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ED925" w14:textId="77777777" w:rsidR="006158A0" w:rsidRDefault="006158A0">
      <w:pPr>
        <w:pStyle w:val="Standard"/>
        <w:spacing w:after="0"/>
        <w:ind w:left="658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06FD1F29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PROJEKTOWANE POSTANOWIENIA UMOWY</w:t>
      </w:r>
    </w:p>
    <w:p w14:paraId="37A11CA5" w14:textId="77777777" w:rsidR="006158A0" w:rsidRDefault="006158A0">
      <w:pPr>
        <w:pStyle w:val="Standard"/>
        <w:widowControl w:val="0"/>
        <w:spacing w:after="0"/>
        <w:ind w:left="658"/>
        <w:jc w:val="center"/>
        <w:rPr>
          <w:rFonts w:ascii="Times New Roman" w:eastAsia="Courier New" w:hAnsi="Times New Roman" w:cs="Times New Roman"/>
          <w:b/>
          <w:kern w:val="3"/>
          <w:sz w:val="24"/>
          <w:szCs w:val="24"/>
          <w:lang w:eastAsia="zh-CN" w:bidi="hi-IN"/>
        </w:rPr>
      </w:pPr>
    </w:p>
    <w:p w14:paraId="3AD4BAFC" w14:textId="77777777" w:rsidR="006158A0" w:rsidRDefault="00202280">
      <w:pPr>
        <w:pStyle w:val="Standard"/>
        <w:widowControl w:val="0"/>
        <w:spacing w:after="0"/>
        <w:ind w:left="658"/>
        <w:jc w:val="center"/>
        <w:rPr>
          <w:rFonts w:ascii="Times New Roman" w:eastAsia="Courier New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 w:cs="Times New Roman"/>
          <w:b/>
          <w:kern w:val="3"/>
          <w:sz w:val="24"/>
          <w:szCs w:val="24"/>
          <w:lang w:eastAsia="zh-CN" w:bidi="hi-IN"/>
        </w:rPr>
        <w:t>ZP NR ……………………...</w:t>
      </w:r>
    </w:p>
    <w:p w14:paraId="0E16359C" w14:textId="77777777" w:rsidR="006158A0" w:rsidRDefault="00202280">
      <w:pPr>
        <w:pStyle w:val="Standard"/>
        <w:widowControl w:val="0"/>
        <w:spacing w:after="0"/>
        <w:ind w:left="658"/>
        <w:jc w:val="center"/>
        <w:rPr>
          <w:rFonts w:ascii="Times New Roman" w:eastAsia="Courier New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 w:cs="Times New Roman"/>
          <w:b/>
          <w:kern w:val="3"/>
          <w:sz w:val="24"/>
          <w:szCs w:val="24"/>
          <w:lang w:eastAsia="zh-CN" w:bidi="hi-IN"/>
        </w:rPr>
        <w:t>Umowa nr .......................…</w:t>
      </w:r>
    </w:p>
    <w:p w14:paraId="05134FE8" w14:textId="77777777" w:rsidR="006158A0" w:rsidRDefault="006158A0">
      <w:pPr>
        <w:pStyle w:val="Standard"/>
        <w:spacing w:after="0"/>
        <w:ind w:left="658" w:hanging="357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ED2D87" w14:textId="77777777" w:rsidR="006158A0" w:rsidRDefault="00202280">
      <w:pPr>
        <w:pStyle w:val="Standard"/>
        <w:spacing w:after="0"/>
        <w:ind w:left="658" w:hanging="357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14:paraId="35F8815D" w14:textId="77777777" w:rsidR="006158A0" w:rsidRDefault="00202280">
      <w:pPr>
        <w:pStyle w:val="Standard"/>
        <w:spacing w:after="0"/>
        <w:ind w:left="658" w:hanging="357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14:paraId="1987A727" w14:textId="77777777" w:rsidR="006158A0" w:rsidRDefault="00202280">
      <w:pPr>
        <w:pStyle w:val="Standard"/>
        <w:widowControl w:val="0"/>
        <w:tabs>
          <w:tab w:val="left" w:pos="8048"/>
        </w:tabs>
        <w:spacing w:after="24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zawarta w Poznaniu w dniu ........................... 2021 r. pomiędzy: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042438E5" w14:textId="77777777" w:rsidR="006158A0" w:rsidRDefault="00202280">
      <w:pPr>
        <w:pStyle w:val="Standard"/>
        <w:spacing w:after="0"/>
        <w:ind w:left="658"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ul. Matejki 59, 60-770 Poznań,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NIP: 2090001440, GLN 5907459620382, REGON 631257822, BDO 000138597</w:t>
      </w:r>
    </w:p>
    <w:p w14:paraId="7CA765BB" w14:textId="77777777" w:rsidR="006158A0" w:rsidRDefault="006158A0">
      <w:pPr>
        <w:pStyle w:val="Standard"/>
        <w:spacing w:after="0"/>
        <w:ind w:left="658" w:right="-2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CF6AE25" w14:textId="77777777" w:rsidR="006158A0" w:rsidRDefault="00202280">
      <w:pPr>
        <w:pStyle w:val="Standard"/>
        <w:spacing w:after="0"/>
        <w:ind w:left="658"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„Zamawiającym”</w:t>
      </w:r>
    </w:p>
    <w:p w14:paraId="5E839AFB" w14:textId="77777777" w:rsidR="006158A0" w:rsidRDefault="006158A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9DD6B58" w14:textId="591F7B24" w:rsidR="006158A0" w:rsidRDefault="002822FF">
      <w:pPr>
        <w:pStyle w:val="Standard"/>
        <w:spacing w:after="0"/>
        <w:ind w:left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</w:t>
      </w:r>
      <w:r w:rsidR="002022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imieniu i na rzecz którego działa, na podstawie umowy o zarządzanie z dnia 01.06.2016 r. nr: ZTM.TE.5314.16.2016 oraz umowy o zarządzanie z dnia 30.12.2016 roku nr: ZTM.DO.2012.17.2016 </w:t>
      </w:r>
      <w:r w:rsidR="0020228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Zarząd Komunalnych Zasobów Lokalowych sp. z o.o.</w:t>
      </w:r>
      <w:r w:rsidR="002022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ul. Matejki 57, 60-770 Poznań, wpisana do Krajowego Rejestru Sądowego pod nr 0000483352, posiadająca NIP 2090002942, REGON 302538131,</w:t>
      </w:r>
    </w:p>
    <w:p w14:paraId="3E6BF8D8" w14:textId="77777777" w:rsidR="006158A0" w:rsidRDefault="006158A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364345" w14:textId="018E6055" w:rsidR="006158A0" w:rsidRDefault="00202280">
      <w:pPr>
        <w:pStyle w:val="Standard"/>
        <w:spacing w:after="0"/>
        <w:ind w:left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</w:t>
      </w:r>
      <w:r w:rsidR="002822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dalszej treści Umowy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„Pełnomocnikiem”</w:t>
      </w:r>
    </w:p>
    <w:p w14:paraId="6FBF8EDF" w14:textId="77777777" w:rsidR="006158A0" w:rsidRDefault="0020228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którą reprezentuje:</w:t>
      </w:r>
    </w:p>
    <w:p w14:paraId="22D8F4EE" w14:textId="77777777" w:rsidR="006158A0" w:rsidRDefault="0020228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</w:p>
    <w:p w14:paraId="783901EF" w14:textId="77777777" w:rsidR="006158A0" w:rsidRDefault="0020228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</w:p>
    <w:p w14:paraId="3E0C25DC" w14:textId="77777777" w:rsidR="006158A0" w:rsidRDefault="00202280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</w:p>
    <w:p w14:paraId="73154275" w14:textId="77777777" w:rsidR="006158A0" w:rsidRDefault="00202280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…………………………………………………………………………………..…….….………………………………………………………………………………………........</w:t>
      </w:r>
    </w:p>
    <w:p w14:paraId="11A38508" w14:textId="77777777" w:rsidR="006158A0" w:rsidRDefault="00202280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</w:t>
      </w:r>
    </w:p>
    <w:p w14:paraId="49334791" w14:textId="77777777" w:rsidR="006158A0" w:rsidRDefault="00202280">
      <w:pPr>
        <w:pStyle w:val="Standard"/>
        <w:spacing w:after="240"/>
        <w:ind w:left="65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……………………………………………………………………………………….…...………………………………………………………………………………………........</w:t>
      </w:r>
    </w:p>
    <w:p w14:paraId="4F4D6057" w14:textId="7AE59080" w:rsidR="006158A0" w:rsidRDefault="00202280">
      <w:pPr>
        <w:pStyle w:val="Standard"/>
        <w:spacing w:after="240"/>
        <w:ind w:left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</w:t>
      </w:r>
      <w:r w:rsidR="00282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</w:t>
      </w:r>
      <w:r w:rsidR="00282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ile są wymagane).</w:t>
      </w:r>
    </w:p>
    <w:p w14:paraId="6675BB33" w14:textId="77777777" w:rsidR="006158A0" w:rsidRDefault="00202280">
      <w:pPr>
        <w:pStyle w:val="Standard"/>
        <w:spacing w:after="0"/>
        <w:ind w:left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„Stroną”.</w:t>
      </w:r>
    </w:p>
    <w:p w14:paraId="6362AB68" w14:textId="77777777" w:rsidR="006158A0" w:rsidRDefault="006158A0" w:rsidP="00C108E3">
      <w:pPr>
        <w:pStyle w:val="Standard"/>
        <w:shd w:val="clear" w:color="auto" w:fill="FFFFFF"/>
        <w:spacing w:after="0"/>
        <w:rPr>
          <w:rFonts w:ascii="Times New Roman" w:eastAsia="SimSun" w:hAnsi="Times New Roman" w:cs="Times New Roman"/>
          <w:b/>
          <w:bCs/>
          <w:spacing w:val="-18"/>
          <w:kern w:val="3"/>
          <w:sz w:val="24"/>
          <w:szCs w:val="24"/>
          <w:lang w:eastAsia="zh-CN" w:bidi="hi-IN"/>
        </w:rPr>
      </w:pPr>
    </w:p>
    <w:p w14:paraId="5B56A685" w14:textId="77777777" w:rsidR="006158A0" w:rsidRDefault="00202280">
      <w:pPr>
        <w:pStyle w:val="Standard"/>
        <w:shd w:val="clear" w:color="auto" w:fill="FFFFFF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spacing w:val="-18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18"/>
          <w:kern w:val="3"/>
          <w:sz w:val="24"/>
          <w:szCs w:val="24"/>
          <w:lang w:eastAsia="zh-CN" w:bidi="hi-IN"/>
        </w:rPr>
        <w:lastRenderedPageBreak/>
        <w:t>§ 1</w:t>
      </w:r>
    </w:p>
    <w:p w14:paraId="263F322E" w14:textId="77777777" w:rsidR="006158A0" w:rsidRDefault="00202280">
      <w:pPr>
        <w:pStyle w:val="Standard"/>
        <w:shd w:val="clear" w:color="auto" w:fill="FFFFFF"/>
        <w:spacing w:after="0"/>
        <w:ind w:left="658" w:right="-1"/>
        <w:jc w:val="center"/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  <w:t>Przedmiot Umowy</w:t>
      </w:r>
    </w:p>
    <w:p w14:paraId="6174DDD5" w14:textId="1ABCA9E4" w:rsidR="006158A0" w:rsidRDefault="00202280">
      <w:pPr>
        <w:pStyle w:val="Standard"/>
        <w:numPr>
          <w:ilvl w:val="0"/>
          <w:numId w:val="44"/>
        </w:numPr>
        <w:spacing w:after="0" w:line="300" w:lineRule="auto"/>
        <w:ind w:left="65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usługę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przeglądu i czyszczenia sieci kanałów ściekowych oraz studni, znajdujących się na terenie dworców autobusowych zarządzanych przez Zamawiającego</w:t>
      </w:r>
      <w:r w:rsidR="002822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Poznaniu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przegląd i czyszczenie urządzeń odwadniających.</w:t>
      </w:r>
    </w:p>
    <w:p w14:paraId="5B6F2D63" w14:textId="6BA33DEF" w:rsidR="006158A0" w:rsidRDefault="00202280">
      <w:pPr>
        <w:pStyle w:val="Standard"/>
        <w:numPr>
          <w:ilvl w:val="0"/>
          <w:numId w:val="20"/>
        </w:numPr>
        <w:spacing w:after="0" w:line="300" w:lineRule="auto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zakres przedmiotu </w:t>
      </w:r>
      <w:r w:rsidR="002822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wchodzą następujące czynności:</w:t>
      </w:r>
    </w:p>
    <w:p w14:paraId="532D1637" w14:textId="77777777" w:rsidR="006158A0" w:rsidRDefault="00202280">
      <w:pPr>
        <w:pStyle w:val="Akapitzlist"/>
        <w:numPr>
          <w:ilvl w:val="1"/>
          <w:numId w:val="33"/>
        </w:numPr>
        <w:spacing w:line="300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val="pl-PL" w:bidi="ar-SA"/>
        </w:rPr>
        <w:t>wykonanie przeglądu i czyszczenie sieci kanałów ściekowych, studni  oraz przegląd i czyszczenie urządzeń odwadniających</w:t>
      </w:r>
      <w:r>
        <w:rPr>
          <w:rFonts w:ascii="Times New Roman" w:eastAsia="SimSun" w:hAnsi="Times New Roman"/>
          <w:lang w:val="pl-PL"/>
        </w:rPr>
        <w:t>;</w:t>
      </w:r>
    </w:p>
    <w:p w14:paraId="03BA215D" w14:textId="3FE4EB43" w:rsidR="006158A0" w:rsidRDefault="00202280">
      <w:pPr>
        <w:pStyle w:val="Akapitzlist"/>
        <w:numPr>
          <w:ilvl w:val="1"/>
          <w:numId w:val="33"/>
        </w:numPr>
        <w:spacing w:line="30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odbiór transportem własnym odpadów powstałych przy wykonywaniu zakresu ww. zleconych prac i unieszkodliwienie odpadu</w:t>
      </w:r>
      <w:r w:rsidR="002822FF">
        <w:rPr>
          <w:rFonts w:ascii="Times New Roman" w:eastAsia="SimSun" w:hAnsi="Times New Roman"/>
          <w:lang w:val="pl-PL"/>
        </w:rPr>
        <w:t>.</w:t>
      </w:r>
    </w:p>
    <w:p w14:paraId="169E970C" w14:textId="445E49F4" w:rsidR="006158A0" w:rsidRDefault="00202280">
      <w:pPr>
        <w:pStyle w:val="Standard"/>
        <w:numPr>
          <w:ilvl w:val="0"/>
          <w:numId w:val="20"/>
        </w:numPr>
        <w:spacing w:after="0" w:line="300" w:lineRule="auto"/>
        <w:ind w:left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Szczegółowy opis przedmiotu </w:t>
      </w:r>
      <w:r w:rsidR="002822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zakres czynności wskazany jest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w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D156BEB" w14:textId="77777777" w:rsidR="006158A0" w:rsidRDefault="006158A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shd w:val="clear" w:color="auto" w:fill="FFFF00"/>
          <w:lang w:eastAsia="zh-CN" w:bidi="hi-IN"/>
        </w:rPr>
      </w:pPr>
    </w:p>
    <w:p w14:paraId="19D9F7EE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  <w:t>§ 2.</w:t>
      </w:r>
    </w:p>
    <w:p w14:paraId="5A092BF8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spacing w:val="-7"/>
          <w:kern w:val="3"/>
          <w:sz w:val="24"/>
          <w:szCs w:val="24"/>
          <w:lang w:eastAsia="zh-CN" w:bidi="hi-IN"/>
        </w:rPr>
        <w:t>Oświadczenia</w:t>
      </w:r>
    </w:p>
    <w:p w14:paraId="2CE8A003" w14:textId="77777777" w:rsidR="006158A0" w:rsidRDefault="00202280">
      <w:pPr>
        <w:pStyle w:val="Textbody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14:paraId="734F6189" w14:textId="77777777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Wykonawca oświadcza, że znane są mu wszelkie uwarunkowania faktyczne i prawne związane z wykonaniem przedmiotu Umowy.</w:t>
      </w:r>
    </w:p>
    <w:p w14:paraId="475DCBCA" w14:textId="77777777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Wykonawca oświadcza, że uzyskał od Zamawiającego wszelkie informacje, wyjaśnienia oraz dane techniczne niezbędne do prawidłowego wykonania Umowy.</w:t>
      </w:r>
    </w:p>
    <w:p w14:paraId="745FEA82" w14:textId="606D0B31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Wykonawca zobowiązuje się do świadczenia usługi </w:t>
      </w:r>
      <w:r w:rsidR="002822FF">
        <w:rPr>
          <w:rFonts w:ascii="Times New Roman" w:hAnsi="Times New Roman" w:cs="Times New Roman"/>
          <w:color w:val="000000"/>
          <w:szCs w:val="24"/>
          <w:lang w:val="pl-PL" w:eastAsia="hi-IN"/>
        </w:rPr>
        <w:t>objętej przedmiotem Umowy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własnym sprzętem oraz do zabezpieczania środowiska przed zanieczyszczeniem odpadami zgodnie z obowiązującymi w tej dziedzinie przepisami.</w:t>
      </w:r>
    </w:p>
    <w:p w14:paraId="1EB46D2C" w14:textId="4C47E1DE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Wykonawca oświadcza, że posiada wszelkie wymagane prawem pozwolenia na transport i zagospodarowanie odpadów powstających w urządzeniach</w:t>
      </w:r>
    </w:p>
    <w:p w14:paraId="0ACCF2DA" w14:textId="7E1C14E5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Zamawiający oświadcza, że posiada umocowanie faktyczne i prawne do zawarcia Umowy</w:t>
      </w:r>
      <w:r w:rsidR="002822FF">
        <w:rPr>
          <w:rFonts w:ascii="Times New Roman" w:hAnsi="Times New Roman" w:cs="Times New Roman"/>
          <w:color w:val="000000"/>
          <w:szCs w:val="24"/>
          <w:lang w:val="pl-PL" w:eastAsia="hi-IN"/>
        </w:rPr>
        <w:t>.</w:t>
      </w:r>
    </w:p>
    <w:p w14:paraId="738D3BB5" w14:textId="77777777" w:rsidR="006158A0" w:rsidRDefault="00202280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Zamawiający oświadcza, iż jest dużym przedsiębiorcą w rozumieniu przepisu art. 4c ustawy z dnia 8 marca 2013 r. o przeciwdziałaniu nadmiernym opóźnieniom w transakcjach handlowych.</w:t>
      </w:r>
    </w:p>
    <w:p w14:paraId="34558D43" w14:textId="51190C79" w:rsidR="00291BF0" w:rsidRDefault="00291BF0" w:rsidP="00291BF0">
      <w:pPr>
        <w:pStyle w:val="Standard"/>
        <w:tabs>
          <w:tab w:val="left" w:pos="333"/>
        </w:tabs>
        <w:spacing w:after="0"/>
        <w:ind w:left="658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hi-IN" w:bidi="hi-IN"/>
        </w:rPr>
      </w:pPr>
    </w:p>
    <w:p w14:paraId="4900533A" w14:textId="2C85A6AC" w:rsidR="00291BF0" w:rsidRDefault="00291BF0" w:rsidP="00291BF0">
      <w:pPr>
        <w:pStyle w:val="Standard"/>
        <w:tabs>
          <w:tab w:val="left" w:pos="333"/>
        </w:tabs>
        <w:spacing w:after="0"/>
        <w:ind w:left="658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hi-IN" w:bidi="hi-IN"/>
        </w:rPr>
      </w:pPr>
    </w:p>
    <w:p w14:paraId="1E57DCB8" w14:textId="77777777" w:rsidR="00291BF0" w:rsidRDefault="00291BF0" w:rsidP="00291BF0">
      <w:pPr>
        <w:pStyle w:val="Standard"/>
        <w:tabs>
          <w:tab w:val="left" w:pos="333"/>
        </w:tabs>
        <w:spacing w:after="0"/>
        <w:ind w:left="658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hi-IN" w:bidi="hi-IN"/>
        </w:rPr>
      </w:pPr>
    </w:p>
    <w:p w14:paraId="33EAB3C1" w14:textId="77777777" w:rsidR="006158A0" w:rsidRDefault="00202280">
      <w:pPr>
        <w:pStyle w:val="Standard"/>
        <w:tabs>
          <w:tab w:val="left" w:pos="333"/>
        </w:tabs>
        <w:spacing w:after="0"/>
        <w:ind w:left="658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§3</w:t>
      </w:r>
    </w:p>
    <w:p w14:paraId="4DFEB62C" w14:textId="77777777" w:rsidR="006158A0" w:rsidRDefault="00202280">
      <w:pPr>
        <w:pStyle w:val="Standard"/>
        <w:tabs>
          <w:tab w:val="left" w:pos="333"/>
        </w:tabs>
        <w:spacing w:after="0"/>
        <w:ind w:left="658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Termin wykonywania Umowy</w:t>
      </w:r>
    </w:p>
    <w:p w14:paraId="3F9FA5A1" w14:textId="608B62FD" w:rsidR="006158A0" w:rsidRDefault="002822FF" w:rsidP="002822F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Cs w:val="24"/>
          <w:lang w:val="pl-PL" w:eastAsia="hi-IN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Przedmiot Umowy należy zrealizować w terminie od dnia zawarcia Umowy</w:t>
      </w:r>
      <w:r w:rsidR="00202280"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do dnia 30.10.2021 roku.</w:t>
      </w:r>
    </w:p>
    <w:p w14:paraId="6AA1DDB0" w14:textId="77777777" w:rsidR="006158A0" w:rsidRDefault="006158A0">
      <w:pPr>
        <w:pStyle w:val="Standard"/>
        <w:tabs>
          <w:tab w:val="left" w:pos="-325"/>
        </w:tabs>
        <w:spacing w:after="0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EC29EB9" w14:textId="77777777" w:rsidR="006158A0" w:rsidRDefault="00202280">
      <w:pPr>
        <w:pStyle w:val="Standard"/>
        <w:tabs>
          <w:tab w:val="left" w:pos="333"/>
        </w:tabs>
        <w:spacing w:after="0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§4</w:t>
      </w:r>
    </w:p>
    <w:p w14:paraId="6B500DB9" w14:textId="77777777" w:rsidR="006158A0" w:rsidRDefault="00202280">
      <w:pPr>
        <w:pStyle w:val="Standard"/>
        <w:tabs>
          <w:tab w:val="left" w:pos="333"/>
        </w:tabs>
        <w:spacing w:after="0"/>
        <w:ind w:left="658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Podwykonawstwo</w:t>
      </w:r>
    </w:p>
    <w:p w14:paraId="5C04B3DE" w14:textId="77777777" w:rsidR="002822FF" w:rsidRDefault="002822FF" w:rsidP="00282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powierzyć wykonania przedmiotu Umowy.</w:t>
      </w:r>
    </w:p>
    <w:p w14:paraId="125B1D46" w14:textId="77777777" w:rsidR="006158A0" w:rsidRDefault="006158A0">
      <w:pPr>
        <w:pStyle w:val="Standard"/>
        <w:shd w:val="clear" w:color="auto" w:fill="FFFFFF"/>
        <w:spacing w:after="0"/>
        <w:ind w:left="658"/>
        <w:jc w:val="center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</w:rPr>
      </w:pPr>
    </w:p>
    <w:p w14:paraId="4C7EB09D" w14:textId="77777777" w:rsidR="006158A0" w:rsidRDefault="00202280">
      <w:pPr>
        <w:pStyle w:val="Standard"/>
        <w:shd w:val="clear" w:color="auto" w:fill="FFFFFF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3"/>
          <w:sz w:val="24"/>
          <w:szCs w:val="24"/>
          <w:lang w:eastAsia="zh-CN" w:bidi="hi-IN"/>
        </w:rPr>
        <w:t>§ 5</w:t>
      </w:r>
    </w:p>
    <w:p w14:paraId="334A5AFE" w14:textId="77777777" w:rsidR="006158A0" w:rsidRDefault="00202280">
      <w:pPr>
        <w:pStyle w:val="Standard"/>
        <w:shd w:val="clear" w:color="auto" w:fill="FFFFFF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3"/>
          <w:sz w:val="24"/>
          <w:szCs w:val="24"/>
          <w:lang w:eastAsia="zh-CN" w:bidi="hi-IN"/>
        </w:rPr>
        <w:t>Odpowiedzialność Wykonawcy</w:t>
      </w:r>
    </w:p>
    <w:p w14:paraId="46918196" w14:textId="77777777" w:rsidR="006158A0" w:rsidRDefault="00202280">
      <w:pPr>
        <w:pStyle w:val="Standard"/>
        <w:numPr>
          <w:ilvl w:val="0"/>
          <w:numId w:val="46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14:paraId="572543FD" w14:textId="513915FA" w:rsidR="006158A0" w:rsidRPr="002822FF" w:rsidRDefault="00202280" w:rsidP="002822FF">
      <w:pPr>
        <w:widowControl/>
        <w:numPr>
          <w:ilvl w:val="0"/>
          <w:numId w:val="65"/>
        </w:numPr>
        <w:tabs>
          <w:tab w:val="clear" w:pos="0"/>
        </w:tabs>
        <w:autoSpaceDN/>
        <w:spacing w:line="300" w:lineRule="auto"/>
        <w:ind w:left="567" w:hanging="283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Wykonawca przejmuje i ponosić będzie odpowiedzialność za wykonywanie przedmiotu Umowy w obrębie nieruchomości, w tym odpowiedzialność odszkodowawczą za szkody spowodowane niewykonaniem lub niewłaściwym wykonaniem usług objętych Umową oraz zobowiązuje się do ponoszenia kosztów mandatów, grzywien i kar wymierzonych za naruszenie tychże obowiązków</w:t>
      </w:r>
      <w:r w:rsidR="002822F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822F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lub do zwrotu Zamawiającemu równowartości tych mandatów, grzywien lub kar.</w:t>
      </w:r>
    </w:p>
    <w:p w14:paraId="5BE5D3EE" w14:textId="77777777" w:rsidR="002822FF" w:rsidRPr="002822FF" w:rsidRDefault="002822FF">
      <w:pPr>
        <w:pStyle w:val="Akapitzlist"/>
        <w:numPr>
          <w:ilvl w:val="0"/>
          <w:numId w:val="19"/>
        </w:numPr>
        <w:tabs>
          <w:tab w:val="left" w:pos="658"/>
        </w:tabs>
        <w:spacing w:line="300" w:lineRule="auto"/>
        <w:ind w:left="658" w:hanging="357"/>
        <w:jc w:val="both"/>
        <w:rPr>
          <w:rFonts w:ascii="Times New Roman" w:eastAsia="SimSun" w:hAnsi="Times New Roman" w:cs="Times New Roman"/>
          <w:bCs/>
          <w:vanish/>
          <w:lang w:val="pl-PL"/>
        </w:rPr>
      </w:pPr>
    </w:p>
    <w:p w14:paraId="4BAE1B59" w14:textId="37D4058D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14:paraId="715C0862" w14:textId="77777777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Wykonywanie przedmiotu Umowy nie może naruszyć interesu osób trzecich.</w:t>
      </w:r>
    </w:p>
    <w:p w14:paraId="72BA9CBF" w14:textId="77777777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14:paraId="7C1C430B" w14:textId="77777777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450058" w14:textId="1B0025E8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realizacją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14:paraId="692B19D7" w14:textId="77777777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niniejszej Umowy oraz skutki mogące wyniknąć z wypadków przy ich realizacji, spoczywa na Wykonawcy.</w:t>
      </w:r>
    </w:p>
    <w:p w14:paraId="358B4032" w14:textId="77777777" w:rsidR="006158A0" w:rsidRDefault="00202280">
      <w:pPr>
        <w:pStyle w:val="Standard"/>
        <w:numPr>
          <w:ilvl w:val="0"/>
          <w:numId w:val="19"/>
        </w:numPr>
        <w:tabs>
          <w:tab w:val="left" w:pos="658"/>
        </w:tabs>
        <w:spacing w:after="0" w:line="300" w:lineRule="auto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niniejszej Umowie i Kodeksie cywilnym.</w:t>
      </w:r>
    </w:p>
    <w:p w14:paraId="3A2A9801" w14:textId="77777777" w:rsidR="006158A0" w:rsidRDefault="006158A0">
      <w:pPr>
        <w:pStyle w:val="Standard"/>
        <w:tabs>
          <w:tab w:val="left" w:pos="658"/>
        </w:tabs>
        <w:spacing w:after="0"/>
        <w:ind w:left="658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16300A" w14:textId="77777777" w:rsidR="006158A0" w:rsidRDefault="006158A0">
      <w:pPr>
        <w:pStyle w:val="Standard"/>
        <w:tabs>
          <w:tab w:val="left" w:pos="616"/>
        </w:tabs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3DA2A8" w14:textId="77777777" w:rsidR="006158A0" w:rsidRDefault="006158A0">
      <w:pPr>
        <w:pStyle w:val="Standard"/>
        <w:tabs>
          <w:tab w:val="left" w:pos="616"/>
        </w:tabs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495FB9F" w14:textId="77777777" w:rsidR="006158A0" w:rsidRDefault="00202280">
      <w:pPr>
        <w:pStyle w:val="Standard"/>
        <w:tabs>
          <w:tab w:val="left" w:pos="616"/>
        </w:tabs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§6</w:t>
      </w:r>
    </w:p>
    <w:p w14:paraId="58E2CE83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Wymóg posiadania ubezpieczenia (Polisa)</w:t>
      </w:r>
    </w:p>
    <w:p w14:paraId="101969EF" w14:textId="635A70AE" w:rsidR="006158A0" w:rsidRDefault="00202280">
      <w:pPr>
        <w:pStyle w:val="Standard"/>
        <w:numPr>
          <w:ilvl w:val="0"/>
          <w:numId w:val="47"/>
        </w:numPr>
        <w:spacing w:after="0"/>
        <w:ind w:left="65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</w:t>
      </w:r>
      <w:r w:rsidR="002822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</w:t>
      </w:r>
      <w:r w:rsidR="002822F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="002822F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mowy).</w:t>
      </w:r>
    </w:p>
    <w:p w14:paraId="3A01B058" w14:textId="54AA3211" w:rsidR="006158A0" w:rsidRDefault="00202280">
      <w:pPr>
        <w:pStyle w:val="Standard"/>
        <w:numPr>
          <w:ilvl w:val="0"/>
          <w:numId w:val="27"/>
        </w:numPr>
        <w:spacing w:after="0"/>
        <w:ind w:left="65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Ryzyko odpowiedzialności za bezpieczeństwo związane z prowadzeniem czynności będących przedmiotem </w:t>
      </w:r>
      <w:r w:rsidR="00282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osobowej lub rzeczowej wyrządzonej osobie trzeciej, w tym pracownikom</w:t>
      </w:r>
      <w:r w:rsidR="00282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współpracownikom Wykonawc</w:t>
      </w:r>
      <w:r w:rsidR="00282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6DD6F47C" w14:textId="77777777" w:rsidR="006158A0" w:rsidRDefault="00202280">
      <w:pPr>
        <w:pStyle w:val="Standard"/>
        <w:numPr>
          <w:ilvl w:val="0"/>
          <w:numId w:val="27"/>
        </w:numPr>
        <w:spacing w:after="0"/>
        <w:ind w:left="6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14:paraId="6A6E350D" w14:textId="6754E54D" w:rsidR="006158A0" w:rsidRDefault="002822FF">
      <w:pPr>
        <w:pStyle w:val="Standard"/>
        <w:numPr>
          <w:ilvl w:val="0"/>
          <w:numId w:val="27"/>
        </w:numPr>
        <w:spacing w:after="0"/>
        <w:ind w:left="6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niedopełnienia przez Wykonawcę obowiązku ubezpieczenia przez cały okres realizacji umowy, Zamawiający może w terminie 30 dni odstąpić od Umowy z przyczyn leżących po stronie Wykonawcy, po uprzednim wezwaniu do usunięcia naruszeń w terminie 3 dni od dnia doręczenia wezwania</w:t>
      </w:r>
      <w:r w:rsidR="00202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0F6253E" w14:textId="77777777" w:rsidR="006158A0" w:rsidRDefault="006158A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00"/>
          <w:lang w:eastAsia="zh-CN" w:bidi="hi-IN"/>
        </w:rPr>
      </w:pPr>
    </w:p>
    <w:p w14:paraId="1DFF761F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§7</w:t>
      </w:r>
    </w:p>
    <w:p w14:paraId="6C633862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Wynagrodzenie</w:t>
      </w:r>
    </w:p>
    <w:p w14:paraId="3576FF7D" w14:textId="16B87CA5" w:rsidR="006158A0" w:rsidRDefault="002822FF">
      <w:pPr>
        <w:pStyle w:val="Standard"/>
        <w:numPr>
          <w:ilvl w:val="0"/>
          <w:numId w:val="48"/>
        </w:numPr>
        <w:spacing w:after="0" w:line="30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za zrealizowanie przedmiotu Umowy stanowi iloczyn poszczególnych usług wykonanych przez Wykonawcę oraz ceny usług, których wartości określa ust. 2 poniżej</w:t>
      </w:r>
      <w:r w:rsidR="00202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B7FB43" w14:textId="77777777" w:rsidR="00096566" w:rsidRDefault="00202280">
      <w:pPr>
        <w:pStyle w:val="Standard"/>
        <w:numPr>
          <w:ilvl w:val="0"/>
          <w:numId w:val="18"/>
        </w:numPr>
        <w:spacing w:after="0" w:line="300" w:lineRule="auto"/>
        <w:ind w:left="6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ceny jednostkowe za wykonanie poszczególnych usług:</w:t>
      </w:r>
    </w:p>
    <w:p w14:paraId="437BAD66" w14:textId="5CD5C907" w:rsidR="00096566" w:rsidRDefault="00202280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ryczałtowa netto za jednokrotne czyszczenie instalacji</w:t>
      </w:r>
      <w:r w:rsidR="00096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096566"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Dworcu Górczyn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7AB7F898" w14:textId="0A94563E" w:rsid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Dworcu Śródka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76ECC725" w14:textId="1B05711A" w:rsid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Dworcu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Jana III Sobieskiego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055136C7" w14:textId="12D97218" w:rsid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Dworcu Starołęka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63C4E61B" w14:textId="02CD1DB4" w:rsid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Dworcu Rataje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39EE57E7" w14:textId="71F9EFF2" w:rsid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Dworcu </w:t>
      </w:r>
      <w:proofErr w:type="spellStart"/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Junikowo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313429DD" w14:textId="793E356E" w:rsidR="006158A0" w:rsidRPr="00096566" w:rsidRDefault="00096566" w:rsidP="00096566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instalacji na </w:t>
      </w:r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Dworcu </w:t>
      </w:r>
      <w:proofErr w:type="spellStart"/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Garbary</w:t>
      </w:r>
      <w:proofErr w:type="spellEnd"/>
      <w:r w:rsidRPr="00096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……….. zł, wraz z podatkiem od towarów i usług według stawki </w:t>
      </w:r>
      <w:r w:rsidR="004B24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tj. brutto………………….. zł (słownie:……………. ../100).</w:t>
      </w:r>
    </w:p>
    <w:p w14:paraId="68FB1A6F" w14:textId="77777777" w:rsidR="002822FF" w:rsidRDefault="002822FF" w:rsidP="002822FF">
      <w:pPr>
        <w:widowControl/>
        <w:numPr>
          <w:ilvl w:val="0"/>
          <w:numId w:val="18"/>
        </w:numPr>
        <w:autoSpaceDN/>
        <w:spacing w:line="30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Łączne wynagrodzenie przysługujące Wykonawcy za cały okres wykonywania Umowy wynosi netto: …………………….. zł (słownie: ………. złotych 00/100),tj. brutto: …………….. zł (słownie: ….. złotych 00/100).</w:t>
      </w:r>
    </w:p>
    <w:p w14:paraId="084C8C1F" w14:textId="77777777" w:rsidR="006158A0" w:rsidRDefault="00202280">
      <w:pPr>
        <w:pStyle w:val="Akapitzlist"/>
        <w:numPr>
          <w:ilvl w:val="0"/>
          <w:numId w:val="18"/>
        </w:numPr>
        <w:spacing w:line="300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Wynagrodzenie, o którym mowa w ust. 3 wyliczone zostało przy założeniu wykonania usług we wszystkich terminach przy zachowaniu należytej staranności. W przypadku niewykonania części usług wynagrodzenie ulegnie zmniejszeniu proporcjonalnie do rzeczywistej wartości wykonanej usługi. Wynagrodzenie za niewykonaną część usługi nie przysługuje.</w:t>
      </w:r>
    </w:p>
    <w:p w14:paraId="7BA82DEA" w14:textId="77777777" w:rsidR="006158A0" w:rsidRDefault="00202280">
      <w:pPr>
        <w:pStyle w:val="Standard"/>
        <w:numPr>
          <w:ilvl w:val="0"/>
          <w:numId w:val="18"/>
        </w:numPr>
        <w:spacing w:after="0" w:line="300" w:lineRule="auto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Wynagrodzenie obejmuje wszystkie koszty związane z wykonanie usług, w tym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szczególności dojazd do przedmiotowej lokalizacji, nakład pracy oraz wykorzystanie materiałów pomocniczych niezbędnych do prawidłowego wykonania przedmiotu Umowy.</w:t>
      </w:r>
    </w:p>
    <w:p w14:paraId="7DF67419" w14:textId="77777777" w:rsidR="006158A0" w:rsidRDefault="00202280">
      <w:pPr>
        <w:pStyle w:val="Standard"/>
        <w:numPr>
          <w:ilvl w:val="0"/>
          <w:numId w:val="18"/>
        </w:numPr>
        <w:spacing w:after="0" w:line="300" w:lineRule="auto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do wystawienia faktury stanowić będzie podpisany przez obie Strony protokół potwierdzający prawidłowe wykonanie usług objętych Przedmiotem Umowy.</w:t>
      </w:r>
    </w:p>
    <w:p w14:paraId="74FD1167" w14:textId="414D523B" w:rsidR="002822FF" w:rsidRPr="002822FF" w:rsidRDefault="002822FF" w:rsidP="002822FF">
      <w:pPr>
        <w:widowControl/>
        <w:numPr>
          <w:ilvl w:val="0"/>
          <w:numId w:val="18"/>
        </w:numPr>
        <w:autoSpaceDN/>
        <w:spacing w:line="30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 Poznaniu 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14:paraId="72D0DA4A" w14:textId="3E058646" w:rsidR="006158A0" w:rsidRDefault="00202280">
      <w:pPr>
        <w:pStyle w:val="Standard"/>
        <w:numPr>
          <w:ilvl w:val="0"/>
          <w:numId w:val="18"/>
        </w:numPr>
        <w:spacing w:after="0" w:line="300" w:lineRule="auto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przypadku wystawienia ustrukturyzowanej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14:paraId="515348C9" w14:textId="77777777" w:rsidR="006158A0" w:rsidRDefault="00202280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NABYWCA: Miasto Poznań, pl. Kolegiacki 17, 61-841 Poznań, NIP: 2090001440.</w:t>
      </w:r>
    </w:p>
    <w:p w14:paraId="031C2343" w14:textId="77777777" w:rsidR="006158A0" w:rsidRDefault="00202280">
      <w:pPr>
        <w:pStyle w:val="Standard"/>
        <w:numPr>
          <w:ilvl w:val="1"/>
          <w:numId w:val="18"/>
        </w:numPr>
        <w:spacing w:after="0" w:line="30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ODBIORCA: Zarząd Transportu Miejskiego w Poznaniu, ul. Matejki 59, 60-677 Poznań, GLN 5907459620382, BDO 000138597.</w:t>
      </w:r>
    </w:p>
    <w:p w14:paraId="69816574" w14:textId="77777777" w:rsidR="006158A0" w:rsidRDefault="00202280">
      <w:pPr>
        <w:pStyle w:val="Standard"/>
        <w:numPr>
          <w:ilvl w:val="0"/>
          <w:numId w:val="18"/>
        </w:numPr>
        <w:spacing w:after="0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14:paraId="241E021D" w14:textId="77777777" w:rsidR="006158A0" w:rsidRDefault="00202280">
      <w:pPr>
        <w:pStyle w:val="Standard"/>
        <w:numPr>
          <w:ilvl w:val="0"/>
          <w:numId w:val="18"/>
        </w:numPr>
        <w:tabs>
          <w:tab w:val="left" w:pos="-751"/>
        </w:tabs>
        <w:spacing w:after="0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 przypadku ustawowej obligatoryjnej metody podzielonej płatności (w rozumieniu ustawy z dnia 11 marca 2004 r. o podatku od towarów i usług) będzie ona dokonana przelewem na numer rachunku rozliczeniowego Wykonawcy wskazanego w podpunkcie 9.a oraz na fakturze </w:t>
      </w:r>
      <w:bookmarkStart w:id="0" w:name="_GoBack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VAT</w:t>
      </w:r>
      <w:bookmarkEnd w:id="0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E43DD64" w14:textId="77777777" w:rsidR="006158A0" w:rsidRDefault="00202280">
      <w:pPr>
        <w:pStyle w:val="Standard"/>
        <w:numPr>
          <w:ilvl w:val="1"/>
          <w:numId w:val="18"/>
        </w:numPr>
        <w:tabs>
          <w:tab w:val="left" w:pos="-1412"/>
        </w:tabs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numer rachunku rozliczeniowego ……………………………………………,</w:t>
      </w:r>
    </w:p>
    <w:p w14:paraId="7C910A69" w14:textId="77777777" w:rsidR="006158A0" w:rsidRDefault="00202280">
      <w:pPr>
        <w:pStyle w:val="Standard"/>
        <w:numPr>
          <w:ilvl w:val="1"/>
          <w:numId w:val="18"/>
        </w:numPr>
        <w:tabs>
          <w:tab w:val="left" w:pos="-1412"/>
        </w:tabs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o którym mowa w art. 49 ust. 1 pkt 1 ustawy z dnia 29 sierpnia 1997 r. Prawo bankowe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(tj.. Dz. U. z 2018 r. poz. 2187 ze zm.), lub imienny rachunek w spółdzielczej kasie oszczędnościowo-kredytowej otwarty w związku z prowadzoną działalnością gospodarczą, prowadzone w walucie polskiej,</w:t>
      </w:r>
    </w:p>
    <w:p w14:paraId="63494A1D" w14:textId="77777777" w:rsidR="006158A0" w:rsidRDefault="00202280">
      <w:pPr>
        <w:pStyle w:val="Standard"/>
        <w:numPr>
          <w:ilvl w:val="1"/>
          <w:numId w:val="18"/>
        </w:numPr>
        <w:tabs>
          <w:tab w:val="left" w:pos="-1412"/>
        </w:tabs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o czym zamawiający poinformuje Wykonawcę,</w:t>
      </w:r>
    </w:p>
    <w:p w14:paraId="0DAD3100" w14:textId="77777777" w:rsidR="006158A0" w:rsidRDefault="00202280">
      <w:pPr>
        <w:pStyle w:val="Standard"/>
        <w:numPr>
          <w:ilvl w:val="1"/>
          <w:numId w:val="18"/>
        </w:numPr>
        <w:tabs>
          <w:tab w:val="left" w:pos="-1412"/>
        </w:tabs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14:paraId="483D8725" w14:textId="77777777" w:rsidR="006158A0" w:rsidRDefault="00202280">
      <w:pPr>
        <w:pStyle w:val="Standard"/>
        <w:numPr>
          <w:ilvl w:val="0"/>
          <w:numId w:val="18"/>
        </w:num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preferowanej przez ZTM metody podzielonej płatności (w rozumieniu ustawy z dnia 11 marca 2004 r. o podatku od towarów i usług) będzie ona dokonana przelewem na numer rachunku rozliczeniowego Wykonawcy wskazanego w podpunkcie 10.a oraz na fakturze VAT:</w:t>
      </w:r>
    </w:p>
    <w:p w14:paraId="7B766E7B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rozliczeniowego …………...……………………………….... jest umieszczony na białej liście podatników VAT,</w:t>
      </w:r>
    </w:p>
    <w:p w14:paraId="09794EF0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14:paraId="0DD5F02F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636BE7E1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14:paraId="3DAB9468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nie jest możliwe dokonanie zapłaty faktur za zakupiony towar/usługę na wskazany na fakturze rachunek dostawcy przy zastosowaniu metody podzielonej płatności – dokonuje się płatności zwykłym przelewem na rachunek dostawcy, </w:t>
      </w:r>
      <w:r>
        <w:rPr>
          <w:rFonts w:ascii="Times New Roman" w:hAnsi="Times New Roman" w:cs="Times New Roman"/>
          <w:sz w:val="24"/>
          <w:szCs w:val="24"/>
        </w:rPr>
        <w:lastRenderedPageBreak/>
        <w:t>wskazany na fakturze i widniejący na dzień zlecenia przelewu na białej liście podatników VAT,</w:t>
      </w:r>
    </w:p>
    <w:p w14:paraId="7A69224F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14:paraId="2E562A4F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14:paraId="3AA1EB0C" w14:textId="77777777" w:rsidR="006158A0" w:rsidRDefault="00202280">
      <w:pPr>
        <w:pStyle w:val="Standard"/>
        <w:numPr>
          <w:ilvl w:val="1"/>
          <w:numId w:val="18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wskazuje jako właściwy Urząd Skarbowy ………………………………….</w:t>
      </w:r>
    </w:p>
    <w:p w14:paraId="70C2F6BC" w14:textId="77777777" w:rsidR="006158A0" w:rsidRDefault="00202280">
      <w:pPr>
        <w:pStyle w:val="Akapitzlist"/>
        <w:numPr>
          <w:ilvl w:val="0"/>
          <w:numId w:val="18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Wynagrodzenie będzie płatne w terminie 21 dni od daty otrzymania przez Zamawiającego prawidłowo wystawionych faktur.</w:t>
      </w:r>
    </w:p>
    <w:p w14:paraId="16C17419" w14:textId="77777777" w:rsidR="006158A0" w:rsidRDefault="00202280">
      <w:pPr>
        <w:pStyle w:val="Standard"/>
        <w:numPr>
          <w:ilvl w:val="0"/>
          <w:numId w:val="18"/>
        </w:numPr>
        <w:spacing w:after="0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Chwilą zapłaty jest dzień obciążenia rachunku bankowego Zamawiającego.</w:t>
      </w:r>
    </w:p>
    <w:p w14:paraId="1D873504" w14:textId="77777777" w:rsidR="006158A0" w:rsidRDefault="00202280">
      <w:pPr>
        <w:pStyle w:val="Standard"/>
        <w:numPr>
          <w:ilvl w:val="0"/>
          <w:numId w:val="18"/>
        </w:numPr>
        <w:spacing w:after="0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14:paraId="670990C6" w14:textId="77777777" w:rsidR="006158A0" w:rsidRDefault="00202280">
      <w:pPr>
        <w:pStyle w:val="Standard"/>
        <w:numPr>
          <w:ilvl w:val="0"/>
          <w:numId w:val="18"/>
        </w:numPr>
        <w:spacing w:after="0"/>
        <w:ind w:left="66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Wszelkie prace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14:paraId="7503F037" w14:textId="77777777" w:rsidR="006158A0" w:rsidRDefault="00202280">
      <w:pPr>
        <w:pStyle w:val="Standard"/>
        <w:numPr>
          <w:ilvl w:val="0"/>
          <w:numId w:val="18"/>
        </w:numPr>
        <w:spacing w:after="0"/>
        <w:ind w:left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prawo do roszczeń z tytułu błędnego skalkulowania ceny lub pominięcia elementów niezbędnych do wykonania Przedmiotu Umowy.</w:t>
      </w:r>
    </w:p>
    <w:p w14:paraId="33236A96" w14:textId="77777777" w:rsidR="006158A0" w:rsidRDefault="006158A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BCD907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§8</w:t>
      </w:r>
    </w:p>
    <w:p w14:paraId="17DEC7E6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Kary umowne</w:t>
      </w:r>
    </w:p>
    <w:p w14:paraId="58A77AD3" w14:textId="77777777" w:rsidR="006158A0" w:rsidRDefault="00202280">
      <w:pPr>
        <w:pStyle w:val="Standard"/>
        <w:numPr>
          <w:ilvl w:val="0"/>
          <w:numId w:val="49"/>
        </w:numPr>
        <w:tabs>
          <w:tab w:val="left" w:pos="1194"/>
          <w:tab w:val="left" w:pos="1242"/>
        </w:tabs>
        <w:spacing w:after="0"/>
        <w:ind w:left="510" w:hanging="34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i wysokościach:</w:t>
      </w:r>
    </w:p>
    <w:p w14:paraId="2C1FDA4E" w14:textId="4BCD0BD8" w:rsidR="006158A0" w:rsidRDefault="00202280">
      <w:pPr>
        <w:pStyle w:val="Standard"/>
        <w:numPr>
          <w:ilvl w:val="1"/>
          <w:numId w:val="36"/>
        </w:numPr>
        <w:tabs>
          <w:tab w:val="left" w:pos="1832"/>
        </w:tabs>
        <w:spacing w:after="0"/>
        <w:ind w:left="9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za niedotrzymanie terminów realizacji przedmiotu Umowy, o których mowa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§ 3,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wysokości 100,00 zł za każdy dzień zwłoki, nie więcej niż 50% wynagrodzenia umownego</w:t>
      </w:r>
      <w:r w:rsidR="002822F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3"/>
          <w:sz w:val="24"/>
          <w:szCs w:val="24"/>
          <w:lang w:eastAsia="zh-CN" w:bidi="hi-IN"/>
        </w:rPr>
        <w:t>§ 7 ust. 3 Umowy,</w:t>
      </w:r>
    </w:p>
    <w:p w14:paraId="5D069A28" w14:textId="0F481002" w:rsidR="006158A0" w:rsidRDefault="00202280">
      <w:pPr>
        <w:pStyle w:val="Standard"/>
        <w:numPr>
          <w:ilvl w:val="1"/>
          <w:numId w:val="36"/>
        </w:numPr>
        <w:tabs>
          <w:tab w:val="left" w:pos="1832"/>
        </w:tabs>
        <w:spacing w:after="0"/>
        <w:ind w:left="9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 tytułu odstąpienia od Umowy przez którąkolwiek ze Stron z przyczyn zależnych od Wykonawcy, w wysokości 20% wynagrodzenia umownego</w:t>
      </w:r>
      <w:r w:rsidR="002822F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3"/>
          <w:sz w:val="24"/>
          <w:szCs w:val="24"/>
          <w:lang w:eastAsia="zh-CN" w:bidi="hi-IN"/>
        </w:rPr>
        <w:t>§ 7 ust. 3 Umowy</w:t>
      </w:r>
      <w:r w:rsidR="002822FF">
        <w:rPr>
          <w:rFonts w:ascii="Times New Roman" w:eastAsia="SimSun" w:hAnsi="Times New Roman" w:cs="Times New Roman"/>
          <w:bCs/>
          <w:color w:val="000000"/>
          <w:spacing w:val="4"/>
          <w:kern w:val="3"/>
          <w:sz w:val="24"/>
          <w:szCs w:val="24"/>
          <w:lang w:eastAsia="zh-CN" w:bidi="hi-IN"/>
        </w:rPr>
        <w:t>.</w:t>
      </w:r>
    </w:p>
    <w:p w14:paraId="6154D6BB" w14:textId="77777777" w:rsidR="006158A0" w:rsidRDefault="00202280">
      <w:pPr>
        <w:pStyle w:val="Standard"/>
        <w:numPr>
          <w:ilvl w:val="0"/>
          <w:numId w:val="17"/>
        </w:numPr>
        <w:tabs>
          <w:tab w:val="left" w:pos="1018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0EBEBAD9" w14:textId="77777777" w:rsidR="006158A0" w:rsidRDefault="00202280">
      <w:pPr>
        <w:pStyle w:val="Standard"/>
        <w:numPr>
          <w:ilvl w:val="0"/>
          <w:numId w:val="17"/>
        </w:numPr>
        <w:tabs>
          <w:tab w:val="left" w:pos="1018"/>
        </w:tabs>
        <w:spacing w:after="0"/>
        <w:ind w:left="658" w:hanging="357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  <w:t>z wynagrodzeniem umownym, na co Wykonawca wyraża nieodwołalną zgodę.</w:t>
      </w:r>
    </w:p>
    <w:p w14:paraId="4612D46C" w14:textId="77777777" w:rsidR="006158A0" w:rsidRDefault="00202280">
      <w:pPr>
        <w:pStyle w:val="Standard"/>
        <w:numPr>
          <w:ilvl w:val="0"/>
          <w:numId w:val="17"/>
        </w:numPr>
        <w:tabs>
          <w:tab w:val="left" w:pos="1021"/>
        </w:tabs>
        <w:spacing w:after="0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14:paraId="3F054ED0" w14:textId="77777777" w:rsidR="006158A0" w:rsidRDefault="006158A0">
      <w:pPr>
        <w:pStyle w:val="Standard"/>
        <w:spacing w:after="0"/>
        <w:ind w:left="726" w:hanging="425"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</w:rPr>
      </w:pPr>
    </w:p>
    <w:p w14:paraId="49AD5781" w14:textId="5287DB25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</w:t>
      </w:r>
      <w:r w:rsidR="007743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9</w:t>
      </w:r>
    </w:p>
    <w:p w14:paraId="1A02D6D1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Odstąpienie od Umowy</w:t>
      </w:r>
    </w:p>
    <w:p w14:paraId="79F7D96D" w14:textId="77777777" w:rsidR="006158A0" w:rsidRDefault="006158A0">
      <w:pPr>
        <w:pStyle w:val="Standarduser"/>
        <w:ind w:left="658"/>
        <w:jc w:val="both"/>
        <w:rPr>
          <w:rFonts w:ascii="Times New Roman" w:hAnsi="Times New Roman"/>
          <w:b/>
          <w:color w:val="000000"/>
          <w:lang w:val="pl-PL"/>
        </w:rPr>
      </w:pPr>
    </w:p>
    <w:p w14:paraId="345D3212" w14:textId="77777777" w:rsidR="006158A0" w:rsidRDefault="00202280">
      <w:pPr>
        <w:pStyle w:val="Standard"/>
        <w:numPr>
          <w:ilvl w:val="0"/>
          <w:numId w:val="51"/>
        </w:numPr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14:paraId="76569F99" w14:textId="77777777" w:rsidR="006158A0" w:rsidRDefault="00202280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dni;</w:t>
      </w:r>
    </w:p>
    <w:p w14:paraId="7435A039" w14:textId="77777777" w:rsidR="006158A0" w:rsidRDefault="00202280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14:paraId="48509D6C" w14:textId="77777777" w:rsidR="006158A0" w:rsidRDefault="00202280">
      <w:pPr>
        <w:pStyle w:val="Akapitzlist"/>
        <w:numPr>
          <w:ilvl w:val="1"/>
          <w:numId w:val="37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14:paraId="57B415AB" w14:textId="6C9B26C2" w:rsidR="006158A0" w:rsidRDefault="00202280">
      <w:pPr>
        <w:pStyle w:val="Standard"/>
        <w:numPr>
          <w:ilvl w:val="0"/>
          <w:numId w:val="28"/>
        </w:numPr>
        <w:spacing w:after="0"/>
        <w:ind w:left="658" w:right="-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77439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powzięcia wiadomości o okolicznościach uprawniających do odstąpienia od Umowy, a określonych w niniejszym paragrafie.</w:t>
      </w:r>
    </w:p>
    <w:p w14:paraId="32B02E5E" w14:textId="77777777" w:rsidR="006158A0" w:rsidRDefault="00202280">
      <w:pPr>
        <w:pStyle w:val="Akapitzlist"/>
        <w:numPr>
          <w:ilvl w:val="0"/>
          <w:numId w:val="28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14:paraId="2BEF9F8C" w14:textId="77777777" w:rsidR="006158A0" w:rsidRDefault="006158A0">
      <w:pPr>
        <w:pStyle w:val="Standard"/>
        <w:spacing w:after="0"/>
        <w:ind w:left="65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C877B5" w14:textId="5E6E1968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r w:rsidR="007743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0</w:t>
      </w:r>
    </w:p>
    <w:p w14:paraId="7FA516EB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Przedstawiciele Stron</w:t>
      </w:r>
    </w:p>
    <w:p w14:paraId="7B6D301A" w14:textId="77777777" w:rsidR="006158A0" w:rsidRDefault="00202280">
      <w:pPr>
        <w:pStyle w:val="Standard"/>
        <w:tabs>
          <w:tab w:val="left" w:pos="3684"/>
        </w:tabs>
        <w:spacing w:after="0"/>
        <w:ind w:left="658" w:hanging="357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14:paraId="26DB43AB" w14:textId="77777777" w:rsidR="006158A0" w:rsidRDefault="00202280">
      <w:pPr>
        <w:pStyle w:val="Standard"/>
        <w:keepNext/>
        <w:spacing w:after="0"/>
        <w:ind w:left="658"/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4"/>
        <w:gridCol w:w="6444"/>
      </w:tblGrid>
      <w:tr w:rsidR="006158A0" w14:paraId="29ECD112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B217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F453" w14:textId="77777777" w:rsidR="006158A0" w:rsidRDefault="006158A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58A0" w14:paraId="5905635E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6CDD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4581" w14:textId="77777777" w:rsidR="006158A0" w:rsidRDefault="006158A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58A0" w14:paraId="2E93A486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F094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3908" w14:textId="77777777" w:rsidR="006158A0" w:rsidRDefault="006158A0">
            <w:pPr>
              <w:pStyle w:val="Standard"/>
              <w:widowControl w:val="0"/>
              <w:tabs>
                <w:tab w:val="left" w:pos="1225"/>
              </w:tabs>
              <w:spacing w:after="0"/>
              <w:ind w:left="65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11B807E" w14:textId="77777777" w:rsidR="006158A0" w:rsidRDefault="006158A0">
      <w:pPr>
        <w:pStyle w:val="Standard"/>
        <w:spacing w:after="0"/>
        <w:ind w:left="65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1D5D7B" w14:textId="77777777" w:rsidR="006158A0" w:rsidRDefault="00202280">
      <w:pPr>
        <w:pStyle w:val="Standard"/>
        <w:spacing w:after="0"/>
        <w:ind w:left="65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:</w:t>
      </w:r>
    </w:p>
    <w:tbl>
      <w:tblPr>
        <w:tblW w:w="8528" w:type="dxa"/>
        <w:tblInd w:w="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4"/>
        <w:gridCol w:w="6444"/>
      </w:tblGrid>
      <w:tr w:rsidR="006158A0" w14:paraId="4FBD1335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D54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Osoba do kontaktu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1A99" w14:textId="77777777" w:rsidR="006158A0" w:rsidRDefault="006158A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58A0" w14:paraId="0DDFDA79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B7DE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78D1" w14:textId="77777777" w:rsidR="006158A0" w:rsidRDefault="006158A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158A0" w14:paraId="5E5C1BD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00B0" w14:textId="77777777" w:rsidR="006158A0" w:rsidRDefault="00202280">
            <w:pPr>
              <w:pStyle w:val="Standard"/>
              <w:widowControl w:val="0"/>
              <w:tabs>
                <w:tab w:val="left" w:pos="2002"/>
              </w:tabs>
              <w:spacing w:after="0"/>
              <w:ind w:left="868" w:hanging="56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4AA2" w14:textId="77777777" w:rsidR="006158A0" w:rsidRDefault="006158A0">
            <w:pPr>
              <w:pStyle w:val="Standard"/>
              <w:widowControl w:val="0"/>
              <w:tabs>
                <w:tab w:val="left" w:pos="1225"/>
              </w:tabs>
              <w:spacing w:after="0"/>
              <w:ind w:left="65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EA5E686" w14:textId="77777777" w:rsidR="006158A0" w:rsidRDefault="006158A0">
      <w:pPr>
        <w:pStyle w:val="Standard"/>
        <w:spacing w:after="0"/>
        <w:ind w:left="65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D89521D" w14:textId="77777777" w:rsidR="006158A0" w:rsidRDefault="00202280">
      <w:pPr>
        <w:pStyle w:val="Standard"/>
        <w:numPr>
          <w:ilvl w:val="0"/>
          <w:numId w:val="52"/>
        </w:numPr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681FD52F" w14:textId="77777777" w:rsidR="006158A0" w:rsidRDefault="006158A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</w:rPr>
      </w:pPr>
    </w:p>
    <w:p w14:paraId="28426430" w14:textId="1F0231E2" w:rsidR="006158A0" w:rsidRDefault="00774397" w:rsidP="00774397">
      <w:pPr>
        <w:pStyle w:val="Standard"/>
        <w:tabs>
          <w:tab w:val="center" w:pos="4865"/>
          <w:tab w:val="left" w:pos="5640"/>
        </w:tabs>
        <w:spacing w:after="0"/>
        <w:ind w:left="658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="0020228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1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</w:p>
    <w:p w14:paraId="160A3F6F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Zmiana postanowień Umowy</w:t>
      </w:r>
    </w:p>
    <w:p w14:paraId="22304F6E" w14:textId="77777777" w:rsidR="006158A0" w:rsidRDefault="00202280">
      <w:pPr>
        <w:pStyle w:val="Standard"/>
        <w:numPr>
          <w:ilvl w:val="0"/>
          <w:numId w:val="53"/>
        </w:numPr>
        <w:spacing w:after="0"/>
        <w:ind w:left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14:paraId="3263FB17" w14:textId="77777777" w:rsidR="006158A0" w:rsidRDefault="00202280">
      <w:pPr>
        <w:pStyle w:val="Standard"/>
        <w:numPr>
          <w:ilvl w:val="0"/>
          <w:numId w:val="54"/>
        </w:numPr>
        <w:spacing w:after="0"/>
        <w:ind w:left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14:paraId="40A469D0" w14:textId="77777777" w:rsidR="006158A0" w:rsidRDefault="006158A0">
      <w:pPr>
        <w:pStyle w:val="Standard"/>
        <w:spacing w:after="0"/>
        <w:ind w:left="658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E7C1CD6" w14:textId="6C872DC5" w:rsidR="006158A0" w:rsidRDefault="00202280">
      <w:pPr>
        <w:pStyle w:val="Standard"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</w:t>
      </w:r>
      <w:r w:rsidR="007743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2</w:t>
      </w:r>
    </w:p>
    <w:p w14:paraId="7A6B3A7F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Informacje poufne</w:t>
      </w:r>
    </w:p>
    <w:p w14:paraId="7EB0049B" w14:textId="77777777" w:rsidR="006158A0" w:rsidRDefault="00202280">
      <w:pPr>
        <w:pStyle w:val="Standard"/>
        <w:numPr>
          <w:ilvl w:val="0"/>
          <w:numId w:val="55"/>
        </w:numPr>
        <w:spacing w:after="0"/>
        <w:ind w:left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14:paraId="41ADB2DB" w14:textId="77777777" w:rsidR="006158A0" w:rsidRDefault="00202280">
      <w:pPr>
        <w:pStyle w:val="Akapitzlist"/>
        <w:widowControl w:val="0"/>
        <w:numPr>
          <w:ilvl w:val="1"/>
          <w:numId w:val="38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1010 ze zm.);</w:t>
      </w:r>
    </w:p>
    <w:p w14:paraId="3FB361D6" w14:textId="77777777" w:rsidR="006158A0" w:rsidRDefault="00202280">
      <w:pPr>
        <w:pStyle w:val="Akapitzlist"/>
        <w:widowControl w:val="0"/>
        <w:numPr>
          <w:ilvl w:val="1"/>
          <w:numId w:val="38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14:paraId="51407C3F" w14:textId="77777777" w:rsidR="00774397" w:rsidRPr="00774397" w:rsidRDefault="00774397">
      <w:pPr>
        <w:pStyle w:val="Akapitzlist"/>
        <w:numPr>
          <w:ilvl w:val="0"/>
          <w:numId w:val="56"/>
        </w:numPr>
        <w:ind w:left="661"/>
        <w:jc w:val="both"/>
        <w:rPr>
          <w:rFonts w:ascii="Times New Roman" w:hAnsi="Times New Roman"/>
          <w:bCs/>
          <w:vanish/>
          <w:color w:val="000000"/>
          <w:lang w:val="pl-PL"/>
        </w:rPr>
      </w:pPr>
    </w:p>
    <w:p w14:paraId="5FBD2642" w14:textId="6F1344BA" w:rsidR="006158A0" w:rsidRDefault="00202280">
      <w:pPr>
        <w:pStyle w:val="Akapitzlist"/>
        <w:numPr>
          <w:ilvl w:val="0"/>
          <w:numId w:val="56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14:paraId="767191CF" w14:textId="77777777" w:rsidR="006158A0" w:rsidRDefault="00202280">
      <w:pPr>
        <w:pStyle w:val="Akapitzlist"/>
        <w:numPr>
          <w:ilvl w:val="0"/>
          <w:numId w:val="3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14:paraId="7DF39840" w14:textId="77777777" w:rsidR="006158A0" w:rsidRDefault="00202280">
      <w:pPr>
        <w:pStyle w:val="Akapitzlist"/>
        <w:numPr>
          <w:ilvl w:val="0"/>
          <w:numId w:val="3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14:paraId="0524B861" w14:textId="77777777" w:rsidR="006158A0" w:rsidRDefault="00202280">
      <w:pPr>
        <w:pStyle w:val="Akapitzlist"/>
        <w:numPr>
          <w:ilvl w:val="0"/>
          <w:numId w:val="3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14:paraId="6CC20EB8" w14:textId="77777777" w:rsidR="006158A0" w:rsidRDefault="00202280">
      <w:pPr>
        <w:pStyle w:val="Akapitzlist"/>
        <w:numPr>
          <w:ilvl w:val="0"/>
          <w:numId w:val="3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14:paraId="6BBB8C7F" w14:textId="77777777" w:rsidR="006158A0" w:rsidRDefault="00202280">
      <w:pPr>
        <w:pStyle w:val="Akapitzlist"/>
        <w:numPr>
          <w:ilvl w:val="0"/>
          <w:numId w:val="3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lastRenderedPageBreak/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14:paraId="1509D475" w14:textId="77777777" w:rsidR="006158A0" w:rsidRDefault="006158A0">
      <w:pPr>
        <w:pStyle w:val="Standard"/>
        <w:spacing w:after="0"/>
        <w:ind w:left="868" w:hanging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5284AC5" w14:textId="2B00BF8A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r w:rsidR="007743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14:paraId="65C93F3B" w14:textId="54395672" w:rsidR="006158A0" w:rsidRDefault="00774397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Ochrona </w:t>
      </w:r>
      <w:r w:rsidR="0020228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danych osobowych</w:t>
      </w:r>
    </w:p>
    <w:p w14:paraId="748BA833" w14:textId="77777777" w:rsidR="006158A0" w:rsidRDefault="00202280">
      <w:pPr>
        <w:pStyle w:val="Akapitzlist"/>
        <w:numPr>
          <w:ilvl w:val="0"/>
          <w:numId w:val="57"/>
        </w:numPr>
        <w:ind w:left="658" w:hanging="357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Administratorem Państwa danych osobowych jest Zarząd Transportu Miejskiego </w:t>
      </w:r>
      <w:r>
        <w:rPr>
          <w:rFonts w:ascii="Times New Roman" w:eastAsia="Calibri" w:hAnsi="Times New Roman"/>
          <w:lang w:val="pl-PL"/>
        </w:rPr>
        <w:br/>
        <w:t>w Poznaniu (ZTM) z siedzibą przy ulicy Matejki 59, 60-770 Poznań.</w:t>
      </w:r>
    </w:p>
    <w:p w14:paraId="2CC0B0B4" w14:textId="77777777" w:rsidR="006158A0" w:rsidRDefault="00202280">
      <w:pPr>
        <w:pStyle w:val="Akapitzlist"/>
        <w:numPr>
          <w:ilvl w:val="0"/>
          <w:numId w:val="22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14:paraId="05BC4ABF" w14:textId="77777777" w:rsidR="00774397" w:rsidRDefault="00774397">
      <w:pPr>
        <w:pStyle w:val="Standarduser"/>
        <w:ind w:left="658"/>
        <w:jc w:val="center"/>
        <w:rPr>
          <w:rFonts w:ascii="Times New Roman" w:hAnsi="Times New Roman"/>
          <w:b/>
          <w:lang w:val="pl-PL"/>
        </w:rPr>
      </w:pPr>
    </w:p>
    <w:p w14:paraId="7747ACC0" w14:textId="54FFF204" w:rsidR="006158A0" w:rsidRDefault="00202280">
      <w:pPr>
        <w:pStyle w:val="Standarduser"/>
        <w:ind w:left="65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§1</w:t>
      </w:r>
      <w:r w:rsidR="00774397">
        <w:rPr>
          <w:rFonts w:ascii="Times New Roman" w:hAnsi="Times New Roman"/>
          <w:b/>
          <w:lang w:val="pl-PL"/>
        </w:rPr>
        <w:t>4</w:t>
      </w:r>
    </w:p>
    <w:p w14:paraId="0DD04E27" w14:textId="30D69EF6" w:rsidR="006158A0" w:rsidRDefault="00202280" w:rsidP="00774397">
      <w:pPr>
        <w:pStyle w:val="Standarduser"/>
        <w:ind w:left="658"/>
        <w:jc w:val="center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14:paraId="09A41972" w14:textId="77777777" w:rsidR="00774397" w:rsidRPr="00774397" w:rsidRDefault="00774397" w:rsidP="00774397">
      <w:pPr>
        <w:widowControl/>
        <w:numPr>
          <w:ilvl w:val="0"/>
          <w:numId w:val="67"/>
        </w:numPr>
        <w:autoSpaceDN/>
        <w:spacing w:line="300" w:lineRule="auto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Zgodnie z treścią Rozporządzenia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Parlamentu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Europejskiego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i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Rady (UE) 2016/679 z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dnia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27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kwietnia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2016 r. w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sprawie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ochrony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osób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fizycznych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w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związku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z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przetwarzaniem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danych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osobowych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i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w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sprawie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swobodnego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przepływu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takich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danych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oraz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uchylenia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dyrektywy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95/46/WE (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dalej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: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Rozporządzenie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lub</w:t>
      </w:r>
      <w:proofErr w:type="spellEnd"/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 xml:space="preserve"> RODO)</w:t>
      </w:r>
      <w:r w:rsidRPr="00774397"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14:paraId="7770E887" w14:textId="77777777" w:rsidR="00774397" w:rsidRPr="00774397" w:rsidRDefault="00774397" w:rsidP="00774397">
      <w:pPr>
        <w:widowControl/>
        <w:numPr>
          <w:ilvl w:val="0"/>
          <w:numId w:val="67"/>
        </w:numPr>
        <w:autoSpaceDN/>
        <w:spacing w:line="300" w:lineRule="auto"/>
        <w:ind w:left="658" w:hanging="357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14:paraId="41957323" w14:textId="77777777" w:rsidR="00774397" w:rsidRPr="00774397" w:rsidRDefault="00774397" w:rsidP="00774397">
      <w:pPr>
        <w:widowControl/>
        <w:numPr>
          <w:ilvl w:val="0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Zgodnie z treścią art. 13 i 14 Rozporządzenia, Strony informują, iż:</w:t>
      </w:r>
    </w:p>
    <w:p w14:paraId="1D6ED55E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Zamawiający jest administratorem danych osobowych w odniesieniu do osoby/osób wskazanych do reprezentacji oraz osób podanych do kontaktu w ramach realizacji Umowy;</w:t>
      </w:r>
    </w:p>
    <w:p w14:paraId="3FFC2DD9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14:paraId="4877A83C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lastRenderedPageBreak/>
        <w:t>źródłem pochodzenia danych osobowych jest Wykonawca. Kategorie odnośnych danych osobowych zawierają w sobie dane osobowe określone w Umowie lub inne dane kontaktowe niezbędne do realizacji Umowy;</w:t>
      </w:r>
    </w:p>
    <w:p w14:paraId="317DEDCC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14:paraId="47188972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14:paraId="135DA831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14:paraId="0B0A281C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Inspektora Ochrony Danych Osobowych Zamawiającego zostały określone w poprzednim paragrafie;</w:t>
      </w:r>
    </w:p>
    <w:p w14:paraId="1FB17884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podanie danych osobowych jest warunkiem zawarcia i realizacji niniejszej Umowy, ich niepodanie może uniemożliwić jej zawarcie lub realizację;</w:t>
      </w:r>
    </w:p>
    <w:p w14:paraId="76691839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nie będą poddawane profilowaniu ani zautomatyzowanemu podejmowaniu decyzji;</w:t>
      </w:r>
    </w:p>
    <w:p w14:paraId="38D32C5B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14:paraId="18597D65" w14:textId="77777777" w:rsidR="00774397" w:rsidRPr="00774397" w:rsidRDefault="00774397" w:rsidP="00774397">
      <w:pPr>
        <w:widowControl/>
        <w:numPr>
          <w:ilvl w:val="1"/>
          <w:numId w:val="67"/>
        </w:numPr>
        <w:autoSpaceDN/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 w:rsidRPr="00774397"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14:paraId="570B404A" w14:textId="0C7118E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§1</w:t>
      </w:r>
      <w:r w:rsidR="007743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</w:p>
    <w:p w14:paraId="65AE331E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Postanowienia końcowe</w:t>
      </w:r>
    </w:p>
    <w:p w14:paraId="66EBF6BD" w14:textId="77777777" w:rsidR="006158A0" w:rsidRDefault="00202280">
      <w:pPr>
        <w:pStyle w:val="Standard"/>
        <w:widowControl w:val="0"/>
        <w:numPr>
          <w:ilvl w:val="0"/>
          <w:numId w:val="60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Integralną część Umowy stanowią jej załączniki.</w:t>
      </w:r>
    </w:p>
    <w:p w14:paraId="05659FA2" w14:textId="77777777" w:rsidR="006158A0" w:rsidRDefault="00202280">
      <w:pPr>
        <w:pStyle w:val="Standard"/>
        <w:widowControl w:val="0"/>
        <w:numPr>
          <w:ilvl w:val="0"/>
          <w:numId w:val="15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14:paraId="58DF708A" w14:textId="77777777" w:rsidR="006158A0" w:rsidRDefault="00202280">
      <w:pPr>
        <w:pStyle w:val="Standard"/>
        <w:widowControl w:val="0"/>
        <w:numPr>
          <w:ilvl w:val="0"/>
          <w:numId w:val="15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sprawach nieuregulowanych niniejszą Umową mają zastosowanie odpowiednie przepisy prawa, w szczególności przepisy Kodeksu cywilnego.</w:t>
      </w:r>
    </w:p>
    <w:p w14:paraId="0EED4949" w14:textId="29B10F8B" w:rsidR="006158A0" w:rsidRDefault="00202280">
      <w:pPr>
        <w:pStyle w:val="Standard"/>
        <w:widowControl w:val="0"/>
        <w:numPr>
          <w:ilvl w:val="0"/>
          <w:numId w:val="15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Strony zobowiązują się do pisemnego zawiadamiania drugiej Strony o każdorazowej zmianie adresu wskazanego w ust. </w:t>
      </w:r>
      <w:r w:rsidR="007743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211F41" w14:textId="2A1AACF4" w:rsidR="006158A0" w:rsidRDefault="00202280">
      <w:pPr>
        <w:pStyle w:val="Standard"/>
        <w:widowControl w:val="0"/>
        <w:numPr>
          <w:ilvl w:val="0"/>
          <w:numId w:val="15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 przypadku niezrealizowania zobowiązania wskazanego w ust. </w:t>
      </w:r>
      <w:r w:rsidR="007743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pisma dostarczone pod adres wskazany w niniejszej Umowie uważa się za skutecznie doręczone.</w:t>
      </w:r>
    </w:p>
    <w:p w14:paraId="51B8E11F" w14:textId="77777777" w:rsidR="006158A0" w:rsidRDefault="00202280">
      <w:pPr>
        <w:pStyle w:val="Standard"/>
        <w:widowControl w:val="0"/>
        <w:numPr>
          <w:ilvl w:val="0"/>
          <w:numId w:val="15"/>
        </w:numPr>
        <w:tabs>
          <w:tab w:val="left" w:pos="-62"/>
        </w:tabs>
        <w:spacing w:after="0"/>
        <w:ind w:left="658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Adresy do doręczeń:</w:t>
      </w:r>
    </w:p>
    <w:p w14:paraId="3CA13A4E" w14:textId="77777777" w:rsidR="006158A0" w:rsidRDefault="00202280">
      <w:pPr>
        <w:pStyle w:val="Akapitzlist"/>
        <w:widowControl w:val="0"/>
        <w:numPr>
          <w:ilvl w:val="1"/>
          <w:numId w:val="39"/>
        </w:numPr>
        <w:tabs>
          <w:tab w:val="left" w:pos="-372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eastAsia="SimSun" w:hAnsi="Times New Roman"/>
          <w:b/>
          <w:bCs/>
        </w:rPr>
        <w:t>Wykonawcy</w:t>
      </w:r>
      <w:proofErr w:type="spellEnd"/>
      <w:r>
        <w:rPr>
          <w:rFonts w:ascii="Times New Roman" w:eastAsia="SimSun" w:hAnsi="Times New Roman"/>
          <w:b/>
          <w:bCs/>
        </w:rPr>
        <w:t>:</w:t>
      </w:r>
      <w:r>
        <w:rPr>
          <w:rFonts w:ascii="Times New Roman" w:eastAsia="SimSun" w:hAnsi="Times New Roman"/>
        </w:rPr>
        <w:t xml:space="preserve"> ul. ……………………………………………….……….</w:t>
      </w:r>
    </w:p>
    <w:p w14:paraId="10468639" w14:textId="77777777" w:rsidR="006158A0" w:rsidRDefault="00202280">
      <w:pPr>
        <w:pStyle w:val="Akapitzlist"/>
        <w:widowControl w:val="0"/>
        <w:numPr>
          <w:ilvl w:val="1"/>
          <w:numId w:val="39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>: Zarząd Transportu Miejskiego w Poznaniu, ul. Matejki 59,</w:t>
      </w:r>
      <w:r>
        <w:rPr>
          <w:rFonts w:ascii="Times New Roman" w:eastAsia="SimSun" w:hAnsi="Times New Roman"/>
          <w:lang w:val="pl-PL"/>
        </w:rPr>
        <w:br/>
        <w:t>60-770 Poznań,.</w:t>
      </w:r>
    </w:p>
    <w:p w14:paraId="7C9801E9" w14:textId="77777777" w:rsidR="006158A0" w:rsidRDefault="00202280">
      <w:pPr>
        <w:pStyle w:val="Akapitzlist"/>
        <w:widowControl w:val="0"/>
        <w:numPr>
          <w:ilvl w:val="1"/>
          <w:numId w:val="39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14:paraId="6E8E333D" w14:textId="77777777" w:rsidR="006158A0" w:rsidRDefault="00202280">
      <w:pPr>
        <w:pStyle w:val="Tekstpodstawowy32"/>
        <w:widowControl w:val="0"/>
        <w:numPr>
          <w:ilvl w:val="0"/>
          <w:numId w:val="15"/>
        </w:numPr>
        <w:tabs>
          <w:tab w:val="left" w:pos="-59"/>
        </w:tabs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14:paraId="10D96B66" w14:textId="77777777" w:rsidR="006158A0" w:rsidRDefault="00202280">
      <w:pPr>
        <w:pStyle w:val="Akapitzlist"/>
        <w:numPr>
          <w:ilvl w:val="0"/>
          <w:numId w:val="15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niniejszej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14:paraId="7FF9E2F2" w14:textId="77777777" w:rsidR="006158A0" w:rsidRDefault="00202280">
      <w:pPr>
        <w:pStyle w:val="Akapitzlist"/>
        <w:numPr>
          <w:ilvl w:val="0"/>
          <w:numId w:val="15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14:paraId="30845547" w14:textId="77777777" w:rsidR="006158A0" w:rsidRDefault="006158A0">
      <w:pPr>
        <w:pStyle w:val="Standard"/>
        <w:ind w:left="658"/>
        <w:jc w:val="both"/>
        <w:rPr>
          <w:rFonts w:ascii="Times New Roman" w:hAnsi="Times New Roman" w:cs="Times New Roman"/>
          <w:b/>
        </w:rPr>
      </w:pPr>
    </w:p>
    <w:p w14:paraId="5FC845E7" w14:textId="77777777" w:rsidR="006158A0" w:rsidRDefault="00202280">
      <w:pPr>
        <w:pStyle w:val="Standard"/>
        <w:spacing w:after="0"/>
        <w:ind w:left="658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WYKONAWCA</w:t>
      </w:r>
    </w:p>
    <w:p w14:paraId="212EA934" w14:textId="77777777" w:rsidR="006158A0" w:rsidRDefault="006158A0">
      <w:pPr>
        <w:pStyle w:val="Standard"/>
        <w:spacing w:after="0"/>
        <w:ind w:left="658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1DF427" w14:textId="77777777" w:rsidR="006158A0" w:rsidRDefault="006158A0">
      <w:pPr>
        <w:pStyle w:val="Standard"/>
        <w:spacing w:after="0"/>
        <w:ind w:left="658"/>
      </w:pPr>
    </w:p>
    <w:p w14:paraId="162C41DB" w14:textId="77777777" w:rsidR="006158A0" w:rsidRDefault="00202280">
      <w:pPr>
        <w:pStyle w:val="Standard"/>
        <w:spacing w:after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Załączniki:</w:t>
      </w:r>
    </w:p>
    <w:p w14:paraId="3AE71F30" w14:textId="394FD8A3" w:rsidR="006158A0" w:rsidRDefault="00202280">
      <w:pPr>
        <w:pStyle w:val="Akapitzlist"/>
        <w:numPr>
          <w:ilvl w:val="0"/>
          <w:numId w:val="61"/>
        </w:numPr>
        <w:ind w:left="661" w:right="-1"/>
        <w:jc w:val="both"/>
        <w:rPr>
          <w:lang w:val="pl-PL"/>
        </w:rPr>
      </w:pPr>
      <w:r>
        <w:rPr>
          <w:lang w:val="pl-PL"/>
        </w:rPr>
        <w:t xml:space="preserve">Załącznik nr 1 – Opis Przedmiotu </w:t>
      </w:r>
      <w:r w:rsidR="00774397">
        <w:rPr>
          <w:lang w:val="pl-PL"/>
        </w:rPr>
        <w:t>Umowy</w:t>
      </w:r>
    </w:p>
    <w:p w14:paraId="4FA449DB" w14:textId="77777777" w:rsidR="006158A0" w:rsidRDefault="00202280">
      <w:pPr>
        <w:pStyle w:val="Akapitzlist"/>
        <w:numPr>
          <w:ilvl w:val="0"/>
          <w:numId w:val="14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2 – Ochrona danych osobowych – Informacja dla kontrahentów ZTM w Poznaniu</w:t>
      </w:r>
    </w:p>
    <w:p w14:paraId="6CB23318" w14:textId="77777777" w:rsidR="006158A0" w:rsidRDefault="00202280">
      <w:pPr>
        <w:pStyle w:val="Akapitzlist"/>
        <w:numPr>
          <w:ilvl w:val="0"/>
          <w:numId w:val="14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14:paraId="0B5F0613" w14:textId="77777777" w:rsidR="006158A0" w:rsidRDefault="00202280">
      <w:pPr>
        <w:pStyle w:val="Akapitzlist"/>
        <w:numPr>
          <w:ilvl w:val="0"/>
          <w:numId w:val="14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4 – Dokument potwierdzający aktualną polisę Wykonawcy</w:t>
      </w:r>
    </w:p>
    <w:p w14:paraId="5778BF2C" w14:textId="77777777" w:rsidR="006158A0" w:rsidRDefault="00202280">
      <w:pPr>
        <w:pStyle w:val="Akapitzlist"/>
        <w:numPr>
          <w:ilvl w:val="0"/>
          <w:numId w:val="14"/>
        </w:numPr>
        <w:ind w:left="661" w:right="-1"/>
        <w:jc w:val="both"/>
        <w:rPr>
          <w:lang w:val="pl-PL"/>
        </w:rPr>
        <w:sectPr w:rsidR="006158A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lang w:val="pl-PL"/>
        </w:rPr>
        <w:t>Załącznik nr 5 – Formularz ofertowy Wykonawcy</w:t>
      </w:r>
    </w:p>
    <w:p w14:paraId="4E4AE4A2" w14:textId="30E0C3C8" w:rsidR="006158A0" w:rsidRDefault="00202280">
      <w:pPr>
        <w:pStyle w:val="Standard"/>
        <w:shd w:val="clear" w:color="auto" w:fill="FFFFFF"/>
        <w:spacing w:line="360" w:lineRule="auto"/>
        <w:ind w:left="658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Załącznik nr 1 Opis przedmiotu</w:t>
      </w:r>
      <w:r w:rsidR="00774397">
        <w:rPr>
          <w:rFonts w:ascii="Times New Roman" w:hAnsi="Times New Roman"/>
          <w:b/>
          <w:bCs/>
          <w:sz w:val="24"/>
          <w:szCs w:val="24"/>
        </w:rPr>
        <w:t xml:space="preserve"> Umowy</w:t>
      </w:r>
    </w:p>
    <w:p w14:paraId="2A31F90A" w14:textId="2CAD101C" w:rsidR="006158A0" w:rsidRDefault="00202280">
      <w:pPr>
        <w:pStyle w:val="Akapitzlist"/>
        <w:numPr>
          <w:ilvl w:val="0"/>
          <w:numId w:val="62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 xml:space="preserve">Przedmiotem </w:t>
      </w:r>
      <w:r w:rsidR="00774397">
        <w:rPr>
          <w:lang w:val="pl-PL"/>
        </w:rPr>
        <w:t>Umowy</w:t>
      </w:r>
      <w:r>
        <w:rPr>
          <w:lang w:val="pl-PL"/>
        </w:rPr>
        <w:t xml:space="preserve"> są następujące usługi:</w:t>
      </w:r>
    </w:p>
    <w:p w14:paraId="5A2BB478" w14:textId="3F220D37" w:rsidR="006158A0" w:rsidRDefault="00202280">
      <w:pPr>
        <w:pStyle w:val="Akapitzlist"/>
        <w:numPr>
          <w:ilvl w:val="0"/>
          <w:numId w:val="63"/>
        </w:numPr>
        <w:suppressAutoHyphens w:val="0"/>
        <w:spacing w:after="200"/>
        <w:jc w:val="both"/>
        <w:textAlignment w:val="auto"/>
        <w:rPr>
          <w:lang w:val="pl-PL"/>
        </w:rPr>
      </w:pPr>
      <w:r>
        <w:rPr>
          <w:lang w:val="pl-PL"/>
        </w:rPr>
        <w:t xml:space="preserve">wykonanie przeglądu i czyszczenie sieci kanałów ściekowych, studni, znajdujących się na terenie infrastruktury zarządzanej przez Zarząd Transportu Miejskiego </w:t>
      </w:r>
      <w:r w:rsidR="00774397">
        <w:rPr>
          <w:lang w:val="pl-PL"/>
        </w:rPr>
        <w:t xml:space="preserve">w Poznaniu </w:t>
      </w:r>
      <w:r>
        <w:rPr>
          <w:lang w:val="pl-PL"/>
        </w:rPr>
        <w:t>oraz przegląd i czyszczenie urządzeń odwadniających</w:t>
      </w:r>
    </w:p>
    <w:p w14:paraId="59B75681" w14:textId="77777777" w:rsidR="006158A0" w:rsidRDefault="00202280">
      <w:pPr>
        <w:pStyle w:val="Akapitzlist"/>
        <w:numPr>
          <w:ilvl w:val="0"/>
          <w:numId w:val="42"/>
        </w:numPr>
        <w:suppressAutoHyphens w:val="0"/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odbiór odpadów powstałych przy wykonywaniu zakresu zleconych prac.</w:t>
      </w:r>
    </w:p>
    <w:p w14:paraId="697E76D1" w14:textId="77777777" w:rsidR="006158A0" w:rsidRDefault="00202280">
      <w:pPr>
        <w:pStyle w:val="Akapitzlist"/>
        <w:numPr>
          <w:ilvl w:val="0"/>
          <w:numId w:val="43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Wykonawca prac zobowiązuje się do świadczenia usługi o której mowa w ust. 1 własnym sprzętem oraz do zabezpieczania środowiska przed zanieczyszczeniem odpadami zgodnie z obowiązującymi w tej dziedzinie przepisami.</w:t>
      </w:r>
    </w:p>
    <w:p w14:paraId="33A1159B" w14:textId="77777777" w:rsidR="006158A0" w:rsidRDefault="00202280">
      <w:pPr>
        <w:pStyle w:val="Akapitzlist"/>
        <w:numPr>
          <w:ilvl w:val="0"/>
          <w:numId w:val="43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Wykonawca prac oświadcza, że posiada wszelkie wymagane prawem pozwolenia na transport i zagospodarowanie odpadów powstających w urządzeniach.</w:t>
      </w:r>
    </w:p>
    <w:p w14:paraId="45C6A171" w14:textId="77777777" w:rsidR="006158A0" w:rsidRDefault="00202280">
      <w:pPr>
        <w:pStyle w:val="Akapitzlist"/>
        <w:numPr>
          <w:ilvl w:val="0"/>
          <w:numId w:val="43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Poniżej w tabelach przedstawiona jest lista lokalizacji wraz z podanymi rodzajami i ilościami kanałów podlegających czyszczeniu.</w:t>
      </w:r>
    </w:p>
    <w:tbl>
      <w:tblPr>
        <w:tblW w:w="92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4404"/>
        <w:gridCol w:w="1207"/>
        <w:gridCol w:w="1778"/>
        <w:gridCol w:w="924"/>
      </w:tblGrid>
      <w:tr w:rsidR="006158A0" w14:paraId="56B53AA2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C467D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90C77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Górczyn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0102B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8FA7F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E8872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6417CD05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732B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081F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706D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E8C9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3246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5F7C42BB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1179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402C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1879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A94A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4D78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24524C3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8FC1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D760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2294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5A95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E295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B0227EC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EFC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DB1AE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646A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0C0A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C37B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41C9F30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2444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32752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5D9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C2E5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109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BC04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5C23914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3D93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0F895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51A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2789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91B8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F1BB915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473B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8A100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575B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1928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DE1C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112D15F" w14:textId="77777777">
        <w:trPr>
          <w:trHeight w:val="300"/>
        </w:trPr>
        <w:tc>
          <w:tcPr>
            <w:tcW w:w="8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8250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8BE8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1219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3782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61EA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283CE157" w14:textId="77777777">
        <w:trPr>
          <w:trHeight w:val="315"/>
        </w:trPr>
        <w:tc>
          <w:tcPr>
            <w:tcW w:w="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70826" w14:textId="77777777" w:rsidR="004B4545" w:rsidRDefault="004B4545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05D17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198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0A95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D18C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D367168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D85E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774D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B431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9860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8594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024C15D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9707C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D066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AC66D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B21DB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EBBBA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5CC7BDEF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ACAC0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109E8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Śródka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5E12D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C314C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C020E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4E5ADE74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E546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9312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EE24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ACFF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86C2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7A239617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4D56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4195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CC5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E1B7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F73A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23E4F33D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1EFC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9B0FC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7BD1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EEE4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210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722F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7499FB8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23A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BC39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Kanały o przekroju 250 do 300 mm – czyszczenie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9A88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32A5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D447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6F4961BD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118A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CA5F3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33D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CB3C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95F4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5746305" w14:textId="77777777">
        <w:trPr>
          <w:trHeight w:val="300"/>
        </w:trPr>
        <w:tc>
          <w:tcPr>
            <w:tcW w:w="8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70F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69851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E1F6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6E92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AE23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F21DB73" w14:textId="77777777">
        <w:trPr>
          <w:trHeight w:val="315"/>
        </w:trPr>
        <w:tc>
          <w:tcPr>
            <w:tcW w:w="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77BE6" w14:textId="77777777" w:rsidR="004B4545" w:rsidRDefault="004B4545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91287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951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B86B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BF6A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415676C0" w14:textId="77777777">
        <w:trPr>
          <w:trHeight w:val="300"/>
        </w:trPr>
        <w:tc>
          <w:tcPr>
            <w:tcW w:w="8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CBDD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CC77E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Sieć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przykanalików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 o średnicy 110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DD81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7770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DC90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124C443" w14:textId="77777777">
        <w:trPr>
          <w:trHeight w:val="315"/>
        </w:trPr>
        <w:tc>
          <w:tcPr>
            <w:tcW w:w="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66FBB" w14:textId="77777777" w:rsidR="004B4545" w:rsidRDefault="004B4545"/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91374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1DA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AB20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CF4B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1D71CB38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9DF2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2F0CE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C3D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0C62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E738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F24AF40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DF56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BD333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2052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C506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66CB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5DA2EF25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3E1C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93342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04C0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0CB2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F977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893B45F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D57C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C3D83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09F7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32A2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5907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460F3716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B482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B70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8ECC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1078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9BEF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2EF40DB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1137E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5B41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9F49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883AC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00FEA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035914C9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7B18E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35D91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Jana III Sobieskiego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9715E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F205A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90A9E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3899B509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1E2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40A9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82A6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0D8C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8950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6EBD8FC4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2FA6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D1CFC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A1D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5F0E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8735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63C7D512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1571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4974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6D77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4880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4784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691B8FB4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60F1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DF9B8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1ADD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6A1B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7B5F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4E902008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4CC3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B8CC2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3D77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D430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287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20F4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5FE7A0F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9B09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78676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E4A4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3CDA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6177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D0BB53C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5EC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BD26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A585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AB22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62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0774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A0C1C0F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4705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5FC77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332A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C01B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9E46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38C58138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D40B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8A173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65AA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049A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7549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77AE14B1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B230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C7E2B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064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B60C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DBED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7439A723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B00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AD656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859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A143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59A3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7475C992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D94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8AD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C18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C421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F60E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69213C2E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2DAB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CFE2F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0464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4557A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FFAB1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125EC276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E8F6C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0EC7D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Starołęka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D517A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B7588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8D5CC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4C80665A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6EA0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DF5F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237F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9E6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F8F1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7382A512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3691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4058D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5DCD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6368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63D1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707BE465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9E3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8CB58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DA71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FF91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2E79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0ACB330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5F4A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744D2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EED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1F9E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C15C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A6282EF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F2E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C95A8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6016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1CA0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17,5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04C0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43BF549F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6007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C8F73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80DC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5BE2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C817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91B269E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E3FF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999CA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D9BC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EAA8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14A4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3ADE087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51DF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A7646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czyszczenie sprzętem specjalistycznym i ręcznie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3F7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7582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D922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1EF5F71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718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lastRenderedPageBreak/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E7997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8F3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2FAE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FCD9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6C9915A4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D4B7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3FC4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1FB8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BF5D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2F3A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43719A7F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03096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4B5A4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95BE5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76230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ED155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484535D0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0D433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A198F1A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193CBE8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E027FF6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0F3E3CC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6E45F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14:paraId="6723F37D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14:paraId="69410096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14:paraId="7DC07632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14:paraId="5B835818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Dworzec Rataje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77B57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3A4A7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071A8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2D4A2F12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E491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2A6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3C2C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55AE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D831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02D964D1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7DB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77FB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7942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A757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8B73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A364E2B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D635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9E4E4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EE43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595E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373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39D4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8422F33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8E4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C1EA6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08C8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B5EF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83B9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CF63A30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9853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E9C6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D136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DC19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884A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1906FA8B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3016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9AE93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350 do 400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B154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CBA8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DD16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24CC535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65AB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335D6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294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DA77D" w14:textId="77777777" w:rsidR="004B4545" w:rsidRDefault="004B4545"/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F5BA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618DC473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62F1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8441F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FB6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F7E3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9898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739FCFCE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669D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70C75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5DCE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8D2F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19B4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5905785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4155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355B1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2BC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B989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A634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4135BD93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4BE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F5350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BE7F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E1E7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4405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456B383F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68B1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1DCC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F6A5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FD10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35E7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62F8F989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9940A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12497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59058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F517D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61A3A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1208440D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9EE24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187BC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Dworzec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Junikowo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11B08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6AC50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D71EC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0D26E986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6DF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060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C390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58C2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D90C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732D517A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9700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AA44A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D812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F851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17C6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75132F48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BB70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924D6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726C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7254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F4E7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503D4C6D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9D27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D1700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80BC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8B4A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718C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0B5A6EFB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9C0C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62BB9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83B5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937F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5FEB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2860EF7D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0504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8283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2BE9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5BED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7ACE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3783AD63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0528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966D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9B2D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E6A0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731F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39D505B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F89B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296F4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034D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99A2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AD94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1B2F65A8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805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3AF4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D7DD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10A0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A8A7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395A854B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B90C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D3B3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(20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4A30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F811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8FE2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B27B3F8" w14:textId="77777777">
        <w:trPr>
          <w:trHeight w:hRule="exact" w:val="300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85C65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D79D7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7FD34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99467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EE518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2FA1931D" w14:textId="77777777">
        <w:trPr>
          <w:trHeight w:val="315"/>
        </w:trPr>
        <w:tc>
          <w:tcPr>
            <w:tcW w:w="8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FFA4D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22136" w14:textId="77777777" w:rsidR="006158A0" w:rsidRDefault="0020228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Dworzec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Garbary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0C1CC" w14:textId="77777777" w:rsidR="006158A0" w:rsidRDefault="006158A0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79D40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8A0E7" w14:textId="77777777" w:rsidR="006158A0" w:rsidRDefault="006158A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158A0" w14:paraId="3EABF09D" w14:textId="77777777">
        <w:trPr>
          <w:trHeight w:val="1455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5872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F48F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Urządzenie, instalacja, rodzaj odpadu – kod odpadu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F55D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Jedn. miary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C193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przy jednorazowym czyszczeniu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FB76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Ilość zleceń</w:t>
            </w:r>
          </w:p>
        </w:tc>
      </w:tr>
      <w:tr w:rsidR="006158A0" w14:paraId="7E75E5A8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A9D1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9496F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150 do 200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2E524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D6A4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3C5B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637E8B45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863D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B8BEB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39B8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245C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143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B1AC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14836AD5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1CD81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95DF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Kanały o przekroju 250 do 300 mm – czyszczenie sprzętem specjalistycznym i ręcznie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54D8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AAB3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791D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F683034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632E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0410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B77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mb</w:t>
            </w:r>
            <w:proofErr w:type="spellEnd"/>
          </w:p>
        </w:tc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F78BE" w14:textId="77777777" w:rsidR="004B4545" w:rsidRDefault="004B4545"/>
        </w:tc>
        <w:tc>
          <w:tcPr>
            <w:tcW w:w="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7FE6B" w14:textId="77777777" w:rsidR="004B4545" w:rsidRDefault="004B4545"/>
        </w:tc>
      </w:tr>
      <w:tr w:rsidR="006158A0" w14:paraId="60BED155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E12D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63ED7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8B6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2E63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5703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83A3F1C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1A48A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202E0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4FC7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5C702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05BB0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293FFC2" w14:textId="77777777">
        <w:trPr>
          <w:trHeight w:val="300"/>
        </w:trPr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3FCA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403A" w14:textId="77777777" w:rsidR="006158A0" w:rsidRDefault="00202280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czyszczenie sprzętem specjalistycznym i ręcznie studzienek ściekowych ulicznych</w:t>
            </w:r>
          </w:p>
        </w:tc>
        <w:tc>
          <w:tcPr>
            <w:tcW w:w="120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CB555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5438F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DC24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158A0" w14:paraId="50E6ECE9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76BA7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9A5A9" w14:textId="77777777" w:rsidR="004B4545" w:rsidRDefault="004B4545"/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51383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A79F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57F0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  <w:tr w:rsidR="006158A0" w14:paraId="0F1F5820" w14:textId="77777777">
        <w:trPr>
          <w:trHeight w:val="315"/>
        </w:trPr>
        <w:tc>
          <w:tcPr>
            <w:tcW w:w="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B776B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1165E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Osady – (20 03 06)</w:t>
            </w:r>
          </w:p>
        </w:tc>
        <w:tc>
          <w:tcPr>
            <w:tcW w:w="1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3ED76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Mg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9B57C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44C49" w14:textId="77777777" w:rsidR="006158A0" w:rsidRDefault="0020228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</w:tr>
    </w:tbl>
    <w:p w14:paraId="408481AA" w14:textId="77777777" w:rsidR="006158A0" w:rsidRDefault="006158A0">
      <w:pPr>
        <w:pStyle w:val="Standard"/>
        <w:spacing w:after="0"/>
        <w:jc w:val="both"/>
        <w:rPr>
          <w:rFonts w:ascii="Tahoma" w:hAnsi="Tahoma"/>
        </w:rPr>
      </w:pPr>
    </w:p>
    <w:p w14:paraId="366F3FE2" w14:textId="77777777" w:rsidR="006158A0" w:rsidRDefault="00202280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Realizacja przez Wykonawcę przedmiotu zamówienia nastąpi zgodnie z przepisami:</w:t>
      </w:r>
    </w:p>
    <w:p w14:paraId="64F294DF" w14:textId="77777777" w:rsidR="006158A0" w:rsidRDefault="006158A0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60BB3" w14:textId="77777777" w:rsidR="006158A0" w:rsidRDefault="00202280">
      <w:pPr>
        <w:pStyle w:val="Standard"/>
        <w:numPr>
          <w:ilvl w:val="0"/>
          <w:numId w:val="64"/>
        </w:numPr>
        <w:spacing w:after="0" w:line="360" w:lineRule="auto"/>
        <w:ind w:left="567" w:hanging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Ustawy z dnia 27 kwietnia 2001 r. Prawo ochrony środowiska Dz. U. 2019 poz. 1396;</w:t>
      </w:r>
    </w:p>
    <w:p w14:paraId="1F3B9FF5" w14:textId="77777777" w:rsidR="006158A0" w:rsidRDefault="00202280">
      <w:pPr>
        <w:pStyle w:val="Standard"/>
        <w:numPr>
          <w:ilvl w:val="0"/>
          <w:numId w:val="41"/>
        </w:numPr>
        <w:spacing w:after="0" w:line="360" w:lineRule="auto"/>
        <w:ind w:left="567" w:hanging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Ustawy z dnia 27 kwietnia 2001 r. o odpadach Dz. U. 2010 poz. 61243;</w:t>
      </w:r>
    </w:p>
    <w:p w14:paraId="4D7429E2" w14:textId="77777777" w:rsidR="006158A0" w:rsidRDefault="00202280">
      <w:pPr>
        <w:pStyle w:val="Standard"/>
        <w:numPr>
          <w:ilvl w:val="0"/>
          <w:numId w:val="41"/>
        </w:numPr>
        <w:spacing w:after="0" w:line="360" w:lineRule="auto"/>
        <w:ind w:left="567" w:hanging="397"/>
        <w:jc w:val="both"/>
      </w:pPr>
      <w:r>
        <w:rPr>
          <w:rFonts w:ascii="Times New Roman" w:hAnsi="Times New Roman" w:cs="Times New Roman"/>
          <w:color w:val="000000"/>
          <w:sz w:val="24"/>
        </w:rPr>
        <w:t>Ustawy z dnia 7 lipca 1994 r. Prawo budowlane Dz. U. 2019 poz. 1186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Dz.U. 2020 poz. 148;</w:t>
      </w:r>
    </w:p>
    <w:p w14:paraId="7C779F8F" w14:textId="77777777" w:rsidR="006158A0" w:rsidRDefault="00202280">
      <w:pPr>
        <w:pStyle w:val="Standard"/>
        <w:numPr>
          <w:ilvl w:val="0"/>
          <w:numId w:val="41"/>
        </w:numPr>
        <w:spacing w:after="0" w:line="360" w:lineRule="auto"/>
        <w:ind w:left="567" w:hanging="39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Rozporządzenia Ministra Środowiska z dnia 18 listopada 2014 r. w sprawie warunków, jakie należy spełnić przy wprowadzaniu ścieków do wód lub do ziemi, oraz w sprawie substancji szczególnie szkodliwych dla środowiska wodnego Dz. U. 2014 poz. 1800;</w:t>
      </w:r>
    </w:p>
    <w:p w14:paraId="143136B3" w14:textId="77777777" w:rsidR="006158A0" w:rsidRDefault="00202280">
      <w:pPr>
        <w:pStyle w:val="Standard"/>
        <w:numPr>
          <w:ilvl w:val="0"/>
          <w:numId w:val="41"/>
        </w:numPr>
        <w:spacing w:after="0" w:line="360" w:lineRule="auto"/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Klimatu z dnia 2 stycznia 2020 r. w sprawie katalogu odpadów (Dz. U. 2020 poz. 10);</w:t>
      </w:r>
    </w:p>
    <w:p w14:paraId="3F0C2D58" w14:textId="77777777" w:rsidR="006158A0" w:rsidRDefault="006158A0">
      <w:pPr>
        <w:pStyle w:val="Standard"/>
        <w:spacing w:after="0"/>
        <w:jc w:val="both"/>
        <w:rPr>
          <w:rFonts w:ascii="Tahoma" w:hAnsi="Tahoma"/>
        </w:rPr>
      </w:pPr>
    </w:p>
    <w:p w14:paraId="51346B46" w14:textId="77777777" w:rsidR="006158A0" w:rsidRDefault="006158A0">
      <w:pPr>
        <w:pStyle w:val="Standard"/>
        <w:spacing w:after="0" w:line="360" w:lineRule="auto"/>
        <w:ind w:left="658"/>
        <w:rPr>
          <w:rFonts w:ascii="Times New Roman" w:hAnsi="Times New Roman"/>
        </w:rPr>
      </w:pPr>
    </w:p>
    <w:p w14:paraId="63044241" w14:textId="77777777" w:rsidR="006158A0" w:rsidRDefault="006158A0">
      <w:pPr>
        <w:pStyle w:val="Standard"/>
        <w:spacing w:after="0" w:line="360" w:lineRule="auto"/>
        <w:ind w:left="658"/>
        <w:jc w:val="right"/>
        <w:rPr>
          <w:rFonts w:ascii="Times New Roman" w:hAnsi="Times New Roman"/>
        </w:rPr>
      </w:pPr>
    </w:p>
    <w:p w14:paraId="356EB20C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B1488E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395365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40FB12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ECAFEA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E257DB2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F53FFC3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487BD79" w14:textId="77777777" w:rsidR="006158A0" w:rsidRDefault="006158A0">
      <w:pPr>
        <w:pStyle w:val="Standard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67C986F" w14:textId="77777777" w:rsidR="006158A0" w:rsidRDefault="006158A0">
      <w:pPr>
        <w:pStyle w:val="Standard"/>
        <w:pageBreakBefore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4F0AD20" w14:textId="77777777" w:rsidR="006158A0" w:rsidRDefault="00202280">
      <w:pPr>
        <w:pStyle w:val="Standard"/>
        <w:spacing w:after="0" w:line="240" w:lineRule="auto"/>
        <w:ind w:left="658"/>
        <w:jc w:val="righ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Załącznik nr 2</w:t>
      </w:r>
    </w:p>
    <w:p w14:paraId="202E4D17" w14:textId="77777777" w:rsidR="006158A0" w:rsidRDefault="006158A0">
      <w:pPr>
        <w:pStyle w:val="Standarduser"/>
        <w:jc w:val="center"/>
        <w:rPr>
          <w:lang w:val="pl-PL"/>
        </w:rPr>
      </w:pPr>
    </w:p>
    <w:p w14:paraId="2B502221" w14:textId="77777777" w:rsidR="006158A0" w:rsidRDefault="00202280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OCHRONA DANYCH OSOBOWYCH</w:t>
      </w:r>
    </w:p>
    <w:p w14:paraId="3C3A1D5C" w14:textId="77777777" w:rsidR="006158A0" w:rsidRDefault="00202280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INFORMACJA DLA KONTRAHENTÓW ZARZĄDU TRANSPORTU MIEJSKIEGO W POZNANIU</w:t>
      </w:r>
    </w:p>
    <w:p w14:paraId="1C85364E" w14:textId="77777777" w:rsidR="006158A0" w:rsidRDefault="006158A0">
      <w:pPr>
        <w:pStyle w:val="Standarduser"/>
        <w:jc w:val="center"/>
        <w:rPr>
          <w:b/>
          <w:sz w:val="22"/>
          <w:szCs w:val="22"/>
          <w:lang w:val="pl-PL"/>
        </w:rPr>
      </w:pPr>
    </w:p>
    <w:p w14:paraId="3D8106AF" w14:textId="77777777" w:rsidR="006158A0" w:rsidRDefault="00202280">
      <w:pPr>
        <w:pStyle w:val="Standarduser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19EA31D5" w14:textId="77777777" w:rsidR="006158A0" w:rsidRDefault="006158A0">
      <w:pPr>
        <w:pStyle w:val="Standarduser"/>
        <w:jc w:val="both"/>
        <w:rPr>
          <w:b/>
          <w:sz w:val="18"/>
          <w:szCs w:val="18"/>
          <w:lang w:val="pl-PL"/>
        </w:rPr>
      </w:pPr>
    </w:p>
    <w:tbl>
      <w:tblPr>
        <w:tblW w:w="922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7773"/>
      </w:tblGrid>
      <w:tr w:rsidR="006158A0" w14:paraId="0F382880" w14:textId="77777777">
        <w:trPr>
          <w:trHeight w:val="91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6C14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21D7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6158A0" w14:paraId="067E55DF" w14:textId="77777777">
        <w:trPr>
          <w:trHeight w:val="132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5F7C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FF98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14:paraId="7C0F6B9E" w14:textId="77777777" w:rsidR="006158A0" w:rsidRDefault="006158A0">
            <w:pPr>
              <w:pStyle w:val="Standarduser"/>
              <w:widowControl w:val="0"/>
              <w:jc w:val="both"/>
              <w:rPr>
                <w:sz w:val="17"/>
                <w:szCs w:val="17"/>
                <w:lang w:val="pl-PL"/>
              </w:rPr>
            </w:pPr>
          </w:p>
          <w:p w14:paraId="76A080E9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Kontakt: iod@ztm.poznan.pl</w:t>
            </w:r>
          </w:p>
        </w:tc>
      </w:tr>
      <w:tr w:rsidR="006158A0" w14:paraId="74B785E4" w14:textId="77777777">
        <w:trPr>
          <w:trHeight w:val="16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FCCA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B4BE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14:paraId="49C88AF4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14:paraId="2D8799BE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14:paraId="4621E577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14:paraId="1D6CDF19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6158A0" w14:paraId="40BF37E3" w14:textId="77777777">
        <w:trPr>
          <w:trHeight w:val="54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646E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Komu przekazywane są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9951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14:paraId="59738B98" w14:textId="77777777" w:rsidR="006158A0" w:rsidRDefault="006158A0">
            <w:pPr>
              <w:pStyle w:val="Standarduser"/>
              <w:widowControl w:val="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6158A0" w14:paraId="0F6F225E" w14:textId="77777777">
        <w:trPr>
          <w:trHeight w:val="1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C800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4E1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14:paraId="241D3461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6158A0" w14:paraId="484BBBA3" w14:textId="77777777">
        <w:trPr>
          <w:trHeight w:val="9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1B4F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dane są przekazywane poza EOG?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7126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6158A0" w14:paraId="3BAA414C" w14:textId="77777777">
        <w:trPr>
          <w:trHeight w:val="9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275F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221B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Państwa dane osobowe nie są wykorzystywane do profilowania.</w:t>
            </w:r>
          </w:p>
        </w:tc>
      </w:tr>
      <w:tr w:rsidR="006158A0" w14:paraId="089B0E4F" w14:textId="77777777">
        <w:trPr>
          <w:trHeight w:val="97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D222" w14:textId="77777777" w:rsidR="006158A0" w:rsidRDefault="00202280">
            <w:pPr>
              <w:pStyle w:val="Standarduser"/>
              <w:widowControl w:val="0"/>
              <w:jc w:val="center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2DCF" w14:textId="77777777" w:rsidR="006158A0" w:rsidRDefault="00202280">
            <w:pPr>
              <w:pStyle w:val="Standarduser"/>
              <w:widowControl w:val="0"/>
              <w:jc w:val="both"/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7"/>
                <w:szCs w:val="17"/>
                <w:lang w:val="pl-PL" w:eastAsia="en-US" w:bidi="ar-SA"/>
              </w:rPr>
              <w:br/>
              <w:t>w postępowaniu.</w:t>
            </w:r>
          </w:p>
        </w:tc>
      </w:tr>
    </w:tbl>
    <w:p w14:paraId="3F809157" w14:textId="77777777" w:rsidR="006158A0" w:rsidRDefault="006158A0">
      <w:pPr>
        <w:pStyle w:val="Standarduser"/>
        <w:spacing w:after="160"/>
        <w:jc w:val="both"/>
      </w:pPr>
    </w:p>
    <w:sectPr w:rsidR="006158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4B8A7" w14:textId="77777777" w:rsidR="008C5395" w:rsidRDefault="008C5395">
      <w:r>
        <w:separator/>
      </w:r>
    </w:p>
  </w:endnote>
  <w:endnote w:type="continuationSeparator" w:id="0">
    <w:p w14:paraId="489BADB1" w14:textId="77777777" w:rsidR="008C5395" w:rsidRDefault="008C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">
    <w:altName w:val="Mang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Mangal, 'Courier New'">
    <w:altName w:val="Mangal"/>
    <w:panose1 w:val="00000000000000000000"/>
    <w:charset w:val="00"/>
    <w:family w:val="roman"/>
    <w:notTrueType/>
    <w:pitch w:val="default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AEF4" w14:textId="77777777" w:rsidR="002822FF" w:rsidRDefault="002822FF">
    <w:pPr>
      <w:pStyle w:val="Stopka"/>
      <w:ind w:left="65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D585" w14:textId="77777777" w:rsidR="002822FF" w:rsidRDefault="002822FF">
    <w:pPr>
      <w:pStyle w:val="Stopka"/>
      <w:ind w:left="65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BDC2" w14:textId="77777777" w:rsidR="008C5395" w:rsidRDefault="008C5395">
      <w:r>
        <w:rPr>
          <w:color w:val="000000"/>
        </w:rPr>
        <w:separator/>
      </w:r>
    </w:p>
  </w:footnote>
  <w:footnote w:type="continuationSeparator" w:id="0">
    <w:p w14:paraId="61DB383D" w14:textId="77777777" w:rsidR="008C5395" w:rsidRDefault="008C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792C" w14:textId="77777777" w:rsidR="002822FF" w:rsidRDefault="002822FF">
    <w:pPr>
      <w:pStyle w:val="Standarduser"/>
      <w:spacing w:before="100" w:after="100"/>
      <w:ind w:left="658"/>
      <w:jc w:val="center"/>
    </w:pPr>
    <w:r>
      <w:rPr>
        <w:i/>
        <w:iCs/>
        <w:color w:val="808080"/>
        <w:lang w:val="pl-PL"/>
      </w:rPr>
      <w:t>Czyszczenie sieci kanałów ściekowych i studni</w:t>
    </w:r>
    <w:r>
      <w:rPr>
        <w:kern w:val="0"/>
        <w:lang w:val="pl-PL" w:bidi="ar-SA"/>
      </w:rPr>
      <w:t xml:space="preserve"> </w:t>
    </w:r>
    <w:r>
      <w:rPr>
        <w:i/>
        <w:iCs/>
        <w:color w:val="808080"/>
        <w:lang w:val="pl-PL"/>
      </w:rPr>
      <w:t xml:space="preserve">oraz przegląd i czyszczenie urządzeń odwadniających  znajdujących się na terenie dworców będącego w dyspozycji </w:t>
    </w:r>
    <w:r>
      <w:rPr>
        <w:i/>
        <w:iCs/>
        <w:color w:val="808080"/>
        <w:lang w:val="pl-PL"/>
      </w:rPr>
      <w:br/>
      <w:t>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497B" w14:textId="77777777" w:rsidR="002822FF" w:rsidRDefault="002822FF">
    <w:pPr>
      <w:pStyle w:val="Standarduser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sieci kanałów ściekowych i studni</w:t>
    </w:r>
    <w:r>
      <w:rPr>
        <w:i/>
        <w:iCs/>
        <w:color w:val="808080"/>
        <w:kern w:val="0"/>
        <w:lang w:val="pl-PL" w:bidi="ar-SA"/>
      </w:rPr>
      <w:t xml:space="preserve"> </w:t>
    </w:r>
    <w:r>
      <w:rPr>
        <w:i/>
        <w:iCs/>
        <w:color w:val="808080"/>
        <w:lang w:val="pl-PL"/>
      </w:rPr>
      <w:t xml:space="preserve">oraz przegląd i czyszczenie urządzeń odwadniających  znajdujących się na terenie dworców będącego w dyspozycji </w:t>
    </w:r>
    <w:r>
      <w:rPr>
        <w:i/>
        <w:iCs/>
        <w:color w:val="808080"/>
        <w:lang w:val="pl-PL"/>
      </w:rPr>
      <w:br/>
      <w:t>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51F"/>
    <w:multiLevelType w:val="multilevel"/>
    <w:tmpl w:val="BF7C707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039E76C7"/>
    <w:multiLevelType w:val="multilevel"/>
    <w:tmpl w:val="D4C8A04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6412113"/>
    <w:multiLevelType w:val="multilevel"/>
    <w:tmpl w:val="98B286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F14665"/>
    <w:multiLevelType w:val="multilevel"/>
    <w:tmpl w:val="AC82A8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B364866"/>
    <w:multiLevelType w:val="multilevel"/>
    <w:tmpl w:val="8E8897B6"/>
    <w:styleLink w:val="WWNum2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trike w:val="0"/>
        <w:dstrike w:val="0"/>
        <w:color w:val="000000"/>
        <w:sz w:val="24"/>
        <w:szCs w:val="24"/>
        <w:lang w:val="pl-PL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tarSymbol,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 w:cs="StarSymbol,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 w:cs="StarSymbol,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tarSymbol,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tarSymbol,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 w:cs="StarSymbol,"/>
      </w:rPr>
    </w:lvl>
  </w:abstractNum>
  <w:abstractNum w:abstractNumId="5" w15:restartNumberingAfterBreak="0">
    <w:nsid w:val="0EC6783F"/>
    <w:multiLevelType w:val="multilevel"/>
    <w:tmpl w:val="9D2AD6D4"/>
    <w:styleLink w:val="WW8Num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F0743F9"/>
    <w:multiLevelType w:val="multilevel"/>
    <w:tmpl w:val="26D627C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" w15:restartNumberingAfterBreak="0">
    <w:nsid w:val="10C513B8"/>
    <w:multiLevelType w:val="multilevel"/>
    <w:tmpl w:val="6C927E9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15D5361B"/>
    <w:multiLevelType w:val="multilevel"/>
    <w:tmpl w:val="E50C7FB6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trike w:val="0"/>
        <w:dstrike w:val="0"/>
        <w:color w:val="000000"/>
        <w:sz w:val="24"/>
        <w:szCs w:val="24"/>
        <w:lang w:val="pl-PL"/>
      </w:rPr>
    </w:lvl>
    <w:lvl w:ilvl="2">
      <w:start w:val="1"/>
      <w:numFmt w:val="lowerLetter"/>
      <w:lvlText w:val="%1.%2.%3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tarSymbol,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 w:cs="StarSymbol,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 w:cs="StarSymbol,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tarSymbol,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tarSymbol,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 w:cs="StarSymbol,"/>
      </w:rPr>
    </w:lvl>
  </w:abstractNum>
  <w:abstractNum w:abstractNumId="9" w15:restartNumberingAfterBreak="0">
    <w:nsid w:val="190A3D18"/>
    <w:multiLevelType w:val="multilevel"/>
    <w:tmpl w:val="E3B2BF38"/>
    <w:styleLink w:val="WW8Num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1F6C3423"/>
    <w:multiLevelType w:val="multilevel"/>
    <w:tmpl w:val="BF8E5A24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1" w15:restartNumberingAfterBreak="0">
    <w:nsid w:val="2410366B"/>
    <w:multiLevelType w:val="multilevel"/>
    <w:tmpl w:val="DC2066B6"/>
    <w:styleLink w:val="WWNum19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27B86BEF"/>
    <w:multiLevelType w:val="multilevel"/>
    <w:tmpl w:val="1E68F7E0"/>
    <w:styleLink w:val="WWNum2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2A9B3241"/>
    <w:multiLevelType w:val="multilevel"/>
    <w:tmpl w:val="66961A70"/>
    <w:styleLink w:val="WW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4" w15:restartNumberingAfterBreak="0">
    <w:nsid w:val="37AD2A3C"/>
    <w:multiLevelType w:val="multilevel"/>
    <w:tmpl w:val="08A63F88"/>
    <w:styleLink w:val="WWNum1"/>
    <w:lvl w:ilvl="0">
      <w:start w:val="13"/>
      <w:numFmt w:val="decimal"/>
      <w:pStyle w:val="Paragraf"/>
      <w:lvlText w:val="%1"/>
      <w:lvlJc w:val="left"/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39D56478"/>
    <w:multiLevelType w:val="multilevel"/>
    <w:tmpl w:val="CC4ACB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3A522C9D"/>
    <w:multiLevelType w:val="multilevel"/>
    <w:tmpl w:val="7AC8C604"/>
    <w:styleLink w:val="List1"/>
    <w:lvl w:ilvl="0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680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907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1134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numFmt w:val="bullet"/>
      <w:lvlText w:val="•"/>
      <w:lvlJc w:val="left"/>
      <w:pPr>
        <w:ind w:left="1361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numFmt w:val="bullet"/>
      <w:lvlText w:val="•"/>
      <w:lvlJc w:val="left"/>
      <w:pPr>
        <w:ind w:left="1587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numFmt w:val="bullet"/>
      <w:lvlText w:val="•"/>
      <w:lvlJc w:val="left"/>
      <w:pPr>
        <w:ind w:left="1814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numFmt w:val="bullet"/>
      <w:lvlText w:val="•"/>
      <w:lvlJc w:val="left"/>
      <w:pPr>
        <w:ind w:left="2041" w:hanging="227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7" w15:restartNumberingAfterBreak="0">
    <w:nsid w:val="3A5E6113"/>
    <w:multiLevelType w:val="multilevel"/>
    <w:tmpl w:val="7B0867AC"/>
    <w:styleLink w:val="WWNum2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3C332F93"/>
    <w:multiLevelType w:val="multilevel"/>
    <w:tmpl w:val="B4A24356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3EE47D74"/>
    <w:multiLevelType w:val="multilevel"/>
    <w:tmpl w:val="197AC17C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18" w:hanging="360"/>
      </w:pPr>
    </w:lvl>
    <w:lvl w:ilvl="2">
      <w:start w:val="1"/>
      <w:numFmt w:val="decimal"/>
      <w:lvlText w:val="%1.%2.%3"/>
      <w:lvlJc w:val="left"/>
      <w:pPr>
        <w:ind w:left="2036" w:hanging="720"/>
      </w:pPr>
    </w:lvl>
    <w:lvl w:ilvl="3">
      <w:start w:val="1"/>
      <w:numFmt w:val="decimal"/>
      <w:lvlText w:val="%1.%2.%3.%4"/>
      <w:lvlJc w:val="left"/>
      <w:pPr>
        <w:ind w:left="2694" w:hanging="720"/>
      </w:pPr>
    </w:lvl>
    <w:lvl w:ilvl="4">
      <w:start w:val="1"/>
      <w:numFmt w:val="decimal"/>
      <w:lvlText w:val="%1.%2.%3.%4.%5"/>
      <w:lvlJc w:val="left"/>
      <w:pPr>
        <w:ind w:left="3712" w:hanging="1080"/>
      </w:pPr>
    </w:lvl>
    <w:lvl w:ilvl="5">
      <w:start w:val="1"/>
      <w:numFmt w:val="decimal"/>
      <w:lvlText w:val="%1.%2.%3.%4.%5.%6"/>
      <w:lvlJc w:val="left"/>
      <w:pPr>
        <w:ind w:left="4370" w:hanging="1080"/>
      </w:pPr>
    </w:lvl>
    <w:lvl w:ilvl="6">
      <w:start w:val="1"/>
      <w:numFmt w:val="decimal"/>
      <w:lvlText w:val="%1.%2.%3.%4.%5.%6.%7"/>
      <w:lvlJc w:val="left"/>
      <w:pPr>
        <w:ind w:left="5388" w:hanging="1440"/>
      </w:pPr>
    </w:lvl>
    <w:lvl w:ilvl="7">
      <w:start w:val="1"/>
      <w:numFmt w:val="decimal"/>
      <w:lvlText w:val="%1.%2.%3.%4.%5.%6.%7.%8"/>
      <w:lvlJc w:val="left"/>
      <w:pPr>
        <w:ind w:left="6046" w:hanging="1440"/>
      </w:pPr>
    </w:lvl>
    <w:lvl w:ilvl="8">
      <w:start w:val="1"/>
      <w:numFmt w:val="decimal"/>
      <w:lvlText w:val="%1.%2.%3.%4.%5.%6.%7.%8.%9"/>
      <w:lvlJc w:val="left"/>
      <w:pPr>
        <w:ind w:left="7064" w:hanging="1800"/>
      </w:pPr>
    </w:lvl>
  </w:abstractNum>
  <w:abstractNum w:abstractNumId="20" w15:restartNumberingAfterBreak="0">
    <w:nsid w:val="40221BF8"/>
    <w:multiLevelType w:val="multilevel"/>
    <w:tmpl w:val="44DABC5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3EA34D5"/>
    <w:multiLevelType w:val="multilevel"/>
    <w:tmpl w:val="073AA000"/>
    <w:styleLink w:val="WWNum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448732CE"/>
    <w:multiLevelType w:val="multilevel"/>
    <w:tmpl w:val="30963862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456F653F"/>
    <w:multiLevelType w:val="multilevel"/>
    <w:tmpl w:val="F55A2582"/>
    <w:styleLink w:val="WWNum2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24" w15:restartNumberingAfterBreak="0">
    <w:nsid w:val="458C61FF"/>
    <w:multiLevelType w:val="multilevel"/>
    <w:tmpl w:val="10D28C3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6F9015A"/>
    <w:multiLevelType w:val="multilevel"/>
    <w:tmpl w:val="0B8EC520"/>
    <w:styleLink w:val="WWNum4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 w15:restartNumberingAfterBreak="0">
    <w:nsid w:val="49504211"/>
    <w:multiLevelType w:val="multilevel"/>
    <w:tmpl w:val="A560E7B4"/>
    <w:styleLink w:val="Bezlisty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4A2F39AE"/>
    <w:multiLevelType w:val="multilevel"/>
    <w:tmpl w:val="CD249852"/>
    <w:styleLink w:val="WWNum7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8" w15:restartNumberingAfterBreak="0">
    <w:nsid w:val="4BCE5CE3"/>
    <w:multiLevelType w:val="multilevel"/>
    <w:tmpl w:val="6F0ED0F8"/>
    <w:styleLink w:val="WWNum18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29" w15:restartNumberingAfterBreak="0">
    <w:nsid w:val="4F3F6827"/>
    <w:multiLevelType w:val="multilevel"/>
    <w:tmpl w:val="BD2247B0"/>
    <w:styleLink w:val="WW8Num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5190531A"/>
    <w:multiLevelType w:val="multilevel"/>
    <w:tmpl w:val="BE42756C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 w15:restartNumberingAfterBreak="0">
    <w:nsid w:val="52537F7A"/>
    <w:multiLevelType w:val="multilevel"/>
    <w:tmpl w:val="79D8EE3A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53175474"/>
    <w:multiLevelType w:val="multilevel"/>
    <w:tmpl w:val="747E60B8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 w15:restartNumberingAfterBreak="0">
    <w:nsid w:val="546B4C14"/>
    <w:multiLevelType w:val="multilevel"/>
    <w:tmpl w:val="9DD22FBA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570B7AFB"/>
    <w:multiLevelType w:val="multilevel"/>
    <w:tmpl w:val="2702BAA8"/>
    <w:styleLink w:val="WWNum27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35" w15:restartNumberingAfterBreak="0">
    <w:nsid w:val="5A7E63E7"/>
    <w:multiLevelType w:val="multilevel"/>
    <w:tmpl w:val="AA2C02AA"/>
    <w:styleLink w:val="WWNum1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6" w15:restartNumberingAfterBreak="0">
    <w:nsid w:val="5B2D04F4"/>
    <w:multiLevelType w:val="multilevel"/>
    <w:tmpl w:val="48B26ADA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5DA84F9D"/>
    <w:multiLevelType w:val="multilevel"/>
    <w:tmpl w:val="0F9877D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 w15:restartNumberingAfterBreak="0">
    <w:nsid w:val="5E4B2BC4"/>
    <w:multiLevelType w:val="multilevel"/>
    <w:tmpl w:val="4F8E5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80D1132"/>
    <w:multiLevelType w:val="multilevel"/>
    <w:tmpl w:val="BD448698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C33256C"/>
    <w:multiLevelType w:val="multilevel"/>
    <w:tmpl w:val="A836BB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705A7C9E"/>
    <w:multiLevelType w:val="multilevel"/>
    <w:tmpl w:val="6D62D19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72310AB4"/>
    <w:multiLevelType w:val="multilevel"/>
    <w:tmpl w:val="9D38FD00"/>
    <w:styleLink w:val="WWNum3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3" w15:restartNumberingAfterBreak="0">
    <w:nsid w:val="748E363F"/>
    <w:multiLevelType w:val="multilevel"/>
    <w:tmpl w:val="7F78B0DE"/>
    <w:styleLink w:val="WWNum11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4" w15:restartNumberingAfterBreak="0">
    <w:nsid w:val="77927A2A"/>
    <w:multiLevelType w:val="multilevel"/>
    <w:tmpl w:val="F8F8D692"/>
    <w:styleLink w:val="WW8Num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7BA65C76"/>
    <w:multiLevelType w:val="multilevel"/>
    <w:tmpl w:val="C9ECF16A"/>
    <w:styleLink w:val="WW8Num4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6"/>
  </w:num>
  <w:num w:numId="5">
    <w:abstractNumId w:val="20"/>
  </w:num>
  <w:num w:numId="6">
    <w:abstractNumId w:val="37"/>
  </w:num>
  <w:num w:numId="7">
    <w:abstractNumId w:val="29"/>
  </w:num>
  <w:num w:numId="8">
    <w:abstractNumId w:val="32"/>
  </w:num>
  <w:num w:numId="9">
    <w:abstractNumId w:val="45"/>
  </w:num>
  <w:num w:numId="10">
    <w:abstractNumId w:val="44"/>
  </w:num>
  <w:num w:numId="11">
    <w:abstractNumId w:val="5"/>
  </w:num>
  <w:num w:numId="12">
    <w:abstractNumId w:val="9"/>
  </w:num>
  <w:num w:numId="13">
    <w:abstractNumId w:val="14"/>
  </w:num>
  <w:num w:numId="14">
    <w:abstractNumId w:val="30"/>
  </w:num>
  <w:num w:numId="15">
    <w:abstractNumId w:val="3"/>
  </w:num>
  <w:num w:numId="16">
    <w:abstractNumId w:val="25"/>
  </w:num>
  <w:num w:numId="17">
    <w:abstractNumId w:val="1"/>
  </w:num>
  <w:num w:numId="18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19">
    <w:abstractNumId w:val="27"/>
  </w:num>
  <w:num w:numId="20">
    <w:abstractNumId w:val="33"/>
  </w:num>
  <w:num w:numId="21">
    <w:abstractNumId w:val="18"/>
  </w:num>
  <w:num w:numId="22">
    <w:abstractNumId w:val="31"/>
  </w:num>
  <w:num w:numId="23">
    <w:abstractNumId w:val="43"/>
  </w:num>
  <w:num w:numId="24">
    <w:abstractNumId w:val="36"/>
  </w:num>
  <w:num w:numId="25">
    <w:abstractNumId w:val="35"/>
  </w:num>
  <w:num w:numId="26">
    <w:abstractNumId w:val="15"/>
  </w:num>
  <w:num w:numId="27">
    <w:abstractNumId w:val="6"/>
  </w:num>
  <w:num w:numId="28">
    <w:abstractNumId w:val="0"/>
  </w:num>
  <w:num w:numId="29">
    <w:abstractNumId w:val="13"/>
  </w:num>
  <w:num w:numId="30">
    <w:abstractNumId w:val="28"/>
  </w:num>
  <w:num w:numId="31">
    <w:abstractNumId w:val="11"/>
  </w:num>
  <w:num w:numId="32">
    <w:abstractNumId w:val="40"/>
  </w:num>
  <w:num w:numId="33">
    <w:abstractNumId w:val="17"/>
  </w:num>
  <w:num w:numId="34">
    <w:abstractNumId w:val="12"/>
  </w:num>
  <w:num w:numId="35">
    <w:abstractNumId w:val="4"/>
  </w:num>
  <w:num w:numId="36">
    <w:abstractNumId w:val="22"/>
  </w:num>
  <w:num w:numId="37">
    <w:abstractNumId w:val="19"/>
  </w:num>
  <w:num w:numId="38">
    <w:abstractNumId w:val="23"/>
  </w:num>
  <w:num w:numId="39">
    <w:abstractNumId w:val="34"/>
  </w:num>
  <w:num w:numId="40">
    <w:abstractNumId w:val="8"/>
  </w:num>
  <w:num w:numId="41">
    <w:abstractNumId w:val="39"/>
  </w:num>
  <w:num w:numId="42">
    <w:abstractNumId w:val="42"/>
  </w:num>
  <w:num w:numId="43">
    <w:abstractNumId w:val="21"/>
  </w:num>
  <w:num w:numId="44">
    <w:abstractNumId w:val="33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27"/>
  </w:num>
  <w:num w:numId="47">
    <w:abstractNumId w:val="6"/>
  </w:num>
  <w:num w:numId="48">
    <w:abstractNumId w:val="41"/>
  </w:num>
  <w:num w:numId="49">
    <w:abstractNumId w:val="1"/>
  </w:num>
  <w:num w:numId="50">
    <w:abstractNumId w:val="25"/>
    <w:lvlOverride w:ilvl="0">
      <w:startOverride w:val="1"/>
    </w:lvlOverride>
  </w:num>
  <w:num w:numId="51">
    <w:abstractNumId w:val="0"/>
  </w:num>
  <w:num w:numId="52">
    <w:abstractNumId w:val="43"/>
    <w:lvlOverride w:ilvl="0">
      <w:startOverride w:val="2"/>
    </w:lvlOverride>
  </w:num>
  <w:num w:numId="53">
    <w:abstractNumId w:val="36"/>
    <w:lvlOverride w:ilvl="0">
      <w:startOverride w:val="1"/>
    </w:lvlOverride>
  </w:num>
  <w:num w:numId="54">
    <w:abstractNumId w:val="35"/>
    <w:lvlOverride w:ilvl="0">
      <w:startOverride w:val="2"/>
    </w:lvlOverride>
  </w:num>
  <w:num w:numId="55">
    <w:abstractNumId w:val="15"/>
  </w:num>
  <w:num w:numId="56">
    <w:abstractNumId w:val="40"/>
  </w:num>
  <w:num w:numId="57">
    <w:abstractNumId w:val="31"/>
    <w:lvlOverride w:ilvl="0">
      <w:startOverride w:val="1"/>
    </w:lvlOverride>
  </w:num>
  <w:num w:numId="58">
    <w:abstractNumId w:val="13"/>
    <w:lvlOverride w:ilvl="0">
      <w:startOverride w:val="1"/>
    </w:lvlOverride>
  </w:num>
  <w:num w:numId="59">
    <w:abstractNumId w:val="28"/>
    <w:lvlOverride w:ilvl="0">
      <w:startOverride w:val="1"/>
    </w:lvlOverride>
  </w:num>
  <w:num w:numId="60">
    <w:abstractNumId w:val="3"/>
  </w:num>
  <w:num w:numId="61">
    <w:abstractNumId w:val="30"/>
    <w:lvlOverride w:ilvl="0">
      <w:startOverride w:val="1"/>
    </w:lvlOverride>
  </w:num>
  <w:num w:numId="62">
    <w:abstractNumId w:val="21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39"/>
  </w:num>
  <w:num w:numId="65">
    <w:abstractNumId w:val="24"/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A0"/>
    <w:rsid w:val="00096566"/>
    <w:rsid w:val="000A676F"/>
    <w:rsid w:val="00202280"/>
    <w:rsid w:val="002822FF"/>
    <w:rsid w:val="00291BF0"/>
    <w:rsid w:val="004B2438"/>
    <w:rsid w:val="004B4545"/>
    <w:rsid w:val="006158A0"/>
    <w:rsid w:val="00774397"/>
    <w:rsid w:val="008C5395"/>
    <w:rsid w:val="00C108E3"/>
    <w:rsid w:val="00C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0CB"/>
  <w15:docId w15:val="{7515DDE9-4E95-4794-AF55-247B32E0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user"/>
    <w:next w:val="Standarduser"/>
    <w:pPr>
      <w:keepNext/>
      <w:outlineLvl w:val="2"/>
    </w:pPr>
  </w:style>
  <w:style w:type="paragraph" w:styleId="Nagwek8">
    <w:name w:val="heading 8"/>
    <w:basedOn w:val="Standarduser"/>
    <w:next w:val="Standarduser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Lista">
    <w:name w:val="List"/>
    <w:basedOn w:val="Textbodyuser"/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Nagwek1">
    <w:name w:val="Nagłówek1"/>
    <w:basedOn w:val="HeaderandFooter"/>
    <w:next w:val="Textbody"/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Standarduser">
    <w:name w:val="Standard (user)"/>
    <w:pPr>
      <w:widowControl/>
      <w:spacing w:line="276" w:lineRule="auto"/>
    </w:pPr>
    <w:rPr>
      <w:rFonts w:ascii="Liberation Serif" w:eastAsia="SimSun, 宋体" w:hAnsi="Liberation Serif" w:cs="Mangal,"/>
      <w:kern w:val="3"/>
      <w:sz w:val="24"/>
      <w:szCs w:val="24"/>
      <w:lang w:val="en-US" w:eastAsia="zh-CN" w:bidi="hi-IN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Stopka">
    <w:name w:val="footer"/>
    <w:basedOn w:val="HeaderandFooter"/>
    <w:pPr>
      <w:widowControl w:val="0"/>
      <w:spacing w:line="240" w:lineRule="auto"/>
    </w:pPr>
    <w:rPr>
      <w:rFonts w:ascii="Calibri" w:eastAsia="Calibri" w:hAnsi="Calibri" w:cs="Tahoma"/>
      <w:kern w:val="0"/>
      <w:sz w:val="22"/>
      <w:szCs w:val="22"/>
      <w:lang w:val="pl-PL" w:eastAsia="en-US" w:bidi="ar-SA"/>
    </w:rPr>
  </w:style>
  <w:style w:type="paragraph" w:customStyle="1" w:styleId="FR4">
    <w:name w:val="FR4"/>
    <w:pPr>
      <w:spacing w:line="374" w:lineRule="auto"/>
      <w:jc w:val="both"/>
    </w:pPr>
    <w:rPr>
      <w:rFonts w:ascii="Courier New" w:eastAsia="Courier New" w:hAnsi="Courier New" w:cs="Courier New"/>
      <w:kern w:val="3"/>
      <w:sz w:val="18"/>
      <w:szCs w:val="24"/>
      <w:lang w:val="en-US" w:eastAsia="zh-CN" w:bidi="hi-IN"/>
    </w:rPr>
  </w:style>
  <w:style w:type="paragraph" w:styleId="Tytu">
    <w:name w:val="Title"/>
    <w:basedOn w:val="Standarduser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user"/>
    <w:pPr>
      <w:ind w:left="708"/>
    </w:pPr>
  </w:style>
  <w:style w:type="paragraph" w:styleId="NormalnyWeb">
    <w:name w:val="Normal (Web)"/>
    <w:basedOn w:val="Standarduser"/>
    <w:pPr>
      <w:spacing w:before="280" w:after="280"/>
    </w:pPr>
  </w:style>
  <w:style w:type="paragraph" w:styleId="Tekstpodstawowy3">
    <w:name w:val="Body Text 3"/>
    <w:basedOn w:val="Standarduser"/>
    <w:pPr>
      <w:jc w:val="both"/>
    </w:pPr>
  </w:style>
  <w:style w:type="paragraph" w:customStyle="1" w:styleId="Paragraf">
    <w:name w:val="Paragraf"/>
    <w:pPr>
      <w:keepNext/>
      <w:keepLines/>
      <w:widowControl/>
      <w:numPr>
        <w:numId w:val="13"/>
      </w:numPr>
      <w:tabs>
        <w:tab w:val="left" w:pos="-1233"/>
      </w:tabs>
      <w:spacing w:before="240" w:after="120"/>
    </w:pPr>
    <w:rPr>
      <w:rFonts w:ascii="Arial" w:eastAsia="Times New Roman" w:hAnsi="Arial" w:cs="Arial"/>
      <w:b/>
      <w:kern w:val="3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user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user"/>
    <w:pPr>
      <w:jc w:val="both"/>
    </w:pPr>
    <w:rPr>
      <w:b/>
      <w:sz w:val="28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pPr>
      <w:spacing w:after="0"/>
    </w:pPr>
    <w:rPr>
      <w:rFonts w:ascii="Liberation Serif" w:eastAsia="SimSun" w:hAnsi="Liberation Serif" w:cs="Mangal"/>
      <w:b/>
      <w:bCs/>
      <w:kern w:val="3"/>
      <w:szCs w:val="18"/>
      <w:lang w:val="en-US" w:eastAsia="zh-CN" w:bidi="hi-IN"/>
    </w:rPr>
  </w:style>
  <w:style w:type="paragraph" w:styleId="Nagwek">
    <w:name w:val="header"/>
    <w:basedOn w:val="HeaderandFooter"/>
  </w:style>
  <w:style w:type="paragraph" w:customStyle="1" w:styleId="Footnoteuser">
    <w:name w:val="Footnote (user)"/>
    <w:basedOn w:val="Standarduser"/>
    <w:pPr>
      <w:suppressLineNumbers/>
      <w:ind w:left="339" w:hanging="339"/>
    </w:pPr>
  </w:style>
  <w:style w:type="paragraph" w:customStyle="1" w:styleId="Framecontents">
    <w:name w:val="Frame contents"/>
    <w:basedOn w:val="Standarduser"/>
  </w:style>
  <w:style w:type="paragraph" w:customStyle="1" w:styleId="Legenda1">
    <w:name w:val="Legenda1"/>
    <w:basedOn w:val="Standarduser"/>
    <w:next w:val="Standarduser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user">
    <w:name w:val="Text body indent (user)"/>
    <w:basedOn w:val="Standarduser"/>
    <w:pPr>
      <w:tabs>
        <w:tab w:val="left" w:pos="710"/>
      </w:tabs>
      <w:ind w:left="284" w:hanging="426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user"/>
    <w:pPr>
      <w:jc w:val="both"/>
    </w:pPr>
  </w:style>
  <w:style w:type="character" w:customStyle="1" w:styleId="Nagwek3Znak">
    <w:name w:val="Nagłówek 3 Znak"/>
    <w:basedOn w:val="Domylnaczcionkaakapitu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kern w:val="3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rPr>
      <w:rFonts w:ascii="Liberation Serif" w:eastAsia="SimSun" w:hAnsi="Liberation Serif" w:cs="Mangal"/>
      <w:i/>
      <w:iCs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kern w:val="3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rPr>
      <w:rFonts w:ascii="Liberation Serif" w:eastAsia="SimSun" w:hAnsi="Liberation Serif" w:cs="Mangal"/>
      <w:kern w:val="3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Liberation Serif" w:eastAsia="SimSun" w:hAnsi="Liberation Serif" w:cs="Mangal"/>
      <w:b/>
      <w:bCs/>
      <w:kern w:val="3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WW8Num6z0">
    <w:name w:val="WW8Num6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2">
    <w:name w:val="WW8Num25z2"/>
    <w:rPr>
      <w:rFonts w:cs="Arial"/>
    </w:rPr>
  </w:style>
  <w:style w:type="character" w:customStyle="1" w:styleId="WW8Num25z3">
    <w:name w:val="WW8Num25z3"/>
    <w:rPr>
      <w:rFonts w:cs="Times New Roman"/>
      <w:b/>
      <w:i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rPr>
      <w:rFonts w:cs="Times New Roman"/>
      <w:sz w:val="18"/>
      <w:szCs w:val="18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19z0">
    <w:name w:val="WW8Num19z0"/>
    <w:rPr>
      <w:rFonts w:cs="Times New Roman"/>
      <w:sz w:val="24"/>
      <w:szCs w:val="24"/>
    </w:rPr>
  </w:style>
  <w:style w:type="character" w:customStyle="1" w:styleId="Character20style">
    <w:name w:val="Character_20_style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</w:style>
  <w:style w:type="character" w:customStyle="1" w:styleId="TekstdymkaZnak">
    <w:name w:val="Tekst dymka Znak"/>
    <w:basedOn w:val="Domylnaczcionkaakapitu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3z6">
    <w:name w:val="WW8Num3z6"/>
  </w:style>
  <w:style w:type="character" w:customStyle="1" w:styleId="ListLabel1">
    <w:name w:val="ListLabel 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ascii="Times New Roman" w:eastAsia="Times New Roman" w:hAnsi="Times New Roman"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</w:rPr>
  </w:style>
  <w:style w:type="character" w:customStyle="1" w:styleId="ListLabel5">
    <w:name w:val="ListLabel 5"/>
    <w:rPr>
      <w:rFonts w:ascii="Times New Roman" w:eastAsia="Times New Roman" w:hAnsi="Times New Roman" w:cs="Times New Roman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24"/>
    </w:rPr>
  </w:style>
  <w:style w:type="character" w:customStyle="1" w:styleId="ListLabel7">
    <w:name w:val="ListLabel 7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ListLabel9">
    <w:name w:val="ListLabel 9"/>
    <w:rPr>
      <w:rFonts w:ascii="Times New Roman" w:eastAsia="Times New Roman" w:hAnsi="Times New Roman"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lang w:val="pl-PL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ListLabel13">
    <w:name w:val="ListLabel 13"/>
    <w:rPr>
      <w:rFonts w:ascii="Times New Roman" w:eastAsia="SimSun" w:hAnsi="Times New Roman" w:cs="Times New Roman"/>
    </w:rPr>
  </w:style>
  <w:style w:type="character" w:customStyle="1" w:styleId="ListLabel14">
    <w:name w:val="ListLabel 14"/>
    <w:rPr>
      <w:rFonts w:ascii="Times New Roman" w:eastAsia="SimSun" w:hAnsi="Times New Roman" w:cs="Times New Roman"/>
    </w:rPr>
  </w:style>
  <w:style w:type="character" w:customStyle="1" w:styleId="ListLabel15">
    <w:name w:val="ListLabel 15"/>
    <w:rPr>
      <w:rFonts w:ascii="Times New Roman" w:eastAsia="SimSun" w:hAnsi="Times New Roman" w:cs="Times New Roman"/>
    </w:rPr>
  </w:style>
  <w:style w:type="character" w:customStyle="1" w:styleId="ListLabel16">
    <w:name w:val="ListLabel 16"/>
    <w:rPr>
      <w:rFonts w:ascii="Times New Roman" w:eastAsia="SimSun" w:hAnsi="Times New Roman" w:cs="Times New Roman"/>
    </w:rPr>
  </w:style>
  <w:style w:type="character" w:customStyle="1" w:styleId="ListLabel17">
    <w:name w:val="ListLabel 17"/>
    <w:rPr>
      <w:rFonts w:ascii="Times New Roman" w:eastAsia="SimSun" w:hAnsi="Times New Roman" w:cs="Times New Roman"/>
    </w:rPr>
  </w:style>
  <w:style w:type="character" w:customStyle="1" w:styleId="ListLabel18">
    <w:name w:val="ListLabel 18"/>
    <w:rPr>
      <w:rFonts w:ascii="Times New Roman" w:eastAsia="SimSun" w:hAnsi="Times New Roman" w:cs="Times New Roman"/>
    </w:rPr>
  </w:style>
  <w:style w:type="character" w:customStyle="1" w:styleId="ListLabel19">
    <w:name w:val="ListLabel 19"/>
    <w:rPr>
      <w:rFonts w:ascii="Times New Roman" w:eastAsia="SimSun" w:hAnsi="Times New Roman" w:cs="Times New Roman"/>
    </w:rPr>
  </w:style>
  <w:style w:type="character" w:customStyle="1" w:styleId="ListLabel20">
    <w:name w:val="ListLabel 20"/>
    <w:rPr>
      <w:rFonts w:ascii="Times New Roman" w:eastAsia="SimSun" w:hAnsi="Times New Roman" w:cs="Times New Roman"/>
    </w:rPr>
  </w:style>
  <w:style w:type="character" w:customStyle="1" w:styleId="ListLabel21">
    <w:name w:val="ListLabel 21"/>
    <w:rPr>
      <w:rFonts w:ascii="Times New Roman" w:eastAsia="SimSun" w:hAnsi="Times New Roman" w:cs="Times New Roman"/>
    </w:rPr>
  </w:style>
  <w:style w:type="character" w:customStyle="1" w:styleId="ListLabel22">
    <w:name w:val="ListLabel 22"/>
    <w:rPr>
      <w:rFonts w:ascii="Times New Roman" w:eastAsia="Times New Roman" w:hAnsi="Times New Roman" w:cs="Times New Roman"/>
    </w:rPr>
  </w:style>
  <w:style w:type="character" w:customStyle="1" w:styleId="ListLabel23">
    <w:name w:val="ListLabel 23"/>
    <w:rPr>
      <w:rFonts w:ascii="Times New Roman" w:eastAsia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lang w:val="pl-PL"/>
    </w:rPr>
  </w:style>
  <w:style w:type="character" w:customStyle="1" w:styleId="ListLabel25">
    <w:name w:val="ListLabel 25"/>
    <w:rPr>
      <w:b/>
      <w:strike w:val="0"/>
      <w:dstrike w:val="0"/>
      <w:color w:val="000000"/>
      <w:sz w:val="24"/>
      <w:szCs w:val="24"/>
      <w:lang w:val="pl-PL"/>
    </w:rPr>
  </w:style>
  <w:style w:type="character" w:customStyle="1" w:styleId="ListLabel26">
    <w:name w:val="ListLabel 26"/>
    <w:rPr>
      <w:rFonts w:cs="StarSymbol,"/>
    </w:rPr>
  </w:style>
  <w:style w:type="character" w:customStyle="1" w:styleId="ListLabel27">
    <w:name w:val="ListLabel 27"/>
    <w:rPr>
      <w:rFonts w:cs="StarSymbol,"/>
    </w:rPr>
  </w:style>
  <w:style w:type="character" w:customStyle="1" w:styleId="ListLabel28">
    <w:name w:val="ListLabel 28"/>
    <w:rPr>
      <w:rFonts w:cs="StarSymbol,"/>
    </w:rPr>
  </w:style>
  <w:style w:type="character" w:customStyle="1" w:styleId="ListLabel29">
    <w:name w:val="ListLabel 29"/>
    <w:rPr>
      <w:rFonts w:cs="StarSymbol,"/>
    </w:rPr>
  </w:style>
  <w:style w:type="character" w:customStyle="1" w:styleId="ListLabel30">
    <w:name w:val="ListLabel 30"/>
    <w:rPr>
      <w:rFonts w:cs="StarSymbol,"/>
    </w:rPr>
  </w:style>
  <w:style w:type="character" w:customStyle="1" w:styleId="ListLabel31">
    <w:name w:val="ListLabel 31"/>
    <w:rPr>
      <w:rFonts w:cs="StarSymbol,"/>
    </w:rPr>
  </w:style>
  <w:style w:type="character" w:customStyle="1" w:styleId="ListLabel32">
    <w:name w:val="ListLabel 32"/>
    <w:rPr>
      <w:rFonts w:ascii="Times New Roman" w:eastAsia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SimSun" w:hAnsi="Times New Roman" w:cs="Times New Roman"/>
      <w:color w:val="000000"/>
    </w:rPr>
  </w:style>
  <w:style w:type="character" w:customStyle="1" w:styleId="ListLabel34">
    <w:name w:val="ListLabel 34"/>
    <w:rPr>
      <w:rFonts w:ascii="Times New Roman" w:eastAsia="SimSun" w:hAnsi="Times New Roman" w:cs="Times New Roman"/>
      <w:color w:val="000000"/>
    </w:rPr>
  </w:style>
  <w:style w:type="character" w:customStyle="1" w:styleId="ListLabel35">
    <w:name w:val="ListLabel 35"/>
    <w:rPr>
      <w:rFonts w:ascii="Times New Roman" w:eastAsia="SimSun" w:hAnsi="Times New Roman" w:cs="Times New Roman"/>
      <w:color w:val="000000"/>
    </w:rPr>
  </w:style>
  <w:style w:type="character" w:customStyle="1" w:styleId="ListLabel36">
    <w:name w:val="ListLabel 36"/>
    <w:rPr>
      <w:rFonts w:ascii="Times New Roman" w:eastAsia="SimSun" w:hAnsi="Times New Roman" w:cs="Times New Roman"/>
      <w:color w:val="000000"/>
    </w:rPr>
  </w:style>
  <w:style w:type="character" w:customStyle="1" w:styleId="ListLabel37">
    <w:name w:val="ListLabel 37"/>
    <w:rPr>
      <w:rFonts w:ascii="Times New Roman" w:eastAsia="SimSun" w:hAnsi="Times New Roman" w:cs="Times New Roman"/>
      <w:color w:val="000000"/>
    </w:rPr>
  </w:style>
  <w:style w:type="character" w:customStyle="1" w:styleId="ListLabel38">
    <w:name w:val="ListLabel 38"/>
    <w:rPr>
      <w:rFonts w:ascii="Times New Roman" w:eastAsia="SimSun" w:hAnsi="Times New Roman" w:cs="Times New Roman"/>
      <w:color w:val="000000"/>
    </w:rPr>
  </w:style>
  <w:style w:type="character" w:customStyle="1" w:styleId="ListLabel39">
    <w:name w:val="ListLabel 39"/>
    <w:rPr>
      <w:rFonts w:ascii="Times New Roman" w:eastAsia="SimSun" w:hAnsi="Times New Roman" w:cs="Times New Roman"/>
      <w:color w:val="000000"/>
    </w:rPr>
  </w:style>
  <w:style w:type="character" w:customStyle="1" w:styleId="ListLabel40">
    <w:name w:val="ListLabel 40"/>
    <w:rPr>
      <w:rFonts w:ascii="Times New Roman" w:eastAsia="SimSun" w:hAnsi="Times New Roman" w:cs="Times New Roman"/>
      <w:color w:val="000000"/>
    </w:rPr>
  </w:style>
  <w:style w:type="character" w:customStyle="1" w:styleId="ListLabel41">
    <w:name w:val="ListLabel 41"/>
    <w:rPr>
      <w:rFonts w:ascii="Times New Roman" w:eastAsia="SimSun" w:hAnsi="Times New Roman" w:cs="Times New Roman"/>
      <w:color w:val="000000"/>
    </w:rPr>
  </w:style>
  <w:style w:type="character" w:customStyle="1" w:styleId="ListLabel42">
    <w:name w:val="ListLabel 42"/>
    <w:rPr>
      <w:rFonts w:ascii="Times New Roman" w:eastAsia="SimSun" w:hAnsi="Times New Roman" w:cs="Times New Roman"/>
      <w:b/>
    </w:rPr>
  </w:style>
  <w:style w:type="character" w:customStyle="1" w:styleId="ListLabel43">
    <w:name w:val="ListLabel 43"/>
    <w:rPr>
      <w:rFonts w:ascii="Times New Roman" w:eastAsia="SimSun" w:hAnsi="Times New Roman" w:cs="Times New Roman"/>
      <w:b w:val="0"/>
    </w:rPr>
  </w:style>
  <w:style w:type="character" w:customStyle="1" w:styleId="ListLabel44">
    <w:name w:val="ListLabel 44"/>
    <w:rPr>
      <w:rFonts w:ascii="Times New Roman" w:eastAsia="SimSun" w:hAnsi="Times New Roman" w:cs="Times New Roman"/>
      <w:b/>
    </w:rPr>
  </w:style>
  <w:style w:type="character" w:customStyle="1" w:styleId="ListLabel45">
    <w:name w:val="ListLabel 45"/>
    <w:rPr>
      <w:rFonts w:ascii="Times New Roman" w:eastAsia="SimSun" w:hAnsi="Times New Roman" w:cs="Times New Roman"/>
      <w:b/>
    </w:rPr>
  </w:style>
  <w:style w:type="character" w:customStyle="1" w:styleId="ListLabel46">
    <w:name w:val="ListLabel 46"/>
    <w:rPr>
      <w:rFonts w:ascii="Times New Roman" w:eastAsia="SimSun" w:hAnsi="Times New Roman" w:cs="Times New Roman"/>
      <w:b/>
    </w:rPr>
  </w:style>
  <w:style w:type="character" w:customStyle="1" w:styleId="ListLabel47">
    <w:name w:val="ListLabel 47"/>
    <w:rPr>
      <w:rFonts w:ascii="Times New Roman" w:eastAsia="SimSun" w:hAnsi="Times New Roman" w:cs="Times New Roman"/>
      <w:b/>
    </w:rPr>
  </w:style>
  <w:style w:type="character" w:customStyle="1" w:styleId="ListLabel48">
    <w:name w:val="ListLabel 48"/>
    <w:rPr>
      <w:rFonts w:ascii="Times New Roman" w:eastAsia="SimSun" w:hAnsi="Times New Roman" w:cs="Times New Roman"/>
      <w:b/>
    </w:rPr>
  </w:style>
  <w:style w:type="character" w:customStyle="1" w:styleId="ListLabel49">
    <w:name w:val="ListLabel 49"/>
    <w:rPr>
      <w:rFonts w:ascii="Times New Roman" w:eastAsia="SimSun" w:hAnsi="Times New Roman" w:cs="Times New Roman"/>
      <w:b/>
    </w:rPr>
  </w:style>
  <w:style w:type="character" w:customStyle="1" w:styleId="ListLabel50">
    <w:name w:val="ListLabel 50"/>
    <w:rPr>
      <w:rFonts w:ascii="Times New Roman" w:eastAsia="SimSun" w:hAnsi="Times New Roman" w:cs="Times New Roman"/>
      <w:b/>
    </w:rPr>
  </w:style>
  <w:style w:type="character" w:customStyle="1" w:styleId="ListLabel51">
    <w:name w:val="ListLabel 51"/>
    <w:rPr>
      <w:rFonts w:ascii="Times New Roman" w:eastAsia="Times New Roman" w:hAnsi="Times New Roman" w:cs="Times New Roman"/>
      <w:lang w:val="pl-PL"/>
    </w:rPr>
  </w:style>
  <w:style w:type="character" w:customStyle="1" w:styleId="ListLabel52">
    <w:name w:val="ListLabel 52"/>
    <w:rPr>
      <w:b/>
      <w:strike w:val="0"/>
      <w:dstrike w:val="0"/>
      <w:color w:val="000000"/>
      <w:sz w:val="24"/>
      <w:szCs w:val="24"/>
      <w:lang w:val="pl-PL"/>
    </w:rPr>
  </w:style>
  <w:style w:type="character" w:customStyle="1" w:styleId="ListLabel53">
    <w:name w:val="ListLabel 53"/>
    <w:rPr>
      <w:rFonts w:cs="StarSymbol,"/>
    </w:rPr>
  </w:style>
  <w:style w:type="character" w:customStyle="1" w:styleId="ListLabel54">
    <w:name w:val="ListLabel 54"/>
    <w:rPr>
      <w:rFonts w:cs="StarSymbol,"/>
    </w:rPr>
  </w:style>
  <w:style w:type="character" w:customStyle="1" w:styleId="ListLabel55">
    <w:name w:val="ListLabel 55"/>
    <w:rPr>
      <w:rFonts w:cs="StarSymbol,"/>
    </w:rPr>
  </w:style>
  <w:style w:type="character" w:customStyle="1" w:styleId="ListLabel56">
    <w:name w:val="ListLabel 56"/>
    <w:rPr>
      <w:rFonts w:cs="StarSymbol,"/>
    </w:rPr>
  </w:style>
  <w:style w:type="character" w:customStyle="1" w:styleId="ListLabel57">
    <w:name w:val="ListLabel 57"/>
    <w:rPr>
      <w:rFonts w:cs="StarSymbol,"/>
    </w:rPr>
  </w:style>
  <w:style w:type="character" w:customStyle="1" w:styleId="ListLabel58">
    <w:name w:val="ListLabel 58"/>
    <w:rPr>
      <w:rFonts w:cs="StarSymbol,"/>
    </w:rPr>
  </w:style>
  <w:style w:type="character" w:customStyle="1" w:styleId="ListLabel59">
    <w:name w:val="ListLabel 59"/>
    <w:rPr>
      <w:rFonts w:cs="Symbol"/>
      <w:color w:val="000000"/>
      <w:sz w:val="24"/>
      <w:szCs w:val="24"/>
    </w:rPr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List1">
    <w:name w:val="List 1"/>
    <w:basedOn w:val="Bezlisty"/>
    <w:pPr>
      <w:numPr>
        <w:numId w:val="2"/>
      </w:numPr>
    </w:pPr>
  </w:style>
  <w:style w:type="numbering" w:customStyle="1" w:styleId="Bezlisty1">
    <w:name w:val="Bez listy1"/>
    <w:basedOn w:val="Bezlisty"/>
    <w:pPr>
      <w:numPr>
        <w:numId w:val="3"/>
      </w:numPr>
    </w:pPr>
  </w:style>
  <w:style w:type="numbering" w:customStyle="1" w:styleId="Bezlisty10">
    <w:name w:val="Bez listy1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5">
    <w:name w:val="WW8Num25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40">
    <w:name w:val="WW8Num40"/>
    <w:basedOn w:val="Bezlisty"/>
    <w:pPr>
      <w:numPr>
        <w:numId w:val="9"/>
      </w:numPr>
    </w:pPr>
  </w:style>
  <w:style w:type="numbering" w:customStyle="1" w:styleId="WW8Num27">
    <w:name w:val="WW8Num27"/>
    <w:basedOn w:val="Bezlisty"/>
    <w:pPr>
      <w:numPr>
        <w:numId w:val="10"/>
      </w:numPr>
    </w:pPr>
  </w:style>
  <w:style w:type="numbering" w:customStyle="1" w:styleId="WW8Num20">
    <w:name w:val="WW8Num20"/>
    <w:basedOn w:val="Bezlisty"/>
    <w:pPr>
      <w:numPr>
        <w:numId w:val="11"/>
      </w:numPr>
    </w:pPr>
  </w:style>
  <w:style w:type="numbering" w:customStyle="1" w:styleId="WW8Num19">
    <w:name w:val="WW8Num19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3">
    <w:name w:val="WWNum3"/>
    <w:basedOn w:val="Bezlisty"/>
    <w:pPr>
      <w:numPr>
        <w:numId w:val="15"/>
      </w:numPr>
    </w:pPr>
  </w:style>
  <w:style w:type="numbering" w:customStyle="1" w:styleId="WWNum4">
    <w:name w:val="WWNum4"/>
    <w:basedOn w:val="Bezlisty"/>
    <w:pPr>
      <w:numPr>
        <w:numId w:val="16"/>
      </w:numPr>
    </w:pPr>
  </w:style>
  <w:style w:type="numbering" w:customStyle="1" w:styleId="WWNum5">
    <w:name w:val="WWNum5"/>
    <w:basedOn w:val="Bezlisty"/>
    <w:pPr>
      <w:numPr>
        <w:numId w:val="17"/>
      </w:numPr>
    </w:pPr>
  </w:style>
  <w:style w:type="numbering" w:customStyle="1" w:styleId="WWNum6">
    <w:name w:val="WWNum6"/>
    <w:basedOn w:val="Bezlisty"/>
    <w:pPr>
      <w:numPr>
        <w:numId w:val="48"/>
      </w:numPr>
    </w:pPr>
  </w:style>
  <w:style w:type="numbering" w:customStyle="1" w:styleId="WWNum7">
    <w:name w:val="WWNum7"/>
    <w:basedOn w:val="Bezlisty"/>
    <w:pPr>
      <w:numPr>
        <w:numId w:val="19"/>
      </w:numPr>
    </w:pPr>
  </w:style>
  <w:style w:type="numbering" w:customStyle="1" w:styleId="WWNum8">
    <w:name w:val="WWNum8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10">
    <w:name w:val="WWNum10"/>
    <w:basedOn w:val="Bezlisty"/>
    <w:pPr>
      <w:numPr>
        <w:numId w:val="22"/>
      </w:numPr>
    </w:pPr>
  </w:style>
  <w:style w:type="numbering" w:customStyle="1" w:styleId="WWNum11">
    <w:name w:val="WWNum11"/>
    <w:basedOn w:val="Bezlisty"/>
    <w:pPr>
      <w:numPr>
        <w:numId w:val="23"/>
      </w:numPr>
    </w:pPr>
  </w:style>
  <w:style w:type="numbering" w:customStyle="1" w:styleId="WWNum12">
    <w:name w:val="WWNum12"/>
    <w:basedOn w:val="Bezlisty"/>
    <w:pPr>
      <w:numPr>
        <w:numId w:val="24"/>
      </w:numPr>
    </w:pPr>
  </w:style>
  <w:style w:type="numbering" w:customStyle="1" w:styleId="WWNum13">
    <w:name w:val="WWNum13"/>
    <w:basedOn w:val="Bezlisty"/>
    <w:pPr>
      <w:numPr>
        <w:numId w:val="25"/>
      </w:numPr>
    </w:pPr>
  </w:style>
  <w:style w:type="numbering" w:customStyle="1" w:styleId="WWNum14">
    <w:name w:val="WWNum14"/>
    <w:basedOn w:val="Bezlisty"/>
    <w:pPr>
      <w:numPr>
        <w:numId w:val="26"/>
      </w:numPr>
    </w:pPr>
  </w:style>
  <w:style w:type="numbering" w:customStyle="1" w:styleId="WWNum15">
    <w:name w:val="WWNum15"/>
    <w:basedOn w:val="Bezlisty"/>
    <w:pPr>
      <w:numPr>
        <w:numId w:val="27"/>
      </w:numPr>
    </w:pPr>
  </w:style>
  <w:style w:type="numbering" w:customStyle="1" w:styleId="WWNum16">
    <w:name w:val="WWNum16"/>
    <w:basedOn w:val="Bezlisty"/>
    <w:pPr>
      <w:numPr>
        <w:numId w:val="28"/>
      </w:numPr>
    </w:pPr>
  </w:style>
  <w:style w:type="numbering" w:customStyle="1" w:styleId="WWNum17">
    <w:name w:val="WWNum17"/>
    <w:basedOn w:val="Bezlisty"/>
    <w:pPr>
      <w:numPr>
        <w:numId w:val="29"/>
      </w:numPr>
    </w:pPr>
  </w:style>
  <w:style w:type="numbering" w:customStyle="1" w:styleId="WWNum18">
    <w:name w:val="WWNum18"/>
    <w:basedOn w:val="Bezlisty"/>
    <w:pPr>
      <w:numPr>
        <w:numId w:val="30"/>
      </w:numPr>
    </w:pPr>
  </w:style>
  <w:style w:type="numbering" w:customStyle="1" w:styleId="WWNum19">
    <w:name w:val="WWNum19"/>
    <w:basedOn w:val="Bezlisty"/>
    <w:pPr>
      <w:numPr>
        <w:numId w:val="31"/>
      </w:numPr>
    </w:pPr>
  </w:style>
  <w:style w:type="numbering" w:customStyle="1" w:styleId="WWNum20">
    <w:name w:val="WWNum20"/>
    <w:basedOn w:val="Bezlisty"/>
    <w:pPr>
      <w:numPr>
        <w:numId w:val="32"/>
      </w:numPr>
    </w:pPr>
  </w:style>
  <w:style w:type="numbering" w:customStyle="1" w:styleId="WWNum21">
    <w:name w:val="WWNum21"/>
    <w:basedOn w:val="Bezlisty"/>
    <w:pPr>
      <w:numPr>
        <w:numId w:val="33"/>
      </w:numPr>
    </w:pPr>
  </w:style>
  <w:style w:type="numbering" w:customStyle="1" w:styleId="WWNum22">
    <w:name w:val="WWNum22"/>
    <w:basedOn w:val="Bezlisty"/>
    <w:pPr>
      <w:numPr>
        <w:numId w:val="34"/>
      </w:numPr>
    </w:pPr>
  </w:style>
  <w:style w:type="numbering" w:customStyle="1" w:styleId="WWNum23">
    <w:name w:val="WWNum23"/>
    <w:basedOn w:val="Bezlisty"/>
    <w:pPr>
      <w:numPr>
        <w:numId w:val="35"/>
      </w:numPr>
    </w:pPr>
  </w:style>
  <w:style w:type="numbering" w:customStyle="1" w:styleId="WWNum24">
    <w:name w:val="WWNum24"/>
    <w:basedOn w:val="Bezlisty"/>
    <w:pPr>
      <w:numPr>
        <w:numId w:val="36"/>
      </w:numPr>
    </w:pPr>
  </w:style>
  <w:style w:type="numbering" w:customStyle="1" w:styleId="WWNum25">
    <w:name w:val="WWNum25"/>
    <w:basedOn w:val="Bezlisty"/>
    <w:pPr>
      <w:numPr>
        <w:numId w:val="37"/>
      </w:numPr>
    </w:pPr>
  </w:style>
  <w:style w:type="numbering" w:customStyle="1" w:styleId="WWNum26">
    <w:name w:val="WWNum26"/>
    <w:basedOn w:val="Bezlisty"/>
    <w:pPr>
      <w:numPr>
        <w:numId w:val="38"/>
      </w:numPr>
    </w:pPr>
  </w:style>
  <w:style w:type="numbering" w:customStyle="1" w:styleId="WWNum27">
    <w:name w:val="WWNum27"/>
    <w:basedOn w:val="Bezlisty"/>
    <w:pPr>
      <w:numPr>
        <w:numId w:val="39"/>
      </w:numPr>
    </w:pPr>
  </w:style>
  <w:style w:type="numbering" w:customStyle="1" w:styleId="WWNum28">
    <w:name w:val="WWNum28"/>
    <w:basedOn w:val="Bezlisty"/>
    <w:pPr>
      <w:numPr>
        <w:numId w:val="40"/>
      </w:numPr>
    </w:pPr>
  </w:style>
  <w:style w:type="numbering" w:customStyle="1" w:styleId="WWNum29">
    <w:name w:val="WWNum29"/>
    <w:basedOn w:val="Bezlisty"/>
    <w:pPr>
      <w:numPr>
        <w:numId w:val="41"/>
      </w:numPr>
    </w:pPr>
  </w:style>
  <w:style w:type="numbering" w:customStyle="1" w:styleId="WWNum30">
    <w:name w:val="WWNum30"/>
    <w:basedOn w:val="Bezlisty"/>
    <w:pPr>
      <w:numPr>
        <w:numId w:val="42"/>
      </w:numPr>
    </w:pPr>
  </w:style>
  <w:style w:type="numbering" w:customStyle="1" w:styleId="WWNum31">
    <w:name w:val="WWNum31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4987</Words>
  <Characters>29922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34840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Gotowa</dc:creator>
  <cp:lastModifiedBy>Gabriela Różańska</cp:lastModifiedBy>
  <cp:revision>7</cp:revision>
  <dcterms:created xsi:type="dcterms:W3CDTF">2021-07-07T08:41:00Z</dcterms:created>
  <dcterms:modified xsi:type="dcterms:W3CDTF">2021-07-16T06:52:00Z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