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9D" w:rsidRDefault="009C569D" w:rsidP="00BD49BF">
      <w:pPr>
        <w:jc w:val="right"/>
        <w:rPr>
          <w:b/>
          <w:bCs/>
          <w:sz w:val="24"/>
          <w:szCs w:val="24"/>
        </w:rPr>
      </w:pPr>
      <w:r w:rsidRPr="00BD49BF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</w:p>
    <w:p w:rsidR="009C569D" w:rsidRPr="00BD49BF" w:rsidRDefault="009C569D" w:rsidP="00BD49B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umowy nr ……………….</w:t>
      </w:r>
    </w:p>
    <w:p w:rsidR="009C569D" w:rsidRDefault="009C569D">
      <w:pPr>
        <w:rPr>
          <w:sz w:val="16"/>
          <w:szCs w:val="16"/>
        </w:rPr>
      </w:pPr>
    </w:p>
    <w:p w:rsidR="009C569D" w:rsidRDefault="009C569D">
      <w:pPr>
        <w:rPr>
          <w:sz w:val="16"/>
          <w:szCs w:val="16"/>
        </w:rPr>
      </w:pPr>
    </w:p>
    <w:p w:rsidR="009C569D" w:rsidRDefault="009C569D">
      <w:pPr>
        <w:tabs>
          <w:tab w:val="left" w:pos="9923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9C569D" w:rsidRDefault="009C569D">
      <w:pPr>
        <w:jc w:val="right"/>
        <w:outlineLvl w:val="0"/>
        <w:rPr>
          <w:b/>
          <w:bCs/>
          <w:sz w:val="28"/>
          <w:szCs w:val="28"/>
        </w:rPr>
      </w:pPr>
      <w:r>
        <w:rPr>
          <w:sz w:val="16"/>
          <w:szCs w:val="16"/>
        </w:rPr>
        <w:t>.................................</w:t>
      </w:r>
      <w:r>
        <w:t xml:space="preserve">, dnia </w:t>
      </w:r>
      <w:r>
        <w:rPr>
          <w:sz w:val="16"/>
          <w:szCs w:val="16"/>
        </w:rPr>
        <w:t>.......................</w:t>
      </w:r>
      <w:r>
        <w:t xml:space="preserve"> 20 </w:t>
      </w:r>
      <w:r>
        <w:rPr>
          <w:sz w:val="16"/>
          <w:szCs w:val="16"/>
        </w:rPr>
        <w:t>...........</w:t>
      </w:r>
      <w:r>
        <w:t xml:space="preserve"> r.</w:t>
      </w:r>
    </w:p>
    <w:p w:rsidR="009C569D" w:rsidRDefault="009C569D">
      <w:pPr>
        <w:outlineLvl w:val="0"/>
        <w:rPr>
          <w:b/>
          <w:bCs/>
          <w:sz w:val="16"/>
          <w:szCs w:val="16"/>
        </w:rPr>
      </w:pPr>
    </w:p>
    <w:p w:rsidR="009C569D" w:rsidRDefault="009C569D">
      <w:pPr>
        <w:jc w:val="center"/>
        <w:outlineLvl w:val="0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Protokół  Nr </w:t>
      </w:r>
      <w:r>
        <w:rPr>
          <w:sz w:val="18"/>
          <w:szCs w:val="18"/>
        </w:rPr>
        <w:t xml:space="preserve">. . . . . . . . . . . </w:t>
      </w:r>
      <w:r>
        <w:rPr>
          <w:b/>
          <w:bCs/>
          <w:sz w:val="28"/>
          <w:szCs w:val="28"/>
        </w:rPr>
        <w:t>/</w:t>
      </w:r>
      <w:r>
        <w:rPr>
          <w:b/>
          <w:bCs/>
        </w:rPr>
        <w:t xml:space="preserve"> </w:t>
      </w:r>
      <w:r>
        <w:rPr>
          <w:sz w:val="18"/>
          <w:szCs w:val="18"/>
        </w:rPr>
        <w:t>. . . . . . . . . . .</w:t>
      </w:r>
    </w:p>
    <w:p w:rsidR="009C569D" w:rsidRDefault="009C569D">
      <w:pPr>
        <w:jc w:val="center"/>
        <w:outlineLvl w:val="0"/>
        <w:rPr>
          <w:b/>
          <w:bCs/>
        </w:rPr>
      </w:pPr>
      <w:r>
        <w:rPr>
          <w:b/>
          <w:bCs/>
        </w:rPr>
        <w:t>z okresowej kontroli przewodów kominowych: dymowych, spalinowych</w:t>
      </w:r>
    </w:p>
    <w:p w:rsidR="009C569D" w:rsidRDefault="009C569D">
      <w:pPr>
        <w:jc w:val="center"/>
        <w:outlineLvl w:val="0"/>
        <w:rPr>
          <w:b/>
          <w:bCs/>
        </w:rPr>
      </w:pPr>
      <w:r>
        <w:rPr>
          <w:b/>
          <w:bCs/>
        </w:rPr>
        <w:t>oraz grawitacyjnych przewodów wentylacyjnych wraz z podłączeniami</w:t>
      </w:r>
    </w:p>
    <w:p w:rsidR="009C569D" w:rsidRDefault="009C569D">
      <w:pPr>
        <w:rPr>
          <w:b/>
          <w:bCs/>
          <w:sz w:val="12"/>
          <w:szCs w:val="12"/>
        </w:rPr>
      </w:pPr>
    </w:p>
    <w:p w:rsidR="009C569D" w:rsidRDefault="009C569D">
      <w:pPr>
        <w:pStyle w:val="BodyText2"/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Kontrola polegająca na sprawdzeniu stanu technicznej sprawności przewodów kominowych oraz podłączeń w budynku będącym</w:t>
      </w:r>
      <w:r>
        <w:t xml:space="preserve"> </w:t>
      </w:r>
      <w:r>
        <w:rPr>
          <w:sz w:val="20"/>
          <w:szCs w:val="20"/>
        </w:rPr>
        <w:t xml:space="preserve">własnością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C569D" w:rsidRDefault="009C569D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położonym  w </w:t>
      </w:r>
      <w:r>
        <w:rPr>
          <w:sz w:val="16"/>
          <w:szCs w:val="16"/>
        </w:rPr>
        <w:t>......................................................................</w:t>
      </w:r>
      <w:r>
        <w:rPr>
          <w:sz w:val="20"/>
          <w:szCs w:val="20"/>
        </w:rPr>
        <w:t xml:space="preserve"> przy  ul. </w:t>
      </w:r>
      <w:r>
        <w:rPr>
          <w:sz w:val="16"/>
          <w:szCs w:val="16"/>
        </w:rPr>
        <w:t>.......................................................................................................</w:t>
      </w:r>
      <w:r>
        <w:rPr>
          <w:sz w:val="20"/>
          <w:szCs w:val="20"/>
        </w:rPr>
        <w:t xml:space="preserve"> nr </w:t>
      </w:r>
      <w:r>
        <w:rPr>
          <w:sz w:val="16"/>
          <w:szCs w:val="16"/>
        </w:rPr>
        <w:t>..........................</w:t>
      </w:r>
    </w:p>
    <w:p w:rsidR="009C569D" w:rsidRDefault="009C569D">
      <w:pPr>
        <w:pStyle w:val="BodyText3"/>
      </w:pPr>
      <w:r>
        <w:t xml:space="preserve">została  przeprowadzona  przez  posiadającego  wymagane  uprawnienia  mistrza  kominiarskiego Pana:                                                    ................................................................................................... przy  współudziale ........................................................................ </w:t>
      </w:r>
    </w:p>
    <w:p w:rsidR="009C569D" w:rsidRDefault="009C569D">
      <w:pPr>
        <w:pStyle w:val="BodyText3"/>
        <w:spacing w:line="240" w:lineRule="auto"/>
      </w:pPr>
      <w:r>
        <w:t>w oparciu o art. 62 Ustawy Prawo Budowlane z dnia 7.07.1994 r. (Dz. U. z 2021r. poz. 2351 z późniejszymi zmianami) oraz stosownie do wydanych na jej podstawie przepisów wykonawczych , szczegółowych  i obowiązujące  normy  techniczne.</w:t>
      </w:r>
    </w:p>
    <w:p w:rsidR="009C569D" w:rsidRDefault="009C569D">
      <w:pPr>
        <w:rPr>
          <w:sz w:val="12"/>
          <w:szCs w:val="12"/>
        </w:rPr>
      </w:pPr>
    </w:p>
    <w:p w:rsidR="009C569D" w:rsidRDefault="009C569D">
      <w:pPr>
        <w:spacing w:line="360" w:lineRule="auto"/>
        <w:rPr>
          <w:b/>
          <w:bCs/>
        </w:rPr>
      </w:pPr>
      <w:r>
        <w:t xml:space="preserve">Kontrolą  objęto </w:t>
      </w:r>
      <w:r>
        <w:rPr>
          <w:sz w:val="16"/>
          <w:szCs w:val="16"/>
        </w:rPr>
        <w:t>...............</w:t>
      </w:r>
      <w:r>
        <w:t xml:space="preserve"> przewodów  kominowych , w  tym: </w:t>
      </w:r>
      <w:r>
        <w:rPr>
          <w:sz w:val="16"/>
          <w:szCs w:val="16"/>
        </w:rPr>
        <w:t>...............</w:t>
      </w:r>
      <w:r>
        <w:t xml:space="preserve"> dymowych , </w:t>
      </w:r>
      <w:r>
        <w:rPr>
          <w:sz w:val="16"/>
          <w:szCs w:val="16"/>
        </w:rPr>
        <w:t>..............</w:t>
      </w:r>
      <w:r>
        <w:t xml:space="preserve"> spalinowych ,  </w:t>
      </w:r>
      <w:r>
        <w:rPr>
          <w:sz w:val="16"/>
          <w:szCs w:val="16"/>
        </w:rPr>
        <w:t xml:space="preserve">............ </w:t>
      </w:r>
      <w:r>
        <w:t xml:space="preserve">wentylacyjnych oraz </w:t>
      </w:r>
      <w:r>
        <w:rPr>
          <w:sz w:val="16"/>
          <w:szCs w:val="16"/>
        </w:rPr>
        <w:t>.....................</w:t>
      </w:r>
      <w:r>
        <w:t xml:space="preserve"> podłączeń  kominowych , w  tym: </w:t>
      </w:r>
      <w:r>
        <w:rPr>
          <w:sz w:val="16"/>
          <w:szCs w:val="16"/>
        </w:rPr>
        <w:t>.....................</w:t>
      </w:r>
      <w:r>
        <w:t xml:space="preserve"> dymowych , </w:t>
      </w:r>
      <w:r>
        <w:rPr>
          <w:sz w:val="16"/>
          <w:szCs w:val="16"/>
        </w:rPr>
        <w:t xml:space="preserve">..................... </w:t>
      </w:r>
      <w:r>
        <w:t xml:space="preserve">spalinowych ,  </w:t>
      </w:r>
      <w:r>
        <w:rPr>
          <w:sz w:val="16"/>
          <w:szCs w:val="16"/>
        </w:rPr>
        <w:t>....................</w:t>
      </w:r>
      <w:r>
        <w:t xml:space="preserve"> wentylacyjnych wraz z elementami (urządzeniami pomocniczymi) mającymi bezpośredni związek z prawidłowym i bezpiecznym działaniem. </w:t>
      </w:r>
    </w:p>
    <w:p w:rsidR="009C569D" w:rsidRDefault="009C569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wyniku  kontroli  stwierdzono  co  następuje:</w:t>
      </w:r>
    </w:p>
    <w:p w:rsidR="009C569D" w:rsidRDefault="009C569D">
      <w:pPr>
        <w:outlineLvl w:val="0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2pt;width:510pt;height:128.25pt;z-index:251658240">
            <v:textbox style="mso-next-textbox:#_x0000_s1026">
              <w:txbxContent>
                <w:p w:rsidR="009C569D" w:rsidRDefault="009C569D">
                  <w:pPr>
                    <w:numPr>
                      <w:ilvl w:val="0"/>
                      <w:numId w:val="5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Przewody kominowe są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>drożne / niedrożne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Dostęp do czyszczenia i kontroli przewodów kominowych jest 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dobry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>/ zły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Ogólny stan techniczny przewodów kominowych jest 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dobry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>/ zły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6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Ogólny stan techniczny nasad kominowych jest 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dobry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>/ zły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Ciąg kominowy w podłączeniach przy zamkniętych oknach jest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 xml:space="preserve">prawidłowy / </w:t>
                  </w:r>
                  <w:r w:rsidRPr="00DD1437">
                    <w:rPr>
                      <w:i/>
                      <w:iCs/>
                      <w:sz w:val="21"/>
                      <w:szCs w:val="21"/>
                    </w:rPr>
                    <w:t>nieprawidłowy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Ciąg kominowy w podłączeniach przy 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>rozszczelnionych / uchylonych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 xml:space="preserve"> *</w:t>
                  </w:r>
                  <w:r>
                    <w:rPr>
                      <w:sz w:val="21"/>
                      <w:szCs w:val="21"/>
                    </w:rPr>
                    <w:t xml:space="preserve"> oknach jest 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 xml:space="preserve">prawidłowy </w:t>
                  </w:r>
                  <w:r w:rsidRPr="00176F86">
                    <w:rPr>
                      <w:i/>
                      <w:iCs/>
                      <w:sz w:val="21"/>
                      <w:szCs w:val="21"/>
                    </w:rPr>
                    <w:t>/ nieprawidłowy</w:t>
                  </w:r>
                  <w:r>
                    <w:rPr>
                      <w:i/>
                      <w:iCs/>
                      <w:sz w:val="21"/>
                      <w:szCs w:val="21"/>
                      <w:vertAlign w:val="superscript"/>
                    </w:rPr>
                    <w:t>*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9C569D" w:rsidRDefault="009C569D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22"/>
          <w:szCs w:val="22"/>
        </w:rPr>
      </w:pPr>
    </w:p>
    <w:p w:rsidR="009C569D" w:rsidRDefault="009C569D">
      <w:pPr>
        <w:outlineLvl w:val="0"/>
        <w:rPr>
          <w:b/>
          <w:bCs/>
          <w:sz w:val="10"/>
          <w:szCs w:val="10"/>
        </w:rPr>
      </w:pPr>
    </w:p>
    <w:p w:rsidR="009C569D" w:rsidRDefault="009C569D">
      <w:pPr>
        <w:pStyle w:val="Heading3"/>
        <w:jc w:val="left"/>
        <w:rPr>
          <w:sz w:val="4"/>
          <w:szCs w:val="4"/>
        </w:rPr>
      </w:pPr>
    </w:p>
    <w:p w:rsidR="009C569D" w:rsidRDefault="009C569D">
      <w:pPr>
        <w:pStyle w:val="Heading3"/>
        <w:jc w:val="left"/>
      </w:pPr>
    </w:p>
    <w:p w:rsidR="009C569D" w:rsidRDefault="009C569D">
      <w:pPr>
        <w:pStyle w:val="Heading3"/>
        <w:spacing w:line="360" w:lineRule="auto"/>
        <w:jc w:val="left"/>
        <w:rPr>
          <w:sz w:val="4"/>
          <w:szCs w:val="4"/>
        </w:rPr>
      </w:pPr>
    </w:p>
    <w:p w:rsidR="009C569D" w:rsidRDefault="009C569D">
      <w:pPr>
        <w:pStyle w:val="Heading3"/>
      </w:pPr>
      <w:r>
        <w:t>Zalecenia:</w:t>
      </w:r>
    </w:p>
    <w:p w:rsidR="009C569D" w:rsidRDefault="009C569D">
      <w:pPr>
        <w:outlineLvl w:val="0"/>
        <w:rPr>
          <w:sz w:val="22"/>
          <w:szCs w:val="22"/>
        </w:rPr>
      </w:pPr>
      <w:r>
        <w:rPr>
          <w:noProof/>
        </w:rPr>
        <w:pict>
          <v:shape id="_x0000_s1027" type="#_x0000_t202" style="position:absolute;margin-left:-.55pt;margin-top:2.65pt;width:509.25pt;height:89.25pt;z-index:251659264">
            <v:textbox style="mso-next-textbox:#_x0000_s1027">
              <w:txbxContent>
                <w:p w:rsidR="009C569D" w:rsidRDefault="009C569D">
                  <w:pPr>
                    <w:rPr>
                      <w:sz w:val="10"/>
                      <w:szCs w:val="10"/>
                    </w:rPr>
                  </w:pPr>
                </w:p>
                <w:p w:rsidR="009C569D" w:rsidRDefault="009C569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9C569D" w:rsidRDefault="009C569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9C569D" w:rsidRDefault="009C569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9C569D" w:rsidRDefault="009C569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C569D" w:rsidRDefault="009C569D">
      <w:pPr>
        <w:outlineLvl w:val="0"/>
        <w:rPr>
          <w:sz w:val="22"/>
          <w:szCs w:val="22"/>
        </w:rPr>
      </w:pPr>
    </w:p>
    <w:p w:rsidR="009C569D" w:rsidRDefault="009C569D">
      <w:pPr>
        <w:outlineLvl w:val="0"/>
        <w:rPr>
          <w:sz w:val="22"/>
          <w:szCs w:val="22"/>
        </w:rPr>
      </w:pPr>
    </w:p>
    <w:p w:rsidR="009C569D" w:rsidRDefault="009C569D">
      <w:pPr>
        <w:outlineLvl w:val="0"/>
        <w:rPr>
          <w:sz w:val="22"/>
          <w:szCs w:val="22"/>
        </w:rPr>
      </w:pPr>
    </w:p>
    <w:p w:rsidR="009C569D" w:rsidRDefault="009C569D">
      <w:pPr>
        <w:outlineLvl w:val="0"/>
        <w:rPr>
          <w:sz w:val="22"/>
          <w:szCs w:val="22"/>
        </w:rPr>
      </w:pPr>
    </w:p>
    <w:p w:rsidR="009C569D" w:rsidRDefault="009C569D">
      <w:pPr>
        <w:rPr>
          <w:sz w:val="16"/>
          <w:szCs w:val="16"/>
        </w:rPr>
      </w:pPr>
    </w:p>
    <w:p w:rsidR="009C569D" w:rsidRDefault="009C569D"/>
    <w:p w:rsidR="009C569D" w:rsidRDefault="009C569D"/>
    <w:p w:rsidR="009C569D" w:rsidRDefault="009C569D">
      <w:pPr>
        <w:rPr>
          <w:sz w:val="4"/>
          <w:szCs w:val="4"/>
        </w:rPr>
      </w:pP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>Właściciel (zarządca)  obiektu budowlanego  przyjął  do wiadomości, że  zgodnie  z  art.70  ustawy  Prawo  Budowlane,  wyżej  wymienione braki  – uszkodzenia – nieprawidłowości  podlegają  obowiązkowemu  usunięciu – naprawie, w trakcie lub bezpośrednio po przeprowadzonej kontroli stanu technicznego przydatności obiektu budowlanego lub jego części.</w:t>
      </w:r>
    </w:p>
    <w:p w:rsidR="009C569D" w:rsidRDefault="009C569D">
      <w:pPr>
        <w:rPr>
          <w:sz w:val="18"/>
          <w:szCs w:val="18"/>
        </w:rPr>
      </w:pPr>
    </w:p>
    <w:p w:rsidR="009C569D" w:rsidRDefault="009C569D">
      <w:pPr>
        <w:pStyle w:val="Heading6"/>
      </w:pPr>
      <w:r>
        <w:t>Przewody kominowe wraz z podłączeniami</w:t>
      </w:r>
    </w:p>
    <w:p w:rsidR="009C569D" w:rsidRDefault="009C569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dopuszcza się </w:t>
      </w:r>
      <w:r w:rsidRPr="00176F86">
        <w:rPr>
          <w:b/>
          <w:bCs/>
          <w:i/>
          <w:iCs/>
          <w:sz w:val="24"/>
          <w:szCs w:val="24"/>
        </w:rPr>
        <w:t>/ dopuszcza się warunkowo / nie dopuszcza się</w:t>
      </w:r>
      <w:r>
        <w:rPr>
          <w:b/>
          <w:bCs/>
          <w:i/>
          <w:iCs/>
          <w:sz w:val="24"/>
          <w:szCs w:val="24"/>
          <w:vertAlign w:val="superscript"/>
        </w:rPr>
        <w:t>*</w:t>
      </w:r>
      <w:r>
        <w:rPr>
          <w:b/>
          <w:bCs/>
          <w:i/>
          <w:iCs/>
          <w:sz w:val="24"/>
          <w:szCs w:val="24"/>
        </w:rPr>
        <w:t xml:space="preserve"> do dalszej eksploatacji.</w:t>
      </w:r>
    </w:p>
    <w:p w:rsidR="009C569D" w:rsidRDefault="009C569D">
      <w:pPr>
        <w:rPr>
          <w:sz w:val="30"/>
          <w:szCs w:val="30"/>
        </w:rPr>
      </w:pPr>
    </w:p>
    <w:p w:rsidR="009C569D" w:rsidRDefault="009C569D">
      <w:pPr>
        <w:rPr>
          <w:sz w:val="22"/>
          <w:szCs w:val="22"/>
        </w:rPr>
      </w:pPr>
      <w:r>
        <w:rPr>
          <w:sz w:val="22"/>
          <w:szCs w:val="22"/>
        </w:rPr>
        <w:t xml:space="preserve">TERMIN  NASTĘPNEJ  KONTROLI </w:t>
      </w:r>
      <w:r>
        <w:rPr>
          <w:sz w:val="16"/>
          <w:szCs w:val="16"/>
        </w:rPr>
        <w:t>.................................................................</w:t>
      </w:r>
    </w:p>
    <w:p w:rsidR="009C569D" w:rsidRDefault="009C569D">
      <w:pPr>
        <w:rPr>
          <w:sz w:val="12"/>
          <w:szCs w:val="12"/>
        </w:rPr>
      </w:pPr>
    </w:p>
    <w:p w:rsidR="009C569D" w:rsidRDefault="009C56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Protokół  otrzymują:</w:t>
      </w:r>
      <w:r>
        <w:rPr>
          <w:sz w:val="18"/>
          <w:szCs w:val="18"/>
        </w:rPr>
        <w:t xml:space="preserve">                                                                                Ustalenia  zawarte  w  protokóle                     Protokół  sporządził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 xml:space="preserve">1. Właściciel  (zarządca)  budynku.                                                                 przyjęto  do  wiadomości                    przeprowadzający  kontrolę          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>2. Mistrz  kominiarski  przeprowadzający  kontrolę.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>3. Właściwy  organ  Państwowego  Nadzoru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 xml:space="preserve">    Budowlanego (w  przypadku  występowania  zagrożeń).                         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...................................................                .............................................                                                                                                                                                                                                                    </w:t>
      </w:r>
    </w:p>
    <w:p w:rsidR="009C569D" w:rsidRDefault="009C56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(podpis  właściciela - zarządcy</w:t>
      </w:r>
      <w:r>
        <w:rPr>
          <w:sz w:val="18"/>
          <w:szCs w:val="18"/>
        </w:rPr>
        <w:t xml:space="preserve">                            </w:t>
      </w:r>
      <w:r>
        <w:rPr>
          <w:sz w:val="16"/>
          <w:szCs w:val="16"/>
        </w:rPr>
        <w:t>(podpis  i  pieczątka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* - niepotrzebne skreślić                                                                                                  obiektu  budowlanego)                                  mistrza  kominiarskiego)</w:t>
      </w:r>
    </w:p>
    <w:p w:rsidR="009C569D" w:rsidRDefault="009C569D">
      <w:pPr>
        <w:rPr>
          <w:b/>
          <w:bCs/>
          <w:sz w:val="22"/>
          <w:szCs w:val="22"/>
        </w:rPr>
      </w:pPr>
    </w:p>
    <w:p w:rsidR="009C569D" w:rsidRDefault="009C569D">
      <w:pPr>
        <w:rPr>
          <w:b/>
          <w:bCs/>
          <w:sz w:val="22"/>
          <w:szCs w:val="22"/>
        </w:rPr>
      </w:pPr>
    </w:p>
    <w:p w:rsidR="009C569D" w:rsidRDefault="009C569D">
      <w:pPr>
        <w:rPr>
          <w:b/>
          <w:bCs/>
          <w:sz w:val="22"/>
          <w:szCs w:val="22"/>
        </w:rPr>
      </w:pPr>
    </w:p>
    <w:p w:rsidR="009C569D" w:rsidRDefault="009C569D">
      <w:pPr>
        <w:rPr>
          <w:b/>
          <w:bCs/>
          <w:sz w:val="22"/>
          <w:szCs w:val="22"/>
        </w:rPr>
      </w:pPr>
    </w:p>
    <w:p w:rsidR="009C569D" w:rsidRDefault="009C569D">
      <w:pPr>
        <w:rPr>
          <w:b/>
          <w:bCs/>
          <w:sz w:val="22"/>
          <w:szCs w:val="22"/>
        </w:rPr>
      </w:pPr>
    </w:p>
    <w:p w:rsidR="009C569D" w:rsidRDefault="009C56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SZKIC  KONTROLOWANYCH  GRUP  KOMINOWYCH:</w:t>
      </w: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cantSplit/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569D">
        <w:trPr>
          <w:trHeight w:hRule="exact" w:val="320"/>
        </w:trPr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9C569D" w:rsidRDefault="009C569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569D" w:rsidRDefault="009C569D">
      <w:pPr>
        <w:rPr>
          <w:b/>
          <w:bCs/>
          <w:sz w:val="16"/>
          <w:szCs w:val="16"/>
        </w:rPr>
      </w:pPr>
    </w:p>
    <w:p w:rsidR="009C569D" w:rsidRDefault="009C569D">
      <w:pPr>
        <w:rPr>
          <w:b/>
          <w:bCs/>
        </w:rPr>
      </w:pPr>
      <w:r>
        <w:rPr>
          <w:b/>
          <w:bCs/>
        </w:rPr>
        <w:t>LEGENDA:</w:t>
      </w: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rPr>
          <w:b/>
          <w:bCs/>
        </w:rPr>
      </w:pPr>
    </w:p>
    <w:p w:rsidR="009C569D" w:rsidRDefault="009C569D">
      <w:pPr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Mistrz kominiarski</w:t>
      </w:r>
    </w:p>
    <w:p w:rsidR="009C569D" w:rsidRDefault="009C569D">
      <w:pPr>
        <w:ind w:firstLine="709"/>
        <w:rPr>
          <w:b/>
          <w:bCs/>
        </w:rPr>
      </w:pPr>
    </w:p>
    <w:p w:rsidR="009C569D" w:rsidRDefault="009C569D">
      <w:pPr>
        <w:ind w:firstLine="709"/>
        <w:rPr>
          <w:b/>
          <w:bCs/>
        </w:rPr>
      </w:pPr>
    </w:p>
    <w:p w:rsidR="009C569D" w:rsidRDefault="009C569D">
      <w:pPr>
        <w:ind w:firstLine="709"/>
        <w:rPr>
          <w:b/>
          <w:bCs/>
        </w:rPr>
      </w:pPr>
    </w:p>
    <w:p w:rsidR="009C569D" w:rsidRDefault="009C569D">
      <w:pPr>
        <w:ind w:firstLine="709"/>
        <w:rPr>
          <w:b/>
          <w:bCs/>
        </w:rPr>
      </w:pPr>
    </w:p>
    <w:p w:rsidR="009C569D" w:rsidRDefault="009C569D">
      <w:pPr>
        <w:tabs>
          <w:tab w:val="left" w:pos="5954"/>
        </w:tabs>
      </w:pPr>
      <w:r>
        <w:rPr>
          <w:sz w:val="16"/>
          <w:szCs w:val="16"/>
        </w:rPr>
        <w:tab/>
        <w:t>...............................................................................</w:t>
      </w:r>
    </w:p>
    <w:p w:rsidR="009C569D" w:rsidRDefault="009C569D">
      <w:pPr>
        <w:tabs>
          <w:tab w:val="left" w:pos="8789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pieczęć i podpis</w:t>
      </w:r>
    </w:p>
    <w:p w:rsidR="009C569D" w:rsidRDefault="009C569D">
      <w:pPr>
        <w:tabs>
          <w:tab w:val="left" w:pos="8789"/>
        </w:tabs>
        <w:spacing w:line="480" w:lineRule="auto"/>
        <w:rPr>
          <w:sz w:val="16"/>
          <w:szCs w:val="16"/>
        </w:rPr>
      </w:pPr>
    </w:p>
    <w:p w:rsidR="009C569D" w:rsidRDefault="009C569D">
      <w:pPr>
        <w:tabs>
          <w:tab w:val="left" w:pos="8789"/>
        </w:tabs>
        <w:spacing w:line="480" w:lineRule="auto"/>
        <w:rPr>
          <w:sz w:val="16"/>
          <w:szCs w:val="16"/>
        </w:rPr>
      </w:pPr>
    </w:p>
    <w:p w:rsidR="009C569D" w:rsidRDefault="009C569D">
      <w:pPr>
        <w:tabs>
          <w:tab w:val="left" w:pos="8789"/>
        </w:tabs>
        <w:spacing w:line="480" w:lineRule="auto"/>
        <w:rPr>
          <w:sz w:val="16"/>
          <w:szCs w:val="16"/>
        </w:rPr>
      </w:pPr>
    </w:p>
    <w:p w:rsidR="009C569D" w:rsidRDefault="009C569D" w:rsidP="00B46993">
      <w:pPr>
        <w:jc w:val="center"/>
        <w:rPr>
          <w:b/>
          <w:bCs/>
          <w:sz w:val="28"/>
          <w:szCs w:val="28"/>
        </w:rPr>
      </w:pPr>
    </w:p>
    <w:p w:rsidR="009C569D" w:rsidRDefault="009C569D" w:rsidP="00B46993">
      <w:pPr>
        <w:jc w:val="center"/>
        <w:rPr>
          <w:b/>
          <w:bCs/>
          <w:sz w:val="28"/>
          <w:szCs w:val="28"/>
        </w:rPr>
      </w:pPr>
    </w:p>
    <w:p w:rsidR="009C569D" w:rsidRDefault="009C569D" w:rsidP="00B46993">
      <w:pPr>
        <w:jc w:val="center"/>
        <w:rPr>
          <w:b/>
          <w:bCs/>
          <w:sz w:val="28"/>
          <w:szCs w:val="28"/>
        </w:rPr>
      </w:pPr>
    </w:p>
    <w:p w:rsidR="009C569D" w:rsidRPr="003F0E29" w:rsidRDefault="009C569D" w:rsidP="00B46993">
      <w:pPr>
        <w:jc w:val="center"/>
        <w:rPr>
          <w:b/>
          <w:bCs/>
          <w:sz w:val="28"/>
          <w:szCs w:val="28"/>
        </w:rPr>
      </w:pPr>
      <w:r w:rsidRPr="003F0E29">
        <w:rPr>
          <w:b/>
          <w:bCs/>
          <w:sz w:val="28"/>
          <w:szCs w:val="28"/>
        </w:rPr>
        <w:t xml:space="preserve">Potwierdzenie </w:t>
      </w:r>
      <w:r>
        <w:rPr>
          <w:b/>
          <w:bCs/>
          <w:sz w:val="28"/>
          <w:szCs w:val="28"/>
        </w:rPr>
        <w:t>kontroli/</w:t>
      </w:r>
      <w:r w:rsidRPr="003F0E29">
        <w:rPr>
          <w:b/>
          <w:bCs/>
          <w:sz w:val="28"/>
          <w:szCs w:val="28"/>
        </w:rPr>
        <w:t>czyszczenia przewodów kominowych</w:t>
      </w:r>
    </w:p>
    <w:p w:rsidR="009C569D" w:rsidRPr="003F0E29" w:rsidRDefault="009C569D" w:rsidP="00B46993">
      <w:pPr>
        <w:jc w:val="right"/>
        <w:rPr>
          <w:sz w:val="24"/>
          <w:szCs w:val="24"/>
        </w:rPr>
      </w:pPr>
    </w:p>
    <w:p w:rsidR="009C569D" w:rsidRDefault="009C569D" w:rsidP="00B46993">
      <w:pPr>
        <w:jc w:val="right"/>
        <w:rPr>
          <w:sz w:val="24"/>
          <w:szCs w:val="24"/>
        </w:rPr>
      </w:pPr>
    </w:p>
    <w:p w:rsidR="009C569D" w:rsidRDefault="009C569D" w:rsidP="00B46993">
      <w:pPr>
        <w:jc w:val="right"/>
        <w:rPr>
          <w:sz w:val="24"/>
          <w:szCs w:val="24"/>
        </w:rPr>
      </w:pPr>
    </w:p>
    <w:p w:rsidR="009C569D" w:rsidRPr="003F0E29" w:rsidRDefault="009C569D" w:rsidP="00B46993">
      <w:pPr>
        <w:jc w:val="right"/>
        <w:rPr>
          <w:sz w:val="24"/>
          <w:szCs w:val="24"/>
        </w:rPr>
      </w:pPr>
      <w:r w:rsidRPr="003F0E2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3F0E29"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569D" w:rsidRPr="003F0E29" w:rsidRDefault="009C569D" w:rsidP="00B46993">
      <w:pPr>
        <w:rPr>
          <w:sz w:val="24"/>
          <w:szCs w:val="24"/>
        </w:rPr>
      </w:pPr>
      <w:r w:rsidRPr="003F0E29">
        <w:rPr>
          <w:sz w:val="24"/>
          <w:szCs w:val="24"/>
        </w:rPr>
        <w:t>……………………………………….</w:t>
      </w:r>
      <w:r w:rsidRPr="003F0E29">
        <w:rPr>
          <w:sz w:val="24"/>
          <w:szCs w:val="24"/>
        </w:rPr>
        <w:br/>
        <w:t xml:space="preserve">        (nazwa obiektu)</w:t>
      </w:r>
    </w:p>
    <w:p w:rsidR="009C569D" w:rsidRDefault="009C569D" w:rsidP="00B46993">
      <w:pPr>
        <w:rPr>
          <w:sz w:val="24"/>
          <w:szCs w:val="24"/>
        </w:rPr>
      </w:pPr>
    </w:p>
    <w:p w:rsidR="009C569D" w:rsidRDefault="009C569D" w:rsidP="00B46993">
      <w:pPr>
        <w:rPr>
          <w:sz w:val="24"/>
          <w:szCs w:val="24"/>
        </w:rPr>
      </w:pPr>
    </w:p>
    <w:p w:rsidR="009C569D" w:rsidRDefault="009C569D" w:rsidP="00B46993">
      <w:pPr>
        <w:rPr>
          <w:sz w:val="24"/>
          <w:szCs w:val="24"/>
        </w:rPr>
      </w:pPr>
    </w:p>
    <w:p w:rsidR="009C569D" w:rsidRDefault="009C569D" w:rsidP="00B46993">
      <w:pPr>
        <w:rPr>
          <w:sz w:val="24"/>
          <w:szCs w:val="24"/>
        </w:rPr>
      </w:pPr>
    </w:p>
    <w:p w:rsidR="009C569D" w:rsidRPr="003F0E29" w:rsidRDefault="009C569D" w:rsidP="00B46993">
      <w:pPr>
        <w:rPr>
          <w:sz w:val="24"/>
          <w:szCs w:val="24"/>
        </w:rPr>
      </w:pPr>
    </w:p>
    <w:p w:rsidR="009C569D" w:rsidRPr="003F0E29" w:rsidRDefault="009C569D" w:rsidP="00B46993">
      <w:pPr>
        <w:jc w:val="both"/>
        <w:rPr>
          <w:sz w:val="24"/>
          <w:szCs w:val="24"/>
        </w:rPr>
      </w:pPr>
      <w:r w:rsidRPr="003F0E29">
        <w:rPr>
          <w:sz w:val="24"/>
          <w:szCs w:val="24"/>
        </w:rPr>
        <w:tab/>
        <w:t xml:space="preserve">W dniu ……………………… dokonano </w:t>
      </w:r>
      <w:r>
        <w:rPr>
          <w:sz w:val="24"/>
          <w:szCs w:val="24"/>
        </w:rPr>
        <w:t>kontroli/</w:t>
      </w:r>
      <w:r w:rsidRPr="003F0E29">
        <w:rPr>
          <w:sz w:val="24"/>
          <w:szCs w:val="24"/>
        </w:rPr>
        <w:t>czyszczenia  przewodów kominowych.</w:t>
      </w:r>
    </w:p>
    <w:p w:rsidR="009C569D" w:rsidRDefault="009C569D">
      <w:pPr>
        <w:tabs>
          <w:tab w:val="left" w:pos="8789"/>
        </w:tabs>
        <w:spacing w:line="480" w:lineRule="auto"/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  <w:rPr>
          <w:sz w:val="16"/>
          <w:szCs w:val="16"/>
        </w:rPr>
      </w:pPr>
    </w:p>
    <w:p w:rsidR="009C569D" w:rsidRDefault="009C569D" w:rsidP="00B46993">
      <w:pPr>
        <w:tabs>
          <w:tab w:val="left" w:pos="5954"/>
        </w:tabs>
      </w:pPr>
      <w:r>
        <w:rPr>
          <w:sz w:val="16"/>
          <w:szCs w:val="16"/>
        </w:rPr>
        <w:tab/>
        <w:t>...............................................................................</w:t>
      </w:r>
    </w:p>
    <w:p w:rsidR="009C569D" w:rsidRDefault="009C569D" w:rsidP="00B46993">
      <w:pPr>
        <w:tabs>
          <w:tab w:val="left" w:pos="8789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pieczęć i  czytelny podpis </w:t>
      </w:r>
    </w:p>
    <w:p w:rsidR="009C569D" w:rsidRDefault="009C569D">
      <w:pPr>
        <w:ind w:firstLine="709"/>
        <w:rPr>
          <w:b/>
          <w:bCs/>
        </w:rPr>
      </w:pPr>
    </w:p>
    <w:sectPr w:rsidR="009C569D" w:rsidSect="000F481F">
      <w:pgSz w:w="11906" w:h="16838" w:code="9"/>
      <w:pgMar w:top="680" w:right="851" w:bottom="680" w:left="851" w:header="709" w:footer="709" w:gutter="0"/>
      <w:cols w:space="708" w:equalWidth="0">
        <w:col w:w="10206"/>
      </w:cols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9B"/>
    <w:multiLevelType w:val="singleLevel"/>
    <w:tmpl w:val="538472CE"/>
    <w:lvl w:ilvl="0">
      <w:start w:val="6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194F2CEA"/>
    <w:multiLevelType w:val="hybridMultilevel"/>
    <w:tmpl w:val="A7CA6330"/>
    <w:lvl w:ilvl="0" w:tplc="D72A1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A82735"/>
    <w:multiLevelType w:val="hybridMultilevel"/>
    <w:tmpl w:val="A7CA6330"/>
    <w:lvl w:ilvl="0" w:tplc="BD284C2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163AA0"/>
    <w:multiLevelType w:val="hybridMultilevel"/>
    <w:tmpl w:val="A7CA6330"/>
    <w:lvl w:ilvl="0" w:tplc="85A2184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4A7C8D"/>
    <w:multiLevelType w:val="hybridMultilevel"/>
    <w:tmpl w:val="E0E2E8CC"/>
    <w:lvl w:ilvl="0" w:tplc="C83AD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F069D0"/>
    <w:multiLevelType w:val="singleLevel"/>
    <w:tmpl w:val="337C9D4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23"/>
  <w:drawingGridVerticalSpacing w:val="62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37"/>
    <w:rsid w:val="000606DC"/>
    <w:rsid w:val="000F481F"/>
    <w:rsid w:val="001517F9"/>
    <w:rsid w:val="00176F86"/>
    <w:rsid w:val="00233D37"/>
    <w:rsid w:val="00257B87"/>
    <w:rsid w:val="003F0E29"/>
    <w:rsid w:val="004F0AA9"/>
    <w:rsid w:val="00536D07"/>
    <w:rsid w:val="005662F1"/>
    <w:rsid w:val="005D168D"/>
    <w:rsid w:val="00625E3F"/>
    <w:rsid w:val="009C569D"/>
    <w:rsid w:val="009F6C8D"/>
    <w:rsid w:val="00A26ACB"/>
    <w:rsid w:val="00A27866"/>
    <w:rsid w:val="00B2061E"/>
    <w:rsid w:val="00B46993"/>
    <w:rsid w:val="00B60070"/>
    <w:rsid w:val="00BD49BF"/>
    <w:rsid w:val="00C33F01"/>
    <w:rsid w:val="00D64D01"/>
    <w:rsid w:val="00D759D2"/>
    <w:rsid w:val="00DD1437"/>
    <w:rsid w:val="00E533D7"/>
    <w:rsid w:val="00F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8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8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81F"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81F"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81F"/>
    <w:pPr>
      <w:keepNext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9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5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59D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59D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5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59D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59D2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481F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59D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F481F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59D2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F48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59D2"/>
    <w:rPr>
      <w:sz w:val="2"/>
      <w:szCs w:val="2"/>
    </w:rPr>
  </w:style>
  <w:style w:type="paragraph" w:styleId="BlockText">
    <w:name w:val="Block Text"/>
    <w:basedOn w:val="Normal"/>
    <w:uiPriority w:val="99"/>
    <w:rsid w:val="000F481F"/>
    <w:pPr>
      <w:ind w:left="-567" w:right="-567"/>
    </w:pPr>
    <w:rPr>
      <w:sz w:val="22"/>
      <w:szCs w:val="22"/>
    </w:rPr>
  </w:style>
  <w:style w:type="paragraph" w:styleId="List">
    <w:name w:val="List"/>
    <w:basedOn w:val="Normal"/>
    <w:uiPriority w:val="99"/>
    <w:rsid w:val="000F481F"/>
    <w:pPr>
      <w:ind w:left="283" w:hanging="283"/>
    </w:pPr>
  </w:style>
  <w:style w:type="paragraph" w:styleId="ListContinue">
    <w:name w:val="List Continue"/>
    <w:basedOn w:val="Normal"/>
    <w:uiPriority w:val="99"/>
    <w:rsid w:val="000F481F"/>
    <w:pPr>
      <w:spacing w:after="120"/>
      <w:ind w:left="283"/>
    </w:pPr>
  </w:style>
  <w:style w:type="paragraph" w:styleId="Title">
    <w:name w:val="Title"/>
    <w:basedOn w:val="Normal"/>
    <w:link w:val="TitleChar"/>
    <w:uiPriority w:val="99"/>
    <w:qFormat/>
    <w:rsid w:val="000F48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59D2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F48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59D2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F481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59D2"/>
    <w:rPr>
      <w:rFonts w:ascii="Cambria" w:hAnsi="Cambria" w:cs="Cambri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F481F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59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823</Words>
  <Characters>4941</Characters>
  <Application>Microsoft Office Outlook</Application>
  <DocSecurity>0</DocSecurity>
  <Lines>0</Lines>
  <Paragraphs>0</Paragraphs>
  <ScaleCrop>false</ScaleCrop>
  <Company>KWP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przeglądu</dc:title>
  <dc:subject/>
  <dc:creator>Grzenkowicz</dc:creator>
  <cp:keywords/>
  <dc:description/>
  <cp:lastModifiedBy>688659</cp:lastModifiedBy>
  <cp:revision>4</cp:revision>
  <cp:lastPrinted>2022-11-16T11:34:00Z</cp:lastPrinted>
  <dcterms:created xsi:type="dcterms:W3CDTF">2022-11-16T10:06:00Z</dcterms:created>
  <dcterms:modified xsi:type="dcterms:W3CDTF">2022-11-16T11:34:00Z</dcterms:modified>
</cp:coreProperties>
</file>