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8D" w:rsidRDefault="00B4428D" w:rsidP="00F377A4">
      <w:pPr>
        <w:jc w:val="right"/>
        <w:rPr>
          <w:rFonts w:cs="Arial"/>
          <w:b/>
          <w:sz w:val="20"/>
        </w:rPr>
      </w:pPr>
    </w:p>
    <w:p w:rsidR="0024538D" w:rsidRDefault="00131ABB" w:rsidP="00F377A4">
      <w:pPr>
        <w:jc w:val="right"/>
        <w:rPr>
          <w:rFonts w:cs="Arial"/>
          <w:b/>
          <w:i/>
          <w:sz w:val="20"/>
        </w:rPr>
      </w:pPr>
      <w:r w:rsidRPr="00131ABB">
        <w:rPr>
          <w:rFonts w:cs="Arial"/>
          <w:b/>
          <w:i/>
          <w:sz w:val="20"/>
        </w:rPr>
        <w:t>Załącznik nr 1</w:t>
      </w:r>
      <w:r>
        <w:rPr>
          <w:rFonts w:cs="Arial"/>
          <w:b/>
          <w:i/>
          <w:sz w:val="20"/>
        </w:rPr>
        <w:t xml:space="preserve"> </w:t>
      </w:r>
      <w:r w:rsidRPr="00131ABB">
        <w:rPr>
          <w:rFonts w:cs="Arial"/>
          <w:b/>
          <w:i/>
          <w:sz w:val="20"/>
        </w:rPr>
        <w:t>A</w:t>
      </w:r>
      <w:r w:rsidR="0075169F" w:rsidRPr="00131ABB">
        <w:rPr>
          <w:rFonts w:cs="Arial"/>
          <w:b/>
          <w:i/>
          <w:sz w:val="20"/>
        </w:rPr>
        <w:t xml:space="preserve"> </w:t>
      </w:r>
      <w:r w:rsidR="00FF00C3" w:rsidRPr="00131ABB">
        <w:rPr>
          <w:rFonts w:cs="Arial"/>
          <w:b/>
          <w:i/>
          <w:sz w:val="20"/>
        </w:rPr>
        <w:t>do S</w:t>
      </w:r>
      <w:r w:rsidR="00B97C04" w:rsidRPr="00131ABB">
        <w:rPr>
          <w:rFonts w:cs="Arial"/>
          <w:b/>
          <w:i/>
          <w:sz w:val="20"/>
        </w:rPr>
        <w:t>WZ</w:t>
      </w:r>
    </w:p>
    <w:p w:rsidR="00131ABB" w:rsidRPr="00131ABB" w:rsidRDefault="00131ABB" w:rsidP="00F377A4">
      <w:pPr>
        <w:jc w:val="right"/>
        <w:rPr>
          <w:rFonts w:cs="Arial"/>
          <w:b/>
          <w:i/>
          <w:sz w:val="20"/>
        </w:rPr>
      </w:pPr>
    </w:p>
    <w:p w:rsidR="00670BA1" w:rsidRDefault="00712AB0" w:rsidP="00B373FA">
      <w:pPr>
        <w:jc w:val="center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 xml:space="preserve">PAKIET NR 1 - </w:t>
      </w:r>
      <w:r w:rsidR="000B2FA0" w:rsidRPr="000B2FA0">
        <w:rPr>
          <w:rFonts w:cs="Arial"/>
          <w:b/>
          <w:sz w:val="20"/>
          <w:u w:val="single"/>
        </w:rPr>
        <w:t>Zrobotyzowany system do treningu balansu</w:t>
      </w:r>
      <w:r w:rsidR="000B2FA0" w:rsidRPr="00D806B2">
        <w:rPr>
          <w:rFonts w:cs="Arial"/>
          <w:b/>
          <w:sz w:val="20"/>
          <w:u w:val="single"/>
        </w:rPr>
        <w:t xml:space="preserve"> </w:t>
      </w:r>
      <w:r w:rsidR="00B1692C">
        <w:rPr>
          <w:rFonts w:cs="Arial"/>
          <w:b/>
          <w:sz w:val="20"/>
          <w:u w:val="single"/>
        </w:rPr>
        <w:t>– 1 szt.</w:t>
      </w:r>
    </w:p>
    <w:p w:rsidR="00B1692C" w:rsidRDefault="00B1692C" w:rsidP="00B373FA">
      <w:pPr>
        <w:jc w:val="center"/>
        <w:rPr>
          <w:rFonts w:cs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962"/>
        <w:gridCol w:w="1417"/>
        <w:gridCol w:w="3544"/>
      </w:tblGrid>
      <w:tr w:rsidR="0052692B" w:rsidRPr="0060089A" w:rsidTr="00EB37FE">
        <w:tc>
          <w:tcPr>
            <w:tcW w:w="675" w:type="dxa"/>
          </w:tcPr>
          <w:p w:rsidR="0052692B" w:rsidRPr="009028FF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028FF">
              <w:rPr>
                <w:rFonts w:cs="Arial"/>
                <w:sz w:val="18"/>
                <w:szCs w:val="18"/>
              </w:rPr>
              <w:t>L.p.</w:t>
            </w:r>
          </w:p>
        </w:tc>
        <w:tc>
          <w:tcPr>
            <w:tcW w:w="4962" w:type="dxa"/>
          </w:tcPr>
          <w:p w:rsidR="0052692B" w:rsidRPr="009028FF" w:rsidRDefault="00FF11AF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Opis parametrów</w:t>
            </w:r>
          </w:p>
        </w:tc>
        <w:tc>
          <w:tcPr>
            <w:tcW w:w="1417" w:type="dxa"/>
          </w:tcPr>
          <w:p w:rsidR="0052692B" w:rsidRPr="009028FF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028FF">
              <w:rPr>
                <w:rFonts w:cs="Arial"/>
                <w:sz w:val="18"/>
                <w:szCs w:val="18"/>
              </w:rPr>
              <w:t>Parametr wymagany</w:t>
            </w:r>
            <w:r w:rsidR="00FF11AF">
              <w:rPr>
                <w:rFonts w:cs="Arial"/>
                <w:sz w:val="18"/>
                <w:szCs w:val="18"/>
              </w:rPr>
              <w:t xml:space="preserve"> lub oceniany</w:t>
            </w:r>
          </w:p>
        </w:tc>
        <w:tc>
          <w:tcPr>
            <w:tcW w:w="3544" w:type="dxa"/>
          </w:tcPr>
          <w:p w:rsidR="0052692B" w:rsidRPr="0060089A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60089A">
              <w:rPr>
                <w:rFonts w:cs="Arial"/>
                <w:sz w:val="18"/>
                <w:szCs w:val="18"/>
              </w:rPr>
              <w:t>Parametr oferowany</w:t>
            </w: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Warunki wstępne</w:t>
            </w:r>
          </w:p>
        </w:tc>
        <w:tc>
          <w:tcPr>
            <w:tcW w:w="1417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Aparaty/urządzenia fabrycznie nowe, nierekondycjonowane, </w:t>
            </w:r>
            <w:r w:rsidR="005B618D" w:rsidRPr="004937E2">
              <w:rPr>
                <w:rFonts w:cs="Arial"/>
                <w:sz w:val="18"/>
                <w:szCs w:val="18"/>
              </w:rPr>
              <w:t xml:space="preserve"> </w:t>
            </w:r>
            <w:r w:rsidRPr="004937E2">
              <w:rPr>
                <w:rFonts w:cs="Arial"/>
                <w:sz w:val="18"/>
                <w:szCs w:val="18"/>
              </w:rPr>
              <w:t>niepowystawowe,  i nieużywane.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Aparaty/urządzenia dostarczone wraz z założonym Paszportem Technicznym:</w:t>
            </w:r>
          </w:p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z wypełnioną w pełni metryką</w:t>
            </w:r>
          </w:p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wpisem o przeprowadzonym uruchomieniu/instalacji przez  autoryzowany serwis lub autoryzowanego dostawcę</w:t>
            </w:r>
          </w:p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datą następnego przeglądu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4962" w:type="dxa"/>
          </w:tcPr>
          <w:p w:rsidR="00D74346" w:rsidRPr="004937E2" w:rsidRDefault="00D74346" w:rsidP="00600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Drukowana instrukcja obsługi w języku polskim  dostarczona wraz z aparatem/urządzeniem  (nie dopuszcza się instrukcji obsługi tylko w wersji elektronicznej, może być jako dodatkowa opcja).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4962" w:type="dxa"/>
          </w:tcPr>
          <w:p w:rsidR="00D74346" w:rsidRPr="004937E2" w:rsidRDefault="00D74346" w:rsidP="00600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Foldery aparatów/urządzeń, dołączone do oferty, w języku polskim lub w języku obcym z dołączonym tłumaczeniem treści folderu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4962" w:type="dxa"/>
          </w:tcPr>
          <w:p w:rsidR="00D74346" w:rsidRPr="004937E2" w:rsidRDefault="00D74346" w:rsidP="00692230">
            <w:pPr>
              <w:pStyle w:val="Akapitzlist"/>
              <w:ind w:left="0" w:firstLine="1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7E2">
              <w:rPr>
                <w:rFonts w:ascii="Arial" w:hAnsi="Arial" w:cs="Arial"/>
                <w:sz w:val="18"/>
                <w:szCs w:val="18"/>
              </w:rPr>
              <w:t>Kserokopia certyfikatu CE.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Producent/Oferent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Model/Typ</w:t>
            </w:r>
            <w:r w:rsidR="009028FF" w:rsidRPr="004937E2">
              <w:rPr>
                <w:rFonts w:cs="Arial"/>
                <w:sz w:val="18"/>
                <w:szCs w:val="18"/>
              </w:rPr>
              <w:t xml:space="preserve"> (pełna symbolika)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0E3B7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4962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Kraj pochodzenia</w:t>
            </w:r>
          </w:p>
        </w:tc>
        <w:tc>
          <w:tcPr>
            <w:tcW w:w="1417" w:type="dxa"/>
            <w:vAlign w:val="center"/>
          </w:tcPr>
          <w:p w:rsidR="002D1EE3" w:rsidRPr="004937E2" w:rsidRDefault="002D1EE3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0E3B7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4962" w:type="dxa"/>
          </w:tcPr>
          <w:p w:rsidR="002D1EE3" w:rsidRPr="004937E2" w:rsidRDefault="002D1EE3" w:rsidP="00692230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Aparat </w:t>
            </w:r>
            <w:r w:rsidRPr="00670BA1">
              <w:rPr>
                <w:rFonts w:cs="Arial"/>
                <w:sz w:val="18"/>
                <w:szCs w:val="18"/>
              </w:rPr>
              <w:t>w najnowszej dostępnej wersji oprogramowania, rok produkcji 2023</w:t>
            </w:r>
          </w:p>
        </w:tc>
        <w:tc>
          <w:tcPr>
            <w:tcW w:w="1417" w:type="dxa"/>
            <w:vAlign w:val="center"/>
          </w:tcPr>
          <w:p w:rsidR="002D1EE3" w:rsidRPr="004937E2" w:rsidRDefault="002D1EE3" w:rsidP="00692230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0E3B7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11.</w:t>
            </w:r>
          </w:p>
        </w:tc>
        <w:tc>
          <w:tcPr>
            <w:tcW w:w="4962" w:type="dxa"/>
          </w:tcPr>
          <w:p w:rsidR="002D1EE3" w:rsidRPr="000B53DD" w:rsidRDefault="002D1EE3" w:rsidP="00692230">
            <w:pPr>
              <w:pStyle w:val="Akapitzlist"/>
              <w:ind w:left="0" w:firstLine="1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Parametry podstawowe</w:t>
            </w:r>
          </w:p>
        </w:tc>
        <w:tc>
          <w:tcPr>
            <w:tcW w:w="1417" w:type="dxa"/>
          </w:tcPr>
          <w:p w:rsidR="002D1EE3" w:rsidRPr="004937E2" w:rsidRDefault="002D1EE3" w:rsidP="00692230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B2FA0" w:rsidRPr="0060089A" w:rsidTr="00EB37FE">
        <w:trPr>
          <w:trHeight w:val="284"/>
        </w:trPr>
        <w:tc>
          <w:tcPr>
            <w:tcW w:w="675" w:type="dxa"/>
          </w:tcPr>
          <w:p w:rsidR="000B2FA0" w:rsidRPr="004937E2" w:rsidRDefault="000B2FA0" w:rsidP="000E3B7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12.</w:t>
            </w:r>
          </w:p>
        </w:tc>
        <w:tc>
          <w:tcPr>
            <w:tcW w:w="4962" w:type="dxa"/>
          </w:tcPr>
          <w:p w:rsidR="000B2FA0" w:rsidRPr="000B2FA0" w:rsidRDefault="000B2FA0" w:rsidP="00E20181">
            <w:pPr>
              <w:rPr>
                <w:sz w:val="18"/>
                <w:szCs w:val="18"/>
              </w:rPr>
            </w:pPr>
            <w:r w:rsidRPr="000B2FA0">
              <w:rPr>
                <w:sz w:val="18"/>
                <w:szCs w:val="18"/>
              </w:rPr>
              <w:t xml:space="preserve">Urządzenie umożliwiające diagnostykę układu ruchu oraz trening z wykorzystaniem </w:t>
            </w:r>
            <w:proofErr w:type="spellStart"/>
            <w:r w:rsidRPr="000B2FA0">
              <w:rPr>
                <w:sz w:val="18"/>
                <w:szCs w:val="18"/>
              </w:rPr>
              <w:t>biofeedbacku</w:t>
            </w:r>
            <w:proofErr w:type="spellEnd"/>
          </w:p>
        </w:tc>
        <w:tc>
          <w:tcPr>
            <w:tcW w:w="1417" w:type="dxa"/>
          </w:tcPr>
          <w:p w:rsidR="000B2FA0" w:rsidRPr="004937E2" w:rsidRDefault="000B2FA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0B2FA0" w:rsidRPr="004937E2" w:rsidRDefault="000B2FA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B2FA0" w:rsidRPr="0060089A" w:rsidTr="00EB37FE">
        <w:trPr>
          <w:trHeight w:val="284"/>
        </w:trPr>
        <w:tc>
          <w:tcPr>
            <w:tcW w:w="675" w:type="dxa"/>
          </w:tcPr>
          <w:p w:rsidR="000B2FA0" w:rsidRPr="004937E2" w:rsidRDefault="000B2FA0" w:rsidP="000E3B7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13.</w:t>
            </w:r>
          </w:p>
        </w:tc>
        <w:tc>
          <w:tcPr>
            <w:tcW w:w="4962" w:type="dxa"/>
          </w:tcPr>
          <w:p w:rsidR="000B2FA0" w:rsidRPr="000B2FA0" w:rsidRDefault="000B2FA0" w:rsidP="00E20181">
            <w:pPr>
              <w:rPr>
                <w:sz w:val="18"/>
                <w:szCs w:val="18"/>
              </w:rPr>
            </w:pPr>
            <w:r w:rsidRPr="000B2FA0">
              <w:rPr>
                <w:sz w:val="18"/>
                <w:szCs w:val="18"/>
              </w:rPr>
              <w:t xml:space="preserve">Możliwość integracji informacji z obu kończyn górnych (niezależnie, dzięki czujnikom znajdującym się w uchwytach przymocowanych do kolumny z ekranem) oraz z kończyn dolnych, poprzez wykorzystanie analizy położenia środka nacisku na podłoże (COP, Center of </w:t>
            </w:r>
            <w:proofErr w:type="spellStart"/>
            <w:r w:rsidRPr="000B2FA0">
              <w:rPr>
                <w:sz w:val="18"/>
                <w:szCs w:val="18"/>
              </w:rPr>
              <w:t>Pressure</w:t>
            </w:r>
            <w:proofErr w:type="spellEnd"/>
            <w:r w:rsidRPr="000B2FA0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0B2FA0" w:rsidRPr="004937E2" w:rsidRDefault="000B2FA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0B2FA0" w:rsidRPr="004937E2" w:rsidRDefault="000B2FA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B2FA0" w:rsidRPr="0060089A" w:rsidTr="00EB37FE">
        <w:trPr>
          <w:trHeight w:val="284"/>
        </w:trPr>
        <w:tc>
          <w:tcPr>
            <w:tcW w:w="675" w:type="dxa"/>
          </w:tcPr>
          <w:p w:rsidR="000B2FA0" w:rsidRPr="004937E2" w:rsidRDefault="000B2FA0" w:rsidP="000E3B7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14.</w:t>
            </w:r>
          </w:p>
        </w:tc>
        <w:tc>
          <w:tcPr>
            <w:tcW w:w="4962" w:type="dxa"/>
          </w:tcPr>
          <w:p w:rsidR="000B2FA0" w:rsidRPr="000B2FA0" w:rsidRDefault="000B2FA0" w:rsidP="00E20181">
            <w:pPr>
              <w:rPr>
                <w:sz w:val="18"/>
                <w:szCs w:val="18"/>
              </w:rPr>
            </w:pPr>
            <w:r w:rsidRPr="000B2FA0">
              <w:rPr>
                <w:sz w:val="18"/>
                <w:szCs w:val="18"/>
              </w:rPr>
              <w:t>Obsługa urządzenia za pomocą kolorowego ekranu dotykowego oraz tabletu</w:t>
            </w:r>
          </w:p>
        </w:tc>
        <w:tc>
          <w:tcPr>
            <w:tcW w:w="1417" w:type="dxa"/>
          </w:tcPr>
          <w:p w:rsidR="000B2FA0" w:rsidRPr="004937E2" w:rsidRDefault="000B2FA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0B2FA0" w:rsidRPr="004937E2" w:rsidRDefault="000B2FA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B2FA0" w:rsidRPr="0060089A" w:rsidTr="00EB37FE">
        <w:trPr>
          <w:trHeight w:val="284"/>
        </w:trPr>
        <w:tc>
          <w:tcPr>
            <w:tcW w:w="675" w:type="dxa"/>
          </w:tcPr>
          <w:p w:rsidR="000B2FA0" w:rsidRPr="004937E2" w:rsidRDefault="000B2FA0" w:rsidP="000E3B7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15.</w:t>
            </w:r>
          </w:p>
        </w:tc>
        <w:tc>
          <w:tcPr>
            <w:tcW w:w="4962" w:type="dxa"/>
          </w:tcPr>
          <w:p w:rsidR="000B2FA0" w:rsidRPr="000B2FA0" w:rsidRDefault="000B2FA0" w:rsidP="00E20181">
            <w:pPr>
              <w:rPr>
                <w:sz w:val="18"/>
                <w:szCs w:val="18"/>
              </w:rPr>
            </w:pPr>
            <w:r w:rsidRPr="000B2FA0">
              <w:rPr>
                <w:sz w:val="18"/>
                <w:szCs w:val="18"/>
              </w:rPr>
              <w:t>Wbudowany silnik umożliwiający aktywne wytrącanie osoby stojącej na platformie z równowagi  dzięki ruchom wieloosiowym, z możliwością zaprogramowania określonej trajektorii ruchu</w:t>
            </w:r>
          </w:p>
        </w:tc>
        <w:tc>
          <w:tcPr>
            <w:tcW w:w="1417" w:type="dxa"/>
          </w:tcPr>
          <w:p w:rsidR="000B2FA0" w:rsidRPr="004937E2" w:rsidRDefault="000B2FA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0B2FA0" w:rsidRPr="004937E2" w:rsidRDefault="000B2FA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77E98" w:rsidRPr="0060089A" w:rsidTr="00EB37FE">
        <w:trPr>
          <w:trHeight w:val="284"/>
        </w:trPr>
        <w:tc>
          <w:tcPr>
            <w:tcW w:w="675" w:type="dxa"/>
          </w:tcPr>
          <w:p w:rsidR="00977E98" w:rsidRPr="004937E2" w:rsidRDefault="00977E98" w:rsidP="000E3B7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16.</w:t>
            </w:r>
          </w:p>
        </w:tc>
        <w:tc>
          <w:tcPr>
            <w:tcW w:w="4962" w:type="dxa"/>
          </w:tcPr>
          <w:p w:rsidR="000B2FA0" w:rsidRPr="000B2FA0" w:rsidRDefault="000B2FA0" w:rsidP="000B2FA0">
            <w:pPr>
              <w:rPr>
                <w:sz w:val="18"/>
                <w:szCs w:val="18"/>
              </w:rPr>
            </w:pPr>
            <w:r w:rsidRPr="000B2FA0">
              <w:rPr>
                <w:sz w:val="18"/>
                <w:szCs w:val="18"/>
              </w:rPr>
              <w:t xml:space="preserve">Platforma ma możliwość ruchu w niżej wymienionych trajektoriach (co najmniej): </w:t>
            </w:r>
          </w:p>
          <w:p w:rsidR="000B2FA0" w:rsidRPr="000B2FA0" w:rsidRDefault="000B2FA0" w:rsidP="000B2FA0">
            <w:pPr>
              <w:rPr>
                <w:sz w:val="18"/>
                <w:szCs w:val="18"/>
              </w:rPr>
            </w:pPr>
            <w:r w:rsidRPr="000B2FA0">
              <w:rPr>
                <w:sz w:val="18"/>
                <w:szCs w:val="18"/>
              </w:rPr>
              <w:t>•</w:t>
            </w:r>
            <w:r w:rsidRPr="000B2FA0">
              <w:rPr>
                <w:sz w:val="18"/>
                <w:szCs w:val="18"/>
              </w:rPr>
              <w:tab/>
              <w:t>Okrąg</w:t>
            </w:r>
          </w:p>
          <w:p w:rsidR="000B2FA0" w:rsidRPr="000B2FA0" w:rsidRDefault="000B2FA0" w:rsidP="000B2FA0">
            <w:pPr>
              <w:rPr>
                <w:sz w:val="18"/>
                <w:szCs w:val="18"/>
              </w:rPr>
            </w:pPr>
            <w:r w:rsidRPr="000B2FA0">
              <w:rPr>
                <w:sz w:val="18"/>
                <w:szCs w:val="18"/>
              </w:rPr>
              <w:t>•</w:t>
            </w:r>
            <w:r w:rsidRPr="000B2FA0">
              <w:rPr>
                <w:sz w:val="18"/>
                <w:szCs w:val="18"/>
              </w:rPr>
              <w:tab/>
              <w:t>Spirala</w:t>
            </w:r>
          </w:p>
          <w:p w:rsidR="000B2FA0" w:rsidRPr="000B2FA0" w:rsidRDefault="000B2FA0" w:rsidP="000B2FA0">
            <w:pPr>
              <w:rPr>
                <w:sz w:val="18"/>
                <w:szCs w:val="18"/>
              </w:rPr>
            </w:pPr>
            <w:r w:rsidRPr="000B2FA0">
              <w:rPr>
                <w:sz w:val="18"/>
                <w:szCs w:val="18"/>
              </w:rPr>
              <w:t>•</w:t>
            </w:r>
            <w:r w:rsidRPr="000B2FA0">
              <w:rPr>
                <w:sz w:val="18"/>
                <w:szCs w:val="18"/>
              </w:rPr>
              <w:tab/>
              <w:t>Słońce</w:t>
            </w:r>
          </w:p>
          <w:p w:rsidR="000B2FA0" w:rsidRPr="000B2FA0" w:rsidRDefault="000B2FA0" w:rsidP="000B2FA0">
            <w:pPr>
              <w:rPr>
                <w:sz w:val="18"/>
                <w:szCs w:val="18"/>
              </w:rPr>
            </w:pPr>
            <w:r w:rsidRPr="000B2FA0">
              <w:rPr>
                <w:sz w:val="18"/>
                <w:szCs w:val="18"/>
              </w:rPr>
              <w:t>•</w:t>
            </w:r>
            <w:r w:rsidRPr="000B2FA0">
              <w:rPr>
                <w:sz w:val="18"/>
                <w:szCs w:val="18"/>
              </w:rPr>
              <w:tab/>
              <w:t>Rozeta</w:t>
            </w:r>
          </w:p>
          <w:p w:rsidR="00977E98" w:rsidRPr="00977E98" w:rsidRDefault="000B2FA0" w:rsidP="000B2FA0">
            <w:pPr>
              <w:rPr>
                <w:sz w:val="18"/>
                <w:szCs w:val="18"/>
              </w:rPr>
            </w:pPr>
            <w:r w:rsidRPr="000B2FA0">
              <w:rPr>
                <w:sz w:val="18"/>
                <w:szCs w:val="18"/>
              </w:rPr>
              <w:t>•</w:t>
            </w:r>
            <w:r w:rsidRPr="000B2FA0">
              <w:rPr>
                <w:sz w:val="18"/>
                <w:szCs w:val="18"/>
              </w:rPr>
              <w:tab/>
              <w:t>Trajektoria przypadkowa/ruch losowy</w:t>
            </w:r>
          </w:p>
        </w:tc>
        <w:tc>
          <w:tcPr>
            <w:tcW w:w="1417" w:type="dxa"/>
          </w:tcPr>
          <w:p w:rsidR="00977E98" w:rsidRPr="004937E2" w:rsidRDefault="00977E9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977E98" w:rsidRPr="004937E2" w:rsidRDefault="00977E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77E98" w:rsidRPr="0060089A" w:rsidTr="00EB37FE">
        <w:trPr>
          <w:trHeight w:val="284"/>
        </w:trPr>
        <w:tc>
          <w:tcPr>
            <w:tcW w:w="675" w:type="dxa"/>
          </w:tcPr>
          <w:p w:rsidR="00977E98" w:rsidRPr="004937E2" w:rsidRDefault="00977E98" w:rsidP="000E3B7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17.</w:t>
            </w:r>
          </w:p>
        </w:tc>
        <w:tc>
          <w:tcPr>
            <w:tcW w:w="4962" w:type="dxa"/>
          </w:tcPr>
          <w:p w:rsidR="000B2FA0" w:rsidRPr="000B2FA0" w:rsidRDefault="000B2FA0" w:rsidP="000B2FA0">
            <w:pPr>
              <w:rPr>
                <w:sz w:val="18"/>
                <w:szCs w:val="18"/>
              </w:rPr>
            </w:pPr>
            <w:r w:rsidRPr="000B2FA0">
              <w:rPr>
                <w:sz w:val="18"/>
                <w:szCs w:val="18"/>
              </w:rPr>
              <w:t>Minimalna ilość testów możliwych do wykonania na platformie:</w:t>
            </w:r>
          </w:p>
          <w:p w:rsidR="000B2FA0" w:rsidRPr="000B2FA0" w:rsidRDefault="000B2FA0" w:rsidP="000B2FA0">
            <w:pPr>
              <w:rPr>
                <w:sz w:val="18"/>
                <w:szCs w:val="18"/>
              </w:rPr>
            </w:pPr>
            <w:r w:rsidRPr="000B2FA0">
              <w:rPr>
                <w:sz w:val="18"/>
                <w:szCs w:val="18"/>
              </w:rPr>
              <w:t>•</w:t>
            </w:r>
            <w:r w:rsidRPr="000B2FA0">
              <w:rPr>
                <w:sz w:val="18"/>
                <w:szCs w:val="18"/>
              </w:rPr>
              <w:tab/>
              <w:t xml:space="preserve">Test stabilności postawy obunóż (oczy zamknięte i otwarte z wyznaczeniem współczynnika </w:t>
            </w:r>
            <w:proofErr w:type="spellStart"/>
            <w:r w:rsidRPr="000B2FA0">
              <w:rPr>
                <w:sz w:val="18"/>
                <w:szCs w:val="18"/>
              </w:rPr>
              <w:t>Romberga</w:t>
            </w:r>
            <w:proofErr w:type="spellEnd"/>
            <w:r w:rsidRPr="000B2FA0">
              <w:rPr>
                <w:sz w:val="18"/>
                <w:szCs w:val="18"/>
              </w:rPr>
              <w:t>)</w:t>
            </w:r>
          </w:p>
          <w:p w:rsidR="000B2FA0" w:rsidRPr="000B2FA0" w:rsidRDefault="000B2FA0" w:rsidP="000B2FA0">
            <w:pPr>
              <w:rPr>
                <w:sz w:val="18"/>
                <w:szCs w:val="18"/>
              </w:rPr>
            </w:pPr>
            <w:r w:rsidRPr="000B2FA0">
              <w:rPr>
                <w:sz w:val="18"/>
                <w:szCs w:val="18"/>
              </w:rPr>
              <w:t>•</w:t>
            </w:r>
            <w:r w:rsidRPr="000B2FA0">
              <w:rPr>
                <w:sz w:val="18"/>
                <w:szCs w:val="18"/>
              </w:rPr>
              <w:tab/>
              <w:t>Test stabilności kończyn dolnych wykonywany jednonóż</w:t>
            </w:r>
          </w:p>
          <w:p w:rsidR="000B2FA0" w:rsidRPr="000B2FA0" w:rsidRDefault="000B2FA0" w:rsidP="000B2FA0">
            <w:pPr>
              <w:rPr>
                <w:sz w:val="18"/>
                <w:szCs w:val="18"/>
              </w:rPr>
            </w:pPr>
            <w:r w:rsidRPr="000B2FA0">
              <w:rPr>
                <w:sz w:val="18"/>
                <w:szCs w:val="18"/>
              </w:rPr>
              <w:t xml:space="preserve">              (porównanie prawa/lewa)</w:t>
            </w:r>
          </w:p>
          <w:p w:rsidR="000B2FA0" w:rsidRPr="000B2FA0" w:rsidRDefault="000B2FA0" w:rsidP="000B2FA0">
            <w:pPr>
              <w:rPr>
                <w:sz w:val="18"/>
                <w:szCs w:val="18"/>
              </w:rPr>
            </w:pPr>
            <w:r w:rsidRPr="000B2FA0">
              <w:rPr>
                <w:sz w:val="18"/>
                <w:szCs w:val="18"/>
              </w:rPr>
              <w:lastRenderedPageBreak/>
              <w:t>•</w:t>
            </w:r>
            <w:r w:rsidRPr="000B2FA0">
              <w:rPr>
                <w:sz w:val="18"/>
                <w:szCs w:val="18"/>
              </w:rPr>
              <w:tab/>
              <w:t>Test chodu z pomiarem ilości kroków</w:t>
            </w:r>
          </w:p>
          <w:p w:rsidR="000B2FA0" w:rsidRPr="000B2FA0" w:rsidRDefault="000B2FA0" w:rsidP="000B2FA0">
            <w:pPr>
              <w:rPr>
                <w:sz w:val="18"/>
                <w:szCs w:val="18"/>
              </w:rPr>
            </w:pPr>
            <w:r w:rsidRPr="000B2FA0">
              <w:rPr>
                <w:sz w:val="18"/>
                <w:szCs w:val="18"/>
              </w:rPr>
              <w:t>•</w:t>
            </w:r>
            <w:r w:rsidRPr="000B2FA0">
              <w:rPr>
                <w:sz w:val="18"/>
                <w:szCs w:val="18"/>
              </w:rPr>
              <w:tab/>
              <w:t>Test limitów stabilności</w:t>
            </w:r>
          </w:p>
          <w:p w:rsidR="000B2FA0" w:rsidRPr="000B2FA0" w:rsidRDefault="000B2FA0" w:rsidP="000B2FA0">
            <w:pPr>
              <w:rPr>
                <w:sz w:val="18"/>
                <w:szCs w:val="18"/>
              </w:rPr>
            </w:pPr>
            <w:r w:rsidRPr="000B2FA0">
              <w:rPr>
                <w:sz w:val="18"/>
                <w:szCs w:val="18"/>
              </w:rPr>
              <w:t>•</w:t>
            </w:r>
            <w:r w:rsidRPr="000B2FA0">
              <w:rPr>
                <w:sz w:val="18"/>
                <w:szCs w:val="18"/>
              </w:rPr>
              <w:tab/>
              <w:t xml:space="preserve">Pomiar siły mięśniowej kończyn górnych </w:t>
            </w:r>
          </w:p>
          <w:p w:rsidR="00977E98" w:rsidRPr="00977E98" w:rsidRDefault="000B2FA0" w:rsidP="000B2FA0">
            <w:pPr>
              <w:rPr>
                <w:sz w:val="18"/>
                <w:szCs w:val="18"/>
              </w:rPr>
            </w:pPr>
            <w:r w:rsidRPr="000B2FA0">
              <w:rPr>
                <w:sz w:val="18"/>
                <w:szCs w:val="18"/>
              </w:rPr>
              <w:t>•</w:t>
            </w:r>
            <w:r w:rsidRPr="000B2FA0">
              <w:rPr>
                <w:sz w:val="18"/>
                <w:szCs w:val="18"/>
              </w:rPr>
              <w:tab/>
              <w:t>Test koordynacji</w:t>
            </w:r>
          </w:p>
        </w:tc>
        <w:tc>
          <w:tcPr>
            <w:tcW w:w="1417" w:type="dxa"/>
          </w:tcPr>
          <w:p w:rsidR="00977E98" w:rsidRPr="004937E2" w:rsidRDefault="00977E9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544" w:type="dxa"/>
          </w:tcPr>
          <w:p w:rsidR="00977E98" w:rsidRPr="004937E2" w:rsidRDefault="00977E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77E98" w:rsidRPr="0060089A" w:rsidTr="00EB37FE">
        <w:trPr>
          <w:trHeight w:val="284"/>
        </w:trPr>
        <w:tc>
          <w:tcPr>
            <w:tcW w:w="675" w:type="dxa"/>
          </w:tcPr>
          <w:p w:rsidR="00977E98" w:rsidRPr="004937E2" w:rsidRDefault="00977E98" w:rsidP="000E3B7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lastRenderedPageBreak/>
              <w:t>18.</w:t>
            </w:r>
          </w:p>
        </w:tc>
        <w:tc>
          <w:tcPr>
            <w:tcW w:w="4962" w:type="dxa"/>
          </w:tcPr>
          <w:p w:rsidR="000B2FA0" w:rsidRPr="000B2FA0" w:rsidRDefault="000B2FA0" w:rsidP="000B2FA0">
            <w:pPr>
              <w:rPr>
                <w:sz w:val="18"/>
                <w:szCs w:val="18"/>
              </w:rPr>
            </w:pPr>
            <w:r w:rsidRPr="000B2FA0">
              <w:rPr>
                <w:sz w:val="18"/>
                <w:szCs w:val="18"/>
              </w:rPr>
              <w:t>Menu urządzenia lub dołączonego tabletu posiada programy umożliwiające pracę nad poprawą:</w:t>
            </w:r>
          </w:p>
          <w:p w:rsidR="000B2FA0" w:rsidRPr="000B2FA0" w:rsidRDefault="000B2FA0" w:rsidP="000B2FA0">
            <w:pPr>
              <w:rPr>
                <w:sz w:val="18"/>
                <w:szCs w:val="18"/>
              </w:rPr>
            </w:pPr>
            <w:r w:rsidRPr="000B2FA0">
              <w:rPr>
                <w:sz w:val="18"/>
                <w:szCs w:val="18"/>
              </w:rPr>
              <w:t>•</w:t>
            </w:r>
            <w:r w:rsidRPr="000B2FA0">
              <w:rPr>
                <w:sz w:val="18"/>
                <w:szCs w:val="18"/>
              </w:rPr>
              <w:tab/>
              <w:t>gibkości (elastyczności)  i mobilności</w:t>
            </w:r>
          </w:p>
          <w:p w:rsidR="000B2FA0" w:rsidRPr="000B2FA0" w:rsidRDefault="000B2FA0" w:rsidP="000B2FA0">
            <w:pPr>
              <w:rPr>
                <w:sz w:val="18"/>
                <w:szCs w:val="18"/>
              </w:rPr>
            </w:pPr>
            <w:r w:rsidRPr="000B2FA0">
              <w:rPr>
                <w:sz w:val="18"/>
                <w:szCs w:val="18"/>
              </w:rPr>
              <w:t>•</w:t>
            </w:r>
            <w:r w:rsidRPr="000B2FA0">
              <w:rPr>
                <w:sz w:val="18"/>
                <w:szCs w:val="18"/>
              </w:rPr>
              <w:tab/>
              <w:t xml:space="preserve">siły mięśniowej </w:t>
            </w:r>
          </w:p>
          <w:p w:rsidR="000B2FA0" w:rsidRPr="000B2FA0" w:rsidRDefault="000B2FA0" w:rsidP="000B2FA0">
            <w:pPr>
              <w:rPr>
                <w:sz w:val="18"/>
                <w:szCs w:val="18"/>
              </w:rPr>
            </w:pPr>
            <w:r w:rsidRPr="000B2FA0">
              <w:rPr>
                <w:sz w:val="18"/>
                <w:szCs w:val="18"/>
              </w:rPr>
              <w:t>•</w:t>
            </w:r>
            <w:r w:rsidRPr="000B2FA0">
              <w:rPr>
                <w:sz w:val="18"/>
                <w:szCs w:val="18"/>
              </w:rPr>
              <w:tab/>
              <w:t xml:space="preserve">wytrzymałości  </w:t>
            </w:r>
          </w:p>
          <w:p w:rsidR="000B2FA0" w:rsidRPr="000B2FA0" w:rsidRDefault="000B2FA0" w:rsidP="000B2FA0">
            <w:pPr>
              <w:rPr>
                <w:sz w:val="18"/>
                <w:szCs w:val="18"/>
              </w:rPr>
            </w:pPr>
            <w:r w:rsidRPr="000B2FA0">
              <w:rPr>
                <w:sz w:val="18"/>
                <w:szCs w:val="18"/>
              </w:rPr>
              <w:t>•</w:t>
            </w:r>
            <w:r w:rsidRPr="000B2FA0">
              <w:rPr>
                <w:sz w:val="18"/>
                <w:szCs w:val="18"/>
              </w:rPr>
              <w:tab/>
              <w:t>postawy i równowagi</w:t>
            </w:r>
          </w:p>
          <w:p w:rsidR="00977E98" w:rsidRPr="00977E98" w:rsidRDefault="000B2FA0" w:rsidP="000B2FA0">
            <w:pPr>
              <w:rPr>
                <w:sz w:val="18"/>
                <w:szCs w:val="18"/>
              </w:rPr>
            </w:pPr>
            <w:r w:rsidRPr="000B2FA0">
              <w:rPr>
                <w:sz w:val="18"/>
                <w:szCs w:val="18"/>
              </w:rPr>
              <w:t>oraz przygotowane sesje treningowe dla pacjentów z dysfunkcjami układu mięśniowo-szkieletowego, układu nerwowego i dla minimum 12 dyscyplin sportowych</w:t>
            </w:r>
          </w:p>
        </w:tc>
        <w:tc>
          <w:tcPr>
            <w:tcW w:w="1417" w:type="dxa"/>
          </w:tcPr>
          <w:p w:rsidR="00977E98" w:rsidRPr="004937E2" w:rsidRDefault="00977E9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977E98" w:rsidRPr="004937E2" w:rsidRDefault="00977E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B2FA0" w:rsidRPr="0060089A" w:rsidTr="00EB37FE">
        <w:trPr>
          <w:trHeight w:val="284"/>
        </w:trPr>
        <w:tc>
          <w:tcPr>
            <w:tcW w:w="675" w:type="dxa"/>
          </w:tcPr>
          <w:p w:rsidR="000B2FA0" w:rsidRPr="004937E2" w:rsidRDefault="000B2FA0" w:rsidP="000E3B7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19.</w:t>
            </w:r>
          </w:p>
        </w:tc>
        <w:tc>
          <w:tcPr>
            <w:tcW w:w="4962" w:type="dxa"/>
          </w:tcPr>
          <w:p w:rsidR="000B2FA0" w:rsidRPr="000B2FA0" w:rsidRDefault="000B2FA0" w:rsidP="00F72EC8">
            <w:pPr>
              <w:rPr>
                <w:sz w:val="18"/>
                <w:szCs w:val="18"/>
              </w:rPr>
            </w:pPr>
            <w:r w:rsidRPr="000B2FA0">
              <w:rPr>
                <w:sz w:val="18"/>
                <w:szCs w:val="18"/>
              </w:rPr>
              <w:t>Możliwość zapisania wyników testów w formacie PDF</w:t>
            </w:r>
          </w:p>
        </w:tc>
        <w:tc>
          <w:tcPr>
            <w:tcW w:w="1417" w:type="dxa"/>
          </w:tcPr>
          <w:p w:rsidR="000B2FA0" w:rsidRPr="004937E2" w:rsidRDefault="000B2FA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0B2FA0" w:rsidRPr="004937E2" w:rsidRDefault="000B2FA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B2FA0" w:rsidRPr="0060089A" w:rsidTr="00EB37FE">
        <w:trPr>
          <w:trHeight w:val="284"/>
        </w:trPr>
        <w:tc>
          <w:tcPr>
            <w:tcW w:w="675" w:type="dxa"/>
          </w:tcPr>
          <w:p w:rsidR="000B2FA0" w:rsidRPr="004937E2" w:rsidRDefault="000B2FA0" w:rsidP="000E3B7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20.</w:t>
            </w:r>
          </w:p>
        </w:tc>
        <w:tc>
          <w:tcPr>
            <w:tcW w:w="4962" w:type="dxa"/>
          </w:tcPr>
          <w:p w:rsidR="000B2FA0" w:rsidRPr="000B2FA0" w:rsidRDefault="000B2FA0" w:rsidP="00F72EC8">
            <w:pPr>
              <w:rPr>
                <w:sz w:val="18"/>
                <w:szCs w:val="18"/>
              </w:rPr>
            </w:pPr>
            <w:r w:rsidRPr="000B2FA0">
              <w:rPr>
                <w:sz w:val="18"/>
                <w:szCs w:val="18"/>
              </w:rPr>
              <w:t>Możliwość zaprogramowania sesji treningowej (ciągu kilku ćwiczeń) dla poszczególnych pacjentów</w:t>
            </w:r>
          </w:p>
        </w:tc>
        <w:tc>
          <w:tcPr>
            <w:tcW w:w="1417" w:type="dxa"/>
          </w:tcPr>
          <w:p w:rsidR="000B2FA0" w:rsidRPr="004937E2" w:rsidRDefault="000B2FA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0B2FA0" w:rsidRPr="004937E2" w:rsidRDefault="000B2FA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B2FA0" w:rsidRPr="0060089A" w:rsidTr="00EB37FE">
        <w:trPr>
          <w:trHeight w:val="284"/>
        </w:trPr>
        <w:tc>
          <w:tcPr>
            <w:tcW w:w="675" w:type="dxa"/>
          </w:tcPr>
          <w:p w:rsidR="000B2FA0" w:rsidRPr="004937E2" w:rsidRDefault="000B2FA0" w:rsidP="000E3B7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21.</w:t>
            </w:r>
          </w:p>
        </w:tc>
        <w:tc>
          <w:tcPr>
            <w:tcW w:w="4962" w:type="dxa"/>
          </w:tcPr>
          <w:p w:rsidR="000B2FA0" w:rsidRPr="000B2FA0" w:rsidRDefault="000B2FA0" w:rsidP="00F72EC8">
            <w:pPr>
              <w:rPr>
                <w:sz w:val="18"/>
                <w:szCs w:val="18"/>
              </w:rPr>
            </w:pPr>
            <w:r w:rsidRPr="000B2FA0">
              <w:rPr>
                <w:sz w:val="18"/>
                <w:szCs w:val="18"/>
              </w:rPr>
              <w:t>Możliwość modyfikacji parametrów zaprogramowanych ćwiczeń, m.in: szybkości pracy platformy, trajektorii, ilości wykonywanych powtórzeń</w:t>
            </w:r>
          </w:p>
        </w:tc>
        <w:tc>
          <w:tcPr>
            <w:tcW w:w="1417" w:type="dxa"/>
          </w:tcPr>
          <w:p w:rsidR="000B2FA0" w:rsidRPr="004937E2" w:rsidRDefault="000B2FA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0B2FA0" w:rsidRPr="004937E2" w:rsidRDefault="000B2FA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B2FA0" w:rsidRPr="0060089A" w:rsidTr="00EB37FE">
        <w:trPr>
          <w:trHeight w:val="284"/>
        </w:trPr>
        <w:tc>
          <w:tcPr>
            <w:tcW w:w="675" w:type="dxa"/>
          </w:tcPr>
          <w:p w:rsidR="000B2FA0" w:rsidRPr="004937E2" w:rsidRDefault="000B2FA0" w:rsidP="000E3B7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22.</w:t>
            </w:r>
          </w:p>
        </w:tc>
        <w:tc>
          <w:tcPr>
            <w:tcW w:w="4962" w:type="dxa"/>
          </w:tcPr>
          <w:p w:rsidR="000B2FA0" w:rsidRPr="000B2FA0" w:rsidRDefault="000B2FA0" w:rsidP="00F72EC8">
            <w:pPr>
              <w:rPr>
                <w:sz w:val="18"/>
                <w:szCs w:val="18"/>
              </w:rPr>
            </w:pPr>
            <w:r w:rsidRPr="000B2FA0">
              <w:rPr>
                <w:sz w:val="18"/>
                <w:szCs w:val="18"/>
              </w:rPr>
              <w:t>Funkcja dynamicznej kontroli postawy (wykorzystująca projekcję środka nacisku na podłoże, COP)</w:t>
            </w:r>
          </w:p>
        </w:tc>
        <w:tc>
          <w:tcPr>
            <w:tcW w:w="1417" w:type="dxa"/>
          </w:tcPr>
          <w:p w:rsidR="000B2FA0" w:rsidRPr="004937E2" w:rsidRDefault="000B2FA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0B2FA0" w:rsidRPr="004937E2" w:rsidRDefault="000B2FA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77E98" w:rsidRPr="0060089A" w:rsidTr="00EB37FE">
        <w:trPr>
          <w:trHeight w:val="284"/>
        </w:trPr>
        <w:tc>
          <w:tcPr>
            <w:tcW w:w="675" w:type="dxa"/>
          </w:tcPr>
          <w:p w:rsidR="00977E98" w:rsidRPr="004937E2" w:rsidRDefault="00977E98" w:rsidP="000E3B7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23.</w:t>
            </w:r>
          </w:p>
        </w:tc>
        <w:tc>
          <w:tcPr>
            <w:tcW w:w="4962" w:type="dxa"/>
          </w:tcPr>
          <w:p w:rsidR="000B2FA0" w:rsidRPr="000B2FA0" w:rsidRDefault="000B2FA0" w:rsidP="000B2FA0">
            <w:pPr>
              <w:rPr>
                <w:sz w:val="18"/>
                <w:szCs w:val="18"/>
              </w:rPr>
            </w:pPr>
            <w:r w:rsidRPr="000B2FA0">
              <w:rPr>
                <w:sz w:val="18"/>
                <w:szCs w:val="18"/>
              </w:rPr>
              <w:t>Wyposażenie:</w:t>
            </w:r>
          </w:p>
          <w:p w:rsidR="000B2FA0" w:rsidRPr="000B2FA0" w:rsidRDefault="000B2FA0" w:rsidP="000B2FA0">
            <w:pPr>
              <w:rPr>
                <w:sz w:val="18"/>
                <w:szCs w:val="18"/>
              </w:rPr>
            </w:pPr>
            <w:r w:rsidRPr="000B2FA0">
              <w:rPr>
                <w:sz w:val="18"/>
                <w:szCs w:val="18"/>
              </w:rPr>
              <w:t>•</w:t>
            </w:r>
            <w:r w:rsidRPr="000B2FA0">
              <w:rPr>
                <w:sz w:val="18"/>
                <w:szCs w:val="18"/>
              </w:rPr>
              <w:tab/>
              <w:t>Tablet do obsługi urządzenia</w:t>
            </w:r>
          </w:p>
          <w:p w:rsidR="000B2FA0" w:rsidRPr="000B2FA0" w:rsidRDefault="000B2FA0" w:rsidP="000B2FA0">
            <w:pPr>
              <w:rPr>
                <w:sz w:val="18"/>
                <w:szCs w:val="18"/>
              </w:rPr>
            </w:pPr>
            <w:r w:rsidRPr="000B2FA0">
              <w:rPr>
                <w:sz w:val="18"/>
                <w:szCs w:val="18"/>
              </w:rPr>
              <w:t>•</w:t>
            </w:r>
            <w:r w:rsidRPr="000B2FA0">
              <w:rPr>
                <w:sz w:val="18"/>
                <w:szCs w:val="18"/>
              </w:rPr>
              <w:tab/>
              <w:t>Taboret z możliwością przymocowania do platformy</w:t>
            </w:r>
          </w:p>
          <w:p w:rsidR="00977E98" w:rsidRPr="00977E98" w:rsidRDefault="000B2FA0" w:rsidP="000B2FA0">
            <w:pPr>
              <w:rPr>
                <w:sz w:val="18"/>
                <w:szCs w:val="18"/>
              </w:rPr>
            </w:pPr>
            <w:r w:rsidRPr="000B2FA0">
              <w:rPr>
                <w:sz w:val="18"/>
                <w:szCs w:val="18"/>
              </w:rPr>
              <w:t>•</w:t>
            </w:r>
            <w:r w:rsidRPr="000B2FA0">
              <w:rPr>
                <w:sz w:val="18"/>
                <w:szCs w:val="18"/>
              </w:rPr>
              <w:tab/>
              <w:t xml:space="preserve">2 krążki obrotowe z możliwością przymocowania do platformy umożliwiające zmianę ustawienia stóp (modyfikacja zgięcia i wyprostu w stawie skokowym, pronacji i </w:t>
            </w:r>
            <w:proofErr w:type="spellStart"/>
            <w:r w:rsidRPr="000B2FA0">
              <w:rPr>
                <w:sz w:val="18"/>
                <w:szCs w:val="18"/>
              </w:rPr>
              <w:t>supinacji</w:t>
            </w:r>
            <w:proofErr w:type="spellEnd"/>
            <w:r w:rsidRPr="000B2FA0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977E98" w:rsidRDefault="00977E9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977E98" w:rsidRPr="004937E2" w:rsidRDefault="00977E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77E98" w:rsidRPr="0060089A" w:rsidTr="00EB37FE">
        <w:trPr>
          <w:trHeight w:val="284"/>
        </w:trPr>
        <w:tc>
          <w:tcPr>
            <w:tcW w:w="675" w:type="dxa"/>
          </w:tcPr>
          <w:p w:rsidR="00977E98" w:rsidRPr="004937E2" w:rsidRDefault="00977E98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</w:t>
            </w:r>
          </w:p>
        </w:tc>
        <w:tc>
          <w:tcPr>
            <w:tcW w:w="4962" w:type="dxa"/>
          </w:tcPr>
          <w:p w:rsidR="00977E98" w:rsidRPr="00977E98" w:rsidRDefault="000B2FA0" w:rsidP="004A1F41">
            <w:pPr>
              <w:rPr>
                <w:sz w:val="18"/>
                <w:szCs w:val="18"/>
              </w:rPr>
            </w:pPr>
            <w:r w:rsidRPr="000B2FA0">
              <w:rPr>
                <w:sz w:val="18"/>
                <w:szCs w:val="18"/>
              </w:rPr>
              <w:t>Maksymalna masa pacjenta: 140kg</w:t>
            </w:r>
          </w:p>
        </w:tc>
        <w:tc>
          <w:tcPr>
            <w:tcW w:w="1417" w:type="dxa"/>
          </w:tcPr>
          <w:p w:rsidR="00977E98" w:rsidRPr="004937E2" w:rsidRDefault="002A08F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977E98" w:rsidRPr="004937E2" w:rsidRDefault="00977E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77E98" w:rsidRPr="0060089A" w:rsidTr="00EB37FE">
        <w:trPr>
          <w:trHeight w:val="284"/>
        </w:trPr>
        <w:tc>
          <w:tcPr>
            <w:tcW w:w="675" w:type="dxa"/>
          </w:tcPr>
          <w:p w:rsidR="00977E98" w:rsidRPr="004937E2" w:rsidRDefault="00977E98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</w:t>
            </w:r>
          </w:p>
        </w:tc>
        <w:tc>
          <w:tcPr>
            <w:tcW w:w="4962" w:type="dxa"/>
          </w:tcPr>
          <w:p w:rsidR="00977E98" w:rsidRPr="00977E98" w:rsidRDefault="000B2FA0" w:rsidP="004A1F41">
            <w:pPr>
              <w:rPr>
                <w:sz w:val="18"/>
                <w:szCs w:val="18"/>
              </w:rPr>
            </w:pPr>
            <w:r w:rsidRPr="000B2FA0">
              <w:rPr>
                <w:sz w:val="18"/>
                <w:szCs w:val="18"/>
              </w:rPr>
              <w:t>Zasilanie 200-240V, 50-60Hz</w:t>
            </w:r>
          </w:p>
        </w:tc>
        <w:tc>
          <w:tcPr>
            <w:tcW w:w="1417" w:type="dxa"/>
          </w:tcPr>
          <w:p w:rsidR="00977E98" w:rsidRDefault="00977E9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977E98" w:rsidRPr="004937E2" w:rsidRDefault="00977E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032EA" w:rsidRPr="0060089A" w:rsidTr="00FF1399">
        <w:trPr>
          <w:trHeight w:val="284"/>
        </w:trPr>
        <w:tc>
          <w:tcPr>
            <w:tcW w:w="675" w:type="dxa"/>
          </w:tcPr>
          <w:p w:rsidR="00E032EA" w:rsidRPr="004937E2" w:rsidRDefault="00E032EA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</w:t>
            </w:r>
          </w:p>
        </w:tc>
        <w:tc>
          <w:tcPr>
            <w:tcW w:w="4962" w:type="dxa"/>
          </w:tcPr>
          <w:p w:rsidR="00E032EA" w:rsidRPr="004937E2" w:rsidRDefault="00E032EA" w:rsidP="00B1301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Inne istotne informacje</w:t>
            </w:r>
          </w:p>
        </w:tc>
        <w:tc>
          <w:tcPr>
            <w:tcW w:w="1417" w:type="dxa"/>
            <w:vAlign w:val="center"/>
          </w:tcPr>
          <w:p w:rsidR="00E032EA" w:rsidRPr="004937E2" w:rsidRDefault="00E032EA" w:rsidP="00B1301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E032EA" w:rsidRPr="004937E2" w:rsidRDefault="00E032E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032EA" w:rsidRPr="0060089A" w:rsidTr="00FF1399">
        <w:trPr>
          <w:trHeight w:val="284"/>
        </w:trPr>
        <w:tc>
          <w:tcPr>
            <w:tcW w:w="675" w:type="dxa"/>
          </w:tcPr>
          <w:p w:rsidR="00E032EA" w:rsidRPr="004937E2" w:rsidRDefault="00E032EA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</w:t>
            </w:r>
          </w:p>
        </w:tc>
        <w:tc>
          <w:tcPr>
            <w:tcW w:w="4962" w:type="dxa"/>
          </w:tcPr>
          <w:p w:rsidR="00E032EA" w:rsidRPr="004937E2" w:rsidRDefault="00E032EA" w:rsidP="00B1301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Dostawa/montaż/instalacja/uruchomienie</w:t>
            </w:r>
          </w:p>
        </w:tc>
        <w:tc>
          <w:tcPr>
            <w:tcW w:w="1417" w:type="dxa"/>
            <w:vAlign w:val="center"/>
          </w:tcPr>
          <w:p w:rsidR="00E032EA" w:rsidRPr="004937E2" w:rsidRDefault="00E032EA" w:rsidP="00B1301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032EA" w:rsidRPr="004937E2" w:rsidRDefault="00E032E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032EA" w:rsidRPr="0060089A" w:rsidTr="00FF1399">
        <w:trPr>
          <w:trHeight w:val="284"/>
        </w:trPr>
        <w:tc>
          <w:tcPr>
            <w:tcW w:w="675" w:type="dxa"/>
          </w:tcPr>
          <w:p w:rsidR="00E032EA" w:rsidRPr="004937E2" w:rsidRDefault="00E032EA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</w:t>
            </w:r>
          </w:p>
        </w:tc>
        <w:tc>
          <w:tcPr>
            <w:tcW w:w="4962" w:type="dxa"/>
          </w:tcPr>
          <w:p w:rsidR="00E032EA" w:rsidRPr="004937E2" w:rsidRDefault="00E032EA" w:rsidP="00B1301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Dokumenty wymagane przy realizacji zamówienia:</w:t>
            </w:r>
          </w:p>
          <w:p w:rsidR="00E032EA" w:rsidRPr="004937E2" w:rsidRDefault="00E032EA" w:rsidP="00B1301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Protokół zdawczo-odbiorczy</w:t>
            </w:r>
          </w:p>
          <w:p w:rsidR="00E032EA" w:rsidRPr="004937E2" w:rsidRDefault="00E032EA" w:rsidP="00B1301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Lista przeszkolonego personelu</w:t>
            </w:r>
          </w:p>
          <w:p w:rsidR="00E032EA" w:rsidRPr="004937E2" w:rsidRDefault="00E032EA" w:rsidP="00B1301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- Karta gwarancyjna </w:t>
            </w:r>
          </w:p>
        </w:tc>
        <w:tc>
          <w:tcPr>
            <w:tcW w:w="1417" w:type="dxa"/>
            <w:vAlign w:val="center"/>
          </w:tcPr>
          <w:p w:rsidR="00E032EA" w:rsidRPr="004937E2" w:rsidRDefault="00E032EA" w:rsidP="00B1301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032EA" w:rsidRPr="004937E2" w:rsidRDefault="00E032E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032EA" w:rsidRPr="0060089A" w:rsidTr="00FF1399">
        <w:trPr>
          <w:trHeight w:val="284"/>
        </w:trPr>
        <w:tc>
          <w:tcPr>
            <w:tcW w:w="675" w:type="dxa"/>
          </w:tcPr>
          <w:p w:rsidR="00E032EA" w:rsidRPr="004937E2" w:rsidRDefault="00E032EA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</w:t>
            </w:r>
          </w:p>
        </w:tc>
        <w:tc>
          <w:tcPr>
            <w:tcW w:w="4962" w:type="dxa"/>
          </w:tcPr>
          <w:p w:rsidR="00E032EA" w:rsidRPr="004937E2" w:rsidRDefault="00E032EA" w:rsidP="00B1301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Warunki gwarancji i serwis</w:t>
            </w:r>
          </w:p>
        </w:tc>
        <w:tc>
          <w:tcPr>
            <w:tcW w:w="1417" w:type="dxa"/>
            <w:vAlign w:val="center"/>
          </w:tcPr>
          <w:p w:rsidR="00E032EA" w:rsidRPr="004937E2" w:rsidRDefault="00E032EA" w:rsidP="00B1301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E032EA" w:rsidRPr="004937E2" w:rsidRDefault="00E032E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032EA" w:rsidRPr="0060089A" w:rsidTr="00FF1399">
        <w:trPr>
          <w:trHeight w:val="284"/>
        </w:trPr>
        <w:tc>
          <w:tcPr>
            <w:tcW w:w="675" w:type="dxa"/>
          </w:tcPr>
          <w:p w:rsidR="00E032EA" w:rsidRPr="004937E2" w:rsidRDefault="00E032EA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</w:t>
            </w:r>
          </w:p>
        </w:tc>
        <w:tc>
          <w:tcPr>
            <w:tcW w:w="4962" w:type="dxa"/>
          </w:tcPr>
          <w:p w:rsidR="00E032EA" w:rsidRPr="00AC17DF" w:rsidRDefault="00E032EA" w:rsidP="00B1301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Gwarancyjna obsługa serwisowa urządzenia w okresie (miesiące):</w:t>
            </w:r>
          </w:p>
        </w:tc>
        <w:tc>
          <w:tcPr>
            <w:tcW w:w="1417" w:type="dxa"/>
            <w:vAlign w:val="center"/>
          </w:tcPr>
          <w:p w:rsidR="00E032EA" w:rsidRPr="00504FA1" w:rsidRDefault="00E032EA" w:rsidP="00B1301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  <w:r w:rsidRPr="00504FA1">
              <w:rPr>
                <w:rFonts w:cs="Arial"/>
                <w:sz w:val="18"/>
                <w:szCs w:val="18"/>
              </w:rPr>
              <w:t xml:space="preserve"> – </w:t>
            </w:r>
            <w:r w:rsidR="00584E1A">
              <w:rPr>
                <w:rFonts w:cs="Arial"/>
                <w:sz w:val="18"/>
                <w:szCs w:val="18"/>
              </w:rPr>
              <w:t xml:space="preserve">  </w:t>
            </w:r>
            <w:r w:rsidRPr="00504FA1">
              <w:rPr>
                <w:rFonts w:cs="Arial"/>
                <w:sz w:val="18"/>
                <w:szCs w:val="18"/>
              </w:rPr>
              <w:t>0 pkt.</w:t>
            </w:r>
          </w:p>
          <w:p w:rsidR="00E032EA" w:rsidRPr="004937E2" w:rsidRDefault="00E032EA" w:rsidP="00B1301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 – 20</w:t>
            </w:r>
            <w:r w:rsidRPr="00504FA1">
              <w:rPr>
                <w:rFonts w:cs="Arial"/>
                <w:sz w:val="18"/>
                <w:szCs w:val="18"/>
              </w:rPr>
              <w:t xml:space="preserve"> pkt.      </w:t>
            </w:r>
            <w:r>
              <w:rPr>
                <w:rFonts w:cs="Arial"/>
                <w:sz w:val="18"/>
                <w:szCs w:val="18"/>
              </w:rPr>
              <w:t xml:space="preserve">                          48 – 4</w:t>
            </w:r>
            <w:r w:rsidRPr="00504FA1">
              <w:rPr>
                <w:rFonts w:cs="Arial"/>
                <w:sz w:val="18"/>
                <w:szCs w:val="18"/>
              </w:rPr>
              <w:t>0 pkt.</w:t>
            </w:r>
          </w:p>
        </w:tc>
        <w:tc>
          <w:tcPr>
            <w:tcW w:w="3544" w:type="dxa"/>
          </w:tcPr>
          <w:p w:rsidR="00E032EA" w:rsidRPr="004937E2" w:rsidRDefault="00E032E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032EA" w:rsidRPr="0060089A" w:rsidTr="002231A2">
        <w:trPr>
          <w:trHeight w:val="284"/>
        </w:trPr>
        <w:tc>
          <w:tcPr>
            <w:tcW w:w="675" w:type="dxa"/>
          </w:tcPr>
          <w:p w:rsidR="00E032EA" w:rsidRPr="004937E2" w:rsidRDefault="00E032EA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</w:t>
            </w:r>
          </w:p>
        </w:tc>
        <w:tc>
          <w:tcPr>
            <w:tcW w:w="4962" w:type="dxa"/>
          </w:tcPr>
          <w:p w:rsidR="00E032EA" w:rsidRPr="004937E2" w:rsidRDefault="00E032EA" w:rsidP="00B1301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Przedmiot gwarancji: wszystkie elementy składowe aparatu/urządzenia</w:t>
            </w:r>
            <w:r>
              <w:rPr>
                <w:rFonts w:cs="Arial"/>
                <w:sz w:val="18"/>
                <w:szCs w:val="18"/>
              </w:rPr>
              <w:t xml:space="preserve"> (w tym części eksploatacyjne)</w:t>
            </w:r>
          </w:p>
        </w:tc>
        <w:tc>
          <w:tcPr>
            <w:tcW w:w="1417" w:type="dxa"/>
            <w:vAlign w:val="center"/>
          </w:tcPr>
          <w:p w:rsidR="00E032EA" w:rsidRPr="004937E2" w:rsidRDefault="00E032EA" w:rsidP="00B1301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032EA" w:rsidRPr="004937E2" w:rsidRDefault="00E032E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032EA" w:rsidRPr="0060089A" w:rsidTr="002231A2">
        <w:trPr>
          <w:trHeight w:val="284"/>
        </w:trPr>
        <w:tc>
          <w:tcPr>
            <w:tcW w:w="675" w:type="dxa"/>
          </w:tcPr>
          <w:p w:rsidR="00E032EA" w:rsidRPr="004937E2" w:rsidRDefault="00E032EA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</w:t>
            </w:r>
          </w:p>
        </w:tc>
        <w:tc>
          <w:tcPr>
            <w:tcW w:w="4962" w:type="dxa"/>
          </w:tcPr>
          <w:p w:rsidR="00E032EA" w:rsidRPr="004937E2" w:rsidRDefault="00E032EA" w:rsidP="00B1301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Gwarancja obejmuje także:</w:t>
            </w:r>
          </w:p>
          <w:p w:rsidR="00E032EA" w:rsidRPr="004937E2" w:rsidRDefault="00E032EA" w:rsidP="00B1301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przeglądy w okresie gwarancji</w:t>
            </w:r>
          </w:p>
          <w:p w:rsidR="00E032EA" w:rsidRPr="004937E2" w:rsidRDefault="00E032EA" w:rsidP="00B1301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wymiany/naprawy uszkodzonych części</w:t>
            </w:r>
          </w:p>
          <w:p w:rsidR="00E032EA" w:rsidRPr="004937E2" w:rsidRDefault="00E032EA" w:rsidP="00B1301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dojazdy/przejazdy pracowników serwisu</w:t>
            </w:r>
          </w:p>
          <w:p w:rsidR="00E032EA" w:rsidRPr="004937E2" w:rsidRDefault="00E032EA" w:rsidP="00B1301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koszty wysyłki, pakowania, ubezpieczenia przesyłki</w:t>
            </w:r>
          </w:p>
          <w:p w:rsidR="00E032EA" w:rsidRPr="004937E2" w:rsidRDefault="00E032EA" w:rsidP="00B1301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robociznę</w:t>
            </w:r>
          </w:p>
          <w:p w:rsidR="00E032EA" w:rsidRPr="004937E2" w:rsidRDefault="00E032EA" w:rsidP="00B1301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wszystkie pozostałe koszty niezbędne do wykonania czynności gwarancyjnych</w:t>
            </w:r>
          </w:p>
        </w:tc>
        <w:tc>
          <w:tcPr>
            <w:tcW w:w="1417" w:type="dxa"/>
            <w:vAlign w:val="center"/>
          </w:tcPr>
          <w:p w:rsidR="00E032EA" w:rsidRPr="004937E2" w:rsidRDefault="00E032EA" w:rsidP="00B1301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032EA" w:rsidRPr="004937E2" w:rsidRDefault="00E032E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032EA" w:rsidRPr="0060089A" w:rsidTr="002231A2">
        <w:trPr>
          <w:trHeight w:val="284"/>
        </w:trPr>
        <w:tc>
          <w:tcPr>
            <w:tcW w:w="675" w:type="dxa"/>
          </w:tcPr>
          <w:p w:rsidR="00E032EA" w:rsidRPr="004937E2" w:rsidRDefault="00E032EA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</w:t>
            </w:r>
          </w:p>
        </w:tc>
        <w:tc>
          <w:tcPr>
            <w:tcW w:w="4962" w:type="dxa"/>
          </w:tcPr>
          <w:p w:rsidR="00E032EA" w:rsidRDefault="00E032EA" w:rsidP="00B13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okresie gwarancji przegląd serwisowy na koszt dostawcy – co najmniej jeden na 12 miesięcy lub z zgodnie z zaleceniem producenta zakończony wpisem do paszportu technicznego i protokołem wykonania przeglądu.</w:t>
            </w:r>
          </w:p>
          <w:p w:rsidR="00E032EA" w:rsidRDefault="00E032EA" w:rsidP="00B13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Przegląd serwisowy zawiera:</w:t>
            </w:r>
          </w:p>
          <w:p w:rsidR="00E032EA" w:rsidRDefault="00E032EA" w:rsidP="00B13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dojazdy/przejazdy pracowników serwisu</w:t>
            </w:r>
          </w:p>
          <w:p w:rsidR="00E032EA" w:rsidRDefault="00E032EA" w:rsidP="00B13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robociznę</w:t>
            </w:r>
          </w:p>
          <w:p w:rsidR="00E032EA" w:rsidRPr="004937E2" w:rsidRDefault="00E032EA" w:rsidP="00B1301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-wszystkie pozostałe koszty niezbędne do wykonania czynności gwarancyjnych (materiały i części eksploatacyjne, zestawy serwisowe /service kit/ itp.)</w:t>
            </w:r>
          </w:p>
        </w:tc>
        <w:tc>
          <w:tcPr>
            <w:tcW w:w="1417" w:type="dxa"/>
            <w:vAlign w:val="center"/>
          </w:tcPr>
          <w:p w:rsidR="00E032EA" w:rsidRPr="004937E2" w:rsidRDefault="00E032EA" w:rsidP="00B1301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032EA" w:rsidRPr="004937E2" w:rsidRDefault="00E032E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032EA" w:rsidRPr="0060089A" w:rsidTr="002231A2">
        <w:trPr>
          <w:trHeight w:val="284"/>
        </w:trPr>
        <w:tc>
          <w:tcPr>
            <w:tcW w:w="675" w:type="dxa"/>
          </w:tcPr>
          <w:p w:rsidR="00E032EA" w:rsidRPr="004937E2" w:rsidRDefault="00E032EA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</w:t>
            </w:r>
          </w:p>
        </w:tc>
        <w:tc>
          <w:tcPr>
            <w:tcW w:w="4962" w:type="dxa"/>
          </w:tcPr>
          <w:p w:rsidR="00E032EA" w:rsidRPr="004937E2" w:rsidRDefault="00E032EA" w:rsidP="00B1301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Przegląd końcowy przed upływem końca gwarancji producenta </w:t>
            </w:r>
            <w:r>
              <w:rPr>
                <w:rFonts w:cs="Arial"/>
                <w:sz w:val="18"/>
                <w:szCs w:val="18"/>
              </w:rPr>
              <w:t xml:space="preserve">(na koszt dostawcy) </w:t>
            </w:r>
            <w:r w:rsidRPr="004937E2">
              <w:rPr>
                <w:rFonts w:cs="Arial"/>
                <w:sz w:val="18"/>
                <w:szCs w:val="18"/>
              </w:rPr>
              <w:t>zakończony wpisem do paszportu technicznego i protokołem wykonania przeglądu</w:t>
            </w:r>
          </w:p>
        </w:tc>
        <w:tc>
          <w:tcPr>
            <w:tcW w:w="1417" w:type="dxa"/>
            <w:vAlign w:val="center"/>
          </w:tcPr>
          <w:p w:rsidR="00E032EA" w:rsidRPr="004937E2" w:rsidRDefault="00E032EA" w:rsidP="00B1301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032EA" w:rsidRPr="004937E2" w:rsidRDefault="00E032E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032EA" w:rsidRPr="0060089A" w:rsidTr="002231A2">
        <w:trPr>
          <w:trHeight w:val="284"/>
        </w:trPr>
        <w:tc>
          <w:tcPr>
            <w:tcW w:w="675" w:type="dxa"/>
          </w:tcPr>
          <w:p w:rsidR="00E032EA" w:rsidRPr="004937E2" w:rsidRDefault="00E032EA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35.</w:t>
            </w:r>
          </w:p>
        </w:tc>
        <w:tc>
          <w:tcPr>
            <w:tcW w:w="4962" w:type="dxa"/>
          </w:tcPr>
          <w:p w:rsidR="00E032EA" w:rsidRPr="004937E2" w:rsidRDefault="00E032EA" w:rsidP="00B1301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Autoryzowany serwis gwarancyjny i</w:t>
            </w:r>
            <w:r>
              <w:rPr>
                <w:rFonts w:cs="Arial"/>
                <w:sz w:val="18"/>
                <w:szCs w:val="18"/>
              </w:rPr>
              <w:t xml:space="preserve"> pogwarancyjny</w:t>
            </w:r>
            <w:r w:rsidRPr="004937E2">
              <w:rPr>
                <w:rFonts w:cs="Arial"/>
                <w:sz w:val="18"/>
                <w:szCs w:val="18"/>
              </w:rPr>
              <w:t>.</w:t>
            </w:r>
          </w:p>
          <w:p w:rsidR="00E032EA" w:rsidRPr="004937E2" w:rsidRDefault="00E032EA" w:rsidP="00B1301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Podać: dokładny adres, telefon, faks, e-mail, adres internetowy (WWW)</w:t>
            </w:r>
          </w:p>
        </w:tc>
        <w:tc>
          <w:tcPr>
            <w:tcW w:w="1417" w:type="dxa"/>
            <w:vAlign w:val="center"/>
          </w:tcPr>
          <w:p w:rsidR="00E032EA" w:rsidRPr="004937E2" w:rsidRDefault="00E032EA" w:rsidP="00B1301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  <w:r>
              <w:rPr>
                <w:rFonts w:cs="Arial"/>
                <w:sz w:val="18"/>
                <w:szCs w:val="18"/>
              </w:rPr>
              <w:t>, podać</w:t>
            </w:r>
          </w:p>
        </w:tc>
        <w:tc>
          <w:tcPr>
            <w:tcW w:w="3544" w:type="dxa"/>
          </w:tcPr>
          <w:p w:rsidR="00E032EA" w:rsidRPr="004937E2" w:rsidRDefault="00E032E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032EA" w:rsidRPr="0060089A" w:rsidTr="002231A2">
        <w:trPr>
          <w:trHeight w:val="284"/>
        </w:trPr>
        <w:tc>
          <w:tcPr>
            <w:tcW w:w="675" w:type="dxa"/>
          </w:tcPr>
          <w:p w:rsidR="00E032EA" w:rsidRPr="004937E2" w:rsidRDefault="00E032EA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</w:t>
            </w:r>
          </w:p>
        </w:tc>
        <w:tc>
          <w:tcPr>
            <w:tcW w:w="4962" w:type="dxa"/>
          </w:tcPr>
          <w:p w:rsidR="00E032EA" w:rsidRPr="004937E2" w:rsidRDefault="00E032EA" w:rsidP="00B1301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eastAsia="Calibri" w:cs="Arial"/>
                <w:sz w:val="18"/>
                <w:szCs w:val="18"/>
              </w:rPr>
              <w:t>W okresie gwarancji przyjmowanie zgłoszeń o usterkach                    w formie telefonicznej, faksem lub pocztą elektroniczną              (e-mail) oraz dokonanie koniecznych napraw, doprowadzających przedmiot umowy do pełnej sprawności –  w terminie do 5 dni od chwili jej zgłoszenia.</w:t>
            </w:r>
          </w:p>
        </w:tc>
        <w:tc>
          <w:tcPr>
            <w:tcW w:w="1417" w:type="dxa"/>
            <w:vAlign w:val="center"/>
          </w:tcPr>
          <w:p w:rsidR="00E032EA" w:rsidRPr="004937E2" w:rsidRDefault="00E032EA" w:rsidP="00B1301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032EA" w:rsidRPr="004937E2" w:rsidRDefault="00E032E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032EA" w:rsidRPr="0060089A" w:rsidTr="002231A2">
        <w:trPr>
          <w:trHeight w:val="284"/>
        </w:trPr>
        <w:tc>
          <w:tcPr>
            <w:tcW w:w="675" w:type="dxa"/>
          </w:tcPr>
          <w:p w:rsidR="00E032EA" w:rsidRPr="004937E2" w:rsidRDefault="00E032EA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</w:t>
            </w:r>
          </w:p>
        </w:tc>
        <w:tc>
          <w:tcPr>
            <w:tcW w:w="4962" w:type="dxa"/>
          </w:tcPr>
          <w:p w:rsidR="00E032EA" w:rsidRPr="004937E2" w:rsidRDefault="00E032EA" w:rsidP="00B1301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Liczba napraw tego samego podzespołu powodująca wymianę  na nowy (z wyjątkiem uszkodzeń z winy użytkownika) – 3</w:t>
            </w:r>
          </w:p>
        </w:tc>
        <w:tc>
          <w:tcPr>
            <w:tcW w:w="1417" w:type="dxa"/>
            <w:vAlign w:val="center"/>
          </w:tcPr>
          <w:p w:rsidR="00E032EA" w:rsidRPr="004937E2" w:rsidRDefault="00E032EA" w:rsidP="00B1301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032EA" w:rsidRPr="004937E2" w:rsidRDefault="00E032E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032EA" w:rsidRPr="0060089A" w:rsidTr="002231A2">
        <w:trPr>
          <w:trHeight w:val="284"/>
        </w:trPr>
        <w:tc>
          <w:tcPr>
            <w:tcW w:w="675" w:type="dxa"/>
          </w:tcPr>
          <w:p w:rsidR="00E032EA" w:rsidRPr="004937E2" w:rsidRDefault="00E032EA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</w:t>
            </w:r>
          </w:p>
        </w:tc>
        <w:tc>
          <w:tcPr>
            <w:tcW w:w="4962" w:type="dxa"/>
          </w:tcPr>
          <w:p w:rsidR="00E032EA" w:rsidRPr="004937E2" w:rsidRDefault="00E032EA" w:rsidP="00B1301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Szkolenia</w:t>
            </w:r>
          </w:p>
        </w:tc>
        <w:tc>
          <w:tcPr>
            <w:tcW w:w="1417" w:type="dxa"/>
            <w:vAlign w:val="center"/>
          </w:tcPr>
          <w:p w:rsidR="00E032EA" w:rsidRPr="004937E2" w:rsidRDefault="00E032EA" w:rsidP="00B1301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E032EA" w:rsidRPr="004937E2" w:rsidRDefault="00E032E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032EA" w:rsidRPr="0060089A" w:rsidTr="002231A2">
        <w:trPr>
          <w:trHeight w:val="284"/>
        </w:trPr>
        <w:tc>
          <w:tcPr>
            <w:tcW w:w="675" w:type="dxa"/>
          </w:tcPr>
          <w:p w:rsidR="00E032EA" w:rsidRPr="004937E2" w:rsidRDefault="00E032EA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</w:t>
            </w:r>
          </w:p>
        </w:tc>
        <w:tc>
          <w:tcPr>
            <w:tcW w:w="4962" w:type="dxa"/>
          </w:tcPr>
          <w:p w:rsidR="00E032EA" w:rsidRPr="004937E2" w:rsidRDefault="00E032EA" w:rsidP="00B1301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Szkolenie personelu wskazanego przez  Zamawiającego  w zakresie obsługi aparatu, bezpieczeństwa jego użytkowania p</w:t>
            </w:r>
            <w:r w:rsidR="002C5343">
              <w:rPr>
                <w:rFonts w:cs="Arial"/>
                <w:sz w:val="18"/>
                <w:szCs w:val="18"/>
              </w:rPr>
              <w:t>otwierdzone pisemnym protokołem</w:t>
            </w:r>
            <w:r w:rsidRPr="004937E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E032EA" w:rsidRPr="004937E2" w:rsidRDefault="00E032EA" w:rsidP="00B1301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032EA" w:rsidRPr="004937E2" w:rsidRDefault="00E032E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</w:tbl>
    <w:p w:rsidR="0052692B" w:rsidRDefault="0052692B" w:rsidP="00A8389A">
      <w:pPr>
        <w:spacing w:after="0" w:line="276" w:lineRule="auto"/>
        <w:jc w:val="left"/>
        <w:rPr>
          <w:rFonts w:cs="Arial"/>
          <w:sz w:val="20"/>
        </w:rPr>
      </w:pPr>
      <w:bookmarkStart w:id="0" w:name="_GoBack"/>
      <w:bookmarkEnd w:id="0"/>
    </w:p>
    <w:p w:rsidR="007648E6" w:rsidRDefault="007648E6" w:rsidP="007648E6">
      <w:pPr>
        <w:pStyle w:val="Tekstpodstawowy2"/>
        <w:tabs>
          <w:tab w:val="left" w:pos="9072"/>
        </w:tabs>
        <w:suppressAutoHyphens/>
        <w:spacing w:before="60" w:after="60"/>
        <w:jc w:val="both"/>
        <w:rPr>
          <w:rFonts w:cs="Arial"/>
          <w:sz w:val="18"/>
          <w:szCs w:val="18"/>
        </w:rPr>
      </w:pPr>
      <w:r w:rsidRPr="00DE59F8">
        <w:rPr>
          <w:rFonts w:cs="Arial"/>
          <w:sz w:val="18"/>
          <w:szCs w:val="18"/>
        </w:rPr>
        <w:t xml:space="preserve">Wymogiem jest, aby Wykonawca zaoferował urządzenie, o parametrach CO NAJMNIEJ takich, jakie są przedstawione </w:t>
      </w:r>
    </w:p>
    <w:p w:rsidR="007648E6" w:rsidRPr="00DE59F8" w:rsidRDefault="007648E6" w:rsidP="007648E6">
      <w:pPr>
        <w:pStyle w:val="Tekstpodstawowy2"/>
        <w:tabs>
          <w:tab w:val="left" w:pos="9072"/>
        </w:tabs>
        <w:suppressAutoHyphens/>
        <w:spacing w:before="60" w:after="60"/>
        <w:jc w:val="both"/>
        <w:rPr>
          <w:rFonts w:cs="Arial"/>
          <w:sz w:val="18"/>
          <w:szCs w:val="18"/>
        </w:rPr>
      </w:pPr>
      <w:r w:rsidRPr="00DE59F8">
        <w:rPr>
          <w:rFonts w:cs="Arial"/>
          <w:sz w:val="18"/>
          <w:szCs w:val="18"/>
        </w:rPr>
        <w:t xml:space="preserve">w rubryce </w:t>
      </w:r>
      <w:r>
        <w:rPr>
          <w:rFonts w:cs="Arial"/>
          <w:sz w:val="18"/>
          <w:szCs w:val="18"/>
        </w:rPr>
        <w:t>„Opis parametrów</w:t>
      </w:r>
      <w:r w:rsidRPr="00DE59F8">
        <w:rPr>
          <w:rFonts w:cs="Arial"/>
          <w:sz w:val="18"/>
          <w:szCs w:val="18"/>
        </w:rPr>
        <w:t xml:space="preserve">”. Niespełnienie tego warunku spowoduje odrzucenie oferty. </w:t>
      </w:r>
    </w:p>
    <w:p w:rsidR="007648E6" w:rsidRPr="00DE59F8" w:rsidRDefault="007648E6" w:rsidP="007648E6">
      <w:pPr>
        <w:tabs>
          <w:tab w:val="left" w:pos="720"/>
          <w:tab w:val="left" w:pos="8222"/>
        </w:tabs>
        <w:suppressAutoHyphens/>
        <w:spacing w:before="60"/>
        <w:ind w:right="186"/>
        <w:rPr>
          <w:rFonts w:cs="Arial"/>
          <w:sz w:val="18"/>
          <w:szCs w:val="18"/>
        </w:rPr>
      </w:pPr>
    </w:p>
    <w:p w:rsidR="007648E6" w:rsidRDefault="007648E6" w:rsidP="007648E6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  <w:r w:rsidRPr="00DE59F8">
        <w:rPr>
          <w:rFonts w:ascii="Arial" w:hAnsi="Arial" w:cs="Arial"/>
          <w:b/>
          <w:sz w:val="18"/>
          <w:szCs w:val="18"/>
        </w:rPr>
        <w:t xml:space="preserve">Zaoferowane powyżej parametry wymagane muszą być potwierdzone w dołączonych do oferty materiałach informacyjnych producenta. Brak potwierdzenia któregokolwiek z parametrów spowoduje odrzucenie oferty. </w:t>
      </w:r>
    </w:p>
    <w:p w:rsidR="00025A1C" w:rsidRPr="00DE59F8" w:rsidRDefault="00025A1C" w:rsidP="007648E6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</w:p>
    <w:p w:rsidR="007648E6" w:rsidRPr="00DE59F8" w:rsidRDefault="007648E6" w:rsidP="007648E6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DE59F8">
        <w:rPr>
          <w:rFonts w:ascii="Arial" w:hAnsi="Arial" w:cs="Arial"/>
          <w:color w:val="000000"/>
          <w:sz w:val="18"/>
          <w:szCs w:val="18"/>
        </w:rPr>
        <w:t>W przypadku pojedynczych parametrów, nie występujących w materiałach firmowych, Zamawiający dopuszcza oświadczenie producenta. Zamawiający zastrzega sobie prawo weryfikacji deklarowanych parametrów z użyciem wszelkich dostępnych źródeł</w:t>
      </w:r>
      <w:r w:rsidRPr="00DE59F8">
        <w:rPr>
          <w:rFonts w:ascii="Arial" w:hAnsi="Arial" w:cs="Arial"/>
          <w:color w:val="000000"/>
          <w:sz w:val="18"/>
          <w:szCs w:val="18"/>
        </w:rPr>
        <w:br/>
        <w:t>w tym zapytanie bezpośrednio u producenta sprzętu</w:t>
      </w:r>
      <w:r w:rsidRPr="00DE59F8">
        <w:rPr>
          <w:rFonts w:ascii="Arial" w:hAnsi="Arial" w:cs="Arial"/>
          <w:sz w:val="18"/>
          <w:szCs w:val="18"/>
        </w:rPr>
        <w:t xml:space="preserve">. </w:t>
      </w:r>
    </w:p>
    <w:p w:rsidR="007648E6" w:rsidRPr="00DE59F8" w:rsidRDefault="007648E6" w:rsidP="007648E6">
      <w:pPr>
        <w:spacing w:after="0" w:line="276" w:lineRule="auto"/>
        <w:jc w:val="left"/>
        <w:rPr>
          <w:rFonts w:cs="Arial"/>
          <w:sz w:val="18"/>
          <w:szCs w:val="18"/>
        </w:rPr>
      </w:pPr>
    </w:p>
    <w:p w:rsidR="007648E6" w:rsidRPr="00DE59F8" w:rsidRDefault="007648E6" w:rsidP="007648E6">
      <w:pPr>
        <w:spacing w:after="200" w:line="276" w:lineRule="auto"/>
        <w:jc w:val="left"/>
        <w:rPr>
          <w:rFonts w:cs="Arial"/>
          <w:sz w:val="18"/>
          <w:szCs w:val="18"/>
        </w:rPr>
      </w:pPr>
    </w:p>
    <w:p w:rsidR="007648E6" w:rsidRPr="007648E6" w:rsidRDefault="007648E6" w:rsidP="007648E6">
      <w:pPr>
        <w:spacing w:after="200" w:line="276" w:lineRule="auto"/>
        <w:jc w:val="left"/>
        <w:rPr>
          <w:rFonts w:cs="Arial"/>
          <w:i/>
          <w:sz w:val="18"/>
          <w:szCs w:val="18"/>
        </w:rPr>
      </w:pPr>
      <w:r w:rsidRPr="007648E6">
        <w:rPr>
          <w:rFonts w:cs="Arial"/>
          <w:b/>
          <w:bCs/>
          <w:i/>
          <w:sz w:val="18"/>
          <w:szCs w:val="18"/>
        </w:rPr>
        <w:t>…………………………………………………………………………………………                                                                                                                                               (Dokument należy złożyć w postaci elektronicznej opatrzony kwalifikowalnym podpisem elektronicznym, podpisem zaufanym lub podpisem osobistym)</w:t>
      </w:r>
    </w:p>
    <w:p w:rsidR="003500AB" w:rsidRDefault="003500AB" w:rsidP="00A8389A">
      <w:pPr>
        <w:spacing w:after="0" w:line="276" w:lineRule="auto"/>
        <w:jc w:val="left"/>
        <w:rPr>
          <w:rFonts w:cs="Arial"/>
          <w:sz w:val="20"/>
        </w:rPr>
      </w:pPr>
    </w:p>
    <w:sectPr w:rsidR="003500AB" w:rsidSect="00E93CA2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720" w:right="720" w:bottom="720" w:left="720" w:header="454" w:footer="3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10B" w:rsidRDefault="0018710B" w:rsidP="000B3492">
      <w:pPr>
        <w:spacing w:after="0"/>
      </w:pPr>
      <w:r>
        <w:separator/>
      </w:r>
    </w:p>
  </w:endnote>
  <w:endnote w:type="continuationSeparator" w:id="0">
    <w:p w:rsidR="0018710B" w:rsidRDefault="0018710B" w:rsidP="000B34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horndale A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C3" w:rsidRDefault="00FF00C3" w:rsidP="00AB776A">
    <w:pPr>
      <w:ind w:left="2694"/>
      <w:jc w:val="left"/>
      <w:rPr>
        <w:rFonts w:cs="Arial"/>
        <w:sz w:val="16"/>
        <w:szCs w:val="16"/>
      </w:rPr>
    </w:pPr>
  </w:p>
  <w:p w:rsidR="00FF00C3" w:rsidRPr="00160AC9" w:rsidRDefault="00FF00C3" w:rsidP="00500DD2">
    <w:pPr>
      <w:ind w:left="2694"/>
      <w:jc w:val="left"/>
      <w:rPr>
        <w:rFonts w:cs="Arial"/>
        <w:sz w:val="16"/>
        <w:szCs w:val="16"/>
      </w:rPr>
    </w:pPr>
  </w:p>
  <w:p w:rsidR="00FF00C3" w:rsidRPr="00CE62AC" w:rsidRDefault="00FF00C3" w:rsidP="00AB776A">
    <w:pPr>
      <w:ind w:left="2694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10B" w:rsidRDefault="0018710B" w:rsidP="000B3492">
      <w:pPr>
        <w:spacing w:after="0"/>
      </w:pPr>
      <w:r>
        <w:separator/>
      </w:r>
    </w:p>
  </w:footnote>
  <w:footnote w:type="continuationSeparator" w:id="0">
    <w:p w:rsidR="0018710B" w:rsidRDefault="0018710B" w:rsidP="000B34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C3" w:rsidRDefault="00DD0AB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711032" o:spid="_x0000_s2058" type="#_x0000_t75" style="position:absolute;left:0;text-align:left;margin-left:0;margin-top:0;width:339.1pt;height:395.85pt;z-index:-251658752;mso-position-horizontal:center;mso-position-horizontal-relative:margin;mso-position-vertical:center;mso-position-vertical-relative:margin" o:allowincell="f">
          <v:imagedata r:id="rId1" o:title="wieża_szara_listowni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C3" w:rsidRDefault="00FF00C3" w:rsidP="008C1B8D">
    <w:pPr>
      <w:pStyle w:val="Nagwek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C3" w:rsidRDefault="00FF00C3" w:rsidP="001D3FF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22F1"/>
    <w:multiLevelType w:val="hybridMultilevel"/>
    <w:tmpl w:val="8E409834"/>
    <w:lvl w:ilvl="0" w:tplc="15D876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ED29D9"/>
    <w:multiLevelType w:val="hybridMultilevel"/>
    <w:tmpl w:val="31A60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C1492"/>
    <w:multiLevelType w:val="hybridMultilevel"/>
    <w:tmpl w:val="8D767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D4D95"/>
    <w:multiLevelType w:val="multilevel"/>
    <w:tmpl w:val="11A41A0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8AF070B"/>
    <w:multiLevelType w:val="hybridMultilevel"/>
    <w:tmpl w:val="AB184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B0F34"/>
    <w:multiLevelType w:val="hybridMultilevel"/>
    <w:tmpl w:val="DBB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22C84"/>
    <w:multiLevelType w:val="hybridMultilevel"/>
    <w:tmpl w:val="7A3CF728"/>
    <w:lvl w:ilvl="0" w:tplc="E6FE19EA">
      <w:start w:val="4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A2680"/>
    <w:multiLevelType w:val="multilevel"/>
    <w:tmpl w:val="A91C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9127D4"/>
    <w:multiLevelType w:val="hybridMultilevel"/>
    <w:tmpl w:val="75C22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00DCA"/>
    <w:multiLevelType w:val="hybridMultilevel"/>
    <w:tmpl w:val="59CA01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3492"/>
    <w:rsid w:val="00016C7A"/>
    <w:rsid w:val="00017791"/>
    <w:rsid w:val="00025A1C"/>
    <w:rsid w:val="000311FB"/>
    <w:rsid w:val="00046F71"/>
    <w:rsid w:val="00083BF0"/>
    <w:rsid w:val="000B2FA0"/>
    <w:rsid w:val="000B3492"/>
    <w:rsid w:val="000B4126"/>
    <w:rsid w:val="000B4AD1"/>
    <w:rsid w:val="000B53DD"/>
    <w:rsid w:val="000C55D2"/>
    <w:rsid w:val="000E1409"/>
    <w:rsid w:val="000E7024"/>
    <w:rsid w:val="00103F3F"/>
    <w:rsid w:val="0011151D"/>
    <w:rsid w:val="0011207C"/>
    <w:rsid w:val="00114B00"/>
    <w:rsid w:val="00131146"/>
    <w:rsid w:val="00131ABB"/>
    <w:rsid w:val="001343A5"/>
    <w:rsid w:val="00145EAC"/>
    <w:rsid w:val="001501A4"/>
    <w:rsid w:val="001537C6"/>
    <w:rsid w:val="00175C8E"/>
    <w:rsid w:val="0018710B"/>
    <w:rsid w:val="001A4FDA"/>
    <w:rsid w:val="001A6ED7"/>
    <w:rsid w:val="001B2720"/>
    <w:rsid w:val="001C2E54"/>
    <w:rsid w:val="001D320A"/>
    <w:rsid w:val="001D3FFF"/>
    <w:rsid w:val="00226DE6"/>
    <w:rsid w:val="00241C50"/>
    <w:rsid w:val="0024538D"/>
    <w:rsid w:val="00246DFF"/>
    <w:rsid w:val="00246ED1"/>
    <w:rsid w:val="00252F1B"/>
    <w:rsid w:val="002603C3"/>
    <w:rsid w:val="002718B7"/>
    <w:rsid w:val="00284073"/>
    <w:rsid w:val="00292544"/>
    <w:rsid w:val="002933EE"/>
    <w:rsid w:val="002A08F3"/>
    <w:rsid w:val="002A217A"/>
    <w:rsid w:val="002A7200"/>
    <w:rsid w:val="002B0E60"/>
    <w:rsid w:val="002B5AF2"/>
    <w:rsid w:val="002C2B9F"/>
    <w:rsid w:val="002C5343"/>
    <w:rsid w:val="002D1EE3"/>
    <w:rsid w:val="002E0DA6"/>
    <w:rsid w:val="002E4888"/>
    <w:rsid w:val="00303E5E"/>
    <w:rsid w:val="00306550"/>
    <w:rsid w:val="003074B0"/>
    <w:rsid w:val="00316B7F"/>
    <w:rsid w:val="00342501"/>
    <w:rsid w:val="003500AB"/>
    <w:rsid w:val="00351145"/>
    <w:rsid w:val="00360728"/>
    <w:rsid w:val="00361D24"/>
    <w:rsid w:val="00371977"/>
    <w:rsid w:val="00372DEE"/>
    <w:rsid w:val="00373E53"/>
    <w:rsid w:val="00375C69"/>
    <w:rsid w:val="003902C9"/>
    <w:rsid w:val="003B179B"/>
    <w:rsid w:val="003B333A"/>
    <w:rsid w:val="003D0752"/>
    <w:rsid w:val="003E7EFC"/>
    <w:rsid w:val="00400551"/>
    <w:rsid w:val="00404F8A"/>
    <w:rsid w:val="00410808"/>
    <w:rsid w:val="00411590"/>
    <w:rsid w:val="00411AEE"/>
    <w:rsid w:val="00413591"/>
    <w:rsid w:val="00426E8F"/>
    <w:rsid w:val="00445E20"/>
    <w:rsid w:val="004505C7"/>
    <w:rsid w:val="00453485"/>
    <w:rsid w:val="00453A89"/>
    <w:rsid w:val="004627D9"/>
    <w:rsid w:val="00465156"/>
    <w:rsid w:val="004723CA"/>
    <w:rsid w:val="004730FF"/>
    <w:rsid w:val="004813D7"/>
    <w:rsid w:val="00482362"/>
    <w:rsid w:val="00482576"/>
    <w:rsid w:val="004937E2"/>
    <w:rsid w:val="004B2E30"/>
    <w:rsid w:val="004B4982"/>
    <w:rsid w:val="004D034A"/>
    <w:rsid w:val="004D49E4"/>
    <w:rsid w:val="004E091D"/>
    <w:rsid w:val="00500DD2"/>
    <w:rsid w:val="00504FA1"/>
    <w:rsid w:val="00515DB8"/>
    <w:rsid w:val="00525BDA"/>
    <w:rsid w:val="0052692B"/>
    <w:rsid w:val="00537BFD"/>
    <w:rsid w:val="00543465"/>
    <w:rsid w:val="0054433C"/>
    <w:rsid w:val="0054698C"/>
    <w:rsid w:val="00566AB4"/>
    <w:rsid w:val="00584E1A"/>
    <w:rsid w:val="005869DC"/>
    <w:rsid w:val="00594C57"/>
    <w:rsid w:val="005A124C"/>
    <w:rsid w:val="005A5930"/>
    <w:rsid w:val="005B35C6"/>
    <w:rsid w:val="005B4D16"/>
    <w:rsid w:val="005B618D"/>
    <w:rsid w:val="005C4820"/>
    <w:rsid w:val="005D4C44"/>
    <w:rsid w:val="005D7CFE"/>
    <w:rsid w:val="005E6730"/>
    <w:rsid w:val="005E7E43"/>
    <w:rsid w:val="005F0E23"/>
    <w:rsid w:val="0060089A"/>
    <w:rsid w:val="00603101"/>
    <w:rsid w:val="00611ED1"/>
    <w:rsid w:val="00647828"/>
    <w:rsid w:val="0065089E"/>
    <w:rsid w:val="00650F88"/>
    <w:rsid w:val="00651C91"/>
    <w:rsid w:val="006545A3"/>
    <w:rsid w:val="00654911"/>
    <w:rsid w:val="006569BB"/>
    <w:rsid w:val="006570E6"/>
    <w:rsid w:val="00661B9D"/>
    <w:rsid w:val="00667884"/>
    <w:rsid w:val="00667957"/>
    <w:rsid w:val="00670BA1"/>
    <w:rsid w:val="00683B85"/>
    <w:rsid w:val="00692230"/>
    <w:rsid w:val="006A4EF4"/>
    <w:rsid w:val="006B263F"/>
    <w:rsid w:val="006B552A"/>
    <w:rsid w:val="006B6037"/>
    <w:rsid w:val="006C298A"/>
    <w:rsid w:val="006C3882"/>
    <w:rsid w:val="006D2455"/>
    <w:rsid w:val="006D26E0"/>
    <w:rsid w:val="006F52F5"/>
    <w:rsid w:val="0071227E"/>
    <w:rsid w:val="00712AB0"/>
    <w:rsid w:val="00712C9F"/>
    <w:rsid w:val="00715DCD"/>
    <w:rsid w:val="00723AA6"/>
    <w:rsid w:val="00730429"/>
    <w:rsid w:val="0073572E"/>
    <w:rsid w:val="00737EA4"/>
    <w:rsid w:val="00740F9D"/>
    <w:rsid w:val="0075169F"/>
    <w:rsid w:val="0075567A"/>
    <w:rsid w:val="007648E6"/>
    <w:rsid w:val="00766F16"/>
    <w:rsid w:val="00771D1D"/>
    <w:rsid w:val="00777326"/>
    <w:rsid w:val="007A205D"/>
    <w:rsid w:val="007B6FDC"/>
    <w:rsid w:val="007B7162"/>
    <w:rsid w:val="007B7DDD"/>
    <w:rsid w:val="007C00E6"/>
    <w:rsid w:val="007E2559"/>
    <w:rsid w:val="007E61CC"/>
    <w:rsid w:val="007F3428"/>
    <w:rsid w:val="007F59D1"/>
    <w:rsid w:val="0081508A"/>
    <w:rsid w:val="00817ECE"/>
    <w:rsid w:val="008334CD"/>
    <w:rsid w:val="008353D7"/>
    <w:rsid w:val="008438D8"/>
    <w:rsid w:val="008536AF"/>
    <w:rsid w:val="00873421"/>
    <w:rsid w:val="008810C6"/>
    <w:rsid w:val="0089280D"/>
    <w:rsid w:val="00897C51"/>
    <w:rsid w:val="008A3D8B"/>
    <w:rsid w:val="008B7DAF"/>
    <w:rsid w:val="008C1B8D"/>
    <w:rsid w:val="008C22EF"/>
    <w:rsid w:val="008C6BA8"/>
    <w:rsid w:val="008D4A5C"/>
    <w:rsid w:val="008D6C03"/>
    <w:rsid w:val="008F3758"/>
    <w:rsid w:val="009028FF"/>
    <w:rsid w:val="00927793"/>
    <w:rsid w:val="009374BD"/>
    <w:rsid w:val="00940C01"/>
    <w:rsid w:val="00953E23"/>
    <w:rsid w:val="00977E98"/>
    <w:rsid w:val="009A0489"/>
    <w:rsid w:val="009A4114"/>
    <w:rsid w:val="009B0D1D"/>
    <w:rsid w:val="009B7E29"/>
    <w:rsid w:val="009C195D"/>
    <w:rsid w:val="009D5378"/>
    <w:rsid w:val="009E784D"/>
    <w:rsid w:val="009F5790"/>
    <w:rsid w:val="009F7168"/>
    <w:rsid w:val="00A07C2D"/>
    <w:rsid w:val="00A10F30"/>
    <w:rsid w:val="00A1365E"/>
    <w:rsid w:val="00A14E6D"/>
    <w:rsid w:val="00A169FB"/>
    <w:rsid w:val="00A30D04"/>
    <w:rsid w:val="00A35DF8"/>
    <w:rsid w:val="00A369D8"/>
    <w:rsid w:val="00A52CBD"/>
    <w:rsid w:val="00A5477B"/>
    <w:rsid w:val="00A56D5A"/>
    <w:rsid w:val="00A575E5"/>
    <w:rsid w:val="00A75BAD"/>
    <w:rsid w:val="00A8002C"/>
    <w:rsid w:val="00A81C8F"/>
    <w:rsid w:val="00A834F2"/>
    <w:rsid w:val="00A8389A"/>
    <w:rsid w:val="00A843A4"/>
    <w:rsid w:val="00A85AAF"/>
    <w:rsid w:val="00A9389E"/>
    <w:rsid w:val="00A96298"/>
    <w:rsid w:val="00AA2D0F"/>
    <w:rsid w:val="00AA405B"/>
    <w:rsid w:val="00AA78A1"/>
    <w:rsid w:val="00AB03D8"/>
    <w:rsid w:val="00AB776A"/>
    <w:rsid w:val="00AC17DF"/>
    <w:rsid w:val="00AE0EBE"/>
    <w:rsid w:val="00B1692C"/>
    <w:rsid w:val="00B24ED5"/>
    <w:rsid w:val="00B26FCC"/>
    <w:rsid w:val="00B2722B"/>
    <w:rsid w:val="00B31E2B"/>
    <w:rsid w:val="00B35939"/>
    <w:rsid w:val="00B373FA"/>
    <w:rsid w:val="00B41271"/>
    <w:rsid w:val="00B441D8"/>
    <w:rsid w:val="00B4428D"/>
    <w:rsid w:val="00B54D6A"/>
    <w:rsid w:val="00B5767C"/>
    <w:rsid w:val="00B72209"/>
    <w:rsid w:val="00B76D6C"/>
    <w:rsid w:val="00B946C0"/>
    <w:rsid w:val="00B96D50"/>
    <w:rsid w:val="00B974CC"/>
    <w:rsid w:val="00B97C04"/>
    <w:rsid w:val="00BA7E90"/>
    <w:rsid w:val="00BB3942"/>
    <w:rsid w:val="00BB68E1"/>
    <w:rsid w:val="00BD2943"/>
    <w:rsid w:val="00BD3E4F"/>
    <w:rsid w:val="00BD4EF8"/>
    <w:rsid w:val="00BE351C"/>
    <w:rsid w:val="00BF0D41"/>
    <w:rsid w:val="00BF554F"/>
    <w:rsid w:val="00BF6BF8"/>
    <w:rsid w:val="00C05A16"/>
    <w:rsid w:val="00C07467"/>
    <w:rsid w:val="00C30AE5"/>
    <w:rsid w:val="00C437C3"/>
    <w:rsid w:val="00C54312"/>
    <w:rsid w:val="00C54883"/>
    <w:rsid w:val="00C83557"/>
    <w:rsid w:val="00C9036D"/>
    <w:rsid w:val="00C90F02"/>
    <w:rsid w:val="00C94C54"/>
    <w:rsid w:val="00C9763E"/>
    <w:rsid w:val="00CA1328"/>
    <w:rsid w:val="00CC0C24"/>
    <w:rsid w:val="00CD0CCB"/>
    <w:rsid w:val="00CE62AC"/>
    <w:rsid w:val="00CE77C1"/>
    <w:rsid w:val="00CF5858"/>
    <w:rsid w:val="00D03F38"/>
    <w:rsid w:val="00D3271F"/>
    <w:rsid w:val="00D33DE1"/>
    <w:rsid w:val="00D33E8A"/>
    <w:rsid w:val="00D3675E"/>
    <w:rsid w:val="00D36891"/>
    <w:rsid w:val="00D52E2F"/>
    <w:rsid w:val="00D56111"/>
    <w:rsid w:val="00D6515F"/>
    <w:rsid w:val="00D74346"/>
    <w:rsid w:val="00D806B2"/>
    <w:rsid w:val="00D8457F"/>
    <w:rsid w:val="00D87C4E"/>
    <w:rsid w:val="00DC55BE"/>
    <w:rsid w:val="00DD0AB0"/>
    <w:rsid w:val="00DE055D"/>
    <w:rsid w:val="00DE3119"/>
    <w:rsid w:val="00E032EA"/>
    <w:rsid w:val="00E108AE"/>
    <w:rsid w:val="00E27753"/>
    <w:rsid w:val="00E30F45"/>
    <w:rsid w:val="00E324F1"/>
    <w:rsid w:val="00E32FA8"/>
    <w:rsid w:val="00E37C9D"/>
    <w:rsid w:val="00E621FE"/>
    <w:rsid w:val="00E67733"/>
    <w:rsid w:val="00E87E3A"/>
    <w:rsid w:val="00E93CA2"/>
    <w:rsid w:val="00E9545E"/>
    <w:rsid w:val="00EA4317"/>
    <w:rsid w:val="00EB37FE"/>
    <w:rsid w:val="00EB5337"/>
    <w:rsid w:val="00EC52F2"/>
    <w:rsid w:val="00F0129C"/>
    <w:rsid w:val="00F10C92"/>
    <w:rsid w:val="00F10E3C"/>
    <w:rsid w:val="00F119C2"/>
    <w:rsid w:val="00F14543"/>
    <w:rsid w:val="00F1632B"/>
    <w:rsid w:val="00F165A9"/>
    <w:rsid w:val="00F269F7"/>
    <w:rsid w:val="00F3041E"/>
    <w:rsid w:val="00F311AE"/>
    <w:rsid w:val="00F318FE"/>
    <w:rsid w:val="00F3663C"/>
    <w:rsid w:val="00F377A4"/>
    <w:rsid w:val="00F5134C"/>
    <w:rsid w:val="00F63073"/>
    <w:rsid w:val="00F64296"/>
    <w:rsid w:val="00F73708"/>
    <w:rsid w:val="00F82EF8"/>
    <w:rsid w:val="00F87878"/>
    <w:rsid w:val="00FD5C71"/>
    <w:rsid w:val="00FF00C3"/>
    <w:rsid w:val="00FF09D8"/>
    <w:rsid w:val="00FF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8D"/>
    <w:pPr>
      <w:spacing w:after="60"/>
      <w:jc w:val="both"/>
    </w:pPr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2692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uiPriority w:val="99"/>
    <w:rsid w:val="00CA1328"/>
    <w:pPr>
      <w:widowControl w:val="0"/>
      <w:autoSpaceDE w:val="0"/>
      <w:autoSpaceDN w:val="0"/>
      <w:adjustRightInd w:val="0"/>
      <w:spacing w:after="0"/>
      <w:jc w:val="left"/>
    </w:pPr>
    <w:rPr>
      <w:rFonts w:ascii="Franklin Gothic Medium" w:hAnsi="Franklin Gothic Medium"/>
      <w:szCs w:val="24"/>
    </w:rPr>
  </w:style>
  <w:style w:type="character" w:customStyle="1" w:styleId="FontStyle16">
    <w:name w:val="Font Style16"/>
    <w:basedOn w:val="Domylnaczcionkaakapitu"/>
    <w:uiPriority w:val="99"/>
    <w:rsid w:val="00CA13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3" w:lineRule="exact"/>
      <w:jc w:val="left"/>
    </w:pPr>
    <w:rPr>
      <w:rFonts w:ascii="Franklin Gothic Medium" w:hAnsi="Franklin Gothic Medium"/>
      <w:szCs w:val="24"/>
    </w:rPr>
  </w:style>
  <w:style w:type="paragraph" w:customStyle="1" w:styleId="Style7">
    <w:name w:val="Style7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6" w:lineRule="exact"/>
      <w:ind w:hanging="355"/>
      <w:jc w:val="left"/>
    </w:pPr>
    <w:rPr>
      <w:rFonts w:ascii="Franklin Gothic Medium" w:hAnsi="Franklin Gothic Medium"/>
      <w:szCs w:val="24"/>
    </w:rPr>
  </w:style>
  <w:style w:type="character" w:customStyle="1" w:styleId="FontStyle18">
    <w:name w:val="Font Style18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E0EBE"/>
    <w:pPr>
      <w:spacing w:after="0"/>
      <w:ind w:left="720"/>
      <w:jc w:val="left"/>
    </w:pPr>
    <w:rPr>
      <w:rFonts w:ascii="Times New Roman" w:hAnsi="Times New Roman"/>
      <w:sz w:val="20"/>
    </w:rPr>
  </w:style>
  <w:style w:type="paragraph" w:customStyle="1" w:styleId="AKAPIT">
    <w:name w:val="AKAPIT"/>
    <w:basedOn w:val="Normalny"/>
    <w:rsid w:val="00BB3942"/>
    <w:pPr>
      <w:spacing w:before="60" w:after="0" w:line="360" w:lineRule="auto"/>
    </w:pPr>
    <w:rPr>
      <w:rFonts w:cs="Arial"/>
    </w:rPr>
  </w:style>
  <w:style w:type="paragraph" w:styleId="Tekstpodstawowy">
    <w:name w:val="Body Text"/>
    <w:basedOn w:val="Normalny"/>
    <w:link w:val="TekstpodstawowyZnak"/>
    <w:rsid w:val="00F1632B"/>
    <w:pPr>
      <w:spacing w:after="120"/>
      <w:jc w:val="left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32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1632B"/>
    <w:pPr>
      <w:spacing w:before="120" w:after="120"/>
      <w:jc w:val="center"/>
    </w:pPr>
    <w:rPr>
      <w:b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1632B"/>
    <w:rPr>
      <w:rFonts w:ascii="Arial" w:eastAsia="Times New Roman" w:hAnsi="Arial"/>
      <w:b/>
      <w:sz w:val="36"/>
      <w:szCs w:val="24"/>
    </w:rPr>
  </w:style>
  <w:style w:type="paragraph" w:customStyle="1" w:styleId="Tekstkomentarza1">
    <w:name w:val="Tekst komentarza1"/>
    <w:basedOn w:val="Normalny"/>
    <w:rsid w:val="008C22EF"/>
    <w:pPr>
      <w:widowControl w:val="0"/>
      <w:suppressAutoHyphens/>
      <w:spacing w:after="0"/>
      <w:jc w:val="left"/>
    </w:pPr>
    <w:rPr>
      <w:rFonts w:ascii="Thorndale AMT" w:eastAsia="Tahoma" w:hAnsi="Thorndale AMT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8D"/>
    <w:pPr>
      <w:spacing w:after="60"/>
      <w:jc w:val="both"/>
    </w:pPr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2692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5">
    <w:name w:val="Style5"/>
    <w:basedOn w:val="Normalny"/>
    <w:uiPriority w:val="99"/>
    <w:rsid w:val="00CA1328"/>
    <w:pPr>
      <w:widowControl w:val="0"/>
      <w:autoSpaceDE w:val="0"/>
      <w:autoSpaceDN w:val="0"/>
      <w:adjustRightInd w:val="0"/>
      <w:spacing w:after="0"/>
      <w:jc w:val="left"/>
    </w:pPr>
    <w:rPr>
      <w:rFonts w:ascii="Franklin Gothic Medium" w:hAnsi="Franklin Gothic Medium"/>
      <w:szCs w:val="24"/>
    </w:rPr>
  </w:style>
  <w:style w:type="character" w:customStyle="1" w:styleId="FontStyle16">
    <w:name w:val="Font Style16"/>
    <w:basedOn w:val="Domylnaczcionkaakapitu"/>
    <w:uiPriority w:val="99"/>
    <w:rsid w:val="00CA13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3" w:lineRule="exact"/>
      <w:jc w:val="left"/>
    </w:pPr>
    <w:rPr>
      <w:rFonts w:ascii="Franklin Gothic Medium" w:hAnsi="Franklin Gothic Medium"/>
      <w:szCs w:val="24"/>
    </w:rPr>
  </w:style>
  <w:style w:type="paragraph" w:customStyle="1" w:styleId="Style7">
    <w:name w:val="Style7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6" w:lineRule="exact"/>
      <w:ind w:hanging="355"/>
      <w:jc w:val="left"/>
    </w:pPr>
    <w:rPr>
      <w:rFonts w:ascii="Franklin Gothic Medium" w:hAnsi="Franklin Gothic Medium"/>
      <w:szCs w:val="24"/>
    </w:rPr>
  </w:style>
  <w:style w:type="character" w:customStyle="1" w:styleId="FontStyle18">
    <w:name w:val="Font Style18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E0EBE"/>
    <w:pPr>
      <w:spacing w:after="0"/>
      <w:ind w:left="720"/>
      <w:jc w:val="left"/>
    </w:pPr>
    <w:rPr>
      <w:rFonts w:ascii="Times New Roman" w:hAnsi="Times New Roman"/>
      <w:sz w:val="20"/>
    </w:rPr>
  </w:style>
  <w:style w:type="paragraph" w:customStyle="1" w:styleId="AKAPIT">
    <w:name w:val="AKAPIT"/>
    <w:basedOn w:val="Normalny"/>
    <w:rsid w:val="00BB3942"/>
    <w:pPr>
      <w:spacing w:before="60" w:after="0" w:line="360" w:lineRule="auto"/>
    </w:pPr>
    <w:rPr>
      <w:rFonts w:cs="Arial"/>
    </w:rPr>
  </w:style>
  <w:style w:type="paragraph" w:styleId="Tekstpodstawowy">
    <w:name w:val="Body Text"/>
    <w:basedOn w:val="Normalny"/>
    <w:link w:val="TekstpodstawowyZnak"/>
    <w:rsid w:val="00F1632B"/>
    <w:pPr>
      <w:spacing w:after="120"/>
      <w:jc w:val="left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32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1632B"/>
    <w:pPr>
      <w:spacing w:before="120" w:after="120"/>
      <w:jc w:val="center"/>
    </w:pPr>
    <w:rPr>
      <w:b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1632B"/>
    <w:rPr>
      <w:rFonts w:ascii="Arial" w:eastAsia="Times New Roman" w:hAnsi="Arial"/>
      <w:b/>
      <w:sz w:val="36"/>
      <w:szCs w:val="24"/>
    </w:rPr>
  </w:style>
  <w:style w:type="paragraph" w:customStyle="1" w:styleId="Tekstkomentarza1">
    <w:name w:val="Tekst komentarza1"/>
    <w:basedOn w:val="Normalny"/>
    <w:rsid w:val="008C22EF"/>
    <w:pPr>
      <w:widowControl w:val="0"/>
      <w:suppressAutoHyphens/>
      <w:spacing w:after="0"/>
      <w:jc w:val="left"/>
    </w:pPr>
    <w:rPr>
      <w:rFonts w:ascii="Thorndale AMT" w:eastAsia="Tahoma" w:hAnsi="Thorndale AMT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andzelika.rajko</cp:lastModifiedBy>
  <cp:revision>17</cp:revision>
  <cp:lastPrinted>2011-07-18T06:15:00Z</cp:lastPrinted>
  <dcterms:created xsi:type="dcterms:W3CDTF">2023-10-30T09:02:00Z</dcterms:created>
  <dcterms:modified xsi:type="dcterms:W3CDTF">2023-11-02T12:36:00Z</dcterms:modified>
</cp:coreProperties>
</file>