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4F7E82" w14:textId="496B8B10" w:rsidR="003F0844" w:rsidRPr="001C132B" w:rsidRDefault="001C132B" w:rsidP="002D7BA5">
      <w:pPr>
        <w:jc w:val="center"/>
        <w:rPr>
          <w:rFonts w:asciiTheme="minorHAnsi" w:hAnsiTheme="minorHAnsi" w:cstheme="minorHAnsi"/>
          <w:b/>
          <w:color w:val="auto"/>
        </w:rPr>
      </w:pPr>
      <w:r>
        <w:rPr>
          <w:rFonts w:asciiTheme="minorHAnsi" w:hAnsiTheme="minorHAnsi" w:cstheme="minorHAnsi"/>
          <w:b/>
          <w:color w:val="auto"/>
        </w:rPr>
        <w:t>wzór</w:t>
      </w:r>
    </w:p>
    <w:p w14:paraId="6AAF859F" w14:textId="7169A65A" w:rsidR="001C132B" w:rsidRPr="001C132B" w:rsidRDefault="001C132B" w:rsidP="001C132B">
      <w:pPr>
        <w:autoSpaceDE w:val="0"/>
        <w:autoSpaceDN w:val="0"/>
        <w:adjustRightInd w:val="0"/>
        <w:jc w:val="center"/>
        <w:rPr>
          <w:rFonts w:asciiTheme="minorHAnsi" w:hAnsiTheme="minorHAnsi" w:cstheme="minorHAnsi"/>
          <w:b/>
          <w:bCs/>
        </w:rPr>
      </w:pPr>
      <w:r w:rsidRPr="001C132B">
        <w:rPr>
          <w:rFonts w:asciiTheme="minorHAnsi" w:hAnsiTheme="minorHAnsi" w:cstheme="minorHAnsi"/>
          <w:b/>
          <w:bCs/>
        </w:rPr>
        <w:t>UMOWA NR RIiGK.272. ..... .202</w:t>
      </w:r>
      <w:r w:rsidR="00503E0F">
        <w:rPr>
          <w:rFonts w:asciiTheme="minorHAnsi" w:hAnsiTheme="minorHAnsi" w:cstheme="minorHAnsi"/>
          <w:b/>
          <w:bCs/>
        </w:rPr>
        <w:t>2</w:t>
      </w:r>
    </w:p>
    <w:p w14:paraId="6AA60D82" w14:textId="47FCA833" w:rsidR="001C132B" w:rsidRPr="001C132B" w:rsidRDefault="001C132B" w:rsidP="001C132B">
      <w:pPr>
        <w:autoSpaceDE w:val="0"/>
        <w:autoSpaceDN w:val="0"/>
        <w:adjustRightInd w:val="0"/>
        <w:jc w:val="center"/>
        <w:rPr>
          <w:rFonts w:asciiTheme="minorHAnsi" w:hAnsiTheme="minorHAnsi" w:cstheme="minorHAnsi"/>
          <w:b/>
          <w:bCs/>
        </w:rPr>
      </w:pPr>
      <w:r w:rsidRPr="001C132B">
        <w:rPr>
          <w:rFonts w:asciiTheme="minorHAnsi" w:hAnsiTheme="minorHAnsi" w:cstheme="minorHAnsi"/>
          <w:b/>
          <w:bCs/>
        </w:rPr>
        <w:t>z dnia .............. 202</w:t>
      </w:r>
      <w:r w:rsidR="00503E0F">
        <w:rPr>
          <w:rFonts w:asciiTheme="minorHAnsi" w:hAnsiTheme="minorHAnsi" w:cstheme="minorHAnsi"/>
          <w:b/>
          <w:bCs/>
        </w:rPr>
        <w:t>2</w:t>
      </w:r>
      <w:r w:rsidRPr="001C132B">
        <w:rPr>
          <w:rFonts w:asciiTheme="minorHAnsi" w:hAnsiTheme="minorHAnsi" w:cstheme="minorHAnsi"/>
          <w:b/>
          <w:bCs/>
        </w:rPr>
        <w:t xml:space="preserve"> r.</w:t>
      </w:r>
    </w:p>
    <w:p w14:paraId="3DB4E6D7" w14:textId="4637EDED" w:rsidR="008E55ED" w:rsidRPr="00FA1B57" w:rsidRDefault="008E55ED" w:rsidP="001C132B">
      <w:pPr>
        <w:rPr>
          <w:rFonts w:asciiTheme="minorHAnsi" w:hAnsiTheme="minorHAnsi"/>
          <w:b/>
          <w:color w:val="auto"/>
        </w:rPr>
      </w:pPr>
    </w:p>
    <w:p w14:paraId="6008A6FC" w14:textId="77777777" w:rsidR="002D7BA5" w:rsidRPr="00FA1B57" w:rsidRDefault="002D7BA5" w:rsidP="002D7BA5">
      <w:pPr>
        <w:jc w:val="center"/>
        <w:rPr>
          <w:rFonts w:asciiTheme="minorHAnsi" w:hAnsiTheme="minorHAnsi"/>
          <w:color w:val="auto"/>
        </w:rPr>
      </w:pPr>
    </w:p>
    <w:p w14:paraId="46FB0C6E" w14:textId="20E01513" w:rsidR="008E55ED" w:rsidRDefault="00A03F5A">
      <w:pPr>
        <w:spacing w:after="120"/>
        <w:rPr>
          <w:rFonts w:asciiTheme="minorHAnsi" w:hAnsiTheme="minorHAnsi"/>
          <w:color w:val="auto"/>
        </w:rPr>
      </w:pPr>
      <w:r w:rsidRPr="00FA1B57">
        <w:rPr>
          <w:rFonts w:asciiTheme="minorHAnsi" w:hAnsiTheme="minorHAnsi"/>
          <w:color w:val="auto"/>
        </w:rPr>
        <w:t>Zawarta w dniu ……………</w:t>
      </w:r>
      <w:r w:rsidR="00313BF2">
        <w:rPr>
          <w:rFonts w:asciiTheme="minorHAnsi" w:hAnsiTheme="minorHAnsi"/>
          <w:color w:val="auto"/>
        </w:rPr>
        <w:t>………..</w:t>
      </w:r>
      <w:r w:rsidRPr="00FA1B57">
        <w:rPr>
          <w:rFonts w:asciiTheme="minorHAnsi" w:hAnsiTheme="minorHAnsi"/>
          <w:color w:val="auto"/>
        </w:rPr>
        <w:t xml:space="preserve">… r. w </w:t>
      </w:r>
      <w:r w:rsidR="00295936">
        <w:rPr>
          <w:rFonts w:asciiTheme="minorHAnsi" w:hAnsiTheme="minorHAnsi"/>
          <w:color w:val="auto"/>
        </w:rPr>
        <w:t>Bobowej</w:t>
      </w:r>
      <w:r w:rsidRPr="00FA1B57">
        <w:rPr>
          <w:rFonts w:asciiTheme="minorHAnsi" w:hAnsiTheme="minorHAnsi"/>
          <w:color w:val="auto"/>
        </w:rPr>
        <w:t xml:space="preserve"> pomiędzy:</w:t>
      </w:r>
      <w:r w:rsidR="001C132B">
        <w:rPr>
          <w:rFonts w:asciiTheme="minorHAnsi" w:hAnsiTheme="minorHAnsi"/>
          <w:color w:val="auto"/>
        </w:rPr>
        <w:t xml:space="preserve"> </w:t>
      </w:r>
    </w:p>
    <w:p w14:paraId="2D618137" w14:textId="77777777" w:rsidR="00295936" w:rsidRDefault="00295936" w:rsidP="00295936">
      <w:pPr>
        <w:autoSpaceDE w:val="0"/>
        <w:autoSpaceDN w:val="0"/>
        <w:adjustRightInd w:val="0"/>
        <w:jc w:val="both"/>
        <w:rPr>
          <w:rFonts w:ascii="Times New Roman" w:hAnsi="Times New Roman" w:cs="Times New Roman"/>
          <w:b/>
          <w:bCs/>
          <w:sz w:val="24"/>
          <w:szCs w:val="24"/>
        </w:rPr>
      </w:pPr>
    </w:p>
    <w:p w14:paraId="10A6F02D" w14:textId="77777777" w:rsidR="00295936" w:rsidRPr="003B62E7" w:rsidRDefault="00295936" w:rsidP="00295936">
      <w:pPr>
        <w:autoSpaceDE w:val="0"/>
        <w:autoSpaceDN w:val="0"/>
        <w:adjustRightInd w:val="0"/>
        <w:jc w:val="both"/>
        <w:rPr>
          <w:rFonts w:asciiTheme="minorHAnsi" w:hAnsiTheme="minorHAnsi" w:cstheme="minorHAnsi"/>
          <w:b/>
          <w:bCs/>
          <w:sz w:val="22"/>
          <w:szCs w:val="22"/>
        </w:rPr>
      </w:pPr>
      <w:r w:rsidRPr="003B62E7">
        <w:rPr>
          <w:rFonts w:asciiTheme="minorHAnsi" w:hAnsiTheme="minorHAnsi" w:cstheme="minorHAnsi"/>
          <w:b/>
          <w:bCs/>
          <w:sz w:val="22"/>
          <w:szCs w:val="22"/>
        </w:rPr>
        <w:t>Gminą Bobowa</w:t>
      </w:r>
    </w:p>
    <w:p w14:paraId="6F58B5FA" w14:textId="77777777" w:rsidR="00295936" w:rsidRPr="003B62E7" w:rsidRDefault="00295936" w:rsidP="00295936">
      <w:pPr>
        <w:autoSpaceDE w:val="0"/>
        <w:autoSpaceDN w:val="0"/>
        <w:adjustRightInd w:val="0"/>
        <w:jc w:val="both"/>
        <w:rPr>
          <w:rFonts w:asciiTheme="minorHAnsi" w:hAnsiTheme="minorHAnsi" w:cstheme="minorHAnsi"/>
          <w:sz w:val="22"/>
          <w:szCs w:val="22"/>
        </w:rPr>
      </w:pPr>
      <w:r w:rsidRPr="003B62E7">
        <w:rPr>
          <w:rFonts w:asciiTheme="minorHAnsi" w:hAnsiTheme="minorHAnsi" w:cstheme="minorHAnsi"/>
          <w:sz w:val="22"/>
          <w:szCs w:val="22"/>
        </w:rPr>
        <w:t>ul. Rynek 21, 38-350 Bobowa</w:t>
      </w:r>
    </w:p>
    <w:p w14:paraId="394A2A89" w14:textId="77777777" w:rsidR="00295936" w:rsidRPr="003B62E7" w:rsidRDefault="00295936" w:rsidP="00295936">
      <w:pPr>
        <w:autoSpaceDE w:val="0"/>
        <w:autoSpaceDN w:val="0"/>
        <w:adjustRightInd w:val="0"/>
        <w:jc w:val="both"/>
        <w:rPr>
          <w:rFonts w:asciiTheme="minorHAnsi" w:hAnsiTheme="minorHAnsi" w:cstheme="minorHAnsi"/>
          <w:sz w:val="22"/>
          <w:szCs w:val="22"/>
        </w:rPr>
      </w:pPr>
      <w:r w:rsidRPr="003B62E7">
        <w:rPr>
          <w:rFonts w:asciiTheme="minorHAnsi" w:hAnsiTheme="minorHAnsi" w:cstheme="minorHAnsi"/>
          <w:sz w:val="22"/>
          <w:szCs w:val="22"/>
        </w:rPr>
        <w:t>tel./fax (0-18) 3514300/(0-18) 3514300 wew. 21</w:t>
      </w:r>
    </w:p>
    <w:p w14:paraId="6D4EA734" w14:textId="77777777" w:rsidR="00295936" w:rsidRPr="003B62E7" w:rsidRDefault="00295936" w:rsidP="00295936">
      <w:pPr>
        <w:autoSpaceDE w:val="0"/>
        <w:autoSpaceDN w:val="0"/>
        <w:adjustRightInd w:val="0"/>
        <w:jc w:val="both"/>
        <w:rPr>
          <w:rFonts w:asciiTheme="minorHAnsi" w:hAnsiTheme="minorHAnsi" w:cstheme="minorHAnsi"/>
          <w:sz w:val="22"/>
          <w:szCs w:val="22"/>
        </w:rPr>
      </w:pPr>
      <w:r w:rsidRPr="003B62E7">
        <w:rPr>
          <w:rFonts w:asciiTheme="minorHAnsi" w:hAnsiTheme="minorHAnsi" w:cstheme="minorHAnsi"/>
          <w:sz w:val="22"/>
          <w:szCs w:val="22"/>
        </w:rPr>
        <w:t>Regon 491892050 NIP: 728-212-99-65</w:t>
      </w:r>
    </w:p>
    <w:p w14:paraId="7D716322" w14:textId="77777777" w:rsidR="00295936" w:rsidRPr="003B62E7" w:rsidRDefault="00295936" w:rsidP="00295936">
      <w:pPr>
        <w:autoSpaceDE w:val="0"/>
        <w:autoSpaceDN w:val="0"/>
        <w:adjustRightInd w:val="0"/>
        <w:jc w:val="both"/>
        <w:rPr>
          <w:rFonts w:asciiTheme="minorHAnsi" w:hAnsiTheme="minorHAnsi" w:cstheme="minorHAnsi"/>
          <w:sz w:val="22"/>
          <w:szCs w:val="22"/>
        </w:rPr>
      </w:pPr>
      <w:r w:rsidRPr="003B62E7">
        <w:rPr>
          <w:rFonts w:asciiTheme="minorHAnsi" w:hAnsiTheme="minorHAnsi" w:cstheme="minorHAnsi"/>
          <w:sz w:val="22"/>
          <w:szCs w:val="22"/>
        </w:rPr>
        <w:t>którą reprezentują:</w:t>
      </w:r>
    </w:p>
    <w:p w14:paraId="01F50944" w14:textId="77777777" w:rsidR="00295936" w:rsidRPr="003B62E7" w:rsidRDefault="00295936" w:rsidP="00295936">
      <w:pPr>
        <w:autoSpaceDE w:val="0"/>
        <w:autoSpaceDN w:val="0"/>
        <w:adjustRightInd w:val="0"/>
        <w:jc w:val="both"/>
        <w:rPr>
          <w:rFonts w:asciiTheme="minorHAnsi" w:hAnsiTheme="minorHAnsi" w:cstheme="minorHAnsi"/>
          <w:sz w:val="22"/>
          <w:szCs w:val="22"/>
        </w:rPr>
      </w:pPr>
      <w:r w:rsidRPr="003B62E7">
        <w:rPr>
          <w:rFonts w:asciiTheme="minorHAnsi" w:hAnsiTheme="minorHAnsi" w:cstheme="minorHAnsi"/>
          <w:sz w:val="22"/>
          <w:szCs w:val="22"/>
        </w:rPr>
        <w:t>Pan Wacław Ligęza – Burmistrz Bobowej</w:t>
      </w:r>
    </w:p>
    <w:p w14:paraId="30711733" w14:textId="77777777" w:rsidR="00295936" w:rsidRPr="003B62E7" w:rsidRDefault="00295936" w:rsidP="00295936">
      <w:pPr>
        <w:autoSpaceDE w:val="0"/>
        <w:autoSpaceDN w:val="0"/>
        <w:adjustRightInd w:val="0"/>
        <w:jc w:val="both"/>
        <w:rPr>
          <w:rFonts w:asciiTheme="minorHAnsi" w:hAnsiTheme="minorHAnsi" w:cstheme="minorHAnsi"/>
          <w:sz w:val="22"/>
          <w:szCs w:val="22"/>
        </w:rPr>
      </w:pPr>
      <w:r w:rsidRPr="003B62E7">
        <w:rPr>
          <w:rFonts w:asciiTheme="minorHAnsi" w:hAnsiTheme="minorHAnsi" w:cstheme="minorHAnsi"/>
          <w:sz w:val="22"/>
          <w:szCs w:val="22"/>
        </w:rPr>
        <w:t>przy kontrasygnacie Skarbnika Pani Danuty Żarnowskiej</w:t>
      </w:r>
    </w:p>
    <w:p w14:paraId="2A2A433E" w14:textId="292B3D4E" w:rsidR="0059333C" w:rsidRDefault="00295936" w:rsidP="006548AD">
      <w:pPr>
        <w:autoSpaceDE w:val="0"/>
        <w:autoSpaceDN w:val="0"/>
        <w:adjustRightInd w:val="0"/>
        <w:jc w:val="both"/>
        <w:rPr>
          <w:rFonts w:asciiTheme="minorHAnsi" w:hAnsiTheme="minorHAnsi" w:cstheme="minorHAnsi"/>
          <w:b/>
          <w:bCs/>
          <w:sz w:val="22"/>
          <w:szCs w:val="22"/>
        </w:rPr>
      </w:pPr>
      <w:r w:rsidRPr="003B62E7">
        <w:rPr>
          <w:rFonts w:asciiTheme="minorHAnsi" w:hAnsiTheme="minorHAnsi" w:cstheme="minorHAnsi"/>
          <w:sz w:val="22"/>
          <w:szCs w:val="22"/>
        </w:rPr>
        <w:t xml:space="preserve">zwaną dalej </w:t>
      </w:r>
      <w:r w:rsidRPr="003B62E7">
        <w:rPr>
          <w:rFonts w:asciiTheme="minorHAnsi" w:hAnsiTheme="minorHAnsi" w:cstheme="minorHAnsi"/>
          <w:b/>
          <w:bCs/>
          <w:sz w:val="22"/>
          <w:szCs w:val="22"/>
        </w:rPr>
        <w:t>„Zamawiającym”</w:t>
      </w:r>
    </w:p>
    <w:p w14:paraId="7ADB9068" w14:textId="77777777" w:rsidR="006548AD" w:rsidRPr="006548AD" w:rsidRDefault="006548AD" w:rsidP="006548AD">
      <w:pPr>
        <w:autoSpaceDE w:val="0"/>
        <w:autoSpaceDN w:val="0"/>
        <w:adjustRightInd w:val="0"/>
        <w:jc w:val="both"/>
        <w:rPr>
          <w:rFonts w:asciiTheme="minorHAnsi" w:hAnsiTheme="minorHAnsi" w:cstheme="minorHAnsi"/>
          <w:b/>
          <w:bCs/>
          <w:sz w:val="22"/>
          <w:szCs w:val="22"/>
        </w:rPr>
      </w:pPr>
    </w:p>
    <w:p w14:paraId="36392327" w14:textId="4BA10C47" w:rsidR="008E55ED" w:rsidRPr="006548AD" w:rsidRDefault="00A03F5A" w:rsidP="006548AD">
      <w:pPr>
        <w:rPr>
          <w:rFonts w:asciiTheme="minorHAnsi" w:hAnsiTheme="minorHAnsi"/>
          <w:color w:val="auto"/>
        </w:rPr>
      </w:pPr>
      <w:r w:rsidRPr="00FA1B57">
        <w:rPr>
          <w:rFonts w:asciiTheme="minorHAnsi" w:hAnsiTheme="minorHAnsi"/>
          <w:color w:val="auto"/>
        </w:rPr>
        <w:t>a</w:t>
      </w:r>
      <w:r w:rsidRPr="00FA1B57">
        <w:rPr>
          <w:rFonts w:asciiTheme="minorHAnsi" w:hAnsiTheme="minorHAnsi"/>
          <w:color w:val="auto"/>
        </w:rPr>
        <w:br/>
      </w:r>
      <w:r w:rsidR="001C132B">
        <w:rPr>
          <w:b/>
        </w:rPr>
        <w:t>………………………………………………………………………………………………………………………………………………………………………………………………………………………………………………………………………………………………………………………………………………..</w:t>
      </w:r>
    </w:p>
    <w:p w14:paraId="49065693" w14:textId="77777777" w:rsidR="008E55ED" w:rsidRPr="00FA1B57" w:rsidRDefault="00A03F5A">
      <w:pPr>
        <w:spacing w:after="120"/>
        <w:rPr>
          <w:rFonts w:asciiTheme="minorHAnsi" w:hAnsiTheme="minorHAnsi"/>
          <w:color w:val="auto"/>
        </w:rPr>
      </w:pPr>
      <w:r w:rsidRPr="00FA1B57">
        <w:rPr>
          <w:rFonts w:asciiTheme="minorHAnsi" w:hAnsiTheme="minorHAnsi"/>
          <w:color w:val="auto"/>
        </w:rPr>
        <w:t>zwanym dalej „Wykonawcą”,</w:t>
      </w:r>
    </w:p>
    <w:p w14:paraId="13342337" w14:textId="77777777" w:rsidR="008E55ED" w:rsidRPr="00FA1B57" w:rsidRDefault="00A03F5A">
      <w:pPr>
        <w:rPr>
          <w:rFonts w:asciiTheme="minorHAnsi" w:hAnsiTheme="minorHAnsi"/>
          <w:color w:val="auto"/>
        </w:rPr>
      </w:pPr>
      <w:r w:rsidRPr="00FA1B57">
        <w:rPr>
          <w:rFonts w:asciiTheme="minorHAnsi" w:hAnsiTheme="minorHAnsi"/>
          <w:color w:val="auto"/>
        </w:rPr>
        <w:t>zwanych dalej wspólnie „Stronami”.</w:t>
      </w:r>
    </w:p>
    <w:p w14:paraId="5237B857" w14:textId="77777777" w:rsidR="008E55ED" w:rsidRPr="00FA1B57" w:rsidRDefault="008E55ED" w:rsidP="00D8396F">
      <w:pPr>
        <w:jc w:val="both"/>
        <w:rPr>
          <w:rFonts w:asciiTheme="minorHAnsi" w:hAnsiTheme="minorHAnsi"/>
          <w:color w:val="auto"/>
        </w:rPr>
      </w:pPr>
    </w:p>
    <w:p w14:paraId="26E56CC9" w14:textId="3793B2F6" w:rsidR="00962ADF" w:rsidRPr="00E44078" w:rsidRDefault="00706295" w:rsidP="007427F5">
      <w:pPr>
        <w:jc w:val="both"/>
        <w:rPr>
          <w:bCs/>
        </w:rPr>
      </w:pPr>
      <w:r w:rsidRPr="00652488">
        <w:rPr>
          <w:rFonts w:asciiTheme="minorHAnsi" w:hAnsiTheme="minorHAnsi" w:cstheme="minorHAnsi"/>
        </w:rPr>
        <w:t xml:space="preserve">          </w:t>
      </w:r>
      <w:r w:rsidRPr="00E44078">
        <w:rPr>
          <w:rFonts w:asciiTheme="minorHAnsi" w:hAnsiTheme="minorHAnsi" w:cstheme="minorHAnsi"/>
        </w:rPr>
        <w:t xml:space="preserve">Umowa niniejsza zostaje zawarta w wyniku rozstrzygnięcia postępowania o udzielenie zamówienia publicznego prowadzonego w trybie podstawowym </w:t>
      </w:r>
      <w:r w:rsidRPr="00E44078">
        <w:rPr>
          <w:rFonts w:asciiTheme="minorHAnsi" w:hAnsiTheme="minorHAnsi" w:cstheme="minorHAnsi"/>
          <w:bCs/>
          <w:color w:val="000000" w:themeColor="text1"/>
        </w:rPr>
        <w:t xml:space="preserve">na podstawie art. 275 pkt. </w:t>
      </w:r>
      <w:r w:rsidR="00652488" w:rsidRPr="00E44078">
        <w:rPr>
          <w:rFonts w:asciiTheme="minorHAnsi" w:hAnsiTheme="minorHAnsi" w:cstheme="minorHAnsi"/>
          <w:bCs/>
          <w:color w:val="000000" w:themeColor="text1"/>
        </w:rPr>
        <w:t>1</w:t>
      </w:r>
      <w:r w:rsidRPr="00E44078">
        <w:rPr>
          <w:rFonts w:asciiTheme="minorHAnsi" w:hAnsiTheme="minorHAnsi" w:cstheme="minorHAnsi"/>
          <w:bCs/>
          <w:color w:val="000000" w:themeColor="text1"/>
        </w:rPr>
        <w:t xml:space="preserve"> ustawy z dnia 11 września 2019 r. Prawo zamówień publicznych, (</w:t>
      </w:r>
      <w:proofErr w:type="spellStart"/>
      <w:r w:rsidR="000475DC" w:rsidRPr="002A635C">
        <w:rPr>
          <w:rFonts w:asciiTheme="minorHAnsi" w:hAnsiTheme="minorHAnsi" w:cstheme="minorHAnsi"/>
          <w:bCs/>
          <w:color w:val="auto"/>
        </w:rPr>
        <w:t>t.j</w:t>
      </w:r>
      <w:proofErr w:type="spellEnd"/>
      <w:r w:rsidR="000475DC" w:rsidRPr="002A635C">
        <w:rPr>
          <w:rFonts w:asciiTheme="minorHAnsi" w:hAnsiTheme="minorHAnsi" w:cstheme="minorHAnsi"/>
          <w:bCs/>
          <w:color w:val="auto"/>
        </w:rPr>
        <w:t xml:space="preserve">. </w:t>
      </w:r>
      <w:r w:rsidRPr="002A635C">
        <w:rPr>
          <w:rFonts w:asciiTheme="minorHAnsi" w:hAnsiTheme="minorHAnsi" w:cstheme="minorHAnsi"/>
          <w:bCs/>
          <w:color w:val="auto"/>
        </w:rPr>
        <w:t>Dz. U. z 2021 r. poz. 1129</w:t>
      </w:r>
      <w:r w:rsidR="000475DC" w:rsidRPr="002A635C">
        <w:rPr>
          <w:rFonts w:asciiTheme="minorHAnsi" w:hAnsiTheme="minorHAnsi" w:cstheme="minorHAnsi"/>
          <w:bCs/>
          <w:color w:val="auto"/>
        </w:rPr>
        <w:t xml:space="preserve"> ze zm.</w:t>
      </w:r>
      <w:r w:rsidRPr="00E44078">
        <w:rPr>
          <w:rFonts w:asciiTheme="minorHAnsi" w:hAnsiTheme="minorHAnsi" w:cstheme="minorHAnsi"/>
          <w:bCs/>
          <w:color w:val="000000" w:themeColor="text1"/>
        </w:rPr>
        <w:t xml:space="preserve">) zwanej dalej „ustawą </w:t>
      </w:r>
      <w:proofErr w:type="spellStart"/>
      <w:r w:rsidRPr="00E44078">
        <w:rPr>
          <w:rFonts w:asciiTheme="minorHAnsi" w:hAnsiTheme="minorHAnsi" w:cstheme="minorHAnsi"/>
          <w:bCs/>
          <w:color w:val="000000" w:themeColor="text1"/>
        </w:rPr>
        <w:t>Pzp</w:t>
      </w:r>
      <w:proofErr w:type="spellEnd"/>
      <w:r w:rsidRPr="00E44078">
        <w:rPr>
          <w:rFonts w:asciiTheme="minorHAnsi" w:hAnsiTheme="minorHAnsi" w:cstheme="minorHAnsi"/>
          <w:bCs/>
          <w:color w:val="000000" w:themeColor="text1"/>
        </w:rPr>
        <w:t xml:space="preserve">” na zadanie </w:t>
      </w:r>
      <w:r w:rsidRPr="00E44078">
        <w:rPr>
          <w:rFonts w:asciiTheme="minorHAnsi" w:hAnsiTheme="minorHAnsi" w:cstheme="minorHAnsi"/>
          <w:bCs/>
        </w:rPr>
        <w:t>pn.</w:t>
      </w:r>
      <w:bookmarkStart w:id="0" w:name="_Hlk89929891"/>
      <w:r w:rsidR="007427F5" w:rsidRPr="00E44078">
        <w:rPr>
          <w:rFonts w:asciiTheme="minorHAnsi" w:hAnsiTheme="minorHAnsi" w:cstheme="minorHAnsi"/>
          <w:bCs/>
        </w:rPr>
        <w:t xml:space="preserve">: </w:t>
      </w:r>
      <w:bookmarkStart w:id="1" w:name="_Hlk89984212"/>
      <w:bookmarkStart w:id="2" w:name="_Hlk89986136"/>
      <w:r w:rsidR="007427F5" w:rsidRPr="00E44078">
        <w:rPr>
          <w:bCs/>
        </w:rPr>
        <w:t>„Budowa Miejskiego Centrum Kultury</w:t>
      </w:r>
      <w:r w:rsidR="00BE4139">
        <w:rPr>
          <w:bCs/>
        </w:rPr>
        <w:t xml:space="preserve"> wraz z parkingiem i drogą dojazdową</w:t>
      </w:r>
      <w:r w:rsidR="007427F5" w:rsidRPr="00E44078">
        <w:rPr>
          <w:bCs/>
        </w:rPr>
        <w:t>”.</w:t>
      </w:r>
    </w:p>
    <w:bookmarkEnd w:id="0"/>
    <w:bookmarkEnd w:id="1"/>
    <w:p w14:paraId="4580E28F" w14:textId="77777777" w:rsidR="00397793" w:rsidRPr="00E44078" w:rsidRDefault="00397793" w:rsidP="0043227E">
      <w:pPr>
        <w:jc w:val="both"/>
        <w:rPr>
          <w:rFonts w:asciiTheme="minorHAnsi" w:hAnsiTheme="minorHAnsi"/>
          <w:bCs/>
          <w:color w:val="auto"/>
          <w:sz w:val="22"/>
          <w:szCs w:val="22"/>
        </w:rPr>
      </w:pPr>
    </w:p>
    <w:bookmarkEnd w:id="2"/>
    <w:p w14:paraId="7C8058DE" w14:textId="77777777" w:rsidR="008E55ED" w:rsidRPr="00FA1B57" w:rsidRDefault="00A03F5A" w:rsidP="00B62A51">
      <w:pPr>
        <w:jc w:val="center"/>
        <w:rPr>
          <w:rFonts w:asciiTheme="minorHAnsi" w:hAnsiTheme="minorHAnsi"/>
          <w:color w:val="auto"/>
        </w:rPr>
      </w:pPr>
      <w:r w:rsidRPr="00FA1B57">
        <w:rPr>
          <w:rFonts w:asciiTheme="minorHAnsi" w:hAnsiTheme="minorHAnsi"/>
          <w:b/>
          <w:color w:val="auto"/>
        </w:rPr>
        <w:t>§ 1</w:t>
      </w:r>
    </w:p>
    <w:p w14:paraId="62DE4371" w14:textId="77777777" w:rsidR="008E55ED" w:rsidRPr="00FA1B57" w:rsidRDefault="00A03F5A" w:rsidP="00503ACD">
      <w:pPr>
        <w:ind w:left="357" w:hanging="357"/>
        <w:jc w:val="center"/>
        <w:rPr>
          <w:rFonts w:asciiTheme="minorHAnsi" w:hAnsiTheme="minorHAnsi"/>
          <w:color w:val="auto"/>
        </w:rPr>
      </w:pPr>
      <w:r w:rsidRPr="00FA1B57">
        <w:rPr>
          <w:rFonts w:asciiTheme="minorHAnsi" w:hAnsiTheme="minorHAnsi"/>
          <w:b/>
          <w:color w:val="auto"/>
        </w:rPr>
        <w:t>PRZEDMIOT UMOWY</w:t>
      </w:r>
    </w:p>
    <w:p w14:paraId="1A1C8C4A" w14:textId="0EE95F36" w:rsidR="008E55ED" w:rsidRPr="00503ACD" w:rsidRDefault="00A03F5A" w:rsidP="00503ACD">
      <w:pPr>
        <w:pStyle w:val="Akapitzlist"/>
        <w:numPr>
          <w:ilvl w:val="0"/>
          <w:numId w:val="18"/>
        </w:numPr>
        <w:ind w:left="357" w:hanging="357"/>
        <w:jc w:val="both"/>
        <w:rPr>
          <w:bCs/>
        </w:rPr>
      </w:pPr>
      <w:r w:rsidRPr="00503ACD">
        <w:rPr>
          <w:rFonts w:asciiTheme="minorHAnsi" w:hAnsiTheme="minorHAnsi"/>
          <w:color w:val="auto"/>
        </w:rPr>
        <w:t>Przedmiotem zamówienia jest:</w:t>
      </w:r>
      <w:r w:rsidR="000F6E04" w:rsidRPr="00503ACD">
        <w:rPr>
          <w:rFonts w:asciiTheme="minorHAnsi" w:hAnsiTheme="minorHAnsi"/>
          <w:color w:val="auto"/>
        </w:rPr>
        <w:t xml:space="preserve"> </w:t>
      </w:r>
      <w:r w:rsidR="000F6E04" w:rsidRPr="00503ACD">
        <w:rPr>
          <w:rFonts w:asciiTheme="minorHAnsi" w:hAnsiTheme="minorHAnsi"/>
        </w:rPr>
        <w:t>w</w:t>
      </w:r>
      <w:r w:rsidRPr="00503ACD">
        <w:rPr>
          <w:rFonts w:asciiTheme="minorHAnsi" w:hAnsiTheme="minorHAnsi"/>
        </w:rPr>
        <w:t>ykonanie robót budowlanych w ramach zadania inwestycyjnego pod nazwą</w:t>
      </w:r>
      <w:r w:rsidR="00765C0F" w:rsidRPr="00503ACD">
        <w:rPr>
          <w:rFonts w:asciiTheme="minorHAnsi" w:hAnsiTheme="minorHAnsi"/>
          <w:b/>
        </w:rPr>
        <w:t xml:space="preserve"> </w:t>
      </w:r>
      <w:r w:rsidR="003D7D19" w:rsidRPr="00503ACD">
        <w:rPr>
          <w:bCs/>
        </w:rPr>
        <w:t>„</w:t>
      </w:r>
      <w:r w:rsidR="003419FB" w:rsidRPr="00503ACD">
        <w:rPr>
          <w:bCs/>
        </w:rPr>
        <w:t>Budowa Miejskiego Centrum Kultury wraz z parkingiem i drogą dojazdową”</w:t>
      </w:r>
      <w:r w:rsidR="00652488" w:rsidRPr="00503ACD">
        <w:rPr>
          <w:rFonts w:asciiTheme="minorHAnsi" w:hAnsiTheme="minorHAnsi" w:cstheme="minorHAnsi"/>
        </w:rPr>
        <w:t xml:space="preserve">, </w:t>
      </w:r>
      <w:r w:rsidRPr="00503ACD">
        <w:rPr>
          <w:rFonts w:asciiTheme="minorHAnsi" w:hAnsiTheme="minorHAnsi"/>
        </w:rPr>
        <w:t>w zakresie okre</w:t>
      </w:r>
      <w:r w:rsidR="007423D7" w:rsidRPr="00503ACD">
        <w:rPr>
          <w:rFonts w:asciiTheme="minorHAnsi" w:hAnsiTheme="minorHAnsi"/>
        </w:rPr>
        <w:t xml:space="preserve">ślonym w specyfikacji </w:t>
      </w:r>
      <w:r w:rsidRPr="00503ACD">
        <w:rPr>
          <w:rFonts w:asciiTheme="minorHAnsi" w:hAnsiTheme="minorHAnsi"/>
        </w:rPr>
        <w:t>warunków zamówienia oraz dokumentacji projektowej wraz z uzyskaniem pozw</w:t>
      </w:r>
      <w:r w:rsidR="00197A08" w:rsidRPr="00503ACD">
        <w:rPr>
          <w:rFonts w:asciiTheme="minorHAnsi" w:hAnsiTheme="minorHAnsi"/>
        </w:rPr>
        <w:t>olenia na użytkowanie</w:t>
      </w:r>
      <w:r w:rsidR="007D3E64" w:rsidRPr="00503ACD">
        <w:rPr>
          <w:rFonts w:asciiTheme="minorHAnsi" w:hAnsiTheme="minorHAnsi"/>
        </w:rPr>
        <w:t>.</w:t>
      </w:r>
    </w:p>
    <w:p w14:paraId="543EB797" w14:textId="77777777" w:rsidR="008E55ED" w:rsidRPr="007743C9" w:rsidRDefault="00A03F5A">
      <w:pPr>
        <w:numPr>
          <w:ilvl w:val="0"/>
          <w:numId w:val="18"/>
        </w:numPr>
        <w:ind w:hanging="360"/>
        <w:rPr>
          <w:rFonts w:asciiTheme="minorHAnsi" w:hAnsiTheme="minorHAnsi"/>
          <w:color w:val="auto"/>
        </w:rPr>
      </w:pPr>
      <w:r w:rsidRPr="007743C9">
        <w:rPr>
          <w:rFonts w:asciiTheme="minorHAnsi" w:hAnsiTheme="minorHAnsi"/>
          <w:color w:val="auto"/>
        </w:rPr>
        <w:t xml:space="preserve">Integralną częścią niniejszej umowy są: </w:t>
      </w:r>
    </w:p>
    <w:p w14:paraId="05160B5A" w14:textId="77777777" w:rsidR="008E55ED" w:rsidRPr="00FA1B57" w:rsidRDefault="00A03F5A">
      <w:pPr>
        <w:numPr>
          <w:ilvl w:val="1"/>
          <w:numId w:val="18"/>
        </w:numPr>
        <w:ind w:hanging="360"/>
        <w:rPr>
          <w:rFonts w:asciiTheme="minorHAnsi" w:hAnsiTheme="minorHAnsi"/>
          <w:color w:val="auto"/>
        </w:rPr>
      </w:pPr>
      <w:r w:rsidRPr="00FA1B57">
        <w:rPr>
          <w:rFonts w:asciiTheme="minorHAnsi" w:hAnsiTheme="minorHAnsi"/>
          <w:color w:val="auto"/>
        </w:rPr>
        <w:t xml:space="preserve">specyfikacja </w:t>
      </w:r>
      <w:r w:rsidR="006C2E44">
        <w:rPr>
          <w:rFonts w:asciiTheme="minorHAnsi" w:hAnsiTheme="minorHAnsi"/>
          <w:color w:val="auto"/>
        </w:rPr>
        <w:t xml:space="preserve"> </w:t>
      </w:r>
      <w:r w:rsidR="00023ABF">
        <w:rPr>
          <w:rFonts w:asciiTheme="minorHAnsi" w:hAnsiTheme="minorHAnsi"/>
          <w:color w:val="auto"/>
        </w:rPr>
        <w:t>warunków zamówienia (S</w:t>
      </w:r>
      <w:r w:rsidRPr="00FA1B57">
        <w:rPr>
          <w:rFonts w:asciiTheme="minorHAnsi" w:hAnsiTheme="minorHAnsi"/>
          <w:color w:val="auto"/>
        </w:rPr>
        <w:t>WZ),</w:t>
      </w:r>
    </w:p>
    <w:p w14:paraId="39BE39F6" w14:textId="77777777" w:rsidR="008E55ED" w:rsidRPr="00FA1B57" w:rsidRDefault="00A03F5A">
      <w:pPr>
        <w:numPr>
          <w:ilvl w:val="1"/>
          <w:numId w:val="18"/>
        </w:numPr>
        <w:ind w:hanging="360"/>
        <w:rPr>
          <w:rFonts w:asciiTheme="minorHAnsi" w:hAnsiTheme="minorHAnsi"/>
          <w:color w:val="auto"/>
        </w:rPr>
      </w:pPr>
      <w:r w:rsidRPr="00FA1B57">
        <w:rPr>
          <w:rFonts w:asciiTheme="minorHAnsi" w:hAnsiTheme="minorHAnsi"/>
          <w:color w:val="auto"/>
        </w:rPr>
        <w:t>dokumentacja projektowa,</w:t>
      </w:r>
    </w:p>
    <w:p w14:paraId="51C26A08" w14:textId="77777777" w:rsidR="008E55ED" w:rsidRPr="00FA1B57" w:rsidRDefault="00A03F5A">
      <w:pPr>
        <w:numPr>
          <w:ilvl w:val="1"/>
          <w:numId w:val="18"/>
        </w:numPr>
        <w:ind w:hanging="360"/>
        <w:rPr>
          <w:rFonts w:asciiTheme="minorHAnsi" w:hAnsiTheme="minorHAnsi"/>
          <w:color w:val="auto"/>
        </w:rPr>
      </w:pPr>
      <w:r w:rsidRPr="00FA1B57">
        <w:rPr>
          <w:rFonts w:asciiTheme="minorHAnsi" w:hAnsiTheme="minorHAnsi"/>
          <w:color w:val="auto"/>
        </w:rPr>
        <w:t>specyfikacje techniczne wykonania i odbioru robót budowlanych,</w:t>
      </w:r>
    </w:p>
    <w:p w14:paraId="2A6AA2AE" w14:textId="77777777" w:rsidR="008E55ED" w:rsidRPr="00FA1B57" w:rsidRDefault="00A03F5A">
      <w:pPr>
        <w:numPr>
          <w:ilvl w:val="1"/>
          <w:numId w:val="18"/>
        </w:numPr>
        <w:ind w:hanging="360"/>
        <w:rPr>
          <w:rFonts w:asciiTheme="minorHAnsi" w:hAnsiTheme="minorHAnsi"/>
          <w:color w:val="auto"/>
        </w:rPr>
      </w:pPr>
      <w:r w:rsidRPr="00FA1B57">
        <w:rPr>
          <w:rFonts w:asciiTheme="minorHAnsi" w:hAnsiTheme="minorHAnsi"/>
          <w:color w:val="auto"/>
        </w:rPr>
        <w:t>oferta Wykonawcy,</w:t>
      </w:r>
    </w:p>
    <w:p w14:paraId="57EFA4A8" w14:textId="77777777" w:rsidR="008E55ED" w:rsidRPr="00FA1B57" w:rsidRDefault="00A03F5A">
      <w:pPr>
        <w:numPr>
          <w:ilvl w:val="1"/>
          <w:numId w:val="18"/>
        </w:numPr>
        <w:ind w:hanging="360"/>
        <w:rPr>
          <w:rFonts w:asciiTheme="minorHAnsi" w:hAnsiTheme="minorHAnsi"/>
          <w:color w:val="auto"/>
        </w:rPr>
      </w:pPr>
      <w:r w:rsidRPr="00FA1B57">
        <w:rPr>
          <w:rFonts w:asciiTheme="minorHAnsi" w:hAnsiTheme="minorHAnsi"/>
          <w:color w:val="auto"/>
        </w:rPr>
        <w:t>kosztorys ofertowy,</w:t>
      </w:r>
    </w:p>
    <w:p w14:paraId="1F8CAAC2" w14:textId="77777777" w:rsidR="008E55ED" w:rsidRPr="00FA1B57" w:rsidRDefault="00A03F5A">
      <w:pPr>
        <w:numPr>
          <w:ilvl w:val="1"/>
          <w:numId w:val="18"/>
        </w:numPr>
        <w:ind w:hanging="360"/>
        <w:rPr>
          <w:rFonts w:asciiTheme="minorHAnsi" w:hAnsiTheme="minorHAnsi"/>
          <w:color w:val="auto"/>
        </w:rPr>
      </w:pPr>
      <w:r w:rsidRPr="00FA1B57">
        <w:rPr>
          <w:rFonts w:asciiTheme="minorHAnsi" w:hAnsiTheme="minorHAnsi"/>
          <w:color w:val="auto"/>
        </w:rPr>
        <w:t>harmonogram rzeczowo-finansowy,</w:t>
      </w:r>
    </w:p>
    <w:p w14:paraId="727F9344" w14:textId="77777777" w:rsidR="008E55ED" w:rsidRPr="00FA1B57" w:rsidRDefault="004F359D" w:rsidP="00283E89">
      <w:pPr>
        <w:numPr>
          <w:ilvl w:val="1"/>
          <w:numId w:val="18"/>
        </w:numPr>
        <w:ind w:hanging="360"/>
        <w:rPr>
          <w:rFonts w:asciiTheme="minorHAnsi" w:hAnsiTheme="minorHAnsi"/>
          <w:color w:val="auto"/>
        </w:rPr>
      </w:pPr>
      <w:r w:rsidRPr="00FA1B57">
        <w:rPr>
          <w:rFonts w:asciiTheme="minorHAnsi" w:hAnsiTheme="minorHAnsi"/>
          <w:color w:val="auto"/>
        </w:rPr>
        <w:t>w</w:t>
      </w:r>
      <w:r w:rsidR="00A03F5A" w:rsidRPr="00FA1B57">
        <w:rPr>
          <w:rFonts w:asciiTheme="minorHAnsi" w:hAnsiTheme="minorHAnsi"/>
          <w:color w:val="auto"/>
        </w:rPr>
        <w:t>zór karty gwarancyjnej</w:t>
      </w:r>
    </w:p>
    <w:p w14:paraId="234179C9" w14:textId="77777777" w:rsidR="008E55ED" w:rsidRPr="00FA1B57" w:rsidRDefault="00A03F5A" w:rsidP="00283E89">
      <w:pPr>
        <w:numPr>
          <w:ilvl w:val="0"/>
          <w:numId w:val="18"/>
        </w:numPr>
        <w:ind w:hanging="360"/>
        <w:jc w:val="both"/>
        <w:rPr>
          <w:rFonts w:asciiTheme="minorHAnsi" w:hAnsiTheme="minorHAnsi"/>
          <w:color w:val="auto"/>
        </w:rPr>
      </w:pPr>
      <w:r w:rsidRPr="00FA1B57">
        <w:rPr>
          <w:rFonts w:asciiTheme="minorHAnsi" w:hAnsiTheme="minorHAnsi"/>
          <w:color w:val="auto"/>
        </w:rPr>
        <w:t xml:space="preserve">Przedmiot zamówienia musi być wykonany zgodnie z obowiązującymi przepisami, normami, uzgodnieniami, zasadami sztuki budowlanej oraz na ustalonych niniejszą umową warunkach. </w:t>
      </w:r>
    </w:p>
    <w:p w14:paraId="21E9E505" w14:textId="77777777" w:rsidR="008E55ED" w:rsidRPr="00FA1B57" w:rsidRDefault="00A03F5A" w:rsidP="00283E89">
      <w:pPr>
        <w:numPr>
          <w:ilvl w:val="0"/>
          <w:numId w:val="18"/>
        </w:numPr>
        <w:ind w:hanging="360"/>
        <w:jc w:val="both"/>
        <w:rPr>
          <w:rFonts w:asciiTheme="minorHAnsi" w:hAnsiTheme="minorHAnsi"/>
          <w:color w:val="auto"/>
        </w:rPr>
      </w:pPr>
      <w:r w:rsidRPr="00FA1B57">
        <w:rPr>
          <w:rFonts w:asciiTheme="minorHAnsi" w:hAnsiTheme="minorHAnsi"/>
          <w:color w:val="auto"/>
        </w:rPr>
        <w:t xml:space="preserve">Zamawiający dopuszcza możliwość wystąpienia w trakcie realizacji przedmiotu umowy konieczności wykonania </w:t>
      </w:r>
      <w:r w:rsidRPr="00FA1B57">
        <w:rPr>
          <w:rFonts w:asciiTheme="minorHAnsi" w:hAnsiTheme="minorHAnsi"/>
          <w:b/>
          <w:color w:val="auto"/>
        </w:rPr>
        <w:t>robót zamiennych</w:t>
      </w:r>
      <w:r w:rsidRPr="00FA1B57">
        <w:rPr>
          <w:rFonts w:asciiTheme="minorHAnsi" w:hAnsiTheme="minorHAnsi"/>
          <w:color w:val="auto"/>
        </w:rPr>
        <w:t xml:space="preserve"> w stosunku do przewidzianych dokumentacją projektową</w:t>
      </w:r>
      <w:r w:rsidR="007D3E64" w:rsidRPr="00FA1B57">
        <w:rPr>
          <w:rFonts w:asciiTheme="minorHAnsi" w:hAnsiTheme="minorHAnsi"/>
          <w:color w:val="auto"/>
        </w:rPr>
        <w:t>,</w:t>
      </w:r>
      <w:r w:rsidRPr="00FA1B57">
        <w:rPr>
          <w:rFonts w:asciiTheme="minorHAnsi" w:hAnsiTheme="minorHAnsi"/>
          <w:color w:val="auto"/>
        </w:rPr>
        <w:t xml:space="preserve"> w sytuacji, gdy wykonanie tych robót będzie niezbędne do prawidłowego, tj. zgodnego z zasadami wiedzy technicznej i obowiązującymi na dzień odbioru robót przepisami wykonania przedmiotu umowy określonego w ust. 1 niniejszego paragrafu, a Wykonawca zobowiązuje się takie roboty wykonać.</w:t>
      </w:r>
    </w:p>
    <w:p w14:paraId="4090E0AA" w14:textId="77777777" w:rsidR="006D04B3" w:rsidRDefault="00A03F5A" w:rsidP="006D04B3">
      <w:pPr>
        <w:numPr>
          <w:ilvl w:val="0"/>
          <w:numId w:val="18"/>
        </w:numPr>
        <w:ind w:hanging="360"/>
        <w:jc w:val="both"/>
        <w:rPr>
          <w:rFonts w:asciiTheme="minorHAnsi" w:hAnsiTheme="minorHAnsi"/>
          <w:color w:val="auto"/>
        </w:rPr>
      </w:pPr>
      <w:r w:rsidRPr="00FA1B57">
        <w:rPr>
          <w:rFonts w:asciiTheme="minorHAnsi" w:hAnsiTheme="minorHAnsi"/>
          <w:color w:val="auto"/>
        </w:rPr>
        <w:t xml:space="preserve">Zamawiający może zdecydować o rezygnacji z wykonania pewnych robót przewidzianych w dokumentacji projektowej w sytuacji, gdy ich wykonanie będzie zbędne do prawidłowego, tj. zgodnego z zasadami wiedzy technicznej i obowiązującymi na dzień odbioru robót przepisami wykonania przedmiotu umowy określonego </w:t>
      </w:r>
      <w:r w:rsidRPr="00FA1B57">
        <w:rPr>
          <w:rFonts w:asciiTheme="minorHAnsi" w:hAnsiTheme="minorHAnsi"/>
          <w:color w:val="auto"/>
        </w:rPr>
        <w:lastRenderedPageBreak/>
        <w:t xml:space="preserve">w ust. 1 niniejszego paragrafu. Roboty takie w dalszej części umowy nazywane są </w:t>
      </w:r>
      <w:r w:rsidRPr="00FA1B57">
        <w:rPr>
          <w:rFonts w:asciiTheme="minorHAnsi" w:hAnsiTheme="minorHAnsi"/>
          <w:b/>
          <w:color w:val="auto"/>
        </w:rPr>
        <w:t>robotami zaniechanymi</w:t>
      </w:r>
      <w:r w:rsidRPr="00FA1B57">
        <w:rPr>
          <w:rFonts w:asciiTheme="minorHAnsi" w:hAnsiTheme="minorHAnsi"/>
          <w:color w:val="auto"/>
        </w:rPr>
        <w:t>.</w:t>
      </w:r>
    </w:p>
    <w:p w14:paraId="19CAEB83" w14:textId="268C53F7" w:rsidR="008E55ED" w:rsidRPr="006D04B3" w:rsidRDefault="00A03F5A" w:rsidP="006D04B3">
      <w:pPr>
        <w:numPr>
          <w:ilvl w:val="0"/>
          <w:numId w:val="18"/>
        </w:numPr>
        <w:ind w:hanging="360"/>
        <w:jc w:val="both"/>
        <w:rPr>
          <w:rFonts w:asciiTheme="minorHAnsi" w:hAnsiTheme="minorHAnsi"/>
          <w:color w:val="auto"/>
        </w:rPr>
      </w:pPr>
      <w:r w:rsidRPr="006D04B3">
        <w:rPr>
          <w:rFonts w:asciiTheme="minorHAnsi" w:hAnsiTheme="minorHAnsi"/>
          <w:color w:val="auto"/>
        </w:rPr>
        <w:t>Zamawiający dopuszcza wprowadzenie zmiany materiałów i urządzeń przedstawionych w ofercie przetargowej pod warunkiem, że zmiany te będą korzy</w:t>
      </w:r>
      <w:r w:rsidR="008236E7" w:rsidRPr="006D04B3">
        <w:rPr>
          <w:rFonts w:asciiTheme="minorHAnsi" w:hAnsiTheme="minorHAnsi"/>
          <w:color w:val="auto"/>
        </w:rPr>
        <w:t>stne dla Zamawiającego. Będą to</w:t>
      </w:r>
      <w:r w:rsidRPr="006D04B3">
        <w:rPr>
          <w:rFonts w:asciiTheme="minorHAnsi" w:hAnsiTheme="minorHAnsi"/>
          <w:color w:val="auto"/>
        </w:rPr>
        <w:t xml:space="preserve"> przykładowo zmiany:</w:t>
      </w:r>
    </w:p>
    <w:p w14:paraId="18B9C8F9" w14:textId="77777777" w:rsidR="008E55ED" w:rsidRPr="00FA1B57" w:rsidRDefault="00A03F5A">
      <w:pPr>
        <w:numPr>
          <w:ilvl w:val="1"/>
          <w:numId w:val="18"/>
        </w:numPr>
        <w:ind w:hanging="360"/>
        <w:jc w:val="both"/>
        <w:rPr>
          <w:rFonts w:asciiTheme="minorHAnsi" w:hAnsiTheme="minorHAnsi"/>
          <w:color w:val="auto"/>
        </w:rPr>
      </w:pPr>
      <w:r w:rsidRPr="00FA1B57">
        <w:rPr>
          <w:rFonts w:asciiTheme="minorHAnsi" w:hAnsiTheme="minorHAnsi"/>
          <w:color w:val="auto"/>
        </w:rPr>
        <w:t>powodujące obniżenie kosztu ponoszonego przez Zamawiającego na eksploatację i konserwację wykonanego przedmiotu umowy,</w:t>
      </w:r>
    </w:p>
    <w:p w14:paraId="2A5FBDC4" w14:textId="77777777" w:rsidR="008E55ED" w:rsidRPr="00FA1B57" w:rsidRDefault="00A03F5A">
      <w:pPr>
        <w:numPr>
          <w:ilvl w:val="1"/>
          <w:numId w:val="18"/>
        </w:numPr>
        <w:ind w:hanging="360"/>
        <w:jc w:val="both"/>
        <w:rPr>
          <w:rFonts w:asciiTheme="minorHAnsi" w:hAnsiTheme="minorHAnsi"/>
          <w:color w:val="auto"/>
        </w:rPr>
      </w:pPr>
      <w:r w:rsidRPr="00FA1B57">
        <w:rPr>
          <w:rFonts w:asciiTheme="minorHAnsi" w:hAnsiTheme="minorHAnsi"/>
          <w:color w:val="auto"/>
        </w:rPr>
        <w:t>powodujące poprawienie parametrów technicznych,</w:t>
      </w:r>
    </w:p>
    <w:p w14:paraId="35FFE2B8" w14:textId="77777777" w:rsidR="008E55ED" w:rsidRPr="00FA1B57" w:rsidRDefault="00A03F5A">
      <w:pPr>
        <w:numPr>
          <w:ilvl w:val="1"/>
          <w:numId w:val="18"/>
        </w:numPr>
        <w:ind w:hanging="360"/>
        <w:jc w:val="both"/>
        <w:rPr>
          <w:rFonts w:asciiTheme="minorHAnsi" w:hAnsiTheme="minorHAnsi"/>
          <w:color w:val="auto"/>
        </w:rPr>
      </w:pPr>
      <w:r w:rsidRPr="00FA1B57">
        <w:rPr>
          <w:rFonts w:asciiTheme="minorHAnsi" w:hAnsiTheme="minorHAnsi"/>
          <w:color w:val="auto"/>
        </w:rPr>
        <w:t>wynikające z aktualizacji rozwiązań z uwagi na postęp technologiczny lub zmiany obowiązujących przepisów.</w:t>
      </w:r>
    </w:p>
    <w:p w14:paraId="34A97081" w14:textId="77777777" w:rsidR="008E55ED" w:rsidRPr="00FA1B57" w:rsidRDefault="008E534C">
      <w:pPr>
        <w:numPr>
          <w:ilvl w:val="0"/>
          <w:numId w:val="18"/>
        </w:numPr>
        <w:ind w:hanging="360"/>
        <w:jc w:val="both"/>
        <w:rPr>
          <w:rFonts w:asciiTheme="minorHAnsi" w:hAnsiTheme="minorHAnsi"/>
          <w:color w:val="auto"/>
        </w:rPr>
      </w:pPr>
      <w:r w:rsidRPr="00FA1B57">
        <w:rPr>
          <w:rFonts w:asciiTheme="minorHAnsi" w:hAnsiTheme="minorHAnsi"/>
          <w:color w:val="auto"/>
        </w:rPr>
        <w:t>Zmiany o których mowa w ust. 6</w:t>
      </w:r>
      <w:r w:rsidR="00A03F5A" w:rsidRPr="00FA1B57">
        <w:rPr>
          <w:rFonts w:asciiTheme="minorHAnsi" w:hAnsiTheme="minorHAnsi"/>
          <w:color w:val="auto"/>
        </w:rPr>
        <w:t xml:space="preserve"> muszą być każdorazowo zatwierdzone przez Zamawiającego</w:t>
      </w:r>
      <w:r w:rsidRPr="00FA1B57">
        <w:rPr>
          <w:rFonts w:asciiTheme="minorHAnsi" w:hAnsiTheme="minorHAnsi"/>
          <w:color w:val="auto"/>
        </w:rPr>
        <w:t>.</w:t>
      </w:r>
    </w:p>
    <w:p w14:paraId="634DDF86" w14:textId="77777777" w:rsidR="008E55ED" w:rsidRPr="00FA1B57" w:rsidRDefault="008E55ED">
      <w:pPr>
        <w:rPr>
          <w:rFonts w:asciiTheme="minorHAnsi" w:hAnsiTheme="minorHAnsi"/>
          <w:color w:val="auto"/>
        </w:rPr>
      </w:pPr>
    </w:p>
    <w:p w14:paraId="3D850FA4" w14:textId="77777777" w:rsidR="008E55ED" w:rsidRPr="00FA1B57" w:rsidRDefault="00A03F5A" w:rsidP="00B62A51">
      <w:pPr>
        <w:ind w:left="360" w:hanging="360"/>
        <w:jc w:val="center"/>
        <w:rPr>
          <w:rFonts w:asciiTheme="minorHAnsi" w:hAnsiTheme="minorHAnsi"/>
          <w:b/>
          <w:color w:val="auto"/>
        </w:rPr>
      </w:pPr>
      <w:r w:rsidRPr="00FA1B57">
        <w:rPr>
          <w:rFonts w:asciiTheme="minorHAnsi" w:hAnsiTheme="minorHAnsi"/>
          <w:b/>
          <w:color w:val="auto"/>
        </w:rPr>
        <w:t>§ 2</w:t>
      </w:r>
    </w:p>
    <w:p w14:paraId="34B5D900" w14:textId="77777777" w:rsidR="008E55ED" w:rsidRPr="00FA1B57" w:rsidRDefault="00A03F5A" w:rsidP="00B62A51">
      <w:pPr>
        <w:jc w:val="center"/>
        <w:rPr>
          <w:rFonts w:asciiTheme="minorHAnsi" w:hAnsiTheme="minorHAnsi"/>
          <w:b/>
          <w:smallCaps/>
          <w:color w:val="auto"/>
        </w:rPr>
      </w:pPr>
      <w:r w:rsidRPr="00FA1B57">
        <w:rPr>
          <w:rFonts w:asciiTheme="minorHAnsi" w:hAnsiTheme="minorHAnsi"/>
          <w:b/>
          <w:smallCaps/>
          <w:color w:val="auto"/>
        </w:rPr>
        <w:t>OBOWIĄZKI STRON</w:t>
      </w:r>
    </w:p>
    <w:p w14:paraId="3F52A759" w14:textId="77777777" w:rsidR="008E55ED" w:rsidRPr="00FA1B57" w:rsidRDefault="00A03F5A">
      <w:pPr>
        <w:numPr>
          <w:ilvl w:val="0"/>
          <w:numId w:val="7"/>
        </w:numPr>
        <w:ind w:hanging="360"/>
        <w:jc w:val="both"/>
        <w:rPr>
          <w:rFonts w:asciiTheme="minorHAnsi" w:hAnsiTheme="minorHAnsi"/>
          <w:color w:val="auto"/>
        </w:rPr>
      </w:pPr>
      <w:r w:rsidRPr="00FA1B57">
        <w:rPr>
          <w:rFonts w:asciiTheme="minorHAnsi" w:hAnsiTheme="minorHAnsi"/>
          <w:color w:val="auto"/>
        </w:rPr>
        <w:t>Obowiązki Zamawiającego:</w:t>
      </w:r>
    </w:p>
    <w:p w14:paraId="60EACCB5"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 xml:space="preserve">Dostarczenie Wykonawcy 1 egzemplarza kompletnej dokumentacji, o której mowa w §1 ust. 2 lit. b i c </w:t>
      </w:r>
      <w:r w:rsidR="00FF3394" w:rsidRPr="00FA1B57">
        <w:rPr>
          <w:rFonts w:asciiTheme="minorHAnsi" w:hAnsiTheme="minorHAnsi"/>
          <w:color w:val="auto"/>
        </w:rPr>
        <w:t>w dniu</w:t>
      </w:r>
      <w:r w:rsidRPr="00FA1B57">
        <w:rPr>
          <w:rFonts w:asciiTheme="minorHAnsi" w:hAnsiTheme="minorHAnsi"/>
          <w:color w:val="auto"/>
        </w:rPr>
        <w:t xml:space="preserve"> podpisania niniejszej umowy.</w:t>
      </w:r>
    </w:p>
    <w:p w14:paraId="2ABC319E" w14:textId="06489C69" w:rsidR="007A220A" w:rsidRPr="00FA1B57" w:rsidRDefault="00E31511" w:rsidP="007A220A">
      <w:pPr>
        <w:numPr>
          <w:ilvl w:val="1"/>
          <w:numId w:val="7"/>
        </w:numPr>
        <w:ind w:hanging="360"/>
        <w:jc w:val="both"/>
        <w:rPr>
          <w:rFonts w:asciiTheme="minorHAnsi" w:hAnsiTheme="minorHAnsi"/>
          <w:color w:val="auto"/>
        </w:rPr>
      </w:pPr>
      <w:r w:rsidRPr="00FA1B57">
        <w:rPr>
          <w:rFonts w:asciiTheme="minorHAnsi" w:hAnsiTheme="minorHAnsi"/>
          <w:color w:val="auto"/>
        </w:rPr>
        <w:t>Protokolarne przekazanie</w:t>
      </w:r>
      <w:r w:rsidR="00A03F5A" w:rsidRPr="00FA1B57">
        <w:rPr>
          <w:rFonts w:asciiTheme="minorHAnsi" w:hAnsiTheme="minorHAnsi"/>
          <w:color w:val="auto"/>
        </w:rPr>
        <w:t xml:space="preserve"> Wykonawcy placu budowy</w:t>
      </w:r>
      <w:r w:rsidR="0008562C">
        <w:rPr>
          <w:rFonts w:asciiTheme="minorHAnsi" w:hAnsiTheme="minorHAnsi"/>
          <w:color w:val="auto"/>
        </w:rPr>
        <w:t xml:space="preserve"> w terminie 7 dni roboczych od dnia podpisania umowy</w:t>
      </w:r>
      <w:r w:rsidR="00362128" w:rsidRPr="00FA1B57">
        <w:rPr>
          <w:rFonts w:asciiTheme="minorHAnsi" w:hAnsiTheme="minorHAnsi"/>
          <w:color w:val="auto"/>
        </w:rPr>
        <w:t>.</w:t>
      </w:r>
      <w:r w:rsidR="00BB57D2" w:rsidRPr="00FA1B57">
        <w:rPr>
          <w:rFonts w:asciiTheme="minorHAnsi" w:hAnsiTheme="minorHAnsi"/>
          <w:color w:val="auto"/>
        </w:rPr>
        <w:t xml:space="preserve"> </w:t>
      </w:r>
    </w:p>
    <w:p w14:paraId="10C84987" w14:textId="77777777" w:rsidR="008E55ED" w:rsidRPr="000C4FF1" w:rsidRDefault="00A03F5A" w:rsidP="007A220A">
      <w:pPr>
        <w:numPr>
          <w:ilvl w:val="1"/>
          <w:numId w:val="7"/>
        </w:numPr>
        <w:ind w:hanging="360"/>
        <w:jc w:val="both"/>
        <w:rPr>
          <w:rFonts w:asciiTheme="minorHAnsi" w:hAnsiTheme="minorHAnsi"/>
          <w:color w:val="000000" w:themeColor="text1"/>
        </w:rPr>
      </w:pPr>
      <w:r w:rsidRPr="00FA1B57">
        <w:rPr>
          <w:rFonts w:asciiTheme="minorHAnsi" w:hAnsiTheme="minorHAnsi"/>
          <w:color w:val="auto"/>
        </w:rPr>
        <w:t>Zapewnienie b</w:t>
      </w:r>
      <w:r w:rsidR="009A4E64" w:rsidRPr="00FA1B57">
        <w:rPr>
          <w:rFonts w:asciiTheme="minorHAnsi" w:hAnsiTheme="minorHAnsi"/>
          <w:color w:val="auto"/>
        </w:rPr>
        <w:t xml:space="preserve">ieżącego nadzoru inwestorskiego </w:t>
      </w:r>
      <w:r w:rsidRPr="00FA1B57">
        <w:rPr>
          <w:rFonts w:asciiTheme="minorHAnsi" w:hAnsiTheme="minorHAnsi"/>
          <w:color w:val="auto"/>
        </w:rPr>
        <w:t xml:space="preserve">obejmującego </w:t>
      </w:r>
      <w:r w:rsidRPr="000C4FF1">
        <w:rPr>
          <w:rFonts w:asciiTheme="minorHAnsi" w:hAnsiTheme="minorHAnsi"/>
          <w:color w:val="000000" w:themeColor="text1"/>
        </w:rPr>
        <w:t>wszystkie branże przedmiotu umowy.</w:t>
      </w:r>
    </w:p>
    <w:p w14:paraId="6EB96C53"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Dokonywanie odbiorów wykonanych robót budowlan</w:t>
      </w:r>
      <w:r w:rsidR="004F359D" w:rsidRPr="00FA1B57">
        <w:rPr>
          <w:rFonts w:asciiTheme="minorHAnsi" w:hAnsiTheme="minorHAnsi"/>
          <w:color w:val="auto"/>
        </w:rPr>
        <w:t>ych na zasadach określonych w §6</w:t>
      </w:r>
      <w:r w:rsidRPr="00FA1B57">
        <w:rPr>
          <w:rFonts w:asciiTheme="minorHAnsi" w:hAnsiTheme="minorHAnsi"/>
          <w:color w:val="auto"/>
        </w:rPr>
        <w:t xml:space="preserve"> niniejszej umowy.</w:t>
      </w:r>
    </w:p>
    <w:p w14:paraId="5A7D9367"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Regulowanie płatności wynikających z faktur wystawion</w:t>
      </w:r>
      <w:r w:rsidR="004F359D" w:rsidRPr="00FA1B57">
        <w:rPr>
          <w:rFonts w:asciiTheme="minorHAnsi" w:hAnsiTheme="minorHAnsi"/>
          <w:color w:val="auto"/>
        </w:rPr>
        <w:t>ych na zasadach określonych w §8</w:t>
      </w:r>
      <w:r w:rsidRPr="00FA1B57">
        <w:rPr>
          <w:rFonts w:asciiTheme="minorHAnsi" w:hAnsiTheme="minorHAnsi"/>
          <w:color w:val="auto"/>
        </w:rPr>
        <w:t xml:space="preserve"> niniejszej umowy.</w:t>
      </w:r>
    </w:p>
    <w:p w14:paraId="1E8CBBF3" w14:textId="77777777" w:rsidR="008E55ED" w:rsidRPr="00FA1B57" w:rsidRDefault="00FF3394">
      <w:pPr>
        <w:numPr>
          <w:ilvl w:val="1"/>
          <w:numId w:val="7"/>
        </w:numPr>
        <w:ind w:hanging="360"/>
        <w:jc w:val="both"/>
        <w:rPr>
          <w:rFonts w:asciiTheme="minorHAnsi" w:hAnsiTheme="minorHAnsi"/>
          <w:color w:val="auto"/>
        </w:rPr>
      </w:pPr>
      <w:r w:rsidRPr="00FA1B57">
        <w:rPr>
          <w:rFonts w:asciiTheme="minorHAnsi" w:hAnsiTheme="minorHAnsi"/>
          <w:color w:val="auto"/>
        </w:rPr>
        <w:t xml:space="preserve">W uzasadnionych sytuacjach wystawienie - na </w:t>
      </w:r>
      <w:r w:rsidR="00A03F5A" w:rsidRPr="00FA1B57">
        <w:rPr>
          <w:rFonts w:asciiTheme="minorHAnsi" w:hAnsiTheme="minorHAnsi"/>
          <w:color w:val="auto"/>
        </w:rPr>
        <w:t>pisemny wniosek</w:t>
      </w:r>
      <w:r w:rsidRPr="00FA1B57">
        <w:rPr>
          <w:rFonts w:asciiTheme="minorHAnsi" w:hAnsiTheme="minorHAnsi"/>
          <w:color w:val="auto"/>
        </w:rPr>
        <w:t xml:space="preserve"> -</w:t>
      </w:r>
      <w:r w:rsidR="00A03F5A" w:rsidRPr="00FA1B57">
        <w:rPr>
          <w:rFonts w:asciiTheme="minorHAnsi" w:hAnsiTheme="minorHAnsi"/>
          <w:color w:val="auto"/>
        </w:rPr>
        <w:t xml:space="preserve"> </w:t>
      </w:r>
      <w:r w:rsidR="007D3E64" w:rsidRPr="00FA1B57">
        <w:rPr>
          <w:rFonts w:asciiTheme="minorHAnsi" w:hAnsiTheme="minorHAnsi"/>
          <w:color w:val="auto"/>
        </w:rPr>
        <w:t>Wykonawcy pełnomocnictwa</w:t>
      </w:r>
      <w:r w:rsidR="00A03F5A" w:rsidRPr="00FA1B57">
        <w:rPr>
          <w:rFonts w:asciiTheme="minorHAnsi" w:hAnsiTheme="minorHAnsi"/>
          <w:color w:val="auto"/>
        </w:rPr>
        <w:t xml:space="preserve"> do występowania w jego imieniu przed organami administracji oraz wszelkimi podmiotami w celu wykonania przedmiotu umowy – w terminie do 7 dni od daty wpływu takiego wniosku.</w:t>
      </w:r>
    </w:p>
    <w:p w14:paraId="1813117A" w14:textId="77777777" w:rsidR="008E55ED" w:rsidRPr="00FA1B57" w:rsidRDefault="00A03F5A">
      <w:pPr>
        <w:numPr>
          <w:ilvl w:val="0"/>
          <w:numId w:val="7"/>
        </w:numPr>
        <w:ind w:hanging="360"/>
        <w:jc w:val="both"/>
        <w:rPr>
          <w:rFonts w:asciiTheme="minorHAnsi" w:hAnsiTheme="minorHAnsi"/>
          <w:color w:val="auto"/>
        </w:rPr>
      </w:pPr>
      <w:r w:rsidRPr="00FA1B57">
        <w:rPr>
          <w:rFonts w:asciiTheme="minorHAnsi" w:hAnsiTheme="minorHAnsi"/>
          <w:color w:val="auto"/>
        </w:rPr>
        <w:t>Obowiązki Wykonawcy:</w:t>
      </w:r>
    </w:p>
    <w:p w14:paraId="27C8F5DB" w14:textId="5633B733" w:rsidR="00616EAF" w:rsidRDefault="00616EAF" w:rsidP="00235C6E">
      <w:pPr>
        <w:numPr>
          <w:ilvl w:val="1"/>
          <w:numId w:val="7"/>
        </w:numPr>
        <w:ind w:hanging="360"/>
        <w:jc w:val="both"/>
        <w:rPr>
          <w:rFonts w:asciiTheme="minorHAnsi" w:hAnsiTheme="minorHAnsi"/>
          <w:color w:val="auto"/>
        </w:rPr>
      </w:pPr>
      <w:r>
        <w:t xml:space="preserve">wykonania przedmiotu umowy zgodnie ze złożoną ofertą, dokumentacją projektową, specyfikacjami technicznymi wykonania i odbioru robót budowlanych, przedmiarem robót, warunkami pozwolenia na budowę, specyfikacją warunków zamówienia, przepisami ustawy Prawo budowlane, ustawy o drogach publicznych oraz innymi obowiązującymi przepisami prawa, w tym dotyczącymi ochrony środowiska, zasadami rzetelnej wiedzy </w:t>
      </w:r>
      <w:proofErr w:type="spellStart"/>
      <w:r>
        <w:t>techniczno</w:t>
      </w:r>
      <w:proofErr w:type="spellEnd"/>
      <w:r>
        <w:t xml:space="preserve"> – budowlanej, w terminach określonych harmonogramem;</w:t>
      </w:r>
    </w:p>
    <w:p w14:paraId="7F02C4A2" w14:textId="6593F32D" w:rsidR="00235C6E" w:rsidRDefault="00616EAF" w:rsidP="00235C6E">
      <w:pPr>
        <w:numPr>
          <w:ilvl w:val="1"/>
          <w:numId w:val="7"/>
        </w:numPr>
        <w:ind w:hanging="360"/>
        <w:jc w:val="both"/>
        <w:rPr>
          <w:rFonts w:asciiTheme="minorHAnsi" w:hAnsiTheme="minorHAnsi"/>
          <w:color w:val="auto"/>
        </w:rPr>
      </w:pPr>
      <w:r>
        <w:rPr>
          <w:rFonts w:asciiTheme="minorHAnsi" w:hAnsiTheme="minorHAnsi"/>
          <w:color w:val="auto"/>
        </w:rPr>
        <w:t>p</w:t>
      </w:r>
      <w:r w:rsidR="00197A08" w:rsidRPr="00FA1B57">
        <w:rPr>
          <w:rFonts w:asciiTheme="minorHAnsi" w:hAnsiTheme="minorHAnsi"/>
          <w:color w:val="auto"/>
        </w:rPr>
        <w:t>rzejęcie</w:t>
      </w:r>
      <w:r w:rsidR="00A03F5A" w:rsidRPr="00FA1B57">
        <w:rPr>
          <w:rFonts w:asciiTheme="minorHAnsi" w:hAnsiTheme="minorHAnsi"/>
          <w:color w:val="auto"/>
        </w:rPr>
        <w:t xml:space="preserve"> placu budowy od Zamawiającego</w:t>
      </w:r>
      <w:r w:rsidR="00764F30">
        <w:rPr>
          <w:rFonts w:asciiTheme="minorHAnsi" w:hAnsiTheme="minorHAnsi"/>
          <w:color w:val="auto"/>
        </w:rPr>
        <w:t>;</w:t>
      </w:r>
    </w:p>
    <w:p w14:paraId="37B17A92" w14:textId="58A9FF06" w:rsidR="00235C6E" w:rsidRPr="00235C6E" w:rsidRDefault="00235C6E" w:rsidP="00235C6E">
      <w:pPr>
        <w:numPr>
          <w:ilvl w:val="1"/>
          <w:numId w:val="7"/>
        </w:numPr>
        <w:ind w:hanging="360"/>
        <w:jc w:val="both"/>
        <w:rPr>
          <w:rFonts w:asciiTheme="minorHAnsi" w:hAnsiTheme="minorHAnsi"/>
          <w:color w:val="auto"/>
        </w:rPr>
      </w:pPr>
      <w:r w:rsidRPr="00235C6E">
        <w:rPr>
          <w:rFonts w:cstheme="minorHAnsi"/>
        </w:rPr>
        <w:t xml:space="preserve">opracowanie i uzgodnienie z </w:t>
      </w:r>
      <w:r w:rsidRPr="00235C6E">
        <w:rPr>
          <w:rFonts w:cstheme="minorHAnsi"/>
          <w:bCs/>
        </w:rPr>
        <w:t xml:space="preserve">Zamawiającym </w:t>
      </w:r>
      <w:r w:rsidRPr="00235C6E">
        <w:rPr>
          <w:rFonts w:cstheme="minorHAnsi"/>
        </w:rPr>
        <w:t>harmonogramu rzeczowo – finansowego realizacji robót na całość zadania, z uwzględnieniem technologicznej kolejności realizacji poszczególnych elementów (etapów) robót wraz z okresami przeznaczonymi na niezbędne próby, odbiory, przeglądy, rozruch, zatwierdzenia i uzgodnienia, a także zasad prowadzenia płatności częściowych wynikających z § 8 ust. 3. Harmonogram ten po podpisaniu przez Strony niniejszej umowy stanie się jej integralną</w:t>
      </w:r>
      <w:r w:rsidR="00162EBA">
        <w:rPr>
          <w:rFonts w:cstheme="minorHAnsi"/>
        </w:rPr>
        <w:t xml:space="preserve"> </w:t>
      </w:r>
      <w:r w:rsidR="00BA7B27">
        <w:rPr>
          <w:rFonts w:cstheme="minorHAnsi"/>
        </w:rPr>
        <w:t>częścią jako</w:t>
      </w:r>
      <w:r w:rsidRPr="00235C6E">
        <w:rPr>
          <w:rFonts w:cstheme="minorHAnsi"/>
        </w:rPr>
        <w:t xml:space="preserve"> załącznik Nr 2</w:t>
      </w:r>
      <w:r w:rsidR="00984B1B">
        <w:rPr>
          <w:rFonts w:cstheme="minorHAnsi"/>
        </w:rPr>
        <w:t>:</w:t>
      </w:r>
    </w:p>
    <w:p w14:paraId="23517E44" w14:textId="1CFA840D" w:rsidR="00E940BD" w:rsidRPr="00E940BD" w:rsidRDefault="00E940BD" w:rsidP="00E940BD">
      <w:pPr>
        <w:pStyle w:val="Akapitzlist"/>
        <w:widowControl/>
        <w:numPr>
          <w:ilvl w:val="0"/>
          <w:numId w:val="26"/>
        </w:numPr>
        <w:spacing w:line="276" w:lineRule="auto"/>
        <w:ind w:left="1491" w:hanging="357"/>
        <w:jc w:val="both"/>
        <w:rPr>
          <w:rFonts w:asciiTheme="minorHAnsi" w:hAnsiTheme="minorHAnsi" w:cstheme="minorHAnsi"/>
          <w:color w:val="auto"/>
        </w:rPr>
      </w:pPr>
      <w:r>
        <w:t>wykonawca jest zobowiązany opracować i uzgodnić z Zamawiającym harmonogram rzeczowo - finansowy w terminie do 7 dni po wyborze jego ofert</w:t>
      </w:r>
      <w:r w:rsidR="000C4FF1" w:rsidRPr="00406F71">
        <w:rPr>
          <w:color w:val="auto"/>
        </w:rPr>
        <w:t>y</w:t>
      </w:r>
      <w:r w:rsidRPr="00406F71">
        <w:rPr>
          <w:color w:val="auto"/>
        </w:rPr>
        <w:t xml:space="preserve"> </w:t>
      </w:r>
      <w:r>
        <w:t xml:space="preserve">jako najkorzystniejszej; </w:t>
      </w:r>
    </w:p>
    <w:p w14:paraId="3BCDABEB" w14:textId="77777777" w:rsidR="00E940BD" w:rsidRPr="00E940BD" w:rsidRDefault="00E940BD" w:rsidP="00E940BD">
      <w:pPr>
        <w:pStyle w:val="Akapitzlist"/>
        <w:widowControl/>
        <w:numPr>
          <w:ilvl w:val="0"/>
          <w:numId w:val="26"/>
        </w:numPr>
        <w:spacing w:line="276" w:lineRule="auto"/>
        <w:ind w:left="1491" w:hanging="357"/>
        <w:jc w:val="both"/>
        <w:rPr>
          <w:rFonts w:asciiTheme="minorHAnsi" w:hAnsiTheme="minorHAnsi" w:cstheme="minorHAnsi"/>
          <w:color w:val="auto"/>
        </w:rPr>
      </w:pPr>
      <w:r>
        <w:t xml:space="preserve">jeżeli zamawiający nie zaakceptuje przedłożonego harmonogramu rzeczowo – finansowego, Wykonawca zobowiązany będzie do złożenia poprawionego harmonogramu zgodnie z uwagami Zamawiającego w terminie 1 dnia od dnia otrzymania uwag od Zamawiającego; </w:t>
      </w:r>
    </w:p>
    <w:p w14:paraId="23E11185" w14:textId="77777777" w:rsidR="00E940BD" w:rsidRPr="00E940BD" w:rsidRDefault="00E940BD" w:rsidP="00E940BD">
      <w:pPr>
        <w:pStyle w:val="Akapitzlist"/>
        <w:widowControl/>
        <w:numPr>
          <w:ilvl w:val="0"/>
          <w:numId w:val="26"/>
        </w:numPr>
        <w:spacing w:line="276" w:lineRule="auto"/>
        <w:ind w:left="1491" w:hanging="357"/>
        <w:jc w:val="both"/>
        <w:rPr>
          <w:rFonts w:asciiTheme="minorHAnsi" w:hAnsiTheme="minorHAnsi" w:cstheme="minorHAnsi"/>
          <w:color w:val="auto"/>
        </w:rPr>
      </w:pPr>
      <w:r>
        <w:t xml:space="preserve">harmonogram ten po podpisaniu przez strony stanie się integralną częścią umowy jako jej załącznik Nr 2; </w:t>
      </w:r>
    </w:p>
    <w:p w14:paraId="3227F30D" w14:textId="0ADB8DF1" w:rsidR="00E940BD" w:rsidRPr="00E940BD" w:rsidRDefault="00E940BD" w:rsidP="00E940BD">
      <w:pPr>
        <w:pStyle w:val="Akapitzlist"/>
        <w:widowControl/>
        <w:numPr>
          <w:ilvl w:val="0"/>
          <w:numId w:val="26"/>
        </w:numPr>
        <w:spacing w:line="276" w:lineRule="auto"/>
        <w:ind w:left="1491" w:hanging="357"/>
        <w:jc w:val="both"/>
        <w:rPr>
          <w:rFonts w:asciiTheme="minorHAnsi" w:hAnsiTheme="minorHAnsi" w:cstheme="minorHAnsi"/>
          <w:color w:val="auto"/>
        </w:rPr>
      </w:pPr>
      <w:r>
        <w:t>harmonogram rzeczowo – finansowy może ulec zmianie na zasadach określonych w §14 ust. 4 niniejszej umowy</w:t>
      </w:r>
    </w:p>
    <w:p w14:paraId="76CB5664" w14:textId="77777777" w:rsidR="00654C2E" w:rsidRPr="00FA1B57" w:rsidRDefault="00654C2E">
      <w:pPr>
        <w:numPr>
          <w:ilvl w:val="1"/>
          <w:numId w:val="7"/>
        </w:numPr>
        <w:ind w:hanging="360"/>
        <w:jc w:val="both"/>
        <w:rPr>
          <w:rFonts w:asciiTheme="minorHAnsi" w:hAnsiTheme="minorHAnsi"/>
          <w:color w:val="auto"/>
        </w:rPr>
      </w:pPr>
      <w:r w:rsidRPr="00FA1B57">
        <w:rPr>
          <w:rFonts w:asciiTheme="minorHAnsi" w:hAnsiTheme="minorHAnsi"/>
          <w:color w:val="auto"/>
        </w:rPr>
        <w:t xml:space="preserve">Wykonawca jest zobowiązany powiadomić zamawiającego na piśmie o terminie rozpoczęcia prac z </w:t>
      </w:r>
      <w:r w:rsidRPr="00FA1B57">
        <w:rPr>
          <w:rFonts w:asciiTheme="minorHAnsi" w:hAnsiTheme="minorHAnsi"/>
          <w:color w:val="auto"/>
        </w:rPr>
        <w:lastRenderedPageBreak/>
        <w:t>7 dniowym wyprzedzeniem i analogicznie o terminie zakończenia robót na obiekcie.</w:t>
      </w:r>
    </w:p>
    <w:p w14:paraId="71BE2F10"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Prawidłowe wykonanie wszystkich prac związanych z realizacją przedmiotu umowy w zakresie umożliwiającym użytkowanie tych obiektów zgodnie z ich przeznaczeniem.</w:t>
      </w:r>
    </w:p>
    <w:p w14:paraId="28207904"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Współpraca ze służbami Zamawiającego.</w:t>
      </w:r>
    </w:p>
    <w:p w14:paraId="00CF6034" w14:textId="6E004F88"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Oprac</w:t>
      </w:r>
      <w:r w:rsidR="00197A08" w:rsidRPr="00FA1B57">
        <w:rPr>
          <w:rFonts w:asciiTheme="minorHAnsi" w:hAnsiTheme="minorHAnsi"/>
          <w:color w:val="auto"/>
        </w:rPr>
        <w:t xml:space="preserve">owanie planu </w:t>
      </w:r>
      <w:r w:rsidR="00716A56" w:rsidRPr="00FA1B57">
        <w:rPr>
          <w:rFonts w:asciiTheme="minorHAnsi" w:hAnsiTheme="minorHAnsi"/>
          <w:color w:val="auto"/>
        </w:rPr>
        <w:t>zorganizowania</w:t>
      </w:r>
      <w:r w:rsidR="00FF3394" w:rsidRPr="00FA1B57">
        <w:rPr>
          <w:rFonts w:asciiTheme="minorHAnsi" w:hAnsiTheme="minorHAnsi"/>
          <w:color w:val="auto"/>
        </w:rPr>
        <w:t xml:space="preserve"> </w:t>
      </w:r>
      <w:r w:rsidRPr="00FA1B57">
        <w:rPr>
          <w:rFonts w:asciiTheme="minorHAnsi" w:hAnsiTheme="minorHAnsi"/>
          <w:color w:val="auto"/>
        </w:rPr>
        <w:t>budowy i uzgodnieni</w:t>
      </w:r>
      <w:r w:rsidR="000A1414" w:rsidRPr="00FA1B57">
        <w:rPr>
          <w:rFonts w:asciiTheme="minorHAnsi" w:hAnsiTheme="minorHAnsi"/>
          <w:color w:val="auto"/>
        </w:rPr>
        <w:t>e go ze służbami Zamawiającego, przy czym opracowany plan zorg</w:t>
      </w:r>
      <w:r w:rsidR="004F23FA" w:rsidRPr="00FA1B57">
        <w:rPr>
          <w:rFonts w:asciiTheme="minorHAnsi" w:hAnsiTheme="minorHAnsi"/>
          <w:color w:val="auto"/>
        </w:rPr>
        <w:t>anizowania budowy ma zostać przedłożony Zamawiającemu do uzgodnienia nie później niż</w:t>
      </w:r>
      <w:r w:rsidR="009A4254" w:rsidRPr="00FA1B57">
        <w:rPr>
          <w:rFonts w:asciiTheme="minorHAnsi" w:hAnsiTheme="minorHAnsi"/>
          <w:color w:val="auto"/>
        </w:rPr>
        <w:t xml:space="preserve"> </w:t>
      </w:r>
      <w:r w:rsidR="00E05E56">
        <w:rPr>
          <w:rFonts w:asciiTheme="minorHAnsi" w:hAnsiTheme="minorHAnsi"/>
          <w:color w:val="auto"/>
        </w:rPr>
        <w:t xml:space="preserve">do </w:t>
      </w:r>
      <w:r w:rsidR="00930CE5" w:rsidRPr="00FA1B57">
        <w:rPr>
          <w:rFonts w:asciiTheme="minorHAnsi" w:hAnsiTheme="minorHAnsi"/>
          <w:color w:val="auto"/>
        </w:rPr>
        <w:t xml:space="preserve">7 </w:t>
      </w:r>
      <w:r w:rsidR="004F23FA" w:rsidRPr="00FA1B57">
        <w:rPr>
          <w:rFonts w:asciiTheme="minorHAnsi" w:hAnsiTheme="minorHAnsi"/>
          <w:color w:val="auto"/>
        </w:rPr>
        <w:t xml:space="preserve">dni licząc od dnia </w:t>
      </w:r>
      <w:r w:rsidR="00930CE5" w:rsidRPr="00FA1B57">
        <w:rPr>
          <w:rFonts w:asciiTheme="minorHAnsi" w:hAnsiTheme="minorHAnsi"/>
          <w:color w:val="auto"/>
        </w:rPr>
        <w:t>protokolarnego przekazania placu budowy</w:t>
      </w:r>
      <w:r w:rsidR="004F23FA" w:rsidRPr="00FA1B57">
        <w:rPr>
          <w:rFonts w:asciiTheme="minorHAnsi" w:hAnsiTheme="minorHAnsi"/>
          <w:color w:val="auto"/>
        </w:rPr>
        <w:t xml:space="preserve">. </w:t>
      </w:r>
      <w:r w:rsidRPr="00FA1B57">
        <w:rPr>
          <w:rFonts w:asciiTheme="minorHAnsi" w:hAnsiTheme="minorHAnsi"/>
          <w:color w:val="auto"/>
        </w:rPr>
        <w:t>Zorganizowanie placu budowy, w tym wykonanie dróg i komunikacji, ogrodzeń, instalacji, zabudowań prowizorycznych i wszystkich innych czynności niezbędnych do właściwego wykonania robót. Wykonawca zobowiązany jest zabezpieczyć i oznakować prowadzone roboty oraz dbać o stan techniczny i prawidłowość oznakowania przez cały czas trwania realizacji robót budowlanych, opracować i uzgodnić plan organizacji ruchu oraz zapewnić dojazd do prywatnych obszarów położonych w pobliżu placu budowy.</w:t>
      </w:r>
    </w:p>
    <w:p w14:paraId="2EAA64E3"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Wykonywanie robót budowlanych zgodnie z obowiązującymi przepisami Prawa budowlanego, przepisami BHP, przepisami ochrony środowiska oraz Kodeksu pracy, w szczególności w zakresie obowiązku zatrudnienia na podstawie umowy o pracę pracowników wykonujących czynności ok</w:t>
      </w:r>
      <w:r w:rsidR="000B4892">
        <w:rPr>
          <w:rFonts w:asciiTheme="minorHAnsi" w:hAnsiTheme="minorHAnsi"/>
          <w:color w:val="auto"/>
        </w:rPr>
        <w:t>reślone przez Zamawiającego w S</w:t>
      </w:r>
      <w:r w:rsidRPr="00FA1B57">
        <w:rPr>
          <w:rFonts w:asciiTheme="minorHAnsi" w:hAnsiTheme="minorHAnsi"/>
          <w:color w:val="auto"/>
        </w:rPr>
        <w:t xml:space="preserve">WZ. </w:t>
      </w:r>
    </w:p>
    <w:p w14:paraId="59ED2292"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 xml:space="preserve">Kierownik </w:t>
      </w:r>
      <w:r w:rsidR="00197A08" w:rsidRPr="00FA1B57">
        <w:rPr>
          <w:rFonts w:asciiTheme="minorHAnsi" w:hAnsiTheme="minorHAnsi"/>
          <w:color w:val="auto"/>
        </w:rPr>
        <w:t>budowy</w:t>
      </w:r>
      <w:r w:rsidRPr="00FA1B57">
        <w:rPr>
          <w:rFonts w:asciiTheme="minorHAnsi" w:hAnsiTheme="minorHAnsi"/>
          <w:color w:val="auto"/>
        </w:rPr>
        <w:t xml:space="preserve"> przed rozpoczęciem robót budowlanych powinien opracować plan bezpieczeństwa i ochrony zdrowia, zwany „planem BIOZ” zgodnie z Rozporządzeniem Ministra Infrastruktury z dnia 23 czerwca 2003 r. (Dz. U. Nr 120, poz. 1126 z późniejszymi zmianami), przedstawić go Zamawiającemu oraz zapewnić jego stosowanie.</w:t>
      </w:r>
    </w:p>
    <w:p w14:paraId="795412AA"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Opracowanie kompletnej dokumentacji powykonawczej w 2 egzemplarzach w formie papierowej oraz w formie elektronicznej (na płytach CD) i przekazanie jej Zamawiającemu wraz ze zgłoszeniem zakończenia robót. Wykonawca na własny koszt i odpowiedzialność zapewni obsługę geodezyjną w zakresie niezbędnym do prawidłowej realizacji przedmiotu zamówienia.</w:t>
      </w:r>
    </w:p>
    <w:p w14:paraId="295D0131"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 xml:space="preserve">Koordynacja prac realizowanych przez podwykonawców. </w:t>
      </w:r>
    </w:p>
    <w:p w14:paraId="70036AF9"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Prowadzenie dokumentacji budowy, o której mowa w Prawie budowlanym jeżeli jest wymagana.</w:t>
      </w:r>
    </w:p>
    <w:p w14:paraId="4E2BB8CF"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Zapewnienie materiałów, konstrukcji, maszyn i urządzeń niezbędnych do wykonania umowy.</w:t>
      </w:r>
    </w:p>
    <w:p w14:paraId="7E5DBBD5"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Zapewnienie kadry z wymaganymi uprawnieniami.</w:t>
      </w:r>
    </w:p>
    <w:p w14:paraId="6CFBC407" w14:textId="77777777" w:rsidR="008E55ED" w:rsidRPr="00FA1B57" w:rsidRDefault="00383C24">
      <w:pPr>
        <w:numPr>
          <w:ilvl w:val="1"/>
          <w:numId w:val="7"/>
        </w:numPr>
        <w:ind w:hanging="360"/>
        <w:jc w:val="both"/>
        <w:rPr>
          <w:rFonts w:asciiTheme="minorHAnsi" w:hAnsiTheme="minorHAnsi"/>
          <w:color w:val="auto"/>
        </w:rPr>
      </w:pPr>
      <w:r w:rsidRPr="00FA1B57">
        <w:rPr>
          <w:rFonts w:asciiTheme="minorHAnsi" w:hAnsiTheme="minorHAnsi"/>
          <w:color w:val="auto"/>
        </w:rPr>
        <w:t>Natychmiastowe usunię</w:t>
      </w:r>
      <w:r w:rsidR="00A03F5A" w:rsidRPr="00FA1B57">
        <w:rPr>
          <w:rFonts w:asciiTheme="minorHAnsi" w:hAnsiTheme="minorHAnsi"/>
          <w:color w:val="auto"/>
        </w:rPr>
        <w:t>cie w sposób docelowy wszelkich szkód i awarii spowodowanych przez Wykonawcę w trakcie realizacji robót.</w:t>
      </w:r>
    </w:p>
    <w:p w14:paraId="119C1EE1"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Pokrycie kosztów związanych z wyłączeniem lub uszkodzeniem mediów w związku z prowadzonymi przez Wykonawcę robotami.</w:t>
      </w:r>
    </w:p>
    <w:p w14:paraId="2D596B97"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Przygotowanie obiektów i wymaganych dokumentów we wszystkich branżach łącznie z dokumentacją powykonawczą do dokonania odbioru przez Zamawiającego.</w:t>
      </w:r>
    </w:p>
    <w:p w14:paraId="5A814F21"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Zgłaszanie obiektów i robót do odbioru.</w:t>
      </w:r>
    </w:p>
    <w:p w14:paraId="2DC58593" w14:textId="77777777" w:rsidR="008E55ED" w:rsidRPr="00B16CE0" w:rsidRDefault="00A03F5A" w:rsidP="00A06673">
      <w:pPr>
        <w:numPr>
          <w:ilvl w:val="1"/>
          <w:numId w:val="7"/>
        </w:numPr>
        <w:ind w:hanging="360"/>
        <w:jc w:val="both"/>
        <w:rPr>
          <w:rFonts w:asciiTheme="minorHAnsi" w:hAnsiTheme="minorHAnsi"/>
          <w:color w:val="auto"/>
        </w:rPr>
      </w:pPr>
      <w:r w:rsidRPr="00FA1B57">
        <w:rPr>
          <w:rFonts w:asciiTheme="minorHAnsi" w:hAnsiTheme="minorHAnsi"/>
          <w:color w:val="auto"/>
        </w:rPr>
        <w:t xml:space="preserve">Likwidacja placu budowy i zaplecza własnego Wykonawcy bezzwłocznie po zakończeniu robót, </w:t>
      </w:r>
      <w:r w:rsidRPr="00B16CE0">
        <w:rPr>
          <w:rFonts w:asciiTheme="minorHAnsi" w:hAnsiTheme="minorHAnsi"/>
          <w:color w:val="auto"/>
        </w:rPr>
        <w:t>lecz nie później niż 7 dni</w:t>
      </w:r>
      <w:r w:rsidR="00E82BB2" w:rsidRPr="00B16CE0">
        <w:rPr>
          <w:rFonts w:asciiTheme="minorHAnsi" w:hAnsiTheme="minorHAnsi"/>
          <w:color w:val="auto"/>
        </w:rPr>
        <w:t xml:space="preserve"> od daty dokonania </w:t>
      </w:r>
      <w:r w:rsidRPr="00B16CE0">
        <w:rPr>
          <w:rFonts w:asciiTheme="minorHAnsi" w:hAnsiTheme="minorHAnsi"/>
          <w:color w:val="auto"/>
        </w:rPr>
        <w:t xml:space="preserve"> odbioru</w:t>
      </w:r>
      <w:r w:rsidR="00E82BB2" w:rsidRPr="00B16CE0">
        <w:rPr>
          <w:rFonts w:asciiTheme="minorHAnsi" w:hAnsiTheme="minorHAnsi"/>
          <w:color w:val="auto"/>
        </w:rPr>
        <w:t xml:space="preserve"> końcowego</w:t>
      </w:r>
      <w:r w:rsidRPr="00B16CE0">
        <w:rPr>
          <w:rFonts w:asciiTheme="minorHAnsi" w:hAnsiTheme="minorHAnsi"/>
          <w:color w:val="auto"/>
        </w:rPr>
        <w:t>.</w:t>
      </w:r>
    </w:p>
    <w:p w14:paraId="515F5F66" w14:textId="77777777" w:rsidR="00E05E56" w:rsidRDefault="00A03F5A" w:rsidP="00E05E56">
      <w:pPr>
        <w:numPr>
          <w:ilvl w:val="0"/>
          <w:numId w:val="7"/>
        </w:numPr>
        <w:ind w:hanging="360"/>
        <w:jc w:val="both"/>
        <w:rPr>
          <w:rFonts w:asciiTheme="minorHAnsi" w:hAnsiTheme="minorHAnsi"/>
          <w:color w:val="auto"/>
        </w:rPr>
      </w:pPr>
      <w:r w:rsidRPr="00B16CE0">
        <w:rPr>
          <w:rFonts w:asciiTheme="minorHAnsi" w:hAnsiTheme="minorHAnsi"/>
          <w:color w:val="auto"/>
        </w:rPr>
        <w:t xml:space="preserve">Wykonawca zobowiązuje się do utrzymywania przez cały okres realizacji umowy ubezpieczenia od odpowiedzialności cywilnej (OC)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z sumą ubezpieczeniową nie niższą niż </w:t>
      </w:r>
    </w:p>
    <w:p w14:paraId="0DA2110D" w14:textId="76B32355" w:rsidR="008E55ED" w:rsidRPr="00E05E56" w:rsidRDefault="004924EC" w:rsidP="00E05E56">
      <w:pPr>
        <w:ind w:left="360"/>
        <w:jc w:val="both"/>
        <w:rPr>
          <w:rFonts w:asciiTheme="minorHAnsi" w:hAnsiTheme="minorHAnsi"/>
          <w:b/>
          <w:bCs/>
          <w:color w:val="auto"/>
          <w:u w:val="single"/>
        </w:rPr>
      </w:pPr>
      <w:r w:rsidRPr="00E05E56">
        <w:rPr>
          <w:rFonts w:asciiTheme="minorHAnsi" w:hAnsiTheme="minorHAnsi"/>
          <w:b/>
          <w:bCs/>
          <w:color w:val="auto"/>
          <w:u w:val="single"/>
        </w:rPr>
        <w:t>5 0</w:t>
      </w:r>
      <w:r w:rsidR="00A71BBC" w:rsidRPr="00E05E56">
        <w:rPr>
          <w:rFonts w:asciiTheme="minorHAnsi" w:hAnsiTheme="minorHAnsi"/>
          <w:b/>
          <w:bCs/>
          <w:color w:val="auto"/>
          <w:u w:val="single"/>
        </w:rPr>
        <w:t xml:space="preserve">00 000, 00 </w:t>
      </w:r>
      <w:r w:rsidR="00A03F5A" w:rsidRPr="00E05E56">
        <w:rPr>
          <w:rFonts w:asciiTheme="minorHAnsi" w:hAnsiTheme="minorHAnsi"/>
          <w:b/>
          <w:bCs/>
          <w:color w:val="auto"/>
          <w:u w:val="single"/>
        </w:rPr>
        <w:t>zł</w:t>
      </w:r>
      <w:r w:rsidRPr="00E05E56">
        <w:rPr>
          <w:rFonts w:asciiTheme="minorHAnsi" w:hAnsiTheme="minorHAnsi"/>
          <w:b/>
          <w:bCs/>
          <w:color w:val="auto"/>
          <w:u w:val="single"/>
        </w:rPr>
        <w:t>. (słownie: pięć milionów zł)</w:t>
      </w:r>
      <w:r w:rsidR="00233302" w:rsidRPr="00E05E56">
        <w:rPr>
          <w:rFonts w:asciiTheme="minorHAnsi" w:hAnsiTheme="minorHAnsi"/>
          <w:b/>
          <w:bCs/>
          <w:color w:val="auto"/>
          <w:u w:val="single"/>
        </w:rPr>
        <w:t>;</w:t>
      </w:r>
    </w:p>
    <w:p w14:paraId="1D74DF7D" w14:textId="77777777" w:rsidR="008E55ED" w:rsidRPr="00FA1B57" w:rsidRDefault="00197A08">
      <w:pPr>
        <w:numPr>
          <w:ilvl w:val="0"/>
          <w:numId w:val="7"/>
        </w:numPr>
        <w:ind w:hanging="360"/>
        <w:jc w:val="both"/>
        <w:rPr>
          <w:rFonts w:asciiTheme="minorHAnsi" w:hAnsiTheme="minorHAnsi"/>
          <w:color w:val="auto"/>
        </w:rPr>
      </w:pPr>
      <w:r w:rsidRPr="00FA1B57">
        <w:rPr>
          <w:rFonts w:asciiTheme="minorHAnsi" w:hAnsiTheme="minorHAnsi"/>
          <w:color w:val="auto"/>
        </w:rPr>
        <w:t xml:space="preserve">Strony </w:t>
      </w:r>
      <w:r w:rsidR="00A03F5A" w:rsidRPr="00FA1B57">
        <w:rPr>
          <w:rFonts w:asciiTheme="minorHAnsi" w:hAnsiTheme="minorHAnsi"/>
          <w:color w:val="auto"/>
        </w:rPr>
        <w:t xml:space="preserve">zgodnie </w:t>
      </w:r>
      <w:r w:rsidR="003B2C44" w:rsidRPr="00FA1B57">
        <w:rPr>
          <w:rFonts w:asciiTheme="minorHAnsi" w:hAnsiTheme="minorHAnsi"/>
          <w:color w:val="auto"/>
        </w:rPr>
        <w:t>postanawiają, że w</w:t>
      </w:r>
      <w:r w:rsidR="00A03F5A" w:rsidRPr="00FA1B57">
        <w:rPr>
          <w:rFonts w:asciiTheme="minorHAnsi" w:hAnsiTheme="minorHAnsi"/>
          <w:color w:val="auto"/>
        </w:rPr>
        <w:t xml:space="preserve"> przypadku niedokonania przedłużenia ubezpieczenia</w:t>
      </w:r>
      <w:r w:rsidR="00481A03" w:rsidRPr="00FA1B57">
        <w:rPr>
          <w:rFonts w:asciiTheme="minorHAnsi" w:hAnsiTheme="minorHAnsi"/>
          <w:color w:val="auto"/>
        </w:rPr>
        <w:t xml:space="preserve"> od odpowiedzialności  cywilnej</w:t>
      </w:r>
      <w:r w:rsidR="00C329C8" w:rsidRPr="00FA1B57">
        <w:rPr>
          <w:rFonts w:asciiTheme="minorHAnsi" w:hAnsiTheme="minorHAnsi"/>
          <w:color w:val="auto"/>
        </w:rPr>
        <w:t xml:space="preserve"> OC</w:t>
      </w:r>
      <w:r w:rsidR="00FA4DE3" w:rsidRPr="00FA1B57">
        <w:rPr>
          <w:rFonts w:asciiTheme="minorHAnsi" w:hAnsiTheme="minorHAnsi"/>
          <w:color w:val="auto"/>
        </w:rPr>
        <w:t>, o którym mowa w ust. 3</w:t>
      </w:r>
      <w:r w:rsidR="00C77AEC" w:rsidRPr="00FA1B57">
        <w:rPr>
          <w:rFonts w:asciiTheme="minorHAnsi" w:hAnsiTheme="minorHAnsi"/>
          <w:color w:val="auto"/>
        </w:rPr>
        <w:t xml:space="preserve">, </w:t>
      </w:r>
      <w:r w:rsidR="00A03F5A" w:rsidRPr="00FA1B57">
        <w:rPr>
          <w:rFonts w:asciiTheme="minorHAnsi" w:hAnsiTheme="minorHAnsi"/>
          <w:color w:val="auto"/>
        </w:rPr>
        <w:t>Zamawiający w</w:t>
      </w:r>
      <w:r w:rsidRPr="00FA1B57">
        <w:rPr>
          <w:rFonts w:asciiTheme="minorHAnsi" w:hAnsiTheme="minorHAnsi"/>
          <w:color w:val="auto"/>
        </w:rPr>
        <w:t> </w:t>
      </w:r>
      <w:r w:rsidR="00A03F5A" w:rsidRPr="00FA1B57">
        <w:rPr>
          <w:rFonts w:asciiTheme="minorHAnsi" w:hAnsiTheme="minorHAnsi"/>
          <w:color w:val="auto"/>
        </w:rPr>
        <w:t xml:space="preserve">imieniu i na rzecz Wykonawcy </w:t>
      </w:r>
      <w:r w:rsidR="00C329C8" w:rsidRPr="00FA1B57">
        <w:rPr>
          <w:rFonts w:asciiTheme="minorHAnsi" w:hAnsiTheme="minorHAnsi"/>
          <w:color w:val="auto"/>
        </w:rPr>
        <w:t xml:space="preserve"> oraz </w:t>
      </w:r>
      <w:r w:rsidR="00A03F5A" w:rsidRPr="00FA1B57">
        <w:rPr>
          <w:rFonts w:asciiTheme="minorHAnsi" w:hAnsiTheme="minorHAnsi"/>
          <w:color w:val="auto"/>
        </w:rPr>
        <w:t xml:space="preserve">na jego koszt dokona stosownego </w:t>
      </w:r>
      <w:r w:rsidR="00C329C8" w:rsidRPr="00FA1B57">
        <w:rPr>
          <w:rFonts w:asciiTheme="minorHAnsi" w:hAnsiTheme="minorHAnsi"/>
          <w:color w:val="auto"/>
        </w:rPr>
        <w:t xml:space="preserve">przedłużenia </w:t>
      </w:r>
      <w:r w:rsidR="00A03F5A" w:rsidRPr="00FA1B57">
        <w:rPr>
          <w:rFonts w:asciiTheme="minorHAnsi" w:hAnsiTheme="minorHAnsi"/>
          <w:color w:val="auto"/>
        </w:rPr>
        <w:t>ubezpieczenia</w:t>
      </w:r>
      <w:r w:rsidR="00307139" w:rsidRPr="00FA1B57">
        <w:rPr>
          <w:rFonts w:asciiTheme="minorHAnsi" w:hAnsiTheme="minorHAnsi"/>
          <w:color w:val="auto"/>
        </w:rPr>
        <w:t xml:space="preserve"> od odpowiedzialności cywilnej</w:t>
      </w:r>
      <w:r w:rsidR="00C329C8" w:rsidRPr="00FA1B57">
        <w:rPr>
          <w:rFonts w:asciiTheme="minorHAnsi" w:hAnsiTheme="minorHAnsi"/>
          <w:color w:val="auto"/>
        </w:rPr>
        <w:t xml:space="preserve"> OC</w:t>
      </w:r>
      <w:r w:rsidR="00A03F5A" w:rsidRPr="00FA1B57">
        <w:rPr>
          <w:rFonts w:asciiTheme="minorHAnsi" w:hAnsiTheme="minorHAnsi"/>
          <w:color w:val="auto"/>
        </w:rPr>
        <w:t>, a poniesiony koszt potrąci z należności wynikających z najbliższej faktury wystawionej przez Wykonawcę.</w:t>
      </w:r>
    </w:p>
    <w:p w14:paraId="27AE87FE" w14:textId="77777777" w:rsidR="008E55ED" w:rsidRPr="00FA1B57" w:rsidRDefault="00A03F5A" w:rsidP="00711263">
      <w:pPr>
        <w:numPr>
          <w:ilvl w:val="0"/>
          <w:numId w:val="7"/>
        </w:numPr>
        <w:ind w:hanging="360"/>
        <w:jc w:val="both"/>
        <w:rPr>
          <w:rFonts w:asciiTheme="minorHAnsi" w:hAnsiTheme="minorHAnsi"/>
          <w:color w:val="auto"/>
        </w:rPr>
      </w:pPr>
      <w:r w:rsidRPr="00FA1B57">
        <w:rPr>
          <w:rFonts w:asciiTheme="minorHAnsi" w:hAnsiTheme="minorHAnsi"/>
          <w:color w:val="auto"/>
        </w:rPr>
        <w:t>Wykonawca robót zobowiązany jest do przedstawienia Zamawiającemu pozytywnych protokołów potwierdzających bezusterkowy odbiór przez każdego zarządcę elementów infrastruktury technicznej przebudowanych w ramach realizacji niniejszego zamówienia.</w:t>
      </w:r>
    </w:p>
    <w:p w14:paraId="6DA3DCFC" w14:textId="0EF45F96" w:rsidR="008E55ED" w:rsidRPr="00FA1B57" w:rsidRDefault="00A03F5A">
      <w:pPr>
        <w:numPr>
          <w:ilvl w:val="0"/>
          <w:numId w:val="7"/>
        </w:numPr>
        <w:ind w:hanging="360"/>
        <w:jc w:val="both"/>
        <w:rPr>
          <w:rFonts w:asciiTheme="minorHAnsi" w:hAnsiTheme="minorHAnsi"/>
          <w:color w:val="auto"/>
        </w:rPr>
      </w:pPr>
      <w:r w:rsidRPr="00FA1B57">
        <w:rPr>
          <w:rFonts w:asciiTheme="minorHAnsi" w:hAnsiTheme="minorHAnsi"/>
          <w:color w:val="auto"/>
        </w:rPr>
        <w:t>Zamawiający wymaga, aby dokumentacja powykonawcza,</w:t>
      </w:r>
      <w:r w:rsidR="005446B3" w:rsidRPr="00FA1B57">
        <w:rPr>
          <w:rFonts w:asciiTheme="minorHAnsi" w:hAnsiTheme="minorHAnsi"/>
          <w:color w:val="auto"/>
        </w:rPr>
        <w:t xml:space="preserve"> o której mowa w ust. 2 punkt </w:t>
      </w:r>
      <w:r w:rsidR="00E854E2">
        <w:rPr>
          <w:rFonts w:asciiTheme="minorHAnsi" w:hAnsiTheme="minorHAnsi"/>
          <w:color w:val="auto"/>
        </w:rPr>
        <w:t>j</w:t>
      </w:r>
      <w:r w:rsidRPr="00FA1B57">
        <w:rPr>
          <w:rFonts w:asciiTheme="minorHAnsi" w:hAnsiTheme="minorHAnsi"/>
          <w:color w:val="auto"/>
        </w:rPr>
        <w:t xml:space="preserve">. niniejszego </w:t>
      </w:r>
      <w:r w:rsidRPr="00FA1B57">
        <w:rPr>
          <w:rFonts w:asciiTheme="minorHAnsi" w:hAnsiTheme="minorHAnsi"/>
          <w:color w:val="auto"/>
        </w:rPr>
        <w:lastRenderedPageBreak/>
        <w:t>paragrafu, zawierała co najmniej:</w:t>
      </w:r>
    </w:p>
    <w:p w14:paraId="426194DA"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 xml:space="preserve">opis użytych materiałów, </w:t>
      </w:r>
    </w:p>
    <w:p w14:paraId="349838DA"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atesty, deklaracje zgodności, świadectwa jakości, wszelkie certyfikaty na zastosowane materiały i urządzenia,</w:t>
      </w:r>
    </w:p>
    <w:p w14:paraId="4EC9CBE0"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protokoły odbiorów częściowych oraz świadectwa wykonanych prób i sprawdzeń,</w:t>
      </w:r>
    </w:p>
    <w:p w14:paraId="2E9F318F"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protokoły odbiorów robót wykonanych przez podwykonawców lub dalszych podwykonawców,</w:t>
      </w:r>
    </w:p>
    <w:p w14:paraId="2C3D04FB"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kosztorys powykonawczy,</w:t>
      </w:r>
    </w:p>
    <w:p w14:paraId="3BF4D658"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dokumenty gwarancyjne na wszystkie zamontowane urządzenia,</w:t>
      </w:r>
    </w:p>
    <w:p w14:paraId="3ACFBA8C" w14:textId="77777777"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inne dokumenty wymagane przez obowiązujące na dzień odbioru prawo.</w:t>
      </w:r>
    </w:p>
    <w:p w14:paraId="4E3458C3" w14:textId="5F77E730" w:rsidR="008E55ED" w:rsidRPr="00FA1B57" w:rsidRDefault="00A03F5A">
      <w:pPr>
        <w:numPr>
          <w:ilvl w:val="1"/>
          <w:numId w:val="7"/>
        </w:numPr>
        <w:ind w:hanging="360"/>
        <w:jc w:val="both"/>
        <w:rPr>
          <w:rFonts w:asciiTheme="minorHAnsi" w:hAnsiTheme="minorHAnsi"/>
          <w:color w:val="auto"/>
        </w:rPr>
      </w:pPr>
      <w:r w:rsidRPr="00FA1B57">
        <w:rPr>
          <w:rFonts w:asciiTheme="minorHAnsi" w:hAnsiTheme="minorHAnsi"/>
          <w:color w:val="auto"/>
        </w:rPr>
        <w:t>Inne dokumenty niezbędne do prawidłowego rozliczenia projektu</w:t>
      </w:r>
      <w:r w:rsidR="004E360A">
        <w:rPr>
          <w:rFonts w:asciiTheme="minorHAnsi" w:hAnsiTheme="minorHAnsi"/>
          <w:color w:val="auto"/>
        </w:rPr>
        <w:t>.</w:t>
      </w:r>
    </w:p>
    <w:p w14:paraId="493E0AC1" w14:textId="565E51E6" w:rsidR="00A71BBC" w:rsidRDefault="00A03F5A" w:rsidP="005472C1">
      <w:pPr>
        <w:ind w:left="360"/>
        <w:jc w:val="both"/>
        <w:rPr>
          <w:rFonts w:asciiTheme="minorHAnsi" w:hAnsiTheme="minorHAnsi"/>
          <w:color w:val="auto"/>
        </w:rPr>
      </w:pPr>
      <w:r w:rsidRPr="00FA1B57">
        <w:rPr>
          <w:rFonts w:asciiTheme="minorHAnsi" w:hAnsiTheme="minorHAnsi"/>
          <w:color w:val="auto"/>
        </w:rPr>
        <w:t>Koszt uzyskania ty</w:t>
      </w:r>
      <w:r w:rsidR="005472C1">
        <w:rPr>
          <w:rFonts w:asciiTheme="minorHAnsi" w:hAnsiTheme="minorHAnsi"/>
          <w:color w:val="auto"/>
        </w:rPr>
        <w:t>ch dokumentów obciąża Wykonawcę</w:t>
      </w:r>
      <w:r w:rsidR="00995526">
        <w:rPr>
          <w:rFonts w:asciiTheme="minorHAnsi" w:hAnsiTheme="minorHAnsi"/>
          <w:color w:val="auto"/>
        </w:rPr>
        <w:t>.</w:t>
      </w:r>
    </w:p>
    <w:p w14:paraId="563B2D89" w14:textId="77777777" w:rsidR="009F56AB" w:rsidRDefault="009F56AB" w:rsidP="004E360A">
      <w:pPr>
        <w:spacing w:line="276" w:lineRule="auto"/>
        <w:rPr>
          <w:rFonts w:asciiTheme="minorHAnsi" w:hAnsiTheme="minorHAnsi" w:cstheme="minorHAnsi"/>
          <w:b/>
          <w:color w:val="auto"/>
        </w:rPr>
      </w:pPr>
    </w:p>
    <w:p w14:paraId="6C2F66C0" w14:textId="613F58B6" w:rsidR="00860A28" w:rsidRPr="00FA1B57" w:rsidRDefault="0008546B" w:rsidP="00860A28">
      <w:pPr>
        <w:spacing w:line="276" w:lineRule="auto"/>
        <w:jc w:val="center"/>
        <w:rPr>
          <w:rFonts w:asciiTheme="minorHAnsi" w:hAnsiTheme="minorHAnsi" w:cstheme="minorHAnsi"/>
          <w:b/>
          <w:color w:val="auto"/>
        </w:rPr>
      </w:pPr>
      <w:r w:rsidRPr="00FA1B57">
        <w:rPr>
          <w:rFonts w:asciiTheme="minorHAnsi" w:hAnsiTheme="minorHAnsi" w:cstheme="minorHAnsi"/>
          <w:b/>
          <w:color w:val="auto"/>
        </w:rPr>
        <w:t>§ 3</w:t>
      </w:r>
    </w:p>
    <w:p w14:paraId="7185CF61" w14:textId="77777777" w:rsidR="00177E92" w:rsidRPr="00FA1B57" w:rsidRDefault="00177E92" w:rsidP="00177E92">
      <w:pPr>
        <w:spacing w:line="276" w:lineRule="auto"/>
        <w:jc w:val="center"/>
        <w:rPr>
          <w:rFonts w:asciiTheme="minorHAnsi" w:hAnsiTheme="minorHAnsi" w:cstheme="minorHAnsi"/>
          <w:b/>
          <w:bCs/>
          <w:color w:val="auto"/>
        </w:rPr>
      </w:pPr>
      <w:r w:rsidRPr="00FA1B57">
        <w:rPr>
          <w:rFonts w:asciiTheme="minorHAnsi" w:hAnsiTheme="minorHAnsi" w:cstheme="minorHAnsi"/>
          <w:b/>
          <w:bCs/>
          <w:color w:val="auto"/>
        </w:rPr>
        <w:t>Materiały, sprzęt, pomiary i personel</w:t>
      </w:r>
    </w:p>
    <w:p w14:paraId="3571B15A" w14:textId="77777777" w:rsidR="00177E92" w:rsidRPr="00FA1B57" w:rsidRDefault="00177E92" w:rsidP="00860A28">
      <w:pPr>
        <w:spacing w:line="276" w:lineRule="auto"/>
        <w:jc w:val="center"/>
        <w:rPr>
          <w:rFonts w:asciiTheme="minorHAnsi" w:hAnsiTheme="minorHAnsi" w:cstheme="minorHAnsi"/>
          <w:b/>
          <w:color w:val="auto"/>
        </w:rPr>
      </w:pPr>
    </w:p>
    <w:p w14:paraId="65AD9FF0" w14:textId="77777777" w:rsidR="00860A28" w:rsidRPr="00FA1B57" w:rsidRDefault="00860A28" w:rsidP="00860A28">
      <w:pPr>
        <w:spacing w:line="276" w:lineRule="auto"/>
        <w:jc w:val="both"/>
        <w:rPr>
          <w:rFonts w:asciiTheme="minorHAnsi" w:hAnsiTheme="minorHAnsi" w:cstheme="minorHAnsi"/>
          <w:color w:val="auto"/>
        </w:rPr>
      </w:pPr>
      <w:r w:rsidRPr="00FA1B57">
        <w:rPr>
          <w:rFonts w:asciiTheme="minorHAnsi" w:hAnsiTheme="minorHAnsi" w:cstheme="minorHAnsi"/>
          <w:color w:val="auto"/>
        </w:rPr>
        <w:t xml:space="preserve">1. Wszelkie roboty objęte zakresem niniejszej umowy wykonywane będą przy użyciu materiałów zapewnionych i dostarczonych na teren budowy przez </w:t>
      </w:r>
      <w:r w:rsidRPr="00FA1B57">
        <w:rPr>
          <w:rFonts w:asciiTheme="minorHAnsi" w:hAnsiTheme="minorHAnsi" w:cstheme="minorHAnsi"/>
          <w:bCs/>
          <w:color w:val="auto"/>
        </w:rPr>
        <w:t xml:space="preserve">Wykonawcę </w:t>
      </w:r>
      <w:r w:rsidRPr="00FA1B57">
        <w:rPr>
          <w:rFonts w:asciiTheme="minorHAnsi" w:hAnsiTheme="minorHAnsi" w:cstheme="minorHAnsi"/>
          <w:color w:val="auto"/>
        </w:rPr>
        <w:t>na jego koszt.</w:t>
      </w:r>
    </w:p>
    <w:p w14:paraId="50DD96A6" w14:textId="77777777" w:rsidR="00860A28" w:rsidRPr="00FA1B57" w:rsidRDefault="00860A28" w:rsidP="00860A28">
      <w:pPr>
        <w:spacing w:line="276" w:lineRule="auto"/>
        <w:jc w:val="both"/>
        <w:rPr>
          <w:rFonts w:asciiTheme="minorHAnsi" w:hAnsiTheme="minorHAnsi" w:cstheme="minorHAnsi"/>
          <w:color w:val="auto"/>
        </w:rPr>
      </w:pPr>
      <w:r w:rsidRPr="00FA1B57">
        <w:rPr>
          <w:rFonts w:asciiTheme="minorHAnsi" w:hAnsiTheme="minorHAnsi" w:cstheme="minorHAnsi"/>
          <w:color w:val="auto"/>
        </w:rPr>
        <w:t>2. Wykonawca zobowiązany jest do przedkładania każdorazowo do akceptacji przez odpowiedniego inspektora nadzoru inwestorskiego kart zatwierdzenia materiałowego poszczególnych materiałów użytych w projekcie. Akceptacja na karcie inspektora nadzoru inwestorskiego pod kątem zgodności z projektem umożliwi jego zastosowanie. Decyzja dotycząca kart zatwierdzenia materiałowego poszczególnych materiałów użytych w projekcie przez inspektora nadzoru inwestorskiego nastąpi w terminie 5 dni roboczych od dnia przedłożenia do zatwierdzenia.</w:t>
      </w:r>
    </w:p>
    <w:p w14:paraId="5FE93DB0" w14:textId="77777777" w:rsidR="00860A28" w:rsidRPr="00FA1B57" w:rsidRDefault="00860A28" w:rsidP="00860A28">
      <w:pPr>
        <w:spacing w:line="276" w:lineRule="auto"/>
        <w:jc w:val="both"/>
        <w:rPr>
          <w:rFonts w:asciiTheme="minorHAnsi" w:hAnsiTheme="minorHAnsi" w:cstheme="minorHAnsi"/>
          <w:color w:val="auto"/>
        </w:rPr>
      </w:pPr>
      <w:r w:rsidRPr="00FA1B57">
        <w:rPr>
          <w:rFonts w:asciiTheme="minorHAnsi" w:hAnsiTheme="minorHAnsi" w:cstheme="minorHAnsi"/>
          <w:color w:val="auto"/>
        </w:rPr>
        <w:t>3. Materiały, o których mowa w ust. 1 powinny odpowiadać co do jakości wymogom wyrobów dopuszczonych do obrotu i stosowania w budownictwie określonym w art. 10 ustawy z dnia 7 lipca 1994 r. Prawo budowlane oraz wymaganiom dokumentacji projektowej, specyfikacji technicznej wykonania i odbioru robót budowlanych i obowiązujących w tym zakresie norm.</w:t>
      </w:r>
    </w:p>
    <w:p w14:paraId="11F06B8C" w14:textId="77777777" w:rsidR="00860A28" w:rsidRPr="00FA1B57" w:rsidRDefault="00860A28" w:rsidP="00860A28">
      <w:pPr>
        <w:spacing w:line="276" w:lineRule="auto"/>
        <w:jc w:val="both"/>
        <w:rPr>
          <w:rFonts w:asciiTheme="minorHAnsi" w:hAnsiTheme="minorHAnsi" w:cstheme="minorHAnsi"/>
          <w:color w:val="auto"/>
        </w:rPr>
      </w:pPr>
      <w:r w:rsidRPr="00FA1B57">
        <w:rPr>
          <w:rFonts w:asciiTheme="minorHAnsi" w:hAnsiTheme="minorHAnsi" w:cstheme="minorHAnsi"/>
          <w:color w:val="auto"/>
        </w:rPr>
        <w:t>4. Wszystkie użyte do realizacji przedmiotu umowy materiały, powinny posiadać odpowiednie wymagane przez obowiązujące w tym zakresie przepisy badania, atesty, zezwolenia, certyfikaty, deklaracje zgodności, oznaczenia, aprobaty bądź inne dokumenty czy świadectwa dopuszczenia do stosowania w budownictwie. Dokumenty te powinny być wydane przez uprawnione podmioty.</w:t>
      </w:r>
    </w:p>
    <w:p w14:paraId="4F5A8ED5" w14:textId="77777777" w:rsidR="00860A28" w:rsidRPr="00FA1B57" w:rsidRDefault="00860A28" w:rsidP="00860A28">
      <w:pPr>
        <w:spacing w:line="276" w:lineRule="auto"/>
        <w:jc w:val="both"/>
        <w:rPr>
          <w:rFonts w:asciiTheme="minorHAnsi" w:hAnsiTheme="minorHAnsi" w:cstheme="minorHAnsi"/>
          <w:color w:val="auto"/>
        </w:rPr>
      </w:pPr>
      <w:r w:rsidRPr="00FA1B57">
        <w:rPr>
          <w:rFonts w:asciiTheme="minorHAnsi" w:hAnsiTheme="minorHAnsi" w:cstheme="minorHAnsi"/>
          <w:color w:val="auto"/>
        </w:rPr>
        <w:t xml:space="preserve">5. </w:t>
      </w:r>
      <w:r w:rsidRPr="00FA1B57">
        <w:rPr>
          <w:rFonts w:asciiTheme="minorHAnsi" w:hAnsiTheme="minorHAnsi" w:cstheme="minorHAnsi"/>
          <w:bCs/>
          <w:color w:val="auto"/>
        </w:rPr>
        <w:t>Wykonawca</w:t>
      </w:r>
      <w:r w:rsidRPr="00FA1B57">
        <w:rPr>
          <w:rFonts w:asciiTheme="minorHAnsi" w:hAnsiTheme="minorHAnsi" w:cstheme="minorHAnsi"/>
          <w:color w:val="auto"/>
        </w:rPr>
        <w:t xml:space="preserve">, na każde żądanie </w:t>
      </w:r>
      <w:r w:rsidRPr="00FA1B57">
        <w:rPr>
          <w:rFonts w:asciiTheme="minorHAnsi" w:hAnsiTheme="minorHAnsi" w:cstheme="minorHAnsi"/>
          <w:bCs/>
          <w:color w:val="auto"/>
        </w:rPr>
        <w:t>Zamawiającego</w:t>
      </w:r>
      <w:r w:rsidRPr="00FA1B57">
        <w:rPr>
          <w:rFonts w:asciiTheme="minorHAnsi" w:hAnsiTheme="minorHAnsi" w:cstheme="minorHAnsi"/>
          <w:color w:val="auto"/>
        </w:rPr>
        <w:t xml:space="preserve">, zobowiązany jest do okazania </w:t>
      </w:r>
      <w:r w:rsidRPr="00FA1B57">
        <w:rPr>
          <w:rFonts w:asciiTheme="minorHAnsi" w:hAnsiTheme="minorHAnsi" w:cstheme="minorHAnsi"/>
          <w:bCs/>
          <w:color w:val="auto"/>
        </w:rPr>
        <w:t xml:space="preserve">Zamawiającemu </w:t>
      </w:r>
      <w:r w:rsidRPr="00FA1B57">
        <w:rPr>
          <w:rFonts w:asciiTheme="minorHAnsi" w:hAnsiTheme="minorHAnsi" w:cstheme="minorHAnsi"/>
          <w:color w:val="auto"/>
        </w:rPr>
        <w:t>wszelkich wymaganych dokumentów, o których mowa w ust. 3, na każdym etapie robót.</w:t>
      </w:r>
    </w:p>
    <w:p w14:paraId="60266B53" w14:textId="77777777" w:rsidR="00860A28" w:rsidRPr="00FA1B57" w:rsidRDefault="00860A28" w:rsidP="00860A28">
      <w:pPr>
        <w:spacing w:line="276" w:lineRule="auto"/>
        <w:jc w:val="both"/>
        <w:rPr>
          <w:rFonts w:asciiTheme="minorHAnsi" w:hAnsiTheme="minorHAnsi" w:cstheme="minorHAnsi"/>
          <w:color w:val="auto"/>
        </w:rPr>
      </w:pPr>
      <w:r w:rsidRPr="00FA1B57">
        <w:rPr>
          <w:rFonts w:asciiTheme="minorHAnsi" w:hAnsiTheme="minorHAnsi" w:cstheme="minorHAnsi"/>
          <w:color w:val="auto"/>
        </w:rPr>
        <w:t xml:space="preserve">6. </w:t>
      </w:r>
      <w:r w:rsidRPr="00FA1B57">
        <w:rPr>
          <w:rFonts w:asciiTheme="minorHAnsi" w:hAnsiTheme="minorHAnsi" w:cstheme="minorHAnsi"/>
          <w:bCs/>
          <w:color w:val="auto"/>
        </w:rPr>
        <w:t xml:space="preserve">Wykonawca </w:t>
      </w:r>
      <w:r w:rsidRPr="00FA1B57">
        <w:rPr>
          <w:rFonts w:asciiTheme="minorHAnsi" w:hAnsiTheme="minorHAnsi" w:cstheme="minorHAnsi"/>
          <w:color w:val="auto"/>
        </w:rPr>
        <w:t>zobowiązany jest zapewnić we własnym zakresie potrzebne oprzyrządowanie, potencjał ludzki oraz sprzęt niezbędny do prawidłowej realizacji przedmiotu umowy, w tym wymagany do badania jakości materiałów oraz jakości wykonanych z tych materiałów robót na każdym etapie robót, łącznie z badaniami i pomiarami do odbiorów robót zanikających i ulegających zakryciu, jak i do odbiorów częściowych i do odbioru końcowego.</w:t>
      </w:r>
    </w:p>
    <w:p w14:paraId="3CF04936" w14:textId="77777777" w:rsidR="00860A28" w:rsidRPr="00FA1B57" w:rsidRDefault="00860A28" w:rsidP="00860A28">
      <w:pPr>
        <w:spacing w:line="276" w:lineRule="auto"/>
        <w:jc w:val="both"/>
        <w:rPr>
          <w:rFonts w:asciiTheme="minorHAnsi" w:hAnsiTheme="minorHAnsi" w:cstheme="minorHAnsi"/>
          <w:color w:val="auto"/>
        </w:rPr>
      </w:pPr>
      <w:r w:rsidRPr="00FA1B57">
        <w:rPr>
          <w:rFonts w:asciiTheme="minorHAnsi" w:hAnsiTheme="minorHAnsi" w:cstheme="minorHAnsi"/>
          <w:color w:val="auto"/>
        </w:rPr>
        <w:t xml:space="preserve">7. </w:t>
      </w:r>
      <w:r w:rsidRPr="00FA1B57">
        <w:rPr>
          <w:rFonts w:asciiTheme="minorHAnsi" w:hAnsiTheme="minorHAnsi" w:cstheme="minorHAnsi"/>
          <w:bCs/>
          <w:color w:val="auto"/>
        </w:rPr>
        <w:t xml:space="preserve">Wykonawca </w:t>
      </w:r>
      <w:r w:rsidRPr="00FA1B57">
        <w:rPr>
          <w:rFonts w:asciiTheme="minorHAnsi" w:hAnsiTheme="minorHAnsi" w:cstheme="minorHAnsi"/>
          <w:color w:val="auto"/>
        </w:rPr>
        <w:t>ma obowiązek przedłożenia wszelkich wymaganych specyfikacjami dokumentów materiałowych potwierdzających ich jakość przed</w:t>
      </w:r>
      <w:r w:rsidR="00BF36E1" w:rsidRPr="00FA1B57">
        <w:rPr>
          <w:rFonts w:asciiTheme="minorHAnsi" w:hAnsiTheme="minorHAnsi" w:cstheme="minorHAnsi"/>
          <w:color w:val="auto"/>
        </w:rPr>
        <w:t xml:space="preserve"> zastosowaniem celem akceptacji</w:t>
      </w:r>
      <w:r w:rsidRPr="00FA1B57">
        <w:rPr>
          <w:rFonts w:asciiTheme="minorHAnsi" w:hAnsiTheme="minorHAnsi" w:cstheme="minorHAnsi"/>
          <w:color w:val="auto"/>
        </w:rPr>
        <w:t>. Pozytywna opinia w zakresie przedłożonych dokumentów oraz ustalonych badań umożliwi odbiór danego elementu.</w:t>
      </w:r>
    </w:p>
    <w:p w14:paraId="69357255" w14:textId="77777777" w:rsidR="00860A28" w:rsidRPr="00FA1B57" w:rsidRDefault="00860A28" w:rsidP="00860A28">
      <w:pPr>
        <w:spacing w:line="276" w:lineRule="auto"/>
        <w:jc w:val="both"/>
        <w:rPr>
          <w:rFonts w:asciiTheme="minorHAnsi" w:hAnsiTheme="minorHAnsi" w:cstheme="minorHAnsi"/>
          <w:color w:val="auto"/>
        </w:rPr>
      </w:pPr>
      <w:r w:rsidRPr="00FA1B57">
        <w:rPr>
          <w:rFonts w:asciiTheme="minorHAnsi" w:hAnsiTheme="minorHAnsi" w:cstheme="minorHAnsi"/>
          <w:color w:val="auto"/>
        </w:rPr>
        <w:t xml:space="preserve">8. Szkoda zaistniała w robotach lub materiałach przeznaczonych do wykonania robót w okresie między terminem rozpoczęcia robót, a terminem ich zakończenia oraz w okresie odpowiedzialności </w:t>
      </w:r>
      <w:r w:rsidRPr="00FA1B57">
        <w:rPr>
          <w:rFonts w:asciiTheme="minorHAnsi" w:hAnsiTheme="minorHAnsi" w:cstheme="minorHAnsi"/>
          <w:bCs/>
          <w:color w:val="auto"/>
        </w:rPr>
        <w:t xml:space="preserve">Wykonawcy </w:t>
      </w:r>
      <w:r w:rsidRPr="00FA1B57">
        <w:rPr>
          <w:rFonts w:asciiTheme="minorHAnsi" w:hAnsiTheme="minorHAnsi" w:cstheme="minorHAnsi"/>
          <w:color w:val="auto"/>
        </w:rPr>
        <w:t xml:space="preserve">za wady przedmiotu umowy spowodowana w tym okresie, pozostająca w bezpośrednim związku z usuwaniem wad, będzie naprawiona przez </w:t>
      </w:r>
      <w:r w:rsidRPr="00FA1B57">
        <w:rPr>
          <w:rFonts w:asciiTheme="minorHAnsi" w:hAnsiTheme="minorHAnsi" w:cstheme="minorHAnsi"/>
          <w:bCs/>
          <w:color w:val="auto"/>
        </w:rPr>
        <w:t xml:space="preserve">Wykonawcę </w:t>
      </w:r>
      <w:r w:rsidRPr="00FA1B57">
        <w:rPr>
          <w:rFonts w:asciiTheme="minorHAnsi" w:hAnsiTheme="minorHAnsi" w:cstheme="minorHAnsi"/>
          <w:color w:val="auto"/>
        </w:rPr>
        <w:t>na jego koszt.</w:t>
      </w:r>
    </w:p>
    <w:p w14:paraId="4ADCF4E1" w14:textId="621DAE7D" w:rsidR="00522ECB" w:rsidRPr="00AE3C19" w:rsidRDefault="00860A28" w:rsidP="00AE3C19">
      <w:pPr>
        <w:jc w:val="both"/>
        <w:rPr>
          <w:rFonts w:asciiTheme="minorHAnsi" w:hAnsiTheme="minorHAnsi" w:cstheme="minorHAnsi"/>
          <w:color w:val="auto"/>
        </w:rPr>
      </w:pPr>
      <w:r w:rsidRPr="00FA1B57">
        <w:rPr>
          <w:rFonts w:asciiTheme="minorHAnsi" w:hAnsiTheme="minorHAnsi" w:cstheme="minorHAnsi"/>
          <w:color w:val="auto"/>
        </w:rPr>
        <w:t>9. Wykonawca zobowiązany jest do przedłożenia każdorazowo do akceptacji przez odpowiedniego projektanta i inspektora nadzoru inwesto</w:t>
      </w:r>
      <w:r w:rsidR="00A26522" w:rsidRPr="00FA1B57">
        <w:rPr>
          <w:rFonts w:asciiTheme="minorHAnsi" w:hAnsiTheme="minorHAnsi" w:cstheme="minorHAnsi"/>
          <w:color w:val="auto"/>
        </w:rPr>
        <w:t>rskiego projektów warsztatowych</w:t>
      </w:r>
      <w:r w:rsidRPr="00FA1B57">
        <w:rPr>
          <w:rFonts w:asciiTheme="minorHAnsi" w:hAnsiTheme="minorHAnsi" w:cstheme="minorHAnsi"/>
          <w:color w:val="auto"/>
        </w:rPr>
        <w:t xml:space="preserve">, których konieczność sporządzenia może zaistnieć w trakcie realizacji. Zatwierdzenie tych projektów pod kątem zgodności z dokumentacją projektową i </w:t>
      </w:r>
      <w:r w:rsidRPr="00FA1B57">
        <w:rPr>
          <w:rFonts w:asciiTheme="minorHAnsi" w:hAnsiTheme="minorHAnsi" w:cstheme="minorHAnsi"/>
          <w:color w:val="auto"/>
        </w:rPr>
        <w:lastRenderedPageBreak/>
        <w:t>specyfikacjami technicznymi realizacji i odbioru robót budowlanych Zamówienia umożliwi jego wdrożenie do realizacji. Decyzja dotycząca przedłożonego projektu  do zatwierdzenia przez odpowiedniego projektanta i inspektora nadzoru inwestorskiego nastąpi w terminie do 5 dni roboczych od dnia ich przedłożenia do zatwierdzenia.</w:t>
      </w:r>
    </w:p>
    <w:p w14:paraId="626D2FC0" w14:textId="7EE8FA72" w:rsidR="006477FC" w:rsidRPr="00FA1B57" w:rsidRDefault="00D11BC1" w:rsidP="006477FC">
      <w:pPr>
        <w:spacing w:line="276" w:lineRule="auto"/>
        <w:jc w:val="center"/>
        <w:rPr>
          <w:rFonts w:asciiTheme="minorHAnsi" w:hAnsiTheme="minorHAnsi" w:cstheme="minorHAnsi"/>
          <w:b/>
          <w:color w:val="auto"/>
        </w:rPr>
      </w:pPr>
      <w:r w:rsidRPr="00FA1B57">
        <w:rPr>
          <w:rFonts w:asciiTheme="minorHAnsi" w:hAnsiTheme="minorHAnsi" w:cstheme="minorHAnsi"/>
          <w:b/>
          <w:color w:val="auto"/>
        </w:rPr>
        <w:t>§ 4</w:t>
      </w:r>
    </w:p>
    <w:p w14:paraId="11CDB8BC" w14:textId="77777777" w:rsidR="006477FC" w:rsidRPr="00FA1B57" w:rsidRDefault="006477FC" w:rsidP="006477FC">
      <w:pPr>
        <w:spacing w:line="276" w:lineRule="auto"/>
        <w:jc w:val="center"/>
        <w:rPr>
          <w:rFonts w:asciiTheme="minorHAnsi" w:hAnsiTheme="minorHAnsi" w:cstheme="minorHAnsi"/>
          <w:b/>
          <w:color w:val="auto"/>
        </w:rPr>
      </w:pPr>
      <w:r w:rsidRPr="00FA1B57">
        <w:rPr>
          <w:rFonts w:asciiTheme="minorHAnsi" w:hAnsiTheme="minorHAnsi" w:cstheme="minorHAnsi"/>
          <w:b/>
          <w:color w:val="auto"/>
        </w:rPr>
        <w:t>Wymóg zatrudnienia przez Wykonawcę osób wykonujących czynności w zakresie realizacji zamówienia.</w:t>
      </w:r>
    </w:p>
    <w:p w14:paraId="1C34D1ED" w14:textId="77777777" w:rsidR="006C2E44" w:rsidRPr="0055568A" w:rsidRDefault="006C2E44" w:rsidP="006C2E44">
      <w:pPr>
        <w:widowControl/>
        <w:numPr>
          <w:ilvl w:val="0"/>
          <w:numId w:val="30"/>
        </w:numPr>
        <w:ind w:left="284" w:hanging="284"/>
        <w:jc w:val="both"/>
        <w:rPr>
          <w:rFonts w:asciiTheme="minorHAnsi" w:hAnsiTheme="minorHAnsi"/>
          <w:color w:val="000000" w:themeColor="text1"/>
        </w:rPr>
      </w:pPr>
      <w:r w:rsidRPr="0055568A">
        <w:rPr>
          <w:rFonts w:asciiTheme="minorHAnsi" w:hAnsiTheme="minorHAnsi"/>
          <w:color w:val="000000" w:themeColor="text1"/>
        </w:rPr>
        <w:t xml:space="preserve">Stosownie do treści art. 95 ust. 1 ustawy </w:t>
      </w:r>
      <w:proofErr w:type="spellStart"/>
      <w:r w:rsidRPr="0055568A">
        <w:rPr>
          <w:rFonts w:asciiTheme="minorHAnsi" w:hAnsiTheme="minorHAnsi"/>
          <w:color w:val="000000" w:themeColor="text1"/>
        </w:rPr>
        <w:t>Pzp</w:t>
      </w:r>
      <w:proofErr w:type="spellEnd"/>
      <w:r w:rsidRPr="0055568A">
        <w:rPr>
          <w:rFonts w:asciiTheme="minorHAnsi" w:hAnsiTheme="minorHAnsi"/>
          <w:color w:val="000000" w:themeColor="text1"/>
        </w:rPr>
        <w:t xml:space="preserve"> Zamawiający wymaga zatrudnienia przez Wykonawcę lub Podwykonawcę na podstawie stosunku pracy, osób wykonujących następujące czynności w zakresie realizacji zamówienia:                                                                                                                                                   </w:t>
      </w:r>
    </w:p>
    <w:p w14:paraId="31662B78" w14:textId="77777777" w:rsidR="006C2E44" w:rsidRPr="0055568A" w:rsidRDefault="006C2E44" w:rsidP="006C2E44">
      <w:pPr>
        <w:pStyle w:val="Akapitzlist"/>
        <w:widowControl/>
        <w:numPr>
          <w:ilvl w:val="0"/>
          <w:numId w:val="31"/>
        </w:numPr>
        <w:jc w:val="both"/>
        <w:rPr>
          <w:rFonts w:asciiTheme="minorHAnsi" w:eastAsia="Times New Roman" w:hAnsiTheme="minorHAnsi"/>
          <w:color w:val="000000" w:themeColor="text1"/>
        </w:rPr>
      </w:pPr>
      <w:r w:rsidRPr="0055568A">
        <w:rPr>
          <w:rFonts w:asciiTheme="minorHAnsi" w:eastAsia="Times New Roman" w:hAnsiTheme="minorHAnsi"/>
          <w:color w:val="000000" w:themeColor="text1"/>
        </w:rPr>
        <w:t>w zakresie wykonywania czynności bezpośrednio związanych z wykonywaniem robót tzw. pracowników fizycznych.</w:t>
      </w:r>
    </w:p>
    <w:p w14:paraId="379E612D" w14:textId="77777777" w:rsidR="006C2E44" w:rsidRPr="0055568A" w:rsidRDefault="006C2E44" w:rsidP="006C2E44">
      <w:pPr>
        <w:pStyle w:val="Akapitzlist"/>
        <w:widowControl/>
        <w:numPr>
          <w:ilvl w:val="0"/>
          <w:numId w:val="32"/>
        </w:numPr>
        <w:jc w:val="both"/>
        <w:rPr>
          <w:rFonts w:asciiTheme="minorHAnsi" w:eastAsia="Times New Roman" w:hAnsiTheme="minorHAnsi"/>
          <w:color w:val="000000" w:themeColor="text1"/>
        </w:rPr>
      </w:pPr>
      <w:r w:rsidRPr="0055568A">
        <w:rPr>
          <w:rFonts w:asciiTheme="minorHAnsi" w:eastAsia="Times New Roman" w:hAnsiTheme="minorHAnsi"/>
          <w:color w:val="000000" w:themeColor="text1"/>
        </w:rPr>
        <w:t>Wykonawca, zobowiązuje się, że pracownicy wykonujący czynności wymienione powyżej, będą zatrudnieni na umowę o pracę w rozumieniu przepisów ustawy z dnia 26 czerwca 1974 r. Kodeks pracy.</w:t>
      </w:r>
    </w:p>
    <w:p w14:paraId="5202D93B" w14:textId="77777777" w:rsidR="006C2E44" w:rsidRPr="0055568A" w:rsidRDefault="006C2E44" w:rsidP="006C2E44">
      <w:pPr>
        <w:pStyle w:val="Akapitzlist"/>
        <w:widowControl/>
        <w:numPr>
          <w:ilvl w:val="0"/>
          <w:numId w:val="32"/>
        </w:numPr>
        <w:jc w:val="both"/>
        <w:rPr>
          <w:rFonts w:asciiTheme="minorHAnsi" w:eastAsia="Times New Roman" w:hAnsiTheme="minorHAnsi"/>
          <w:color w:val="000000" w:themeColor="text1"/>
        </w:rPr>
      </w:pPr>
      <w:r w:rsidRPr="0055568A">
        <w:rPr>
          <w:rFonts w:asciiTheme="minorHAnsi" w:eastAsia="Times New Roman" w:hAnsiTheme="minorHAnsi"/>
          <w:color w:val="000000" w:themeColor="text1"/>
        </w:rPr>
        <w:t>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w:t>
      </w:r>
    </w:p>
    <w:p w14:paraId="52549D20" w14:textId="77777777" w:rsidR="006C2E44" w:rsidRPr="0055568A" w:rsidRDefault="006C2E44" w:rsidP="006C2E44">
      <w:pPr>
        <w:pStyle w:val="Akapitzlist"/>
        <w:widowControl/>
        <w:numPr>
          <w:ilvl w:val="0"/>
          <w:numId w:val="35"/>
        </w:numPr>
        <w:jc w:val="both"/>
        <w:rPr>
          <w:rFonts w:asciiTheme="minorHAnsi" w:eastAsia="Times New Roman" w:hAnsiTheme="minorHAnsi"/>
          <w:color w:val="000000" w:themeColor="text1"/>
        </w:rPr>
      </w:pPr>
      <w:r w:rsidRPr="0055568A">
        <w:rPr>
          <w:rFonts w:asciiTheme="minorHAnsi" w:eastAsia="Times New Roman" w:hAnsiTheme="minorHAnsi"/>
          <w:color w:val="000000" w:themeColor="text1"/>
        </w:rPr>
        <w:t>żądania oświadczeń i dokumentów w zakresie potwierdzenia spełniania ww. wymogów i dokonywania ich oceny,</w:t>
      </w:r>
    </w:p>
    <w:p w14:paraId="131CB5A9" w14:textId="77777777" w:rsidR="006C2E44" w:rsidRPr="0055568A" w:rsidRDefault="006C2E44" w:rsidP="006C2E44">
      <w:pPr>
        <w:pStyle w:val="Akapitzlist"/>
        <w:widowControl/>
        <w:numPr>
          <w:ilvl w:val="0"/>
          <w:numId w:val="35"/>
        </w:numPr>
        <w:jc w:val="both"/>
        <w:rPr>
          <w:rFonts w:asciiTheme="minorHAnsi" w:eastAsia="Times New Roman" w:hAnsiTheme="minorHAnsi"/>
          <w:color w:val="000000" w:themeColor="text1"/>
        </w:rPr>
      </w:pPr>
      <w:r w:rsidRPr="0055568A">
        <w:rPr>
          <w:rFonts w:asciiTheme="minorHAnsi" w:eastAsia="Times New Roman" w:hAnsiTheme="minorHAnsi"/>
          <w:color w:val="000000" w:themeColor="text1"/>
        </w:rPr>
        <w:t>żądania wyjaśnień w przypadku wątpliwości w zakresie potwierdzenia spełniania ww. wymogów,</w:t>
      </w:r>
    </w:p>
    <w:p w14:paraId="4F71D07D" w14:textId="77777777" w:rsidR="006C2E44" w:rsidRPr="0055568A" w:rsidRDefault="006C2E44" w:rsidP="006C2E44">
      <w:pPr>
        <w:pStyle w:val="Akapitzlist"/>
        <w:widowControl/>
        <w:numPr>
          <w:ilvl w:val="0"/>
          <w:numId w:val="35"/>
        </w:numPr>
        <w:jc w:val="both"/>
        <w:rPr>
          <w:rFonts w:asciiTheme="minorHAnsi" w:eastAsia="Times New Roman" w:hAnsiTheme="minorHAnsi"/>
          <w:color w:val="000000" w:themeColor="text1"/>
        </w:rPr>
      </w:pPr>
      <w:r w:rsidRPr="0055568A">
        <w:rPr>
          <w:rFonts w:asciiTheme="minorHAnsi" w:eastAsia="Times New Roman" w:hAnsiTheme="minorHAnsi"/>
          <w:color w:val="000000" w:themeColor="text1"/>
        </w:rPr>
        <w:t>przeprowadzania kontroli na miejscu wykonywania świadczenia.</w:t>
      </w:r>
    </w:p>
    <w:p w14:paraId="5C5818CF" w14:textId="77777777" w:rsidR="006C2E44" w:rsidRPr="0055568A" w:rsidRDefault="006C2E44" w:rsidP="006C2E44">
      <w:pPr>
        <w:pStyle w:val="Akapitzlist"/>
        <w:widowControl/>
        <w:numPr>
          <w:ilvl w:val="0"/>
          <w:numId w:val="33"/>
        </w:numPr>
        <w:jc w:val="both"/>
        <w:rPr>
          <w:rFonts w:asciiTheme="minorHAnsi" w:eastAsia="Times New Roman" w:hAnsiTheme="minorHAnsi"/>
          <w:color w:val="000000" w:themeColor="text1"/>
        </w:rPr>
      </w:pPr>
      <w:r w:rsidRPr="0055568A">
        <w:rPr>
          <w:rFonts w:asciiTheme="minorHAnsi" w:hAnsiTheme="minorHAnsi"/>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ABCAF64" w14:textId="77777777" w:rsidR="006C2E44" w:rsidRPr="0055568A" w:rsidRDefault="006C2E44" w:rsidP="006C2E44">
      <w:pPr>
        <w:pStyle w:val="Akapitzlist"/>
        <w:widowControl/>
        <w:numPr>
          <w:ilvl w:val="0"/>
          <w:numId w:val="29"/>
        </w:numPr>
        <w:ind w:left="567" w:hanging="283"/>
        <w:jc w:val="both"/>
        <w:rPr>
          <w:rFonts w:asciiTheme="minorHAnsi" w:hAnsiTheme="minorHAnsi" w:cs="Arial"/>
          <w:color w:val="000000" w:themeColor="text1"/>
        </w:rPr>
      </w:pPr>
      <w:r w:rsidRPr="0055568A">
        <w:rPr>
          <w:rFonts w:asciiTheme="minorHAnsi" w:hAnsiTheme="minorHAnsi" w:cs="Arial"/>
          <w:b/>
          <w:color w:val="000000" w:themeColor="text1"/>
        </w:rPr>
        <w:t xml:space="preserve">oświadczenie Wykonawcy lub Podwykonawcy </w:t>
      </w:r>
      <w:r w:rsidRPr="0055568A">
        <w:rPr>
          <w:rFonts w:asciiTheme="minorHAnsi" w:hAnsiTheme="minorHAnsi" w:cs="Arial"/>
          <w:color w:val="000000" w:themeColor="text1"/>
        </w:rPr>
        <w:t>o zatrudnieniu na podstawie umowy o pracę osób wykonujących czynności, których dotyczy wezwanie Zamawiającego.</w:t>
      </w:r>
      <w:r w:rsidRPr="0055568A">
        <w:rPr>
          <w:rFonts w:asciiTheme="minorHAnsi" w:hAnsiTheme="minorHAnsi" w:cs="Arial"/>
          <w:b/>
          <w:color w:val="000000" w:themeColor="text1"/>
        </w:rPr>
        <w:t xml:space="preserve"> </w:t>
      </w:r>
      <w:r w:rsidRPr="0055568A">
        <w:rPr>
          <w:rFonts w:asciiTheme="minorHAnsi" w:hAnsiTheme="minorHAnsi" w:cs="Arial"/>
          <w:color w:val="000000" w:themeColor="text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 w przypadku powzięcia przez Zamawiającego wątpliwości -</w:t>
      </w:r>
    </w:p>
    <w:p w14:paraId="73A16245" w14:textId="77777777" w:rsidR="006C2E44" w:rsidRPr="0055568A" w:rsidRDefault="006C2E44" w:rsidP="006C2E44">
      <w:pPr>
        <w:pStyle w:val="Akapitzlist"/>
        <w:widowControl/>
        <w:numPr>
          <w:ilvl w:val="0"/>
          <w:numId w:val="29"/>
        </w:numPr>
        <w:tabs>
          <w:tab w:val="clear" w:pos="644"/>
          <w:tab w:val="num" w:pos="567"/>
        </w:tabs>
        <w:ind w:left="567" w:hanging="283"/>
        <w:jc w:val="both"/>
        <w:rPr>
          <w:rFonts w:asciiTheme="minorHAnsi" w:hAnsiTheme="minorHAnsi" w:cs="Arial"/>
          <w:color w:val="000000" w:themeColor="text1"/>
        </w:rPr>
      </w:pPr>
      <w:r w:rsidRPr="0055568A">
        <w:rPr>
          <w:rFonts w:asciiTheme="minorHAnsi" w:hAnsiTheme="minorHAnsi" w:cs="Arial"/>
          <w:color w:val="000000" w:themeColor="text1"/>
        </w:rPr>
        <w:t>poświadczoną za zgodność z oryginałem odpowiednio przez Wykonawcę lub Podwykonawcę</w:t>
      </w:r>
      <w:r w:rsidRPr="0055568A">
        <w:rPr>
          <w:rFonts w:asciiTheme="minorHAnsi" w:hAnsiTheme="minorHAnsi" w:cs="Arial"/>
          <w:b/>
          <w:color w:val="000000" w:themeColor="text1"/>
        </w:rPr>
        <w:t xml:space="preserve"> kopię umowy/umów o pracę</w:t>
      </w:r>
      <w:r w:rsidRPr="0055568A">
        <w:rPr>
          <w:rFonts w:asciiTheme="minorHAnsi" w:hAnsiTheme="minorHAnsi" w:cs="Arial"/>
          <w:color w:val="000000" w:themeColor="text1"/>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powszechnie obowiązującymi przepisami o ochronie danych osobowych (tj. w szczególności bez adresów, nr PESEL pracowników). Imię i nazwisko pracownika nie podlega </w:t>
      </w:r>
      <w:proofErr w:type="spellStart"/>
      <w:r w:rsidRPr="0055568A">
        <w:rPr>
          <w:rFonts w:asciiTheme="minorHAnsi" w:hAnsiTheme="minorHAnsi" w:cs="Arial"/>
          <w:color w:val="000000" w:themeColor="text1"/>
        </w:rPr>
        <w:t>anonimizacji</w:t>
      </w:r>
      <w:proofErr w:type="spellEnd"/>
      <w:r w:rsidRPr="0055568A">
        <w:rPr>
          <w:rFonts w:asciiTheme="minorHAnsi" w:hAnsiTheme="minorHAnsi" w:cs="Arial"/>
          <w:color w:val="000000" w:themeColor="text1"/>
        </w:rPr>
        <w:t>. Informacje takie jak: data zawarcia umowy, rodzaj umowy o pracę i wymiar etatu powinny być możliwe do zidentyfikowania;</w:t>
      </w:r>
    </w:p>
    <w:p w14:paraId="1143F432" w14:textId="77777777" w:rsidR="006C2E44" w:rsidRPr="0055568A" w:rsidRDefault="006C2E44" w:rsidP="006C2E44">
      <w:pPr>
        <w:pStyle w:val="Akapitzlist"/>
        <w:widowControl/>
        <w:numPr>
          <w:ilvl w:val="0"/>
          <w:numId w:val="29"/>
        </w:numPr>
        <w:ind w:left="567" w:hanging="283"/>
        <w:jc w:val="both"/>
        <w:rPr>
          <w:rFonts w:asciiTheme="minorHAnsi" w:hAnsiTheme="minorHAnsi" w:cs="Arial"/>
          <w:color w:val="000000" w:themeColor="text1"/>
        </w:rPr>
      </w:pPr>
      <w:r w:rsidRPr="0055568A">
        <w:rPr>
          <w:rFonts w:asciiTheme="minorHAnsi" w:hAnsiTheme="minorHAnsi" w:cs="Arial"/>
          <w:b/>
          <w:color w:val="000000" w:themeColor="text1"/>
        </w:rPr>
        <w:t>zaświadczenie właściwego oddziału ZUS,</w:t>
      </w:r>
      <w:r w:rsidRPr="0055568A">
        <w:rPr>
          <w:rFonts w:asciiTheme="minorHAnsi" w:hAnsiTheme="minorHAnsi" w:cs="Arial"/>
          <w:color w:val="000000" w:themeColor="text1"/>
        </w:rPr>
        <w:t xml:space="preserve"> potwierdzające opłacanie przez Wykonawcę lub Podwykonawcę składek na ubezpieczenia społeczne i zdrowotne z tytułu zatrudnienia na podstawie umów o pracę za ostatni okres rozliczeniowy;</w:t>
      </w:r>
    </w:p>
    <w:p w14:paraId="76FBD0D7" w14:textId="77777777" w:rsidR="006C2E44" w:rsidRPr="0055568A" w:rsidRDefault="006C2E44" w:rsidP="00263BE9">
      <w:pPr>
        <w:pStyle w:val="Akapitzlist"/>
        <w:widowControl/>
        <w:numPr>
          <w:ilvl w:val="0"/>
          <w:numId w:val="34"/>
        </w:numPr>
        <w:jc w:val="both"/>
        <w:rPr>
          <w:rFonts w:asciiTheme="minorHAnsi" w:hAnsiTheme="minorHAnsi"/>
          <w:color w:val="000000" w:themeColor="text1"/>
        </w:rPr>
      </w:pPr>
      <w:r w:rsidRPr="0055568A">
        <w:rPr>
          <w:rFonts w:asciiTheme="minorHAnsi" w:hAnsiTheme="minorHAnsi"/>
          <w:color w:val="000000" w:themeColor="text1"/>
        </w:rPr>
        <w:t>Z tytułu niespełnienia przez Wykonawcę lub Podwykonawcę wymogu zatrudnienia na podstawie umowy o pracę osób wykonujących wskazane w punkcie 1 czynności Zamawiający przewiduje sankcję w postaci obowiązku zapłaty przez wykonawcę kary umownej w wysokości okre</w:t>
      </w:r>
      <w:r w:rsidR="00263BE9" w:rsidRPr="0055568A">
        <w:rPr>
          <w:rFonts w:asciiTheme="minorHAnsi" w:hAnsiTheme="minorHAnsi"/>
          <w:color w:val="000000" w:themeColor="text1"/>
        </w:rPr>
        <w:t xml:space="preserve">ślonej w § 12 ust. </w:t>
      </w:r>
      <w:r w:rsidR="00E93465" w:rsidRPr="0055568A">
        <w:rPr>
          <w:rFonts w:asciiTheme="minorHAnsi" w:hAnsiTheme="minorHAnsi"/>
          <w:color w:val="000000" w:themeColor="text1"/>
        </w:rPr>
        <w:t>1 j.</w:t>
      </w:r>
      <w:r w:rsidRPr="0055568A">
        <w:rPr>
          <w:rFonts w:asciiTheme="minorHAnsi" w:hAnsiTheme="minorHAnsi"/>
          <w:color w:val="000000" w:themeColor="text1"/>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028FA382" w14:textId="20F2964C" w:rsidR="007850E7" w:rsidRPr="00AE3C19" w:rsidRDefault="006C2E44" w:rsidP="00AE3C19">
      <w:pPr>
        <w:pStyle w:val="Akapitzlist"/>
        <w:widowControl/>
        <w:numPr>
          <w:ilvl w:val="0"/>
          <w:numId w:val="34"/>
        </w:numPr>
        <w:jc w:val="both"/>
        <w:rPr>
          <w:rFonts w:asciiTheme="minorHAnsi" w:hAnsiTheme="minorHAnsi"/>
          <w:color w:val="000000" w:themeColor="text1"/>
        </w:rPr>
      </w:pPr>
      <w:r w:rsidRPr="0055568A">
        <w:rPr>
          <w:rFonts w:asciiTheme="minorHAnsi" w:hAnsiTheme="minorHAnsi"/>
          <w:color w:val="000000" w:themeColor="text1"/>
        </w:rPr>
        <w:lastRenderedPageBreak/>
        <w:t>W przypadku uzasadnionych wątpliwości co do przestrzegania prawa pracy przez Wykonawcę lub Podwykonawcę, Zamawiający może zwrócić się o przeprowadzenie kontroli przez Państwową Inspekcję Pracy.</w:t>
      </w:r>
    </w:p>
    <w:p w14:paraId="6B94EEF1" w14:textId="77777777" w:rsidR="00AE3C19" w:rsidRDefault="00AE3C19" w:rsidP="00931C71">
      <w:pPr>
        <w:spacing w:line="276" w:lineRule="auto"/>
        <w:jc w:val="center"/>
        <w:rPr>
          <w:rFonts w:asciiTheme="minorHAnsi" w:hAnsiTheme="minorHAnsi" w:cstheme="minorHAnsi"/>
          <w:b/>
          <w:color w:val="auto"/>
        </w:rPr>
      </w:pPr>
    </w:p>
    <w:p w14:paraId="4036F000" w14:textId="77777777" w:rsidR="00AE3C19" w:rsidRDefault="00AE3C19" w:rsidP="00931C71">
      <w:pPr>
        <w:spacing w:line="276" w:lineRule="auto"/>
        <w:jc w:val="center"/>
        <w:rPr>
          <w:rFonts w:asciiTheme="minorHAnsi" w:hAnsiTheme="minorHAnsi" w:cstheme="minorHAnsi"/>
          <w:b/>
          <w:color w:val="auto"/>
        </w:rPr>
      </w:pPr>
    </w:p>
    <w:p w14:paraId="621566A1" w14:textId="77777777" w:rsidR="00AE3C19" w:rsidRDefault="00AE3C19" w:rsidP="00931C71">
      <w:pPr>
        <w:spacing w:line="276" w:lineRule="auto"/>
        <w:jc w:val="center"/>
        <w:rPr>
          <w:rFonts w:asciiTheme="minorHAnsi" w:hAnsiTheme="minorHAnsi" w:cstheme="minorHAnsi"/>
          <w:b/>
          <w:color w:val="auto"/>
        </w:rPr>
      </w:pPr>
    </w:p>
    <w:p w14:paraId="5F042192" w14:textId="77777777" w:rsidR="00AE3C19" w:rsidRDefault="00AE3C19" w:rsidP="00931C71">
      <w:pPr>
        <w:spacing w:line="276" w:lineRule="auto"/>
        <w:jc w:val="center"/>
        <w:rPr>
          <w:rFonts w:asciiTheme="minorHAnsi" w:hAnsiTheme="minorHAnsi" w:cstheme="minorHAnsi"/>
          <w:b/>
          <w:color w:val="auto"/>
        </w:rPr>
      </w:pPr>
    </w:p>
    <w:p w14:paraId="360AE5CA" w14:textId="6A0F10CB" w:rsidR="008E55ED" w:rsidRPr="00FA1B57" w:rsidRDefault="00931C71" w:rsidP="00931C71">
      <w:pPr>
        <w:spacing w:line="276" w:lineRule="auto"/>
        <w:jc w:val="center"/>
        <w:rPr>
          <w:rFonts w:asciiTheme="minorHAnsi" w:hAnsiTheme="minorHAnsi" w:cstheme="minorHAnsi"/>
          <w:b/>
          <w:color w:val="auto"/>
        </w:rPr>
      </w:pPr>
      <w:r w:rsidRPr="00FA1B57">
        <w:rPr>
          <w:rFonts w:asciiTheme="minorHAnsi" w:hAnsiTheme="minorHAnsi" w:cstheme="minorHAnsi"/>
          <w:b/>
          <w:color w:val="auto"/>
        </w:rPr>
        <w:t>§ 5</w:t>
      </w:r>
    </w:p>
    <w:p w14:paraId="5B1E3A91" w14:textId="77777777" w:rsidR="008E55ED" w:rsidRDefault="00A03F5A" w:rsidP="00F90C9B">
      <w:pPr>
        <w:keepNext/>
        <w:keepLines/>
        <w:jc w:val="center"/>
        <w:rPr>
          <w:rFonts w:asciiTheme="minorHAnsi" w:hAnsiTheme="minorHAnsi"/>
          <w:b/>
          <w:smallCaps/>
          <w:color w:val="auto"/>
        </w:rPr>
      </w:pPr>
      <w:r w:rsidRPr="00FA1B57">
        <w:rPr>
          <w:rFonts w:asciiTheme="minorHAnsi" w:hAnsiTheme="minorHAnsi"/>
          <w:b/>
          <w:smallCaps/>
          <w:color w:val="auto"/>
        </w:rPr>
        <w:t>PODWYKONAWSTWO</w:t>
      </w:r>
    </w:p>
    <w:p w14:paraId="31B9B1C1" w14:textId="77777777" w:rsidR="00626830" w:rsidRDefault="00253C17" w:rsidP="00626830">
      <w:pPr>
        <w:widowControl/>
        <w:numPr>
          <w:ilvl w:val="0"/>
          <w:numId w:val="36"/>
        </w:numPr>
        <w:ind w:left="284" w:hanging="284"/>
        <w:jc w:val="both"/>
        <w:rPr>
          <w:rFonts w:asciiTheme="minorHAnsi" w:hAnsiTheme="minorHAnsi"/>
        </w:rPr>
      </w:pPr>
      <w:r w:rsidRPr="00253C17">
        <w:rPr>
          <w:rFonts w:asciiTheme="minorHAnsi" w:hAnsiTheme="minorHAnsi"/>
        </w:rPr>
        <w:t>Wykonywanie robót przez Wykonawcę przy pomocy Podwykonawców odbywać się może za zgodą Zamawiającego wyłącznie na zasadach określonych w art. 647</w:t>
      </w:r>
      <w:r w:rsidRPr="00253C17">
        <w:rPr>
          <w:rFonts w:asciiTheme="minorHAnsi" w:hAnsiTheme="minorHAnsi"/>
          <w:vertAlign w:val="superscript"/>
        </w:rPr>
        <w:t>1</w:t>
      </w:r>
      <w:r w:rsidRPr="00253C17">
        <w:rPr>
          <w:rFonts w:asciiTheme="minorHAnsi" w:hAnsiTheme="minorHAnsi"/>
        </w:rPr>
        <w:t xml:space="preserve"> kodeksu cywilnego z zastrzeżeniem postanowień ustawy PZP.</w:t>
      </w:r>
    </w:p>
    <w:p w14:paraId="3BE5143A" w14:textId="77777777" w:rsidR="00253C17" w:rsidRPr="00626830" w:rsidRDefault="00253C17" w:rsidP="00626830">
      <w:pPr>
        <w:widowControl/>
        <w:numPr>
          <w:ilvl w:val="0"/>
          <w:numId w:val="36"/>
        </w:numPr>
        <w:ind w:left="284" w:hanging="284"/>
        <w:jc w:val="both"/>
        <w:rPr>
          <w:rFonts w:asciiTheme="minorHAnsi" w:hAnsiTheme="minorHAnsi"/>
        </w:rPr>
      </w:pPr>
      <w:r w:rsidRPr="00626830">
        <w:rPr>
          <w:rFonts w:asciiTheme="minorHAnsi" w:hAnsiTheme="minorHAnsi"/>
          <w:color w:val="000000" w:themeColor="text1"/>
        </w:rPr>
        <w:t>Zgodnie z art. 462 ust. 2 ustawy PZP 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5E45CA1D" w14:textId="77777777" w:rsidR="00253C17" w:rsidRPr="00253C17" w:rsidRDefault="00253C17" w:rsidP="00253C17">
      <w:pPr>
        <w:widowControl/>
        <w:numPr>
          <w:ilvl w:val="0"/>
          <w:numId w:val="36"/>
        </w:numPr>
        <w:jc w:val="both"/>
        <w:rPr>
          <w:rFonts w:asciiTheme="minorHAnsi" w:hAnsiTheme="minorHAnsi"/>
        </w:rPr>
      </w:pPr>
      <w:r w:rsidRPr="00253C17">
        <w:rPr>
          <w:rFonts w:asciiTheme="minorHAnsi" w:hAnsiTheme="minorHAnsi"/>
        </w:rPr>
        <w:t xml:space="preserve">Jeżeli zmiana albo rezygnacja z Podwykonawcy dotyczy podmiotu, na którego zasoby wykonawca powoływał się, na zasadach określonych w </w:t>
      </w:r>
      <w:r w:rsidRPr="00253C17">
        <w:rPr>
          <w:rFonts w:asciiTheme="minorHAnsi" w:hAnsiTheme="minorHAnsi"/>
          <w:color w:val="000000" w:themeColor="text1"/>
        </w:rPr>
        <w:t xml:space="preserve">art. 118 ust. 1 </w:t>
      </w:r>
      <w:r w:rsidRPr="00253C17">
        <w:rPr>
          <w:rFonts w:asciiTheme="minorHAnsi" w:hAnsiTheme="minorHAnsi"/>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679A98" w14:textId="77777777" w:rsidR="00132871" w:rsidRDefault="00253C17" w:rsidP="00132871">
      <w:pPr>
        <w:widowControl/>
        <w:numPr>
          <w:ilvl w:val="0"/>
          <w:numId w:val="36"/>
        </w:numPr>
        <w:ind w:left="284" w:hanging="284"/>
        <w:jc w:val="both"/>
        <w:rPr>
          <w:rFonts w:asciiTheme="minorHAnsi" w:hAnsiTheme="minorHAnsi"/>
          <w:color w:val="000000" w:themeColor="text1"/>
        </w:rPr>
      </w:pPr>
      <w:r w:rsidRPr="00253C17">
        <w:rPr>
          <w:rFonts w:asciiTheme="minorHAnsi" w:hAnsiTheme="minorHAnsi"/>
          <w:color w:val="000000" w:themeColor="text1"/>
        </w:rPr>
        <w:t>Jeżeli Zamawiający stwierdzi, że wobec danego Podwykonawcy zachodzą podstawy wykluczenia, Wykonawca obowiązany jest zastąpić tego Podwykonawcę lub zrezygnować z powierzenia wykonania części zamówienia Podwykonawcy.</w:t>
      </w:r>
    </w:p>
    <w:p w14:paraId="3FA28DD0" w14:textId="77777777" w:rsidR="00132871" w:rsidRDefault="00253C17" w:rsidP="00132871">
      <w:pPr>
        <w:widowControl/>
        <w:numPr>
          <w:ilvl w:val="0"/>
          <w:numId w:val="36"/>
        </w:numPr>
        <w:ind w:left="284" w:hanging="284"/>
        <w:jc w:val="both"/>
        <w:rPr>
          <w:rFonts w:asciiTheme="minorHAnsi" w:hAnsiTheme="minorHAnsi"/>
          <w:color w:val="000000" w:themeColor="text1"/>
        </w:rPr>
      </w:pPr>
      <w:r w:rsidRPr="00132871">
        <w:rPr>
          <w:rFonts w:asciiTheme="minorHAnsi" w:hAnsiTheme="minorHAnsi"/>
          <w:bCs/>
        </w:rPr>
        <w:t xml:space="preserve">Wykonawca </w:t>
      </w:r>
      <w:r w:rsidRPr="00132871">
        <w:rPr>
          <w:rFonts w:asciiTheme="minorHAnsi" w:hAnsiTheme="minorHAnsi"/>
        </w:rPr>
        <w:t xml:space="preserve">ponosi pełną odpowiedzialność wobec </w:t>
      </w:r>
      <w:r w:rsidRPr="00132871">
        <w:rPr>
          <w:rFonts w:asciiTheme="minorHAnsi" w:hAnsiTheme="minorHAnsi"/>
          <w:bCs/>
        </w:rPr>
        <w:t>Zamawiającego</w:t>
      </w:r>
      <w:r w:rsidRPr="00132871">
        <w:rPr>
          <w:rFonts w:asciiTheme="minorHAnsi" w:hAnsiTheme="minorHAnsi"/>
        </w:rPr>
        <w:t xml:space="preserve"> za roboty, które wykonuje przy pomocy Podwykonawców.</w:t>
      </w:r>
    </w:p>
    <w:p w14:paraId="5A27412C" w14:textId="77777777" w:rsidR="00253C17" w:rsidRPr="00132871" w:rsidRDefault="00253C17" w:rsidP="00132871">
      <w:pPr>
        <w:widowControl/>
        <w:numPr>
          <w:ilvl w:val="0"/>
          <w:numId w:val="36"/>
        </w:numPr>
        <w:ind w:left="284" w:hanging="284"/>
        <w:jc w:val="both"/>
        <w:rPr>
          <w:rFonts w:asciiTheme="minorHAnsi" w:hAnsiTheme="minorHAnsi"/>
          <w:color w:val="000000" w:themeColor="text1"/>
        </w:rPr>
      </w:pPr>
      <w:r w:rsidRPr="00132871">
        <w:rPr>
          <w:rFonts w:asciiTheme="minorHAnsi" w:hAnsiTheme="minorHAnsi"/>
        </w:rPr>
        <w:t xml:space="preserve">Przy realizacji zamówienia z udziałem Podwykonawcy zastosowanie mają </w:t>
      </w:r>
      <w:r w:rsidRPr="00132871">
        <w:rPr>
          <w:rFonts w:asciiTheme="minorHAnsi" w:hAnsiTheme="minorHAnsi"/>
          <w:color w:val="000000" w:themeColor="text1"/>
        </w:rPr>
        <w:t>przepisy art. 463 do art. 465</w:t>
      </w:r>
      <w:r w:rsidRPr="00132871">
        <w:rPr>
          <w:rFonts w:asciiTheme="minorHAnsi" w:hAnsiTheme="minorHAnsi"/>
          <w:strike/>
          <w:color w:val="000000" w:themeColor="text1"/>
        </w:rPr>
        <w:t xml:space="preserve"> </w:t>
      </w:r>
      <w:r w:rsidRPr="00132871">
        <w:rPr>
          <w:rFonts w:asciiTheme="minorHAnsi" w:hAnsiTheme="minorHAnsi"/>
        </w:rPr>
        <w:t>ustawy PZP:</w:t>
      </w:r>
    </w:p>
    <w:p w14:paraId="2EFC224E" w14:textId="77777777" w:rsidR="00253C17" w:rsidRPr="00253C17" w:rsidRDefault="00253C17" w:rsidP="00253C17">
      <w:pPr>
        <w:pStyle w:val="Tytu"/>
        <w:keepNext w:val="0"/>
        <w:keepLines w:val="0"/>
        <w:widowControl/>
        <w:numPr>
          <w:ilvl w:val="0"/>
          <w:numId w:val="38"/>
        </w:numPr>
        <w:spacing w:before="0" w:after="0"/>
        <w:ind w:left="567" w:hanging="283"/>
        <w:contextualSpacing w:val="0"/>
        <w:jc w:val="both"/>
        <w:rPr>
          <w:rFonts w:asciiTheme="minorHAnsi" w:hAnsiTheme="minorHAnsi" w:cs="Arial"/>
          <w:b w:val="0"/>
          <w:sz w:val="20"/>
          <w:szCs w:val="20"/>
        </w:rPr>
      </w:pPr>
      <w:r w:rsidRPr="00253C17">
        <w:rPr>
          <w:rFonts w:asciiTheme="minorHAnsi" w:hAnsiTheme="minorHAnsi" w:cs="Arial"/>
          <w:b w:val="0"/>
          <w:sz w:val="20"/>
          <w:szCs w:val="20"/>
        </w:rPr>
        <w:t>Wykonawca, Podwykonawca lub dalszy Podwykonawca zamówienia na roboty budowlane zamierzający zawrzeć umowę o podwykonawstwo, której przedmiotem są roboty budowlane, obowiązany jest w trakcie realizacji zamówienia publicznego na roboty budowlane do przedłożenia Zamawiającemu  projektu tej umowy, przy czym podwykonawca lub dalszy podwykonawca jest obowiązany dołączyć zgodę Wykonawcy na zawarcie umowy o podwykonawstwo o treści zgodnej z projektem tej umowy .</w:t>
      </w:r>
    </w:p>
    <w:p w14:paraId="19BCE4B4" w14:textId="77777777" w:rsidR="00253C17" w:rsidRPr="00253C17" w:rsidRDefault="00253C17" w:rsidP="00253C17">
      <w:pPr>
        <w:pStyle w:val="Tytu"/>
        <w:keepNext w:val="0"/>
        <w:keepLines w:val="0"/>
        <w:widowControl/>
        <w:numPr>
          <w:ilvl w:val="0"/>
          <w:numId w:val="38"/>
        </w:numPr>
        <w:spacing w:before="0" w:after="0"/>
        <w:ind w:left="567" w:hanging="283"/>
        <w:contextualSpacing w:val="0"/>
        <w:jc w:val="both"/>
        <w:rPr>
          <w:rFonts w:asciiTheme="minorHAnsi" w:hAnsiTheme="minorHAnsi" w:cs="Arial"/>
          <w:b w:val="0"/>
          <w:bCs/>
          <w:sz w:val="20"/>
          <w:szCs w:val="20"/>
        </w:rPr>
      </w:pPr>
      <w:r w:rsidRPr="00253C17">
        <w:rPr>
          <w:rFonts w:asciiTheme="minorHAnsi" w:hAnsiTheme="minorHAnsi" w:cs="Arial"/>
          <w:b w:val="0"/>
          <w:sz w:val="20"/>
          <w:szCs w:val="20"/>
        </w:rPr>
        <w:t>Zamawiający</w:t>
      </w:r>
      <w:r w:rsidR="000057CE">
        <w:rPr>
          <w:rFonts w:asciiTheme="minorHAnsi" w:hAnsiTheme="minorHAnsi" w:cs="Arial"/>
          <w:b w:val="0"/>
          <w:bCs/>
          <w:sz w:val="20"/>
          <w:szCs w:val="20"/>
        </w:rPr>
        <w:t xml:space="preserve"> w terminie </w:t>
      </w:r>
      <w:r w:rsidRPr="00253C17">
        <w:rPr>
          <w:rFonts w:asciiTheme="minorHAnsi" w:hAnsiTheme="minorHAnsi" w:cs="Arial"/>
          <w:b w:val="0"/>
          <w:bCs/>
          <w:sz w:val="20"/>
          <w:szCs w:val="20"/>
        </w:rPr>
        <w:t>7 dni zgłasza w formie pisemnej zastrzeżenia do projektu umowy o podwykonawstwo, której przedmiotem są roboty budowlane:</w:t>
      </w:r>
    </w:p>
    <w:p w14:paraId="7E9E831C" w14:textId="77777777" w:rsidR="00253C17" w:rsidRPr="00253C17" w:rsidRDefault="00253C17" w:rsidP="00253C17">
      <w:pPr>
        <w:pStyle w:val="Tytu"/>
        <w:keepNext w:val="0"/>
        <w:keepLines w:val="0"/>
        <w:widowControl/>
        <w:numPr>
          <w:ilvl w:val="0"/>
          <w:numId w:val="37"/>
        </w:numPr>
        <w:spacing w:before="0" w:after="0"/>
        <w:ind w:left="851" w:hanging="284"/>
        <w:contextualSpacing w:val="0"/>
        <w:jc w:val="both"/>
        <w:rPr>
          <w:rFonts w:asciiTheme="minorHAnsi" w:hAnsiTheme="minorHAnsi" w:cs="Arial"/>
          <w:b w:val="0"/>
          <w:bCs/>
          <w:sz w:val="20"/>
          <w:szCs w:val="20"/>
        </w:rPr>
      </w:pPr>
      <w:r w:rsidRPr="00253C17">
        <w:rPr>
          <w:rFonts w:asciiTheme="minorHAnsi" w:hAnsiTheme="minorHAnsi" w:cs="Arial"/>
          <w:b w:val="0"/>
          <w:bCs/>
          <w:sz w:val="20"/>
          <w:szCs w:val="20"/>
        </w:rPr>
        <w:t xml:space="preserve">niespełniającej wymagań określonych w specyfikacji warunków zamówienia,                                                                                                       </w:t>
      </w:r>
    </w:p>
    <w:p w14:paraId="2218D271" w14:textId="77777777" w:rsidR="00253C17" w:rsidRPr="00253C17" w:rsidRDefault="00253C17" w:rsidP="00253C17">
      <w:pPr>
        <w:pStyle w:val="Tytu"/>
        <w:keepNext w:val="0"/>
        <w:keepLines w:val="0"/>
        <w:widowControl/>
        <w:numPr>
          <w:ilvl w:val="0"/>
          <w:numId w:val="37"/>
        </w:numPr>
        <w:spacing w:before="0" w:after="0"/>
        <w:ind w:left="851" w:hanging="284"/>
        <w:contextualSpacing w:val="0"/>
        <w:jc w:val="both"/>
        <w:rPr>
          <w:rFonts w:asciiTheme="minorHAnsi" w:hAnsiTheme="minorHAnsi" w:cs="Arial"/>
          <w:b w:val="0"/>
          <w:bCs/>
          <w:sz w:val="20"/>
          <w:szCs w:val="20"/>
        </w:rPr>
      </w:pPr>
      <w:r w:rsidRPr="00253C17">
        <w:rPr>
          <w:rFonts w:asciiTheme="minorHAnsi" w:hAnsiTheme="minorHAnsi" w:cs="Arial"/>
          <w:b w:val="0"/>
          <w:bCs/>
          <w:sz w:val="20"/>
          <w:szCs w:val="20"/>
        </w:rPr>
        <w:t xml:space="preserve">gdy przewiduje termin zapłaty wynagrodzenia dłuższy niż </w:t>
      </w:r>
      <w:r w:rsidRPr="00253C17">
        <w:rPr>
          <w:rFonts w:asciiTheme="minorHAnsi" w:hAnsiTheme="minorHAnsi" w:cs="Arial"/>
          <w:b w:val="0"/>
          <w:bCs/>
          <w:color w:val="000000" w:themeColor="text1"/>
          <w:sz w:val="20"/>
          <w:szCs w:val="20"/>
        </w:rPr>
        <w:t>30 dni,</w:t>
      </w:r>
    </w:p>
    <w:p w14:paraId="2D4E09E6" w14:textId="77777777" w:rsidR="00253C17" w:rsidRPr="00253C17" w:rsidRDefault="00253C17" w:rsidP="00253C17">
      <w:pPr>
        <w:pStyle w:val="Tytu"/>
        <w:keepNext w:val="0"/>
        <w:keepLines w:val="0"/>
        <w:widowControl/>
        <w:numPr>
          <w:ilvl w:val="0"/>
          <w:numId w:val="37"/>
        </w:numPr>
        <w:spacing w:before="0" w:after="0"/>
        <w:ind w:left="851" w:hanging="284"/>
        <w:contextualSpacing w:val="0"/>
        <w:jc w:val="both"/>
        <w:rPr>
          <w:rFonts w:asciiTheme="minorHAnsi" w:hAnsiTheme="minorHAnsi" w:cs="Arial"/>
          <w:b w:val="0"/>
          <w:bCs/>
          <w:sz w:val="20"/>
          <w:szCs w:val="20"/>
        </w:rPr>
      </w:pPr>
      <w:r w:rsidRPr="00253C17">
        <w:rPr>
          <w:rFonts w:asciiTheme="minorHAnsi" w:hAnsiTheme="minorHAnsi" w:cs="Arial"/>
          <w:b w:val="0"/>
          <w:bCs/>
          <w:color w:val="000000" w:themeColor="text1"/>
          <w:sz w:val="20"/>
          <w:szCs w:val="20"/>
        </w:rPr>
        <w:t>zawiera postanowienia niezgodne z art. 463 PZP.</w:t>
      </w:r>
    </w:p>
    <w:p w14:paraId="25DE9605" w14:textId="77777777" w:rsidR="00253C17" w:rsidRPr="00253C17" w:rsidRDefault="00253C17" w:rsidP="00253C17">
      <w:pPr>
        <w:pStyle w:val="Tytu"/>
        <w:keepNext w:val="0"/>
        <w:keepLines w:val="0"/>
        <w:widowControl/>
        <w:numPr>
          <w:ilvl w:val="0"/>
          <w:numId w:val="38"/>
        </w:numPr>
        <w:spacing w:before="0" w:after="0"/>
        <w:ind w:left="567" w:hanging="283"/>
        <w:contextualSpacing w:val="0"/>
        <w:jc w:val="both"/>
        <w:rPr>
          <w:rFonts w:asciiTheme="minorHAnsi" w:hAnsiTheme="minorHAnsi" w:cs="Arial"/>
          <w:b w:val="0"/>
          <w:sz w:val="20"/>
          <w:szCs w:val="20"/>
        </w:rPr>
      </w:pPr>
      <w:r w:rsidRPr="00253C17">
        <w:rPr>
          <w:rFonts w:asciiTheme="minorHAnsi" w:hAnsiTheme="minorHAnsi" w:cs="Arial"/>
          <w:b w:val="0"/>
          <w:sz w:val="20"/>
          <w:szCs w:val="20"/>
        </w:rPr>
        <w:t>Nie zgłoszenie w formie pisemnej zastrzeżeń do przedłożonego projektu umowy o podwykonawstwo, której przedmiotem są roboty budowlan</w:t>
      </w:r>
      <w:r w:rsidR="000057CE">
        <w:rPr>
          <w:rFonts w:asciiTheme="minorHAnsi" w:hAnsiTheme="minorHAnsi" w:cs="Arial"/>
          <w:b w:val="0"/>
          <w:sz w:val="20"/>
          <w:szCs w:val="20"/>
        </w:rPr>
        <w:t>e, w terminie do 7 dni</w:t>
      </w:r>
      <w:r w:rsidRPr="00253C17">
        <w:rPr>
          <w:rFonts w:asciiTheme="minorHAnsi" w:hAnsiTheme="minorHAnsi" w:cs="Arial"/>
          <w:b w:val="0"/>
          <w:sz w:val="20"/>
          <w:szCs w:val="20"/>
        </w:rPr>
        <w:t>, uważa się za akceptację projektu umowy przez Zamawiającego.</w:t>
      </w:r>
    </w:p>
    <w:p w14:paraId="672E1302" w14:textId="77777777" w:rsidR="00253C17" w:rsidRPr="00253C17" w:rsidRDefault="00253C17" w:rsidP="00253C17">
      <w:pPr>
        <w:pStyle w:val="Tytu"/>
        <w:keepNext w:val="0"/>
        <w:keepLines w:val="0"/>
        <w:widowControl/>
        <w:numPr>
          <w:ilvl w:val="0"/>
          <w:numId w:val="38"/>
        </w:numPr>
        <w:spacing w:before="0" w:after="0"/>
        <w:ind w:left="567" w:hanging="283"/>
        <w:contextualSpacing w:val="0"/>
        <w:jc w:val="both"/>
        <w:rPr>
          <w:rFonts w:asciiTheme="minorHAnsi" w:hAnsiTheme="minorHAnsi" w:cs="Arial"/>
          <w:b w:val="0"/>
          <w:bCs/>
          <w:sz w:val="20"/>
          <w:szCs w:val="20"/>
        </w:rPr>
      </w:pPr>
      <w:r w:rsidRPr="00253C17">
        <w:rPr>
          <w:rFonts w:asciiTheme="minorHAnsi" w:hAnsiTheme="minorHAnsi" w:cs="Arial"/>
          <w:b w:val="0"/>
          <w:sz w:val="20"/>
          <w:szCs w:val="20"/>
        </w:rPr>
        <w:t>Wykonawca, Podwykonawca lub dalszy Podwykonawca zamówienia na roboty budowlane przedkłada Zamawiającemu poświadczoną za zgodność z oryginałem kopię zawartej umowy o Podwykonawstwo, której przedmiotem są roboty budowlane, w terminie do 7 dni od dnia ich zawarcia</w:t>
      </w:r>
      <w:r w:rsidRPr="00253C17">
        <w:rPr>
          <w:rFonts w:asciiTheme="minorHAnsi" w:hAnsiTheme="minorHAnsi" w:cs="Arial"/>
          <w:b w:val="0"/>
          <w:bCs/>
          <w:sz w:val="20"/>
          <w:szCs w:val="20"/>
        </w:rPr>
        <w:t>.</w:t>
      </w:r>
    </w:p>
    <w:p w14:paraId="6D9C21B8" w14:textId="77777777" w:rsidR="00253C17" w:rsidRPr="00253C17" w:rsidRDefault="00253C17" w:rsidP="00253C17">
      <w:pPr>
        <w:pStyle w:val="Tytu"/>
        <w:keepNext w:val="0"/>
        <w:keepLines w:val="0"/>
        <w:widowControl/>
        <w:numPr>
          <w:ilvl w:val="0"/>
          <w:numId w:val="38"/>
        </w:numPr>
        <w:spacing w:before="0" w:after="0"/>
        <w:ind w:left="567" w:hanging="283"/>
        <w:contextualSpacing w:val="0"/>
        <w:jc w:val="both"/>
        <w:rPr>
          <w:rFonts w:asciiTheme="minorHAnsi" w:hAnsiTheme="minorHAnsi" w:cs="Arial"/>
          <w:b w:val="0"/>
          <w:bCs/>
          <w:sz w:val="20"/>
          <w:szCs w:val="20"/>
        </w:rPr>
      </w:pPr>
      <w:r w:rsidRPr="00253C17">
        <w:rPr>
          <w:rFonts w:asciiTheme="minorHAnsi" w:hAnsiTheme="minorHAnsi" w:cs="Arial"/>
          <w:b w:val="0"/>
          <w:sz w:val="20"/>
          <w:szCs w:val="20"/>
        </w:rPr>
        <w:t>Zamawiający</w:t>
      </w:r>
      <w:r w:rsidRPr="00253C17">
        <w:rPr>
          <w:rFonts w:asciiTheme="minorHAnsi" w:hAnsiTheme="minorHAnsi" w:cs="Arial"/>
          <w:b w:val="0"/>
          <w:bCs/>
          <w:sz w:val="20"/>
          <w:szCs w:val="20"/>
        </w:rPr>
        <w:t xml:space="preserve"> zgłasza w terminie 7 dni, w formie pisemnej sprzeciw do umowy o podwykonawstwo, której przedmiotem są roboty budowlane w przypadkach o których mowa w ust. 2. </w:t>
      </w:r>
    </w:p>
    <w:p w14:paraId="19C68290" w14:textId="77777777" w:rsidR="00253C17" w:rsidRPr="00253C17" w:rsidRDefault="00253C17" w:rsidP="00253C17">
      <w:pPr>
        <w:pStyle w:val="Tytu"/>
        <w:keepNext w:val="0"/>
        <w:keepLines w:val="0"/>
        <w:widowControl/>
        <w:numPr>
          <w:ilvl w:val="0"/>
          <w:numId w:val="38"/>
        </w:numPr>
        <w:spacing w:before="0" w:after="0"/>
        <w:ind w:left="567" w:hanging="283"/>
        <w:contextualSpacing w:val="0"/>
        <w:jc w:val="both"/>
        <w:rPr>
          <w:rFonts w:asciiTheme="minorHAnsi" w:hAnsiTheme="minorHAnsi" w:cs="Arial"/>
          <w:b w:val="0"/>
          <w:bCs/>
          <w:sz w:val="20"/>
          <w:szCs w:val="20"/>
        </w:rPr>
      </w:pPr>
      <w:r w:rsidRPr="00253C17">
        <w:rPr>
          <w:rFonts w:asciiTheme="minorHAnsi" w:hAnsiTheme="minorHAnsi" w:cs="Arial"/>
          <w:b w:val="0"/>
          <w:sz w:val="20"/>
          <w:szCs w:val="20"/>
        </w:rPr>
        <w:t>Nie</w:t>
      </w:r>
      <w:r w:rsidRPr="00253C17">
        <w:rPr>
          <w:rFonts w:asciiTheme="minorHAnsi" w:hAnsiTheme="minorHAnsi" w:cs="Arial"/>
          <w:b w:val="0"/>
          <w:bCs/>
          <w:sz w:val="20"/>
          <w:szCs w:val="20"/>
        </w:rPr>
        <w:t xml:space="preserve"> </w:t>
      </w:r>
      <w:r w:rsidRPr="00253C17">
        <w:rPr>
          <w:rFonts w:asciiTheme="minorHAnsi" w:hAnsiTheme="minorHAnsi" w:cs="Arial"/>
          <w:b w:val="0"/>
          <w:sz w:val="20"/>
          <w:szCs w:val="20"/>
        </w:rPr>
        <w:t>zgłoszenie</w:t>
      </w:r>
      <w:r w:rsidRPr="00253C17">
        <w:rPr>
          <w:rFonts w:asciiTheme="minorHAnsi" w:hAnsiTheme="minorHAnsi" w:cs="Arial"/>
          <w:b w:val="0"/>
          <w:bCs/>
          <w:sz w:val="20"/>
          <w:szCs w:val="20"/>
        </w:rPr>
        <w:t xml:space="preserve"> w formie pisemnej sprzeciwu do przedłożonej umowy o podwykonawstwo, której przedmiotem są roboty budowlane, w terminie 7 dni uważa się za akceptację umowy przez Zamawiającego.</w:t>
      </w:r>
    </w:p>
    <w:p w14:paraId="6F8B8562" w14:textId="77777777" w:rsidR="00253C17" w:rsidRPr="00253C17" w:rsidRDefault="00253C17" w:rsidP="00253C17">
      <w:pPr>
        <w:pStyle w:val="Tytu"/>
        <w:keepNext w:val="0"/>
        <w:keepLines w:val="0"/>
        <w:widowControl/>
        <w:numPr>
          <w:ilvl w:val="0"/>
          <w:numId w:val="38"/>
        </w:numPr>
        <w:spacing w:before="0" w:after="0"/>
        <w:ind w:left="567" w:hanging="283"/>
        <w:contextualSpacing w:val="0"/>
        <w:jc w:val="both"/>
        <w:rPr>
          <w:rFonts w:asciiTheme="minorHAnsi" w:hAnsiTheme="minorHAnsi" w:cs="Arial"/>
          <w:b w:val="0"/>
          <w:bCs/>
          <w:sz w:val="20"/>
          <w:szCs w:val="20"/>
        </w:rPr>
      </w:pPr>
      <w:r w:rsidRPr="00253C17">
        <w:rPr>
          <w:rFonts w:asciiTheme="minorHAnsi" w:hAnsiTheme="minorHAnsi" w:cs="Arial"/>
          <w:b w:val="0"/>
          <w:bCs/>
          <w:sz w:val="20"/>
          <w:szCs w:val="20"/>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z wyłączeniem umów o wartości większej niż 50.000zł, jako nie podlegający niniejszemu obowiązkowi.  </w:t>
      </w:r>
    </w:p>
    <w:p w14:paraId="5688EDD9" w14:textId="77777777" w:rsidR="00253C17" w:rsidRPr="00253C17" w:rsidRDefault="00253C17" w:rsidP="00253C17">
      <w:pPr>
        <w:pStyle w:val="Tytu"/>
        <w:keepNext w:val="0"/>
        <w:keepLines w:val="0"/>
        <w:widowControl/>
        <w:numPr>
          <w:ilvl w:val="0"/>
          <w:numId w:val="38"/>
        </w:numPr>
        <w:spacing w:before="0" w:after="0"/>
        <w:ind w:left="567" w:hanging="283"/>
        <w:contextualSpacing w:val="0"/>
        <w:jc w:val="both"/>
        <w:rPr>
          <w:rFonts w:asciiTheme="minorHAnsi" w:hAnsiTheme="minorHAnsi" w:cs="Arial"/>
          <w:b w:val="0"/>
          <w:bCs/>
          <w:color w:val="FF0000"/>
          <w:sz w:val="20"/>
          <w:szCs w:val="20"/>
        </w:rPr>
      </w:pPr>
      <w:r w:rsidRPr="00253C17">
        <w:rPr>
          <w:rFonts w:asciiTheme="minorHAnsi" w:hAnsiTheme="minorHAnsi" w:cs="Arial"/>
          <w:b w:val="0"/>
          <w:bCs/>
          <w:sz w:val="20"/>
          <w:szCs w:val="20"/>
        </w:rPr>
        <w:t xml:space="preserve">W kwestiach nieuregulowanych zastosowanie mają przepisy </w:t>
      </w:r>
      <w:r w:rsidRPr="00253C17">
        <w:rPr>
          <w:rFonts w:asciiTheme="minorHAnsi" w:hAnsiTheme="minorHAnsi" w:cs="Arial"/>
          <w:b w:val="0"/>
          <w:bCs/>
          <w:color w:val="000000" w:themeColor="text1"/>
          <w:sz w:val="20"/>
          <w:szCs w:val="20"/>
        </w:rPr>
        <w:t>art. 463 do art. 465 ustawy PZP.</w:t>
      </w:r>
    </w:p>
    <w:p w14:paraId="0FEAAAEB" w14:textId="77777777" w:rsidR="00C56CB7" w:rsidRDefault="00C56CB7" w:rsidP="001A7887">
      <w:pPr>
        <w:spacing w:line="276" w:lineRule="auto"/>
        <w:rPr>
          <w:rFonts w:asciiTheme="minorHAnsi" w:hAnsiTheme="minorHAnsi" w:cstheme="minorHAnsi"/>
          <w:b/>
          <w:color w:val="auto"/>
        </w:rPr>
      </w:pPr>
    </w:p>
    <w:p w14:paraId="647CF5E2" w14:textId="77777777" w:rsidR="00570C70" w:rsidRDefault="00570C70" w:rsidP="00C46244">
      <w:pPr>
        <w:spacing w:line="276" w:lineRule="auto"/>
        <w:jc w:val="center"/>
        <w:rPr>
          <w:rFonts w:asciiTheme="minorHAnsi" w:hAnsiTheme="minorHAnsi" w:cstheme="minorHAnsi"/>
          <w:b/>
          <w:color w:val="auto"/>
        </w:rPr>
      </w:pPr>
    </w:p>
    <w:p w14:paraId="5C5C46B4" w14:textId="77777777" w:rsidR="00570C70" w:rsidRDefault="00570C70" w:rsidP="00C46244">
      <w:pPr>
        <w:spacing w:line="276" w:lineRule="auto"/>
        <w:jc w:val="center"/>
        <w:rPr>
          <w:rFonts w:asciiTheme="minorHAnsi" w:hAnsiTheme="minorHAnsi" w:cstheme="minorHAnsi"/>
          <w:b/>
          <w:color w:val="auto"/>
        </w:rPr>
      </w:pPr>
    </w:p>
    <w:p w14:paraId="111F5E06" w14:textId="28F1B93E" w:rsidR="008E55ED" w:rsidRPr="00FA1B57" w:rsidRDefault="00931C71" w:rsidP="00C46244">
      <w:pPr>
        <w:spacing w:line="276" w:lineRule="auto"/>
        <w:jc w:val="center"/>
        <w:rPr>
          <w:rFonts w:asciiTheme="minorHAnsi" w:hAnsiTheme="minorHAnsi" w:cstheme="minorHAnsi"/>
          <w:b/>
          <w:color w:val="auto"/>
        </w:rPr>
      </w:pPr>
      <w:r w:rsidRPr="00FA1B57">
        <w:rPr>
          <w:rFonts w:asciiTheme="minorHAnsi" w:hAnsiTheme="minorHAnsi" w:cstheme="minorHAnsi"/>
          <w:b/>
          <w:color w:val="auto"/>
        </w:rPr>
        <w:t>§ 6</w:t>
      </w:r>
    </w:p>
    <w:p w14:paraId="7B66C01A" w14:textId="77777777" w:rsidR="008E55ED" w:rsidRPr="00FA1B57" w:rsidRDefault="00A03F5A" w:rsidP="00F90C9B">
      <w:pPr>
        <w:keepNext/>
        <w:keepLines/>
        <w:jc w:val="center"/>
        <w:rPr>
          <w:rFonts w:asciiTheme="minorHAnsi" w:hAnsiTheme="minorHAnsi"/>
          <w:b/>
          <w:smallCaps/>
          <w:color w:val="auto"/>
        </w:rPr>
      </w:pPr>
      <w:r w:rsidRPr="00FA1B57">
        <w:rPr>
          <w:rFonts w:asciiTheme="minorHAnsi" w:hAnsiTheme="minorHAnsi"/>
          <w:b/>
          <w:smallCaps/>
          <w:color w:val="auto"/>
        </w:rPr>
        <w:t>TERMIN WYKONANIA I WARUNKI ODBIORU</w:t>
      </w:r>
    </w:p>
    <w:p w14:paraId="2FE4A0EE" w14:textId="46750BAB" w:rsidR="008E55ED" w:rsidRPr="005F0AF7" w:rsidRDefault="00A03F5A">
      <w:pPr>
        <w:numPr>
          <w:ilvl w:val="0"/>
          <w:numId w:val="14"/>
        </w:numPr>
        <w:ind w:hanging="360"/>
        <w:jc w:val="both"/>
        <w:rPr>
          <w:rFonts w:asciiTheme="minorHAnsi" w:hAnsiTheme="minorHAnsi"/>
          <w:color w:val="auto"/>
        </w:rPr>
      </w:pPr>
      <w:r w:rsidRPr="005F0AF7">
        <w:rPr>
          <w:rFonts w:asciiTheme="minorHAnsi" w:hAnsiTheme="minorHAnsi"/>
          <w:color w:val="auto"/>
        </w:rPr>
        <w:t>Termin wykonania przedmiotu umowy</w:t>
      </w:r>
      <w:r w:rsidR="00406F71">
        <w:rPr>
          <w:rFonts w:asciiTheme="minorHAnsi" w:hAnsiTheme="minorHAnsi"/>
          <w:color w:val="auto"/>
        </w:rPr>
        <w:t xml:space="preserve"> wraz z uzyskaniem pozwolenia na użytkowanie</w:t>
      </w:r>
      <w:r w:rsidRPr="005F0AF7">
        <w:rPr>
          <w:rFonts w:asciiTheme="minorHAnsi" w:hAnsiTheme="minorHAnsi"/>
          <w:color w:val="auto"/>
        </w:rPr>
        <w:t>, Strony ustalają na</w:t>
      </w:r>
      <w:r w:rsidR="00360372" w:rsidRPr="005F0AF7">
        <w:rPr>
          <w:rFonts w:asciiTheme="minorHAnsi" w:hAnsiTheme="minorHAnsi"/>
          <w:color w:val="auto"/>
        </w:rPr>
        <w:t xml:space="preserve"> </w:t>
      </w:r>
      <w:r w:rsidR="005F0AF7" w:rsidRPr="005F0AF7">
        <w:rPr>
          <w:rFonts w:asciiTheme="minorHAnsi" w:hAnsiTheme="minorHAnsi"/>
          <w:b/>
          <w:color w:val="auto"/>
        </w:rPr>
        <w:t>1</w:t>
      </w:r>
      <w:r w:rsidR="009F56AB">
        <w:rPr>
          <w:rFonts w:asciiTheme="minorHAnsi" w:hAnsiTheme="minorHAnsi"/>
          <w:b/>
          <w:color w:val="auto"/>
        </w:rPr>
        <w:t>6</w:t>
      </w:r>
      <w:r w:rsidR="005F0AF7" w:rsidRPr="005F0AF7">
        <w:rPr>
          <w:rFonts w:asciiTheme="minorHAnsi" w:hAnsiTheme="minorHAnsi"/>
          <w:b/>
          <w:color w:val="auto"/>
        </w:rPr>
        <w:t xml:space="preserve"> miesię</w:t>
      </w:r>
      <w:r w:rsidR="00360372" w:rsidRPr="005F0AF7">
        <w:rPr>
          <w:rFonts w:asciiTheme="minorHAnsi" w:hAnsiTheme="minorHAnsi"/>
          <w:b/>
          <w:color w:val="auto"/>
        </w:rPr>
        <w:t>c</w:t>
      </w:r>
      <w:r w:rsidR="005F0AF7" w:rsidRPr="005F0AF7">
        <w:rPr>
          <w:rFonts w:asciiTheme="minorHAnsi" w:hAnsiTheme="minorHAnsi"/>
          <w:b/>
          <w:color w:val="auto"/>
        </w:rPr>
        <w:t>y</w:t>
      </w:r>
      <w:r w:rsidR="00CC2721" w:rsidRPr="005F0AF7">
        <w:rPr>
          <w:rFonts w:asciiTheme="minorHAnsi" w:hAnsiTheme="minorHAnsi"/>
          <w:color w:val="auto"/>
        </w:rPr>
        <w:t xml:space="preserve"> od dnia podpisania umowy</w:t>
      </w:r>
      <w:r w:rsidR="00406F71">
        <w:rPr>
          <w:rFonts w:asciiTheme="minorHAnsi" w:hAnsiTheme="minorHAnsi"/>
          <w:color w:val="auto"/>
        </w:rPr>
        <w:t>.</w:t>
      </w:r>
    </w:p>
    <w:p w14:paraId="70FE8B1F" w14:textId="7ACB9633" w:rsidR="008E55ED" w:rsidRPr="00C56CB7" w:rsidRDefault="00A03F5A" w:rsidP="00C56CB7">
      <w:pPr>
        <w:jc w:val="both"/>
        <w:rPr>
          <w:bCs/>
        </w:rPr>
      </w:pPr>
      <w:r w:rsidRPr="00FA1B57">
        <w:rPr>
          <w:rFonts w:asciiTheme="minorHAnsi" w:hAnsiTheme="minorHAnsi"/>
          <w:color w:val="auto"/>
        </w:rPr>
        <w:t>Przez wykonanie przedmiotu umowy rozumie się wykonanie robót budowlanych w ramach zadania inwestycyjnego pod nazwą</w:t>
      </w:r>
      <w:r w:rsidR="005C68D9">
        <w:rPr>
          <w:rFonts w:asciiTheme="minorHAnsi" w:hAnsiTheme="minorHAnsi"/>
          <w:color w:val="auto"/>
        </w:rPr>
        <w:t xml:space="preserve"> </w:t>
      </w:r>
      <w:r w:rsidR="005C68D9" w:rsidRPr="00503ACD">
        <w:rPr>
          <w:bCs/>
        </w:rPr>
        <w:t>„Budowa Miejskiego Centrum Kultury wraz z parkingiem i drogą dojazdową</w:t>
      </w:r>
      <w:r w:rsidR="004C0750" w:rsidRPr="00C56CB7">
        <w:rPr>
          <w:rFonts w:asciiTheme="minorHAnsi" w:hAnsiTheme="minorHAnsi"/>
          <w:bCs/>
          <w:color w:val="auto"/>
        </w:rPr>
        <w:t>”,</w:t>
      </w:r>
      <w:r w:rsidR="004C0750">
        <w:rPr>
          <w:rFonts w:asciiTheme="minorHAnsi" w:hAnsiTheme="minorHAnsi"/>
          <w:color w:val="auto"/>
        </w:rPr>
        <w:t xml:space="preserve"> </w:t>
      </w:r>
      <w:r w:rsidRPr="00FA1B57">
        <w:rPr>
          <w:rFonts w:asciiTheme="minorHAnsi" w:hAnsiTheme="minorHAnsi"/>
          <w:color w:val="auto"/>
        </w:rPr>
        <w:t>w zakresie okr</w:t>
      </w:r>
      <w:r w:rsidR="00751908">
        <w:rPr>
          <w:rFonts w:asciiTheme="minorHAnsi" w:hAnsiTheme="minorHAnsi"/>
          <w:color w:val="auto"/>
        </w:rPr>
        <w:t>eślonym w specyfikacji</w:t>
      </w:r>
      <w:r w:rsidRPr="00FA1B57">
        <w:rPr>
          <w:rFonts w:asciiTheme="minorHAnsi" w:hAnsiTheme="minorHAnsi"/>
          <w:color w:val="auto"/>
        </w:rPr>
        <w:t xml:space="preserve"> warunków zamówieni</w:t>
      </w:r>
      <w:r w:rsidR="00197A08" w:rsidRPr="00FA1B57">
        <w:rPr>
          <w:rFonts w:asciiTheme="minorHAnsi" w:hAnsiTheme="minorHAnsi"/>
          <w:color w:val="auto"/>
        </w:rPr>
        <w:t>a oraz dokumentacji projektowej</w:t>
      </w:r>
      <w:r w:rsidRPr="00FA1B57">
        <w:rPr>
          <w:rFonts w:asciiTheme="minorHAnsi" w:hAnsiTheme="minorHAnsi"/>
          <w:color w:val="auto"/>
        </w:rPr>
        <w:t xml:space="preserve"> oraz uzyskanie ostatecznej decyzji o pozwoleniu na użytkowanie</w:t>
      </w:r>
      <w:r w:rsidR="00197A08" w:rsidRPr="00FA1B57">
        <w:rPr>
          <w:rFonts w:asciiTheme="minorHAnsi" w:hAnsiTheme="minorHAnsi"/>
          <w:color w:val="auto"/>
        </w:rPr>
        <w:t>.</w:t>
      </w:r>
    </w:p>
    <w:p w14:paraId="702C1B18" w14:textId="77777777" w:rsidR="008E55ED" w:rsidRPr="00FA1B57" w:rsidRDefault="00A03F5A">
      <w:pPr>
        <w:numPr>
          <w:ilvl w:val="0"/>
          <w:numId w:val="14"/>
        </w:numPr>
        <w:ind w:hanging="360"/>
        <w:contextualSpacing/>
        <w:jc w:val="both"/>
        <w:rPr>
          <w:rFonts w:asciiTheme="minorHAnsi" w:hAnsiTheme="minorHAnsi"/>
          <w:color w:val="auto"/>
        </w:rPr>
      </w:pPr>
      <w:r w:rsidRPr="00FA1B57">
        <w:rPr>
          <w:rFonts w:asciiTheme="minorHAnsi" w:hAnsiTheme="minorHAnsi"/>
          <w:b/>
          <w:color w:val="auto"/>
        </w:rPr>
        <w:t>Odbiory częściowe robót</w:t>
      </w:r>
      <w:r w:rsidRPr="00FA1B57">
        <w:rPr>
          <w:rFonts w:asciiTheme="minorHAnsi" w:hAnsiTheme="minorHAnsi"/>
          <w:color w:val="auto"/>
        </w:rPr>
        <w:t>:</w:t>
      </w:r>
    </w:p>
    <w:p w14:paraId="67186B37"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 xml:space="preserve">Odbiory częściowe służą ustaleniu zakresu wykonanych robót dla potrzeb częściowej zapłaty wynagrodzenia i nie wpływają na zmianę zobowiązań stron umowy. </w:t>
      </w:r>
    </w:p>
    <w:p w14:paraId="2ED614CB"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 xml:space="preserve">Zakresy, terminy oraz wartości elementów robót, które podlegały będą odbiorom częściowym określa harmonogram, o którym mowa </w:t>
      </w:r>
      <w:r w:rsidR="00E649CD" w:rsidRPr="00FA1B57">
        <w:rPr>
          <w:rFonts w:asciiTheme="minorHAnsi" w:hAnsiTheme="minorHAnsi"/>
          <w:color w:val="auto"/>
        </w:rPr>
        <w:t>w § 1 ust. 2 pkt. f</w:t>
      </w:r>
      <w:r w:rsidRPr="00FA1B57">
        <w:rPr>
          <w:rFonts w:asciiTheme="minorHAnsi" w:hAnsiTheme="minorHAnsi"/>
          <w:color w:val="auto"/>
        </w:rPr>
        <w:t xml:space="preserve"> niniejszej umowy.</w:t>
      </w:r>
    </w:p>
    <w:p w14:paraId="65E8743B"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 xml:space="preserve">Gotowość do odbioru robót budowlanych i montażowych, dla których strony ustaliły w harmonogramie odbiory częściowe, Wykonawca każdorazowo zgłosi wpisem do Dziennika budowy. </w:t>
      </w:r>
    </w:p>
    <w:p w14:paraId="21BFD606"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Dla dokonania odbioru częściowego Wykonawca przedłoży Inspektorowi Nadzoru niezbędne dokumenty, a w szczególności świadectwa jakości, certyfikaty, atesty, aprobaty techniczne, deklaracje zgodności, protokoły wykonania prób i sprawdzeń dotyczące odbieranego elementu robót. W przypadku gdy w zakres robót zgłaszanych do odbioru wchodzą również roboty wykonane przez podwykonawców lub dalszych podwykonawców, Wykonawca zobowiązany jest do przedłożenia dodatkowo protokołów odbioru robót wykonanych przez tych podwykonawców lub dalszych podwykonawców oraz załącz</w:t>
      </w:r>
      <w:r w:rsidR="000F0BFB" w:rsidRPr="00FA1B57">
        <w:rPr>
          <w:rFonts w:asciiTheme="minorHAnsi" w:hAnsiTheme="minorHAnsi"/>
          <w:color w:val="auto"/>
        </w:rPr>
        <w:t xml:space="preserve">nika, o którym </w:t>
      </w:r>
      <w:r w:rsidR="00CB7806" w:rsidRPr="00FA1B57">
        <w:rPr>
          <w:rFonts w:asciiTheme="minorHAnsi" w:hAnsiTheme="minorHAnsi"/>
          <w:color w:val="auto"/>
        </w:rPr>
        <w:t xml:space="preserve">mowa w </w:t>
      </w:r>
      <w:r w:rsidR="00D97101" w:rsidRPr="00FA1B57">
        <w:rPr>
          <w:rFonts w:asciiTheme="minorHAnsi" w:hAnsiTheme="minorHAnsi"/>
          <w:color w:val="auto"/>
        </w:rPr>
        <w:t>§ 8 ust. 13</w:t>
      </w:r>
      <w:r w:rsidRPr="00FA1B57">
        <w:rPr>
          <w:rFonts w:asciiTheme="minorHAnsi" w:hAnsiTheme="minorHAnsi"/>
          <w:color w:val="auto"/>
        </w:rPr>
        <w:t xml:space="preserve"> pkt</w:t>
      </w:r>
      <w:r w:rsidR="00E649CD" w:rsidRPr="00FA1B57">
        <w:rPr>
          <w:rFonts w:asciiTheme="minorHAnsi" w:hAnsiTheme="minorHAnsi"/>
          <w:color w:val="auto"/>
        </w:rPr>
        <w:t>.</w:t>
      </w:r>
      <w:r w:rsidRPr="00FA1B57">
        <w:rPr>
          <w:rFonts w:asciiTheme="minorHAnsi" w:hAnsiTheme="minorHAnsi"/>
          <w:color w:val="auto"/>
        </w:rPr>
        <w:t xml:space="preserve"> a. niniejszej umowy.</w:t>
      </w:r>
    </w:p>
    <w:p w14:paraId="57826ECF"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Inspektor Nadzoru w terminie do 5 dni roboczych liczonych od dnia doręczenia dokumentów, o których mowa w pkt. d. dokona ich sprawdzenia i po akceptacji przedłoży Zamawiającemu wraz z podpisanym przez Wykonawcę i Inspektora Nadzoru Protokołem częściowego odbioru robót.</w:t>
      </w:r>
    </w:p>
    <w:p w14:paraId="41E1D1BE"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Zamawiający w terminie do 5 dni roboczych liczonych od dnia przekazania przez Inspektora Nadzoru dokumentów, o których mowa w pkt. e., dokona ich weryfikacji i zatwierdzenia, z zastrzeżeniem ust. 8 niniejszego paragrafu. Zatwierdzony przez</w:t>
      </w:r>
      <w:r w:rsidR="00FF3394" w:rsidRPr="00FA1B57">
        <w:rPr>
          <w:rFonts w:asciiTheme="minorHAnsi" w:hAnsiTheme="minorHAnsi"/>
          <w:color w:val="auto"/>
        </w:rPr>
        <w:t xml:space="preserve"> </w:t>
      </w:r>
      <w:r w:rsidRPr="00FA1B57">
        <w:rPr>
          <w:rFonts w:asciiTheme="minorHAnsi" w:hAnsiTheme="minorHAnsi"/>
          <w:color w:val="auto"/>
        </w:rPr>
        <w:t>Zamawiającego Protokół częściowego odbioru robót stanowił będzie podstawę do wystawienia faktury częściowej.</w:t>
      </w:r>
    </w:p>
    <w:p w14:paraId="0F383800" w14:textId="77777777" w:rsidR="008E55ED" w:rsidRPr="00FA1B57" w:rsidRDefault="00A03F5A">
      <w:pPr>
        <w:numPr>
          <w:ilvl w:val="0"/>
          <w:numId w:val="14"/>
        </w:numPr>
        <w:ind w:hanging="360"/>
        <w:contextualSpacing/>
        <w:jc w:val="both"/>
        <w:rPr>
          <w:rFonts w:asciiTheme="minorHAnsi" w:hAnsiTheme="minorHAnsi"/>
          <w:color w:val="auto"/>
        </w:rPr>
      </w:pPr>
      <w:r w:rsidRPr="00FA1B57">
        <w:rPr>
          <w:rFonts w:asciiTheme="minorHAnsi" w:hAnsiTheme="minorHAnsi"/>
          <w:b/>
          <w:color w:val="auto"/>
        </w:rPr>
        <w:t>Odbiór końcowy robót</w:t>
      </w:r>
      <w:r w:rsidRPr="00FA1B57">
        <w:rPr>
          <w:rFonts w:asciiTheme="minorHAnsi" w:hAnsiTheme="minorHAnsi"/>
          <w:color w:val="auto"/>
        </w:rPr>
        <w:t>:</w:t>
      </w:r>
    </w:p>
    <w:p w14:paraId="7AC90088"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 xml:space="preserve">Strony ustalają, że po zakończeniu robót budowlanych objętych niniejszą umową, Wykonawca zgłosi gotowość do ich odbioru wpisem do dziennika budowy oraz pisemnie do Zamawiającego, dołączając zatwierdzoną przez Inspektora Nadzoru dokumentację powykonawczą, o której mowa w § 2 ust. </w:t>
      </w:r>
      <w:r w:rsidR="007F758C" w:rsidRPr="00FA1B57">
        <w:rPr>
          <w:rFonts w:asciiTheme="minorHAnsi" w:hAnsiTheme="minorHAnsi"/>
          <w:color w:val="auto"/>
        </w:rPr>
        <w:t>6</w:t>
      </w:r>
      <w:r w:rsidRPr="00FA1B57">
        <w:rPr>
          <w:rFonts w:asciiTheme="minorHAnsi" w:hAnsiTheme="minorHAnsi"/>
          <w:color w:val="auto"/>
        </w:rPr>
        <w:t xml:space="preserve"> niniejszej umowy.</w:t>
      </w:r>
    </w:p>
    <w:p w14:paraId="0C266BE1"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 xml:space="preserve">Zamawiający wyznaczy datę i rozpocznie czynności odbioru końcowego robót stanowiących  przedmiot umowy, nie później niż 7 dni roboczych od daty pisemnego zgłoszenia, o którym mowa w pkt. a. </w:t>
      </w:r>
    </w:p>
    <w:p w14:paraId="39053DA0"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 xml:space="preserve">Najpóźniej w dniu rozpoczęcia czynności odbioru 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Wykonawcę, podwykonawców lub dalszych podwykonawców oraz przez </w:t>
      </w:r>
      <w:r w:rsidRPr="00FA1B57">
        <w:rPr>
          <w:rFonts w:asciiTheme="minorHAnsi" w:hAnsiTheme="minorHAnsi"/>
          <w:color w:val="auto"/>
        </w:rPr>
        <w:lastRenderedPageBreak/>
        <w:t>Inspektora Nadzoru.</w:t>
      </w:r>
    </w:p>
    <w:p w14:paraId="191A0762"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W czynnościach odbioru końcowego robót winni uczestniczyć przedstawiciele Wykonawcy oraz jednostek, których udział nakazują inne przepisy.</w:t>
      </w:r>
    </w:p>
    <w:p w14:paraId="1699EF6E"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 xml:space="preserve">Z czynności odbioru zostanie sporządzony pisemny </w:t>
      </w:r>
      <w:r w:rsidRPr="00FA1B57">
        <w:rPr>
          <w:rFonts w:asciiTheme="minorHAnsi" w:hAnsiTheme="minorHAnsi"/>
          <w:b/>
          <w:color w:val="auto"/>
        </w:rPr>
        <w:t>Protokół końcowego odbioru robót</w:t>
      </w:r>
      <w:r w:rsidRPr="00FA1B57">
        <w:rPr>
          <w:rFonts w:asciiTheme="minorHAnsi" w:hAnsiTheme="minorHAnsi"/>
          <w:color w:val="auto"/>
        </w:rPr>
        <w:t>, który zawierać będzie wszystkie ustalenia i zalecenia poczynione w trakcie odbioru.</w:t>
      </w:r>
    </w:p>
    <w:p w14:paraId="2A83049C"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Zakończenie czynności odbioru winno nastąpić najpóźniej 15-go dnia roboczego, licząc od dnia ich rozpoczęcia.</w:t>
      </w:r>
    </w:p>
    <w:p w14:paraId="7F54B09B"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Podpisany przez Strony Protokół końcowego odbioru robót stanowił będzie podstawę do wystawienia przez Wykonawcę ostatniej faktury częściowej.</w:t>
      </w:r>
    </w:p>
    <w:p w14:paraId="6F0825A3"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Jeżeli w toku czynności odbioru zostanie stwierdzone, że przedmiot odbioru nie osiągnął gotowości do odbioru w szczególności z powodu nie zakończenia robót lub niekompletnej dokumentacji, o której mowa w punkcie a., to Zamawiający odmówi odbioru z winy Wykonawcy.</w:t>
      </w:r>
    </w:p>
    <w:p w14:paraId="2698DDD2"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Jeżeli przedmiot umowy zostanie wykonany niezgodnie z projektem, Zamawiający będzie miał prawo odmowy dokonania odbioru końcowego.</w:t>
      </w:r>
    </w:p>
    <w:p w14:paraId="518281A7"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Jeżeli w toku czynności odbioru końcowego robót zostaną stwierdzone wady:</w:t>
      </w:r>
    </w:p>
    <w:p w14:paraId="16B4BEA2" w14:textId="77777777" w:rsidR="008E55ED" w:rsidRPr="00FA1B57" w:rsidRDefault="00A03F5A">
      <w:pPr>
        <w:numPr>
          <w:ilvl w:val="2"/>
          <w:numId w:val="14"/>
        </w:numPr>
        <w:ind w:left="1843" w:hanging="223"/>
        <w:contextualSpacing/>
        <w:jc w:val="both"/>
        <w:rPr>
          <w:rFonts w:asciiTheme="minorHAnsi" w:hAnsiTheme="minorHAnsi"/>
          <w:color w:val="auto"/>
        </w:rPr>
      </w:pPr>
      <w:r w:rsidRPr="00FA1B57">
        <w:rPr>
          <w:rFonts w:asciiTheme="minorHAnsi" w:hAnsiTheme="minorHAnsi"/>
          <w:color w:val="auto"/>
        </w:rPr>
        <w:t xml:space="preserve">nadające się do usunięcia, to Zamawiający może odmówić dokonania odbioru końcowego z winy Wykonawcy oraz zażądać usunięcia wad, wyznaczając odpowiedni termin; </w:t>
      </w:r>
    </w:p>
    <w:p w14:paraId="2F0213F6" w14:textId="77777777" w:rsidR="008E55ED" w:rsidRPr="00FA1B57" w:rsidRDefault="00A03F5A">
      <w:pPr>
        <w:numPr>
          <w:ilvl w:val="2"/>
          <w:numId w:val="14"/>
        </w:numPr>
        <w:ind w:hanging="180"/>
        <w:contextualSpacing/>
        <w:jc w:val="both"/>
        <w:rPr>
          <w:rFonts w:asciiTheme="minorHAnsi" w:hAnsiTheme="minorHAnsi"/>
          <w:color w:val="auto"/>
        </w:rPr>
      </w:pPr>
      <w:r w:rsidRPr="00FA1B57">
        <w:rPr>
          <w:rFonts w:asciiTheme="minorHAnsi" w:hAnsiTheme="minorHAnsi"/>
          <w:color w:val="auto"/>
        </w:rPr>
        <w:t>nie nadające się do usunięcia, to:</w:t>
      </w:r>
    </w:p>
    <w:p w14:paraId="7DC4864D" w14:textId="77777777" w:rsidR="008E55ED" w:rsidRPr="00FA1B57" w:rsidRDefault="00A03F5A">
      <w:pPr>
        <w:numPr>
          <w:ilvl w:val="3"/>
          <w:numId w:val="14"/>
        </w:numPr>
        <w:ind w:hanging="360"/>
        <w:contextualSpacing/>
        <w:jc w:val="both"/>
        <w:rPr>
          <w:rFonts w:asciiTheme="minorHAnsi" w:hAnsiTheme="minorHAnsi"/>
          <w:color w:val="auto"/>
        </w:rPr>
      </w:pPr>
      <w:r w:rsidRPr="00FA1B57">
        <w:rPr>
          <w:rFonts w:asciiTheme="minorHAnsi" w:hAnsiTheme="minorHAnsi"/>
          <w:color w:val="auto"/>
        </w:rPr>
        <w:t xml:space="preserve">jeżeli wady umożliwiają użytkowanie obiektu zgodnie z jego przeznaczeniem, Zamawiający może obniżyć wynagrodzenie Wykonawcy odpowiednio do utraconej wartości użytkowej, estetycznej lub technicznej, </w:t>
      </w:r>
    </w:p>
    <w:p w14:paraId="7761322D" w14:textId="77777777" w:rsidR="008E55ED" w:rsidRPr="00FA1B57" w:rsidRDefault="00A03F5A">
      <w:pPr>
        <w:numPr>
          <w:ilvl w:val="3"/>
          <w:numId w:val="14"/>
        </w:numPr>
        <w:ind w:hanging="360"/>
        <w:contextualSpacing/>
        <w:jc w:val="both"/>
        <w:rPr>
          <w:rFonts w:asciiTheme="minorHAnsi" w:hAnsiTheme="minorHAnsi"/>
          <w:color w:val="auto"/>
        </w:rPr>
      </w:pPr>
      <w:r w:rsidRPr="00FA1B57">
        <w:rPr>
          <w:rFonts w:asciiTheme="minorHAnsi" w:hAnsiTheme="minorHAnsi"/>
          <w:color w:val="auto"/>
        </w:rPr>
        <w:t>jeżeli wady uniemożliwiają użytkowanie elementów obiektu zgodnie z przeznaczeniem, Zamawiający odmówi dokonania odbioru końcowego i  zażąda rozebrania elementów obiektu z wadami na koszt i ryzyko Wykonawcy oraz ponownego ich wykonania bez dodatkowego wynagrodzenia.</w:t>
      </w:r>
    </w:p>
    <w:p w14:paraId="66CEF270"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W przypadkach, o których mowa w punktach h – j, do ponownego zgłoszenia przez Wykonawcę gotowości do odbioru zapisy niniejszego ustępu stosuje się odpowiednio.</w:t>
      </w:r>
    </w:p>
    <w:p w14:paraId="2C37A9E6" w14:textId="77777777" w:rsidR="008E55ED" w:rsidRPr="00FA1B57" w:rsidRDefault="00A03F5A">
      <w:pPr>
        <w:numPr>
          <w:ilvl w:val="0"/>
          <w:numId w:val="14"/>
        </w:numPr>
        <w:ind w:hanging="360"/>
        <w:contextualSpacing/>
        <w:jc w:val="both"/>
        <w:rPr>
          <w:rFonts w:asciiTheme="minorHAnsi" w:hAnsiTheme="minorHAnsi"/>
          <w:color w:val="auto"/>
        </w:rPr>
      </w:pPr>
      <w:r w:rsidRPr="00FA1B57">
        <w:rPr>
          <w:rFonts w:asciiTheme="minorHAnsi" w:hAnsiTheme="minorHAnsi"/>
          <w:b/>
          <w:color w:val="auto"/>
        </w:rPr>
        <w:t>Ostateczny odbiór przedmiotu zamówienia</w:t>
      </w:r>
      <w:r w:rsidRPr="00FA1B57">
        <w:rPr>
          <w:rFonts w:asciiTheme="minorHAnsi" w:hAnsiTheme="minorHAnsi"/>
          <w:color w:val="auto"/>
        </w:rPr>
        <w:t>:</w:t>
      </w:r>
    </w:p>
    <w:p w14:paraId="6E7DB604"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Ostateczny odbiór przedmiotu zamówienia nastąpi po przedłożeniu przez Wykonawcę ostatecznej decyzji pozwolenia na użytkowanie przedmiotu zamówienia – od właściwego organu Nadzoru Budowlanego.</w:t>
      </w:r>
    </w:p>
    <w:p w14:paraId="67BCB302"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 xml:space="preserve">Wykonawca pisemnie zgłosi gotowość do ostatecznego odbioru załączając dokument, o którym mowa w pkt. a. wraz z kompletną dokumentacją powykonawczą stanowiącą podstawę wydania tego dokumentu oraz dokument gwarancyjny. </w:t>
      </w:r>
    </w:p>
    <w:p w14:paraId="4D2C41CC"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Zamawiający wyznaczy datę i rozpocznie czynności ostatecznego odbioru przedmiotu umowy, nie później niż 5 dni roboczych od daty pisemnego zgłoszenia. Zakończenie czynności odbioru winno nastąpić najpóźniej 5-go dnia roboczego, licząc od dnia ich rozpoczęcia.</w:t>
      </w:r>
    </w:p>
    <w:p w14:paraId="35E5026E" w14:textId="77777777" w:rsidR="008E55ED" w:rsidRPr="00FA1B57" w:rsidRDefault="00A03F5A">
      <w:pPr>
        <w:numPr>
          <w:ilvl w:val="1"/>
          <w:numId w:val="14"/>
        </w:numPr>
        <w:ind w:hanging="360"/>
        <w:contextualSpacing/>
        <w:jc w:val="both"/>
        <w:rPr>
          <w:rFonts w:asciiTheme="minorHAnsi" w:hAnsiTheme="minorHAnsi"/>
          <w:color w:val="auto"/>
        </w:rPr>
      </w:pPr>
      <w:r w:rsidRPr="00FA1B57">
        <w:rPr>
          <w:rFonts w:asciiTheme="minorHAnsi" w:hAnsiTheme="minorHAnsi"/>
          <w:color w:val="auto"/>
        </w:rPr>
        <w:t xml:space="preserve">Podpisany przez Strony </w:t>
      </w:r>
      <w:r w:rsidRPr="00FA1B57">
        <w:rPr>
          <w:rFonts w:asciiTheme="minorHAnsi" w:hAnsiTheme="minorHAnsi"/>
          <w:b/>
          <w:color w:val="auto"/>
        </w:rPr>
        <w:t>Protokół Ostatecznego Odbioru Przedmiotu</w:t>
      </w:r>
      <w:r w:rsidR="00FF3394" w:rsidRPr="00FA1B57">
        <w:rPr>
          <w:rFonts w:asciiTheme="minorHAnsi" w:hAnsiTheme="minorHAnsi"/>
          <w:b/>
          <w:color w:val="auto"/>
        </w:rPr>
        <w:t xml:space="preserve"> </w:t>
      </w:r>
      <w:r w:rsidRPr="00FA1B57">
        <w:rPr>
          <w:rFonts w:asciiTheme="minorHAnsi" w:hAnsiTheme="minorHAnsi"/>
          <w:b/>
          <w:color w:val="auto"/>
        </w:rPr>
        <w:t>Zamówienia</w:t>
      </w:r>
      <w:r w:rsidRPr="00FA1B57">
        <w:rPr>
          <w:rFonts w:asciiTheme="minorHAnsi" w:hAnsiTheme="minorHAnsi"/>
          <w:color w:val="auto"/>
        </w:rPr>
        <w:t xml:space="preserve"> stanowił będzie podstawę do wystawienia przez Wykonawcę faktury końcowej.</w:t>
      </w:r>
    </w:p>
    <w:p w14:paraId="2D9B0F34" w14:textId="77777777" w:rsidR="008E55ED" w:rsidRPr="00FA1B57" w:rsidRDefault="00A03F5A">
      <w:pPr>
        <w:numPr>
          <w:ilvl w:val="0"/>
          <w:numId w:val="14"/>
        </w:numPr>
        <w:ind w:hanging="360"/>
        <w:contextualSpacing/>
        <w:jc w:val="both"/>
        <w:rPr>
          <w:rFonts w:asciiTheme="minorHAnsi" w:hAnsiTheme="minorHAnsi"/>
          <w:color w:val="auto"/>
        </w:rPr>
      </w:pPr>
      <w:r w:rsidRPr="00FA1B57">
        <w:rPr>
          <w:rFonts w:asciiTheme="minorHAnsi" w:hAnsiTheme="minorHAnsi"/>
          <w:color w:val="auto"/>
        </w:rPr>
        <w:t>Osobnym odbiorom muszą podlegać roboty zanikające lub ulegające zakryciu. Odbiór tych robót będzie dokonywany przez Inspektora Nadzoru i winien nastąpić w terminie nie dłuższym niż 3 dni</w:t>
      </w:r>
      <w:r w:rsidR="00FF3394" w:rsidRPr="00FA1B57">
        <w:rPr>
          <w:rFonts w:asciiTheme="minorHAnsi" w:hAnsiTheme="minorHAnsi"/>
          <w:color w:val="auto"/>
        </w:rPr>
        <w:t xml:space="preserve"> </w:t>
      </w:r>
      <w:r w:rsidRPr="00FA1B57">
        <w:rPr>
          <w:rFonts w:asciiTheme="minorHAnsi" w:hAnsiTheme="minorHAnsi"/>
          <w:color w:val="auto"/>
        </w:rPr>
        <w:t>robocze po ich zgłoszeniu do odbioru przez kierownika robót.</w:t>
      </w:r>
    </w:p>
    <w:p w14:paraId="30A2FE2E" w14:textId="77777777" w:rsidR="008E55ED" w:rsidRPr="00FA1B57" w:rsidRDefault="00A03F5A">
      <w:pPr>
        <w:numPr>
          <w:ilvl w:val="0"/>
          <w:numId w:val="14"/>
        </w:numPr>
        <w:ind w:hanging="360"/>
        <w:contextualSpacing/>
        <w:jc w:val="both"/>
        <w:rPr>
          <w:rFonts w:asciiTheme="minorHAnsi" w:hAnsiTheme="minorHAnsi"/>
          <w:color w:val="auto"/>
        </w:rPr>
      </w:pPr>
      <w:r w:rsidRPr="00FA1B57">
        <w:rPr>
          <w:rFonts w:asciiTheme="minorHAnsi" w:hAnsiTheme="minorHAnsi"/>
          <w:color w:val="auto"/>
        </w:rPr>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 Zamawiający może również we własnym zakresie zlecić takie badania przy czym zapisy niniejszego ustępu – zdanie drugie i trzecie – stosuje się odpowiednio.</w:t>
      </w:r>
    </w:p>
    <w:p w14:paraId="77FDFEB4" w14:textId="77777777" w:rsidR="008E55ED" w:rsidRPr="00FA1B57" w:rsidRDefault="00A03F5A">
      <w:pPr>
        <w:numPr>
          <w:ilvl w:val="0"/>
          <w:numId w:val="14"/>
        </w:numPr>
        <w:ind w:hanging="360"/>
        <w:contextualSpacing/>
        <w:jc w:val="both"/>
        <w:rPr>
          <w:rFonts w:asciiTheme="minorHAnsi" w:hAnsiTheme="minorHAnsi"/>
          <w:color w:val="auto"/>
        </w:rPr>
      </w:pPr>
      <w:r w:rsidRPr="00FA1B57">
        <w:rPr>
          <w:rFonts w:asciiTheme="minorHAnsi" w:hAnsiTheme="minorHAnsi"/>
          <w:color w:val="auto"/>
        </w:rPr>
        <w:t>Zamawiający nie dokona odbioru i zapłaty za roboty wykonane niezadawalająco pod względem jakościowym i niezgodnie z warunkami technicznymi wykonania i odbioru robót.</w:t>
      </w:r>
    </w:p>
    <w:p w14:paraId="662130FB" w14:textId="77777777" w:rsidR="008E55ED" w:rsidRPr="00FA1B57" w:rsidRDefault="00A03F5A">
      <w:pPr>
        <w:numPr>
          <w:ilvl w:val="0"/>
          <w:numId w:val="14"/>
        </w:numPr>
        <w:ind w:hanging="360"/>
        <w:contextualSpacing/>
        <w:jc w:val="both"/>
        <w:rPr>
          <w:rFonts w:asciiTheme="minorHAnsi" w:hAnsiTheme="minorHAnsi"/>
          <w:color w:val="auto"/>
        </w:rPr>
      </w:pPr>
      <w:r w:rsidRPr="00FA1B57">
        <w:rPr>
          <w:rFonts w:asciiTheme="minorHAnsi" w:hAnsiTheme="minorHAnsi"/>
          <w:color w:val="auto"/>
        </w:rPr>
        <w:t>Nadzór z ramienia Zamawiającego nad wykonywaniem przedmiotu umowy prowadz</w:t>
      </w:r>
      <w:r w:rsidR="00F615AE">
        <w:rPr>
          <w:rFonts w:asciiTheme="minorHAnsi" w:hAnsiTheme="minorHAnsi"/>
          <w:color w:val="auto"/>
        </w:rPr>
        <w:t xml:space="preserve">ić będzie Inspektor Nadzoru. </w:t>
      </w:r>
      <w:r w:rsidRPr="00FA1B57">
        <w:rPr>
          <w:rFonts w:asciiTheme="minorHAnsi" w:hAnsiTheme="minorHAnsi"/>
          <w:color w:val="auto"/>
        </w:rPr>
        <w:t>Zamawiający może dokonać zmiany Inspektora Nadzoru powiadamiając o tym Wykonawcę na piśmie bez konieczności sporządzania aneksu do niniejszej umowy.</w:t>
      </w:r>
    </w:p>
    <w:p w14:paraId="2260F51C" w14:textId="77777777" w:rsidR="008E55ED" w:rsidRPr="00FA1B57" w:rsidRDefault="00A03F5A">
      <w:pPr>
        <w:numPr>
          <w:ilvl w:val="0"/>
          <w:numId w:val="14"/>
        </w:numPr>
        <w:ind w:hanging="360"/>
        <w:contextualSpacing/>
        <w:jc w:val="both"/>
        <w:rPr>
          <w:rFonts w:asciiTheme="minorHAnsi" w:hAnsiTheme="minorHAnsi"/>
          <w:color w:val="auto"/>
        </w:rPr>
      </w:pPr>
      <w:r w:rsidRPr="00FA1B57">
        <w:rPr>
          <w:rFonts w:asciiTheme="minorHAnsi" w:hAnsiTheme="minorHAnsi"/>
          <w:color w:val="auto"/>
        </w:rPr>
        <w:lastRenderedPageBreak/>
        <w:t>Kierownikiem</w:t>
      </w:r>
      <w:r w:rsidR="00FF3394" w:rsidRPr="00FA1B57">
        <w:rPr>
          <w:rFonts w:asciiTheme="minorHAnsi" w:hAnsiTheme="minorHAnsi"/>
          <w:color w:val="auto"/>
        </w:rPr>
        <w:t xml:space="preserve"> </w:t>
      </w:r>
      <w:r w:rsidRPr="00FA1B57">
        <w:rPr>
          <w:rFonts w:asciiTheme="minorHAnsi" w:hAnsiTheme="minorHAnsi"/>
          <w:color w:val="auto"/>
        </w:rPr>
        <w:t xml:space="preserve">budowy będzie: </w:t>
      </w:r>
      <w:r w:rsidR="00785001" w:rsidRPr="00D33755">
        <w:rPr>
          <w:rFonts w:asciiTheme="minorHAnsi" w:hAnsiTheme="minorHAnsi"/>
          <w:b/>
          <w:bCs/>
          <w:color w:val="auto"/>
        </w:rPr>
        <w:t>[</w:t>
      </w:r>
      <w:r w:rsidRPr="00D33755">
        <w:rPr>
          <w:rFonts w:asciiTheme="minorHAnsi" w:hAnsiTheme="minorHAnsi"/>
          <w:b/>
          <w:bCs/>
          <w:color w:val="auto"/>
        </w:rPr>
        <w:t>dane kierownika</w:t>
      </w:r>
      <w:r w:rsidR="00785001" w:rsidRPr="00D33755">
        <w:rPr>
          <w:rFonts w:asciiTheme="minorHAnsi" w:hAnsiTheme="minorHAnsi"/>
          <w:b/>
          <w:bCs/>
          <w:color w:val="auto"/>
        </w:rPr>
        <w:t>]</w:t>
      </w:r>
      <w:r w:rsidRPr="00D33755">
        <w:rPr>
          <w:rFonts w:asciiTheme="minorHAnsi" w:hAnsiTheme="minorHAnsi"/>
          <w:b/>
          <w:bCs/>
          <w:color w:val="auto"/>
        </w:rPr>
        <w:t>,</w:t>
      </w:r>
      <w:r w:rsidRPr="00FA1B57">
        <w:rPr>
          <w:rFonts w:asciiTheme="minorHAnsi" w:hAnsiTheme="minorHAnsi"/>
          <w:color w:val="auto"/>
        </w:rPr>
        <w:t xml:space="preserve"> posiadający uprawnienia w specjalności konstr</w:t>
      </w:r>
      <w:r w:rsidR="007134DB" w:rsidRPr="00FA1B57">
        <w:rPr>
          <w:rFonts w:asciiTheme="minorHAnsi" w:hAnsiTheme="minorHAnsi"/>
          <w:color w:val="auto"/>
        </w:rPr>
        <w:t>ukcjo-budowlanej.</w:t>
      </w:r>
    </w:p>
    <w:p w14:paraId="7CA80A89" w14:textId="77777777" w:rsidR="00B04AA3" w:rsidRPr="00FA1B57" w:rsidRDefault="00B04AA3">
      <w:pPr>
        <w:numPr>
          <w:ilvl w:val="0"/>
          <w:numId w:val="14"/>
        </w:numPr>
        <w:ind w:hanging="360"/>
        <w:contextualSpacing/>
        <w:jc w:val="both"/>
        <w:rPr>
          <w:rFonts w:asciiTheme="minorHAnsi" w:hAnsiTheme="minorHAnsi"/>
          <w:color w:val="auto"/>
        </w:rPr>
      </w:pPr>
      <w:r w:rsidRPr="00FA1B57">
        <w:rPr>
          <w:rFonts w:asciiTheme="minorHAnsi" w:hAnsiTheme="minorHAnsi"/>
          <w:color w:val="auto"/>
        </w:rPr>
        <w:t>Funkcje kierowników robót pełnić będą:</w:t>
      </w:r>
    </w:p>
    <w:p w14:paraId="55A92207" w14:textId="77777777" w:rsidR="00B04AA3" w:rsidRPr="003A6BC1" w:rsidRDefault="00785001" w:rsidP="00B04AA3">
      <w:pPr>
        <w:numPr>
          <w:ilvl w:val="1"/>
          <w:numId w:val="14"/>
        </w:numPr>
        <w:ind w:hanging="360"/>
        <w:contextualSpacing/>
        <w:jc w:val="both"/>
        <w:rPr>
          <w:rFonts w:asciiTheme="minorHAnsi" w:hAnsiTheme="minorHAnsi"/>
          <w:color w:val="auto"/>
        </w:rPr>
      </w:pPr>
      <w:r w:rsidRPr="00D33755">
        <w:rPr>
          <w:rFonts w:asciiTheme="minorHAnsi" w:hAnsiTheme="minorHAnsi"/>
          <w:b/>
          <w:bCs/>
          <w:color w:val="auto"/>
        </w:rPr>
        <w:t>[</w:t>
      </w:r>
      <w:r w:rsidR="00B04AA3" w:rsidRPr="00D33755">
        <w:rPr>
          <w:rFonts w:asciiTheme="minorHAnsi" w:hAnsiTheme="minorHAnsi"/>
          <w:b/>
          <w:bCs/>
          <w:color w:val="auto"/>
        </w:rPr>
        <w:t>dane kierownika</w:t>
      </w:r>
      <w:r w:rsidRPr="00D33755">
        <w:rPr>
          <w:rFonts w:asciiTheme="minorHAnsi" w:hAnsiTheme="minorHAnsi"/>
          <w:b/>
          <w:bCs/>
          <w:color w:val="auto"/>
        </w:rPr>
        <w:t>]</w:t>
      </w:r>
      <w:r w:rsidR="00B04AA3" w:rsidRPr="003A6BC1">
        <w:rPr>
          <w:rFonts w:asciiTheme="minorHAnsi" w:hAnsiTheme="minorHAnsi"/>
          <w:color w:val="auto"/>
        </w:rPr>
        <w:t xml:space="preserve"> w zakresie specjalności instalacyjnej</w:t>
      </w:r>
      <w:r w:rsidR="002D7F45" w:rsidRPr="003A6BC1">
        <w:rPr>
          <w:rFonts w:asciiTheme="minorHAnsi" w:hAnsiTheme="minorHAnsi"/>
          <w:color w:val="auto"/>
        </w:rPr>
        <w:t xml:space="preserve"> w zakresie sieci, instalacji i </w:t>
      </w:r>
      <w:r w:rsidR="00B04AA3" w:rsidRPr="003A6BC1">
        <w:rPr>
          <w:rFonts w:asciiTheme="minorHAnsi" w:hAnsiTheme="minorHAnsi"/>
          <w:color w:val="auto"/>
        </w:rPr>
        <w:t>urządzeń cieplnych, wentylacyjnych, gazowych, wodociągowych i kanalizacyjnych</w:t>
      </w:r>
      <w:r w:rsidRPr="003A6BC1">
        <w:rPr>
          <w:rFonts w:asciiTheme="minorHAnsi" w:hAnsiTheme="minorHAnsi"/>
          <w:color w:val="auto"/>
        </w:rPr>
        <w:t>;</w:t>
      </w:r>
    </w:p>
    <w:p w14:paraId="14B482C7" w14:textId="77777777" w:rsidR="0028119E" w:rsidRDefault="00785001" w:rsidP="0028119E">
      <w:pPr>
        <w:numPr>
          <w:ilvl w:val="1"/>
          <w:numId w:val="14"/>
        </w:numPr>
        <w:ind w:hanging="360"/>
        <w:contextualSpacing/>
        <w:jc w:val="both"/>
        <w:rPr>
          <w:rFonts w:asciiTheme="minorHAnsi" w:hAnsiTheme="minorHAnsi"/>
          <w:color w:val="auto"/>
        </w:rPr>
      </w:pPr>
      <w:r w:rsidRPr="00D33755">
        <w:rPr>
          <w:rFonts w:asciiTheme="minorHAnsi" w:hAnsiTheme="minorHAnsi"/>
          <w:b/>
          <w:bCs/>
          <w:color w:val="auto"/>
        </w:rPr>
        <w:t>[</w:t>
      </w:r>
      <w:r w:rsidR="00B04AA3" w:rsidRPr="00D33755">
        <w:rPr>
          <w:rFonts w:asciiTheme="minorHAnsi" w:hAnsiTheme="minorHAnsi"/>
          <w:b/>
          <w:bCs/>
          <w:color w:val="auto"/>
        </w:rPr>
        <w:t>dane kierownika</w:t>
      </w:r>
      <w:r w:rsidRPr="00D33755">
        <w:rPr>
          <w:rFonts w:asciiTheme="minorHAnsi" w:hAnsiTheme="minorHAnsi"/>
          <w:b/>
          <w:bCs/>
          <w:color w:val="auto"/>
        </w:rPr>
        <w:t>]</w:t>
      </w:r>
      <w:r w:rsidR="00B04AA3" w:rsidRPr="003A6BC1">
        <w:rPr>
          <w:rFonts w:asciiTheme="minorHAnsi" w:hAnsiTheme="minorHAnsi"/>
          <w:color w:val="auto"/>
        </w:rPr>
        <w:t xml:space="preserve"> w zakresie specjalności instalacyjnej</w:t>
      </w:r>
      <w:r w:rsidR="002D7F45" w:rsidRPr="003A6BC1">
        <w:rPr>
          <w:rFonts w:asciiTheme="minorHAnsi" w:hAnsiTheme="minorHAnsi"/>
          <w:color w:val="auto"/>
        </w:rPr>
        <w:t xml:space="preserve"> w zakresie sieci, instalacji i </w:t>
      </w:r>
      <w:r w:rsidR="00B04AA3" w:rsidRPr="003A6BC1">
        <w:rPr>
          <w:rFonts w:asciiTheme="minorHAnsi" w:hAnsiTheme="minorHAnsi"/>
          <w:color w:val="auto"/>
        </w:rPr>
        <w:t>urządzeń elektrycznych i elektroenergetycznych</w:t>
      </w:r>
      <w:r w:rsidRPr="003A6BC1">
        <w:rPr>
          <w:rFonts w:asciiTheme="minorHAnsi" w:hAnsiTheme="minorHAnsi"/>
          <w:color w:val="auto"/>
        </w:rPr>
        <w:t>;</w:t>
      </w:r>
    </w:p>
    <w:p w14:paraId="5D0AB9C8" w14:textId="4592413C" w:rsidR="0028119E" w:rsidRPr="0028119E" w:rsidRDefault="0028119E" w:rsidP="0028119E">
      <w:pPr>
        <w:numPr>
          <w:ilvl w:val="1"/>
          <w:numId w:val="14"/>
        </w:numPr>
        <w:ind w:hanging="360"/>
        <w:contextualSpacing/>
        <w:jc w:val="both"/>
        <w:rPr>
          <w:rFonts w:asciiTheme="minorHAnsi" w:hAnsiTheme="minorHAnsi"/>
          <w:color w:val="auto"/>
        </w:rPr>
      </w:pPr>
      <w:r w:rsidRPr="00D33755">
        <w:rPr>
          <w:rFonts w:asciiTheme="minorHAnsi" w:hAnsiTheme="minorHAnsi"/>
          <w:b/>
          <w:bCs/>
          <w:color w:val="auto"/>
        </w:rPr>
        <w:t>[dane kierownika]</w:t>
      </w:r>
      <w:r w:rsidRPr="0028119E">
        <w:rPr>
          <w:rFonts w:asciiTheme="minorHAnsi" w:hAnsiTheme="minorHAnsi"/>
          <w:color w:val="auto"/>
        </w:rPr>
        <w:t xml:space="preserve"> w zakresie specjalności</w:t>
      </w:r>
      <w:r>
        <w:rPr>
          <w:rFonts w:asciiTheme="minorHAnsi" w:hAnsiTheme="minorHAnsi"/>
          <w:color w:val="auto"/>
        </w:rPr>
        <w:t xml:space="preserve"> inżynieryjnej drogowej</w:t>
      </w:r>
      <w:r w:rsidRPr="0028119E">
        <w:rPr>
          <w:rFonts w:asciiTheme="minorHAnsi" w:hAnsiTheme="minorHAnsi"/>
          <w:color w:val="auto"/>
        </w:rPr>
        <w:t>;</w:t>
      </w:r>
    </w:p>
    <w:p w14:paraId="00455DD8" w14:textId="7A5AEFE2" w:rsidR="0046372B" w:rsidRPr="00F33B53" w:rsidRDefault="00A03F5A" w:rsidP="00F33B53">
      <w:pPr>
        <w:numPr>
          <w:ilvl w:val="0"/>
          <w:numId w:val="14"/>
        </w:numPr>
        <w:spacing w:after="200"/>
        <w:ind w:hanging="360"/>
        <w:contextualSpacing/>
        <w:jc w:val="both"/>
        <w:rPr>
          <w:rFonts w:asciiTheme="minorHAnsi" w:hAnsiTheme="minorHAnsi"/>
          <w:color w:val="auto"/>
        </w:rPr>
      </w:pPr>
      <w:r w:rsidRPr="00FA1B57">
        <w:rPr>
          <w:rFonts w:asciiTheme="minorHAnsi" w:hAnsiTheme="minorHAnsi"/>
          <w:color w:val="auto"/>
        </w:rPr>
        <w:t>Zmiana Kierownika budowy</w:t>
      </w:r>
      <w:r w:rsidR="00785001" w:rsidRPr="00FA1B57">
        <w:rPr>
          <w:rFonts w:asciiTheme="minorHAnsi" w:hAnsiTheme="minorHAnsi"/>
          <w:color w:val="auto"/>
        </w:rPr>
        <w:t xml:space="preserve"> lub robót</w:t>
      </w:r>
      <w:r w:rsidRPr="00FA1B57">
        <w:rPr>
          <w:rFonts w:asciiTheme="minorHAnsi" w:hAnsiTheme="minorHAnsi"/>
          <w:color w:val="auto"/>
        </w:rPr>
        <w:t xml:space="preserve"> jest możliwa </w:t>
      </w:r>
      <w:r w:rsidR="00A07A4E">
        <w:rPr>
          <w:rFonts w:asciiTheme="minorHAnsi" w:hAnsiTheme="minorHAnsi"/>
          <w:color w:val="auto"/>
        </w:rPr>
        <w:t>po akceptacji przez</w:t>
      </w:r>
      <w:r w:rsidRPr="00FA1B57">
        <w:rPr>
          <w:rFonts w:asciiTheme="minorHAnsi" w:hAnsiTheme="minorHAnsi"/>
          <w:color w:val="auto"/>
        </w:rPr>
        <w:t xml:space="preserve"> Zamawiającego pisemnego wniosku Wykonawcy, bez konieczności sporządzania aneksu do niniejszej umowy. Warunkiem akceptacji takiego wniosku jest wykazanie przez Wykonawcę, że proponowana osoba na to stanowisko posiada kwalifikacj</w:t>
      </w:r>
      <w:r w:rsidR="00F615AE">
        <w:rPr>
          <w:rFonts w:asciiTheme="minorHAnsi" w:hAnsiTheme="minorHAnsi"/>
          <w:color w:val="auto"/>
        </w:rPr>
        <w:t>e nie mniejsze niż wymagane w S</w:t>
      </w:r>
      <w:r w:rsidRPr="00FA1B57">
        <w:rPr>
          <w:rFonts w:asciiTheme="minorHAnsi" w:hAnsiTheme="minorHAnsi"/>
          <w:color w:val="auto"/>
        </w:rPr>
        <w:t>WZ.</w:t>
      </w:r>
    </w:p>
    <w:p w14:paraId="002DC9DD" w14:textId="77777777" w:rsidR="008E55ED" w:rsidRPr="00FA1B57" w:rsidRDefault="00931C71" w:rsidP="00ED131A">
      <w:pPr>
        <w:spacing w:line="276" w:lineRule="auto"/>
        <w:jc w:val="center"/>
        <w:rPr>
          <w:rFonts w:asciiTheme="minorHAnsi" w:hAnsiTheme="minorHAnsi" w:cstheme="minorHAnsi"/>
          <w:b/>
          <w:color w:val="auto"/>
        </w:rPr>
      </w:pPr>
      <w:r w:rsidRPr="00FA1B57">
        <w:rPr>
          <w:rFonts w:asciiTheme="minorHAnsi" w:hAnsiTheme="minorHAnsi" w:cstheme="minorHAnsi"/>
          <w:b/>
          <w:color w:val="auto"/>
        </w:rPr>
        <w:t xml:space="preserve">§ </w:t>
      </w:r>
      <w:r w:rsidR="00ED61E1" w:rsidRPr="00FA1B57">
        <w:rPr>
          <w:rFonts w:asciiTheme="minorHAnsi" w:hAnsiTheme="minorHAnsi" w:cstheme="minorHAnsi"/>
          <w:b/>
          <w:color w:val="auto"/>
        </w:rPr>
        <w:t>7</w:t>
      </w:r>
    </w:p>
    <w:p w14:paraId="77A5E512" w14:textId="77777777" w:rsidR="008E55ED" w:rsidRPr="00FA1B57" w:rsidRDefault="00A03F5A" w:rsidP="00F90C9B">
      <w:pPr>
        <w:jc w:val="center"/>
        <w:rPr>
          <w:rFonts w:asciiTheme="minorHAnsi" w:hAnsiTheme="minorHAnsi"/>
          <w:b/>
          <w:smallCaps/>
          <w:color w:val="auto"/>
        </w:rPr>
      </w:pPr>
      <w:r w:rsidRPr="00FA1B57">
        <w:rPr>
          <w:rFonts w:asciiTheme="minorHAnsi" w:hAnsiTheme="minorHAnsi"/>
          <w:b/>
          <w:smallCaps/>
          <w:color w:val="auto"/>
        </w:rPr>
        <w:t>WYNAGRODZENIE</w:t>
      </w:r>
    </w:p>
    <w:p w14:paraId="3251DE2F" w14:textId="450CCF46" w:rsidR="008E55ED" w:rsidRPr="00FA1B57" w:rsidRDefault="00A03F5A">
      <w:pPr>
        <w:numPr>
          <w:ilvl w:val="0"/>
          <w:numId w:val="3"/>
        </w:numPr>
        <w:ind w:hanging="360"/>
        <w:jc w:val="both"/>
        <w:rPr>
          <w:rFonts w:asciiTheme="minorHAnsi" w:hAnsiTheme="minorHAnsi"/>
          <w:color w:val="auto"/>
        </w:rPr>
      </w:pPr>
      <w:r w:rsidRPr="00FA1B57">
        <w:rPr>
          <w:rFonts w:asciiTheme="minorHAnsi" w:hAnsiTheme="minorHAnsi"/>
          <w:color w:val="auto"/>
        </w:rPr>
        <w:t xml:space="preserve">Za wykonanie przedmiotu umowy, określonego w § </w:t>
      </w:r>
      <w:r w:rsidR="00882EAA" w:rsidRPr="00FA1B57">
        <w:rPr>
          <w:rFonts w:asciiTheme="minorHAnsi" w:hAnsiTheme="minorHAnsi"/>
          <w:color w:val="auto"/>
        </w:rPr>
        <w:t>1 ust. 1 niniejszej umowy, strony</w:t>
      </w:r>
      <w:r w:rsidRPr="00FA1B57">
        <w:rPr>
          <w:rFonts w:asciiTheme="minorHAnsi" w:hAnsiTheme="minorHAnsi"/>
          <w:color w:val="auto"/>
        </w:rPr>
        <w:t xml:space="preserve"> ustalają </w:t>
      </w:r>
      <w:r w:rsidRPr="00FA1B57">
        <w:rPr>
          <w:rFonts w:asciiTheme="minorHAnsi" w:hAnsiTheme="minorHAnsi"/>
          <w:b/>
          <w:color w:val="auto"/>
        </w:rPr>
        <w:t>wynagrodzenie ryczałtowe</w:t>
      </w:r>
      <w:r w:rsidR="008F56FD">
        <w:rPr>
          <w:rFonts w:asciiTheme="minorHAnsi" w:hAnsiTheme="minorHAnsi"/>
          <w:color w:val="auto"/>
        </w:rPr>
        <w:t xml:space="preserve"> w wysokości: brutto</w:t>
      </w:r>
      <w:r w:rsidR="004306F2">
        <w:rPr>
          <w:rFonts w:asciiTheme="minorHAnsi" w:hAnsiTheme="minorHAnsi"/>
          <w:color w:val="auto"/>
        </w:rPr>
        <w:t xml:space="preserve"> …………………….. </w:t>
      </w:r>
      <w:r w:rsidR="00BE4BDD" w:rsidRPr="00BE4BDD">
        <w:rPr>
          <w:rFonts w:asciiTheme="minorHAnsi" w:hAnsiTheme="minorHAnsi"/>
          <w:color w:val="auto"/>
        </w:rPr>
        <w:t xml:space="preserve"> </w:t>
      </w:r>
      <w:r w:rsidR="00106AD2">
        <w:rPr>
          <w:rFonts w:asciiTheme="minorHAnsi" w:hAnsiTheme="minorHAnsi"/>
          <w:color w:val="auto"/>
        </w:rPr>
        <w:t>(</w:t>
      </w:r>
      <w:r w:rsidR="00BE4BDD" w:rsidRPr="00FA1B57">
        <w:rPr>
          <w:rFonts w:asciiTheme="minorHAnsi" w:hAnsiTheme="minorHAnsi"/>
          <w:color w:val="auto"/>
        </w:rPr>
        <w:t>słownie:</w:t>
      </w:r>
      <w:r w:rsidR="008F56FD">
        <w:rPr>
          <w:rFonts w:asciiTheme="minorHAnsi" w:hAnsiTheme="minorHAnsi"/>
          <w:color w:val="auto"/>
        </w:rPr>
        <w:t xml:space="preserve"> </w:t>
      </w:r>
      <w:r w:rsidR="004306F2">
        <w:rPr>
          <w:rFonts w:asciiTheme="minorHAnsi" w:hAnsiTheme="minorHAnsi"/>
          <w:color w:val="auto"/>
        </w:rPr>
        <w:t>………………………………………………………………………</w:t>
      </w:r>
      <w:r w:rsidR="008F56FD">
        <w:rPr>
          <w:rFonts w:asciiTheme="minorHAnsi" w:hAnsiTheme="minorHAnsi"/>
          <w:color w:val="auto"/>
        </w:rPr>
        <w:t xml:space="preserve">zł, </w:t>
      </w:r>
      <w:r w:rsidR="004A1BAD">
        <w:rPr>
          <w:rFonts w:asciiTheme="minorHAnsi" w:hAnsiTheme="minorHAnsi"/>
          <w:color w:val="auto"/>
        </w:rPr>
        <w:t>…….</w:t>
      </w:r>
      <w:r w:rsidR="008F56FD">
        <w:rPr>
          <w:rFonts w:asciiTheme="minorHAnsi" w:hAnsiTheme="minorHAnsi"/>
          <w:color w:val="auto"/>
        </w:rPr>
        <w:t>/100</w:t>
      </w:r>
      <w:r w:rsidR="00BE4BDD">
        <w:rPr>
          <w:rFonts w:asciiTheme="minorHAnsi" w:hAnsiTheme="minorHAnsi"/>
          <w:color w:val="auto"/>
        </w:rPr>
        <w:t xml:space="preserve">) </w:t>
      </w:r>
      <w:r w:rsidRPr="00FA1B57">
        <w:rPr>
          <w:rFonts w:asciiTheme="minorHAnsi" w:hAnsiTheme="minorHAnsi"/>
          <w:color w:val="auto"/>
        </w:rPr>
        <w:t xml:space="preserve">w tym podatek VAT w wysokości </w:t>
      </w:r>
      <w:r w:rsidR="00D42DFB">
        <w:rPr>
          <w:rFonts w:asciiTheme="minorHAnsi" w:hAnsiTheme="minorHAnsi"/>
          <w:color w:val="auto"/>
        </w:rPr>
        <w:t xml:space="preserve">23 </w:t>
      </w:r>
      <w:r w:rsidR="00F76D71" w:rsidRPr="00FA1B57">
        <w:rPr>
          <w:rFonts w:asciiTheme="minorHAnsi" w:hAnsiTheme="minorHAnsi"/>
          <w:color w:val="auto"/>
        </w:rPr>
        <w:t>%</w:t>
      </w:r>
      <w:r w:rsidR="008F56FD">
        <w:rPr>
          <w:rFonts w:asciiTheme="minorHAnsi" w:hAnsiTheme="minorHAnsi"/>
          <w:color w:val="auto"/>
        </w:rPr>
        <w:t xml:space="preserve"> co daje kwotę</w:t>
      </w:r>
      <w:r w:rsidR="004306F2">
        <w:rPr>
          <w:rFonts w:asciiTheme="minorHAnsi" w:hAnsiTheme="minorHAnsi"/>
          <w:color w:val="auto"/>
        </w:rPr>
        <w:t xml:space="preserve"> ……………………………………………………..</w:t>
      </w:r>
      <w:r w:rsidRPr="00FA1B57">
        <w:rPr>
          <w:rFonts w:asciiTheme="minorHAnsi" w:hAnsiTheme="minorHAnsi"/>
          <w:color w:val="auto"/>
        </w:rPr>
        <w:t xml:space="preserve">zł (słownie: </w:t>
      </w:r>
      <w:r w:rsidR="004306F2">
        <w:rPr>
          <w:rFonts w:asciiTheme="minorHAnsi" w:hAnsiTheme="minorHAnsi"/>
          <w:color w:val="auto"/>
        </w:rPr>
        <w:t>…………………………………………………………………………………</w:t>
      </w:r>
      <w:r w:rsidR="00162413">
        <w:rPr>
          <w:rFonts w:asciiTheme="minorHAnsi" w:hAnsiTheme="minorHAnsi"/>
          <w:color w:val="auto"/>
        </w:rPr>
        <w:t xml:space="preserve"> zł, </w:t>
      </w:r>
      <w:r w:rsidR="004306F2">
        <w:rPr>
          <w:rFonts w:asciiTheme="minorHAnsi" w:hAnsiTheme="minorHAnsi"/>
          <w:color w:val="auto"/>
        </w:rPr>
        <w:t>……………</w:t>
      </w:r>
      <w:r w:rsidR="004A1BAD">
        <w:rPr>
          <w:rFonts w:asciiTheme="minorHAnsi" w:hAnsiTheme="minorHAnsi"/>
          <w:color w:val="auto"/>
        </w:rPr>
        <w:t>… …..</w:t>
      </w:r>
      <w:r w:rsidR="004306F2">
        <w:rPr>
          <w:rFonts w:asciiTheme="minorHAnsi" w:hAnsiTheme="minorHAnsi"/>
          <w:color w:val="auto"/>
        </w:rPr>
        <w:t xml:space="preserve"> </w:t>
      </w:r>
      <w:r w:rsidR="00162413">
        <w:rPr>
          <w:rFonts w:asciiTheme="minorHAnsi" w:hAnsiTheme="minorHAnsi"/>
          <w:color w:val="auto"/>
        </w:rPr>
        <w:t>/100</w:t>
      </w:r>
      <w:r w:rsidRPr="00FA1B57">
        <w:rPr>
          <w:rFonts w:asciiTheme="minorHAnsi" w:hAnsiTheme="minorHAnsi"/>
          <w:color w:val="auto"/>
        </w:rPr>
        <w:t xml:space="preserve">), wartość robót bez podatku VAT (netto) wynosi: </w:t>
      </w:r>
      <w:r w:rsidR="004306F2">
        <w:rPr>
          <w:rFonts w:asciiTheme="minorHAnsi" w:hAnsiTheme="minorHAnsi"/>
          <w:color w:val="auto"/>
        </w:rPr>
        <w:t>……………………………..</w:t>
      </w:r>
      <w:r w:rsidR="00913C68">
        <w:rPr>
          <w:rFonts w:asciiTheme="minorHAnsi" w:hAnsiTheme="minorHAnsi"/>
          <w:color w:val="auto"/>
        </w:rPr>
        <w:t xml:space="preserve"> </w:t>
      </w:r>
      <w:r w:rsidR="00C0175C" w:rsidRPr="00FA1B57">
        <w:rPr>
          <w:rFonts w:asciiTheme="minorHAnsi" w:hAnsiTheme="minorHAnsi"/>
          <w:color w:val="auto"/>
        </w:rPr>
        <w:t>zł (słownie:</w:t>
      </w:r>
      <w:r w:rsidR="00913C68">
        <w:rPr>
          <w:rFonts w:asciiTheme="minorHAnsi" w:hAnsiTheme="minorHAnsi"/>
          <w:color w:val="auto"/>
        </w:rPr>
        <w:t xml:space="preserve"> </w:t>
      </w:r>
      <w:r w:rsidR="000A3210">
        <w:rPr>
          <w:rFonts w:asciiTheme="minorHAnsi" w:hAnsiTheme="minorHAnsi"/>
          <w:color w:val="auto"/>
        </w:rPr>
        <w:t>……………………………………………………..</w:t>
      </w:r>
      <w:r w:rsidR="001A46FE">
        <w:rPr>
          <w:rFonts w:asciiTheme="minorHAnsi" w:hAnsiTheme="minorHAnsi"/>
          <w:color w:val="auto"/>
        </w:rPr>
        <w:t xml:space="preserve"> zł, </w:t>
      </w:r>
      <w:r w:rsidR="000A3210">
        <w:rPr>
          <w:rFonts w:asciiTheme="minorHAnsi" w:hAnsiTheme="minorHAnsi"/>
          <w:color w:val="auto"/>
        </w:rPr>
        <w:t>………….</w:t>
      </w:r>
      <w:r w:rsidR="001A46FE">
        <w:rPr>
          <w:rFonts w:asciiTheme="minorHAnsi" w:hAnsiTheme="minorHAnsi"/>
          <w:color w:val="auto"/>
        </w:rPr>
        <w:t>/100</w:t>
      </w:r>
      <w:r w:rsidRPr="00FA1B57">
        <w:rPr>
          <w:rFonts w:asciiTheme="minorHAnsi" w:hAnsiTheme="minorHAnsi"/>
          <w:color w:val="auto"/>
        </w:rPr>
        <w:t>).</w:t>
      </w:r>
    </w:p>
    <w:p w14:paraId="09C5928F" w14:textId="77777777" w:rsidR="008E55ED" w:rsidRPr="00FA1B57" w:rsidRDefault="00A03F5A">
      <w:pPr>
        <w:numPr>
          <w:ilvl w:val="0"/>
          <w:numId w:val="3"/>
        </w:numPr>
        <w:ind w:hanging="360"/>
        <w:jc w:val="both"/>
        <w:rPr>
          <w:rFonts w:asciiTheme="minorHAnsi" w:hAnsiTheme="minorHAnsi"/>
          <w:color w:val="auto"/>
        </w:rPr>
      </w:pPr>
      <w:r w:rsidRPr="00FA1B57">
        <w:rPr>
          <w:rFonts w:asciiTheme="minorHAnsi" w:hAnsiTheme="minorHAnsi"/>
          <w:color w:val="auto"/>
        </w:rPr>
        <w:t>Wynagrodzenie ryczałtowe określone w ust. 1 oznacza, że Wykonawca nie może żądać podwyższenia wynagrodzenia, chociażby w czasie zawarcia umowy nie można było przewidzieć rozmiaru lub kosztów prac.</w:t>
      </w:r>
    </w:p>
    <w:p w14:paraId="7B94377C" w14:textId="77777777" w:rsidR="008E55ED" w:rsidRPr="00FA1B57" w:rsidRDefault="00A03F5A">
      <w:pPr>
        <w:numPr>
          <w:ilvl w:val="0"/>
          <w:numId w:val="3"/>
        </w:numPr>
        <w:ind w:hanging="360"/>
        <w:jc w:val="both"/>
        <w:rPr>
          <w:rFonts w:asciiTheme="minorHAnsi" w:hAnsiTheme="minorHAnsi"/>
          <w:color w:val="auto"/>
        </w:rPr>
      </w:pPr>
      <w:r w:rsidRPr="00FA1B57">
        <w:rPr>
          <w:rFonts w:asciiTheme="minorHAnsi" w:hAnsiTheme="minorHAnsi"/>
          <w:color w:val="auto"/>
        </w:rPr>
        <w:t xml:space="preserve">Wynagrodzenie ryczałtowe, o którym mowa w ust. 1 obejmuje wszystkie koszty związane z realizacją przedmiotu umowy, w tym ryzyko Wykonawcy z tytułu oszacowania wszelkich kosztów związanych z realizacją przedmiotu umowy. Nieoszacowanie, pominięcie oraz brak rozpoznania zakresu przedmiotu umowy nie może być podstawą do żądania zmiany wynagrodzenia ryczałtowego określonego w ust. 1 niniejszego paragrafu. </w:t>
      </w:r>
    </w:p>
    <w:p w14:paraId="22D5B6EE" w14:textId="4C0235C5" w:rsidR="00B5214F" w:rsidRPr="00AA098D" w:rsidRDefault="00A03F5A" w:rsidP="00AA098D">
      <w:pPr>
        <w:numPr>
          <w:ilvl w:val="0"/>
          <w:numId w:val="3"/>
        </w:numPr>
        <w:ind w:hanging="360"/>
        <w:jc w:val="both"/>
        <w:rPr>
          <w:rFonts w:asciiTheme="minorHAnsi" w:hAnsiTheme="minorHAnsi"/>
          <w:color w:val="auto"/>
        </w:rPr>
      </w:pPr>
      <w:r w:rsidRPr="00FA1B57">
        <w:rPr>
          <w:rFonts w:asciiTheme="minorHAnsi" w:hAnsiTheme="minorHAnsi"/>
          <w:color w:val="auto"/>
        </w:rPr>
        <w:t>Za wyjątki</w:t>
      </w:r>
      <w:r w:rsidR="00A315E3" w:rsidRPr="00FA1B57">
        <w:rPr>
          <w:rFonts w:asciiTheme="minorHAnsi" w:hAnsiTheme="minorHAnsi"/>
          <w:color w:val="auto"/>
        </w:rPr>
        <w:t>em przypadków określonych w § 14</w:t>
      </w:r>
      <w:r w:rsidRPr="00FA1B57">
        <w:rPr>
          <w:rFonts w:asciiTheme="minorHAnsi" w:hAnsiTheme="minorHAnsi"/>
          <w:color w:val="auto"/>
        </w:rPr>
        <w:t xml:space="preserve"> ust. 2 </w:t>
      </w:r>
      <w:r w:rsidR="00E82C9A">
        <w:rPr>
          <w:rFonts w:asciiTheme="minorHAnsi" w:hAnsiTheme="minorHAnsi"/>
          <w:color w:val="auto"/>
        </w:rPr>
        <w:t xml:space="preserve">i </w:t>
      </w:r>
      <w:r w:rsidR="00E82C9A">
        <w:rPr>
          <w:rFonts w:asciiTheme="minorHAnsi" w:hAnsiTheme="minorHAnsi" w:cstheme="minorHAnsi"/>
          <w:color w:val="auto"/>
        </w:rPr>
        <w:t>§</w:t>
      </w:r>
      <w:r w:rsidR="00E82C9A">
        <w:rPr>
          <w:rFonts w:asciiTheme="minorHAnsi" w:hAnsiTheme="minorHAnsi"/>
          <w:color w:val="auto"/>
        </w:rPr>
        <w:t xml:space="preserve">15 </w:t>
      </w:r>
      <w:r w:rsidRPr="00FA1B57">
        <w:rPr>
          <w:rFonts w:asciiTheme="minorHAnsi" w:hAnsiTheme="minorHAnsi"/>
          <w:color w:val="auto"/>
        </w:rPr>
        <w:t>niniejszej umowy, wynagrodzenie ryczałtowe określone w ust. 1 jest stałe i nie ulegnie zmianie.</w:t>
      </w:r>
    </w:p>
    <w:p w14:paraId="7BD78D3E" w14:textId="77777777" w:rsidR="008E55ED" w:rsidRPr="00FA1B57" w:rsidRDefault="00ED131A" w:rsidP="00ED131A">
      <w:pPr>
        <w:spacing w:line="276" w:lineRule="auto"/>
        <w:jc w:val="center"/>
        <w:rPr>
          <w:rFonts w:asciiTheme="minorHAnsi" w:hAnsiTheme="minorHAnsi" w:cstheme="minorHAnsi"/>
          <w:b/>
          <w:color w:val="auto"/>
        </w:rPr>
      </w:pPr>
      <w:r w:rsidRPr="00FA1B57">
        <w:rPr>
          <w:rFonts w:asciiTheme="minorHAnsi" w:hAnsiTheme="minorHAnsi" w:cstheme="minorHAnsi"/>
          <w:b/>
          <w:color w:val="auto"/>
        </w:rPr>
        <w:t xml:space="preserve">§ </w:t>
      </w:r>
      <w:r w:rsidR="00ED61E1" w:rsidRPr="00FA1B57">
        <w:rPr>
          <w:rFonts w:asciiTheme="minorHAnsi" w:hAnsiTheme="minorHAnsi" w:cstheme="minorHAnsi"/>
          <w:b/>
          <w:color w:val="auto"/>
        </w:rPr>
        <w:t>8</w:t>
      </w:r>
    </w:p>
    <w:p w14:paraId="17528860" w14:textId="77777777" w:rsidR="008E55ED" w:rsidRPr="00FA1B57" w:rsidRDefault="00A03F5A" w:rsidP="00F90C9B">
      <w:pPr>
        <w:keepNext/>
        <w:jc w:val="center"/>
        <w:rPr>
          <w:rFonts w:asciiTheme="minorHAnsi" w:hAnsiTheme="minorHAnsi"/>
          <w:b/>
          <w:smallCaps/>
          <w:color w:val="auto"/>
        </w:rPr>
      </w:pPr>
      <w:r w:rsidRPr="00FA1B57">
        <w:rPr>
          <w:rFonts w:asciiTheme="minorHAnsi" w:hAnsiTheme="minorHAnsi"/>
          <w:b/>
          <w:smallCaps/>
          <w:color w:val="auto"/>
        </w:rPr>
        <w:t>WARUNKI PŁATNOŚCI</w:t>
      </w:r>
    </w:p>
    <w:p w14:paraId="01C551DA" w14:textId="3CBC46CF" w:rsidR="00E8789F" w:rsidRPr="004262B3" w:rsidRDefault="00E8789F" w:rsidP="00E8789F">
      <w:pPr>
        <w:numPr>
          <w:ilvl w:val="0"/>
          <w:numId w:val="16"/>
        </w:numPr>
        <w:ind w:hanging="360"/>
        <w:jc w:val="both"/>
        <w:rPr>
          <w:b/>
          <w:color w:val="auto"/>
        </w:rPr>
      </w:pPr>
      <w:r w:rsidRPr="00FA1B57">
        <w:rPr>
          <w:color w:val="auto"/>
        </w:rPr>
        <w:t xml:space="preserve">Strony ustalają, że rozliczenie za wykonane elementy (etapy) robót wynikające z rzeczowo - finansowego harmonogramu robót, umowy nastąpi na podstawie faktur częściowych oraz faktury końcowej. </w:t>
      </w:r>
    </w:p>
    <w:p w14:paraId="5339047E" w14:textId="77777777" w:rsidR="00E81CF5" w:rsidRDefault="004262B3" w:rsidP="00E81CF5">
      <w:pPr>
        <w:numPr>
          <w:ilvl w:val="0"/>
          <w:numId w:val="16"/>
        </w:numPr>
        <w:ind w:hanging="360"/>
        <w:jc w:val="both"/>
        <w:rPr>
          <w:b/>
          <w:color w:val="auto"/>
        </w:rPr>
      </w:pPr>
      <w:r>
        <w:t xml:space="preserve">Zadanie dofinansowane jest ze środków Rządowego Funduszu Polski Ład: Program Inwestycji Strategicznych – zgodnie z zasadami finansowania Programu wypłata wynagrodzenia może następować tylko w dwóch transzach z zastrzeżeniem, że: </w:t>
      </w:r>
    </w:p>
    <w:p w14:paraId="3B6EDFE6" w14:textId="46C373A9" w:rsidR="004262B3" w:rsidRPr="00E81CF5" w:rsidRDefault="004262B3" w:rsidP="00E81CF5">
      <w:pPr>
        <w:ind w:left="567"/>
        <w:jc w:val="both"/>
        <w:rPr>
          <w:b/>
          <w:color w:val="auto"/>
        </w:rPr>
      </w:pPr>
      <w:r>
        <w:t xml:space="preserve">a) </w:t>
      </w:r>
      <w:r w:rsidRPr="00063EF6">
        <w:t>pierws</w:t>
      </w:r>
      <w:r w:rsidR="00485AE4" w:rsidRPr="00063EF6">
        <w:t xml:space="preserve">za transza - </w:t>
      </w:r>
      <w:r w:rsidR="00485AE4" w:rsidRPr="00063EF6">
        <w:rPr>
          <w:color w:val="auto"/>
        </w:rPr>
        <w:t xml:space="preserve">w wysokości 50 procent wynagrodzenia po wykonaniu 50 procent zaawansowania robót, </w:t>
      </w:r>
    </w:p>
    <w:p w14:paraId="0F993C2D" w14:textId="37A2A2C9" w:rsidR="004262B3" w:rsidRDefault="004262B3" w:rsidP="00E81CF5">
      <w:pPr>
        <w:ind w:left="567"/>
        <w:jc w:val="both"/>
      </w:pPr>
      <w:r>
        <w:t>b) druga transza</w:t>
      </w:r>
      <w:r w:rsidR="00485AE4">
        <w:t xml:space="preserve"> - </w:t>
      </w:r>
      <w:r>
        <w:t>w wysokości pozostałej do zapłaty kwoty wynagrodzenia po zakończeniu wszystkich robót oraz uzyskaniu dokumentu pozwalającego na użytkowanie obiektu.</w:t>
      </w:r>
    </w:p>
    <w:p w14:paraId="38C25535" w14:textId="4459ED16" w:rsidR="004262B3" w:rsidRDefault="004262B3" w:rsidP="004262B3">
      <w:pPr>
        <w:jc w:val="both"/>
      </w:pPr>
      <w:r>
        <w:t xml:space="preserve">3. Sposób płatności zgodny jest z warunkami promesy dotyczącej dofinansowania inwestycji z programu Rządowy Fundusz Polski Ład: Program Inwestycji Strategicznych </w:t>
      </w:r>
      <w:r w:rsidRPr="00A228A2">
        <w:t>nr 01/2021/</w:t>
      </w:r>
      <w:r w:rsidR="00AD5883" w:rsidRPr="00A228A2">
        <w:t>2223</w:t>
      </w:r>
      <w:r w:rsidRPr="00A228A2">
        <w:t>/</w:t>
      </w:r>
      <w:proofErr w:type="spellStart"/>
      <w:r w:rsidRPr="00A228A2">
        <w:t>PolskiLad</w:t>
      </w:r>
      <w:proofErr w:type="spellEnd"/>
      <w:r w:rsidRPr="00A228A2">
        <w:t>.</w:t>
      </w:r>
      <w:r>
        <w:t xml:space="preserve"> </w:t>
      </w:r>
    </w:p>
    <w:p w14:paraId="7B4F9DB2" w14:textId="77777777" w:rsidR="004262B3" w:rsidRDefault="004262B3" w:rsidP="004262B3">
      <w:pPr>
        <w:jc w:val="both"/>
      </w:pPr>
      <w:r>
        <w:t xml:space="preserve">4. Zamawiający dopuszcza możliwość zmiany sposobu rozliczenia, o którym mowa w ust. 2 poprzez wprowadzenie dodatkowych płatności, w przypadku zmiany terminu wykonania zamówienia zgodnie z § 14 ust. 3 albo zmiany warunków dofinansowania zewnętrznego. </w:t>
      </w:r>
    </w:p>
    <w:p w14:paraId="58963E85" w14:textId="77777777" w:rsidR="004262B3" w:rsidRDefault="004262B3" w:rsidP="004262B3">
      <w:pPr>
        <w:jc w:val="both"/>
      </w:pPr>
      <w:r>
        <w:t xml:space="preserve">5. Podstawę do wystawienia faktur stanowią: </w:t>
      </w:r>
    </w:p>
    <w:p w14:paraId="10FA941A" w14:textId="77777777" w:rsidR="004262B3" w:rsidRDefault="004262B3" w:rsidP="004262B3">
      <w:pPr>
        <w:ind w:left="567"/>
        <w:jc w:val="both"/>
      </w:pPr>
      <w:r>
        <w:t xml:space="preserve">a. w przypadku faktury częściowej - protokół częściowego odbioru robót; </w:t>
      </w:r>
    </w:p>
    <w:p w14:paraId="19202517" w14:textId="16E958A6" w:rsidR="004262B3" w:rsidRDefault="004262B3" w:rsidP="004262B3">
      <w:pPr>
        <w:ind w:left="567"/>
        <w:jc w:val="both"/>
      </w:pPr>
      <w:r>
        <w:t xml:space="preserve">b. w przypadku faktury końcowej - protokół ostatecznego odbioru robót oraz dokument pozwalający na użytkowanie sieci kanalizacyjnej. </w:t>
      </w:r>
    </w:p>
    <w:p w14:paraId="652D6586" w14:textId="6CAC0382" w:rsidR="004262B3" w:rsidRDefault="004262B3" w:rsidP="004262B3">
      <w:pPr>
        <w:jc w:val="both"/>
      </w:pPr>
      <w:r>
        <w:t xml:space="preserve">6. Wykonawca przyjmuje do wiadomości, że wypłata wynagrodzenia będzie oparta na zasadach przyjętych zgodnie z Regulaminem Naboru wniosków o dofinansowanie Edycja 1 w ramach Rządowego Funduszu Polski Ład: Program Inwestycji Strategicznych oraz uchwałą nr 84/2021 11 Rady Ministrów z 1 lipca 2021 r. w sprawie </w:t>
      </w:r>
      <w:r>
        <w:lastRenderedPageBreak/>
        <w:t xml:space="preserve">ustanowienia Rządowego Funduszu Polski Ład: Program Inwestycji Strategicznych dostępnymi na stronie internetowej: </w:t>
      </w:r>
      <w:hyperlink r:id="rId8" w:anchor="c21554" w:history="1">
        <w:r w:rsidRPr="00DD3F5E">
          <w:rPr>
            <w:rStyle w:val="Hipercze"/>
          </w:rPr>
          <w:t>https://www.bgk.pl/polski-lad/edycja-pierwsza/#c21554</w:t>
        </w:r>
      </w:hyperlink>
      <w:r>
        <w:t xml:space="preserve"> </w:t>
      </w:r>
    </w:p>
    <w:p w14:paraId="44413BA8" w14:textId="77777777" w:rsidR="004262B3" w:rsidRDefault="004262B3" w:rsidP="004262B3">
      <w:pPr>
        <w:jc w:val="both"/>
      </w:pPr>
      <w:r>
        <w:t>7. Zamawiający zastrzega, że zasady wypłaty wynagrodzenia Wykonawcy przyjęte w niniejszej umowie są zgodne z zasadami wypłaty dofinansowania wskazanymi we wstępnej promesie w ramach Programu, o którym mowa w ust. 6 i tym samym Wykonawca zobowiązuje się do finansowania inwestycji w części niepokrytej udziałem własnym Zamawiającego, na czas poprzedzający wypłatę promesy (dokumenty zawierającego zobowiązanie do przekazania beneficjentowi środków pieniężnych udzielanego przez Bank Gospodarstwa Krajowego) z jednoczesnym zastrzeżeniem, że zapłata wynagrodzenia Wykonawcy inwestycji nastąpi w terminie 35 dni po odbiorze danego etapu inwestycji przez Zamawiającego – I etapu i odbioru końcowego inwestycji.</w:t>
      </w:r>
    </w:p>
    <w:p w14:paraId="365D7378" w14:textId="2D6788C7" w:rsidR="00E8789F" w:rsidRPr="004262B3" w:rsidRDefault="004262B3" w:rsidP="004262B3">
      <w:pPr>
        <w:jc w:val="both"/>
      </w:pPr>
      <w:r>
        <w:t xml:space="preserve">8. </w:t>
      </w:r>
      <w:r w:rsidR="00E8789F" w:rsidRPr="00FA1B57">
        <w:rPr>
          <w:rFonts w:cs="Arial"/>
          <w:color w:val="auto"/>
        </w:rPr>
        <w:t xml:space="preserve">Zamawiający zobowiązuje wykonawcę do wystawiania faktury VAT, w której Odbiorcę oznaczy w  następujący sposób : </w:t>
      </w:r>
    </w:p>
    <w:p w14:paraId="3A23917E" w14:textId="58EA7C3E" w:rsidR="00E8789F" w:rsidRPr="00E83FE9" w:rsidRDefault="00E8789F" w:rsidP="00E8789F">
      <w:pPr>
        <w:pStyle w:val="Tekstpodstawowy"/>
        <w:tabs>
          <w:tab w:val="left" w:pos="567"/>
        </w:tabs>
        <w:spacing w:after="0" w:line="240" w:lineRule="auto"/>
        <w:ind w:left="357" w:hanging="357"/>
        <w:jc w:val="both"/>
        <w:rPr>
          <w:rFonts w:cs="Arial"/>
          <w:sz w:val="20"/>
          <w:szCs w:val="20"/>
          <w:highlight w:val="yellow"/>
        </w:rPr>
      </w:pPr>
      <w:r w:rsidRPr="00FA1B57">
        <w:rPr>
          <w:rFonts w:cs="Arial"/>
          <w:sz w:val="20"/>
          <w:szCs w:val="20"/>
        </w:rPr>
        <w:t>Nab</w:t>
      </w:r>
      <w:r>
        <w:rPr>
          <w:rFonts w:cs="Arial"/>
          <w:sz w:val="20"/>
          <w:szCs w:val="20"/>
        </w:rPr>
        <w:t>ywca :</w:t>
      </w:r>
      <w:r w:rsidR="00F54004">
        <w:rPr>
          <w:rFonts w:cs="Arial"/>
          <w:sz w:val="20"/>
          <w:szCs w:val="20"/>
        </w:rPr>
        <w:t xml:space="preserve"> </w:t>
      </w:r>
      <w:r w:rsidR="00665746" w:rsidRPr="00F16871">
        <w:rPr>
          <w:rStyle w:val="Uwydatnienie"/>
          <w:rFonts w:cstheme="minorHAnsi"/>
          <w:i w:val="0"/>
          <w:iCs w:val="0"/>
        </w:rPr>
        <w:t>Gmina Bobowa</w:t>
      </w:r>
      <w:r w:rsidR="00665746" w:rsidRPr="00F16871">
        <w:rPr>
          <w:rFonts w:cstheme="minorHAnsi"/>
          <w:i/>
          <w:iCs/>
        </w:rPr>
        <w:t xml:space="preserve"> </w:t>
      </w:r>
      <w:r w:rsidR="00665746" w:rsidRPr="00F16871">
        <w:rPr>
          <w:rFonts w:cstheme="minorHAnsi"/>
        </w:rPr>
        <w:t>ul</w:t>
      </w:r>
      <w:r w:rsidR="00665746" w:rsidRPr="003A1B22">
        <w:t>. Rynek</w:t>
      </w:r>
      <w:r w:rsidR="00665746">
        <w:t xml:space="preserve"> 21</w:t>
      </w:r>
      <w:r w:rsidR="003A1B22">
        <w:t xml:space="preserve">, </w:t>
      </w:r>
      <w:r w:rsidR="00665746">
        <w:t>38-350 Bobowa NIP: 738-212-99-65.</w:t>
      </w:r>
    </w:p>
    <w:p w14:paraId="019172E2" w14:textId="7B62CDC2" w:rsidR="00E8789F" w:rsidRPr="00FA1B57" w:rsidRDefault="00E8789F" w:rsidP="00E8789F">
      <w:pPr>
        <w:pStyle w:val="Tekstpodstawowy"/>
        <w:tabs>
          <w:tab w:val="left" w:pos="567"/>
        </w:tabs>
        <w:spacing w:after="0" w:line="240" w:lineRule="auto"/>
        <w:ind w:left="357" w:hanging="357"/>
        <w:jc w:val="both"/>
        <w:rPr>
          <w:rFonts w:cs="Arial"/>
          <w:sz w:val="20"/>
          <w:szCs w:val="20"/>
        </w:rPr>
      </w:pPr>
      <w:r w:rsidRPr="00074DB6">
        <w:rPr>
          <w:rFonts w:cs="Arial"/>
          <w:sz w:val="20"/>
          <w:szCs w:val="20"/>
        </w:rPr>
        <w:t xml:space="preserve">Odbiorca : </w:t>
      </w:r>
      <w:r w:rsidR="00F54004">
        <w:rPr>
          <w:rFonts w:cs="Arial"/>
          <w:sz w:val="20"/>
          <w:szCs w:val="20"/>
        </w:rPr>
        <w:t>Urząd Mi</w:t>
      </w:r>
      <w:r w:rsidR="003A1B22">
        <w:rPr>
          <w:rFonts w:cs="Arial"/>
          <w:sz w:val="20"/>
          <w:szCs w:val="20"/>
        </w:rPr>
        <w:t>ejski w  Bobowej, ul. Rynek 21, 38-350 Bobowa.</w:t>
      </w:r>
    </w:p>
    <w:p w14:paraId="43F0EEFD" w14:textId="25BBF25B" w:rsidR="00E8789F" w:rsidRPr="00FA1B57" w:rsidRDefault="00E8789F" w:rsidP="00E8789F">
      <w:pPr>
        <w:pStyle w:val="Tekstpodstawowy"/>
        <w:tabs>
          <w:tab w:val="left" w:pos="567"/>
        </w:tabs>
        <w:spacing w:after="0" w:line="240" w:lineRule="auto"/>
        <w:ind w:left="357" w:hanging="357"/>
        <w:jc w:val="both"/>
        <w:rPr>
          <w:rFonts w:cs="Arial"/>
          <w:sz w:val="20"/>
          <w:szCs w:val="20"/>
        </w:rPr>
      </w:pPr>
      <w:r w:rsidRPr="00FA1B57">
        <w:rPr>
          <w:rFonts w:cs="Arial"/>
          <w:sz w:val="20"/>
          <w:szCs w:val="20"/>
        </w:rPr>
        <w:t xml:space="preserve">10. </w:t>
      </w:r>
      <w:r w:rsidRPr="00FA1B57">
        <w:rPr>
          <w:sz w:val="20"/>
          <w:szCs w:val="20"/>
        </w:rPr>
        <w:t xml:space="preserve">Zgodnie z ustawą z dnia 9 listopada 2018 r. o elektronicznym fakturowaniu w zamówieniach publicznych, koncesjach na roboty budowlane lub usługi oraz partnerstwie </w:t>
      </w:r>
      <w:proofErr w:type="spellStart"/>
      <w:r w:rsidRPr="00FA1B57">
        <w:rPr>
          <w:sz w:val="20"/>
          <w:szCs w:val="20"/>
        </w:rPr>
        <w:t>publiczno</w:t>
      </w:r>
      <w:proofErr w:type="spellEnd"/>
      <w:r w:rsidRPr="00FA1B57">
        <w:rPr>
          <w:sz w:val="20"/>
          <w:szCs w:val="20"/>
        </w:rPr>
        <w:t xml:space="preserve"> – prywatnym (Dz. U. 2018 poz. 2191) istnieje możliwość wystawienia i przekazania Zamawiającemu faktury VAT drogą elektroniczną za pośrednictwem Platformy Elektronicznego Fakturowania (PEF): </w:t>
      </w:r>
      <w:hyperlink r:id="rId9" w:history="1">
        <w:r w:rsidRPr="00FA1B57">
          <w:rPr>
            <w:sz w:val="20"/>
            <w:szCs w:val="20"/>
          </w:rPr>
          <w:t>https://efaktura.gov.pl/</w:t>
        </w:r>
      </w:hyperlink>
      <w:r w:rsidR="007D3CCE">
        <w:rPr>
          <w:sz w:val="20"/>
          <w:szCs w:val="20"/>
        </w:rPr>
        <w:t xml:space="preserve"> </w:t>
      </w:r>
    </w:p>
    <w:p w14:paraId="0D0D442B" w14:textId="77777777" w:rsidR="00E8789F" w:rsidRPr="00FA1B57" w:rsidRDefault="00E8789F" w:rsidP="00E8789F">
      <w:pPr>
        <w:pStyle w:val="Tekstpodstawowy"/>
        <w:tabs>
          <w:tab w:val="left" w:pos="567"/>
        </w:tabs>
        <w:spacing w:after="0" w:line="240" w:lineRule="auto"/>
        <w:ind w:left="357" w:hanging="357"/>
        <w:jc w:val="both"/>
        <w:rPr>
          <w:sz w:val="20"/>
          <w:szCs w:val="20"/>
        </w:rPr>
      </w:pPr>
      <w:r w:rsidRPr="00FA1B57">
        <w:rPr>
          <w:rFonts w:cs="Arial"/>
          <w:sz w:val="20"/>
          <w:szCs w:val="20"/>
        </w:rPr>
        <w:t xml:space="preserve">11. </w:t>
      </w:r>
      <w:r w:rsidRPr="00FA1B57">
        <w:rPr>
          <w:sz w:val="20"/>
          <w:szCs w:val="20"/>
        </w:rPr>
        <w:t>Wykonawca nie jest obowiązany do wysyłania ustrukturyzowanych faktur elektronicznych do Zamawiającego za pośrednictwem platformy.</w:t>
      </w:r>
    </w:p>
    <w:p w14:paraId="50FCE5E9" w14:textId="77777777" w:rsidR="00E8789F" w:rsidRPr="00FA1B57" w:rsidRDefault="00E8789F" w:rsidP="00E8789F">
      <w:pPr>
        <w:pStyle w:val="Tekstpodstawowy"/>
        <w:tabs>
          <w:tab w:val="left" w:pos="567"/>
        </w:tabs>
        <w:spacing w:after="0" w:line="240" w:lineRule="auto"/>
        <w:ind w:left="357" w:hanging="357"/>
        <w:jc w:val="both"/>
        <w:rPr>
          <w:sz w:val="20"/>
          <w:szCs w:val="20"/>
        </w:rPr>
      </w:pPr>
      <w:r w:rsidRPr="00FA1B57">
        <w:rPr>
          <w:sz w:val="20"/>
          <w:szCs w:val="20"/>
        </w:rPr>
        <w:t>12. Zamawiający dokona płatności na konto bankowe umieszczone od 1 września 2019 roku na stronie Ministerstwa Finansów w wykazie informacji o podatnikach VAT, pod rygorem odmowy zapłaty.</w:t>
      </w:r>
    </w:p>
    <w:p w14:paraId="110CEFA4" w14:textId="77777777" w:rsidR="00E8789F" w:rsidRPr="00FA1B57" w:rsidRDefault="00E8789F" w:rsidP="00E8789F">
      <w:pPr>
        <w:pStyle w:val="Tekstpodstawowy"/>
        <w:tabs>
          <w:tab w:val="left" w:pos="567"/>
        </w:tabs>
        <w:spacing w:after="0" w:line="240" w:lineRule="auto"/>
        <w:ind w:left="357" w:hanging="357"/>
        <w:jc w:val="both"/>
        <w:rPr>
          <w:rFonts w:cs="Arial"/>
          <w:sz w:val="20"/>
          <w:szCs w:val="20"/>
        </w:rPr>
      </w:pPr>
      <w:r w:rsidRPr="00FA1B57">
        <w:rPr>
          <w:sz w:val="20"/>
          <w:szCs w:val="20"/>
        </w:rPr>
        <w:t>13. Rozliczenia z podwykonawcami:</w:t>
      </w:r>
    </w:p>
    <w:p w14:paraId="385231CF" w14:textId="77777777" w:rsidR="00E8789F" w:rsidRPr="00FA1B57" w:rsidRDefault="00E8789F" w:rsidP="00E8789F">
      <w:pPr>
        <w:numPr>
          <w:ilvl w:val="1"/>
          <w:numId w:val="16"/>
        </w:numPr>
        <w:ind w:hanging="360"/>
        <w:jc w:val="both"/>
        <w:rPr>
          <w:color w:val="auto"/>
        </w:rPr>
      </w:pPr>
      <w:r w:rsidRPr="00FA1B57">
        <w:rPr>
          <w:color w:val="auto"/>
        </w:rPr>
        <w:t>W przypadku wykonania części przedmiotu umowy przez podwykonawców lub dalszych podwykonawców, Wykonawca składając fakturę, która opiewa na zakres robót wykonany również przez podwykonawców lub dalszych podwykonawców, dokona stosownego podziału należności pomiędzy Wykonawcę i podwykonawców oraz dalszych podwykonawców w załączniku do protokołu stanowiącego podstawę wystawienia faktury podpisanym przez Inspektora Nadzoru, Wykonawcę oraz podwykonawców lub dalszych podwykonawców.</w:t>
      </w:r>
    </w:p>
    <w:p w14:paraId="444D93C3" w14:textId="77777777" w:rsidR="00E8789F" w:rsidRPr="00FA1B57" w:rsidRDefault="00E8789F" w:rsidP="00E8789F">
      <w:pPr>
        <w:numPr>
          <w:ilvl w:val="1"/>
          <w:numId w:val="16"/>
        </w:numPr>
        <w:ind w:hanging="360"/>
        <w:jc w:val="both"/>
        <w:rPr>
          <w:color w:val="auto"/>
        </w:rPr>
      </w:pPr>
      <w:r w:rsidRPr="00FA1B57">
        <w:rPr>
          <w:color w:val="auto"/>
        </w:rPr>
        <w:t>Warunkiem zapłaty przez Zamawiającego należnego Wykonawcy wynagrodzenia za odebrane roboty budowlane jest przedstawienie dowodów zapłaty wynagrodzenia przysługującego podwykonawcom i dalszym podwykonawcom, biorącym udział w realizacji odebranych robót budowlanych.</w:t>
      </w:r>
    </w:p>
    <w:p w14:paraId="6F2A7734" w14:textId="77777777" w:rsidR="00E8789F" w:rsidRPr="00FA1B57" w:rsidRDefault="00E8789F" w:rsidP="00E8789F">
      <w:pPr>
        <w:numPr>
          <w:ilvl w:val="1"/>
          <w:numId w:val="16"/>
        </w:numPr>
        <w:ind w:hanging="360"/>
        <w:jc w:val="both"/>
        <w:rPr>
          <w:color w:val="auto"/>
        </w:rPr>
      </w:pPr>
      <w:r w:rsidRPr="00FA1B57">
        <w:rPr>
          <w:color w:val="auto"/>
        </w:rPr>
        <w:t>W przypadku nieprzedstawienia przez Wykonawcę wszystkich dowodów zapłaty, o których mowa w punkcie b., wstrzymuje się wypłatę należnego wynagrodzenia za odebrane roboty budowlane w części równej sumie kwot wynikających z nieprzedstawionych dowodów zapłaty.</w:t>
      </w:r>
    </w:p>
    <w:p w14:paraId="4B2BFE26" w14:textId="77777777" w:rsidR="00E8789F" w:rsidRPr="00FA1B57" w:rsidRDefault="00E8789F" w:rsidP="00E8789F">
      <w:pPr>
        <w:numPr>
          <w:ilvl w:val="1"/>
          <w:numId w:val="16"/>
        </w:numPr>
        <w:ind w:hanging="360"/>
        <w:jc w:val="both"/>
        <w:rPr>
          <w:color w:val="auto"/>
        </w:rPr>
      </w:pPr>
      <w:r w:rsidRPr="00FA1B57">
        <w:rPr>
          <w:color w:val="auto"/>
        </w:rPr>
        <w:t>Z zastrzeżeniem punktów e. – h., Zamawiający dokona bezpośredniej zapłaty wymagalnego wynagrodzenia przysługującego podwykonawcy lub dalszemu podwykonawcy, w przypadku uchylania się od obowiązku zapłaty odpowiednio przez Wykonawcę, podwykonawcę lub dalszego podwykonawcę do wysokości określonej w § 7 ust. 1 niniejszej umowy.</w:t>
      </w:r>
    </w:p>
    <w:p w14:paraId="71C1E62C" w14:textId="77777777" w:rsidR="00E8789F" w:rsidRPr="00FA1B57" w:rsidRDefault="00E8789F" w:rsidP="00E8789F">
      <w:pPr>
        <w:numPr>
          <w:ilvl w:val="1"/>
          <w:numId w:val="16"/>
        </w:numPr>
        <w:ind w:hanging="360"/>
        <w:jc w:val="both"/>
        <w:rPr>
          <w:color w:val="auto"/>
        </w:rPr>
      </w:pPr>
      <w:r w:rsidRPr="00FA1B57">
        <w:rPr>
          <w:color w:val="auto"/>
        </w:rPr>
        <w:t>Wynagrodzenie, o którym mowa w punkcie d., dotyczy wyłącznie należności powstałych po zaakceptowaniu przez Zamawiającego umowy o podwykonawstwo, której przedmiotem są roboty budowlane, wobec której Zamawiający nie zgłosił sprzeciwu lub po przedłożeniu Zamawiającemu poświadczonej za zgodność z oryginałem kopii umowy o podwykonawstwo, której przedmiotem są dostawy lub usługi.</w:t>
      </w:r>
    </w:p>
    <w:p w14:paraId="36A8152E" w14:textId="77777777" w:rsidR="00E8789F" w:rsidRPr="00FA1B57" w:rsidRDefault="00E8789F" w:rsidP="00E8789F">
      <w:pPr>
        <w:numPr>
          <w:ilvl w:val="1"/>
          <w:numId w:val="16"/>
        </w:numPr>
        <w:ind w:hanging="360"/>
        <w:jc w:val="both"/>
        <w:rPr>
          <w:color w:val="auto"/>
        </w:rPr>
      </w:pPr>
      <w:r w:rsidRPr="00FA1B57">
        <w:rPr>
          <w:color w:val="auto"/>
        </w:rPr>
        <w:t>Bezpośrednia zapłata obejmuje wyłącznie należne wynagrodzenie, bez odsetek, należnych podwykonawcy lub dalszemu podwykonawcy.</w:t>
      </w:r>
    </w:p>
    <w:p w14:paraId="69414E77" w14:textId="1E1AC501" w:rsidR="00E8789F" w:rsidRPr="00FA1B57" w:rsidRDefault="00E8789F" w:rsidP="00E8789F">
      <w:pPr>
        <w:numPr>
          <w:ilvl w:val="1"/>
          <w:numId w:val="16"/>
        </w:numPr>
        <w:ind w:hanging="360"/>
        <w:jc w:val="both"/>
        <w:rPr>
          <w:color w:val="auto"/>
        </w:rPr>
      </w:pPr>
      <w:r w:rsidRPr="00FA1B57">
        <w:rPr>
          <w:color w:val="auto"/>
        </w:rPr>
        <w:t>Zamawiający informuje Wykonaw</w:t>
      </w:r>
      <w:r w:rsidRPr="009E68CB">
        <w:rPr>
          <w:color w:val="auto"/>
        </w:rPr>
        <w:t>c</w:t>
      </w:r>
      <w:r w:rsidR="009E68CB" w:rsidRPr="009E68CB">
        <w:rPr>
          <w:color w:val="auto"/>
        </w:rPr>
        <w:t>ę</w:t>
      </w:r>
      <w:r w:rsidRPr="00FA1B57">
        <w:rPr>
          <w:color w:val="auto"/>
        </w:rPr>
        <w:t xml:space="preserve"> o zamiarze dokonania bezpośredniej zapłaty. Wykonawca w terminie do 7 dni od dnia doręczenia takiej informacji może zgłosić pisemne uwagi dotyczące zasadności bezpośredniej zapłaty wynagrodzenia podwykonawcy lub dalszemu podwykonawcy.</w:t>
      </w:r>
    </w:p>
    <w:p w14:paraId="096C1362" w14:textId="77777777" w:rsidR="00E8789F" w:rsidRPr="00FA1B57" w:rsidRDefault="00E8789F" w:rsidP="00E8789F">
      <w:pPr>
        <w:numPr>
          <w:ilvl w:val="1"/>
          <w:numId w:val="16"/>
        </w:numPr>
        <w:ind w:hanging="360"/>
        <w:jc w:val="both"/>
        <w:rPr>
          <w:color w:val="auto"/>
        </w:rPr>
      </w:pPr>
      <w:r w:rsidRPr="00FA1B57">
        <w:rPr>
          <w:color w:val="auto"/>
        </w:rPr>
        <w:t>W przypadku zgłoszenia uwag, o których mowa w pkt. g, Zamawiający może:</w:t>
      </w:r>
    </w:p>
    <w:p w14:paraId="12305C83" w14:textId="77777777" w:rsidR="00E8789F" w:rsidRPr="00FA1B57" w:rsidRDefault="00E8789F" w:rsidP="00E8789F">
      <w:pPr>
        <w:numPr>
          <w:ilvl w:val="2"/>
          <w:numId w:val="16"/>
        </w:numPr>
        <w:ind w:hanging="180"/>
        <w:jc w:val="both"/>
        <w:rPr>
          <w:color w:val="auto"/>
        </w:rPr>
      </w:pPr>
      <w:r w:rsidRPr="00FA1B57">
        <w:rPr>
          <w:color w:val="auto"/>
        </w:rPr>
        <w:t>nie dokonać bezpośredniej zapłaty wynagrodzenia podwykonawcy lub dalszemu podwykonawcy, jeżeli Wykonawca wykaże niezasadność takiej zapłaty, albo</w:t>
      </w:r>
    </w:p>
    <w:p w14:paraId="6459D31F" w14:textId="77777777" w:rsidR="00E8789F" w:rsidRPr="00FA1B57" w:rsidRDefault="00E8789F" w:rsidP="00E8789F">
      <w:pPr>
        <w:numPr>
          <w:ilvl w:val="2"/>
          <w:numId w:val="16"/>
        </w:numPr>
        <w:ind w:hanging="180"/>
        <w:jc w:val="both"/>
        <w:rPr>
          <w:color w:val="auto"/>
        </w:rPr>
      </w:pPr>
      <w:r w:rsidRPr="00FA1B57">
        <w:rPr>
          <w:color w:val="auto"/>
        </w:rPr>
        <w:t xml:space="preserve">złożyć do depozytu sądowego kwotę potrzebną na pokrycie wynagrodzenia </w:t>
      </w:r>
      <w:r w:rsidRPr="00FA1B57">
        <w:rPr>
          <w:color w:val="auto"/>
        </w:rPr>
        <w:lastRenderedPageBreak/>
        <w:t>podwykonawcy lub dalszego podwykonawcy w przypadku istnienia zasadniczej wątpliwości Zamawiającego co do wysokości należnej zapłaty lub podmiotu, któremu płatność się należy, albo</w:t>
      </w:r>
    </w:p>
    <w:p w14:paraId="65053BAE" w14:textId="77777777" w:rsidR="00E8789F" w:rsidRPr="00FA1B57" w:rsidRDefault="00E8789F" w:rsidP="00E8789F">
      <w:pPr>
        <w:numPr>
          <w:ilvl w:val="2"/>
          <w:numId w:val="16"/>
        </w:numPr>
        <w:ind w:hanging="180"/>
        <w:jc w:val="both"/>
        <w:rPr>
          <w:color w:val="auto"/>
        </w:rPr>
      </w:pPr>
      <w:r w:rsidRPr="00FA1B57">
        <w:rPr>
          <w:color w:val="auto"/>
        </w:rPr>
        <w:t>dokonać bezpośredniej zapłaty wynagrodzenia podwykonawcy lub dalszemu podwykonawcy, jeżeli podwykonawca lub dalszy podwykonawca wykaże zasadność takiej zapłaty.</w:t>
      </w:r>
    </w:p>
    <w:p w14:paraId="14CF5FE0" w14:textId="77777777" w:rsidR="00E8789F" w:rsidRPr="00FA1B57" w:rsidRDefault="00E8789F" w:rsidP="00E8789F">
      <w:pPr>
        <w:numPr>
          <w:ilvl w:val="1"/>
          <w:numId w:val="16"/>
        </w:numPr>
        <w:ind w:hanging="360"/>
        <w:jc w:val="both"/>
        <w:rPr>
          <w:color w:val="auto"/>
        </w:rPr>
      </w:pPr>
      <w:r w:rsidRPr="00FA1B57">
        <w:rPr>
          <w:color w:val="auto"/>
        </w:rPr>
        <w:t>W przypadku dokonania bezpośredniej zapłaty podwykonawcy lub dalszemu podwykonawcy, Zamawiający potrąci kwotę wypłaconego wynagrodzenia z wynagrodzenia należnego Wykonawcy określonego w § 7 ust. 1. W takim przypadku Wykonawca zrzeka się zapłaty wynagrodzenia w części przekazanej bezpośrednio podwykonawcy lub dalszemu podwykonawcy.</w:t>
      </w:r>
    </w:p>
    <w:p w14:paraId="1A0FA9E5" w14:textId="77777777" w:rsidR="00461802" w:rsidRPr="00FA1B57" w:rsidRDefault="00461802" w:rsidP="00155A3A">
      <w:pPr>
        <w:ind w:left="360"/>
        <w:jc w:val="both"/>
        <w:rPr>
          <w:rFonts w:asciiTheme="minorHAnsi" w:hAnsiTheme="minorHAnsi"/>
          <w:b/>
          <w:color w:val="auto"/>
        </w:rPr>
      </w:pPr>
    </w:p>
    <w:p w14:paraId="65F56D90" w14:textId="77777777" w:rsidR="003416D9" w:rsidRPr="00FA1B57" w:rsidRDefault="00ED131A" w:rsidP="00F90C9B">
      <w:pPr>
        <w:ind w:left="360" w:hanging="360"/>
        <w:jc w:val="center"/>
        <w:rPr>
          <w:rFonts w:asciiTheme="minorHAnsi" w:hAnsiTheme="minorHAnsi"/>
          <w:b/>
          <w:color w:val="auto"/>
        </w:rPr>
      </w:pPr>
      <w:r w:rsidRPr="00FA1B57">
        <w:rPr>
          <w:rFonts w:asciiTheme="minorHAnsi" w:hAnsiTheme="minorHAnsi" w:cstheme="minorHAnsi"/>
          <w:b/>
          <w:color w:val="auto"/>
        </w:rPr>
        <w:t xml:space="preserve">§ </w:t>
      </w:r>
      <w:r w:rsidR="00ED61E1" w:rsidRPr="00FA1B57">
        <w:rPr>
          <w:rFonts w:asciiTheme="minorHAnsi" w:hAnsiTheme="minorHAnsi" w:cstheme="minorHAnsi"/>
          <w:b/>
          <w:color w:val="auto"/>
        </w:rPr>
        <w:t>9</w:t>
      </w:r>
    </w:p>
    <w:p w14:paraId="13791012" w14:textId="77777777" w:rsidR="003416D9" w:rsidRPr="00FA1B57" w:rsidRDefault="003416D9" w:rsidP="00F90C9B">
      <w:pPr>
        <w:jc w:val="center"/>
        <w:rPr>
          <w:rFonts w:asciiTheme="minorHAnsi" w:hAnsiTheme="minorHAnsi"/>
          <w:b/>
          <w:smallCaps/>
          <w:color w:val="auto"/>
        </w:rPr>
      </w:pPr>
      <w:r w:rsidRPr="00FA1B57">
        <w:rPr>
          <w:rFonts w:asciiTheme="minorHAnsi" w:hAnsiTheme="minorHAnsi"/>
          <w:b/>
          <w:smallCaps/>
          <w:color w:val="auto"/>
        </w:rPr>
        <w:t>ZABEZPIECZENIE NALEŻYTEGO WYKONANIA</w:t>
      </w:r>
    </w:p>
    <w:p w14:paraId="266A4574" w14:textId="52D7CFB7" w:rsidR="003416D9" w:rsidRPr="00FA1B57" w:rsidRDefault="003416D9" w:rsidP="003416D9">
      <w:pPr>
        <w:numPr>
          <w:ilvl w:val="0"/>
          <w:numId w:val="25"/>
        </w:numPr>
        <w:ind w:hanging="360"/>
        <w:jc w:val="both"/>
        <w:rPr>
          <w:rFonts w:asciiTheme="minorHAnsi" w:hAnsiTheme="minorHAnsi"/>
          <w:color w:val="auto"/>
        </w:rPr>
      </w:pPr>
      <w:r w:rsidRPr="00FA1B57">
        <w:rPr>
          <w:rFonts w:asciiTheme="minorHAnsi" w:hAnsiTheme="minorHAnsi"/>
          <w:color w:val="auto"/>
        </w:rPr>
        <w:t xml:space="preserve">Wykonawca wnosi zabezpieczenie należytego wykonania umowy w wysokości </w:t>
      </w:r>
      <w:r w:rsidR="00B63504" w:rsidRPr="00FA1B57">
        <w:rPr>
          <w:rFonts w:asciiTheme="minorHAnsi" w:hAnsiTheme="minorHAnsi"/>
          <w:b/>
          <w:color w:val="auto"/>
        </w:rPr>
        <w:t>5</w:t>
      </w:r>
      <w:r w:rsidRPr="00FA1B57">
        <w:rPr>
          <w:rFonts w:asciiTheme="minorHAnsi" w:hAnsiTheme="minorHAnsi"/>
          <w:b/>
          <w:color w:val="auto"/>
        </w:rPr>
        <w:t>%</w:t>
      </w:r>
      <w:r w:rsidRPr="00FA1B57">
        <w:rPr>
          <w:rFonts w:asciiTheme="minorHAnsi" w:hAnsiTheme="minorHAnsi"/>
          <w:color w:val="auto"/>
        </w:rPr>
        <w:t xml:space="preserve"> ceny ofer</w:t>
      </w:r>
      <w:r w:rsidR="00AF6836" w:rsidRPr="00FA1B57">
        <w:rPr>
          <w:rFonts w:asciiTheme="minorHAnsi" w:hAnsiTheme="minorHAnsi"/>
          <w:color w:val="auto"/>
        </w:rPr>
        <w:t>ty brutto, co stanowi kwotę</w:t>
      </w:r>
      <w:r w:rsidR="0008589A">
        <w:rPr>
          <w:rFonts w:asciiTheme="minorHAnsi" w:hAnsiTheme="minorHAnsi"/>
          <w:color w:val="auto"/>
        </w:rPr>
        <w:t xml:space="preserve"> </w:t>
      </w:r>
      <w:r w:rsidR="00D04001">
        <w:rPr>
          <w:rFonts w:asciiTheme="minorHAnsi" w:hAnsiTheme="minorHAnsi"/>
          <w:color w:val="auto"/>
        </w:rPr>
        <w:t>……………………………</w:t>
      </w:r>
      <w:r w:rsidR="00CB666C">
        <w:rPr>
          <w:rFonts w:asciiTheme="minorHAnsi" w:hAnsiTheme="minorHAnsi"/>
          <w:color w:val="auto"/>
        </w:rPr>
        <w:t xml:space="preserve"> zł (słownie:</w:t>
      </w:r>
      <w:r w:rsidR="00D04001">
        <w:rPr>
          <w:rFonts w:asciiTheme="minorHAnsi" w:hAnsiTheme="minorHAnsi"/>
          <w:color w:val="auto"/>
        </w:rPr>
        <w:t xml:space="preserve"> ……………………………………………………………….</w:t>
      </w:r>
      <w:r w:rsidR="00045CCD">
        <w:rPr>
          <w:rFonts w:asciiTheme="minorHAnsi" w:hAnsiTheme="minorHAnsi"/>
          <w:color w:val="auto"/>
        </w:rPr>
        <w:t xml:space="preserve">zł, </w:t>
      </w:r>
      <w:r w:rsidR="00D04001">
        <w:rPr>
          <w:rFonts w:asciiTheme="minorHAnsi" w:hAnsiTheme="minorHAnsi"/>
          <w:color w:val="auto"/>
        </w:rPr>
        <w:t xml:space="preserve">…… </w:t>
      </w:r>
      <w:r w:rsidR="003E6F83">
        <w:rPr>
          <w:rFonts w:asciiTheme="minorHAnsi" w:hAnsiTheme="minorHAnsi"/>
          <w:color w:val="auto"/>
        </w:rPr>
        <w:t>/</w:t>
      </w:r>
      <w:r w:rsidR="00045CCD">
        <w:rPr>
          <w:rFonts w:asciiTheme="minorHAnsi" w:hAnsiTheme="minorHAnsi"/>
          <w:color w:val="auto"/>
        </w:rPr>
        <w:t>100</w:t>
      </w:r>
      <w:r w:rsidRPr="00FA1B57">
        <w:rPr>
          <w:rFonts w:asciiTheme="minorHAnsi" w:hAnsiTheme="minorHAnsi"/>
          <w:color w:val="auto"/>
        </w:rPr>
        <w:t>).</w:t>
      </w:r>
    </w:p>
    <w:p w14:paraId="55F72E7C" w14:textId="77777777" w:rsidR="003416D9" w:rsidRPr="00FA1B57" w:rsidRDefault="003416D9" w:rsidP="003416D9">
      <w:pPr>
        <w:numPr>
          <w:ilvl w:val="0"/>
          <w:numId w:val="25"/>
        </w:numPr>
        <w:ind w:hanging="360"/>
        <w:jc w:val="both"/>
        <w:rPr>
          <w:rFonts w:asciiTheme="minorHAnsi" w:hAnsiTheme="minorHAnsi"/>
          <w:color w:val="auto"/>
        </w:rPr>
      </w:pPr>
      <w:r w:rsidRPr="00FA1B57">
        <w:rPr>
          <w:rFonts w:asciiTheme="minorHAnsi" w:hAnsiTheme="minorHAnsi"/>
          <w:color w:val="auto"/>
        </w:rPr>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14:paraId="06BF1F7F" w14:textId="77777777" w:rsidR="003416D9" w:rsidRPr="00FA1B57" w:rsidRDefault="003416D9" w:rsidP="003416D9">
      <w:pPr>
        <w:numPr>
          <w:ilvl w:val="0"/>
          <w:numId w:val="25"/>
        </w:numPr>
        <w:ind w:hanging="360"/>
        <w:jc w:val="both"/>
        <w:rPr>
          <w:rFonts w:asciiTheme="minorHAnsi" w:hAnsiTheme="minorHAnsi"/>
          <w:color w:val="auto"/>
        </w:rPr>
      </w:pPr>
      <w:r w:rsidRPr="00FA1B57">
        <w:rPr>
          <w:rFonts w:asciiTheme="minorHAnsi" w:hAnsiTheme="minorHAnsi"/>
          <w:color w:val="auto"/>
        </w:rPr>
        <w:t xml:space="preserve">W przypadku należytego wykonania robót – 70% zabezpieczenia zostanie zwrócone w ciągu 30 dni licząc od dnia podpisania Protokołu Ostatecznego Odbioru Przedmiotu Zamówienia, o którym mowa </w:t>
      </w:r>
      <w:r w:rsidR="009A38FD" w:rsidRPr="00FA1B57">
        <w:rPr>
          <w:rFonts w:asciiTheme="minorHAnsi" w:hAnsiTheme="minorHAnsi"/>
          <w:color w:val="auto"/>
        </w:rPr>
        <w:t xml:space="preserve">w § 6 </w:t>
      </w:r>
      <w:r w:rsidRPr="00FA1B57">
        <w:rPr>
          <w:rFonts w:asciiTheme="minorHAnsi" w:hAnsiTheme="minorHAnsi"/>
          <w:color w:val="auto"/>
        </w:rPr>
        <w:t>ust. 5 niniejszej umowy. Pozostała część tj. 30% zostanie zwrócona lub zwolniona w ciągu 15 dni po upływie okresu rękojmi.</w:t>
      </w:r>
    </w:p>
    <w:p w14:paraId="6D27F372" w14:textId="154E2F54" w:rsidR="003416D9" w:rsidRPr="00FA1B57" w:rsidRDefault="003416D9" w:rsidP="003416D9">
      <w:pPr>
        <w:numPr>
          <w:ilvl w:val="0"/>
          <w:numId w:val="25"/>
        </w:numPr>
        <w:ind w:hanging="360"/>
        <w:jc w:val="both"/>
        <w:rPr>
          <w:rFonts w:asciiTheme="minorHAnsi" w:hAnsiTheme="minorHAnsi"/>
          <w:color w:val="auto"/>
        </w:rPr>
      </w:pPr>
      <w:r w:rsidRPr="00FA1B57">
        <w:rPr>
          <w:rFonts w:asciiTheme="minorHAnsi" w:hAnsiTheme="minorHAnsi"/>
          <w:color w:val="auto"/>
        </w:rPr>
        <w:t>W sytuacji, gdy wskutek okoli</w:t>
      </w:r>
      <w:r w:rsidR="008A1758" w:rsidRPr="00FA1B57">
        <w:rPr>
          <w:rFonts w:asciiTheme="minorHAnsi" w:hAnsiTheme="minorHAnsi"/>
          <w:color w:val="auto"/>
        </w:rPr>
        <w:t xml:space="preserve">czności, o których mowa </w:t>
      </w:r>
      <w:r w:rsidR="008A1758" w:rsidRPr="007F6713">
        <w:rPr>
          <w:rFonts w:asciiTheme="minorHAnsi" w:hAnsiTheme="minorHAnsi"/>
          <w:color w:val="auto"/>
        </w:rPr>
        <w:t xml:space="preserve">w § </w:t>
      </w:r>
      <w:r w:rsidR="00EB73A6" w:rsidRPr="007F6713">
        <w:rPr>
          <w:rFonts w:asciiTheme="minorHAnsi" w:hAnsiTheme="minorHAnsi"/>
          <w:color w:val="auto"/>
        </w:rPr>
        <w:t>14 ust. 3</w:t>
      </w:r>
      <w:r w:rsidRPr="007F6713">
        <w:rPr>
          <w:rFonts w:asciiTheme="minorHAnsi" w:hAnsiTheme="minorHAnsi"/>
          <w:color w:val="auto"/>
        </w:rPr>
        <w:t xml:space="preserve"> niniejszej umowy</w:t>
      </w:r>
      <w:r w:rsidRPr="00FA1B57">
        <w:rPr>
          <w:rFonts w:asciiTheme="minorHAnsi" w:hAnsiTheme="minorHAnsi"/>
          <w:color w:val="auto"/>
        </w:rPr>
        <w:t xml:space="preserve"> wystąpi konieczność przesunięcia terminu realizacji zamówienia w stosunku do terminu określonego w </w:t>
      </w:r>
      <w:r w:rsidR="00CA0932" w:rsidRPr="00FA1B57">
        <w:rPr>
          <w:rFonts w:asciiTheme="minorHAnsi" w:hAnsiTheme="minorHAnsi"/>
          <w:color w:val="auto"/>
        </w:rPr>
        <w:t>§6</w:t>
      </w:r>
      <w:r w:rsidRPr="00FA1B57">
        <w:rPr>
          <w:rFonts w:asciiTheme="minorHAnsi" w:hAnsiTheme="minorHAnsi"/>
          <w:color w:val="auto"/>
        </w:rPr>
        <w:t xml:space="preserve"> ust. 1, Wykonawca przed podpisaniem aneksu lub najpóźniej w dniu jego podpisywania, zobowiązany jest do przedłużenia terminu ważności wniesionego zabezpieczenia należytego wykonania umowy, albo jeśli nie jest to możliwe, do wniesienia nowego zabezpieczenia należytego wykonania umowy na okres wynikający z aneksu do umowy.</w:t>
      </w:r>
    </w:p>
    <w:p w14:paraId="30B351FA" w14:textId="77777777" w:rsidR="003416D9" w:rsidRDefault="003416D9" w:rsidP="003416D9">
      <w:pPr>
        <w:numPr>
          <w:ilvl w:val="0"/>
          <w:numId w:val="25"/>
        </w:numPr>
        <w:ind w:hanging="360"/>
        <w:jc w:val="both"/>
        <w:rPr>
          <w:rFonts w:asciiTheme="minorHAnsi" w:hAnsiTheme="minorHAnsi"/>
          <w:color w:val="auto"/>
        </w:rPr>
      </w:pPr>
      <w:r w:rsidRPr="00FA1B57">
        <w:rPr>
          <w:rFonts w:asciiTheme="minorHAnsi" w:hAnsiTheme="minorHAnsi"/>
          <w:color w:val="auto"/>
        </w:rPr>
        <w:t>W trakcie realizacji umowy Wykonawca może dokonać zmiany formy zabezpieczenia na jedną lub kilka form, o któryc</w:t>
      </w:r>
      <w:r w:rsidR="000F753A">
        <w:rPr>
          <w:rFonts w:asciiTheme="minorHAnsi" w:hAnsiTheme="minorHAnsi"/>
          <w:color w:val="auto"/>
        </w:rPr>
        <w:t xml:space="preserve">h mowa w Specyfikacji </w:t>
      </w:r>
      <w:r w:rsidRPr="00FA1B57">
        <w:rPr>
          <w:rFonts w:asciiTheme="minorHAnsi" w:hAnsiTheme="minorHAnsi"/>
          <w:color w:val="auto"/>
        </w:rPr>
        <w:t>warunków zamówienia. Zmiana formy zabezpieczenia musi być dokonana z zachowaniem ciągłości zabezpieczenia i bez zmiany jego wysokości.</w:t>
      </w:r>
    </w:p>
    <w:p w14:paraId="6A5CBD82" w14:textId="77777777" w:rsidR="006D72F2" w:rsidRPr="00FA1B57" w:rsidRDefault="006D72F2" w:rsidP="006D72F2">
      <w:pPr>
        <w:ind w:left="360"/>
        <w:jc w:val="both"/>
        <w:rPr>
          <w:rFonts w:asciiTheme="minorHAnsi" w:hAnsiTheme="minorHAnsi"/>
          <w:color w:val="auto"/>
        </w:rPr>
      </w:pPr>
    </w:p>
    <w:p w14:paraId="02DF0E54" w14:textId="77777777" w:rsidR="008E55ED" w:rsidRPr="00FA1B57" w:rsidRDefault="00ED131A" w:rsidP="00523699">
      <w:pPr>
        <w:keepNext/>
        <w:ind w:left="360" w:hanging="360"/>
        <w:jc w:val="center"/>
        <w:rPr>
          <w:rFonts w:asciiTheme="minorHAnsi" w:hAnsiTheme="minorHAnsi"/>
          <w:b/>
          <w:color w:val="auto"/>
        </w:rPr>
      </w:pPr>
      <w:r w:rsidRPr="00FA1B57">
        <w:rPr>
          <w:rFonts w:asciiTheme="minorHAnsi" w:hAnsiTheme="minorHAnsi" w:cstheme="minorHAnsi"/>
          <w:b/>
          <w:color w:val="auto"/>
        </w:rPr>
        <w:t xml:space="preserve">§ </w:t>
      </w:r>
      <w:r w:rsidR="00ED61E1" w:rsidRPr="00FA1B57">
        <w:rPr>
          <w:rFonts w:asciiTheme="minorHAnsi" w:hAnsiTheme="minorHAnsi" w:cstheme="minorHAnsi"/>
          <w:b/>
          <w:color w:val="auto"/>
        </w:rPr>
        <w:t>10</w:t>
      </w:r>
    </w:p>
    <w:p w14:paraId="423567C9" w14:textId="77777777" w:rsidR="008E55ED" w:rsidRPr="00FA1B57" w:rsidRDefault="00A03F5A" w:rsidP="00523699">
      <w:pPr>
        <w:keepNext/>
        <w:jc w:val="center"/>
        <w:rPr>
          <w:rFonts w:asciiTheme="minorHAnsi" w:hAnsiTheme="minorHAnsi"/>
          <w:b/>
          <w:smallCaps/>
          <w:color w:val="auto"/>
        </w:rPr>
      </w:pPr>
      <w:r w:rsidRPr="00FA1B57">
        <w:rPr>
          <w:rFonts w:asciiTheme="minorHAnsi" w:hAnsiTheme="minorHAnsi"/>
          <w:b/>
          <w:smallCaps/>
          <w:color w:val="auto"/>
        </w:rPr>
        <w:t>RĘKOJMIA</w:t>
      </w:r>
    </w:p>
    <w:p w14:paraId="15DB5780" w14:textId="77777777" w:rsidR="008E55ED" w:rsidRPr="00FA1B57" w:rsidRDefault="00A03F5A">
      <w:pPr>
        <w:numPr>
          <w:ilvl w:val="0"/>
          <w:numId w:val="20"/>
        </w:numPr>
        <w:ind w:hanging="360"/>
        <w:jc w:val="both"/>
        <w:rPr>
          <w:rFonts w:asciiTheme="minorHAnsi" w:hAnsiTheme="minorHAnsi"/>
          <w:color w:val="auto"/>
        </w:rPr>
      </w:pPr>
      <w:r w:rsidRPr="00FA1B57">
        <w:rPr>
          <w:rFonts w:asciiTheme="minorHAnsi" w:hAnsiTheme="minorHAnsi"/>
          <w:color w:val="auto"/>
        </w:rPr>
        <w:t>Wykonawca jest odpowiedzialny względem Zamawiającego po dokonaniu Ostatecznego odbioru przedmiotu zamówienia, jeżeli zobowiązanie wynikające z niniejszej umowy ma wady zmniejszające jego wartość lub użyteczność w stosunku do celu określonego w umowie.</w:t>
      </w:r>
    </w:p>
    <w:p w14:paraId="1AB88CF0" w14:textId="77777777" w:rsidR="008E55ED" w:rsidRPr="00FA1B57" w:rsidRDefault="00A03F5A">
      <w:pPr>
        <w:numPr>
          <w:ilvl w:val="0"/>
          <w:numId w:val="20"/>
        </w:numPr>
        <w:ind w:hanging="360"/>
        <w:jc w:val="both"/>
        <w:rPr>
          <w:rFonts w:asciiTheme="minorHAnsi" w:hAnsiTheme="minorHAnsi"/>
          <w:color w:val="auto"/>
        </w:rPr>
      </w:pPr>
      <w:r w:rsidRPr="00FA1B57">
        <w:rPr>
          <w:rFonts w:asciiTheme="minorHAnsi" w:hAnsiTheme="minorHAnsi"/>
          <w:color w:val="auto"/>
        </w:rPr>
        <w:t>Odpowiedzialność z tytułu rękojmi za wady, o której mowa w ust. 1, Wykonawca ponosi na zasadach określonych w art. 637 oraz 638 Kodeksu cywilnego z zastrzeżeniem postanowień poniższych ustępów niniejszego paragrafu.</w:t>
      </w:r>
    </w:p>
    <w:p w14:paraId="350398F2" w14:textId="60751495" w:rsidR="008E55ED" w:rsidRPr="00FA1B57" w:rsidRDefault="00A03F5A">
      <w:pPr>
        <w:numPr>
          <w:ilvl w:val="0"/>
          <w:numId w:val="20"/>
        </w:numPr>
        <w:ind w:hanging="360"/>
        <w:jc w:val="both"/>
        <w:rPr>
          <w:rFonts w:asciiTheme="minorHAnsi" w:hAnsiTheme="minorHAnsi"/>
          <w:color w:val="auto"/>
        </w:rPr>
      </w:pPr>
      <w:r w:rsidRPr="00FA1B57">
        <w:rPr>
          <w:rFonts w:asciiTheme="minorHAnsi" w:hAnsiTheme="minorHAnsi"/>
          <w:color w:val="auto"/>
        </w:rPr>
        <w:t>W przypadku gdy Wykonawca odmawia</w:t>
      </w:r>
      <w:r w:rsidR="002101F1">
        <w:rPr>
          <w:rFonts w:asciiTheme="minorHAnsi" w:hAnsiTheme="minorHAnsi"/>
          <w:color w:val="auto"/>
        </w:rPr>
        <w:t xml:space="preserve"> </w:t>
      </w:r>
      <w:r w:rsidR="007A4F33" w:rsidRPr="00F8280E">
        <w:rPr>
          <w:rFonts w:asciiTheme="minorHAnsi" w:hAnsiTheme="minorHAnsi"/>
          <w:color w:val="auto"/>
        </w:rPr>
        <w:t xml:space="preserve">usunięcia </w:t>
      </w:r>
      <w:r w:rsidRPr="00F8280E">
        <w:rPr>
          <w:rFonts w:asciiTheme="minorHAnsi" w:hAnsiTheme="minorHAnsi"/>
          <w:color w:val="auto"/>
        </w:rPr>
        <w:t>wad lub gdy</w:t>
      </w:r>
      <w:r w:rsidR="002101F1" w:rsidRPr="00F8280E">
        <w:rPr>
          <w:rFonts w:asciiTheme="minorHAnsi" w:hAnsiTheme="minorHAnsi"/>
          <w:color w:val="auto"/>
        </w:rPr>
        <w:t xml:space="preserve"> </w:t>
      </w:r>
      <w:r w:rsidR="007A4F33" w:rsidRPr="00F8280E">
        <w:rPr>
          <w:rFonts w:asciiTheme="minorHAnsi" w:hAnsiTheme="minorHAnsi"/>
          <w:color w:val="auto"/>
        </w:rPr>
        <w:t xml:space="preserve">usunięcie wad </w:t>
      </w:r>
      <w:r w:rsidRPr="00F8280E">
        <w:rPr>
          <w:rFonts w:asciiTheme="minorHAnsi" w:hAnsiTheme="minorHAnsi"/>
          <w:color w:val="auto"/>
        </w:rPr>
        <w:t xml:space="preserve">nie </w:t>
      </w:r>
      <w:r w:rsidRPr="00FA1B57">
        <w:rPr>
          <w:rFonts w:asciiTheme="minorHAnsi" w:hAnsiTheme="minorHAnsi"/>
          <w:color w:val="auto"/>
        </w:rPr>
        <w:t>następuje w terminie wynikającym z umowy, Zamawiający, poza uprawnieniami przysługującymi na podstawie art. 637 Kodeksu cywilnego, może powierzyć usunięcie wad podmiotowi trzeciemu na koszt i ryzyko Wykonawcy.</w:t>
      </w:r>
    </w:p>
    <w:p w14:paraId="660F59DF" w14:textId="77777777" w:rsidR="008E55ED" w:rsidRPr="00FA1B57" w:rsidRDefault="00A03F5A">
      <w:pPr>
        <w:numPr>
          <w:ilvl w:val="0"/>
          <w:numId w:val="20"/>
        </w:numPr>
        <w:ind w:hanging="360"/>
        <w:jc w:val="both"/>
        <w:rPr>
          <w:rFonts w:asciiTheme="minorHAnsi" w:hAnsiTheme="minorHAnsi"/>
          <w:color w:val="auto"/>
        </w:rPr>
      </w:pPr>
      <w:r w:rsidRPr="00FA1B57">
        <w:rPr>
          <w:rFonts w:asciiTheme="minorHAnsi" w:hAnsiTheme="minorHAnsi"/>
          <w:color w:val="auto"/>
        </w:rPr>
        <w:t>Udzielona rękojmia nie narusza prawa Zamawiającego do dochodzenia roszczeń o naprawienie szkody w pełnej wysokości na zasadach określonych w Kodeksie cywilnym.</w:t>
      </w:r>
    </w:p>
    <w:p w14:paraId="75F7B7AB" w14:textId="4E7D84C0" w:rsidR="008E55ED" w:rsidRPr="00FA1B57" w:rsidRDefault="00A03F5A">
      <w:pPr>
        <w:numPr>
          <w:ilvl w:val="0"/>
          <w:numId w:val="20"/>
        </w:numPr>
        <w:ind w:hanging="360"/>
        <w:jc w:val="both"/>
        <w:rPr>
          <w:rFonts w:asciiTheme="minorHAnsi" w:hAnsiTheme="minorHAnsi"/>
          <w:color w:val="auto"/>
        </w:rPr>
      </w:pPr>
      <w:r w:rsidRPr="00FA1B57">
        <w:rPr>
          <w:rFonts w:asciiTheme="minorHAnsi" w:hAnsiTheme="minorHAnsi"/>
          <w:color w:val="auto"/>
        </w:rPr>
        <w:t xml:space="preserve">Rękojmia za każdy element robót budowlanych wynosi </w:t>
      </w:r>
      <w:r w:rsidR="00E815BE">
        <w:rPr>
          <w:rFonts w:asciiTheme="minorHAnsi" w:hAnsiTheme="minorHAnsi"/>
          <w:b/>
          <w:color w:val="auto"/>
        </w:rPr>
        <w:t>………….</w:t>
      </w:r>
      <w:r w:rsidR="002D6DDC">
        <w:rPr>
          <w:rFonts w:asciiTheme="minorHAnsi" w:hAnsiTheme="minorHAnsi"/>
          <w:b/>
          <w:color w:val="auto"/>
        </w:rPr>
        <w:t xml:space="preserve"> miesiące</w:t>
      </w:r>
      <w:r w:rsidRPr="00FA1B57">
        <w:rPr>
          <w:rFonts w:asciiTheme="minorHAnsi" w:hAnsiTheme="minorHAnsi"/>
          <w:color w:val="auto"/>
        </w:rPr>
        <w:t xml:space="preserve"> od daty podpisania Protokołu Ostatecznego Odbioru Przedmiotu Zamówienia, o którym mowa </w:t>
      </w:r>
      <w:r w:rsidR="00CA0932" w:rsidRPr="00FA1B57">
        <w:rPr>
          <w:rFonts w:asciiTheme="minorHAnsi" w:hAnsiTheme="minorHAnsi"/>
          <w:color w:val="auto"/>
        </w:rPr>
        <w:t>w §6</w:t>
      </w:r>
      <w:r w:rsidRPr="00FA1B57">
        <w:rPr>
          <w:rFonts w:asciiTheme="minorHAnsi" w:hAnsiTheme="minorHAnsi"/>
          <w:color w:val="auto"/>
        </w:rPr>
        <w:t xml:space="preserve"> ust. </w:t>
      </w:r>
      <w:r w:rsidR="007D3CCE">
        <w:rPr>
          <w:rFonts w:asciiTheme="minorHAnsi" w:hAnsiTheme="minorHAnsi"/>
          <w:color w:val="auto"/>
        </w:rPr>
        <w:t>4</w:t>
      </w:r>
      <w:r w:rsidRPr="00FA1B57">
        <w:rPr>
          <w:rFonts w:asciiTheme="minorHAnsi" w:hAnsiTheme="minorHAnsi"/>
          <w:color w:val="auto"/>
        </w:rPr>
        <w:t xml:space="preserve"> niniejszej umowy.</w:t>
      </w:r>
    </w:p>
    <w:p w14:paraId="3B4E1E65" w14:textId="509AD524" w:rsidR="008E55ED" w:rsidRPr="00FA1B57" w:rsidRDefault="00A03F5A">
      <w:pPr>
        <w:numPr>
          <w:ilvl w:val="0"/>
          <w:numId w:val="20"/>
        </w:numPr>
        <w:ind w:hanging="360"/>
        <w:jc w:val="both"/>
        <w:rPr>
          <w:rFonts w:asciiTheme="minorHAnsi" w:hAnsiTheme="minorHAnsi"/>
          <w:color w:val="auto"/>
        </w:rPr>
      </w:pPr>
      <w:r w:rsidRPr="00FA1B57">
        <w:rPr>
          <w:rFonts w:asciiTheme="minorHAnsi" w:hAnsiTheme="minorHAnsi"/>
          <w:color w:val="auto"/>
        </w:rPr>
        <w:t>O wykryciu wady Zamawiający jest obowiązany zawiadomić Wykonawcę pisemnie (listem poleconym) w terminie 14 dni od daty powzięcia wiadomości o wadzie.</w:t>
      </w:r>
    </w:p>
    <w:p w14:paraId="3EF0EB86" w14:textId="17D328DC" w:rsidR="008E55ED" w:rsidRPr="00FA1B57" w:rsidRDefault="00A03F5A">
      <w:pPr>
        <w:numPr>
          <w:ilvl w:val="0"/>
          <w:numId w:val="20"/>
        </w:numPr>
        <w:ind w:hanging="360"/>
        <w:jc w:val="both"/>
        <w:rPr>
          <w:rFonts w:asciiTheme="minorHAnsi" w:hAnsiTheme="minorHAnsi"/>
          <w:color w:val="auto"/>
        </w:rPr>
      </w:pPr>
      <w:r w:rsidRPr="00FA1B57">
        <w:rPr>
          <w:rFonts w:asciiTheme="minorHAnsi" w:hAnsiTheme="minorHAnsi"/>
          <w:color w:val="auto"/>
        </w:rPr>
        <w:t>Wykonawca jest obowiązany usunąć wadę w terminie 7 dni od daty powiadomienia lub, w przypadku wad istotnych, w terminie uzgodnionym między Stronami określonym w protokole, o którym mowa w ust. 8 niniejszego paragrafu. Za wady istotne uznaje się wady, które w ocenie Stron, ze względów technologicznych, nie</w:t>
      </w:r>
      <w:r w:rsidR="004F668A">
        <w:rPr>
          <w:rFonts w:asciiTheme="minorHAnsi" w:hAnsiTheme="minorHAnsi"/>
          <w:color w:val="auto"/>
        </w:rPr>
        <w:t xml:space="preserve"> </w:t>
      </w:r>
      <w:r w:rsidR="009A34CB" w:rsidRPr="00022458">
        <w:rPr>
          <w:rFonts w:asciiTheme="minorHAnsi" w:hAnsiTheme="minorHAnsi"/>
          <w:color w:val="auto"/>
        </w:rPr>
        <w:t xml:space="preserve">mogą być usunięte </w:t>
      </w:r>
      <w:r w:rsidRPr="00FA1B57">
        <w:rPr>
          <w:rFonts w:asciiTheme="minorHAnsi" w:hAnsiTheme="minorHAnsi"/>
          <w:color w:val="auto"/>
        </w:rPr>
        <w:t>w terminie 7 dni.</w:t>
      </w:r>
    </w:p>
    <w:p w14:paraId="3B883D8F" w14:textId="77777777" w:rsidR="008E55ED" w:rsidRPr="00FA1B57" w:rsidRDefault="00A03F5A">
      <w:pPr>
        <w:numPr>
          <w:ilvl w:val="0"/>
          <w:numId w:val="20"/>
        </w:numPr>
        <w:ind w:hanging="360"/>
        <w:jc w:val="both"/>
        <w:rPr>
          <w:rFonts w:asciiTheme="minorHAnsi" w:hAnsiTheme="minorHAnsi"/>
          <w:color w:val="auto"/>
        </w:rPr>
      </w:pPr>
      <w:r w:rsidRPr="00FA1B57">
        <w:rPr>
          <w:rFonts w:asciiTheme="minorHAnsi" w:hAnsiTheme="minorHAnsi"/>
          <w:color w:val="auto"/>
        </w:rPr>
        <w:lastRenderedPageBreak/>
        <w:t>W przypadku wad istotnych Zamawiający w zawiadomieniu o wykryciu wady wyznaczy termin i miejsce oględzin. Z oględzin zostanie sporządzony protokół potwierdzający istnienie wady, sposób jej usunięcia i wyznaczony przez Zamawiającego termin jej usunięcia.</w:t>
      </w:r>
    </w:p>
    <w:p w14:paraId="74AE7488" w14:textId="77777777" w:rsidR="001A4E4C" w:rsidRPr="00FA1B57" w:rsidRDefault="00A03F5A" w:rsidP="009E06E5">
      <w:pPr>
        <w:numPr>
          <w:ilvl w:val="0"/>
          <w:numId w:val="20"/>
        </w:numPr>
        <w:ind w:hanging="360"/>
        <w:jc w:val="both"/>
        <w:rPr>
          <w:rFonts w:asciiTheme="minorHAnsi" w:hAnsiTheme="minorHAnsi"/>
          <w:color w:val="auto"/>
        </w:rPr>
      </w:pPr>
      <w:r w:rsidRPr="00FA1B57">
        <w:rPr>
          <w:rFonts w:asciiTheme="minorHAnsi" w:hAnsiTheme="minorHAnsi"/>
          <w:color w:val="auto"/>
        </w:rPr>
        <w:t>Usunięcie wad powinno być stwierdzone protokolarnie.</w:t>
      </w:r>
    </w:p>
    <w:p w14:paraId="63B98096" w14:textId="77777777" w:rsidR="009E06E5" w:rsidRPr="00FA1B57" w:rsidRDefault="009E06E5" w:rsidP="009E06E5">
      <w:pPr>
        <w:ind w:left="360"/>
        <w:jc w:val="both"/>
        <w:rPr>
          <w:rFonts w:asciiTheme="minorHAnsi" w:hAnsiTheme="minorHAnsi"/>
          <w:color w:val="auto"/>
        </w:rPr>
      </w:pPr>
    </w:p>
    <w:p w14:paraId="5E86EC02" w14:textId="77777777" w:rsidR="008E55ED" w:rsidRPr="00FA1B57" w:rsidRDefault="00ED131A" w:rsidP="00523699">
      <w:pPr>
        <w:jc w:val="center"/>
        <w:rPr>
          <w:rFonts w:asciiTheme="minorHAnsi" w:hAnsiTheme="minorHAnsi"/>
          <w:b/>
          <w:smallCaps/>
          <w:color w:val="auto"/>
        </w:rPr>
      </w:pPr>
      <w:r w:rsidRPr="00FA1B57">
        <w:rPr>
          <w:rFonts w:asciiTheme="minorHAnsi" w:hAnsiTheme="minorHAnsi" w:cstheme="minorHAnsi"/>
          <w:b/>
          <w:color w:val="auto"/>
        </w:rPr>
        <w:t xml:space="preserve">§ </w:t>
      </w:r>
      <w:r w:rsidR="00ED61E1" w:rsidRPr="00FA1B57">
        <w:rPr>
          <w:rFonts w:asciiTheme="minorHAnsi" w:hAnsiTheme="minorHAnsi" w:cstheme="minorHAnsi"/>
          <w:b/>
          <w:color w:val="auto"/>
        </w:rPr>
        <w:t>11</w:t>
      </w:r>
    </w:p>
    <w:p w14:paraId="7918E9AE" w14:textId="77777777" w:rsidR="008E55ED" w:rsidRPr="00FA1B57" w:rsidRDefault="00A03F5A" w:rsidP="00523699">
      <w:pPr>
        <w:jc w:val="center"/>
        <w:rPr>
          <w:rFonts w:asciiTheme="minorHAnsi" w:hAnsiTheme="minorHAnsi"/>
          <w:b/>
          <w:smallCaps/>
          <w:color w:val="auto"/>
        </w:rPr>
      </w:pPr>
      <w:r w:rsidRPr="00FA1B57">
        <w:rPr>
          <w:rFonts w:asciiTheme="minorHAnsi" w:hAnsiTheme="minorHAnsi"/>
          <w:b/>
          <w:smallCaps/>
          <w:color w:val="auto"/>
        </w:rPr>
        <w:t>GWARANCJA JAKOŚCI</w:t>
      </w:r>
    </w:p>
    <w:p w14:paraId="4BC9BA10" w14:textId="71A2B336" w:rsidR="008E55ED" w:rsidRPr="00FA1B57" w:rsidRDefault="00A03F5A">
      <w:pPr>
        <w:numPr>
          <w:ilvl w:val="0"/>
          <w:numId w:val="21"/>
        </w:numPr>
        <w:ind w:hanging="360"/>
        <w:jc w:val="both"/>
        <w:rPr>
          <w:rFonts w:asciiTheme="minorHAnsi" w:hAnsiTheme="minorHAnsi"/>
          <w:color w:val="auto"/>
        </w:rPr>
      </w:pPr>
      <w:r w:rsidRPr="00FA1B57">
        <w:rPr>
          <w:rFonts w:asciiTheme="minorHAnsi" w:hAnsiTheme="minorHAnsi"/>
          <w:color w:val="auto"/>
        </w:rPr>
        <w:t>Dodatkowo, poza uprawnieniami z tytułu rękojmi Wykonawca udziela Zamawiającemu oraz kolejnym właścicielom obiek</w:t>
      </w:r>
      <w:r w:rsidR="00BC7E25" w:rsidRPr="00FA1B57">
        <w:rPr>
          <w:rFonts w:asciiTheme="minorHAnsi" w:hAnsiTheme="minorHAnsi"/>
          <w:color w:val="auto"/>
        </w:rPr>
        <w:t xml:space="preserve">tu gwarancji jakości na okres </w:t>
      </w:r>
      <w:r w:rsidR="00E815BE">
        <w:rPr>
          <w:rFonts w:asciiTheme="minorHAnsi" w:hAnsiTheme="minorHAnsi"/>
          <w:b/>
          <w:color w:val="auto"/>
        </w:rPr>
        <w:t>……….</w:t>
      </w:r>
      <w:r w:rsidR="00F46BB0" w:rsidRPr="00FF2449">
        <w:rPr>
          <w:rFonts w:asciiTheme="minorHAnsi" w:hAnsiTheme="minorHAnsi"/>
          <w:b/>
          <w:color w:val="auto"/>
        </w:rPr>
        <w:t xml:space="preserve"> miesięcy</w:t>
      </w:r>
      <w:r w:rsidRPr="00FA1B57">
        <w:rPr>
          <w:rFonts w:asciiTheme="minorHAnsi" w:hAnsiTheme="minorHAnsi"/>
          <w:color w:val="auto"/>
        </w:rPr>
        <w:t xml:space="preserve"> licząc od daty podpisania Protokołu Ostatecznego Odbioru Przedmiotu</w:t>
      </w:r>
      <w:r w:rsidR="00CA0932" w:rsidRPr="00FA1B57">
        <w:rPr>
          <w:rFonts w:asciiTheme="minorHAnsi" w:hAnsiTheme="minorHAnsi"/>
          <w:color w:val="auto"/>
        </w:rPr>
        <w:t xml:space="preserve"> Zamówienia, o którym mowa w § 6</w:t>
      </w:r>
      <w:r w:rsidRPr="00FA1B57">
        <w:rPr>
          <w:rFonts w:asciiTheme="minorHAnsi" w:hAnsiTheme="minorHAnsi"/>
          <w:color w:val="auto"/>
        </w:rPr>
        <w:t xml:space="preserve"> ust. 5 niniejszej umowy.</w:t>
      </w:r>
    </w:p>
    <w:p w14:paraId="14F3C96A" w14:textId="77777777" w:rsidR="008E55ED" w:rsidRPr="00FA1B57" w:rsidRDefault="00A03F5A">
      <w:pPr>
        <w:numPr>
          <w:ilvl w:val="0"/>
          <w:numId w:val="21"/>
        </w:numPr>
        <w:ind w:hanging="360"/>
        <w:jc w:val="both"/>
        <w:rPr>
          <w:rFonts w:asciiTheme="minorHAnsi" w:hAnsiTheme="minorHAnsi"/>
          <w:color w:val="auto"/>
        </w:rPr>
      </w:pPr>
      <w:r w:rsidRPr="00FA1B57">
        <w:rPr>
          <w:rFonts w:asciiTheme="minorHAnsi" w:hAnsiTheme="minorHAnsi"/>
          <w:color w:val="auto"/>
        </w:rPr>
        <w:t>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oraz bez możliwości podnoszenia zarzutów z tytułu wadliwości projektu budowlanego.</w:t>
      </w:r>
    </w:p>
    <w:p w14:paraId="67829390" w14:textId="77777777" w:rsidR="008E55ED" w:rsidRPr="00FA1B57" w:rsidRDefault="00A03F5A">
      <w:pPr>
        <w:numPr>
          <w:ilvl w:val="0"/>
          <w:numId w:val="21"/>
        </w:numPr>
        <w:ind w:hanging="360"/>
        <w:jc w:val="both"/>
        <w:rPr>
          <w:rFonts w:asciiTheme="minorHAnsi" w:hAnsiTheme="minorHAnsi"/>
          <w:color w:val="auto"/>
        </w:rPr>
      </w:pPr>
      <w:r w:rsidRPr="00FA1B57">
        <w:rPr>
          <w:rFonts w:asciiTheme="minorHAnsi" w:hAnsiTheme="minorHAnsi"/>
          <w:color w:val="auto"/>
        </w:rPr>
        <w:t>Zamawiający może żądać usunięcia wad w sposób przez siebie określony.</w:t>
      </w:r>
    </w:p>
    <w:p w14:paraId="1763F406" w14:textId="77777777" w:rsidR="008E55ED" w:rsidRPr="00FA1B57" w:rsidRDefault="00A03F5A">
      <w:pPr>
        <w:numPr>
          <w:ilvl w:val="0"/>
          <w:numId w:val="21"/>
        </w:numPr>
        <w:ind w:hanging="360"/>
        <w:jc w:val="both"/>
        <w:rPr>
          <w:rFonts w:asciiTheme="minorHAnsi" w:hAnsiTheme="minorHAnsi"/>
          <w:color w:val="auto"/>
        </w:rPr>
      </w:pPr>
      <w:r w:rsidRPr="00FA1B57">
        <w:rPr>
          <w:rFonts w:asciiTheme="minorHAnsi" w:hAnsiTheme="minorHAnsi"/>
          <w:color w:val="auto"/>
        </w:rPr>
        <w:t>Wykonawca przekaże Zamawiającemu stosowny dokument gwarancyjny</w:t>
      </w:r>
      <w:r w:rsidR="00197A08" w:rsidRPr="00FA1B57">
        <w:rPr>
          <w:rFonts w:asciiTheme="minorHAnsi" w:hAnsiTheme="minorHAnsi"/>
          <w:color w:val="auto"/>
        </w:rPr>
        <w:t>, zgodny z załączonym do umowy wzorem</w:t>
      </w:r>
      <w:r w:rsidRPr="00FA1B57">
        <w:rPr>
          <w:rFonts w:asciiTheme="minorHAnsi" w:hAnsiTheme="minorHAnsi"/>
          <w:color w:val="auto"/>
        </w:rPr>
        <w:t>, jako element dokumentacji powykonawczej.</w:t>
      </w:r>
    </w:p>
    <w:p w14:paraId="7095558E" w14:textId="77777777" w:rsidR="008E55ED" w:rsidRPr="00FA1B57" w:rsidRDefault="00A03F5A">
      <w:pPr>
        <w:numPr>
          <w:ilvl w:val="0"/>
          <w:numId w:val="21"/>
        </w:numPr>
        <w:ind w:hanging="360"/>
        <w:jc w:val="both"/>
        <w:rPr>
          <w:rFonts w:asciiTheme="minorHAnsi" w:hAnsiTheme="minorHAnsi"/>
          <w:color w:val="auto"/>
        </w:rPr>
      </w:pPr>
      <w:r w:rsidRPr="00FA1B57">
        <w:rPr>
          <w:rFonts w:asciiTheme="minorHAnsi" w:hAnsiTheme="minorHAnsi"/>
          <w:color w:val="auto"/>
        </w:rPr>
        <w:t>Dla wykonywania uprawnień z tytułu gwarancji jakości wystarczające jest powiadomienie Wykonawcy najpóźniej w ostatnim dniu okresu gwarancji.</w:t>
      </w:r>
    </w:p>
    <w:p w14:paraId="2C001E73" w14:textId="77777777" w:rsidR="008E55ED" w:rsidRPr="00FA1B57" w:rsidRDefault="00A03F5A">
      <w:pPr>
        <w:numPr>
          <w:ilvl w:val="0"/>
          <w:numId w:val="21"/>
        </w:numPr>
        <w:ind w:hanging="360"/>
        <w:jc w:val="both"/>
        <w:rPr>
          <w:rFonts w:asciiTheme="minorHAnsi" w:hAnsiTheme="minorHAnsi"/>
          <w:color w:val="auto"/>
        </w:rPr>
      </w:pPr>
      <w:r w:rsidRPr="00FA1B57">
        <w:rPr>
          <w:rFonts w:asciiTheme="minorHAnsi" w:hAnsiTheme="minorHAnsi"/>
          <w:color w:val="auto"/>
        </w:rPr>
        <w:t>W przypadku dokonania naprawy w ramach gwarancji jakości okres gwarancji biegnie na nowo w stosunku do fragmentu obiektu objętego naprawą.</w:t>
      </w:r>
    </w:p>
    <w:p w14:paraId="1B9CF0FB" w14:textId="77777777" w:rsidR="008E55ED" w:rsidRPr="00FA1B57" w:rsidRDefault="008E55ED">
      <w:pPr>
        <w:rPr>
          <w:rFonts w:asciiTheme="minorHAnsi" w:hAnsiTheme="minorHAnsi"/>
          <w:color w:val="auto"/>
        </w:rPr>
      </w:pPr>
    </w:p>
    <w:p w14:paraId="6ED5806F" w14:textId="77777777" w:rsidR="008E55ED" w:rsidRPr="00FA1B57" w:rsidRDefault="00ED61E1" w:rsidP="00523699">
      <w:pPr>
        <w:keepNext/>
        <w:jc w:val="center"/>
        <w:rPr>
          <w:rFonts w:asciiTheme="minorHAnsi" w:hAnsiTheme="minorHAnsi"/>
          <w:b/>
          <w:color w:val="auto"/>
        </w:rPr>
      </w:pPr>
      <w:r w:rsidRPr="00FA1B57">
        <w:rPr>
          <w:rFonts w:asciiTheme="minorHAnsi" w:hAnsiTheme="minorHAnsi" w:cstheme="minorHAnsi"/>
          <w:b/>
          <w:color w:val="auto"/>
        </w:rPr>
        <w:t>§ 12</w:t>
      </w:r>
    </w:p>
    <w:p w14:paraId="0FAD0575" w14:textId="77777777" w:rsidR="008E55ED" w:rsidRPr="00FA1B57" w:rsidRDefault="00A03F5A" w:rsidP="00523699">
      <w:pPr>
        <w:keepNext/>
        <w:jc w:val="center"/>
        <w:rPr>
          <w:rFonts w:asciiTheme="minorHAnsi" w:hAnsiTheme="minorHAnsi"/>
          <w:b/>
          <w:smallCaps/>
          <w:color w:val="auto"/>
        </w:rPr>
      </w:pPr>
      <w:r w:rsidRPr="00FA1B57">
        <w:rPr>
          <w:rFonts w:asciiTheme="minorHAnsi" w:hAnsiTheme="minorHAnsi"/>
          <w:b/>
          <w:smallCaps/>
          <w:color w:val="auto"/>
        </w:rPr>
        <w:t>KARY UMOWNE</w:t>
      </w:r>
    </w:p>
    <w:p w14:paraId="7BB718F7" w14:textId="77777777" w:rsidR="008E55ED" w:rsidRPr="00FA1B57" w:rsidRDefault="00A03F5A">
      <w:pPr>
        <w:numPr>
          <w:ilvl w:val="0"/>
          <w:numId w:val="23"/>
        </w:numPr>
        <w:ind w:hanging="360"/>
        <w:jc w:val="both"/>
        <w:rPr>
          <w:rFonts w:asciiTheme="minorHAnsi" w:hAnsiTheme="minorHAnsi"/>
          <w:color w:val="auto"/>
        </w:rPr>
      </w:pPr>
      <w:r w:rsidRPr="00FA1B57">
        <w:rPr>
          <w:rFonts w:asciiTheme="minorHAnsi" w:hAnsiTheme="minorHAnsi"/>
          <w:color w:val="auto"/>
        </w:rPr>
        <w:t>Wykonawca zapłaci Zamawiającemu karę umowną w przypadku:</w:t>
      </w:r>
    </w:p>
    <w:p w14:paraId="3A45B62A" w14:textId="77777777" w:rsidR="008E55ED" w:rsidRPr="00FA1B57" w:rsidRDefault="00A03F5A">
      <w:pPr>
        <w:numPr>
          <w:ilvl w:val="1"/>
          <w:numId w:val="23"/>
        </w:numPr>
        <w:ind w:hanging="360"/>
        <w:jc w:val="both"/>
        <w:rPr>
          <w:rFonts w:asciiTheme="minorHAnsi" w:hAnsiTheme="minorHAnsi"/>
          <w:color w:val="auto"/>
        </w:rPr>
      </w:pPr>
      <w:r w:rsidRPr="00FA1B57">
        <w:rPr>
          <w:rFonts w:asciiTheme="minorHAnsi" w:hAnsiTheme="minorHAnsi"/>
          <w:color w:val="auto"/>
        </w:rPr>
        <w:t>zwłoki w oddaniu określonego w umowie przedmiotu umowy - w wysokości 0,2% wynagr</w:t>
      </w:r>
      <w:r w:rsidR="00B53A07" w:rsidRPr="00FA1B57">
        <w:rPr>
          <w:rFonts w:asciiTheme="minorHAnsi" w:hAnsiTheme="minorHAnsi"/>
          <w:color w:val="auto"/>
        </w:rPr>
        <w:t>odzenia brutto określonego w § 7</w:t>
      </w:r>
      <w:r w:rsidRPr="00FA1B57">
        <w:rPr>
          <w:rFonts w:asciiTheme="minorHAnsi" w:hAnsiTheme="minorHAnsi"/>
          <w:color w:val="auto"/>
        </w:rPr>
        <w:t xml:space="preserve"> ust. 1 za każdy dzień zwłoki, </w:t>
      </w:r>
    </w:p>
    <w:p w14:paraId="1F6A3B9B" w14:textId="77777777" w:rsidR="008E55ED" w:rsidRPr="00FA1B57" w:rsidRDefault="00A03F5A">
      <w:pPr>
        <w:numPr>
          <w:ilvl w:val="1"/>
          <w:numId w:val="23"/>
        </w:numPr>
        <w:ind w:hanging="360"/>
        <w:jc w:val="both"/>
        <w:rPr>
          <w:rFonts w:asciiTheme="minorHAnsi" w:hAnsiTheme="minorHAnsi"/>
          <w:color w:val="auto"/>
        </w:rPr>
      </w:pPr>
      <w:r w:rsidRPr="00FA1B57">
        <w:rPr>
          <w:rFonts w:asciiTheme="minorHAnsi" w:hAnsiTheme="minorHAnsi"/>
          <w:color w:val="auto"/>
        </w:rPr>
        <w:t>zwłoki w usunięciu wad stwierdzonych przy odbiorze lub w okresie obowiązywania rękojmi za wady lub gwarancji - w wysokości 0,2% wynagr</w:t>
      </w:r>
      <w:r w:rsidR="0051069B" w:rsidRPr="00FA1B57">
        <w:rPr>
          <w:rFonts w:asciiTheme="minorHAnsi" w:hAnsiTheme="minorHAnsi"/>
          <w:color w:val="auto"/>
        </w:rPr>
        <w:t>odzenia brutto określonego w § 7</w:t>
      </w:r>
      <w:r w:rsidRPr="00FA1B57">
        <w:rPr>
          <w:rFonts w:asciiTheme="minorHAnsi" w:hAnsiTheme="minorHAnsi"/>
          <w:color w:val="auto"/>
        </w:rPr>
        <w:t xml:space="preserve"> ust. 1  za każdy dzień zwłoki, liczony od dnia wyznaczonego na usunięcie wad,</w:t>
      </w:r>
    </w:p>
    <w:p w14:paraId="497D74B0" w14:textId="77777777" w:rsidR="008E55ED" w:rsidRPr="00FA1B57" w:rsidRDefault="00A03F5A">
      <w:pPr>
        <w:numPr>
          <w:ilvl w:val="1"/>
          <w:numId w:val="23"/>
        </w:numPr>
        <w:ind w:hanging="360"/>
        <w:jc w:val="both"/>
        <w:rPr>
          <w:rFonts w:asciiTheme="minorHAnsi" w:hAnsiTheme="minorHAnsi"/>
          <w:color w:val="auto"/>
        </w:rPr>
      </w:pPr>
      <w:r w:rsidRPr="00FA1B57">
        <w:rPr>
          <w:rFonts w:asciiTheme="minorHAnsi" w:hAnsiTheme="minorHAnsi"/>
          <w:color w:val="auto"/>
        </w:rPr>
        <w:t>odstąpienia od umowy przez Zamawiającego z przyczyn leżących po stronie Wykonawcy w wysokości 10 % wynagrodzenia umownego brutto za przedmiot umowy,</w:t>
      </w:r>
    </w:p>
    <w:p w14:paraId="6CF2536F" w14:textId="77777777" w:rsidR="008E55ED" w:rsidRPr="00FA1B57" w:rsidRDefault="00A03F5A">
      <w:pPr>
        <w:numPr>
          <w:ilvl w:val="1"/>
          <w:numId w:val="23"/>
        </w:numPr>
        <w:ind w:hanging="360"/>
        <w:jc w:val="both"/>
        <w:rPr>
          <w:rFonts w:asciiTheme="minorHAnsi" w:hAnsiTheme="minorHAnsi"/>
          <w:color w:val="auto"/>
        </w:rPr>
      </w:pPr>
      <w:r w:rsidRPr="00FA1B57">
        <w:rPr>
          <w:rFonts w:asciiTheme="minorHAnsi" w:hAnsiTheme="minorHAnsi"/>
          <w:color w:val="auto"/>
        </w:rPr>
        <w:t>braku zapłaty wynagrodzenia należnego podwykonawcy lub dalszemu podwykonawcy –  w wysokości 5% kwoty jaką Zamawiający zapłaci bezpośrednio podwykonawcy lub dalszemu podwykona</w:t>
      </w:r>
      <w:r w:rsidR="00CA0932" w:rsidRPr="00FA1B57">
        <w:rPr>
          <w:rFonts w:asciiTheme="minorHAnsi" w:hAnsiTheme="minorHAnsi"/>
          <w:color w:val="auto"/>
        </w:rPr>
        <w:t>wcy na zasadach określonych w §8</w:t>
      </w:r>
      <w:r w:rsidRPr="00FA1B57">
        <w:rPr>
          <w:rFonts w:asciiTheme="minorHAnsi" w:hAnsiTheme="minorHAnsi"/>
          <w:color w:val="auto"/>
        </w:rPr>
        <w:t xml:space="preserve"> niniejszej umowy,</w:t>
      </w:r>
    </w:p>
    <w:p w14:paraId="2777BED0" w14:textId="77777777" w:rsidR="008E55ED" w:rsidRPr="00FA1B57" w:rsidRDefault="00A03F5A">
      <w:pPr>
        <w:numPr>
          <w:ilvl w:val="1"/>
          <w:numId w:val="23"/>
        </w:numPr>
        <w:ind w:hanging="360"/>
        <w:jc w:val="both"/>
        <w:rPr>
          <w:rFonts w:asciiTheme="minorHAnsi" w:hAnsiTheme="minorHAnsi"/>
          <w:color w:val="auto"/>
        </w:rPr>
      </w:pPr>
      <w:r w:rsidRPr="00FA1B57">
        <w:rPr>
          <w:rFonts w:asciiTheme="minorHAnsi" w:hAnsiTheme="minorHAnsi"/>
          <w:color w:val="auto"/>
        </w:rPr>
        <w:t>nieterminowej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14:paraId="37E00436" w14:textId="77777777" w:rsidR="008E55ED" w:rsidRPr="00FA1B57" w:rsidRDefault="00A03F5A">
      <w:pPr>
        <w:numPr>
          <w:ilvl w:val="1"/>
          <w:numId w:val="23"/>
        </w:numPr>
        <w:ind w:hanging="360"/>
        <w:jc w:val="both"/>
        <w:rPr>
          <w:rFonts w:asciiTheme="minorHAnsi" w:hAnsiTheme="minorHAnsi"/>
          <w:color w:val="auto"/>
        </w:rPr>
      </w:pPr>
      <w:r w:rsidRPr="00FA1B57">
        <w:rPr>
          <w:rFonts w:asciiTheme="minorHAnsi" w:hAnsiTheme="minorHAnsi"/>
          <w:color w:val="auto"/>
        </w:rPr>
        <w:t>nieprzedłożenia do zaakceptowania projektu umowy o podwykonawstwo, której przedmiotem są roboty budowlane, lub projektu jej zmiany – w wysokości 5000 zł za każdy taki przypadek,</w:t>
      </w:r>
    </w:p>
    <w:p w14:paraId="280E4C82" w14:textId="77777777" w:rsidR="008E55ED" w:rsidRPr="00FA1B57" w:rsidRDefault="00A803F6">
      <w:pPr>
        <w:numPr>
          <w:ilvl w:val="1"/>
          <w:numId w:val="23"/>
        </w:numPr>
        <w:ind w:hanging="360"/>
        <w:jc w:val="both"/>
        <w:rPr>
          <w:rFonts w:asciiTheme="minorHAnsi" w:hAnsiTheme="minorHAnsi"/>
          <w:color w:val="auto"/>
        </w:rPr>
      </w:pPr>
      <w:r w:rsidRPr="00FA1B57">
        <w:rPr>
          <w:rFonts w:asciiTheme="minorHAnsi" w:hAnsiTheme="minorHAnsi"/>
          <w:color w:val="auto"/>
        </w:rPr>
        <w:t>nieprzedłożenia</w:t>
      </w:r>
      <w:r w:rsidR="00A03F5A" w:rsidRPr="00FA1B57">
        <w:rPr>
          <w:rFonts w:asciiTheme="minorHAnsi" w:hAnsiTheme="minorHAnsi"/>
          <w:color w:val="auto"/>
        </w:rPr>
        <w:t xml:space="preserve"> poświadczonej za zgodność z oryginałem kopii umowy o podwykonawstwo lub jej zmiany – w wysokości 5000 zł za każdy taki przypadek,</w:t>
      </w:r>
    </w:p>
    <w:p w14:paraId="4799D63E" w14:textId="77777777" w:rsidR="009702EE" w:rsidRPr="00FA1B57" w:rsidRDefault="004647D5" w:rsidP="004647D5">
      <w:pPr>
        <w:numPr>
          <w:ilvl w:val="1"/>
          <w:numId w:val="23"/>
        </w:numPr>
        <w:ind w:hanging="360"/>
        <w:jc w:val="both"/>
        <w:rPr>
          <w:rFonts w:asciiTheme="minorHAnsi" w:hAnsiTheme="minorHAnsi"/>
          <w:color w:val="auto"/>
        </w:rPr>
      </w:pPr>
      <w:r w:rsidRPr="00FA1B57">
        <w:rPr>
          <w:rFonts w:asciiTheme="minorHAnsi" w:hAnsiTheme="minorHAnsi"/>
          <w:color w:val="auto"/>
        </w:rPr>
        <w:t>braku zmiany umowy o podwykonawstwo w zakresie terminu zapłaty – w wysokości 0,2 % wartości brutto tej umowy za każdy dzień zwłoki; maksymalna wysokość kary umownej w tym przypadku nie przekroczy 10% wartości brutto umowy o podwykonawstwo, której zwłoka dotyczy;</w:t>
      </w:r>
    </w:p>
    <w:p w14:paraId="73BCD925" w14:textId="77777777" w:rsidR="008E55ED" w:rsidRPr="00FA1B57" w:rsidRDefault="002C7CDE">
      <w:pPr>
        <w:numPr>
          <w:ilvl w:val="1"/>
          <w:numId w:val="23"/>
        </w:numPr>
        <w:ind w:hanging="360"/>
        <w:jc w:val="both"/>
        <w:rPr>
          <w:rFonts w:asciiTheme="minorHAnsi" w:hAnsiTheme="minorHAnsi"/>
          <w:color w:val="auto"/>
        </w:rPr>
      </w:pPr>
      <w:r w:rsidRPr="00FA1B57">
        <w:rPr>
          <w:rFonts w:asciiTheme="minorHAnsi" w:hAnsiTheme="minorHAnsi"/>
          <w:color w:val="auto"/>
        </w:rPr>
        <w:t xml:space="preserve">zwłoki w dokonaniu zmiany </w:t>
      </w:r>
      <w:r w:rsidR="000E731C" w:rsidRPr="00FA1B57">
        <w:rPr>
          <w:rFonts w:asciiTheme="minorHAnsi" w:hAnsiTheme="minorHAnsi"/>
          <w:color w:val="auto"/>
        </w:rPr>
        <w:t>umowy o podwykonawstwo,</w:t>
      </w:r>
      <w:r w:rsidRPr="00FA1B57">
        <w:rPr>
          <w:rFonts w:asciiTheme="minorHAnsi" w:hAnsiTheme="minorHAnsi"/>
          <w:color w:val="auto"/>
        </w:rPr>
        <w:t xml:space="preserve"> której przedmiotem są dostawy i usługi </w:t>
      </w:r>
      <w:r w:rsidR="00A03F5A" w:rsidRPr="00FA1B57">
        <w:rPr>
          <w:rFonts w:asciiTheme="minorHAnsi" w:hAnsiTheme="minorHAnsi"/>
          <w:color w:val="auto"/>
        </w:rPr>
        <w:t>w zakresie terminu zapłaty wynagrodzenia podwykonawcy – w wysokości 0,2 % wartości brutto tej umowy za każdy dzień zwłoki; maksymalna wysokość kary umownej w tym przypadku nie przekroczy 10% wartości brutto umowy o podwykonawstwo, której zwłoka dotyczy,</w:t>
      </w:r>
    </w:p>
    <w:p w14:paraId="2EE34B5E" w14:textId="77777777" w:rsidR="008E55ED" w:rsidRPr="00FA1B57" w:rsidRDefault="00A03F5A">
      <w:pPr>
        <w:numPr>
          <w:ilvl w:val="1"/>
          <w:numId w:val="23"/>
        </w:numPr>
        <w:ind w:hanging="360"/>
        <w:jc w:val="both"/>
        <w:rPr>
          <w:rFonts w:asciiTheme="minorHAnsi" w:hAnsiTheme="minorHAnsi"/>
          <w:color w:val="auto"/>
        </w:rPr>
      </w:pPr>
      <w:r w:rsidRPr="00FA1B57">
        <w:rPr>
          <w:rFonts w:asciiTheme="minorHAnsi" w:hAnsiTheme="minorHAnsi"/>
          <w:color w:val="auto"/>
        </w:rPr>
        <w:t>niewypełnienia obowiązku zatrudnienia na podstawie umowy o pracę osób wykonujących czynności</w:t>
      </w:r>
      <w:r w:rsidR="00B53A07" w:rsidRPr="00FA1B57">
        <w:rPr>
          <w:rFonts w:asciiTheme="minorHAnsi" w:hAnsiTheme="minorHAnsi"/>
          <w:color w:val="auto"/>
        </w:rPr>
        <w:t xml:space="preserve"> wskazane </w:t>
      </w:r>
      <w:r w:rsidRPr="00FA1B57">
        <w:rPr>
          <w:rFonts w:asciiTheme="minorHAnsi" w:hAnsiTheme="minorHAnsi"/>
          <w:color w:val="auto"/>
        </w:rPr>
        <w:t>w</w:t>
      </w:r>
      <w:r w:rsidR="00B53A07" w:rsidRPr="00FA1B57">
        <w:rPr>
          <w:rFonts w:asciiTheme="minorHAnsi" w:hAnsiTheme="minorHAnsi"/>
          <w:color w:val="auto"/>
        </w:rPr>
        <w:t xml:space="preserve"> § 4 ust. 2</w:t>
      </w:r>
      <w:r w:rsidR="007E4FF5" w:rsidRPr="00FA1B57">
        <w:rPr>
          <w:rFonts w:asciiTheme="minorHAnsi" w:hAnsiTheme="minorHAnsi"/>
          <w:color w:val="auto"/>
        </w:rPr>
        <w:t xml:space="preserve"> </w:t>
      </w:r>
      <w:r w:rsidRPr="00FA1B57">
        <w:rPr>
          <w:rFonts w:asciiTheme="minorHAnsi" w:hAnsiTheme="minorHAnsi"/>
          <w:color w:val="auto"/>
        </w:rPr>
        <w:t xml:space="preserve">– w wysokości równej kwocie minimalnego wynagrodzenia brutto </w:t>
      </w:r>
      <w:r w:rsidRPr="00FA1B57">
        <w:rPr>
          <w:rFonts w:asciiTheme="minorHAnsi" w:hAnsiTheme="minorHAnsi"/>
          <w:color w:val="auto"/>
        </w:rPr>
        <w:lastRenderedPageBreak/>
        <w:t>za pracę ustalonego na podstawie przepisów o minimalnym wynagrodzeniu za pracę, obowiązujących w chwili stwierdzenia przez Zamawiającego naruszenia, za każdy taki przypadek.</w:t>
      </w:r>
    </w:p>
    <w:p w14:paraId="60CF106A" w14:textId="77777777" w:rsidR="008E55ED" w:rsidRPr="00FA1B57" w:rsidRDefault="00A03F5A">
      <w:pPr>
        <w:numPr>
          <w:ilvl w:val="0"/>
          <w:numId w:val="23"/>
        </w:numPr>
        <w:ind w:hanging="360"/>
        <w:jc w:val="both"/>
        <w:rPr>
          <w:rFonts w:asciiTheme="minorHAnsi" w:hAnsiTheme="minorHAnsi"/>
          <w:color w:val="auto"/>
        </w:rPr>
      </w:pPr>
      <w:r w:rsidRPr="00FA1B57">
        <w:rPr>
          <w:rFonts w:asciiTheme="minorHAnsi" w:hAnsiTheme="minorHAnsi"/>
          <w:color w:val="auto"/>
        </w:rPr>
        <w:t>Zamawiający zapłaci Wykonawcy karę umowną za odstąpienie od umowy przez Wykonawcę z przyczyn, za które ponosi odpowiedzialność Zamawiający – w wysokości 10% wynagrodzenia umownego brutto za przedmiot umowy.</w:t>
      </w:r>
    </w:p>
    <w:p w14:paraId="02B5A65A" w14:textId="77777777" w:rsidR="008E55ED" w:rsidRPr="00FA1B57" w:rsidRDefault="00141045">
      <w:pPr>
        <w:numPr>
          <w:ilvl w:val="0"/>
          <w:numId w:val="23"/>
        </w:numPr>
        <w:ind w:hanging="360"/>
        <w:jc w:val="both"/>
        <w:rPr>
          <w:rFonts w:asciiTheme="minorHAnsi" w:hAnsiTheme="minorHAnsi"/>
          <w:color w:val="auto"/>
        </w:rPr>
      </w:pPr>
      <w:r w:rsidRPr="00FA1B57">
        <w:rPr>
          <w:rFonts w:asciiTheme="minorHAnsi" w:hAnsiTheme="minorHAnsi"/>
          <w:color w:val="auto"/>
        </w:rPr>
        <w:t>Strony umowy mają</w:t>
      </w:r>
      <w:r w:rsidR="00A03F5A" w:rsidRPr="00FA1B57">
        <w:rPr>
          <w:rFonts w:asciiTheme="minorHAnsi" w:hAnsiTheme="minorHAnsi"/>
          <w:color w:val="auto"/>
        </w:rPr>
        <w:t xml:space="preserve"> prawo dochodzić odszkodowania uzupełniającego na zasadach Kodeksu Cywilnego, jeżeli szkoda przewyższy wysokość kar umownych.</w:t>
      </w:r>
    </w:p>
    <w:p w14:paraId="0DBB7722" w14:textId="77777777" w:rsidR="008E55ED" w:rsidRPr="00FA1B57" w:rsidRDefault="00A03F5A">
      <w:pPr>
        <w:numPr>
          <w:ilvl w:val="0"/>
          <w:numId w:val="23"/>
        </w:numPr>
        <w:ind w:hanging="360"/>
        <w:jc w:val="both"/>
        <w:rPr>
          <w:rFonts w:asciiTheme="minorHAnsi" w:hAnsiTheme="minorHAnsi"/>
          <w:color w:val="auto"/>
        </w:rPr>
      </w:pPr>
      <w:r w:rsidRPr="00FA1B57">
        <w:rPr>
          <w:rFonts w:asciiTheme="minorHAnsi" w:hAnsiTheme="minorHAnsi"/>
          <w:color w:val="auto"/>
        </w:rPr>
        <w:t xml:space="preserve">Zamawiający może usunąć, w zastępstwie Wykonawcy i na </w:t>
      </w:r>
      <w:r w:rsidR="00252343" w:rsidRPr="00FA1B57">
        <w:rPr>
          <w:rFonts w:asciiTheme="minorHAnsi" w:hAnsiTheme="minorHAnsi"/>
          <w:color w:val="auto"/>
        </w:rPr>
        <w:t>jego koszt, wady nie usunięte w </w:t>
      </w:r>
      <w:r w:rsidRPr="00FA1B57">
        <w:rPr>
          <w:rFonts w:asciiTheme="minorHAnsi" w:hAnsiTheme="minorHAnsi"/>
          <w:color w:val="auto"/>
        </w:rPr>
        <w:t>wyznaczonym terminie.</w:t>
      </w:r>
    </w:p>
    <w:p w14:paraId="6BD5FBD0" w14:textId="77777777" w:rsidR="000C7B7B" w:rsidRDefault="00A03F5A" w:rsidP="00523699">
      <w:pPr>
        <w:numPr>
          <w:ilvl w:val="0"/>
          <w:numId w:val="23"/>
        </w:numPr>
        <w:ind w:hanging="360"/>
        <w:jc w:val="both"/>
        <w:rPr>
          <w:rFonts w:asciiTheme="minorHAnsi" w:hAnsiTheme="minorHAnsi"/>
          <w:color w:val="auto"/>
        </w:rPr>
      </w:pPr>
      <w:r w:rsidRPr="00FA1B57">
        <w:rPr>
          <w:rFonts w:asciiTheme="minorHAnsi" w:hAnsiTheme="minorHAnsi"/>
          <w:color w:val="auto"/>
        </w:rPr>
        <w:t>W przypadku uzgodnienia zmiany terminów realizacji przedmiotu zamówienia lub usunięcia wad, kary umowne będą liczone od nowych terminów.</w:t>
      </w:r>
    </w:p>
    <w:p w14:paraId="0B2A4EB4" w14:textId="77777777" w:rsidR="00523699" w:rsidRPr="006608E2" w:rsidRDefault="0049268A" w:rsidP="006608E2">
      <w:pPr>
        <w:numPr>
          <w:ilvl w:val="0"/>
          <w:numId w:val="23"/>
        </w:numPr>
        <w:ind w:hanging="360"/>
        <w:jc w:val="both"/>
        <w:rPr>
          <w:rFonts w:asciiTheme="minorHAnsi" w:hAnsiTheme="minorHAnsi"/>
          <w:color w:val="auto"/>
        </w:rPr>
      </w:pPr>
      <w:r>
        <w:rPr>
          <w:rFonts w:asciiTheme="minorHAnsi" w:hAnsiTheme="minorHAnsi"/>
          <w:color w:val="auto"/>
        </w:rPr>
        <w:t xml:space="preserve">Maksymalna wysokość kar umownych nie może </w:t>
      </w:r>
      <w:r w:rsidRPr="00895C0A">
        <w:rPr>
          <w:rFonts w:asciiTheme="minorHAnsi" w:hAnsiTheme="minorHAnsi"/>
          <w:color w:val="auto"/>
        </w:rPr>
        <w:t xml:space="preserve">przekroczyć </w:t>
      </w:r>
      <w:r w:rsidR="00FA0EBE" w:rsidRPr="00E564DC">
        <w:rPr>
          <w:rFonts w:asciiTheme="minorHAnsi" w:hAnsiTheme="minorHAnsi"/>
          <w:color w:val="auto"/>
        </w:rPr>
        <w:t xml:space="preserve">15 </w:t>
      </w:r>
      <w:r w:rsidRPr="00E564DC">
        <w:rPr>
          <w:rFonts w:asciiTheme="minorHAnsi" w:hAnsiTheme="minorHAnsi"/>
          <w:color w:val="auto"/>
        </w:rPr>
        <w:t>% wartości</w:t>
      </w:r>
      <w:r w:rsidR="007915C4">
        <w:rPr>
          <w:rFonts w:asciiTheme="minorHAnsi" w:hAnsiTheme="minorHAnsi"/>
          <w:color w:val="auto"/>
        </w:rPr>
        <w:t xml:space="preserve"> z</w:t>
      </w:r>
      <w:r w:rsidRPr="00895C0A">
        <w:rPr>
          <w:rFonts w:asciiTheme="minorHAnsi" w:hAnsiTheme="minorHAnsi"/>
          <w:color w:val="auto"/>
        </w:rPr>
        <w:t>amówienia</w:t>
      </w:r>
      <w:r>
        <w:rPr>
          <w:rFonts w:asciiTheme="minorHAnsi" w:hAnsiTheme="minorHAnsi"/>
          <w:color w:val="auto"/>
        </w:rPr>
        <w:t xml:space="preserve"> określonego w § 7 ust. 1.</w:t>
      </w:r>
    </w:p>
    <w:p w14:paraId="711A17D8" w14:textId="77777777" w:rsidR="008E55ED" w:rsidRPr="00FA1B57" w:rsidRDefault="00ED61E1" w:rsidP="00523699">
      <w:pPr>
        <w:jc w:val="center"/>
        <w:rPr>
          <w:rFonts w:asciiTheme="minorHAnsi" w:hAnsiTheme="minorHAnsi"/>
          <w:b/>
          <w:color w:val="auto"/>
        </w:rPr>
      </w:pPr>
      <w:r w:rsidRPr="00FA1B57">
        <w:rPr>
          <w:rFonts w:asciiTheme="minorHAnsi" w:hAnsiTheme="minorHAnsi" w:cstheme="minorHAnsi"/>
          <w:b/>
          <w:color w:val="auto"/>
        </w:rPr>
        <w:t>§ 13</w:t>
      </w:r>
    </w:p>
    <w:p w14:paraId="1111AC1D" w14:textId="77777777" w:rsidR="008E55ED" w:rsidRPr="00FA1B57" w:rsidRDefault="00A03F5A" w:rsidP="00523699">
      <w:pPr>
        <w:jc w:val="center"/>
        <w:rPr>
          <w:rFonts w:asciiTheme="minorHAnsi" w:hAnsiTheme="minorHAnsi"/>
          <w:b/>
          <w:smallCaps/>
          <w:color w:val="auto"/>
        </w:rPr>
      </w:pPr>
      <w:r w:rsidRPr="00FA1B57">
        <w:rPr>
          <w:rFonts w:asciiTheme="minorHAnsi" w:hAnsiTheme="minorHAnsi"/>
          <w:b/>
          <w:smallCaps/>
          <w:color w:val="auto"/>
        </w:rPr>
        <w:t>ODSTĄPIENIE OD UMOWY</w:t>
      </w:r>
    </w:p>
    <w:p w14:paraId="6E0484B6" w14:textId="77777777" w:rsidR="008E55ED" w:rsidRPr="00FA1B57" w:rsidRDefault="00A03F5A">
      <w:pPr>
        <w:jc w:val="both"/>
        <w:rPr>
          <w:rFonts w:asciiTheme="minorHAnsi" w:hAnsiTheme="minorHAnsi"/>
          <w:color w:val="auto"/>
        </w:rPr>
      </w:pPr>
      <w:r w:rsidRPr="00FA1B57">
        <w:rPr>
          <w:rFonts w:asciiTheme="minorHAnsi" w:hAnsiTheme="minorHAnsi"/>
          <w:color w:val="auto"/>
        </w:rPr>
        <w:t>Oprócz przypadków wymienionych w treści tytu</w:t>
      </w:r>
      <w:r w:rsidR="001F4363" w:rsidRPr="00FA1B57">
        <w:rPr>
          <w:rFonts w:asciiTheme="minorHAnsi" w:hAnsiTheme="minorHAnsi"/>
          <w:color w:val="auto"/>
        </w:rPr>
        <w:t>łu XV Kodeksu Cywilnego, stronom</w:t>
      </w:r>
      <w:r w:rsidRPr="00FA1B57">
        <w:rPr>
          <w:rFonts w:asciiTheme="minorHAnsi" w:hAnsiTheme="minorHAnsi"/>
          <w:color w:val="auto"/>
        </w:rPr>
        <w:t xml:space="preserve"> przysługuje prawo odstąpienia od umowy w następujących sytuacjach:</w:t>
      </w:r>
    </w:p>
    <w:p w14:paraId="3E643274" w14:textId="77777777" w:rsidR="008E55ED" w:rsidRPr="00FA1B57" w:rsidRDefault="00A03F5A">
      <w:pPr>
        <w:numPr>
          <w:ilvl w:val="0"/>
          <w:numId w:val="4"/>
        </w:numPr>
        <w:ind w:hanging="360"/>
        <w:jc w:val="both"/>
        <w:rPr>
          <w:rFonts w:asciiTheme="minorHAnsi" w:hAnsiTheme="minorHAnsi"/>
          <w:color w:val="auto"/>
        </w:rPr>
      </w:pPr>
      <w:r w:rsidRPr="00FA1B57">
        <w:rPr>
          <w:rFonts w:asciiTheme="minorHAnsi" w:hAnsiTheme="minorHAnsi"/>
          <w:color w:val="auto"/>
        </w:rPr>
        <w:t>Zamawiającemu przysługuje prawo odstąpienia od umowy w następujących okolicznościach:</w:t>
      </w:r>
    </w:p>
    <w:p w14:paraId="24F05B31" w14:textId="77777777" w:rsidR="008E55ED" w:rsidRPr="00FA1B57" w:rsidRDefault="002D6836">
      <w:pPr>
        <w:numPr>
          <w:ilvl w:val="1"/>
          <w:numId w:val="4"/>
        </w:numPr>
        <w:ind w:hanging="360"/>
        <w:jc w:val="both"/>
        <w:rPr>
          <w:rFonts w:asciiTheme="minorHAnsi" w:hAnsiTheme="minorHAnsi"/>
          <w:color w:val="auto"/>
        </w:rPr>
      </w:pPr>
      <w:r w:rsidRPr="00B6055D">
        <w:rPr>
          <w:rFonts w:asciiTheme="minorHAnsi" w:hAnsiTheme="minorHAnsi" w:cs="Arial"/>
        </w:rPr>
        <w:t>w razie wystąpienia</w:t>
      </w:r>
      <w:r w:rsidR="00CE789C" w:rsidRPr="00B6055D">
        <w:rPr>
          <w:rFonts w:asciiTheme="minorHAnsi" w:hAnsiTheme="minorHAnsi" w:cs="Arial"/>
        </w:rPr>
        <w:t xml:space="preserve"> istotnej zmiany okoliczności  powodującej</w:t>
      </w:r>
      <w:r w:rsidRPr="00B6055D">
        <w:rPr>
          <w:rFonts w:asciiTheme="minorHAnsi" w:hAnsiTheme="minorHAnsi" w:cs="Arial"/>
        </w:rPr>
        <w:t>, że wykonanie umowy nie leży w interesie publicznym, czego nie można było przewidzieć w chwili zawarcia umowy lub dalsze wykonanie umowy może zagrażać istotnemu bezpieczeństwu państwa lub bezpieczeństwu publicznemu</w:t>
      </w:r>
      <w:r w:rsidR="00A03F5A" w:rsidRPr="00B6055D">
        <w:rPr>
          <w:rFonts w:asciiTheme="minorHAnsi" w:hAnsiTheme="minorHAnsi"/>
          <w:color w:val="auto"/>
        </w:rPr>
        <w:t xml:space="preserve"> </w:t>
      </w:r>
      <w:r w:rsidR="00A03F5A" w:rsidRPr="00FA1B57">
        <w:rPr>
          <w:rFonts w:asciiTheme="minorHAnsi" w:hAnsiTheme="minorHAnsi"/>
          <w:color w:val="auto"/>
        </w:rPr>
        <w:t>– odstąpienie od umowy w tym przypadku może nastąpić w terminie 30 dni od powzięcia wiadomości o powyższych okolicznościach. W takim przypadku Wykonawca może żądać wyłącznie wynagrodzenia należnego z tytułu wykonania części umowy.</w:t>
      </w:r>
    </w:p>
    <w:p w14:paraId="33E7327B" w14:textId="77777777" w:rsidR="008E55ED" w:rsidRPr="00FA1B57" w:rsidRDefault="00A03F5A">
      <w:pPr>
        <w:numPr>
          <w:ilvl w:val="1"/>
          <w:numId w:val="4"/>
        </w:numPr>
        <w:ind w:hanging="360"/>
        <w:jc w:val="both"/>
        <w:rPr>
          <w:rFonts w:asciiTheme="minorHAnsi" w:hAnsiTheme="minorHAnsi"/>
          <w:color w:val="auto"/>
        </w:rPr>
      </w:pPr>
      <w:r w:rsidRPr="00FA1B57">
        <w:rPr>
          <w:rFonts w:asciiTheme="minorHAnsi" w:hAnsiTheme="minorHAnsi"/>
          <w:color w:val="auto"/>
        </w:rPr>
        <w:t>Wykonawca</w:t>
      </w:r>
      <w:r w:rsidR="00CB7D6C" w:rsidRPr="00FA1B57">
        <w:rPr>
          <w:rFonts w:asciiTheme="minorHAnsi" w:hAnsiTheme="minorHAnsi"/>
          <w:color w:val="auto"/>
        </w:rPr>
        <w:t xml:space="preserve"> bez uzasadnionych przyczyn </w:t>
      </w:r>
      <w:r w:rsidRPr="00FA1B57">
        <w:rPr>
          <w:rFonts w:asciiTheme="minorHAnsi" w:hAnsiTheme="minorHAnsi"/>
          <w:color w:val="auto"/>
        </w:rPr>
        <w:t xml:space="preserve"> nie rozpoczął realizacji przedmiotu umowy lub </w:t>
      </w:r>
      <w:r w:rsidR="007F51B3" w:rsidRPr="00FA1B57">
        <w:rPr>
          <w:rFonts w:asciiTheme="minorHAnsi" w:hAnsiTheme="minorHAnsi"/>
          <w:color w:val="auto"/>
        </w:rPr>
        <w:t xml:space="preserve">bez uzasadnionych przyczyn </w:t>
      </w:r>
      <w:r w:rsidRPr="00FA1B57">
        <w:rPr>
          <w:rFonts w:asciiTheme="minorHAnsi" w:hAnsiTheme="minorHAnsi"/>
          <w:color w:val="auto"/>
        </w:rPr>
        <w:t>przerwał realizację robót i przerwa ta trwa dłużej niż 15 dni kalendarzowych – Zamawiający może odstąpić od umowy w tym przypadku bez wyznaczania dodatkowego terminu.</w:t>
      </w:r>
    </w:p>
    <w:p w14:paraId="47885DB1" w14:textId="77777777" w:rsidR="008E55ED" w:rsidRPr="00FA1B57" w:rsidRDefault="00A03F5A">
      <w:pPr>
        <w:numPr>
          <w:ilvl w:val="1"/>
          <w:numId w:val="4"/>
        </w:numPr>
        <w:ind w:hanging="360"/>
        <w:jc w:val="both"/>
        <w:rPr>
          <w:rFonts w:asciiTheme="minorHAnsi" w:hAnsiTheme="minorHAnsi"/>
          <w:color w:val="auto"/>
        </w:rPr>
      </w:pPr>
      <w:r w:rsidRPr="00FA1B57">
        <w:rPr>
          <w:rFonts w:asciiTheme="minorHAnsi" w:hAnsiTheme="minorHAnsi"/>
          <w:color w:val="auto"/>
        </w:rPr>
        <w:t>Wykonawca zawarł z podwykonawcą umowę, której przedmiotem są roboty budowlane, lub dokonał zmiany takiej umowy bez uprzedniej zgody Zamawiającego - odstąpienie od umowy w tym przypadku może nastąpić w terminie 30 dni od powzięcia wiadomości o powyższych okolicznościach.</w:t>
      </w:r>
    </w:p>
    <w:p w14:paraId="557F344E" w14:textId="77777777" w:rsidR="008E55ED" w:rsidRPr="00FA1B57" w:rsidRDefault="00A03F5A">
      <w:pPr>
        <w:numPr>
          <w:ilvl w:val="1"/>
          <w:numId w:val="4"/>
        </w:numPr>
        <w:ind w:hanging="360"/>
        <w:jc w:val="both"/>
        <w:rPr>
          <w:rFonts w:asciiTheme="minorHAnsi" w:hAnsiTheme="minorHAnsi"/>
          <w:color w:val="auto"/>
        </w:rPr>
      </w:pPr>
      <w:r w:rsidRPr="00FA1B57">
        <w:rPr>
          <w:rFonts w:asciiTheme="minorHAnsi" w:hAnsiTheme="minorHAnsi"/>
          <w:color w:val="auto"/>
        </w:rPr>
        <w:t>Zamawiający dokonał na zasadach określonych w § 6 niniejszej umowy wielokrotnej (więcej niż 3 krotnie) bezpośredniej zapłaty wynagrodzenia podwykonawcy lub dalszemu podwykonawcy, lub dokonał bezpośrednich zapłat na sumę większą niż 5% wartości brutto niniejszej umowy.</w:t>
      </w:r>
    </w:p>
    <w:p w14:paraId="0C06687C" w14:textId="77777777" w:rsidR="008E55ED" w:rsidRPr="00FA1B57" w:rsidRDefault="00A03F5A">
      <w:pPr>
        <w:numPr>
          <w:ilvl w:val="0"/>
          <w:numId w:val="4"/>
        </w:numPr>
        <w:ind w:hanging="360"/>
        <w:jc w:val="both"/>
        <w:rPr>
          <w:rFonts w:asciiTheme="minorHAnsi" w:hAnsiTheme="minorHAnsi"/>
          <w:color w:val="auto"/>
        </w:rPr>
      </w:pPr>
      <w:r w:rsidRPr="00FA1B57">
        <w:rPr>
          <w:rFonts w:asciiTheme="minorHAnsi" w:hAnsiTheme="minorHAnsi"/>
          <w:color w:val="auto"/>
        </w:rPr>
        <w:t>Wykonawcy przysługuje prawo odstąpienia od umowy, jeżeli:</w:t>
      </w:r>
    </w:p>
    <w:p w14:paraId="6CE30FD9" w14:textId="77777777" w:rsidR="008E55ED" w:rsidRPr="00FA1B57" w:rsidRDefault="00A03F5A">
      <w:pPr>
        <w:numPr>
          <w:ilvl w:val="1"/>
          <w:numId w:val="4"/>
        </w:numPr>
        <w:ind w:hanging="360"/>
        <w:jc w:val="both"/>
        <w:rPr>
          <w:rFonts w:asciiTheme="minorHAnsi" w:hAnsiTheme="minorHAnsi"/>
          <w:color w:val="auto"/>
        </w:rPr>
      </w:pPr>
      <w:r w:rsidRPr="00FA1B57">
        <w:rPr>
          <w:rFonts w:asciiTheme="minorHAnsi" w:hAnsiTheme="minorHAnsi"/>
          <w:color w:val="auto"/>
        </w:rPr>
        <w:t xml:space="preserve">Zamawiający nie wywiązuje się z obowiązku zapłaty faktur wystawionych zgodnie z zasadami określonymi </w:t>
      </w:r>
      <w:r w:rsidR="00CA0932" w:rsidRPr="00FA1B57">
        <w:rPr>
          <w:rFonts w:asciiTheme="minorHAnsi" w:hAnsiTheme="minorHAnsi"/>
          <w:color w:val="auto"/>
        </w:rPr>
        <w:t>w § 8</w:t>
      </w:r>
      <w:r w:rsidRPr="00FA1B57">
        <w:rPr>
          <w:rFonts w:asciiTheme="minorHAnsi" w:hAnsiTheme="minorHAnsi"/>
          <w:color w:val="auto"/>
        </w:rPr>
        <w:t xml:space="preserve"> niniejszej umowy, mimo dodatkowego wezwania do zapłaty i wyznaczenia terminu dodatkowego, nie krótszego niż 1 miesiąc. Odstąpienie od umowy w tym przypadku może nastąpić w terminie 30 dni od bezskutecznego upływu terminu dodatkowego.</w:t>
      </w:r>
    </w:p>
    <w:p w14:paraId="5DE3D784" w14:textId="77777777" w:rsidR="008E55ED" w:rsidRPr="00FA1B57" w:rsidRDefault="00A03F5A">
      <w:pPr>
        <w:numPr>
          <w:ilvl w:val="1"/>
          <w:numId w:val="4"/>
        </w:numPr>
        <w:ind w:hanging="360"/>
        <w:jc w:val="both"/>
        <w:rPr>
          <w:rFonts w:asciiTheme="minorHAnsi" w:hAnsiTheme="minorHAnsi"/>
          <w:color w:val="auto"/>
        </w:rPr>
      </w:pPr>
      <w:r w:rsidRPr="00FA1B57">
        <w:rPr>
          <w:rFonts w:asciiTheme="minorHAnsi" w:hAnsiTheme="minorHAnsi"/>
          <w:color w:val="auto"/>
        </w:rPr>
        <w:t>Zamawiający odmawia, bez uzasadnionej przyczyny, odbioru robót lub podpisania Protokołu Końcowego Odbioru Robót – odstąpienie od umowy w tym przypadku może nastąpić w terminie 30 dni od powzięcia wiadomości o powyższej okoliczności.</w:t>
      </w:r>
    </w:p>
    <w:p w14:paraId="08CFBB26" w14:textId="77777777" w:rsidR="008E55ED" w:rsidRPr="00FA1B57" w:rsidRDefault="00A03F5A">
      <w:pPr>
        <w:numPr>
          <w:ilvl w:val="0"/>
          <w:numId w:val="4"/>
        </w:numPr>
        <w:ind w:hanging="360"/>
        <w:jc w:val="both"/>
        <w:rPr>
          <w:rFonts w:asciiTheme="minorHAnsi" w:hAnsiTheme="minorHAnsi"/>
          <w:color w:val="auto"/>
        </w:rPr>
      </w:pPr>
      <w:r w:rsidRPr="00FA1B57">
        <w:rPr>
          <w:rFonts w:asciiTheme="minorHAnsi" w:hAnsiTheme="minorHAnsi"/>
          <w:color w:val="auto"/>
        </w:rPr>
        <w:t>Odstąpienie od umowy może zostać wykonane przez Zamawiającego lub Wykonawcę tylko w zakresie robót budowlanych jeszcze nie zrealizowanych.</w:t>
      </w:r>
    </w:p>
    <w:p w14:paraId="244B4C44" w14:textId="77777777" w:rsidR="008E55ED" w:rsidRPr="00FA1B57" w:rsidRDefault="00A03F5A">
      <w:pPr>
        <w:numPr>
          <w:ilvl w:val="0"/>
          <w:numId w:val="4"/>
        </w:numPr>
        <w:ind w:hanging="360"/>
        <w:jc w:val="both"/>
        <w:rPr>
          <w:rFonts w:asciiTheme="minorHAnsi" w:hAnsiTheme="minorHAnsi"/>
          <w:color w:val="auto"/>
        </w:rPr>
      </w:pPr>
      <w:r w:rsidRPr="00FA1B57">
        <w:rPr>
          <w:rFonts w:asciiTheme="minorHAnsi" w:hAnsiTheme="minorHAnsi"/>
          <w:color w:val="auto"/>
        </w:rPr>
        <w:t>Odstąpienie od umowy winno nastąpić w formie pisemnej pod rygorem nieważności takiego oświadczenia i powinno zawierać uzasadnienie.</w:t>
      </w:r>
    </w:p>
    <w:p w14:paraId="77B98DAA" w14:textId="77777777" w:rsidR="008E55ED" w:rsidRPr="00FA1B57" w:rsidRDefault="00A03F5A">
      <w:pPr>
        <w:numPr>
          <w:ilvl w:val="0"/>
          <w:numId w:val="4"/>
        </w:numPr>
        <w:ind w:hanging="360"/>
        <w:jc w:val="both"/>
        <w:rPr>
          <w:rFonts w:asciiTheme="minorHAnsi" w:hAnsiTheme="minorHAnsi"/>
          <w:color w:val="auto"/>
        </w:rPr>
      </w:pPr>
      <w:r w:rsidRPr="00FA1B57">
        <w:rPr>
          <w:rFonts w:asciiTheme="minorHAnsi" w:hAnsiTheme="minorHAnsi"/>
          <w:color w:val="auto"/>
        </w:rPr>
        <w:t>W przypadku odstąpienia od umowy, Wykonawcę oraz Zamawiającego obciążają następujące obowiązki szczegółowe:</w:t>
      </w:r>
    </w:p>
    <w:p w14:paraId="247C9F1B" w14:textId="77777777" w:rsidR="008E55ED" w:rsidRPr="00FA1B57" w:rsidRDefault="00A03F5A">
      <w:pPr>
        <w:numPr>
          <w:ilvl w:val="1"/>
          <w:numId w:val="4"/>
        </w:numPr>
        <w:ind w:hanging="360"/>
        <w:jc w:val="both"/>
        <w:rPr>
          <w:rFonts w:asciiTheme="minorHAnsi" w:hAnsiTheme="minorHAnsi"/>
          <w:color w:val="auto"/>
        </w:rPr>
      </w:pPr>
      <w:r w:rsidRPr="00FA1B57">
        <w:rPr>
          <w:rFonts w:asciiTheme="minorHAnsi" w:hAnsiTheme="minorHAnsi"/>
          <w:color w:val="auto"/>
        </w:rPr>
        <w:t>w terminie 14 dni kalendarzowych od daty odstąpienia od umowy, Wykonawca przy udziale Inspektora Nadzoru sporządzi szczegółowy protokół inwentaryzacji robót w toku, według stanu na dzień odstąpienia,</w:t>
      </w:r>
    </w:p>
    <w:p w14:paraId="5BF09B75" w14:textId="77777777" w:rsidR="008E55ED" w:rsidRPr="00FA1B57" w:rsidRDefault="00A03F5A">
      <w:pPr>
        <w:numPr>
          <w:ilvl w:val="1"/>
          <w:numId w:val="4"/>
        </w:numPr>
        <w:ind w:hanging="360"/>
        <w:jc w:val="both"/>
        <w:rPr>
          <w:rFonts w:asciiTheme="minorHAnsi" w:hAnsiTheme="minorHAnsi"/>
          <w:color w:val="auto"/>
        </w:rPr>
      </w:pPr>
      <w:r w:rsidRPr="00FA1B57">
        <w:rPr>
          <w:rFonts w:asciiTheme="minorHAnsi" w:hAnsiTheme="minorHAnsi"/>
          <w:color w:val="auto"/>
        </w:rPr>
        <w:t xml:space="preserve">Wykonawca zabezpieczy przerwane roboty w zakresie obustronnie uzgodnionym na koszt tej </w:t>
      </w:r>
      <w:r w:rsidRPr="00FA1B57">
        <w:rPr>
          <w:rFonts w:asciiTheme="minorHAnsi" w:hAnsiTheme="minorHAnsi"/>
          <w:color w:val="auto"/>
        </w:rPr>
        <w:lastRenderedPageBreak/>
        <w:t>strony, z winy której nastąpiło odstąpienie od umowy,</w:t>
      </w:r>
    </w:p>
    <w:p w14:paraId="3888D0BD" w14:textId="77777777" w:rsidR="008E55ED" w:rsidRPr="00FA1B57" w:rsidRDefault="00A03F5A">
      <w:pPr>
        <w:numPr>
          <w:ilvl w:val="1"/>
          <w:numId w:val="4"/>
        </w:numPr>
        <w:ind w:hanging="360"/>
        <w:jc w:val="both"/>
        <w:rPr>
          <w:rFonts w:asciiTheme="minorHAnsi" w:hAnsiTheme="minorHAnsi"/>
          <w:color w:val="auto"/>
        </w:rPr>
      </w:pPr>
      <w:r w:rsidRPr="00FA1B57">
        <w:rPr>
          <w:rFonts w:asciiTheme="minorHAnsi" w:hAnsiTheme="minorHAnsi"/>
          <w:color w:val="auto"/>
        </w:rPr>
        <w:t>Wykonawca sporządzi wykaz materiałów, konstrukcji lub urządzeń, które nie mogą być wykorzystane przez Wykonawcę do realizacji innych robót nie objętych niniejszą umową, jeżeli odstąpienie od umowy nastąpiło z przyczyn nie leżących po stronie Wykonawcy,</w:t>
      </w:r>
    </w:p>
    <w:p w14:paraId="73BCB873" w14:textId="77777777" w:rsidR="008E55ED" w:rsidRPr="00FA1B57" w:rsidRDefault="00A03F5A">
      <w:pPr>
        <w:numPr>
          <w:ilvl w:val="1"/>
          <w:numId w:val="4"/>
        </w:numPr>
        <w:ind w:hanging="360"/>
        <w:jc w:val="both"/>
        <w:rPr>
          <w:rFonts w:asciiTheme="minorHAnsi" w:hAnsiTheme="minorHAnsi"/>
          <w:color w:val="auto"/>
        </w:rPr>
      </w:pPr>
      <w:r w:rsidRPr="00FA1B57">
        <w:rPr>
          <w:rFonts w:asciiTheme="minorHAnsi" w:hAnsiTheme="minorHAnsi"/>
          <w:color w:val="auto"/>
        </w:rPr>
        <w:t>Wykonawca zgłosi do dokonania przez Zamawiającego odbioru robót przerwanych oraz robót zabezpieczonych, jeżeli odstąpienie od umowy nastąpiło z przyczyn nie leżących po stronie Wykonawcy.</w:t>
      </w:r>
    </w:p>
    <w:p w14:paraId="29FD1328" w14:textId="77777777" w:rsidR="008E55ED" w:rsidRPr="00FA1B57" w:rsidRDefault="00A03F5A">
      <w:pPr>
        <w:numPr>
          <w:ilvl w:val="1"/>
          <w:numId w:val="4"/>
        </w:numPr>
        <w:ind w:hanging="360"/>
        <w:jc w:val="both"/>
        <w:rPr>
          <w:rFonts w:asciiTheme="minorHAnsi" w:hAnsiTheme="minorHAnsi"/>
          <w:color w:val="auto"/>
        </w:rPr>
      </w:pPr>
      <w:r w:rsidRPr="00FA1B57">
        <w:rPr>
          <w:rFonts w:asciiTheme="minorHAnsi" w:hAnsiTheme="minorHAnsi"/>
          <w:color w:val="auto"/>
        </w:rPr>
        <w:t>Wykonawca niezwłocznie, najpóźniej w terminie 30 dni, usunie z terenu budowy urządzenia przez niego dostarczone lub wzniesione.</w:t>
      </w:r>
    </w:p>
    <w:p w14:paraId="6CD4B747" w14:textId="77777777" w:rsidR="008E55ED" w:rsidRPr="00FA1B57" w:rsidRDefault="00A03F5A">
      <w:pPr>
        <w:numPr>
          <w:ilvl w:val="0"/>
          <w:numId w:val="4"/>
        </w:numPr>
        <w:ind w:hanging="360"/>
        <w:jc w:val="both"/>
        <w:rPr>
          <w:rFonts w:asciiTheme="minorHAnsi" w:hAnsiTheme="minorHAnsi"/>
          <w:color w:val="auto"/>
        </w:rPr>
      </w:pPr>
      <w:r w:rsidRPr="00FA1B57">
        <w:rPr>
          <w:rFonts w:asciiTheme="minorHAnsi" w:hAnsiTheme="minorHAnsi"/>
          <w:color w:val="auto"/>
        </w:rPr>
        <w:t>Zamawiający w razie odstąpienia od umowy z przyczyn nie leżących po stronie Wykonawcy, zobowiązany jest w terminie 30 dni do:</w:t>
      </w:r>
    </w:p>
    <w:p w14:paraId="3787FF27" w14:textId="77777777" w:rsidR="008E55ED" w:rsidRPr="00FA1B57" w:rsidRDefault="00A03F5A">
      <w:pPr>
        <w:numPr>
          <w:ilvl w:val="1"/>
          <w:numId w:val="4"/>
        </w:numPr>
        <w:ind w:hanging="360"/>
        <w:jc w:val="both"/>
        <w:rPr>
          <w:rFonts w:asciiTheme="minorHAnsi" w:hAnsiTheme="minorHAnsi"/>
          <w:color w:val="auto"/>
        </w:rPr>
      </w:pPr>
      <w:r w:rsidRPr="00FA1B57">
        <w:rPr>
          <w:rFonts w:asciiTheme="minorHAnsi" w:hAnsiTheme="minorHAnsi"/>
          <w:color w:val="auto"/>
        </w:rPr>
        <w:t>dokonania odbioru robót przerwanych oraz zapłaty wynagrodzenia za roboty, które zostały wykonane do dnia odstąpienia od umowy,</w:t>
      </w:r>
    </w:p>
    <w:p w14:paraId="7754456B" w14:textId="77777777" w:rsidR="008E55ED" w:rsidRPr="00FA1B57" w:rsidRDefault="00A03F5A">
      <w:pPr>
        <w:numPr>
          <w:ilvl w:val="1"/>
          <w:numId w:val="4"/>
        </w:numPr>
        <w:ind w:hanging="360"/>
        <w:jc w:val="both"/>
        <w:rPr>
          <w:rFonts w:asciiTheme="minorHAnsi" w:hAnsiTheme="minorHAnsi"/>
          <w:color w:val="auto"/>
        </w:rPr>
      </w:pPr>
      <w:r w:rsidRPr="00FA1B57">
        <w:rPr>
          <w:rFonts w:asciiTheme="minorHAnsi" w:hAnsiTheme="minorHAnsi"/>
          <w:color w:val="auto"/>
        </w:rPr>
        <w:t>odkupienia materiałów, konstrukcji lub urządzeń, określonych w ustępie 5 pkt. c), po cenach ich zakupu udokumentowanych przez Wykonawcę stosownymi fakturami,</w:t>
      </w:r>
    </w:p>
    <w:p w14:paraId="76F81A4C" w14:textId="77777777" w:rsidR="008E55ED" w:rsidRPr="00FA1B57" w:rsidRDefault="00A03F5A">
      <w:pPr>
        <w:numPr>
          <w:ilvl w:val="1"/>
          <w:numId w:val="4"/>
        </w:numPr>
        <w:ind w:hanging="360"/>
        <w:jc w:val="both"/>
        <w:rPr>
          <w:rFonts w:asciiTheme="minorHAnsi" w:hAnsiTheme="minorHAnsi"/>
          <w:color w:val="auto"/>
        </w:rPr>
      </w:pPr>
      <w:r w:rsidRPr="00FA1B57">
        <w:rPr>
          <w:rFonts w:asciiTheme="minorHAnsi" w:hAnsiTheme="minorHAnsi"/>
          <w:color w:val="auto"/>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2715BC57" w14:textId="77777777" w:rsidR="008E55ED" w:rsidRPr="00FA1B57" w:rsidRDefault="00A03F5A">
      <w:pPr>
        <w:numPr>
          <w:ilvl w:val="1"/>
          <w:numId w:val="4"/>
        </w:numPr>
        <w:ind w:hanging="360"/>
        <w:jc w:val="both"/>
        <w:rPr>
          <w:rFonts w:asciiTheme="minorHAnsi" w:hAnsiTheme="minorHAnsi"/>
          <w:color w:val="auto"/>
        </w:rPr>
      </w:pPr>
      <w:r w:rsidRPr="00FA1B57">
        <w:rPr>
          <w:rFonts w:asciiTheme="minorHAnsi" w:hAnsiTheme="minorHAnsi"/>
          <w:color w:val="auto"/>
        </w:rPr>
        <w:t>przejęcia od Wykonawcy pod swój dozór terenu budowy.</w:t>
      </w:r>
    </w:p>
    <w:p w14:paraId="07E70A49" w14:textId="77777777" w:rsidR="008E55ED" w:rsidRPr="00FA1B57" w:rsidRDefault="00A03F5A">
      <w:pPr>
        <w:numPr>
          <w:ilvl w:val="0"/>
          <w:numId w:val="4"/>
        </w:numPr>
        <w:ind w:hanging="360"/>
        <w:jc w:val="both"/>
        <w:rPr>
          <w:rFonts w:asciiTheme="minorHAnsi" w:hAnsiTheme="minorHAnsi"/>
          <w:color w:val="auto"/>
        </w:rPr>
      </w:pPr>
      <w:r w:rsidRPr="00FA1B57">
        <w:rPr>
          <w:rFonts w:asciiTheme="minorHAnsi" w:hAnsiTheme="minorHAnsi"/>
          <w:color w:val="auto"/>
        </w:rPr>
        <w:t>Sposób obliczenia należnego wynagrodzenia Wykonawcy z tytułu wykonania części umowy nastąpi na podstawie kosztorysu ofertowego stanowiącego załącznik do niniejszej umowy, po dokonaniu protokolarnego ustalenia przez Zamawiającego i Wykonawcę, z udziałem Inspektora Nadzoru zakresu robót wykonanych przez Wykonawcę.</w:t>
      </w:r>
    </w:p>
    <w:p w14:paraId="45823A3B" w14:textId="10044656" w:rsidR="00B42314" w:rsidRDefault="00A03F5A" w:rsidP="008374CB">
      <w:pPr>
        <w:numPr>
          <w:ilvl w:val="0"/>
          <w:numId w:val="4"/>
        </w:numPr>
        <w:ind w:hanging="360"/>
        <w:jc w:val="both"/>
        <w:rPr>
          <w:rFonts w:asciiTheme="minorHAnsi" w:hAnsiTheme="minorHAnsi"/>
          <w:color w:val="auto"/>
        </w:rPr>
      </w:pPr>
      <w:r w:rsidRPr="00FA1B57">
        <w:rPr>
          <w:rFonts w:asciiTheme="minorHAnsi" w:hAnsiTheme="minorHAnsi"/>
          <w:color w:val="auto"/>
        </w:rPr>
        <w:t>W przypadku odstąpienia od umowy przez Wykonawcę z przyczyn nie leżących po stronie Wykonawcy, rozliczenie wynagrodzenia należnego Wykonawcy za zabezpieczenie przerwanych prac nastąpi na podstawie kosztorysów powykonawczych przygotowanych przez Wykonawcę w oparciu o kosztorys ofertowy stanowiący załącznik do niniejszej umowy, a zatwierdzonych przez Inspektora Nadzoru i Zamawiającego.</w:t>
      </w:r>
    </w:p>
    <w:p w14:paraId="3A6D7137" w14:textId="77777777" w:rsidR="007252C3" w:rsidRDefault="007252C3" w:rsidP="00A17CCF">
      <w:pPr>
        <w:rPr>
          <w:rFonts w:asciiTheme="minorHAnsi" w:hAnsiTheme="minorHAnsi" w:cstheme="minorHAnsi"/>
          <w:b/>
          <w:color w:val="auto"/>
        </w:rPr>
      </w:pPr>
    </w:p>
    <w:p w14:paraId="3000CD9D" w14:textId="3FB5BF01" w:rsidR="008E55ED" w:rsidRPr="00FA1B57" w:rsidRDefault="00ED61E1" w:rsidP="00EC6748">
      <w:pPr>
        <w:ind w:left="360"/>
        <w:jc w:val="center"/>
        <w:rPr>
          <w:rFonts w:asciiTheme="minorHAnsi" w:hAnsiTheme="minorHAnsi"/>
          <w:color w:val="auto"/>
        </w:rPr>
      </w:pPr>
      <w:r w:rsidRPr="00FA1B57">
        <w:rPr>
          <w:rFonts w:asciiTheme="minorHAnsi" w:hAnsiTheme="minorHAnsi" w:cstheme="minorHAnsi"/>
          <w:b/>
          <w:color w:val="auto"/>
        </w:rPr>
        <w:t>§ 14</w:t>
      </w:r>
    </w:p>
    <w:p w14:paraId="29DCD442" w14:textId="77777777" w:rsidR="001B03FF" w:rsidRPr="00712F37" w:rsidRDefault="00EC6748" w:rsidP="00712F37">
      <w:pPr>
        <w:keepNext/>
        <w:spacing w:after="200"/>
        <w:jc w:val="center"/>
        <w:rPr>
          <w:rFonts w:asciiTheme="minorHAnsi" w:hAnsiTheme="minorHAnsi"/>
          <w:b/>
          <w:smallCaps/>
          <w:color w:val="auto"/>
        </w:rPr>
      </w:pPr>
      <w:r>
        <w:rPr>
          <w:rFonts w:asciiTheme="minorHAnsi" w:hAnsiTheme="minorHAnsi"/>
          <w:b/>
          <w:smallCaps/>
          <w:color w:val="auto"/>
        </w:rPr>
        <w:t xml:space="preserve">     </w:t>
      </w:r>
      <w:r w:rsidR="00A03F5A" w:rsidRPr="00FA1B57">
        <w:rPr>
          <w:rFonts w:asciiTheme="minorHAnsi" w:hAnsiTheme="minorHAnsi"/>
          <w:b/>
          <w:smallCaps/>
          <w:color w:val="auto"/>
        </w:rPr>
        <w:t>ZMIANY UMOWY</w:t>
      </w:r>
    </w:p>
    <w:p w14:paraId="17C7A1C0" w14:textId="77777777" w:rsidR="00712F37" w:rsidRDefault="00712F37" w:rsidP="00712F37">
      <w:pPr>
        <w:pStyle w:val="Default"/>
        <w:numPr>
          <w:ilvl w:val="0"/>
          <w:numId w:val="8"/>
        </w:numPr>
        <w:jc w:val="both"/>
        <w:rPr>
          <w:rFonts w:asciiTheme="minorHAnsi" w:hAnsiTheme="minorHAnsi"/>
          <w:color w:val="auto"/>
          <w:sz w:val="20"/>
          <w:szCs w:val="20"/>
        </w:rPr>
      </w:pPr>
      <w:r w:rsidRPr="00890E30">
        <w:rPr>
          <w:rFonts w:asciiTheme="minorHAnsi" w:hAnsiTheme="minorHAnsi"/>
          <w:color w:val="auto"/>
          <w:sz w:val="20"/>
          <w:szCs w:val="20"/>
        </w:rPr>
        <w:t>Oprócz przypadków, o których mowa w art. 455 ust. 1 pkt</w:t>
      </w:r>
      <w:r w:rsidR="00AC22F8">
        <w:rPr>
          <w:rFonts w:asciiTheme="minorHAnsi" w:hAnsiTheme="minorHAnsi"/>
          <w:color w:val="auto"/>
          <w:sz w:val="20"/>
          <w:szCs w:val="20"/>
        </w:rPr>
        <w:t>.</w:t>
      </w:r>
      <w:r w:rsidRPr="00890E30">
        <w:rPr>
          <w:rFonts w:asciiTheme="minorHAnsi" w:hAnsiTheme="minorHAnsi"/>
          <w:color w:val="auto"/>
          <w:sz w:val="20"/>
          <w:szCs w:val="20"/>
        </w:rPr>
        <w:t xml:space="preserve"> 2-4 i ust. 2 ustawy – Prawo zamówień publicznych, na podstawie art. 455 ust. 1 pkt</w:t>
      </w:r>
      <w:r w:rsidR="00AC22F8">
        <w:rPr>
          <w:rFonts w:asciiTheme="minorHAnsi" w:hAnsiTheme="minorHAnsi"/>
          <w:color w:val="auto"/>
          <w:sz w:val="20"/>
          <w:szCs w:val="20"/>
        </w:rPr>
        <w:t>.</w:t>
      </w:r>
      <w:r w:rsidRPr="00890E30">
        <w:rPr>
          <w:rFonts w:asciiTheme="minorHAnsi" w:hAnsiTheme="minorHAnsi"/>
          <w:color w:val="auto"/>
          <w:sz w:val="20"/>
          <w:szCs w:val="20"/>
        </w:rPr>
        <w:t xml:space="preserve"> 1 ustawy – Prawo zamówień publicznych, Zamawiający dopuszcza możliwość wprowadzania zmiany umowy w stosunku do treści oferty, na podstawie której dokonano wyb</w:t>
      </w:r>
      <w:r>
        <w:rPr>
          <w:rFonts w:asciiTheme="minorHAnsi" w:hAnsiTheme="minorHAnsi"/>
          <w:color w:val="auto"/>
          <w:sz w:val="20"/>
          <w:szCs w:val="20"/>
        </w:rPr>
        <w:t>oru Wykonawcy, z zastrzeżeniem ustępu 2 i 3:</w:t>
      </w:r>
    </w:p>
    <w:p w14:paraId="6094F7F3" w14:textId="77777777" w:rsidR="001B03FF" w:rsidRPr="00AC22F8" w:rsidRDefault="001B03FF" w:rsidP="00712F37">
      <w:pPr>
        <w:pStyle w:val="Default"/>
        <w:numPr>
          <w:ilvl w:val="0"/>
          <w:numId w:val="8"/>
        </w:numPr>
        <w:jc w:val="both"/>
        <w:rPr>
          <w:rFonts w:asciiTheme="minorHAnsi" w:hAnsiTheme="minorHAnsi"/>
          <w:color w:val="auto"/>
          <w:sz w:val="20"/>
          <w:szCs w:val="20"/>
        </w:rPr>
      </w:pPr>
      <w:r w:rsidRPr="00AC22F8">
        <w:rPr>
          <w:rFonts w:asciiTheme="minorHAnsi" w:hAnsiTheme="minorHAnsi"/>
          <w:color w:val="auto"/>
          <w:sz w:val="20"/>
          <w:szCs w:val="20"/>
        </w:rPr>
        <w:t>Wynagrodzenie określone w § 7 ust. 1 niniejszej umowy może zostać zmienione w przypadku:</w:t>
      </w:r>
    </w:p>
    <w:p w14:paraId="4DF8FDC4" w14:textId="77777777" w:rsidR="001B03FF" w:rsidRPr="00FA1B57" w:rsidRDefault="001B03FF" w:rsidP="001B03FF">
      <w:pPr>
        <w:numPr>
          <w:ilvl w:val="1"/>
          <w:numId w:val="11"/>
        </w:numPr>
        <w:ind w:hanging="360"/>
        <w:jc w:val="both"/>
        <w:rPr>
          <w:rFonts w:asciiTheme="minorHAnsi" w:hAnsiTheme="minorHAnsi"/>
          <w:color w:val="auto"/>
        </w:rPr>
      </w:pPr>
      <w:r w:rsidRPr="00FA1B57">
        <w:rPr>
          <w:rFonts w:asciiTheme="minorHAnsi" w:hAnsiTheme="minorHAnsi"/>
          <w:color w:val="auto"/>
        </w:rPr>
        <w:t>Zmiany stawki podatku od towarów i usług, jeżeli zmiany te będą miały wpływ na koszty wykonania zamówienia przez Wykonawcę. W takim przypadku wartość robót brutto przewidzianych do odbioru po dniu wejścia w życie tych zmian zostanie skorygowana w ten sposób, że do niezmienionej wartości netto tych robót zostanie doliczona kwota podatku VAT zgodnie z przepisami obowiązującymi na dzień ich odbioru;</w:t>
      </w:r>
    </w:p>
    <w:p w14:paraId="642C35E5" w14:textId="77777777" w:rsidR="001B03FF" w:rsidRPr="00FA1B57" w:rsidRDefault="001B03FF" w:rsidP="001B03FF">
      <w:pPr>
        <w:numPr>
          <w:ilvl w:val="1"/>
          <w:numId w:val="11"/>
        </w:numPr>
        <w:ind w:hanging="360"/>
        <w:jc w:val="both"/>
        <w:rPr>
          <w:rFonts w:asciiTheme="minorHAnsi" w:hAnsiTheme="minorHAnsi"/>
          <w:color w:val="auto"/>
        </w:rPr>
      </w:pPr>
      <w:r w:rsidRPr="00FA1B57">
        <w:rPr>
          <w:rFonts w:asciiTheme="minorHAnsi" w:hAnsiTheme="minorHAnsi"/>
          <w:color w:val="auto"/>
        </w:rPr>
        <w:t>Zmiany wysokości minimalnego wynagrodzenia za pracę</w:t>
      </w:r>
      <w:r w:rsidR="00EE55A1">
        <w:rPr>
          <w:rFonts w:asciiTheme="minorHAnsi" w:hAnsiTheme="minorHAnsi"/>
          <w:color w:val="auto"/>
        </w:rPr>
        <w:t xml:space="preserve"> albo minimalnej stawki godzinowej</w:t>
      </w:r>
      <w:r w:rsidRPr="00FA1B57">
        <w:rPr>
          <w:rFonts w:asciiTheme="minorHAnsi" w:hAnsiTheme="minorHAnsi"/>
          <w:color w:val="auto"/>
        </w:rPr>
        <w:t xml:space="preserve"> ustalonego na podstawie art. 2 ust. 3-5 ustawy z dnia 10 października 2002 r. o minimalnym wynagrodzeniu za pracę. Warunkiem dokonania zmiany będzie skierowanie do Zamawiającego pisemnego wniosku Wykonawcy zawierającego uzasadnienie i szczegółowy sposób wyliczenia wpływu ww. zmiany na wynagrodzenie Wykonawcy. Waloryzacja będzie mogła nastąpić po upływie miesiąca od dnia wprowadzenia nowej kwoty minimalnego wynagrodzenia za pracę.</w:t>
      </w:r>
    </w:p>
    <w:p w14:paraId="0F1C8F66" w14:textId="77777777" w:rsidR="001B03FF" w:rsidRPr="00FA1B57" w:rsidRDefault="001B03FF" w:rsidP="001B03FF">
      <w:pPr>
        <w:numPr>
          <w:ilvl w:val="1"/>
          <w:numId w:val="11"/>
        </w:numPr>
        <w:ind w:hanging="360"/>
        <w:jc w:val="both"/>
        <w:rPr>
          <w:rFonts w:asciiTheme="minorHAnsi" w:hAnsiTheme="minorHAnsi"/>
          <w:color w:val="auto"/>
        </w:rPr>
      </w:pPr>
      <w:r w:rsidRPr="00FA1B57">
        <w:rPr>
          <w:rFonts w:asciiTheme="minorHAnsi" w:hAnsiTheme="minorHAnsi"/>
          <w:color w:val="auto"/>
        </w:rPr>
        <w:t>Zmiany zasad podlegania ubezpieczeniom społecznym lub ubezpieczeniu zdrowotnemu lub wysokości stawki składki na ubezpieczenia społeczne lub zdrowotne. Warunkiem dokonania zmiany będzie skierowanie do Zamawiającego pisemnego wniosku Wykonawcy zawierającego uzasadnienie i szczegółowy sposób wyliczenia wpływu ww. zmian na wynagrodzenie Wykonawcy. Waloryzacja będzie mogła nastąpić po upływie miesiąca od dnia wprowadzenia zmian, o których mowa w zdaniu pierwszym.</w:t>
      </w:r>
    </w:p>
    <w:p w14:paraId="55B60389" w14:textId="77777777" w:rsidR="001B03FF" w:rsidRPr="00FA1B57" w:rsidRDefault="001B03FF" w:rsidP="001B03FF">
      <w:pPr>
        <w:numPr>
          <w:ilvl w:val="1"/>
          <w:numId w:val="11"/>
        </w:numPr>
        <w:ind w:hanging="360"/>
        <w:jc w:val="both"/>
        <w:rPr>
          <w:rFonts w:asciiTheme="minorHAnsi" w:hAnsiTheme="minorHAnsi"/>
          <w:color w:val="auto"/>
        </w:rPr>
      </w:pPr>
      <w:r w:rsidRPr="00FA1B57">
        <w:rPr>
          <w:rFonts w:asciiTheme="minorHAnsi" w:hAnsiTheme="minorHAnsi"/>
          <w:color w:val="auto"/>
        </w:rPr>
        <w:lastRenderedPageBreak/>
        <w:t>Zmiany zasad gromadzenia i wysokości wpłat do pracowniczych planów kapitałowych, o których mowa w ustawie z dnia 4 października 2018 r. o pracowniczych planach kapitałowych. Warunkiem dokonania zmiany będzie skierowanie do Zamawiającego pisemnego wniosku Wykonawcy zawierającego uzasadnienie i szczegółowy sposób wyliczenia wpływu ww. zmian na wynagrodzenie Wykonawcy. Waloryzacja będzie mogła nastąpić po upływie miesiąca od dnia wprowadzenia zmian, o których mowa w zdaniu pierwszym.</w:t>
      </w:r>
    </w:p>
    <w:p w14:paraId="42B2838C" w14:textId="77777777" w:rsidR="001B03FF" w:rsidRPr="00FA1B57" w:rsidRDefault="001B03FF" w:rsidP="001B03FF">
      <w:pPr>
        <w:numPr>
          <w:ilvl w:val="1"/>
          <w:numId w:val="11"/>
        </w:numPr>
        <w:ind w:hanging="360"/>
        <w:jc w:val="both"/>
        <w:rPr>
          <w:rFonts w:asciiTheme="minorHAnsi" w:hAnsiTheme="minorHAnsi"/>
          <w:color w:val="auto"/>
        </w:rPr>
      </w:pPr>
      <w:r w:rsidRPr="00FA1B57">
        <w:rPr>
          <w:rFonts w:asciiTheme="minorHAnsi" w:hAnsiTheme="minorHAnsi"/>
          <w:color w:val="auto"/>
        </w:rPr>
        <w:t>Rezygnacji z wykonania pewnych robót przewidzianych w dokumentacji projektowej („</w:t>
      </w:r>
      <w:r w:rsidRPr="00FA1B57">
        <w:rPr>
          <w:rFonts w:asciiTheme="minorHAnsi" w:hAnsiTheme="minorHAnsi"/>
          <w:b/>
          <w:color w:val="auto"/>
        </w:rPr>
        <w:t>roboty zaniechane</w:t>
      </w:r>
      <w:r w:rsidRPr="00FA1B57">
        <w:rPr>
          <w:rFonts w:asciiTheme="minorHAnsi" w:hAnsiTheme="minorHAnsi"/>
          <w:color w:val="auto"/>
        </w:rPr>
        <w:t>”, o których mowa w § 1 ust. 4 niniejszej umowy). Sposób obliczenia wartości tych robót, która zostanie potrącona Wykonawcy nastąpi w oparciu o kosztorys ofertowy stanowiący załącznik do niniejszej umowy po dokonaniu protokolarnego ustalenia przez Zamawiającego i Wykonawcę, z udziałem Inspektora Nadzoru zakresu tych robót.</w:t>
      </w:r>
    </w:p>
    <w:p w14:paraId="556D7776" w14:textId="77777777" w:rsidR="001B03FF" w:rsidRPr="00FA1B57" w:rsidRDefault="001B03FF" w:rsidP="001B03FF">
      <w:pPr>
        <w:numPr>
          <w:ilvl w:val="1"/>
          <w:numId w:val="11"/>
        </w:numPr>
        <w:ind w:hanging="360"/>
        <w:jc w:val="both"/>
        <w:rPr>
          <w:rFonts w:asciiTheme="minorHAnsi" w:hAnsiTheme="minorHAnsi"/>
          <w:color w:val="auto"/>
        </w:rPr>
      </w:pPr>
      <w:r w:rsidRPr="00FA1B57">
        <w:rPr>
          <w:rFonts w:asciiTheme="minorHAnsi" w:hAnsiTheme="minorHAnsi"/>
          <w:color w:val="auto"/>
        </w:rPr>
        <w:t xml:space="preserve">Konieczności wykonania </w:t>
      </w:r>
      <w:r w:rsidRPr="00FA1B57">
        <w:rPr>
          <w:rFonts w:asciiTheme="minorHAnsi" w:hAnsiTheme="minorHAnsi"/>
          <w:b/>
          <w:color w:val="auto"/>
        </w:rPr>
        <w:t>robót zamiennych</w:t>
      </w:r>
      <w:r w:rsidRPr="00FA1B57">
        <w:rPr>
          <w:rFonts w:asciiTheme="minorHAnsi" w:hAnsiTheme="minorHAnsi"/>
          <w:color w:val="auto"/>
        </w:rPr>
        <w:t xml:space="preserve"> w stosunku do przewidzianych dokumentacją projektową, o których mowa w § 1 ust. 4 niniejszej umowy. Wysokość wynagrodzenia Wykonawcy w związku z wprowadzeniem ww. zmiany zostanie obliczona w następujący sposób:</w:t>
      </w:r>
    </w:p>
    <w:p w14:paraId="638CCF65" w14:textId="77777777" w:rsidR="001B03FF" w:rsidRPr="00FA1B57" w:rsidRDefault="001B03FF" w:rsidP="001B03FF">
      <w:pPr>
        <w:ind w:left="1800"/>
        <w:jc w:val="both"/>
        <w:rPr>
          <w:rFonts w:asciiTheme="minorHAnsi" w:hAnsiTheme="minorHAnsi"/>
          <w:color w:val="auto"/>
        </w:rPr>
      </w:pPr>
      <w:r w:rsidRPr="00FA1B57">
        <w:rPr>
          <w:rFonts w:asciiTheme="minorHAnsi" w:hAnsiTheme="minorHAnsi"/>
          <w:color w:val="auto"/>
        </w:rPr>
        <w:t>- wartość robót zamiennych (</w:t>
      </w:r>
      <w:proofErr w:type="spellStart"/>
      <w:r w:rsidRPr="00FA1B57">
        <w:rPr>
          <w:rFonts w:asciiTheme="minorHAnsi" w:hAnsiTheme="minorHAnsi"/>
          <w:b/>
          <w:color w:val="auto"/>
        </w:rPr>
        <w:t>Kz</w:t>
      </w:r>
      <w:proofErr w:type="spellEnd"/>
      <w:r w:rsidRPr="00FA1B57">
        <w:rPr>
          <w:rFonts w:asciiTheme="minorHAnsi" w:hAnsiTheme="minorHAnsi"/>
          <w:color w:val="auto"/>
        </w:rPr>
        <w:t>) zostanie ustalona na podstawie kosztorysu opracowanego przez Wykonawcę (przy zastosowaniu składników cenotwórczych takich samych jak w kosztorysie ofertowym stanowiącym załącznik do niniejszej umowy) oraz zatwierdzonego przez Inspektora Nadzoru i Zamawiającego,</w:t>
      </w:r>
    </w:p>
    <w:p w14:paraId="2BFD3441" w14:textId="77777777" w:rsidR="001B03FF" w:rsidRPr="00FA1B57" w:rsidRDefault="001B03FF" w:rsidP="001B03FF">
      <w:pPr>
        <w:ind w:left="1800"/>
        <w:jc w:val="both"/>
        <w:rPr>
          <w:rFonts w:asciiTheme="minorHAnsi" w:hAnsiTheme="minorHAnsi"/>
          <w:color w:val="auto"/>
        </w:rPr>
      </w:pPr>
      <w:r w:rsidRPr="00FA1B57">
        <w:rPr>
          <w:rFonts w:asciiTheme="minorHAnsi" w:hAnsiTheme="minorHAnsi"/>
          <w:color w:val="auto"/>
        </w:rPr>
        <w:t>- wartość robót pierwotnie zakładanych do wykonania (</w:t>
      </w:r>
      <w:proofErr w:type="spellStart"/>
      <w:r w:rsidRPr="00FA1B57">
        <w:rPr>
          <w:rFonts w:asciiTheme="minorHAnsi" w:hAnsiTheme="minorHAnsi"/>
          <w:b/>
          <w:color w:val="auto"/>
        </w:rPr>
        <w:t>Kp</w:t>
      </w:r>
      <w:proofErr w:type="spellEnd"/>
      <w:r w:rsidRPr="00FA1B57">
        <w:rPr>
          <w:rFonts w:asciiTheme="minorHAnsi" w:hAnsiTheme="minorHAnsi"/>
          <w:color w:val="auto"/>
        </w:rPr>
        <w:t>) zostanie ustalona analogicznie jak dla robót zaniechanych,</w:t>
      </w:r>
    </w:p>
    <w:p w14:paraId="2BCA5DEF" w14:textId="77777777" w:rsidR="001B03FF" w:rsidRPr="00FA1B57" w:rsidRDefault="001B03FF" w:rsidP="001B03FF">
      <w:pPr>
        <w:ind w:left="1800"/>
        <w:jc w:val="both"/>
        <w:rPr>
          <w:rFonts w:asciiTheme="minorHAnsi" w:hAnsiTheme="minorHAnsi"/>
          <w:color w:val="auto"/>
        </w:rPr>
      </w:pPr>
      <w:r w:rsidRPr="00FA1B57">
        <w:rPr>
          <w:rFonts w:asciiTheme="minorHAnsi" w:hAnsiTheme="minorHAnsi"/>
          <w:color w:val="auto"/>
        </w:rPr>
        <w:t xml:space="preserve">- wynagrodzenie Wykonawcy zostanie wyliczone w oparciu o formułę: </w:t>
      </w:r>
    </w:p>
    <w:p w14:paraId="0D8255C5" w14:textId="77777777" w:rsidR="001B03FF" w:rsidRPr="00FA1B57" w:rsidRDefault="001B03FF" w:rsidP="001B03FF">
      <w:pPr>
        <w:ind w:left="1800"/>
        <w:jc w:val="both"/>
        <w:rPr>
          <w:rFonts w:asciiTheme="minorHAnsi" w:hAnsiTheme="minorHAnsi"/>
          <w:color w:val="auto"/>
        </w:rPr>
      </w:pPr>
      <w:proofErr w:type="spellStart"/>
      <w:r w:rsidRPr="00FA1B57">
        <w:rPr>
          <w:rFonts w:asciiTheme="minorHAnsi" w:hAnsiTheme="minorHAnsi"/>
          <w:b/>
          <w:color w:val="auto"/>
        </w:rPr>
        <w:t>Wa</w:t>
      </w:r>
      <w:proofErr w:type="spellEnd"/>
      <w:r w:rsidRPr="00FA1B57">
        <w:rPr>
          <w:rFonts w:asciiTheme="minorHAnsi" w:hAnsiTheme="minorHAnsi"/>
          <w:b/>
          <w:color w:val="auto"/>
        </w:rPr>
        <w:t xml:space="preserve"> = </w:t>
      </w:r>
      <w:proofErr w:type="spellStart"/>
      <w:r w:rsidRPr="00FA1B57">
        <w:rPr>
          <w:rFonts w:asciiTheme="minorHAnsi" w:hAnsiTheme="minorHAnsi"/>
          <w:b/>
          <w:color w:val="auto"/>
        </w:rPr>
        <w:t>Wp</w:t>
      </w:r>
      <w:proofErr w:type="spellEnd"/>
      <w:r w:rsidRPr="00FA1B57">
        <w:rPr>
          <w:rFonts w:asciiTheme="minorHAnsi" w:hAnsiTheme="minorHAnsi"/>
          <w:b/>
          <w:color w:val="auto"/>
        </w:rPr>
        <w:t xml:space="preserve"> – </w:t>
      </w:r>
      <w:proofErr w:type="spellStart"/>
      <w:r w:rsidRPr="00FA1B57">
        <w:rPr>
          <w:rFonts w:asciiTheme="minorHAnsi" w:hAnsiTheme="minorHAnsi"/>
          <w:b/>
          <w:color w:val="auto"/>
        </w:rPr>
        <w:t>Kp</w:t>
      </w:r>
      <w:proofErr w:type="spellEnd"/>
      <w:r w:rsidRPr="00FA1B57">
        <w:rPr>
          <w:rFonts w:asciiTheme="minorHAnsi" w:hAnsiTheme="minorHAnsi"/>
          <w:b/>
          <w:color w:val="auto"/>
        </w:rPr>
        <w:t xml:space="preserve"> + </w:t>
      </w:r>
      <w:proofErr w:type="spellStart"/>
      <w:r w:rsidRPr="00FA1B57">
        <w:rPr>
          <w:rFonts w:asciiTheme="minorHAnsi" w:hAnsiTheme="minorHAnsi"/>
          <w:b/>
          <w:color w:val="auto"/>
        </w:rPr>
        <w:t>Kz</w:t>
      </w:r>
      <w:proofErr w:type="spellEnd"/>
      <w:r w:rsidRPr="00FA1B57">
        <w:rPr>
          <w:rFonts w:asciiTheme="minorHAnsi" w:hAnsiTheme="minorHAnsi"/>
          <w:color w:val="auto"/>
        </w:rPr>
        <w:t>, gdzie:</w:t>
      </w:r>
    </w:p>
    <w:p w14:paraId="5C212607" w14:textId="77777777" w:rsidR="001B03FF" w:rsidRPr="00FA1B57" w:rsidRDefault="001B03FF" w:rsidP="001B03FF">
      <w:pPr>
        <w:ind w:left="1800"/>
        <w:jc w:val="both"/>
        <w:rPr>
          <w:rFonts w:asciiTheme="minorHAnsi" w:hAnsiTheme="minorHAnsi"/>
          <w:color w:val="auto"/>
        </w:rPr>
      </w:pPr>
      <w:proofErr w:type="spellStart"/>
      <w:r w:rsidRPr="00FA1B57">
        <w:rPr>
          <w:rFonts w:asciiTheme="minorHAnsi" w:hAnsiTheme="minorHAnsi"/>
          <w:b/>
          <w:color w:val="auto"/>
        </w:rPr>
        <w:t>Wa</w:t>
      </w:r>
      <w:proofErr w:type="spellEnd"/>
      <w:r w:rsidRPr="00FA1B57">
        <w:rPr>
          <w:rFonts w:asciiTheme="minorHAnsi" w:hAnsiTheme="minorHAnsi"/>
          <w:color w:val="auto"/>
        </w:rPr>
        <w:t xml:space="preserve"> – wynagrodzenie Wykonawcy po zmianie,</w:t>
      </w:r>
    </w:p>
    <w:p w14:paraId="7EBCD4F9" w14:textId="77777777" w:rsidR="001B03FF" w:rsidRPr="00FA1B57" w:rsidRDefault="001B03FF" w:rsidP="001B03FF">
      <w:pPr>
        <w:ind w:left="1800"/>
        <w:jc w:val="both"/>
        <w:rPr>
          <w:rFonts w:asciiTheme="minorHAnsi" w:hAnsiTheme="minorHAnsi"/>
          <w:color w:val="auto"/>
        </w:rPr>
      </w:pPr>
      <w:proofErr w:type="spellStart"/>
      <w:r w:rsidRPr="00FA1B57">
        <w:rPr>
          <w:rFonts w:asciiTheme="minorHAnsi" w:hAnsiTheme="minorHAnsi"/>
          <w:b/>
          <w:color w:val="auto"/>
        </w:rPr>
        <w:t>Wp</w:t>
      </w:r>
      <w:proofErr w:type="spellEnd"/>
      <w:r w:rsidRPr="00FA1B57">
        <w:rPr>
          <w:rFonts w:asciiTheme="minorHAnsi" w:hAnsiTheme="minorHAnsi"/>
          <w:color w:val="auto"/>
        </w:rPr>
        <w:t xml:space="preserve"> – pierwotne wynagrodzenie umowne Wykonawcy, określone w § 7 ust. 1 niniejszej umowy.</w:t>
      </w:r>
    </w:p>
    <w:p w14:paraId="2D434D05" w14:textId="77777777" w:rsidR="001B03FF" w:rsidRPr="00FA1B57" w:rsidRDefault="001B03FF" w:rsidP="001B03FF">
      <w:pPr>
        <w:pStyle w:val="Akapitzlist"/>
        <w:numPr>
          <w:ilvl w:val="1"/>
          <w:numId w:val="11"/>
        </w:numPr>
        <w:ind w:left="1077" w:hanging="357"/>
        <w:jc w:val="both"/>
        <w:rPr>
          <w:rFonts w:asciiTheme="minorHAnsi" w:hAnsiTheme="minorHAnsi"/>
          <w:color w:val="auto"/>
        </w:rPr>
      </w:pPr>
      <w:r w:rsidRPr="00FA1B57">
        <w:rPr>
          <w:rFonts w:asciiTheme="minorHAnsi" w:hAnsiTheme="minorHAnsi"/>
          <w:color w:val="auto"/>
        </w:rPr>
        <w:t xml:space="preserve">Konieczności wykonania </w:t>
      </w:r>
      <w:r w:rsidRPr="00FA1B57">
        <w:rPr>
          <w:rFonts w:asciiTheme="minorHAnsi" w:hAnsiTheme="minorHAnsi"/>
          <w:b/>
          <w:color w:val="auto"/>
        </w:rPr>
        <w:t xml:space="preserve">robót dodatkowych, </w:t>
      </w:r>
      <w:r w:rsidRPr="00FA1B57">
        <w:rPr>
          <w:rFonts w:asciiTheme="minorHAnsi" w:eastAsia="Arial" w:hAnsiTheme="minorHAnsi"/>
          <w:color w:val="auto"/>
        </w:rPr>
        <w:t>w przypadku konieczności wykonania dodatkowych robót nieobjętych niniejsza umową,  Wykonawca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Wykonawca zobowiązany jest do powiadomienia Zamawiającego w ciągu 3 dni od daty stwierdzenia konieczności wykonania robót dodatkowych. Ustalenie wartości robót dodatkowych nastąpi w szczególności na podstawie cen jednostkowych przyjętych w kosztorysie ofertowym przez Wykonawcę, a w przypadku braku cen jednostkowych poprzez zastosowanie wskaźników cenotwórczych zastosowanych w kosztorysie ofertowym. W sytuacji braku właściwych wskaźników cenotwórczych w kosztorysie ofertowym, Wykonawca przyjmie zatwierdzone przez Zamawiającego wskaźniki cenotwórcze, ceny materiałów według cen zakupu, pracy sprzętu według faktycznie poniesionych kosztów.</w:t>
      </w:r>
    </w:p>
    <w:p w14:paraId="09EE7656" w14:textId="77777777" w:rsidR="001B03FF" w:rsidRPr="00FA1B57" w:rsidRDefault="001B03FF" w:rsidP="001B03FF">
      <w:pPr>
        <w:numPr>
          <w:ilvl w:val="0"/>
          <w:numId w:val="8"/>
        </w:numPr>
        <w:ind w:hanging="360"/>
        <w:jc w:val="both"/>
        <w:rPr>
          <w:rFonts w:asciiTheme="minorHAnsi" w:hAnsiTheme="minorHAnsi"/>
          <w:color w:val="auto"/>
        </w:rPr>
      </w:pPr>
      <w:r w:rsidRPr="00FA1B57">
        <w:rPr>
          <w:rFonts w:asciiTheme="minorHAnsi" w:hAnsiTheme="minorHAnsi"/>
          <w:b/>
          <w:color w:val="auto"/>
        </w:rPr>
        <w:t>Termin</w:t>
      </w:r>
      <w:r w:rsidRPr="00FA1B57">
        <w:rPr>
          <w:rFonts w:asciiTheme="minorHAnsi" w:hAnsiTheme="minorHAnsi"/>
          <w:color w:val="auto"/>
        </w:rPr>
        <w:t xml:space="preserve"> ustalony w § 6 ust. 1 niniejszej umowy ulegnie przesunięciu w przypadku wystąpienia opóźnień wynikających z:</w:t>
      </w:r>
    </w:p>
    <w:p w14:paraId="1C3E7997" w14:textId="77777777" w:rsidR="001B03FF" w:rsidRPr="00FA1B57" w:rsidRDefault="001B03FF" w:rsidP="001B03FF">
      <w:pPr>
        <w:numPr>
          <w:ilvl w:val="0"/>
          <w:numId w:val="12"/>
        </w:numPr>
        <w:ind w:hanging="360"/>
        <w:jc w:val="both"/>
        <w:rPr>
          <w:rFonts w:asciiTheme="minorHAnsi" w:hAnsiTheme="minorHAnsi"/>
          <w:color w:val="auto"/>
        </w:rPr>
      </w:pPr>
      <w:r w:rsidRPr="00FA1B57">
        <w:rPr>
          <w:rFonts w:asciiTheme="minorHAnsi" w:hAnsiTheme="minorHAnsi"/>
          <w:color w:val="auto"/>
        </w:rPr>
        <w:t xml:space="preserve">przyczyn, za które odpowiedzialność ponosi Zamawiający, w szczególności wynikających z nieterminowego przekazania placu budowy, konieczności zmiany dokumentacji projektowej w zakresie, w jakim ww. okoliczności miały lub będą mogły mieć wpływ na dotrzymanie terminu zakończenia robót, </w:t>
      </w:r>
    </w:p>
    <w:p w14:paraId="23CB601D" w14:textId="77777777" w:rsidR="001B03FF" w:rsidRPr="00FA1B57" w:rsidRDefault="001B03FF" w:rsidP="001B03FF">
      <w:pPr>
        <w:numPr>
          <w:ilvl w:val="0"/>
          <w:numId w:val="12"/>
        </w:numPr>
        <w:ind w:hanging="360"/>
        <w:jc w:val="both"/>
        <w:rPr>
          <w:rFonts w:asciiTheme="minorHAnsi" w:hAnsiTheme="minorHAnsi"/>
          <w:color w:val="auto"/>
        </w:rPr>
      </w:pPr>
      <w:r w:rsidRPr="00FA1B57">
        <w:rPr>
          <w:rFonts w:asciiTheme="minorHAnsi" w:hAnsiTheme="minorHAnsi"/>
          <w:color w:val="auto"/>
        </w:rPr>
        <w:t xml:space="preserve">działania siły wyższej (na przykład </w:t>
      </w:r>
      <w:r w:rsidR="006B7EE6">
        <w:rPr>
          <w:rFonts w:asciiTheme="minorHAnsi" w:hAnsiTheme="minorHAnsi"/>
          <w:color w:val="auto"/>
        </w:rPr>
        <w:t xml:space="preserve">stan epidemii, </w:t>
      </w:r>
      <w:r w:rsidRPr="00FA1B57">
        <w:rPr>
          <w:rFonts w:asciiTheme="minorHAnsi" w:hAnsiTheme="minorHAnsi"/>
          <w:color w:val="auto"/>
        </w:rPr>
        <w:t>klęski żywiołowe, strajki generalne lub lokalne), mającej bezpośredni wpływ na termin wykonania robót,</w:t>
      </w:r>
    </w:p>
    <w:p w14:paraId="4C32EC3C" w14:textId="77777777" w:rsidR="001B03FF" w:rsidRPr="00FA1B57" w:rsidRDefault="001B03FF" w:rsidP="001B03FF">
      <w:pPr>
        <w:numPr>
          <w:ilvl w:val="0"/>
          <w:numId w:val="12"/>
        </w:numPr>
        <w:ind w:hanging="360"/>
        <w:jc w:val="both"/>
        <w:rPr>
          <w:rFonts w:asciiTheme="minorHAnsi" w:hAnsiTheme="minorHAnsi"/>
          <w:color w:val="auto"/>
        </w:rPr>
      </w:pPr>
      <w:r w:rsidRPr="00FA1B57">
        <w:rPr>
          <w:rFonts w:asciiTheme="minorHAnsi" w:hAnsiTheme="minorHAnsi"/>
          <w:color w:val="auto"/>
        </w:rPr>
        <w:t>wystąpienia warunków atmosferycznych uniemożliwiających prawidłowe wykonywanie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589DA05F" w14:textId="77777777" w:rsidR="001B03FF" w:rsidRPr="00FA1B57" w:rsidRDefault="001B03FF" w:rsidP="001B03FF">
      <w:pPr>
        <w:numPr>
          <w:ilvl w:val="0"/>
          <w:numId w:val="12"/>
        </w:numPr>
        <w:ind w:hanging="360"/>
        <w:jc w:val="both"/>
        <w:rPr>
          <w:rFonts w:asciiTheme="minorHAnsi" w:hAnsiTheme="minorHAnsi"/>
          <w:color w:val="auto"/>
        </w:rPr>
      </w:pPr>
      <w:r w:rsidRPr="00FA1B57">
        <w:rPr>
          <w:rFonts w:asciiTheme="minorHAnsi" w:hAnsiTheme="minorHAnsi"/>
          <w:color w:val="auto"/>
        </w:rPr>
        <w:t>konieczności wykonania robót zamiennych lub innych robót niezbędnych do wykonania przedmiotu umowy ze względu na zasady wiedzy technicznej oraz udzielenia zamówień dodatkowych,</w:t>
      </w:r>
    </w:p>
    <w:p w14:paraId="321E4FE7" w14:textId="77777777" w:rsidR="001B03FF" w:rsidRPr="00FA1B57" w:rsidRDefault="001B03FF" w:rsidP="001B03FF">
      <w:pPr>
        <w:numPr>
          <w:ilvl w:val="0"/>
          <w:numId w:val="12"/>
        </w:numPr>
        <w:ind w:hanging="360"/>
        <w:jc w:val="both"/>
        <w:rPr>
          <w:rFonts w:asciiTheme="minorHAnsi" w:hAnsiTheme="minorHAnsi"/>
          <w:color w:val="auto"/>
        </w:rPr>
      </w:pPr>
      <w:r w:rsidRPr="00FA1B57">
        <w:rPr>
          <w:rFonts w:asciiTheme="minorHAnsi" w:hAnsiTheme="minorHAnsi"/>
          <w:color w:val="auto"/>
        </w:rPr>
        <w:t xml:space="preserve">opóźnień w dokonaniu określonych czynności lub ich zaniechania przez właściwe organy </w:t>
      </w:r>
      <w:r w:rsidRPr="00FA1B57">
        <w:rPr>
          <w:rFonts w:asciiTheme="minorHAnsi" w:hAnsiTheme="minorHAnsi"/>
          <w:color w:val="auto"/>
        </w:rPr>
        <w:lastRenderedPageBreak/>
        <w:t>administracji państwowej, które nie są następstwem okoliczności, za które Wykonawca ponosi odpowiedzialność,</w:t>
      </w:r>
    </w:p>
    <w:p w14:paraId="4FEC2044" w14:textId="77777777" w:rsidR="001B03FF" w:rsidRPr="00FA1B57" w:rsidRDefault="001B03FF" w:rsidP="001B03FF">
      <w:pPr>
        <w:numPr>
          <w:ilvl w:val="0"/>
          <w:numId w:val="12"/>
        </w:numPr>
        <w:ind w:hanging="360"/>
        <w:jc w:val="both"/>
        <w:rPr>
          <w:rFonts w:asciiTheme="minorHAnsi" w:hAnsiTheme="minorHAnsi"/>
          <w:color w:val="auto"/>
        </w:rPr>
      </w:pPr>
      <w:r w:rsidRPr="00FA1B57">
        <w:rPr>
          <w:rFonts w:asciiTheme="minorHAnsi" w:hAnsiTheme="minorHAnsi"/>
          <w:color w:val="auto"/>
        </w:rPr>
        <w:t>opóźnienia w wydaniu decyzji, zezwoleń, uzgodnień itp., do których wydania właściwe organy są zobowiązane na mocy prawa, jeżeli nie są następstwem okoliczności, za które Wykonawca ponosi odpowiedzialność,</w:t>
      </w:r>
    </w:p>
    <w:p w14:paraId="309EB841" w14:textId="77777777" w:rsidR="001B03FF" w:rsidRPr="00FA1B57" w:rsidRDefault="001B03FF" w:rsidP="001B03FF">
      <w:pPr>
        <w:numPr>
          <w:ilvl w:val="0"/>
          <w:numId w:val="12"/>
        </w:numPr>
        <w:ind w:hanging="360"/>
        <w:jc w:val="both"/>
        <w:rPr>
          <w:rFonts w:asciiTheme="minorHAnsi" w:hAnsiTheme="minorHAnsi"/>
          <w:color w:val="auto"/>
        </w:rPr>
      </w:pPr>
      <w:r w:rsidRPr="00FA1B57">
        <w:rPr>
          <w:rFonts w:asciiTheme="minorHAnsi" w:hAnsiTheme="minorHAnsi"/>
          <w:color w:val="auto"/>
        </w:rPr>
        <w:t>wystąpienia okoliczności, których strony umowy nie były w stanie przewidzieć, pomimo zachowania należytej staranności.</w:t>
      </w:r>
    </w:p>
    <w:p w14:paraId="540F7080" w14:textId="77777777" w:rsidR="001B03FF" w:rsidRPr="00FA1B57" w:rsidRDefault="001B03FF" w:rsidP="001B03FF">
      <w:pPr>
        <w:ind w:left="720"/>
        <w:jc w:val="both"/>
        <w:rPr>
          <w:rFonts w:asciiTheme="minorHAnsi" w:hAnsiTheme="minorHAnsi"/>
          <w:color w:val="auto"/>
        </w:rPr>
      </w:pPr>
      <w:r w:rsidRPr="00FA1B57">
        <w:rPr>
          <w:rFonts w:asciiTheme="minorHAnsi" w:hAnsiTheme="minorHAnsi"/>
          <w:color w:val="auto"/>
        </w:rPr>
        <w:t>Opóźnienia, o których mowa powyżej muszą być odnotowane w Dzienniku budowy oraz muszą być udokumentowane stosownymi protokołami podpisanymi przez kierownika budowy i Inspektora Nadzoru oraz zaakceptowane przez Zamawiającego.</w:t>
      </w:r>
    </w:p>
    <w:p w14:paraId="6F5BC500" w14:textId="77777777" w:rsidR="001B03FF" w:rsidRPr="00FA1B57" w:rsidRDefault="001B03FF" w:rsidP="001B03FF">
      <w:pPr>
        <w:ind w:left="720"/>
        <w:jc w:val="both"/>
        <w:rPr>
          <w:rFonts w:asciiTheme="minorHAnsi" w:hAnsiTheme="minorHAnsi"/>
          <w:color w:val="auto"/>
        </w:rPr>
      </w:pPr>
      <w:r w:rsidRPr="00FA1B57">
        <w:rPr>
          <w:rFonts w:asciiTheme="minorHAnsi" w:hAnsiTheme="minorHAnsi"/>
          <w:color w:val="auto"/>
        </w:rPr>
        <w:t>W przedstawionych powyżej przypadkach, strony ustalą nowe terminy, z tym że maksymalny okres przesunięcia terminu zakończenia realizacji przedmiotu umowy równy będzie okresowi opóźnienia.</w:t>
      </w:r>
    </w:p>
    <w:p w14:paraId="2EA17D6C" w14:textId="0E61F046" w:rsidR="001B03FF" w:rsidRPr="00CC55D2" w:rsidRDefault="001B03FF" w:rsidP="00CC55D2">
      <w:pPr>
        <w:numPr>
          <w:ilvl w:val="0"/>
          <w:numId w:val="8"/>
        </w:numPr>
        <w:ind w:hanging="360"/>
        <w:jc w:val="both"/>
        <w:rPr>
          <w:rFonts w:asciiTheme="minorHAnsi" w:hAnsiTheme="minorHAnsi"/>
          <w:color w:val="auto"/>
        </w:rPr>
      </w:pPr>
      <w:r w:rsidRPr="00FA1B57">
        <w:rPr>
          <w:rFonts w:asciiTheme="minorHAnsi" w:hAnsiTheme="minorHAnsi"/>
          <w:b/>
          <w:color w:val="auto"/>
        </w:rPr>
        <w:t>Harmonogram rzeczowo-finansowy</w:t>
      </w:r>
      <w:r w:rsidRPr="00FA1B57">
        <w:rPr>
          <w:rFonts w:asciiTheme="minorHAnsi" w:hAnsiTheme="minorHAnsi"/>
          <w:color w:val="auto"/>
        </w:rPr>
        <w:t xml:space="preserve">, o którym mowa w § </w:t>
      </w:r>
      <w:r w:rsidR="00822452">
        <w:rPr>
          <w:rFonts w:asciiTheme="minorHAnsi" w:hAnsiTheme="minorHAnsi"/>
          <w:color w:val="auto"/>
        </w:rPr>
        <w:t>1</w:t>
      </w:r>
      <w:r w:rsidRPr="00FA1B57">
        <w:rPr>
          <w:rFonts w:asciiTheme="minorHAnsi" w:hAnsiTheme="minorHAnsi"/>
          <w:color w:val="auto"/>
        </w:rPr>
        <w:t xml:space="preserve"> ust. 2 lit. </w:t>
      </w:r>
      <w:r w:rsidR="00822452">
        <w:rPr>
          <w:rFonts w:asciiTheme="minorHAnsi" w:hAnsiTheme="minorHAnsi"/>
          <w:color w:val="auto"/>
        </w:rPr>
        <w:t>f</w:t>
      </w:r>
      <w:r w:rsidRPr="00FA1B57">
        <w:rPr>
          <w:rFonts w:asciiTheme="minorHAnsi" w:hAnsiTheme="minorHAnsi"/>
          <w:color w:val="auto"/>
        </w:rPr>
        <w:t>) niniejszej umowy może zostać zmieniony na wniosek Wykonawcy. Za wyjątkiem okoliczności opisanych w ust. 2, 3  niniejszego paragrafu, zmiana harmonogramu nie może dotyczyć zmiany wysokości wynagrodzenia, o którym mowa w § 7 ust. 1.</w:t>
      </w:r>
    </w:p>
    <w:p w14:paraId="04556BC9" w14:textId="77777777" w:rsidR="001B03FF" w:rsidRDefault="001B03FF" w:rsidP="006608E2">
      <w:pPr>
        <w:pStyle w:val="Default"/>
        <w:jc w:val="both"/>
        <w:rPr>
          <w:rFonts w:asciiTheme="minorHAnsi" w:hAnsiTheme="minorHAnsi"/>
          <w:color w:val="auto"/>
          <w:sz w:val="20"/>
          <w:szCs w:val="20"/>
        </w:rPr>
      </w:pPr>
    </w:p>
    <w:p w14:paraId="5C149F70" w14:textId="77777777" w:rsidR="004E5BA2" w:rsidRPr="00E01BAF" w:rsidRDefault="008D16F7" w:rsidP="00DB13F4">
      <w:pPr>
        <w:jc w:val="center"/>
        <w:rPr>
          <w:rFonts w:asciiTheme="minorHAnsi" w:hAnsiTheme="minorHAnsi"/>
          <w:b/>
          <w:color w:val="auto"/>
        </w:rPr>
      </w:pPr>
      <w:r w:rsidRPr="00E01BAF">
        <w:rPr>
          <w:rFonts w:asciiTheme="minorHAnsi" w:hAnsiTheme="minorHAnsi"/>
          <w:b/>
          <w:color w:val="auto"/>
        </w:rPr>
        <w:t>§15</w:t>
      </w:r>
    </w:p>
    <w:p w14:paraId="1E3565FA" w14:textId="77777777" w:rsidR="00E01BAF" w:rsidRPr="00E01BAF" w:rsidRDefault="00E01BAF" w:rsidP="00E01BAF">
      <w:pPr>
        <w:pStyle w:val="Default"/>
        <w:numPr>
          <w:ilvl w:val="0"/>
          <w:numId w:val="45"/>
        </w:numPr>
        <w:ind w:left="284" w:hanging="284"/>
        <w:jc w:val="both"/>
        <w:rPr>
          <w:rFonts w:asciiTheme="minorHAnsi" w:hAnsiTheme="minorHAnsi"/>
          <w:color w:val="auto"/>
          <w:sz w:val="20"/>
          <w:szCs w:val="20"/>
        </w:rPr>
      </w:pPr>
      <w:r w:rsidRPr="00E01BAF">
        <w:rPr>
          <w:rFonts w:asciiTheme="minorHAnsi" w:hAnsiTheme="minorHAnsi"/>
          <w:color w:val="auto"/>
          <w:sz w:val="20"/>
          <w:szCs w:val="20"/>
        </w:rPr>
        <w:t>Strony przewidują możliwość zmiany wyna</w:t>
      </w:r>
      <w:r w:rsidR="00706327">
        <w:rPr>
          <w:rFonts w:asciiTheme="minorHAnsi" w:hAnsiTheme="minorHAnsi"/>
          <w:color w:val="auto"/>
          <w:sz w:val="20"/>
          <w:szCs w:val="20"/>
        </w:rPr>
        <w:t xml:space="preserve">grodzenia Wykonawcy zgodnie </w:t>
      </w:r>
      <w:r w:rsidR="006E12B7">
        <w:rPr>
          <w:rFonts w:asciiTheme="minorHAnsi" w:hAnsiTheme="minorHAnsi"/>
          <w:color w:val="auto"/>
          <w:sz w:val="20"/>
          <w:szCs w:val="20"/>
        </w:rPr>
        <w:t>z</w:t>
      </w:r>
      <w:r w:rsidR="00706327">
        <w:rPr>
          <w:rFonts w:asciiTheme="minorHAnsi" w:hAnsiTheme="minorHAnsi"/>
          <w:color w:val="auto"/>
          <w:sz w:val="20"/>
          <w:szCs w:val="20"/>
        </w:rPr>
        <w:t xml:space="preserve"> </w:t>
      </w:r>
      <w:r w:rsidRPr="00E01BAF">
        <w:rPr>
          <w:rFonts w:asciiTheme="minorHAnsi" w:hAnsiTheme="minorHAnsi"/>
          <w:color w:val="auto"/>
          <w:sz w:val="20"/>
          <w:szCs w:val="20"/>
        </w:rPr>
        <w:t>poniższymi zasadami, w przypadku zmiany ceny materiałów lub kosztów związanych z realizacją zamówienia:</w:t>
      </w:r>
    </w:p>
    <w:p w14:paraId="0195FCF1" w14:textId="4C08C2F2" w:rsidR="00E01BAF" w:rsidRPr="00E01BAF" w:rsidRDefault="00E01BAF" w:rsidP="00E01BAF">
      <w:pPr>
        <w:pStyle w:val="Default"/>
        <w:numPr>
          <w:ilvl w:val="0"/>
          <w:numId w:val="46"/>
        </w:numPr>
        <w:jc w:val="both"/>
        <w:rPr>
          <w:rFonts w:asciiTheme="minorHAnsi" w:hAnsiTheme="minorHAnsi"/>
          <w:color w:val="auto"/>
          <w:sz w:val="20"/>
          <w:szCs w:val="20"/>
        </w:rPr>
      </w:pPr>
      <w:r w:rsidRPr="00E01BAF">
        <w:rPr>
          <w:rFonts w:asciiTheme="minorHAnsi" w:hAnsiTheme="minorHAnsi"/>
          <w:color w:val="auto"/>
          <w:sz w:val="20"/>
          <w:szCs w:val="20"/>
        </w:rPr>
        <w:t>wyliczenie wysokości zmiany wynagrodzen</w:t>
      </w:r>
      <w:r w:rsidR="006E12B7">
        <w:rPr>
          <w:rFonts w:asciiTheme="minorHAnsi" w:hAnsiTheme="minorHAnsi"/>
          <w:color w:val="auto"/>
          <w:sz w:val="20"/>
          <w:szCs w:val="20"/>
        </w:rPr>
        <w:t xml:space="preserve">ia odbywać się będzie w oparciu </w:t>
      </w:r>
      <w:r w:rsidRPr="00E01BAF">
        <w:rPr>
          <w:rFonts w:asciiTheme="minorHAnsi" w:hAnsiTheme="minorHAnsi"/>
          <w:color w:val="auto"/>
          <w:sz w:val="20"/>
          <w:szCs w:val="20"/>
        </w:rPr>
        <w:t xml:space="preserve">o wskaźnik cen produkcji budowlano-montażowej publikowany przez Prezesa GUS na podstawie ustawy z dnia 2 kwietnia 2009 r. o zmianie ustawy o poręczeniach i gwarancjach udzielanych przez Skarb Państwa oraz niektóre osoby prawne, ustawy o Banku Gospodarstwa Krajowego oraz niektórych innych ustaw. (Dz. U. </w:t>
      </w:r>
      <w:r w:rsidR="00F82718">
        <w:rPr>
          <w:rFonts w:asciiTheme="minorHAnsi" w:hAnsiTheme="minorHAnsi"/>
          <w:color w:val="FF0000"/>
          <w:sz w:val="20"/>
          <w:szCs w:val="20"/>
        </w:rPr>
        <w:t xml:space="preserve">z …… r. </w:t>
      </w:r>
      <w:r w:rsidRPr="00E01BAF">
        <w:rPr>
          <w:rFonts w:asciiTheme="minorHAnsi" w:hAnsiTheme="minorHAnsi"/>
          <w:color w:val="auto"/>
          <w:sz w:val="20"/>
          <w:szCs w:val="20"/>
        </w:rPr>
        <w:t xml:space="preserve">poz. 545, z </w:t>
      </w:r>
      <w:proofErr w:type="spellStart"/>
      <w:r w:rsidRPr="00E01BAF">
        <w:rPr>
          <w:rFonts w:asciiTheme="minorHAnsi" w:hAnsiTheme="minorHAnsi"/>
          <w:color w:val="auto"/>
          <w:sz w:val="20"/>
          <w:szCs w:val="20"/>
        </w:rPr>
        <w:t>późn</w:t>
      </w:r>
      <w:proofErr w:type="spellEnd"/>
      <w:r w:rsidRPr="00E01BAF">
        <w:rPr>
          <w:rFonts w:asciiTheme="minorHAnsi" w:hAnsiTheme="minorHAnsi"/>
          <w:color w:val="auto"/>
          <w:sz w:val="20"/>
          <w:szCs w:val="20"/>
        </w:rPr>
        <w:t xml:space="preserve">. zm.) = zwany dalej wskaźnikiem GUS; </w:t>
      </w:r>
    </w:p>
    <w:p w14:paraId="72156A36" w14:textId="77777777" w:rsidR="00E01BAF" w:rsidRPr="00E01BAF" w:rsidRDefault="00E01BAF" w:rsidP="00E01BAF">
      <w:pPr>
        <w:pStyle w:val="Default"/>
        <w:numPr>
          <w:ilvl w:val="0"/>
          <w:numId w:val="46"/>
        </w:numPr>
        <w:jc w:val="both"/>
        <w:rPr>
          <w:rFonts w:asciiTheme="minorHAnsi" w:hAnsiTheme="minorHAnsi"/>
          <w:color w:val="auto"/>
          <w:sz w:val="20"/>
          <w:szCs w:val="20"/>
        </w:rPr>
      </w:pPr>
      <w:r w:rsidRPr="00E01BAF">
        <w:rPr>
          <w:rFonts w:asciiTheme="minorHAnsi" w:hAnsiTheme="minorHAnsi"/>
          <w:color w:val="auto"/>
          <w:sz w:val="20"/>
          <w:szCs w:val="20"/>
        </w:rPr>
        <w:t xml:space="preserve">w sytuacji, gdy wzrost lub spadek wskaźnika GUS w dowolnym miesiącu przypadającym po upływie 12 miesięcy po dniu zawarcia umowy (zwany dalej okresem objętym wnioskiem) przekroczy poziom 5% w stosunku do analogicznego okresu sprzed roku, strony mogą złożyć wniosek o dokonanie odpowiedniej zmiany wynagrodzenia; </w:t>
      </w:r>
    </w:p>
    <w:p w14:paraId="3A989075" w14:textId="77777777" w:rsidR="00E01BAF" w:rsidRPr="00E01BAF" w:rsidRDefault="00E01BAF" w:rsidP="00E01BAF">
      <w:pPr>
        <w:pStyle w:val="Default"/>
        <w:numPr>
          <w:ilvl w:val="0"/>
          <w:numId w:val="46"/>
        </w:numPr>
        <w:jc w:val="both"/>
        <w:rPr>
          <w:rFonts w:asciiTheme="minorHAnsi" w:hAnsiTheme="minorHAnsi"/>
          <w:color w:val="auto"/>
          <w:sz w:val="20"/>
          <w:szCs w:val="20"/>
        </w:rPr>
      </w:pPr>
      <w:r w:rsidRPr="00E01BAF">
        <w:rPr>
          <w:rFonts w:asciiTheme="minorHAnsi" w:hAnsiTheme="minorHAnsi"/>
          <w:color w:val="auto"/>
          <w:sz w:val="20"/>
          <w:szCs w:val="20"/>
        </w:rPr>
        <w:t xml:space="preserve">średnia arytmetyczna o której mowa w pkt 2) obliczona zostanie na podstawie miesięcznych wskaźników GUS liczonych w porównaniu do tego samego miesiąca z roku poprzedniego; </w:t>
      </w:r>
    </w:p>
    <w:p w14:paraId="09EA9AAB" w14:textId="77777777" w:rsidR="00E01BAF" w:rsidRPr="00E01BAF" w:rsidRDefault="00E01BAF" w:rsidP="00E01BAF">
      <w:pPr>
        <w:pStyle w:val="Default"/>
        <w:numPr>
          <w:ilvl w:val="0"/>
          <w:numId w:val="46"/>
        </w:numPr>
        <w:jc w:val="both"/>
        <w:rPr>
          <w:rFonts w:asciiTheme="minorHAnsi" w:hAnsiTheme="minorHAnsi"/>
          <w:color w:val="auto"/>
          <w:sz w:val="20"/>
          <w:szCs w:val="20"/>
        </w:rPr>
      </w:pPr>
      <w:r w:rsidRPr="00E01BAF">
        <w:rPr>
          <w:rFonts w:asciiTheme="minorHAnsi" w:hAnsiTheme="minorHAnsi"/>
          <w:color w:val="auto"/>
          <w:sz w:val="20"/>
          <w:szCs w:val="20"/>
        </w:rPr>
        <w:t xml:space="preserve">zmiana wskaźnika GUS w okresie 12 miesięcy od dnia zawarcia umowy nie upoważnia strony do wnioskowania o zmianę wynagrodzenia; </w:t>
      </w:r>
    </w:p>
    <w:p w14:paraId="083C5483" w14:textId="77777777" w:rsidR="00E01BAF" w:rsidRPr="00E01BAF" w:rsidRDefault="00E01BAF" w:rsidP="00E01BAF">
      <w:pPr>
        <w:pStyle w:val="Default"/>
        <w:numPr>
          <w:ilvl w:val="0"/>
          <w:numId w:val="46"/>
        </w:numPr>
        <w:jc w:val="both"/>
        <w:rPr>
          <w:rFonts w:asciiTheme="minorHAnsi" w:hAnsiTheme="minorHAnsi"/>
          <w:color w:val="auto"/>
          <w:sz w:val="20"/>
          <w:szCs w:val="20"/>
        </w:rPr>
      </w:pPr>
      <w:r w:rsidRPr="00E01BAF">
        <w:rPr>
          <w:rFonts w:asciiTheme="minorHAnsi" w:hAnsiTheme="minorHAnsi"/>
          <w:color w:val="auto"/>
          <w:sz w:val="20"/>
          <w:szCs w:val="20"/>
        </w:rPr>
        <w:t xml:space="preserve">uprawnienie do złożenia wniosku o odpowiednią zmianę wynagrodzenia strony nabywają po upływie 12 miesięcy od dnia podpisania umowy; </w:t>
      </w:r>
    </w:p>
    <w:p w14:paraId="0D82D685" w14:textId="77777777" w:rsidR="00E01BAF" w:rsidRPr="00E01BAF" w:rsidRDefault="00E01BAF" w:rsidP="00E01BAF">
      <w:pPr>
        <w:pStyle w:val="Default"/>
        <w:numPr>
          <w:ilvl w:val="0"/>
          <w:numId w:val="46"/>
        </w:numPr>
        <w:jc w:val="both"/>
        <w:rPr>
          <w:rFonts w:asciiTheme="minorHAnsi" w:hAnsiTheme="minorHAnsi"/>
          <w:color w:val="auto"/>
          <w:sz w:val="20"/>
          <w:szCs w:val="20"/>
        </w:rPr>
      </w:pPr>
      <w:r w:rsidRPr="00E01BAF">
        <w:rPr>
          <w:rFonts w:asciiTheme="minorHAnsi" w:hAnsiTheme="minorHAnsi"/>
          <w:color w:val="auto"/>
          <w:sz w:val="20"/>
          <w:szCs w:val="20"/>
        </w:rPr>
        <w:t xml:space="preserve">wniosek o zmianę wynagrodzenia można złożyć jedynie w przypadku, gdy wzrost cen materiałów i kosztów na rynku ma wpływ na koszt realizacji zamówienia, co strona wnioskująca zobowiązana jest wykazać ; </w:t>
      </w:r>
    </w:p>
    <w:p w14:paraId="6F6C773E" w14:textId="77777777" w:rsidR="00E01BAF" w:rsidRPr="00E01BAF" w:rsidRDefault="00E01BAF" w:rsidP="00E01BAF">
      <w:pPr>
        <w:pStyle w:val="Default"/>
        <w:numPr>
          <w:ilvl w:val="0"/>
          <w:numId w:val="46"/>
        </w:numPr>
        <w:jc w:val="both"/>
        <w:rPr>
          <w:rFonts w:asciiTheme="minorHAnsi" w:hAnsiTheme="minorHAnsi"/>
          <w:color w:val="auto"/>
          <w:sz w:val="20"/>
          <w:szCs w:val="20"/>
        </w:rPr>
      </w:pPr>
      <w:r w:rsidRPr="00E01BAF">
        <w:rPr>
          <w:rFonts w:asciiTheme="minorHAnsi" w:hAnsiTheme="minorHAnsi"/>
          <w:color w:val="auto"/>
          <w:sz w:val="20"/>
          <w:szCs w:val="20"/>
        </w:rPr>
        <w:t>strona po spełnieniu przesłanek wskazanyc</w:t>
      </w:r>
      <w:r>
        <w:rPr>
          <w:rFonts w:asciiTheme="minorHAnsi" w:hAnsiTheme="minorHAnsi"/>
          <w:color w:val="auto"/>
          <w:sz w:val="20"/>
          <w:szCs w:val="20"/>
        </w:rPr>
        <w:t xml:space="preserve">h w pkt 1-6 może złożyć wniosek </w:t>
      </w:r>
      <w:r w:rsidRPr="00E01BAF">
        <w:rPr>
          <w:rFonts w:asciiTheme="minorHAnsi" w:hAnsiTheme="minorHAnsi"/>
          <w:color w:val="auto"/>
          <w:sz w:val="20"/>
          <w:szCs w:val="20"/>
        </w:rPr>
        <w:t xml:space="preserve">o zmianę wynagrodzenia w wysokości wynikającej z wyliczenia: </w:t>
      </w:r>
    </w:p>
    <w:p w14:paraId="2F2777F1" w14:textId="77777777" w:rsidR="00E01BAF" w:rsidRPr="00E01BAF" w:rsidRDefault="00E01BAF" w:rsidP="00E01BAF">
      <w:pPr>
        <w:pStyle w:val="Default"/>
        <w:ind w:left="720"/>
        <w:jc w:val="both"/>
        <w:rPr>
          <w:rFonts w:asciiTheme="minorHAnsi" w:hAnsiTheme="minorHAnsi"/>
          <w:color w:val="auto"/>
          <w:sz w:val="20"/>
          <w:szCs w:val="20"/>
        </w:rPr>
      </w:pPr>
      <w:r w:rsidRPr="00E01BAF">
        <w:rPr>
          <w:rFonts w:asciiTheme="minorHAnsi" w:hAnsiTheme="minorHAnsi"/>
          <w:color w:val="auto"/>
          <w:sz w:val="20"/>
          <w:szCs w:val="20"/>
        </w:rPr>
        <w:t xml:space="preserve">A x (B% - 5%) = C </w:t>
      </w:r>
    </w:p>
    <w:p w14:paraId="18311A1E" w14:textId="77777777" w:rsidR="00E01BAF" w:rsidRPr="00E01BAF" w:rsidRDefault="00E01BAF" w:rsidP="00E01BAF">
      <w:pPr>
        <w:pStyle w:val="Default"/>
        <w:ind w:left="720"/>
        <w:jc w:val="both"/>
        <w:rPr>
          <w:rFonts w:asciiTheme="minorHAnsi" w:hAnsiTheme="minorHAnsi"/>
          <w:color w:val="auto"/>
          <w:sz w:val="20"/>
          <w:szCs w:val="20"/>
        </w:rPr>
      </w:pPr>
      <w:r w:rsidRPr="00E01BAF">
        <w:rPr>
          <w:rFonts w:asciiTheme="minorHAnsi" w:hAnsiTheme="minorHAnsi"/>
          <w:color w:val="auto"/>
          <w:sz w:val="20"/>
          <w:szCs w:val="20"/>
        </w:rPr>
        <w:t xml:space="preserve">gdzie: </w:t>
      </w:r>
    </w:p>
    <w:p w14:paraId="2EC3A1E7" w14:textId="77777777" w:rsidR="00E01BAF" w:rsidRPr="00E01BAF" w:rsidRDefault="00E01BAF" w:rsidP="00E01BAF">
      <w:pPr>
        <w:pStyle w:val="Default"/>
        <w:ind w:left="720"/>
        <w:jc w:val="both"/>
        <w:rPr>
          <w:rFonts w:asciiTheme="minorHAnsi" w:hAnsiTheme="minorHAnsi"/>
          <w:color w:val="auto"/>
          <w:sz w:val="20"/>
          <w:szCs w:val="20"/>
        </w:rPr>
      </w:pPr>
      <w:r w:rsidRPr="00E01BAF">
        <w:rPr>
          <w:rFonts w:asciiTheme="minorHAnsi" w:hAnsiTheme="minorHAnsi"/>
          <w:color w:val="auto"/>
          <w:sz w:val="20"/>
          <w:szCs w:val="20"/>
        </w:rPr>
        <w:t>A – wartość prac wykonanych w okresie objętym wnioskiem potwierdzonych w dokumentacji budowy, w tym wynikających z harmonogra</w:t>
      </w:r>
      <w:r w:rsidR="00AE63EF">
        <w:rPr>
          <w:rFonts w:asciiTheme="minorHAnsi" w:hAnsiTheme="minorHAnsi"/>
          <w:color w:val="auto"/>
          <w:sz w:val="20"/>
          <w:szCs w:val="20"/>
        </w:rPr>
        <w:t xml:space="preserve">mu, o którym mowa w § 2 ust. 2 lit. b oraz kosztorysu, </w:t>
      </w:r>
      <w:r w:rsidRPr="00E01BAF">
        <w:rPr>
          <w:rFonts w:asciiTheme="minorHAnsi" w:hAnsiTheme="minorHAnsi"/>
          <w:color w:val="auto"/>
          <w:sz w:val="20"/>
          <w:szCs w:val="20"/>
        </w:rPr>
        <w:t xml:space="preserve">z wyłączeniem kosztów materiałów i usług zakontraktowanych lub nabytych przed okresem objętym wnioskiem; </w:t>
      </w:r>
    </w:p>
    <w:p w14:paraId="2226ECD1" w14:textId="77777777" w:rsidR="00E01BAF" w:rsidRPr="00E01BAF" w:rsidRDefault="00E01BAF" w:rsidP="00E01BAF">
      <w:pPr>
        <w:pStyle w:val="Default"/>
        <w:ind w:left="720"/>
        <w:jc w:val="both"/>
        <w:rPr>
          <w:rFonts w:asciiTheme="minorHAnsi" w:hAnsiTheme="minorHAnsi"/>
          <w:color w:val="auto"/>
          <w:sz w:val="20"/>
          <w:szCs w:val="20"/>
        </w:rPr>
      </w:pPr>
      <w:r w:rsidRPr="00E01BAF">
        <w:rPr>
          <w:rFonts w:asciiTheme="minorHAnsi" w:hAnsiTheme="minorHAnsi"/>
          <w:color w:val="auto"/>
          <w:sz w:val="20"/>
          <w:szCs w:val="20"/>
        </w:rPr>
        <w:t xml:space="preserve">B – średnia arytmetyczna wartości wskaźnika GUS z miesięcy objętych wnioskiem o zmianę wynagrodzenia przy założeniu, że do średniej tej wlicza się miesiąc, w którym minęło 12 miesięcy od dnia podpisania umowy, miesiące ko-lejne oraz ostatni miesiąc, za który opublikowano wskaźnik GUS przed dniem złożenia wniosku o zmianę wynagrodzenia </w:t>
      </w:r>
    </w:p>
    <w:p w14:paraId="4A57D5DB" w14:textId="77777777" w:rsidR="00E01BAF" w:rsidRPr="00E01BAF" w:rsidRDefault="00E01BAF" w:rsidP="00E01BAF">
      <w:pPr>
        <w:pStyle w:val="Default"/>
        <w:ind w:left="720"/>
        <w:jc w:val="both"/>
        <w:rPr>
          <w:rFonts w:asciiTheme="minorHAnsi" w:hAnsiTheme="minorHAnsi"/>
          <w:color w:val="auto"/>
          <w:sz w:val="20"/>
          <w:szCs w:val="20"/>
        </w:rPr>
      </w:pPr>
      <w:r w:rsidRPr="00E01BAF">
        <w:rPr>
          <w:rFonts w:asciiTheme="minorHAnsi" w:hAnsiTheme="minorHAnsi"/>
          <w:color w:val="auto"/>
          <w:sz w:val="20"/>
          <w:szCs w:val="20"/>
        </w:rPr>
        <w:t>C - wartość zmiany umowy</w:t>
      </w:r>
    </w:p>
    <w:p w14:paraId="26B41AC9" w14:textId="77777777" w:rsidR="00E01BAF" w:rsidRPr="00E01BAF" w:rsidRDefault="00E01BAF" w:rsidP="00E01BAF">
      <w:pPr>
        <w:pStyle w:val="Default"/>
        <w:numPr>
          <w:ilvl w:val="0"/>
          <w:numId w:val="46"/>
        </w:numPr>
        <w:jc w:val="both"/>
        <w:rPr>
          <w:rFonts w:asciiTheme="minorHAnsi" w:hAnsiTheme="minorHAnsi"/>
          <w:color w:val="auto"/>
          <w:sz w:val="20"/>
          <w:szCs w:val="20"/>
        </w:rPr>
      </w:pPr>
      <w:r w:rsidRPr="00E01BAF">
        <w:rPr>
          <w:rFonts w:asciiTheme="minorHAnsi" w:hAnsiTheme="minorHAnsi"/>
          <w:color w:val="auto"/>
          <w:sz w:val="20"/>
          <w:szCs w:val="20"/>
        </w:rPr>
        <w:t xml:space="preserve">strona składając wniosek o zmianę powinna przedstawić w szczególności: </w:t>
      </w:r>
    </w:p>
    <w:p w14:paraId="66745DE5" w14:textId="77777777" w:rsidR="00E01BAF" w:rsidRPr="00E01BAF" w:rsidRDefault="00E01BAF" w:rsidP="00E01BAF">
      <w:pPr>
        <w:pStyle w:val="Default"/>
        <w:ind w:left="1724"/>
        <w:jc w:val="both"/>
        <w:rPr>
          <w:rFonts w:asciiTheme="minorHAnsi" w:hAnsiTheme="minorHAnsi"/>
          <w:color w:val="auto"/>
          <w:sz w:val="20"/>
          <w:szCs w:val="20"/>
        </w:rPr>
      </w:pPr>
      <w:proofErr w:type="spellStart"/>
      <w:r>
        <w:rPr>
          <w:rFonts w:asciiTheme="minorHAnsi" w:hAnsiTheme="minorHAnsi"/>
          <w:color w:val="auto"/>
          <w:sz w:val="20"/>
          <w:szCs w:val="20"/>
        </w:rPr>
        <w:t>i.</w:t>
      </w:r>
      <w:r w:rsidRPr="00E01BAF">
        <w:rPr>
          <w:rFonts w:asciiTheme="minorHAnsi" w:hAnsiTheme="minorHAnsi"/>
          <w:color w:val="auto"/>
          <w:sz w:val="20"/>
          <w:szCs w:val="20"/>
        </w:rPr>
        <w:t>wyliczenie</w:t>
      </w:r>
      <w:proofErr w:type="spellEnd"/>
      <w:r w:rsidRPr="00E01BAF">
        <w:rPr>
          <w:rFonts w:asciiTheme="minorHAnsi" w:hAnsiTheme="minorHAnsi"/>
          <w:color w:val="auto"/>
          <w:sz w:val="20"/>
          <w:szCs w:val="20"/>
        </w:rPr>
        <w:t xml:space="preserve"> wnioskowanej kwoty zmiany wynagrodzenia; </w:t>
      </w:r>
    </w:p>
    <w:p w14:paraId="194301F8" w14:textId="77777777" w:rsidR="00E01BAF" w:rsidRPr="00E01BAF" w:rsidRDefault="00E01BAF" w:rsidP="00E01BAF">
      <w:pPr>
        <w:pStyle w:val="Default"/>
        <w:ind w:left="1724"/>
        <w:jc w:val="both"/>
        <w:rPr>
          <w:rFonts w:asciiTheme="minorHAnsi" w:hAnsiTheme="minorHAnsi"/>
          <w:color w:val="auto"/>
          <w:sz w:val="20"/>
          <w:szCs w:val="20"/>
        </w:rPr>
      </w:pPr>
      <w:proofErr w:type="spellStart"/>
      <w:r>
        <w:rPr>
          <w:rFonts w:asciiTheme="minorHAnsi" w:hAnsiTheme="minorHAnsi"/>
          <w:color w:val="auto"/>
          <w:sz w:val="20"/>
          <w:szCs w:val="20"/>
        </w:rPr>
        <w:lastRenderedPageBreak/>
        <w:t>ii.</w:t>
      </w:r>
      <w:r w:rsidRPr="00E01BAF">
        <w:rPr>
          <w:rFonts w:asciiTheme="minorHAnsi" w:hAnsiTheme="minorHAnsi"/>
          <w:color w:val="auto"/>
          <w:sz w:val="20"/>
          <w:szCs w:val="20"/>
        </w:rPr>
        <w:t>dowody</w:t>
      </w:r>
      <w:proofErr w:type="spellEnd"/>
      <w:r w:rsidRPr="00E01BAF">
        <w:rPr>
          <w:rFonts w:asciiTheme="minorHAnsi" w:hAnsiTheme="minorHAnsi"/>
          <w:color w:val="auto"/>
          <w:sz w:val="20"/>
          <w:szCs w:val="20"/>
        </w:rPr>
        <w:t xml:space="preserve"> na to, że wliczona do wniosku wartość materiałów i innych kosztów nie obejmuje kosztów materiałów i usług zakontraktowanych lub nabytych przed okresem objętym wnioskiem; </w:t>
      </w:r>
    </w:p>
    <w:p w14:paraId="3AAF5086" w14:textId="77777777" w:rsidR="00E01BAF" w:rsidRPr="00E01BAF" w:rsidRDefault="00E01BAF" w:rsidP="00E01BAF">
      <w:pPr>
        <w:pStyle w:val="Default"/>
        <w:ind w:left="1724"/>
        <w:jc w:val="both"/>
        <w:rPr>
          <w:rFonts w:asciiTheme="minorHAnsi" w:hAnsiTheme="minorHAnsi"/>
          <w:color w:val="auto"/>
          <w:sz w:val="20"/>
          <w:szCs w:val="20"/>
        </w:rPr>
      </w:pPr>
      <w:r>
        <w:rPr>
          <w:rFonts w:asciiTheme="minorHAnsi" w:hAnsiTheme="minorHAnsi"/>
          <w:color w:val="auto"/>
          <w:sz w:val="20"/>
          <w:szCs w:val="20"/>
        </w:rPr>
        <w:t xml:space="preserve">iii. </w:t>
      </w:r>
      <w:r w:rsidRPr="00E01BAF">
        <w:rPr>
          <w:rFonts w:asciiTheme="minorHAnsi" w:hAnsiTheme="minorHAnsi"/>
          <w:color w:val="auto"/>
          <w:sz w:val="20"/>
          <w:szCs w:val="20"/>
        </w:rPr>
        <w:t xml:space="preserve">dowody na to, że wzrost kosztów materiałów lub usług miał wpływ na koszt realizacji zamówienia. </w:t>
      </w:r>
    </w:p>
    <w:p w14:paraId="72B0FED1" w14:textId="77777777" w:rsidR="00E01BAF" w:rsidRPr="00E01BAF" w:rsidRDefault="00E01BAF" w:rsidP="00BE286B">
      <w:pPr>
        <w:pStyle w:val="Default"/>
        <w:numPr>
          <w:ilvl w:val="0"/>
          <w:numId w:val="46"/>
        </w:numPr>
        <w:jc w:val="both"/>
        <w:rPr>
          <w:rFonts w:asciiTheme="minorHAnsi" w:hAnsiTheme="minorHAnsi"/>
          <w:color w:val="auto"/>
          <w:sz w:val="20"/>
          <w:szCs w:val="20"/>
        </w:rPr>
      </w:pPr>
      <w:r w:rsidRPr="00E01BAF">
        <w:rPr>
          <w:rFonts w:asciiTheme="minorHAnsi" w:hAnsiTheme="minorHAnsi"/>
          <w:color w:val="auto"/>
          <w:sz w:val="20"/>
          <w:szCs w:val="20"/>
        </w:rPr>
        <w:t xml:space="preserve">łączna wartość zmian wysokości wynagrodzenia Wykonawcy, dokonanych na podstawie postanowień niniejszego paragrafu nie może być wyższa niż 5% w stosunku do pierwotnej wartości umowy. </w:t>
      </w:r>
    </w:p>
    <w:p w14:paraId="0B2C8579" w14:textId="77777777" w:rsidR="00E01BAF" w:rsidRPr="00E01BAF" w:rsidRDefault="00E01BAF" w:rsidP="00BE286B">
      <w:pPr>
        <w:pStyle w:val="Default"/>
        <w:numPr>
          <w:ilvl w:val="0"/>
          <w:numId w:val="46"/>
        </w:numPr>
        <w:jc w:val="both"/>
        <w:rPr>
          <w:rFonts w:asciiTheme="minorHAnsi" w:hAnsiTheme="minorHAnsi"/>
          <w:color w:val="auto"/>
          <w:sz w:val="20"/>
          <w:szCs w:val="20"/>
        </w:rPr>
      </w:pPr>
      <w:r w:rsidRPr="00E01BAF">
        <w:rPr>
          <w:rFonts w:asciiTheme="minorHAnsi" w:hAnsiTheme="minorHAnsi"/>
          <w:color w:val="auto"/>
          <w:sz w:val="20"/>
          <w:szCs w:val="20"/>
        </w:rPr>
        <w:t xml:space="preserve">zmiana wynagrodzenia w oparciu o postanowienia niniejszego paragrafu wymaga zgodnej woli obu stron wyrażonej aneksem do umowy. </w:t>
      </w:r>
    </w:p>
    <w:p w14:paraId="46093C03" w14:textId="77777777" w:rsidR="00E01BAF" w:rsidRPr="00E01BAF" w:rsidRDefault="00E01BAF" w:rsidP="00E01BAF">
      <w:pPr>
        <w:pStyle w:val="Default"/>
        <w:jc w:val="center"/>
        <w:rPr>
          <w:rFonts w:asciiTheme="minorHAnsi" w:hAnsiTheme="minorHAnsi"/>
          <w:b/>
          <w:bCs/>
          <w:color w:val="auto"/>
          <w:sz w:val="20"/>
          <w:szCs w:val="20"/>
        </w:rPr>
      </w:pPr>
    </w:p>
    <w:p w14:paraId="6B501CBF" w14:textId="77777777" w:rsidR="00E01BAF" w:rsidRPr="00E01BAF" w:rsidRDefault="00A80A2D" w:rsidP="00E01BAF">
      <w:pPr>
        <w:pStyle w:val="Default"/>
        <w:jc w:val="center"/>
        <w:rPr>
          <w:rFonts w:asciiTheme="minorHAnsi" w:hAnsiTheme="minorHAnsi"/>
          <w:b/>
          <w:bCs/>
          <w:color w:val="auto"/>
          <w:sz w:val="20"/>
          <w:szCs w:val="20"/>
        </w:rPr>
      </w:pPr>
      <w:r>
        <w:rPr>
          <w:rFonts w:asciiTheme="minorHAnsi" w:hAnsiTheme="minorHAnsi"/>
          <w:b/>
          <w:bCs/>
          <w:color w:val="auto"/>
          <w:sz w:val="20"/>
          <w:szCs w:val="20"/>
        </w:rPr>
        <w:t>§ 16</w:t>
      </w:r>
    </w:p>
    <w:p w14:paraId="7B6BCD89" w14:textId="77777777" w:rsidR="00E01BAF" w:rsidRPr="00E01BAF" w:rsidRDefault="00E01BAF" w:rsidP="00E01BAF">
      <w:pPr>
        <w:pStyle w:val="Default"/>
        <w:jc w:val="center"/>
        <w:rPr>
          <w:rFonts w:asciiTheme="minorHAnsi" w:hAnsiTheme="minorHAnsi"/>
          <w:b/>
          <w:bCs/>
          <w:color w:val="auto"/>
          <w:sz w:val="20"/>
          <w:szCs w:val="20"/>
        </w:rPr>
      </w:pPr>
      <w:r w:rsidRPr="00E01BAF">
        <w:rPr>
          <w:rFonts w:asciiTheme="minorHAnsi" w:hAnsiTheme="minorHAnsi"/>
          <w:b/>
          <w:bCs/>
          <w:color w:val="auto"/>
          <w:sz w:val="20"/>
          <w:szCs w:val="20"/>
        </w:rPr>
        <w:t>Dane osobowe</w:t>
      </w:r>
    </w:p>
    <w:p w14:paraId="71B8EE3D" w14:textId="77777777" w:rsidR="00E01BAF" w:rsidRPr="00E01BAF" w:rsidRDefault="00E01BAF" w:rsidP="00E01BAF">
      <w:pPr>
        <w:pStyle w:val="Default"/>
        <w:jc w:val="center"/>
        <w:rPr>
          <w:rFonts w:asciiTheme="minorHAnsi" w:hAnsiTheme="minorHAnsi"/>
          <w:b/>
          <w:bCs/>
          <w:color w:val="auto"/>
          <w:sz w:val="20"/>
          <w:szCs w:val="20"/>
        </w:rPr>
      </w:pPr>
    </w:p>
    <w:p w14:paraId="5E988289" w14:textId="77777777" w:rsidR="00E01BAF" w:rsidRPr="00E01BAF" w:rsidRDefault="00E01BAF" w:rsidP="00E01BAF">
      <w:pPr>
        <w:pStyle w:val="Default"/>
        <w:numPr>
          <w:ilvl w:val="0"/>
          <w:numId w:val="47"/>
        </w:numPr>
        <w:ind w:left="284" w:hanging="284"/>
        <w:jc w:val="both"/>
        <w:rPr>
          <w:rFonts w:asciiTheme="minorHAnsi" w:hAnsiTheme="minorHAnsi"/>
          <w:color w:val="auto"/>
          <w:sz w:val="20"/>
          <w:szCs w:val="20"/>
        </w:rPr>
      </w:pPr>
      <w:r w:rsidRPr="00E01BAF">
        <w:rPr>
          <w:rFonts w:asciiTheme="minorHAnsi" w:hAnsiTheme="minorHAnsi"/>
          <w:color w:val="auto"/>
          <w:sz w:val="20"/>
          <w:szCs w:val="20"/>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w:t>
      </w:r>
      <w:r w:rsidR="002B2964">
        <w:rPr>
          <w:rFonts w:asciiTheme="minorHAnsi" w:hAnsiTheme="minorHAnsi"/>
          <w:color w:val="auto"/>
          <w:sz w:val="20"/>
          <w:szCs w:val="20"/>
        </w:rPr>
        <w:t>.</w:t>
      </w:r>
      <w:r w:rsidRPr="00E01BAF">
        <w:rPr>
          <w:rFonts w:asciiTheme="minorHAnsi" w:hAnsiTheme="minorHAnsi"/>
          <w:color w:val="auto"/>
          <w:sz w:val="20"/>
          <w:szCs w:val="20"/>
        </w:rPr>
        <w:t xml:space="preserve"> 8 tego przepisu. </w:t>
      </w:r>
    </w:p>
    <w:p w14:paraId="1BD49CA9" w14:textId="77777777" w:rsidR="00E01BAF" w:rsidRPr="00E01BAF" w:rsidRDefault="00E01BAF" w:rsidP="00E01BAF">
      <w:pPr>
        <w:pStyle w:val="Default"/>
        <w:numPr>
          <w:ilvl w:val="0"/>
          <w:numId w:val="47"/>
        </w:numPr>
        <w:ind w:left="284" w:hanging="284"/>
        <w:jc w:val="both"/>
        <w:rPr>
          <w:rFonts w:asciiTheme="minorHAnsi" w:hAnsiTheme="minorHAnsi"/>
          <w:color w:val="auto"/>
          <w:sz w:val="20"/>
          <w:szCs w:val="20"/>
        </w:rPr>
      </w:pPr>
      <w:r w:rsidRPr="00E01BAF">
        <w:rPr>
          <w:rFonts w:asciiTheme="minorHAnsi" w:hAnsiTheme="minorHAnsi"/>
          <w:color w:val="auto"/>
          <w:sz w:val="20"/>
          <w:szCs w:val="20"/>
        </w:rPr>
        <w:t xml:space="preserve">Zamawiający powierza Wykonawcy, w trybie art. 28 Rozporządzenia dane osobowe do przetwarzania, wyłącznie w celu wykonania przedmiotu niniejszej umowy. </w:t>
      </w:r>
    </w:p>
    <w:p w14:paraId="468ABF88" w14:textId="77777777" w:rsidR="00E01BAF" w:rsidRPr="00E01BAF" w:rsidRDefault="00E01BAF" w:rsidP="00E01BAF">
      <w:pPr>
        <w:pStyle w:val="Default"/>
        <w:numPr>
          <w:ilvl w:val="0"/>
          <w:numId w:val="47"/>
        </w:numPr>
        <w:ind w:left="284" w:hanging="284"/>
        <w:jc w:val="both"/>
        <w:rPr>
          <w:rFonts w:asciiTheme="minorHAnsi" w:hAnsiTheme="minorHAnsi"/>
          <w:color w:val="auto"/>
          <w:sz w:val="20"/>
          <w:szCs w:val="20"/>
        </w:rPr>
      </w:pPr>
      <w:r w:rsidRPr="00E01BAF">
        <w:rPr>
          <w:rFonts w:asciiTheme="minorHAnsi" w:hAnsiTheme="minorHAnsi"/>
          <w:color w:val="auto"/>
          <w:sz w:val="20"/>
          <w:szCs w:val="20"/>
        </w:rPr>
        <w:t xml:space="preserve">Wykonawca zobowiązuje się: </w:t>
      </w:r>
    </w:p>
    <w:p w14:paraId="53E2B0D4" w14:textId="77777777" w:rsidR="00E01BAF" w:rsidRPr="00E01BAF" w:rsidRDefault="00E01BAF" w:rsidP="00E01BAF">
      <w:pPr>
        <w:pStyle w:val="Default"/>
        <w:numPr>
          <w:ilvl w:val="1"/>
          <w:numId w:val="48"/>
        </w:numPr>
        <w:ind w:left="567" w:hanging="283"/>
        <w:jc w:val="both"/>
        <w:rPr>
          <w:rFonts w:asciiTheme="minorHAnsi" w:hAnsiTheme="minorHAnsi"/>
          <w:color w:val="auto"/>
          <w:sz w:val="20"/>
          <w:szCs w:val="20"/>
        </w:rPr>
      </w:pPr>
      <w:r w:rsidRPr="00E01BAF">
        <w:rPr>
          <w:rFonts w:asciiTheme="minorHAnsi" w:hAnsiTheme="minorHAnsi"/>
          <w:color w:val="auto"/>
          <w:sz w:val="20"/>
          <w:szCs w:val="20"/>
        </w:rPr>
        <w:t xml:space="preserve">przetwarzać powierzone mu dane osobowe zgodnie z niniejszą umową, Rozporządzeniem oraz z innymi przepisami prawa powszechnie obowiązującego, które chronią prawa osób, których dane dotyczą, </w:t>
      </w:r>
    </w:p>
    <w:p w14:paraId="3AA6887D" w14:textId="77777777" w:rsidR="00E01BAF" w:rsidRPr="00E01BAF" w:rsidRDefault="00E01BAF" w:rsidP="00E01BAF">
      <w:pPr>
        <w:pStyle w:val="Default"/>
        <w:numPr>
          <w:ilvl w:val="1"/>
          <w:numId w:val="48"/>
        </w:numPr>
        <w:ind w:left="567" w:hanging="283"/>
        <w:jc w:val="both"/>
        <w:rPr>
          <w:rFonts w:asciiTheme="minorHAnsi" w:hAnsiTheme="minorHAnsi"/>
          <w:color w:val="auto"/>
          <w:sz w:val="20"/>
          <w:szCs w:val="20"/>
        </w:rPr>
      </w:pPr>
      <w:r w:rsidRPr="00E01BAF">
        <w:rPr>
          <w:rFonts w:asciiTheme="minorHAnsi" w:hAnsiTheme="minorHAnsi"/>
          <w:color w:val="auto"/>
          <w:sz w:val="20"/>
          <w:szCs w:val="2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1CEE43A" w14:textId="77777777" w:rsidR="00E01BAF" w:rsidRPr="00E01BAF" w:rsidRDefault="00E01BAF" w:rsidP="00E01BAF">
      <w:pPr>
        <w:pStyle w:val="Default"/>
        <w:numPr>
          <w:ilvl w:val="1"/>
          <w:numId w:val="48"/>
        </w:numPr>
        <w:ind w:left="567" w:hanging="283"/>
        <w:jc w:val="both"/>
        <w:rPr>
          <w:rFonts w:asciiTheme="minorHAnsi" w:hAnsiTheme="minorHAnsi"/>
          <w:color w:val="auto"/>
          <w:sz w:val="20"/>
          <w:szCs w:val="20"/>
        </w:rPr>
      </w:pPr>
      <w:r w:rsidRPr="00E01BAF">
        <w:rPr>
          <w:rFonts w:asciiTheme="minorHAnsi" w:hAnsiTheme="minorHAnsi"/>
          <w:color w:val="auto"/>
          <w:sz w:val="20"/>
          <w:szCs w:val="20"/>
        </w:rPr>
        <w:t xml:space="preserve">dołożyć należytej staranności przy przetwarzaniu powierzonych danych osobowych, </w:t>
      </w:r>
    </w:p>
    <w:p w14:paraId="19163D1F" w14:textId="77777777" w:rsidR="00E01BAF" w:rsidRPr="00E01BAF" w:rsidRDefault="00E01BAF" w:rsidP="00E01BAF">
      <w:pPr>
        <w:pStyle w:val="Default"/>
        <w:numPr>
          <w:ilvl w:val="1"/>
          <w:numId w:val="48"/>
        </w:numPr>
        <w:ind w:left="567" w:hanging="283"/>
        <w:jc w:val="both"/>
        <w:rPr>
          <w:rFonts w:asciiTheme="minorHAnsi" w:hAnsiTheme="minorHAnsi"/>
          <w:color w:val="auto"/>
          <w:sz w:val="20"/>
          <w:szCs w:val="20"/>
        </w:rPr>
      </w:pPr>
      <w:r w:rsidRPr="00E01BAF">
        <w:rPr>
          <w:rFonts w:asciiTheme="minorHAnsi" w:hAnsiTheme="minorHAnsi"/>
          <w:color w:val="auto"/>
          <w:sz w:val="20"/>
          <w:szCs w:val="20"/>
        </w:rPr>
        <w:t xml:space="preserve">do nadania upoważnień do przetwarzania danych osobowych wszystkim osobom, które będą przetwarzały powierzone dane w celu realizacji niniejszej umowy, </w:t>
      </w:r>
    </w:p>
    <w:p w14:paraId="05337CA5" w14:textId="77777777" w:rsidR="00E01BAF" w:rsidRPr="00E01BAF" w:rsidRDefault="00E01BAF" w:rsidP="00E01BAF">
      <w:pPr>
        <w:pStyle w:val="Default"/>
        <w:numPr>
          <w:ilvl w:val="1"/>
          <w:numId w:val="48"/>
        </w:numPr>
        <w:ind w:left="567" w:hanging="283"/>
        <w:jc w:val="both"/>
        <w:rPr>
          <w:rFonts w:asciiTheme="minorHAnsi" w:hAnsiTheme="minorHAnsi"/>
          <w:color w:val="auto"/>
          <w:sz w:val="20"/>
          <w:szCs w:val="20"/>
        </w:rPr>
      </w:pPr>
      <w:r w:rsidRPr="00E01BAF">
        <w:rPr>
          <w:rFonts w:asciiTheme="minorHAnsi" w:hAnsiTheme="minorHAnsi"/>
          <w:color w:val="auto"/>
          <w:sz w:val="20"/>
          <w:szCs w:val="20"/>
        </w:rPr>
        <w:t>zapewnić zachowanie w tajemnicy (o której mowa w art. 28 ust 3 pkt b Rozporządzenia) przetwarzanych danych przez osoby, które upoważnia do przetwarzania danych osobowych w celu reali</w:t>
      </w:r>
      <w:r w:rsidR="008E1A5C">
        <w:rPr>
          <w:rFonts w:asciiTheme="minorHAnsi" w:hAnsiTheme="minorHAnsi"/>
          <w:color w:val="auto"/>
          <w:sz w:val="20"/>
          <w:szCs w:val="20"/>
        </w:rPr>
        <w:t xml:space="preserve">zacji niniejszej umowy, zarówno </w:t>
      </w:r>
      <w:r w:rsidRPr="00E01BAF">
        <w:rPr>
          <w:rFonts w:asciiTheme="minorHAnsi" w:hAnsiTheme="minorHAnsi"/>
          <w:color w:val="auto"/>
          <w:sz w:val="20"/>
          <w:szCs w:val="20"/>
        </w:rPr>
        <w:t xml:space="preserve">w trakcie zatrudnienia ich w Podmiocie przetwarzającym, jak i po jego ustaniu. </w:t>
      </w:r>
    </w:p>
    <w:p w14:paraId="23418A21" w14:textId="77777777" w:rsidR="00E01BAF" w:rsidRPr="00E01BAF" w:rsidRDefault="00E01BAF" w:rsidP="00E01BAF">
      <w:pPr>
        <w:pStyle w:val="Default"/>
        <w:numPr>
          <w:ilvl w:val="0"/>
          <w:numId w:val="47"/>
        </w:numPr>
        <w:ind w:left="284" w:hanging="284"/>
        <w:jc w:val="both"/>
        <w:rPr>
          <w:rFonts w:asciiTheme="minorHAnsi" w:hAnsiTheme="minorHAnsi"/>
          <w:color w:val="auto"/>
          <w:sz w:val="20"/>
          <w:szCs w:val="20"/>
        </w:rPr>
      </w:pPr>
      <w:r w:rsidRPr="00E01BAF">
        <w:rPr>
          <w:rFonts w:asciiTheme="minorHAnsi" w:hAnsiTheme="minorHAnsi"/>
          <w:color w:val="auto"/>
          <w:sz w:val="20"/>
          <w:szCs w:val="20"/>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245CD2B5" w14:textId="77777777" w:rsidR="00E01BAF" w:rsidRPr="00E01BAF" w:rsidRDefault="00E01BAF" w:rsidP="00E01BAF">
      <w:pPr>
        <w:pStyle w:val="Default"/>
        <w:numPr>
          <w:ilvl w:val="0"/>
          <w:numId w:val="47"/>
        </w:numPr>
        <w:ind w:left="284" w:hanging="284"/>
        <w:jc w:val="both"/>
        <w:rPr>
          <w:rFonts w:asciiTheme="minorHAnsi" w:hAnsiTheme="minorHAnsi"/>
          <w:color w:val="auto"/>
          <w:sz w:val="20"/>
          <w:szCs w:val="20"/>
        </w:rPr>
      </w:pPr>
      <w:r w:rsidRPr="00E01BAF">
        <w:rPr>
          <w:rFonts w:asciiTheme="minorHAnsi" w:hAnsiTheme="minorHAnsi"/>
          <w:color w:val="auto"/>
          <w:sz w:val="20"/>
          <w:szCs w:val="20"/>
        </w:rPr>
        <w:t>Wykonawca pomaga Zamawiającemu w nie</w:t>
      </w:r>
      <w:r w:rsidR="008E1A5C">
        <w:rPr>
          <w:rFonts w:asciiTheme="minorHAnsi" w:hAnsiTheme="minorHAnsi"/>
          <w:color w:val="auto"/>
          <w:sz w:val="20"/>
          <w:szCs w:val="20"/>
        </w:rPr>
        <w:t xml:space="preserve">zbędnym zakresie wywiązywać się </w:t>
      </w:r>
      <w:r w:rsidRPr="00E01BAF">
        <w:rPr>
          <w:rFonts w:asciiTheme="minorHAnsi" w:hAnsiTheme="minorHAnsi"/>
          <w:color w:val="auto"/>
          <w:sz w:val="20"/>
          <w:szCs w:val="20"/>
        </w:rPr>
        <w:t xml:space="preserve">z obowiązku odpowiadania na żądania osoby, której dane dotyczą oraz wywiązywania się z obowiązków określonych w art. 32-36 Rozporządzenia. </w:t>
      </w:r>
    </w:p>
    <w:p w14:paraId="180C1E82" w14:textId="77777777" w:rsidR="00E01BAF" w:rsidRPr="00E01BAF" w:rsidRDefault="00E01BAF" w:rsidP="00E01BAF">
      <w:pPr>
        <w:pStyle w:val="Default"/>
        <w:numPr>
          <w:ilvl w:val="0"/>
          <w:numId w:val="47"/>
        </w:numPr>
        <w:ind w:left="284" w:hanging="284"/>
        <w:jc w:val="both"/>
        <w:rPr>
          <w:rFonts w:asciiTheme="minorHAnsi" w:hAnsiTheme="minorHAnsi"/>
          <w:color w:val="auto"/>
          <w:sz w:val="20"/>
          <w:szCs w:val="20"/>
        </w:rPr>
      </w:pPr>
      <w:r w:rsidRPr="00E01BAF">
        <w:rPr>
          <w:rFonts w:asciiTheme="minorHAnsi" w:hAnsiTheme="minorHAnsi"/>
          <w:color w:val="auto"/>
          <w:sz w:val="20"/>
          <w:szCs w:val="20"/>
        </w:rPr>
        <w:t xml:space="preserve">Wykonawca, po stwierdzeniu naruszenia ochrony danych osobowych bez zbędnej zwłoki zgłasza je administratorowi, nie później niż w ciągu 72 godzin od stwierdzenia naruszenia. </w:t>
      </w:r>
    </w:p>
    <w:p w14:paraId="23FB0FE9" w14:textId="77777777" w:rsidR="00E01BAF" w:rsidRPr="00E01BAF" w:rsidRDefault="00E01BAF" w:rsidP="00E01BAF">
      <w:pPr>
        <w:pStyle w:val="Default"/>
        <w:numPr>
          <w:ilvl w:val="0"/>
          <w:numId w:val="47"/>
        </w:numPr>
        <w:ind w:left="284" w:hanging="284"/>
        <w:jc w:val="both"/>
        <w:rPr>
          <w:rFonts w:asciiTheme="minorHAnsi" w:hAnsiTheme="minorHAnsi"/>
          <w:color w:val="auto"/>
          <w:sz w:val="20"/>
          <w:szCs w:val="20"/>
        </w:rPr>
      </w:pPr>
      <w:r w:rsidRPr="00E01BAF">
        <w:rPr>
          <w:rFonts w:asciiTheme="minorHAnsi" w:hAnsiTheme="minorHAnsi"/>
          <w:color w:val="auto"/>
          <w:sz w:val="20"/>
          <w:szCs w:val="20"/>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719E1756" w14:textId="77777777" w:rsidR="00E01BAF" w:rsidRPr="00E01BAF" w:rsidRDefault="00E01BAF" w:rsidP="00E01BAF">
      <w:pPr>
        <w:pStyle w:val="Default"/>
        <w:numPr>
          <w:ilvl w:val="0"/>
          <w:numId w:val="47"/>
        </w:numPr>
        <w:ind w:left="284" w:hanging="284"/>
        <w:jc w:val="both"/>
        <w:rPr>
          <w:rFonts w:asciiTheme="minorHAnsi" w:hAnsiTheme="minorHAnsi"/>
          <w:color w:val="auto"/>
          <w:sz w:val="20"/>
          <w:szCs w:val="20"/>
        </w:rPr>
      </w:pPr>
      <w:r w:rsidRPr="00E01BAF">
        <w:rPr>
          <w:rFonts w:asciiTheme="minorHAnsi" w:hAnsiTheme="minorHAnsi"/>
          <w:color w:val="auto"/>
          <w:sz w:val="20"/>
          <w:szCs w:val="20"/>
        </w:rPr>
        <w:t xml:space="preserve">Zamawiający realizować będzie prawo kontroli w godzinach pracy Wykonawcy informując o kontroli minimum 3 dni przed planowanym jej przeprowadzeniem. </w:t>
      </w:r>
    </w:p>
    <w:p w14:paraId="58F23933" w14:textId="77777777" w:rsidR="00E01BAF" w:rsidRPr="00E01BAF" w:rsidRDefault="00E01BAF" w:rsidP="00E01BAF">
      <w:pPr>
        <w:pStyle w:val="Default"/>
        <w:numPr>
          <w:ilvl w:val="0"/>
          <w:numId w:val="47"/>
        </w:numPr>
        <w:ind w:left="284" w:hanging="284"/>
        <w:jc w:val="both"/>
        <w:rPr>
          <w:rFonts w:asciiTheme="minorHAnsi" w:hAnsiTheme="minorHAnsi"/>
          <w:color w:val="auto"/>
          <w:sz w:val="20"/>
          <w:szCs w:val="20"/>
        </w:rPr>
      </w:pPr>
      <w:r w:rsidRPr="00E01BAF">
        <w:rPr>
          <w:rFonts w:asciiTheme="minorHAnsi" w:hAnsiTheme="minorHAnsi"/>
          <w:color w:val="auto"/>
          <w:sz w:val="20"/>
          <w:szCs w:val="20"/>
        </w:rPr>
        <w:t>Wykonawca zobowiązuje się do usunięcia uchybień</w:t>
      </w:r>
      <w:r w:rsidR="00C85ACB">
        <w:rPr>
          <w:rFonts w:asciiTheme="minorHAnsi" w:hAnsiTheme="minorHAnsi"/>
          <w:color w:val="auto"/>
          <w:sz w:val="20"/>
          <w:szCs w:val="20"/>
        </w:rPr>
        <w:t xml:space="preserve"> stwierdzonych podczas kontroli </w:t>
      </w:r>
      <w:r w:rsidRPr="00E01BAF">
        <w:rPr>
          <w:rFonts w:asciiTheme="minorHAnsi" w:hAnsiTheme="minorHAnsi"/>
          <w:color w:val="auto"/>
          <w:sz w:val="20"/>
          <w:szCs w:val="20"/>
        </w:rPr>
        <w:t>w terminie nie dłuższym niż 7 dni.</w:t>
      </w:r>
    </w:p>
    <w:p w14:paraId="5F893636" w14:textId="77777777" w:rsidR="00E01BAF" w:rsidRPr="00E01BAF" w:rsidRDefault="00E01BAF" w:rsidP="00E01BAF">
      <w:pPr>
        <w:pStyle w:val="Default"/>
        <w:numPr>
          <w:ilvl w:val="0"/>
          <w:numId w:val="47"/>
        </w:numPr>
        <w:tabs>
          <w:tab w:val="left" w:pos="426"/>
        </w:tabs>
        <w:ind w:left="284" w:hanging="284"/>
        <w:jc w:val="both"/>
        <w:rPr>
          <w:rFonts w:asciiTheme="minorHAnsi" w:hAnsiTheme="minorHAnsi"/>
          <w:color w:val="auto"/>
          <w:sz w:val="20"/>
          <w:szCs w:val="20"/>
        </w:rPr>
      </w:pPr>
      <w:r w:rsidRPr="00E01BAF">
        <w:rPr>
          <w:rFonts w:asciiTheme="minorHAnsi" w:hAnsiTheme="minorHAnsi"/>
          <w:color w:val="auto"/>
          <w:sz w:val="20"/>
          <w:szCs w:val="20"/>
        </w:rPr>
        <w:t>Wykonawca udostępnia Zamawiającemu wszelkie informacje niezbędne do wykazania spełnienia obowiązków określonych w art. 28 Rozporządzenia.</w:t>
      </w:r>
    </w:p>
    <w:p w14:paraId="2DF1A9E8" w14:textId="77777777" w:rsidR="00E01BAF" w:rsidRPr="00E01BAF" w:rsidRDefault="00E01BAF" w:rsidP="00E01BAF">
      <w:pPr>
        <w:pStyle w:val="Default"/>
        <w:numPr>
          <w:ilvl w:val="0"/>
          <w:numId w:val="47"/>
        </w:numPr>
        <w:tabs>
          <w:tab w:val="left" w:pos="426"/>
        </w:tabs>
        <w:ind w:left="284" w:hanging="284"/>
        <w:jc w:val="both"/>
        <w:rPr>
          <w:rFonts w:asciiTheme="minorHAnsi" w:hAnsiTheme="minorHAnsi"/>
          <w:color w:val="auto"/>
          <w:sz w:val="20"/>
          <w:szCs w:val="20"/>
        </w:rPr>
      </w:pPr>
      <w:r w:rsidRPr="00E01BAF">
        <w:rPr>
          <w:rFonts w:asciiTheme="minorHAnsi" w:hAnsiTheme="minorHAnsi"/>
          <w:color w:val="auto"/>
          <w:sz w:val="20"/>
          <w:szCs w:val="20"/>
        </w:rPr>
        <w:t xml:space="preserve">Wykonawca może powierzyć dane osobowe objęte niniejszą umową do dalszego przetwarzania podwykonawcom jedynie w celu wykonania umowy po uzyskaniu uprzedniej pisemnej zgody Zamawiającego. </w:t>
      </w:r>
    </w:p>
    <w:p w14:paraId="2B0FFF86" w14:textId="77777777" w:rsidR="00E01BAF" w:rsidRPr="00E01BAF" w:rsidRDefault="00E01BAF" w:rsidP="00E01BAF">
      <w:pPr>
        <w:pStyle w:val="Default"/>
        <w:numPr>
          <w:ilvl w:val="0"/>
          <w:numId w:val="47"/>
        </w:numPr>
        <w:tabs>
          <w:tab w:val="left" w:pos="426"/>
        </w:tabs>
        <w:ind w:left="284" w:hanging="284"/>
        <w:jc w:val="both"/>
        <w:rPr>
          <w:rFonts w:asciiTheme="minorHAnsi" w:hAnsiTheme="minorHAnsi"/>
          <w:color w:val="auto"/>
          <w:sz w:val="20"/>
          <w:szCs w:val="20"/>
        </w:rPr>
      </w:pPr>
      <w:r w:rsidRPr="00E01BAF">
        <w:rPr>
          <w:rFonts w:asciiTheme="minorHAnsi" w:hAnsiTheme="minorHAnsi"/>
          <w:color w:val="auto"/>
          <w:sz w:val="20"/>
          <w:szCs w:val="20"/>
        </w:rPr>
        <w:t xml:space="preserve">Podwykonawca, winien spełniać te same gwarancje i obowiązki jakie zostały nałożone na Wykonawcę. </w:t>
      </w:r>
    </w:p>
    <w:p w14:paraId="1FCA9425" w14:textId="77777777" w:rsidR="00E01BAF" w:rsidRPr="00E01BAF" w:rsidRDefault="00E01BAF" w:rsidP="00E01BAF">
      <w:pPr>
        <w:pStyle w:val="Default"/>
        <w:numPr>
          <w:ilvl w:val="0"/>
          <w:numId w:val="47"/>
        </w:numPr>
        <w:tabs>
          <w:tab w:val="left" w:pos="426"/>
        </w:tabs>
        <w:ind w:left="284" w:hanging="284"/>
        <w:jc w:val="both"/>
        <w:rPr>
          <w:rFonts w:asciiTheme="minorHAnsi" w:hAnsiTheme="minorHAnsi"/>
          <w:color w:val="auto"/>
          <w:sz w:val="20"/>
          <w:szCs w:val="20"/>
        </w:rPr>
      </w:pPr>
      <w:r w:rsidRPr="00E01BAF">
        <w:rPr>
          <w:rFonts w:asciiTheme="minorHAnsi" w:hAnsiTheme="minorHAnsi"/>
          <w:color w:val="auto"/>
          <w:sz w:val="20"/>
          <w:szCs w:val="20"/>
        </w:rPr>
        <w:t xml:space="preserve">Wykonawca ponosi pełną odpowiedzialność wobec Zamawiającego za działanie podwykonawcy w zakresie obowiązku ochrony danych. </w:t>
      </w:r>
    </w:p>
    <w:p w14:paraId="39A20876" w14:textId="77777777" w:rsidR="00E01BAF" w:rsidRPr="004F13B6" w:rsidRDefault="00E01BAF" w:rsidP="00E01BAF">
      <w:pPr>
        <w:pStyle w:val="Default"/>
        <w:numPr>
          <w:ilvl w:val="0"/>
          <w:numId w:val="47"/>
        </w:numPr>
        <w:tabs>
          <w:tab w:val="left" w:pos="426"/>
        </w:tabs>
        <w:ind w:left="284" w:hanging="284"/>
        <w:jc w:val="both"/>
        <w:rPr>
          <w:rFonts w:asciiTheme="minorHAnsi" w:hAnsiTheme="minorHAnsi"/>
          <w:color w:val="auto"/>
          <w:sz w:val="20"/>
          <w:szCs w:val="20"/>
        </w:rPr>
      </w:pPr>
      <w:r w:rsidRPr="004F13B6">
        <w:rPr>
          <w:rFonts w:asciiTheme="minorHAnsi" w:hAnsiTheme="minorHAnsi"/>
          <w:color w:val="auto"/>
          <w:sz w:val="20"/>
          <w:szCs w:val="20"/>
        </w:rPr>
        <w:lastRenderedPageBreak/>
        <w:t>Wykonawca zobowiązuje się do niezwłoczne</w:t>
      </w:r>
      <w:r w:rsidR="009C3C00" w:rsidRPr="004F13B6">
        <w:rPr>
          <w:rFonts w:asciiTheme="minorHAnsi" w:hAnsiTheme="minorHAnsi"/>
          <w:color w:val="auto"/>
          <w:sz w:val="20"/>
          <w:szCs w:val="20"/>
        </w:rPr>
        <w:t xml:space="preserve">go poinformowania Zamawiającego </w:t>
      </w:r>
      <w:r w:rsidRPr="004F13B6">
        <w:rPr>
          <w:rFonts w:asciiTheme="minorHAnsi" w:hAnsiTheme="minorHAnsi"/>
          <w:color w:val="auto"/>
          <w:sz w:val="20"/>
          <w:szCs w:val="20"/>
        </w:rPr>
        <w:t>o jakimkolwiek postępowaniu, w szczególności administracyjnym lub sądowym, dotyczącym przetwarzania przez Wykonaw</w:t>
      </w:r>
      <w:r w:rsidR="009C3C00" w:rsidRPr="004F13B6">
        <w:rPr>
          <w:rFonts w:asciiTheme="minorHAnsi" w:hAnsiTheme="minorHAnsi"/>
          <w:color w:val="auto"/>
          <w:sz w:val="20"/>
          <w:szCs w:val="20"/>
        </w:rPr>
        <w:t xml:space="preserve">cę danych osobowych określonych </w:t>
      </w:r>
      <w:r w:rsidRPr="004F13B6">
        <w:rPr>
          <w:rFonts w:asciiTheme="minorHAnsi" w:hAnsiTheme="minorHAnsi"/>
          <w:color w:val="auto"/>
          <w:sz w:val="20"/>
          <w:szCs w:val="20"/>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82B797A" w14:textId="77777777" w:rsidR="00E01BAF" w:rsidRPr="00E01BAF" w:rsidRDefault="00E01BAF" w:rsidP="00E01BAF">
      <w:pPr>
        <w:pStyle w:val="Default"/>
        <w:numPr>
          <w:ilvl w:val="0"/>
          <w:numId w:val="47"/>
        </w:numPr>
        <w:tabs>
          <w:tab w:val="left" w:pos="426"/>
        </w:tabs>
        <w:ind w:left="284" w:hanging="284"/>
        <w:jc w:val="both"/>
        <w:rPr>
          <w:rFonts w:asciiTheme="minorHAnsi" w:hAnsiTheme="minorHAnsi"/>
          <w:color w:val="auto"/>
          <w:sz w:val="20"/>
          <w:szCs w:val="20"/>
        </w:rPr>
      </w:pPr>
      <w:r w:rsidRPr="00E01BAF">
        <w:rPr>
          <w:rFonts w:asciiTheme="minorHAnsi" w:hAnsiTheme="minorHAnsi"/>
          <w:color w:val="auto"/>
          <w:sz w:val="20"/>
          <w:szCs w:val="20"/>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56DFF24B" w14:textId="77777777" w:rsidR="00E01BAF" w:rsidRPr="00E01BAF" w:rsidRDefault="00E01BAF" w:rsidP="00E01BAF">
      <w:pPr>
        <w:pStyle w:val="Default"/>
        <w:numPr>
          <w:ilvl w:val="0"/>
          <w:numId w:val="47"/>
        </w:numPr>
        <w:tabs>
          <w:tab w:val="left" w:pos="426"/>
        </w:tabs>
        <w:ind w:left="284" w:hanging="284"/>
        <w:jc w:val="both"/>
        <w:rPr>
          <w:rFonts w:asciiTheme="minorHAnsi" w:hAnsiTheme="minorHAnsi"/>
          <w:color w:val="auto"/>
          <w:sz w:val="20"/>
          <w:szCs w:val="20"/>
        </w:rPr>
      </w:pPr>
      <w:r w:rsidRPr="00E01BAF">
        <w:rPr>
          <w:rFonts w:asciiTheme="minorHAnsi" w:hAnsiTheme="minorHAnsi"/>
          <w:color w:val="auto"/>
          <w:sz w:val="20"/>
          <w:szCs w:val="20"/>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685F1131" w14:textId="77777777" w:rsidR="00E01BAF" w:rsidRPr="00E01BAF" w:rsidRDefault="00E01BAF" w:rsidP="00E01BAF">
      <w:pPr>
        <w:pStyle w:val="Default"/>
        <w:numPr>
          <w:ilvl w:val="0"/>
          <w:numId w:val="47"/>
        </w:numPr>
        <w:tabs>
          <w:tab w:val="left" w:pos="426"/>
        </w:tabs>
        <w:ind w:left="284" w:hanging="284"/>
        <w:jc w:val="both"/>
        <w:rPr>
          <w:rFonts w:asciiTheme="minorHAnsi" w:hAnsiTheme="minorHAnsi"/>
          <w:color w:val="auto"/>
          <w:sz w:val="20"/>
          <w:szCs w:val="20"/>
        </w:rPr>
      </w:pPr>
      <w:r w:rsidRPr="00E01BAF">
        <w:rPr>
          <w:rFonts w:asciiTheme="minorHAnsi" w:hAnsiTheme="minorHAnsi"/>
          <w:color w:val="auto"/>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2237EDC" w14:textId="77777777" w:rsidR="00E01BAF" w:rsidRPr="00E01BAF" w:rsidRDefault="00E01BAF" w:rsidP="00E01BAF">
      <w:pPr>
        <w:pStyle w:val="Default"/>
        <w:numPr>
          <w:ilvl w:val="0"/>
          <w:numId w:val="47"/>
        </w:numPr>
        <w:tabs>
          <w:tab w:val="left" w:pos="426"/>
        </w:tabs>
        <w:ind w:left="284" w:hanging="284"/>
        <w:jc w:val="both"/>
        <w:rPr>
          <w:rFonts w:asciiTheme="minorHAnsi" w:hAnsiTheme="minorHAnsi"/>
          <w:color w:val="auto"/>
          <w:sz w:val="20"/>
          <w:szCs w:val="20"/>
        </w:rPr>
      </w:pPr>
      <w:r w:rsidRPr="00E01BAF">
        <w:rPr>
          <w:rFonts w:asciiTheme="minorHAnsi" w:hAnsiTheme="minorHAnsi"/>
          <w:color w:val="auto"/>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B5EFA89" w14:textId="5A55A3B3" w:rsidR="008D1D1F" w:rsidRPr="00D30AC7" w:rsidRDefault="00E01BAF" w:rsidP="00D30AC7">
      <w:pPr>
        <w:pStyle w:val="Default"/>
        <w:numPr>
          <w:ilvl w:val="0"/>
          <w:numId w:val="47"/>
        </w:numPr>
        <w:tabs>
          <w:tab w:val="left" w:pos="426"/>
        </w:tabs>
        <w:ind w:left="284" w:hanging="284"/>
        <w:jc w:val="both"/>
        <w:rPr>
          <w:rFonts w:asciiTheme="minorHAnsi" w:hAnsiTheme="minorHAnsi"/>
          <w:color w:val="auto"/>
          <w:sz w:val="20"/>
          <w:szCs w:val="20"/>
        </w:rPr>
      </w:pPr>
      <w:r w:rsidRPr="00E01BAF">
        <w:rPr>
          <w:rFonts w:asciiTheme="minorHAnsi" w:hAnsiTheme="minorHAnsi"/>
          <w:color w:val="auto"/>
          <w:sz w:val="20"/>
          <w:szCs w:val="20"/>
        </w:rPr>
        <w:t xml:space="preserve">W sprawach nieuregulowanych niniejszym paragrafem, zastosowanie będą miały przepisy Kodeksu cywilnego, rozporządzenia RODO, Ustawy o ochronie danych osobowych. </w:t>
      </w:r>
    </w:p>
    <w:p w14:paraId="75CD0A0A" w14:textId="77777777" w:rsidR="008D1D1F" w:rsidRPr="00410D34" w:rsidRDefault="008D1D1F" w:rsidP="00410D34">
      <w:pPr>
        <w:pStyle w:val="Default"/>
        <w:tabs>
          <w:tab w:val="left" w:pos="426"/>
        </w:tabs>
        <w:ind w:left="284"/>
        <w:jc w:val="both"/>
        <w:rPr>
          <w:rFonts w:asciiTheme="minorHAnsi" w:hAnsiTheme="minorHAnsi"/>
          <w:color w:val="auto"/>
          <w:sz w:val="20"/>
          <w:szCs w:val="20"/>
        </w:rPr>
      </w:pPr>
    </w:p>
    <w:p w14:paraId="5E28EBFE" w14:textId="77777777" w:rsidR="00A80A2D" w:rsidRPr="00A80A2D" w:rsidRDefault="008D16F7" w:rsidP="00A80A2D">
      <w:pPr>
        <w:spacing w:after="200"/>
        <w:ind w:left="360" w:hanging="360"/>
        <w:jc w:val="center"/>
        <w:rPr>
          <w:rFonts w:asciiTheme="minorHAnsi" w:hAnsiTheme="minorHAnsi" w:cstheme="minorHAnsi"/>
          <w:b/>
          <w:color w:val="auto"/>
        </w:rPr>
      </w:pPr>
      <w:r w:rsidRPr="00E01BAF">
        <w:rPr>
          <w:rFonts w:asciiTheme="minorHAnsi" w:hAnsiTheme="minorHAnsi" w:cstheme="minorHAnsi"/>
          <w:b/>
          <w:color w:val="auto"/>
        </w:rPr>
        <w:t>§ 1</w:t>
      </w:r>
      <w:r w:rsidR="00A80A2D">
        <w:rPr>
          <w:rFonts w:asciiTheme="minorHAnsi" w:hAnsiTheme="minorHAnsi" w:cstheme="minorHAnsi"/>
          <w:b/>
          <w:color w:val="auto"/>
        </w:rPr>
        <w:t>7</w:t>
      </w:r>
    </w:p>
    <w:p w14:paraId="62F24F41" w14:textId="77777777" w:rsidR="008E55ED" w:rsidRPr="00E01BAF" w:rsidRDefault="00A03F5A">
      <w:pPr>
        <w:spacing w:after="200"/>
        <w:jc w:val="center"/>
        <w:rPr>
          <w:rFonts w:asciiTheme="minorHAnsi" w:hAnsiTheme="minorHAnsi"/>
          <w:b/>
          <w:smallCaps/>
          <w:color w:val="auto"/>
        </w:rPr>
      </w:pPr>
      <w:r w:rsidRPr="00E01BAF">
        <w:rPr>
          <w:rFonts w:asciiTheme="minorHAnsi" w:hAnsiTheme="minorHAnsi"/>
          <w:b/>
          <w:smallCaps/>
          <w:color w:val="auto"/>
        </w:rPr>
        <w:t>POSTANOWIENIA KOŃCOWE</w:t>
      </w:r>
    </w:p>
    <w:p w14:paraId="04D7649B" w14:textId="77777777" w:rsidR="008E55ED" w:rsidRPr="00E01BAF" w:rsidRDefault="00A03F5A">
      <w:pPr>
        <w:numPr>
          <w:ilvl w:val="0"/>
          <w:numId w:val="5"/>
        </w:numPr>
        <w:ind w:hanging="360"/>
        <w:rPr>
          <w:rFonts w:asciiTheme="minorHAnsi" w:hAnsiTheme="minorHAnsi"/>
          <w:color w:val="auto"/>
        </w:rPr>
      </w:pPr>
      <w:r w:rsidRPr="00E01BAF">
        <w:rPr>
          <w:rFonts w:asciiTheme="minorHAnsi" w:hAnsiTheme="minorHAnsi"/>
          <w:color w:val="auto"/>
        </w:rPr>
        <w:t>Postanowienia niniejszej umowy nie naruszają praw i obowiązków Zamawiającego, Wykonawcy, podwykonawcy i dalszego podwykonawcy wynikających z przepisów art. 647</w:t>
      </w:r>
      <w:r w:rsidRPr="00E01BAF">
        <w:rPr>
          <w:rFonts w:asciiTheme="minorHAnsi" w:hAnsiTheme="minorHAnsi"/>
          <w:color w:val="auto"/>
          <w:vertAlign w:val="superscript"/>
        </w:rPr>
        <w:t>1</w:t>
      </w:r>
      <w:r w:rsidRPr="00E01BAF">
        <w:rPr>
          <w:rFonts w:asciiTheme="minorHAnsi" w:hAnsiTheme="minorHAnsi"/>
          <w:color w:val="auto"/>
        </w:rPr>
        <w:t xml:space="preserve"> ustawy z dnia 23 kwietnia 1964 r. – Kodeks cywilny.</w:t>
      </w:r>
    </w:p>
    <w:p w14:paraId="563B48AD" w14:textId="77777777" w:rsidR="008E55ED" w:rsidRPr="00E01BAF" w:rsidRDefault="00A03F5A">
      <w:pPr>
        <w:numPr>
          <w:ilvl w:val="0"/>
          <w:numId w:val="5"/>
        </w:numPr>
        <w:ind w:hanging="360"/>
        <w:jc w:val="both"/>
        <w:rPr>
          <w:rFonts w:asciiTheme="minorHAnsi" w:hAnsiTheme="minorHAnsi"/>
          <w:color w:val="auto"/>
        </w:rPr>
      </w:pPr>
      <w:r w:rsidRPr="00E01BAF">
        <w:rPr>
          <w:rFonts w:asciiTheme="minorHAnsi" w:hAnsiTheme="minorHAnsi"/>
          <w:color w:val="auto"/>
        </w:rPr>
        <w:t>Wykonawca bez zgody Zamawiającego nie ma prawa dokonywania cesji wierzytelności wynikających z niniejszej umowy na rzecz osób trzecich.</w:t>
      </w:r>
    </w:p>
    <w:p w14:paraId="3B6001CB" w14:textId="77777777" w:rsidR="008E55ED" w:rsidRPr="00E01BAF" w:rsidRDefault="00A03F5A">
      <w:pPr>
        <w:numPr>
          <w:ilvl w:val="0"/>
          <w:numId w:val="5"/>
        </w:numPr>
        <w:ind w:hanging="360"/>
        <w:jc w:val="both"/>
        <w:rPr>
          <w:rFonts w:asciiTheme="minorHAnsi" w:hAnsiTheme="minorHAnsi"/>
          <w:color w:val="auto"/>
        </w:rPr>
      </w:pPr>
      <w:r w:rsidRPr="00E01BAF">
        <w:rPr>
          <w:rFonts w:asciiTheme="minorHAnsi" w:hAnsiTheme="minorHAnsi"/>
          <w:color w:val="auto"/>
        </w:rPr>
        <w:t>W sprawach nie uregulowanych niniejszą umową mają zastosowanie wszystkie odpowiednie przepisy prawa, mające związek z wykonaniem przedmiotu umowy, w tym: Prawo zamówień publicznych, Prawo budowlane, Kodeks cywilny.</w:t>
      </w:r>
    </w:p>
    <w:p w14:paraId="0E898A28" w14:textId="05A1792B" w:rsidR="007252C3" w:rsidRPr="0018265A" w:rsidRDefault="007252C3" w:rsidP="007252C3">
      <w:pPr>
        <w:numPr>
          <w:ilvl w:val="0"/>
          <w:numId w:val="5"/>
        </w:numPr>
        <w:ind w:hanging="360"/>
        <w:jc w:val="both"/>
        <w:rPr>
          <w:color w:val="auto"/>
        </w:rPr>
      </w:pPr>
      <w:r w:rsidRPr="0018265A">
        <w:rPr>
          <w:color w:val="auto"/>
        </w:rPr>
        <w:t>Ewentualne spory, jakie mogą powstać na tle umowy,</w:t>
      </w:r>
      <w:r w:rsidRPr="007E3307">
        <w:rPr>
          <w:strike/>
          <w:color w:val="auto"/>
        </w:rPr>
        <w:t xml:space="preserve"> </w:t>
      </w:r>
      <w:r w:rsidRPr="00A64A3E">
        <w:rPr>
          <w:color w:val="auto"/>
        </w:rPr>
        <w:t>w których zawarcie ugody jest dopuszczalne, poddane zostaną pod rozstrzygnięcie Sądowi Polubownemu przy Prokuratorii Generalnej Rzeczypospolitej Polskiej.</w:t>
      </w:r>
      <w:r w:rsidRPr="0018265A">
        <w:rPr>
          <w:color w:val="auto"/>
        </w:rPr>
        <w:t xml:space="preserve">  </w:t>
      </w:r>
    </w:p>
    <w:p w14:paraId="24D25F2F" w14:textId="77777777" w:rsidR="008E55ED" w:rsidRPr="00E01BAF" w:rsidRDefault="00A03F5A">
      <w:pPr>
        <w:numPr>
          <w:ilvl w:val="0"/>
          <w:numId w:val="5"/>
        </w:numPr>
        <w:ind w:hanging="360"/>
        <w:jc w:val="both"/>
        <w:rPr>
          <w:rFonts w:asciiTheme="minorHAnsi" w:hAnsiTheme="minorHAnsi"/>
          <w:color w:val="auto"/>
        </w:rPr>
      </w:pPr>
      <w:r w:rsidRPr="0018265A">
        <w:rPr>
          <w:rFonts w:asciiTheme="minorHAnsi" w:hAnsiTheme="minorHAnsi"/>
          <w:color w:val="auto"/>
        </w:rPr>
        <w:t>Nin</w:t>
      </w:r>
      <w:r w:rsidR="00406E4B" w:rsidRPr="0018265A">
        <w:rPr>
          <w:rFonts w:asciiTheme="minorHAnsi" w:hAnsiTheme="minorHAnsi"/>
          <w:color w:val="auto"/>
        </w:rPr>
        <w:t>iejszą umowę sporządzono w 3</w:t>
      </w:r>
      <w:r w:rsidRPr="0018265A">
        <w:rPr>
          <w:rFonts w:asciiTheme="minorHAnsi" w:hAnsiTheme="minorHAnsi"/>
          <w:color w:val="auto"/>
        </w:rPr>
        <w:t xml:space="preserve"> j</w:t>
      </w:r>
      <w:r w:rsidR="00E14D46" w:rsidRPr="0018265A">
        <w:rPr>
          <w:rFonts w:asciiTheme="minorHAnsi" w:hAnsiTheme="minorHAnsi"/>
          <w:color w:val="auto"/>
        </w:rPr>
        <w:t>ednobrzmiących egzemplarzach – 2</w:t>
      </w:r>
      <w:r w:rsidRPr="0018265A">
        <w:rPr>
          <w:rFonts w:asciiTheme="minorHAnsi" w:hAnsiTheme="minorHAnsi"/>
          <w:color w:val="auto"/>
        </w:rPr>
        <w:t xml:space="preserve"> egzemplarze dla Zamawiającego i 1</w:t>
      </w:r>
      <w:r w:rsidRPr="00E01BAF">
        <w:rPr>
          <w:rFonts w:asciiTheme="minorHAnsi" w:hAnsiTheme="minorHAnsi"/>
          <w:color w:val="auto"/>
        </w:rPr>
        <w:t xml:space="preserve"> egzemplarz dla Wykonawcy.</w:t>
      </w:r>
    </w:p>
    <w:p w14:paraId="359A48BE" w14:textId="77777777" w:rsidR="008E55ED" w:rsidRPr="00E01BAF" w:rsidRDefault="008E55ED">
      <w:pPr>
        <w:rPr>
          <w:rFonts w:asciiTheme="minorHAnsi" w:hAnsiTheme="minorHAnsi"/>
          <w:color w:val="auto"/>
        </w:rPr>
      </w:pPr>
    </w:p>
    <w:p w14:paraId="7AE5837A" w14:textId="77777777" w:rsidR="008E55ED" w:rsidRPr="00E01BAF" w:rsidRDefault="008E55ED">
      <w:pPr>
        <w:rPr>
          <w:rFonts w:asciiTheme="minorHAnsi" w:hAnsiTheme="minorHAnsi"/>
          <w:color w:val="auto"/>
        </w:rPr>
      </w:pPr>
    </w:p>
    <w:tbl>
      <w:tblPr>
        <w:tblStyle w:val="a"/>
        <w:tblW w:w="9212" w:type="dxa"/>
        <w:jc w:val="center"/>
        <w:tblInd w:w="0" w:type="dxa"/>
        <w:tblLayout w:type="fixed"/>
        <w:tblLook w:val="0000" w:firstRow="0" w:lastRow="0" w:firstColumn="0" w:lastColumn="0" w:noHBand="0" w:noVBand="0"/>
      </w:tblPr>
      <w:tblGrid>
        <w:gridCol w:w="4606"/>
        <w:gridCol w:w="4606"/>
      </w:tblGrid>
      <w:tr w:rsidR="008E55ED" w:rsidRPr="00E01BAF" w14:paraId="2017311C" w14:textId="77777777">
        <w:trPr>
          <w:jc w:val="center"/>
        </w:trPr>
        <w:tc>
          <w:tcPr>
            <w:tcW w:w="4606" w:type="dxa"/>
          </w:tcPr>
          <w:p w14:paraId="51F1D315" w14:textId="77777777" w:rsidR="008E55ED" w:rsidRPr="00E01BAF" w:rsidRDefault="00A03F5A">
            <w:pPr>
              <w:jc w:val="center"/>
              <w:rPr>
                <w:rFonts w:asciiTheme="minorHAnsi" w:hAnsiTheme="minorHAnsi"/>
                <w:color w:val="auto"/>
              </w:rPr>
            </w:pPr>
            <w:r w:rsidRPr="00E01BAF">
              <w:rPr>
                <w:rFonts w:asciiTheme="minorHAnsi" w:hAnsiTheme="minorHAnsi"/>
                <w:b/>
                <w:color w:val="auto"/>
              </w:rPr>
              <w:t>WYKONAWCA</w:t>
            </w:r>
          </w:p>
        </w:tc>
        <w:tc>
          <w:tcPr>
            <w:tcW w:w="4606" w:type="dxa"/>
          </w:tcPr>
          <w:p w14:paraId="453BBEE5" w14:textId="77777777" w:rsidR="008E55ED" w:rsidRPr="00E01BAF" w:rsidRDefault="00A03F5A">
            <w:pPr>
              <w:jc w:val="center"/>
              <w:rPr>
                <w:rFonts w:asciiTheme="minorHAnsi" w:hAnsiTheme="minorHAnsi"/>
                <w:color w:val="auto"/>
              </w:rPr>
            </w:pPr>
            <w:r w:rsidRPr="00E01BAF">
              <w:rPr>
                <w:rFonts w:asciiTheme="minorHAnsi" w:hAnsiTheme="minorHAnsi"/>
                <w:b/>
                <w:color w:val="auto"/>
              </w:rPr>
              <w:t>ZAMAWIAJĄCY</w:t>
            </w:r>
          </w:p>
        </w:tc>
      </w:tr>
    </w:tbl>
    <w:p w14:paraId="34C3B173" w14:textId="77777777" w:rsidR="008E55ED" w:rsidRPr="00E01BAF" w:rsidRDefault="008E55ED">
      <w:pPr>
        <w:rPr>
          <w:rFonts w:asciiTheme="minorHAnsi" w:hAnsiTheme="minorHAnsi"/>
          <w:color w:val="auto"/>
        </w:rPr>
      </w:pPr>
    </w:p>
    <w:p w14:paraId="527B5E0C" w14:textId="77777777" w:rsidR="008E55ED" w:rsidRPr="00E01BAF" w:rsidRDefault="00A03F5A">
      <w:pPr>
        <w:rPr>
          <w:rFonts w:asciiTheme="minorHAnsi" w:hAnsiTheme="minorHAnsi"/>
          <w:color w:val="auto"/>
        </w:rPr>
      </w:pPr>
      <w:r w:rsidRPr="00E01BAF">
        <w:rPr>
          <w:rFonts w:asciiTheme="minorHAnsi" w:hAnsiTheme="minorHAnsi"/>
          <w:color w:val="auto"/>
        </w:rPr>
        <w:br w:type="page"/>
      </w:r>
    </w:p>
    <w:p w14:paraId="61D3C0F5" w14:textId="25BB240C" w:rsidR="008E55ED" w:rsidRPr="00FA1B57" w:rsidRDefault="00A70C05">
      <w:pPr>
        <w:keepNext/>
        <w:spacing w:before="240" w:after="60"/>
        <w:jc w:val="center"/>
        <w:rPr>
          <w:rFonts w:asciiTheme="minorHAnsi" w:hAnsiTheme="minorHAnsi"/>
          <w:b/>
          <w:color w:val="auto"/>
        </w:rPr>
      </w:pPr>
      <w:r>
        <w:rPr>
          <w:rFonts w:asciiTheme="minorHAnsi" w:hAnsiTheme="minorHAnsi"/>
          <w:b/>
          <w:color w:val="auto"/>
        </w:rPr>
        <w:lastRenderedPageBreak/>
        <w:t xml:space="preserve">Wzór - </w:t>
      </w:r>
      <w:r w:rsidR="00B06587">
        <w:rPr>
          <w:rFonts w:asciiTheme="minorHAnsi" w:hAnsiTheme="minorHAnsi"/>
          <w:b/>
          <w:color w:val="auto"/>
        </w:rPr>
        <w:t>KARTA GWARANCYJNA</w:t>
      </w:r>
    </w:p>
    <w:p w14:paraId="139E659A" w14:textId="77777777" w:rsidR="008E55ED" w:rsidRPr="00FA1B57" w:rsidRDefault="008E55ED">
      <w:pPr>
        <w:tabs>
          <w:tab w:val="left" w:pos="1560"/>
        </w:tabs>
        <w:spacing w:after="200" w:line="276" w:lineRule="auto"/>
        <w:rPr>
          <w:rFonts w:asciiTheme="minorHAnsi" w:hAnsiTheme="minorHAnsi"/>
          <w:color w:val="auto"/>
        </w:rPr>
      </w:pPr>
    </w:p>
    <w:p w14:paraId="3EAC7C51" w14:textId="59E10BCA" w:rsidR="008E55ED" w:rsidRPr="00FA1B57" w:rsidRDefault="00A03F5A">
      <w:pPr>
        <w:tabs>
          <w:tab w:val="left" w:pos="1560"/>
        </w:tabs>
        <w:spacing w:after="200" w:line="276" w:lineRule="auto"/>
        <w:rPr>
          <w:rFonts w:asciiTheme="minorHAnsi" w:hAnsiTheme="minorHAnsi"/>
          <w:color w:val="auto"/>
        </w:rPr>
      </w:pPr>
      <w:r w:rsidRPr="00FA1B57">
        <w:rPr>
          <w:rFonts w:asciiTheme="minorHAnsi" w:hAnsiTheme="minorHAnsi"/>
          <w:color w:val="auto"/>
        </w:rPr>
        <w:t xml:space="preserve">Do: GMINA </w:t>
      </w:r>
      <w:r w:rsidR="007F48AB">
        <w:rPr>
          <w:rFonts w:asciiTheme="minorHAnsi" w:hAnsiTheme="minorHAnsi"/>
          <w:color w:val="auto"/>
        </w:rPr>
        <w:t>BOBOWA</w:t>
      </w:r>
    </w:p>
    <w:p w14:paraId="7A2A122E" w14:textId="5BE06631" w:rsidR="008E55ED" w:rsidRPr="00FA1B57" w:rsidRDefault="00A03F5A">
      <w:pPr>
        <w:tabs>
          <w:tab w:val="left" w:pos="1560"/>
        </w:tabs>
        <w:spacing w:after="200" w:line="276" w:lineRule="auto"/>
        <w:rPr>
          <w:rFonts w:asciiTheme="minorHAnsi" w:hAnsiTheme="minorHAnsi"/>
          <w:color w:val="auto"/>
        </w:rPr>
      </w:pPr>
      <w:r w:rsidRPr="00FA1B57">
        <w:rPr>
          <w:rFonts w:asciiTheme="minorHAnsi" w:hAnsiTheme="minorHAnsi"/>
          <w:color w:val="auto"/>
        </w:rPr>
        <w:t xml:space="preserve">z siedzibą: </w:t>
      </w:r>
      <w:r w:rsidRPr="00FA1B57">
        <w:rPr>
          <w:rFonts w:asciiTheme="minorHAnsi" w:hAnsiTheme="minorHAnsi"/>
          <w:color w:val="auto"/>
        </w:rPr>
        <w:tab/>
      </w:r>
      <w:r w:rsidRPr="00FA1B57">
        <w:rPr>
          <w:rFonts w:asciiTheme="minorHAnsi" w:hAnsiTheme="minorHAnsi"/>
          <w:color w:val="auto"/>
        </w:rPr>
        <w:tab/>
      </w:r>
      <w:r w:rsidRPr="00FA1B57">
        <w:rPr>
          <w:rFonts w:asciiTheme="minorHAnsi" w:hAnsiTheme="minorHAnsi"/>
          <w:color w:val="auto"/>
        </w:rPr>
        <w:tab/>
      </w:r>
      <w:r w:rsidRPr="00FA1B57">
        <w:rPr>
          <w:rFonts w:asciiTheme="minorHAnsi" w:hAnsiTheme="minorHAnsi"/>
          <w:color w:val="auto"/>
        </w:rPr>
        <w:tab/>
      </w:r>
      <w:r w:rsidR="007F48AB">
        <w:rPr>
          <w:rFonts w:asciiTheme="minorHAnsi" w:hAnsiTheme="minorHAnsi"/>
          <w:color w:val="auto"/>
        </w:rPr>
        <w:t>ul. Rynek 21, 38-300 Bobowa</w:t>
      </w:r>
    </w:p>
    <w:p w14:paraId="3B0857FC" w14:textId="19E1ADAB" w:rsidR="008E55ED" w:rsidRPr="00FA1B57" w:rsidRDefault="00A03F5A">
      <w:pPr>
        <w:tabs>
          <w:tab w:val="left" w:pos="1560"/>
        </w:tabs>
        <w:spacing w:after="200" w:line="276" w:lineRule="auto"/>
        <w:rPr>
          <w:rFonts w:asciiTheme="minorHAnsi" w:hAnsiTheme="minorHAnsi"/>
          <w:color w:val="auto"/>
        </w:rPr>
      </w:pPr>
      <w:r w:rsidRPr="00FA1B57">
        <w:rPr>
          <w:rFonts w:asciiTheme="minorHAnsi" w:hAnsiTheme="minorHAnsi"/>
          <w:color w:val="auto"/>
        </w:rPr>
        <w:t>REGON:</w:t>
      </w:r>
      <w:r w:rsidRPr="00FA1B57">
        <w:rPr>
          <w:rFonts w:asciiTheme="minorHAnsi" w:hAnsiTheme="minorHAnsi"/>
          <w:color w:val="auto"/>
        </w:rPr>
        <w:tab/>
      </w:r>
      <w:r w:rsidRPr="00FA1B57">
        <w:rPr>
          <w:rFonts w:asciiTheme="minorHAnsi" w:hAnsiTheme="minorHAnsi"/>
          <w:color w:val="auto"/>
        </w:rPr>
        <w:tab/>
      </w:r>
      <w:r w:rsidRPr="00FA1B57">
        <w:rPr>
          <w:rFonts w:asciiTheme="minorHAnsi" w:hAnsiTheme="minorHAnsi"/>
          <w:color w:val="auto"/>
        </w:rPr>
        <w:tab/>
      </w:r>
      <w:r w:rsidR="007F48AB">
        <w:rPr>
          <w:rFonts w:asciiTheme="minorHAnsi" w:hAnsiTheme="minorHAnsi"/>
          <w:color w:val="auto"/>
        </w:rPr>
        <w:t xml:space="preserve">                </w:t>
      </w:r>
      <w:r w:rsidR="007F48AB" w:rsidRPr="003B62E7">
        <w:rPr>
          <w:rFonts w:asciiTheme="minorHAnsi" w:hAnsiTheme="minorHAnsi" w:cstheme="minorHAnsi"/>
          <w:sz w:val="22"/>
          <w:szCs w:val="22"/>
        </w:rPr>
        <w:t>491892050</w:t>
      </w:r>
      <w:r w:rsidRPr="00FA1B57">
        <w:rPr>
          <w:rFonts w:asciiTheme="minorHAnsi" w:hAnsiTheme="minorHAnsi"/>
          <w:color w:val="auto"/>
        </w:rPr>
        <w:tab/>
      </w:r>
    </w:p>
    <w:p w14:paraId="2A75B932" w14:textId="128C4878" w:rsidR="007F48AB" w:rsidRPr="003B62E7" w:rsidRDefault="00A03F5A" w:rsidP="007F48AB">
      <w:pPr>
        <w:autoSpaceDE w:val="0"/>
        <w:autoSpaceDN w:val="0"/>
        <w:adjustRightInd w:val="0"/>
        <w:jc w:val="both"/>
        <w:rPr>
          <w:rFonts w:asciiTheme="minorHAnsi" w:hAnsiTheme="minorHAnsi" w:cstheme="minorHAnsi"/>
          <w:sz w:val="22"/>
          <w:szCs w:val="22"/>
        </w:rPr>
      </w:pPr>
      <w:r w:rsidRPr="00FA1B57">
        <w:rPr>
          <w:rFonts w:asciiTheme="minorHAnsi" w:hAnsiTheme="minorHAnsi"/>
          <w:color w:val="auto"/>
        </w:rPr>
        <w:t>NIP:</w:t>
      </w:r>
      <w:r w:rsidRPr="00FA1B57">
        <w:rPr>
          <w:rFonts w:asciiTheme="minorHAnsi" w:hAnsiTheme="minorHAnsi"/>
          <w:color w:val="auto"/>
        </w:rPr>
        <w:tab/>
      </w:r>
      <w:r w:rsidRPr="00FA1B57">
        <w:rPr>
          <w:rFonts w:asciiTheme="minorHAnsi" w:hAnsiTheme="minorHAnsi"/>
          <w:color w:val="auto"/>
        </w:rPr>
        <w:tab/>
      </w:r>
      <w:r w:rsidRPr="00FA1B57">
        <w:rPr>
          <w:rFonts w:asciiTheme="minorHAnsi" w:hAnsiTheme="minorHAnsi"/>
          <w:color w:val="auto"/>
        </w:rPr>
        <w:tab/>
      </w:r>
      <w:r w:rsidRPr="00FA1B57">
        <w:rPr>
          <w:rFonts w:asciiTheme="minorHAnsi" w:hAnsiTheme="minorHAnsi"/>
          <w:color w:val="auto"/>
        </w:rPr>
        <w:tab/>
      </w:r>
      <w:r w:rsidR="007F48AB">
        <w:rPr>
          <w:rFonts w:asciiTheme="minorHAnsi" w:hAnsiTheme="minorHAnsi"/>
          <w:color w:val="auto"/>
        </w:rPr>
        <w:t xml:space="preserve">                </w:t>
      </w:r>
      <w:r w:rsidR="007F48AB" w:rsidRPr="003B62E7">
        <w:rPr>
          <w:rFonts w:asciiTheme="minorHAnsi" w:hAnsiTheme="minorHAnsi" w:cstheme="minorHAnsi"/>
          <w:sz w:val="22"/>
          <w:szCs w:val="22"/>
        </w:rPr>
        <w:t>NIP: 728-212-99-65</w:t>
      </w:r>
    </w:p>
    <w:p w14:paraId="4A244054" w14:textId="014E8284" w:rsidR="008E55ED" w:rsidRPr="00FA1B57" w:rsidRDefault="008E55ED">
      <w:pPr>
        <w:tabs>
          <w:tab w:val="left" w:pos="1560"/>
        </w:tabs>
        <w:spacing w:after="200" w:line="276" w:lineRule="auto"/>
        <w:rPr>
          <w:rFonts w:asciiTheme="minorHAnsi" w:hAnsiTheme="minorHAnsi"/>
          <w:color w:val="auto"/>
        </w:rPr>
      </w:pPr>
    </w:p>
    <w:p w14:paraId="6BC4B1ED" w14:textId="77777777" w:rsidR="008E55ED" w:rsidRPr="00FA1B57" w:rsidRDefault="00A03F5A" w:rsidP="00E01843">
      <w:pPr>
        <w:tabs>
          <w:tab w:val="left" w:pos="1560"/>
        </w:tabs>
        <w:spacing w:after="200" w:line="276" w:lineRule="auto"/>
        <w:rPr>
          <w:rFonts w:asciiTheme="minorHAnsi" w:hAnsiTheme="minorHAnsi"/>
          <w:color w:val="auto"/>
        </w:rPr>
      </w:pPr>
      <w:r w:rsidRPr="00FA1B57">
        <w:rPr>
          <w:rFonts w:asciiTheme="minorHAnsi" w:hAnsiTheme="minorHAnsi"/>
          <w:color w:val="auto"/>
        </w:rPr>
        <w:tab/>
      </w:r>
    </w:p>
    <w:p w14:paraId="73EAC203" w14:textId="77777777" w:rsidR="008E55ED" w:rsidRDefault="00A03F5A" w:rsidP="0039374E">
      <w:pPr>
        <w:jc w:val="both"/>
        <w:rPr>
          <w:rFonts w:asciiTheme="minorHAnsi" w:hAnsiTheme="minorHAnsi"/>
          <w:b/>
        </w:rPr>
      </w:pPr>
      <w:r w:rsidRPr="000972F8">
        <w:rPr>
          <w:rFonts w:asciiTheme="minorHAnsi" w:hAnsiTheme="minorHAnsi"/>
          <w:b/>
          <w:color w:val="auto"/>
        </w:rPr>
        <w:t>Wykonawca:</w:t>
      </w:r>
      <w:r w:rsidR="0045542D" w:rsidRPr="000972F8">
        <w:rPr>
          <w:rFonts w:asciiTheme="minorHAnsi" w:hAnsiTheme="minorHAnsi"/>
          <w:b/>
        </w:rPr>
        <w:t xml:space="preserve"> </w:t>
      </w:r>
    </w:p>
    <w:p w14:paraId="1021E31B" w14:textId="77777777" w:rsidR="0039374E" w:rsidRDefault="0039374E" w:rsidP="0039374E">
      <w:pPr>
        <w:jc w:val="both"/>
        <w:rPr>
          <w:rFonts w:asciiTheme="minorHAnsi" w:hAnsiTheme="minorHAnsi"/>
          <w:b/>
        </w:rPr>
      </w:pPr>
    </w:p>
    <w:p w14:paraId="7F123994" w14:textId="1C6B23D8" w:rsidR="0039374E" w:rsidRPr="0039374E" w:rsidRDefault="00E815BE" w:rsidP="0039374E">
      <w:pPr>
        <w:jc w:val="both"/>
        <w:rPr>
          <w:b/>
        </w:rPr>
      </w:pPr>
      <w:r>
        <w:rPr>
          <w:b/>
        </w:rPr>
        <w:t>…………………………………………………………………………………..</w:t>
      </w:r>
      <w:r w:rsidR="0039374E" w:rsidRPr="0091224E">
        <w:rPr>
          <w:b/>
        </w:rPr>
        <w:t xml:space="preserve">, </w:t>
      </w:r>
      <w:r>
        <w:rPr>
          <w:b/>
        </w:rPr>
        <w:t>…………………………….</w:t>
      </w:r>
      <w:r w:rsidR="0039374E" w:rsidRPr="0091224E">
        <w:rPr>
          <w:b/>
        </w:rPr>
        <w:t>, NIP</w:t>
      </w:r>
      <w:r>
        <w:rPr>
          <w:b/>
        </w:rPr>
        <w:t xml:space="preserve"> ………………………….</w:t>
      </w:r>
      <w:r w:rsidR="0039374E" w:rsidRPr="0091224E">
        <w:rPr>
          <w:b/>
        </w:rPr>
        <w:t xml:space="preserve">, REGON </w:t>
      </w:r>
      <w:r>
        <w:rPr>
          <w:b/>
        </w:rPr>
        <w:t>…………………………………..</w:t>
      </w:r>
      <w:r w:rsidR="0039374E" w:rsidRPr="0091224E">
        <w:rPr>
          <w:b/>
        </w:rPr>
        <w:t>,</w:t>
      </w:r>
    </w:p>
    <w:p w14:paraId="7937DA7F" w14:textId="77777777" w:rsidR="0039374E" w:rsidRPr="00FA1B57" w:rsidRDefault="0039374E" w:rsidP="0039374E">
      <w:pPr>
        <w:jc w:val="both"/>
        <w:rPr>
          <w:rFonts w:asciiTheme="minorHAnsi" w:hAnsiTheme="minorHAnsi"/>
          <w:color w:val="auto"/>
        </w:rPr>
      </w:pPr>
    </w:p>
    <w:p w14:paraId="6EC64487" w14:textId="71D408E3" w:rsidR="008E55ED" w:rsidRPr="00FA1B57" w:rsidRDefault="00A03F5A" w:rsidP="00410D34">
      <w:pPr>
        <w:spacing w:line="276" w:lineRule="auto"/>
        <w:jc w:val="both"/>
        <w:rPr>
          <w:rFonts w:asciiTheme="minorHAnsi" w:hAnsiTheme="minorHAnsi"/>
          <w:color w:val="auto"/>
        </w:rPr>
      </w:pPr>
      <w:r w:rsidRPr="00FA1B57">
        <w:rPr>
          <w:rFonts w:asciiTheme="minorHAnsi" w:hAnsiTheme="minorHAnsi"/>
          <w:color w:val="auto"/>
        </w:rPr>
        <w:t xml:space="preserve">będący GWARANTEM udziela gwarancji jakości </w:t>
      </w:r>
      <w:r w:rsidRPr="00FA1B57">
        <w:rPr>
          <w:rFonts w:asciiTheme="minorHAnsi" w:hAnsiTheme="minorHAnsi"/>
          <w:i/>
          <w:color w:val="auto"/>
        </w:rPr>
        <w:t xml:space="preserve">Zamawiającemu – </w:t>
      </w:r>
      <w:r w:rsidRPr="00C37D43">
        <w:rPr>
          <w:rFonts w:asciiTheme="minorHAnsi" w:hAnsiTheme="minorHAnsi"/>
          <w:iCs/>
          <w:color w:val="auto"/>
        </w:rPr>
        <w:t>Gminie</w:t>
      </w:r>
      <w:r w:rsidR="00C37D43" w:rsidRPr="00C37D43">
        <w:rPr>
          <w:rFonts w:asciiTheme="minorHAnsi" w:hAnsiTheme="minorHAnsi"/>
          <w:iCs/>
          <w:color w:val="auto"/>
        </w:rPr>
        <w:t xml:space="preserve"> </w:t>
      </w:r>
      <w:r w:rsidR="007E3307" w:rsidRPr="00C37D43">
        <w:rPr>
          <w:rFonts w:asciiTheme="minorHAnsi" w:hAnsiTheme="minorHAnsi"/>
          <w:iCs/>
          <w:color w:val="auto"/>
        </w:rPr>
        <w:t>Bobowa</w:t>
      </w:r>
      <w:r w:rsidR="007E3307" w:rsidRPr="00C37D43">
        <w:rPr>
          <w:rFonts w:asciiTheme="minorHAnsi" w:hAnsiTheme="minorHAnsi"/>
          <w:color w:val="auto"/>
        </w:rPr>
        <w:t xml:space="preserve"> </w:t>
      </w:r>
      <w:r w:rsidRPr="00FA1B57">
        <w:rPr>
          <w:rFonts w:asciiTheme="minorHAnsi" w:hAnsiTheme="minorHAnsi"/>
          <w:color w:val="auto"/>
        </w:rPr>
        <w:t xml:space="preserve">będącej UPRAWNIONYM Z TYTUŁU GWARANCJI.  </w:t>
      </w:r>
    </w:p>
    <w:p w14:paraId="473FDBC4" w14:textId="77777777" w:rsidR="008E55ED" w:rsidRPr="00FA1B57" w:rsidRDefault="00A03F5A" w:rsidP="00410D34">
      <w:pPr>
        <w:tabs>
          <w:tab w:val="left" w:pos="284"/>
        </w:tabs>
        <w:spacing w:line="360" w:lineRule="auto"/>
        <w:jc w:val="center"/>
        <w:rPr>
          <w:rFonts w:asciiTheme="minorHAnsi" w:hAnsiTheme="minorHAnsi"/>
          <w:color w:val="auto"/>
        </w:rPr>
      </w:pPr>
      <w:r w:rsidRPr="00FA1B57">
        <w:rPr>
          <w:rFonts w:asciiTheme="minorHAnsi" w:hAnsiTheme="minorHAnsi"/>
          <w:b/>
          <w:color w:val="auto"/>
        </w:rPr>
        <w:t>§1.</w:t>
      </w:r>
    </w:p>
    <w:p w14:paraId="77DEB741" w14:textId="77777777" w:rsidR="008E55ED" w:rsidRPr="00FA1B57" w:rsidRDefault="00A03F5A" w:rsidP="00410D34">
      <w:pPr>
        <w:tabs>
          <w:tab w:val="left" w:pos="284"/>
        </w:tabs>
        <w:spacing w:line="360" w:lineRule="auto"/>
        <w:jc w:val="center"/>
        <w:rPr>
          <w:rFonts w:asciiTheme="minorHAnsi" w:hAnsiTheme="minorHAnsi"/>
          <w:color w:val="auto"/>
        </w:rPr>
      </w:pPr>
      <w:r w:rsidRPr="00FA1B57">
        <w:rPr>
          <w:rFonts w:asciiTheme="minorHAnsi" w:hAnsiTheme="minorHAnsi"/>
          <w:b/>
          <w:color w:val="auto"/>
        </w:rPr>
        <w:t xml:space="preserve">Przedmiot i termin gwarancji jakości </w:t>
      </w:r>
    </w:p>
    <w:p w14:paraId="68FBCFB1" w14:textId="5D069C90" w:rsidR="00BB05BC" w:rsidRPr="00FA1B57" w:rsidRDefault="00BB05BC" w:rsidP="0085109C">
      <w:pPr>
        <w:tabs>
          <w:tab w:val="left" w:pos="284"/>
        </w:tabs>
        <w:jc w:val="both"/>
        <w:rPr>
          <w:color w:val="auto"/>
        </w:rPr>
      </w:pPr>
      <w:r>
        <w:rPr>
          <w:rFonts w:asciiTheme="minorHAnsi" w:hAnsiTheme="minorHAnsi"/>
          <w:color w:val="auto"/>
        </w:rPr>
        <w:t xml:space="preserve">1. </w:t>
      </w:r>
      <w:r w:rsidR="00A03F5A" w:rsidRPr="00FA1B57">
        <w:rPr>
          <w:rFonts w:asciiTheme="minorHAnsi" w:hAnsiTheme="minorHAnsi"/>
          <w:color w:val="auto"/>
        </w:rPr>
        <w:t xml:space="preserve">Niniejsza gwarancja obejmuje roboty budowlane wykonane w ramach </w:t>
      </w:r>
      <w:r w:rsidR="00EA1652" w:rsidRPr="00FA1B57">
        <w:rPr>
          <w:rFonts w:asciiTheme="minorHAnsi" w:hAnsiTheme="minorHAnsi"/>
          <w:color w:val="auto"/>
        </w:rPr>
        <w:t xml:space="preserve">realizacji zadania </w:t>
      </w:r>
      <w:r w:rsidR="009D5BD9" w:rsidRPr="00E44078">
        <w:rPr>
          <w:bCs/>
        </w:rPr>
        <w:t>„</w:t>
      </w:r>
      <w:r w:rsidR="00853F8D">
        <w:rPr>
          <w:bCs/>
          <w:color w:val="auto"/>
        </w:rPr>
        <w:t>Budowa Miejskiego Centrum Kultury wraz z parkingiem i drogą dojazdową</w:t>
      </w:r>
      <w:r w:rsidR="00DC3B13" w:rsidRPr="00FA1B57">
        <w:rPr>
          <w:rFonts w:asciiTheme="minorHAnsi" w:hAnsiTheme="minorHAnsi"/>
          <w:b/>
          <w:color w:val="auto"/>
        </w:rPr>
        <w:t>”</w:t>
      </w:r>
      <w:r>
        <w:rPr>
          <w:rFonts w:asciiTheme="minorHAnsi" w:hAnsiTheme="minorHAnsi"/>
          <w:b/>
          <w:color w:val="auto"/>
        </w:rPr>
        <w:t xml:space="preserve">, </w:t>
      </w:r>
      <w:r w:rsidRPr="00FA1B57">
        <w:rPr>
          <w:color w:val="auto"/>
        </w:rPr>
        <w:t>gwarancja obejmuje również</w:t>
      </w:r>
      <w:r w:rsidR="0016101F">
        <w:rPr>
          <w:color w:val="auto"/>
        </w:rPr>
        <w:t xml:space="preserve"> zainstalowane przez Wykonawcę  </w:t>
      </w:r>
      <w:r w:rsidRPr="00677BB4">
        <w:rPr>
          <w:color w:val="auto"/>
        </w:rPr>
        <w:t xml:space="preserve">urządzenia </w:t>
      </w:r>
      <w:r w:rsidR="00A800BC" w:rsidRPr="00677BB4">
        <w:rPr>
          <w:color w:val="auto"/>
        </w:rPr>
        <w:t>i</w:t>
      </w:r>
      <w:r w:rsidR="0016101F">
        <w:rPr>
          <w:color w:val="auto"/>
        </w:rPr>
        <w:t xml:space="preserve"> systemy</w:t>
      </w:r>
      <w:r w:rsidR="00A800BC" w:rsidRPr="00677BB4">
        <w:rPr>
          <w:color w:val="auto"/>
        </w:rPr>
        <w:t xml:space="preserve"> </w:t>
      </w:r>
      <w:r w:rsidRPr="00FA1B57">
        <w:rPr>
          <w:color w:val="auto"/>
        </w:rPr>
        <w:t>w ramach realizacji przedmiotowej Umowy („przedmiot gwarancji“).</w:t>
      </w:r>
    </w:p>
    <w:p w14:paraId="026D9CD1" w14:textId="3BFE8F5B" w:rsidR="009D5BD9" w:rsidRDefault="00853F8D" w:rsidP="0085109C">
      <w:pPr>
        <w:jc w:val="both"/>
        <w:rPr>
          <w:rFonts w:asciiTheme="minorHAnsi" w:hAnsiTheme="minorHAnsi"/>
          <w:color w:val="auto"/>
        </w:rPr>
      </w:pPr>
      <w:r>
        <w:rPr>
          <w:rFonts w:asciiTheme="minorHAnsi" w:hAnsiTheme="minorHAnsi"/>
          <w:b/>
          <w:color w:val="auto"/>
        </w:rPr>
        <w:t xml:space="preserve"> </w:t>
      </w:r>
      <w:r w:rsidR="00A03F5A" w:rsidRPr="00FA1B57">
        <w:rPr>
          <w:rFonts w:asciiTheme="minorHAnsi" w:hAnsiTheme="minorHAnsi"/>
          <w:color w:val="auto"/>
        </w:rPr>
        <w:t>(„przedmiot gwarancji“).</w:t>
      </w:r>
    </w:p>
    <w:p w14:paraId="2FCE6290" w14:textId="77777777" w:rsidR="0085109C" w:rsidRDefault="0085109C" w:rsidP="0085109C">
      <w:pPr>
        <w:jc w:val="both"/>
        <w:rPr>
          <w:bCs/>
        </w:rPr>
      </w:pPr>
    </w:p>
    <w:p w14:paraId="67081526" w14:textId="1F9F0A34" w:rsidR="008E55ED" w:rsidRPr="009D5BD9" w:rsidRDefault="009D5BD9" w:rsidP="009D5BD9">
      <w:pPr>
        <w:jc w:val="both"/>
        <w:rPr>
          <w:bCs/>
        </w:rPr>
      </w:pPr>
      <w:r>
        <w:rPr>
          <w:bCs/>
        </w:rPr>
        <w:t xml:space="preserve">2. </w:t>
      </w:r>
      <w:r w:rsidR="00A03F5A" w:rsidRPr="00FA1B57">
        <w:rPr>
          <w:rFonts w:asciiTheme="minorHAnsi" w:hAnsiTheme="minorHAnsi"/>
          <w:color w:val="auto"/>
        </w:rPr>
        <w:t>Gwarant odpowiada wobec Zamawiającego z tytułu udzielonej mu gwarancji za cały przedmiot gwarancji określony w ust.1, w tym także za części realiz</w:t>
      </w:r>
      <w:r w:rsidR="00E67287" w:rsidRPr="00FA1B57">
        <w:rPr>
          <w:rFonts w:asciiTheme="minorHAnsi" w:hAnsiTheme="minorHAnsi"/>
          <w:color w:val="auto"/>
        </w:rPr>
        <w:t>owane przez Podwykonawców oraz dalszych p</w:t>
      </w:r>
      <w:r w:rsidR="00A03F5A" w:rsidRPr="00FA1B57">
        <w:rPr>
          <w:rFonts w:asciiTheme="minorHAnsi" w:hAnsiTheme="minorHAnsi"/>
          <w:color w:val="auto"/>
        </w:rPr>
        <w:t>odwykonawców. Gwarant jest odpowiedzialny wobec Zamawiającego za realizacje wszystkich zobowiązań, o których mowa w § 2 ust. 2.</w:t>
      </w:r>
    </w:p>
    <w:p w14:paraId="7047F38A" w14:textId="6E5849B6" w:rsidR="009D5BD9" w:rsidRDefault="009D5BD9" w:rsidP="009D5BD9">
      <w:pPr>
        <w:tabs>
          <w:tab w:val="left" w:pos="284"/>
        </w:tabs>
        <w:spacing w:before="280" w:line="360" w:lineRule="auto"/>
        <w:jc w:val="both"/>
        <w:rPr>
          <w:rFonts w:asciiTheme="minorHAnsi" w:hAnsiTheme="minorHAnsi"/>
          <w:color w:val="auto"/>
        </w:rPr>
      </w:pPr>
      <w:r>
        <w:rPr>
          <w:rFonts w:asciiTheme="minorHAnsi" w:hAnsiTheme="minorHAnsi"/>
          <w:color w:val="auto"/>
        </w:rPr>
        <w:t>3.</w:t>
      </w:r>
      <w:r w:rsidR="00A03F5A" w:rsidRPr="00FA1B57">
        <w:rPr>
          <w:rFonts w:asciiTheme="minorHAnsi" w:hAnsiTheme="minorHAnsi"/>
          <w:color w:val="auto"/>
        </w:rPr>
        <w:t>O</w:t>
      </w:r>
      <w:r w:rsidR="00A427BE" w:rsidRPr="00FA1B57">
        <w:rPr>
          <w:rFonts w:asciiTheme="minorHAnsi" w:hAnsiTheme="minorHAnsi"/>
          <w:color w:val="auto"/>
        </w:rPr>
        <w:t>kres gwarancji jakości</w:t>
      </w:r>
      <w:r w:rsidR="00C015AC">
        <w:rPr>
          <w:rFonts w:asciiTheme="minorHAnsi" w:hAnsiTheme="minorHAnsi"/>
          <w:color w:val="auto"/>
        </w:rPr>
        <w:t xml:space="preserve"> na roboty budowlane </w:t>
      </w:r>
      <w:r w:rsidR="00A427BE" w:rsidRPr="00FA1B57">
        <w:rPr>
          <w:rFonts w:asciiTheme="minorHAnsi" w:hAnsiTheme="minorHAnsi"/>
          <w:color w:val="auto"/>
        </w:rPr>
        <w:t xml:space="preserve"> wynosi </w:t>
      </w:r>
      <w:r>
        <w:rPr>
          <w:rFonts w:asciiTheme="minorHAnsi" w:hAnsiTheme="minorHAnsi"/>
          <w:color w:val="auto"/>
        </w:rPr>
        <w:t>……………..</w:t>
      </w:r>
      <w:r w:rsidR="00061EF8">
        <w:rPr>
          <w:rFonts w:asciiTheme="minorHAnsi" w:hAnsiTheme="minorHAnsi"/>
          <w:color w:val="auto"/>
        </w:rPr>
        <w:t xml:space="preserve"> miesiące </w:t>
      </w:r>
      <w:r w:rsidR="00A03F5A" w:rsidRPr="00FA1B57">
        <w:rPr>
          <w:rFonts w:asciiTheme="minorHAnsi" w:hAnsiTheme="minorHAnsi"/>
          <w:color w:val="auto"/>
        </w:rPr>
        <w:t xml:space="preserve">od daty </w:t>
      </w:r>
      <w:r w:rsidR="00C033B4" w:rsidRPr="00FA1B57">
        <w:rPr>
          <w:rFonts w:asciiTheme="minorHAnsi" w:hAnsiTheme="minorHAnsi"/>
          <w:color w:val="auto"/>
        </w:rPr>
        <w:t>o</w:t>
      </w:r>
      <w:r w:rsidR="0008287D" w:rsidRPr="00FA1B57">
        <w:rPr>
          <w:rFonts w:asciiTheme="minorHAnsi" w:hAnsiTheme="minorHAnsi"/>
          <w:color w:val="auto"/>
        </w:rPr>
        <w:t xml:space="preserve">statecznego </w:t>
      </w:r>
      <w:r w:rsidR="00C033B4" w:rsidRPr="00FA1B57">
        <w:rPr>
          <w:rFonts w:asciiTheme="minorHAnsi" w:hAnsiTheme="minorHAnsi"/>
          <w:color w:val="auto"/>
        </w:rPr>
        <w:t>odbioru r</w:t>
      </w:r>
      <w:r w:rsidR="00A03F5A" w:rsidRPr="00FA1B57">
        <w:rPr>
          <w:rFonts w:asciiTheme="minorHAnsi" w:hAnsiTheme="minorHAnsi"/>
          <w:color w:val="auto"/>
        </w:rPr>
        <w:t>obót.</w:t>
      </w:r>
    </w:p>
    <w:p w14:paraId="152B95ED" w14:textId="0C03A45A" w:rsidR="0085109C" w:rsidRDefault="0085109C" w:rsidP="009D5BD9">
      <w:pPr>
        <w:tabs>
          <w:tab w:val="left" w:pos="284"/>
        </w:tabs>
        <w:spacing w:before="280" w:line="360" w:lineRule="auto"/>
        <w:jc w:val="both"/>
        <w:rPr>
          <w:rFonts w:asciiTheme="minorHAnsi" w:hAnsiTheme="minorHAnsi"/>
          <w:color w:val="auto"/>
        </w:rPr>
      </w:pPr>
      <w:r>
        <w:rPr>
          <w:rFonts w:asciiTheme="minorHAnsi" w:hAnsiTheme="minorHAnsi"/>
          <w:color w:val="auto"/>
        </w:rPr>
        <w:t xml:space="preserve">4. Okres gwarancji jakości na </w:t>
      </w:r>
      <w:r w:rsidR="00814C85">
        <w:rPr>
          <w:rFonts w:asciiTheme="minorHAnsi" w:hAnsiTheme="minorHAnsi"/>
          <w:color w:val="auto"/>
        </w:rPr>
        <w:t>zainstalowane</w:t>
      </w:r>
      <w:r>
        <w:rPr>
          <w:rFonts w:asciiTheme="minorHAnsi" w:hAnsiTheme="minorHAnsi"/>
          <w:color w:val="auto"/>
        </w:rPr>
        <w:t xml:space="preserve"> przez Wykonawcę</w:t>
      </w:r>
      <w:r w:rsidR="00C37D43">
        <w:rPr>
          <w:rFonts w:asciiTheme="minorHAnsi" w:hAnsiTheme="minorHAnsi"/>
          <w:color w:val="auto"/>
        </w:rPr>
        <w:t xml:space="preserve"> </w:t>
      </w:r>
      <w:r w:rsidRPr="00C352C2">
        <w:rPr>
          <w:rFonts w:asciiTheme="minorHAnsi" w:hAnsiTheme="minorHAnsi"/>
          <w:color w:val="auto"/>
        </w:rPr>
        <w:t>urządzenia</w:t>
      </w:r>
      <w:r w:rsidR="00814C85" w:rsidRPr="00C352C2">
        <w:rPr>
          <w:rFonts w:asciiTheme="minorHAnsi" w:hAnsiTheme="minorHAnsi"/>
          <w:color w:val="auto"/>
        </w:rPr>
        <w:t xml:space="preserve"> i systemy</w:t>
      </w:r>
      <w:r w:rsidRPr="00C352C2">
        <w:rPr>
          <w:rFonts w:asciiTheme="minorHAnsi" w:hAnsiTheme="minorHAnsi"/>
          <w:color w:val="auto"/>
        </w:rPr>
        <w:t xml:space="preserve"> </w:t>
      </w:r>
      <w:r>
        <w:rPr>
          <w:rFonts w:asciiTheme="minorHAnsi" w:hAnsiTheme="minorHAnsi"/>
          <w:color w:val="auto"/>
        </w:rPr>
        <w:t xml:space="preserve">wynosi </w:t>
      </w:r>
      <w:r w:rsidRPr="00EB4634">
        <w:rPr>
          <w:rFonts w:asciiTheme="minorHAnsi" w:hAnsiTheme="minorHAnsi"/>
          <w:b/>
          <w:bCs/>
          <w:color w:val="auto"/>
        </w:rPr>
        <w:t>36 miesięcy</w:t>
      </w:r>
      <w:r>
        <w:rPr>
          <w:rFonts w:asciiTheme="minorHAnsi" w:hAnsiTheme="minorHAnsi"/>
          <w:color w:val="auto"/>
        </w:rPr>
        <w:t xml:space="preserve"> od daty ostatecznego odbioru robót. </w:t>
      </w:r>
    </w:p>
    <w:p w14:paraId="3E626DCE" w14:textId="0A92F00B" w:rsidR="00230F03" w:rsidRPr="00BD1581" w:rsidRDefault="009D5BD9" w:rsidP="009D5BD9">
      <w:pPr>
        <w:tabs>
          <w:tab w:val="left" w:pos="284"/>
        </w:tabs>
        <w:spacing w:before="280" w:line="360" w:lineRule="auto"/>
        <w:jc w:val="both"/>
        <w:rPr>
          <w:rFonts w:asciiTheme="minorHAnsi" w:hAnsiTheme="minorHAnsi"/>
          <w:color w:val="auto"/>
        </w:rPr>
      </w:pPr>
      <w:r>
        <w:rPr>
          <w:rFonts w:asciiTheme="minorHAnsi" w:hAnsiTheme="minorHAnsi"/>
          <w:color w:val="auto"/>
        </w:rPr>
        <w:t>4.</w:t>
      </w:r>
      <w:r w:rsidR="00A427BE" w:rsidRPr="00FA1B57">
        <w:rPr>
          <w:rFonts w:asciiTheme="minorHAnsi" w:hAnsiTheme="minorHAnsi"/>
          <w:color w:val="auto"/>
        </w:rPr>
        <w:t>Ilekroć w niniejszej karcie g</w:t>
      </w:r>
      <w:r w:rsidR="00A03F5A" w:rsidRPr="00FA1B57">
        <w:rPr>
          <w:rFonts w:asciiTheme="minorHAnsi" w:hAnsiTheme="minorHAnsi"/>
          <w:color w:val="auto"/>
        </w:rPr>
        <w:t>warancyjnej jest mowa o wadzie należy przez to rozumieć wadę fizyczną, o której mowa w art. 556 § 1 k.c.</w:t>
      </w:r>
    </w:p>
    <w:p w14:paraId="611B508D" w14:textId="77777777" w:rsidR="008E55ED" w:rsidRPr="00FA1B57" w:rsidRDefault="00A03F5A" w:rsidP="00410D34">
      <w:pPr>
        <w:spacing w:line="360" w:lineRule="auto"/>
        <w:jc w:val="center"/>
        <w:rPr>
          <w:rFonts w:asciiTheme="minorHAnsi" w:hAnsiTheme="minorHAnsi"/>
          <w:color w:val="auto"/>
        </w:rPr>
      </w:pPr>
      <w:r w:rsidRPr="00FA1B57">
        <w:rPr>
          <w:rFonts w:asciiTheme="minorHAnsi" w:hAnsiTheme="minorHAnsi"/>
          <w:b/>
          <w:color w:val="auto"/>
        </w:rPr>
        <w:t>§2.</w:t>
      </w:r>
    </w:p>
    <w:p w14:paraId="6FEE0D75" w14:textId="77777777" w:rsidR="008E55ED" w:rsidRPr="00FA1B57" w:rsidRDefault="00A03F5A" w:rsidP="00410D34">
      <w:pPr>
        <w:spacing w:line="360" w:lineRule="auto"/>
        <w:jc w:val="center"/>
        <w:rPr>
          <w:rFonts w:asciiTheme="minorHAnsi" w:hAnsiTheme="minorHAnsi"/>
          <w:color w:val="auto"/>
        </w:rPr>
      </w:pPr>
      <w:r w:rsidRPr="00FA1B57">
        <w:rPr>
          <w:rFonts w:asciiTheme="minorHAnsi" w:hAnsiTheme="minorHAnsi"/>
          <w:b/>
          <w:color w:val="auto"/>
        </w:rPr>
        <w:t>Obowiązki i uprawnienia stron</w:t>
      </w:r>
    </w:p>
    <w:p w14:paraId="1A873259" w14:textId="77777777" w:rsidR="008E55ED" w:rsidRPr="00FA1B57" w:rsidRDefault="00A03F5A">
      <w:pPr>
        <w:numPr>
          <w:ilvl w:val="0"/>
          <w:numId w:val="13"/>
        </w:numPr>
        <w:tabs>
          <w:tab w:val="left" w:pos="284"/>
        </w:tabs>
        <w:spacing w:before="280" w:line="360" w:lineRule="auto"/>
        <w:ind w:left="0" w:firstLine="0"/>
        <w:jc w:val="both"/>
        <w:rPr>
          <w:rFonts w:asciiTheme="minorHAnsi" w:hAnsiTheme="minorHAnsi"/>
          <w:color w:val="auto"/>
        </w:rPr>
      </w:pPr>
      <w:r w:rsidRPr="00FA1B57">
        <w:rPr>
          <w:rFonts w:asciiTheme="minorHAnsi" w:hAnsiTheme="minorHAnsi"/>
          <w:color w:val="auto"/>
        </w:rPr>
        <w:t>W przypadku ujawnienia jakiejkolwiek wady w przedmiocie gwarancji w okresie obowiązywania gwarancji Zamawiający uprawniony jest do:</w:t>
      </w:r>
    </w:p>
    <w:p w14:paraId="4FA34916" w14:textId="77777777" w:rsidR="008E55ED" w:rsidRPr="00FA1B57" w:rsidRDefault="00A03F5A">
      <w:pPr>
        <w:numPr>
          <w:ilvl w:val="1"/>
          <w:numId w:val="1"/>
        </w:numPr>
        <w:spacing w:line="360" w:lineRule="auto"/>
        <w:ind w:left="709" w:hanging="283"/>
        <w:jc w:val="both"/>
        <w:rPr>
          <w:rFonts w:asciiTheme="minorHAnsi" w:hAnsiTheme="minorHAnsi"/>
          <w:color w:val="auto"/>
        </w:rPr>
      </w:pPr>
      <w:r w:rsidRPr="00FA1B57">
        <w:rPr>
          <w:rFonts w:asciiTheme="minorHAnsi" w:hAnsiTheme="minorHAnsi"/>
          <w:color w:val="auto"/>
        </w:rPr>
        <w:t xml:space="preserve">żądania usunięcia wady przedmiotu gwarancji, a w przypadku gdy dany element wchodzący w zakres </w:t>
      </w:r>
      <w:r w:rsidRPr="00FA1B57">
        <w:rPr>
          <w:rFonts w:asciiTheme="minorHAnsi" w:hAnsiTheme="minorHAnsi"/>
          <w:color w:val="auto"/>
        </w:rPr>
        <w:lastRenderedPageBreak/>
        <w:t>przedmiotu gwarancji był już dwukrotnie naprawiany – do żądania wymiany tego elementu na nowy, wolny od wad;</w:t>
      </w:r>
    </w:p>
    <w:p w14:paraId="4637B924" w14:textId="77777777" w:rsidR="008E55ED" w:rsidRPr="00FA1B57" w:rsidRDefault="00A03F5A">
      <w:pPr>
        <w:numPr>
          <w:ilvl w:val="1"/>
          <w:numId w:val="1"/>
        </w:numPr>
        <w:spacing w:line="360" w:lineRule="auto"/>
        <w:ind w:left="709" w:hanging="283"/>
        <w:jc w:val="both"/>
        <w:rPr>
          <w:rFonts w:asciiTheme="minorHAnsi" w:hAnsiTheme="minorHAnsi"/>
          <w:color w:val="auto"/>
        </w:rPr>
      </w:pPr>
      <w:r w:rsidRPr="00FA1B57">
        <w:rPr>
          <w:rFonts w:asciiTheme="minorHAnsi" w:hAnsiTheme="minorHAnsi"/>
          <w:color w:val="auto"/>
        </w:rPr>
        <w:t xml:space="preserve">wskazania trybu usunięcia wady/wymiany wadliwego elementu na wolny od wad. </w:t>
      </w:r>
    </w:p>
    <w:p w14:paraId="62C68659" w14:textId="77777777" w:rsidR="008E55ED" w:rsidRPr="00FA1B57" w:rsidRDefault="00A03F5A">
      <w:pPr>
        <w:numPr>
          <w:ilvl w:val="0"/>
          <w:numId w:val="13"/>
        </w:numPr>
        <w:tabs>
          <w:tab w:val="left" w:pos="284"/>
        </w:tabs>
        <w:spacing w:line="360" w:lineRule="auto"/>
        <w:ind w:left="0" w:firstLine="0"/>
        <w:jc w:val="both"/>
        <w:rPr>
          <w:rFonts w:asciiTheme="minorHAnsi" w:hAnsiTheme="minorHAnsi"/>
          <w:color w:val="auto"/>
        </w:rPr>
      </w:pPr>
      <w:r w:rsidRPr="00FA1B57">
        <w:rPr>
          <w:rFonts w:asciiTheme="minorHAnsi" w:hAnsiTheme="minorHAnsi"/>
          <w:color w:val="auto"/>
        </w:rPr>
        <w:t>W przypadku wystąpienia jakiejkolwiek wady w przedmiocie gwarancji, Gwarant jest zobowiązany do:</w:t>
      </w:r>
    </w:p>
    <w:p w14:paraId="751CF03A" w14:textId="77777777" w:rsidR="008E55ED" w:rsidRPr="00FA1B57" w:rsidRDefault="00A03F5A">
      <w:pPr>
        <w:numPr>
          <w:ilvl w:val="0"/>
          <w:numId w:val="17"/>
        </w:numPr>
        <w:spacing w:line="360" w:lineRule="auto"/>
        <w:ind w:left="709" w:hanging="283"/>
        <w:jc w:val="both"/>
        <w:rPr>
          <w:rFonts w:asciiTheme="minorHAnsi" w:hAnsiTheme="minorHAnsi"/>
          <w:color w:val="auto"/>
        </w:rPr>
      </w:pPr>
      <w:r w:rsidRPr="00FA1B57">
        <w:rPr>
          <w:rFonts w:asciiTheme="minorHAnsi" w:hAnsiTheme="minorHAnsi"/>
          <w:color w:val="auto"/>
        </w:rPr>
        <w:t>spełnienia żądania Zamawiającego dotyczącego usunięcia wady, w  terminie wskazanym przez Zamawiającego, przy czym usuniecie wady może nastąpić również poprzez wymianę elementu wchodzącego w zakres przedmiotu gwarancji na element wolny od wad;</w:t>
      </w:r>
    </w:p>
    <w:p w14:paraId="7238D07C" w14:textId="77777777" w:rsidR="008E55ED" w:rsidRPr="00FA1B57" w:rsidRDefault="00A03F5A">
      <w:pPr>
        <w:numPr>
          <w:ilvl w:val="0"/>
          <w:numId w:val="17"/>
        </w:numPr>
        <w:spacing w:line="360" w:lineRule="auto"/>
        <w:ind w:left="709" w:hanging="283"/>
        <w:jc w:val="both"/>
        <w:rPr>
          <w:rFonts w:asciiTheme="minorHAnsi" w:hAnsiTheme="minorHAnsi"/>
          <w:color w:val="auto"/>
        </w:rPr>
      </w:pPr>
      <w:r w:rsidRPr="00FA1B57">
        <w:rPr>
          <w:rFonts w:asciiTheme="minorHAnsi" w:hAnsiTheme="minorHAnsi"/>
          <w:color w:val="auto"/>
        </w:rPr>
        <w:t xml:space="preserve">spełnienia żądania Zamawiającego dotyczącego wymiany elementu obarczonego wadą w terminie wskazanym przez Zamawiającego na element wolny od wad. </w:t>
      </w:r>
    </w:p>
    <w:p w14:paraId="08A32926" w14:textId="77777777" w:rsidR="008E55ED" w:rsidRPr="00FA1B57" w:rsidRDefault="00A03F5A" w:rsidP="00C40583">
      <w:pPr>
        <w:numPr>
          <w:ilvl w:val="0"/>
          <w:numId w:val="13"/>
        </w:numPr>
        <w:tabs>
          <w:tab w:val="left" w:pos="284"/>
        </w:tabs>
        <w:spacing w:line="360" w:lineRule="auto"/>
        <w:ind w:left="0" w:firstLine="0"/>
        <w:jc w:val="both"/>
        <w:rPr>
          <w:rFonts w:asciiTheme="minorHAnsi" w:hAnsiTheme="minorHAnsi"/>
          <w:color w:val="auto"/>
        </w:rPr>
      </w:pPr>
      <w:r w:rsidRPr="00FA1B57">
        <w:rPr>
          <w:rFonts w:asciiTheme="minorHAnsi" w:hAnsiTheme="minorHAnsi"/>
          <w:color w:val="auto"/>
        </w:rPr>
        <w:t>Ilekroć w dalszych postanowieniach jest mowa o „usunięciu wady” należy przez to rozumieć również wymianę elementu wchodzącego w zakres przedmiotu gwarancji na wolny od wad.</w:t>
      </w:r>
    </w:p>
    <w:p w14:paraId="766E5345" w14:textId="77777777" w:rsidR="008E55ED" w:rsidRPr="00FA1B57" w:rsidRDefault="00A03F5A" w:rsidP="00A80A2D">
      <w:pPr>
        <w:spacing w:line="360" w:lineRule="auto"/>
        <w:jc w:val="center"/>
        <w:rPr>
          <w:rFonts w:asciiTheme="minorHAnsi" w:hAnsiTheme="minorHAnsi"/>
          <w:color w:val="auto"/>
        </w:rPr>
      </w:pPr>
      <w:r w:rsidRPr="00FA1B57">
        <w:rPr>
          <w:rFonts w:asciiTheme="minorHAnsi" w:hAnsiTheme="minorHAnsi"/>
          <w:b/>
          <w:color w:val="auto"/>
        </w:rPr>
        <w:t>§3.</w:t>
      </w:r>
    </w:p>
    <w:p w14:paraId="017D6E50" w14:textId="77777777" w:rsidR="008E55ED" w:rsidRPr="00FA1B57" w:rsidRDefault="00A03F5A" w:rsidP="00A80A2D">
      <w:pPr>
        <w:spacing w:line="360" w:lineRule="auto"/>
        <w:jc w:val="center"/>
        <w:rPr>
          <w:rFonts w:asciiTheme="minorHAnsi" w:hAnsiTheme="minorHAnsi"/>
          <w:color w:val="auto"/>
        </w:rPr>
      </w:pPr>
      <w:r w:rsidRPr="00FA1B57">
        <w:rPr>
          <w:rFonts w:asciiTheme="minorHAnsi" w:hAnsiTheme="minorHAnsi"/>
          <w:b/>
          <w:color w:val="auto"/>
        </w:rPr>
        <w:t>Przeglądy gwarancyjne</w:t>
      </w:r>
    </w:p>
    <w:p w14:paraId="43FDAA6F" w14:textId="77777777" w:rsidR="008E55ED" w:rsidRPr="00FA1B57" w:rsidRDefault="00A03F5A">
      <w:pPr>
        <w:numPr>
          <w:ilvl w:val="0"/>
          <w:numId w:val="2"/>
        </w:numPr>
        <w:tabs>
          <w:tab w:val="left" w:pos="284"/>
        </w:tabs>
        <w:spacing w:line="360" w:lineRule="auto"/>
        <w:ind w:left="0" w:firstLine="0"/>
        <w:jc w:val="both"/>
        <w:rPr>
          <w:rFonts w:asciiTheme="minorHAnsi" w:hAnsiTheme="minorHAnsi"/>
          <w:color w:val="auto"/>
        </w:rPr>
      </w:pPr>
      <w:r w:rsidRPr="00FA1B57">
        <w:rPr>
          <w:rFonts w:asciiTheme="minorHAnsi" w:hAnsiTheme="minorHAnsi"/>
          <w:color w:val="auto"/>
        </w:rPr>
        <w:t xml:space="preserve">W okresie gwarancji Gwarant jest zobowiązany do przeprowadzenia przeglądu gwarancyjnego </w:t>
      </w:r>
      <w:r w:rsidRPr="00FA1B57">
        <w:rPr>
          <w:rFonts w:asciiTheme="minorHAnsi" w:hAnsiTheme="minorHAnsi"/>
          <w:color w:val="auto"/>
        </w:rPr>
        <w:br/>
        <w:t>w okresie 90 dni roboczych przed upływem okresu gwarancji jakości.</w:t>
      </w:r>
    </w:p>
    <w:p w14:paraId="75804714" w14:textId="77777777" w:rsidR="008E55ED" w:rsidRPr="00FA1B57" w:rsidRDefault="00A03F5A">
      <w:pPr>
        <w:numPr>
          <w:ilvl w:val="0"/>
          <w:numId w:val="2"/>
        </w:numPr>
        <w:tabs>
          <w:tab w:val="left" w:pos="284"/>
        </w:tabs>
        <w:spacing w:line="360" w:lineRule="auto"/>
        <w:ind w:left="0" w:firstLine="0"/>
        <w:jc w:val="both"/>
        <w:rPr>
          <w:rFonts w:asciiTheme="minorHAnsi" w:hAnsiTheme="minorHAnsi"/>
          <w:color w:val="auto"/>
        </w:rPr>
      </w:pPr>
      <w:r w:rsidRPr="00FA1B57">
        <w:rPr>
          <w:rFonts w:asciiTheme="minorHAnsi" w:hAnsiTheme="minorHAnsi"/>
          <w:color w:val="auto"/>
        </w:rPr>
        <w:t xml:space="preserve">Datę, godzinę i miejsce dokonania przeglądu gwarancyjnego wyznacza Zamawiający, zawiadamiając o nim Gwaranta na piśmie (listem poleconym z potwierdzeniem odbioru), </w:t>
      </w:r>
      <w:r w:rsidRPr="00FA1B57">
        <w:rPr>
          <w:rFonts w:asciiTheme="minorHAnsi" w:hAnsiTheme="minorHAnsi"/>
          <w:color w:val="auto"/>
        </w:rPr>
        <w:br/>
        <w:t>z co najmniej 14 dniowym wyprzedzeniem.</w:t>
      </w:r>
    </w:p>
    <w:p w14:paraId="5533BF01" w14:textId="77777777" w:rsidR="008E55ED" w:rsidRPr="00FA1B57" w:rsidRDefault="00A03F5A">
      <w:pPr>
        <w:numPr>
          <w:ilvl w:val="0"/>
          <w:numId w:val="2"/>
        </w:numPr>
        <w:tabs>
          <w:tab w:val="left" w:pos="284"/>
        </w:tabs>
        <w:spacing w:line="360" w:lineRule="auto"/>
        <w:ind w:left="0" w:firstLine="0"/>
        <w:jc w:val="both"/>
        <w:rPr>
          <w:rFonts w:asciiTheme="minorHAnsi" w:hAnsiTheme="minorHAnsi"/>
          <w:color w:val="auto"/>
        </w:rPr>
      </w:pPr>
      <w:r w:rsidRPr="00FA1B57">
        <w:rPr>
          <w:rFonts w:asciiTheme="minorHAnsi" w:hAnsiTheme="minorHAnsi"/>
          <w:color w:val="auto"/>
        </w:rPr>
        <w:t>W skład komisji przeglądowej będą wchodziły co najmniej 2 osoby wyznaczone przez Zamawiającego oraz co najmniej 2 osoby wyznaczone przez Gwaranta.</w:t>
      </w:r>
    </w:p>
    <w:p w14:paraId="3D336334" w14:textId="77777777" w:rsidR="008E55ED" w:rsidRPr="00FA1B57" w:rsidRDefault="00A03F5A">
      <w:pPr>
        <w:numPr>
          <w:ilvl w:val="0"/>
          <w:numId w:val="2"/>
        </w:numPr>
        <w:tabs>
          <w:tab w:val="left" w:pos="284"/>
        </w:tabs>
        <w:spacing w:line="360" w:lineRule="auto"/>
        <w:ind w:left="0" w:firstLine="0"/>
        <w:jc w:val="both"/>
        <w:rPr>
          <w:rFonts w:asciiTheme="minorHAnsi" w:hAnsiTheme="minorHAnsi"/>
          <w:color w:val="auto"/>
        </w:rPr>
      </w:pPr>
      <w:r w:rsidRPr="00FA1B57">
        <w:rPr>
          <w:rFonts w:asciiTheme="minorHAnsi" w:hAnsiTheme="minorHAnsi"/>
          <w:color w:val="auto"/>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771938F" w14:textId="77777777" w:rsidR="008E55ED" w:rsidRPr="00FA1B57" w:rsidRDefault="00A03F5A" w:rsidP="00C40583">
      <w:pPr>
        <w:numPr>
          <w:ilvl w:val="0"/>
          <w:numId w:val="2"/>
        </w:numPr>
        <w:tabs>
          <w:tab w:val="left" w:pos="284"/>
        </w:tabs>
        <w:spacing w:line="360" w:lineRule="auto"/>
        <w:ind w:left="0" w:firstLine="0"/>
        <w:jc w:val="both"/>
        <w:rPr>
          <w:rFonts w:asciiTheme="minorHAnsi" w:hAnsiTheme="minorHAnsi"/>
          <w:color w:val="auto"/>
        </w:rPr>
      </w:pPr>
      <w:r w:rsidRPr="00FA1B57">
        <w:rPr>
          <w:rFonts w:asciiTheme="minorHAnsi" w:hAnsiTheme="minorHAnsi"/>
          <w:color w:val="auto"/>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5B36D4B3" w14:textId="77777777" w:rsidR="008E55ED" w:rsidRPr="00FA1B57" w:rsidRDefault="00A03F5A" w:rsidP="00A80A2D">
      <w:pPr>
        <w:spacing w:line="360" w:lineRule="auto"/>
        <w:jc w:val="center"/>
        <w:rPr>
          <w:rFonts w:asciiTheme="minorHAnsi" w:hAnsiTheme="minorHAnsi"/>
          <w:color w:val="auto"/>
        </w:rPr>
      </w:pPr>
      <w:r w:rsidRPr="00FA1B57">
        <w:rPr>
          <w:rFonts w:asciiTheme="minorHAnsi" w:hAnsiTheme="minorHAnsi"/>
          <w:b/>
          <w:color w:val="auto"/>
        </w:rPr>
        <w:t>§4.</w:t>
      </w:r>
    </w:p>
    <w:p w14:paraId="618ACBB0" w14:textId="77777777" w:rsidR="008E55ED" w:rsidRPr="00FA1B57" w:rsidRDefault="00A03F5A" w:rsidP="00A80A2D">
      <w:pPr>
        <w:spacing w:line="360" w:lineRule="auto"/>
        <w:jc w:val="center"/>
        <w:rPr>
          <w:rFonts w:asciiTheme="minorHAnsi" w:hAnsiTheme="minorHAnsi"/>
          <w:color w:val="auto"/>
        </w:rPr>
      </w:pPr>
      <w:r w:rsidRPr="00FA1B57">
        <w:rPr>
          <w:rFonts w:asciiTheme="minorHAnsi" w:hAnsiTheme="minorHAnsi"/>
          <w:b/>
          <w:color w:val="auto"/>
        </w:rPr>
        <w:t>Wezwanie do usunięcia wad</w:t>
      </w:r>
    </w:p>
    <w:p w14:paraId="24B51806" w14:textId="77777777" w:rsidR="008E55ED" w:rsidRPr="00FA1B57" w:rsidRDefault="00A03F5A">
      <w:pPr>
        <w:spacing w:after="200" w:line="360" w:lineRule="auto"/>
        <w:jc w:val="both"/>
        <w:rPr>
          <w:rFonts w:asciiTheme="minorHAnsi" w:hAnsiTheme="minorHAnsi"/>
          <w:color w:val="auto"/>
        </w:rPr>
      </w:pPr>
      <w:r w:rsidRPr="00FA1B57">
        <w:rPr>
          <w:rFonts w:asciiTheme="minorHAnsi" w:hAnsiTheme="minorHAnsi"/>
          <w:color w:val="auto"/>
        </w:rPr>
        <w:t>W przypadku ujawnienia wady w czasie innym niż podczas przeglądu gwarancyjnego, Zamawiający niezwłocznie, lecz nie później niż w ciągu 3 dni od ujawnienia wady, zawiadomi na piśmie o niej Gwaranta, równocześnie wzywając go do usunięcia ujawnionej wady w odpowiednim trybie:</w:t>
      </w:r>
    </w:p>
    <w:p w14:paraId="52676609" w14:textId="77777777" w:rsidR="008E55ED" w:rsidRPr="00FA1B57" w:rsidRDefault="00A03F5A">
      <w:pPr>
        <w:spacing w:after="200" w:line="360" w:lineRule="auto"/>
        <w:jc w:val="both"/>
        <w:rPr>
          <w:rFonts w:asciiTheme="minorHAnsi" w:hAnsiTheme="minorHAnsi"/>
          <w:color w:val="auto"/>
        </w:rPr>
      </w:pPr>
      <w:r w:rsidRPr="00FA1B57">
        <w:rPr>
          <w:rFonts w:asciiTheme="minorHAnsi" w:hAnsiTheme="minorHAnsi"/>
          <w:color w:val="auto"/>
        </w:rPr>
        <w:t>- zwykłym, o którym mowa w § 5 ust. 1, lub</w:t>
      </w:r>
    </w:p>
    <w:p w14:paraId="2F65340B" w14:textId="44606B46" w:rsidR="00034418" w:rsidRDefault="00A03F5A" w:rsidP="00A70C05">
      <w:pPr>
        <w:spacing w:after="200" w:line="360" w:lineRule="auto"/>
        <w:jc w:val="both"/>
        <w:rPr>
          <w:rFonts w:asciiTheme="minorHAnsi" w:hAnsiTheme="minorHAnsi"/>
          <w:color w:val="auto"/>
        </w:rPr>
      </w:pPr>
      <w:r w:rsidRPr="00FA1B57">
        <w:rPr>
          <w:rFonts w:asciiTheme="minorHAnsi" w:hAnsiTheme="minorHAnsi"/>
          <w:color w:val="auto"/>
        </w:rPr>
        <w:t>- awaryjnym, o którym mowa w § 5 ust. 2.</w:t>
      </w:r>
    </w:p>
    <w:p w14:paraId="588A4B08" w14:textId="77777777" w:rsidR="008E55ED" w:rsidRPr="00FA1B57" w:rsidRDefault="00A03F5A" w:rsidP="00587EDC">
      <w:pPr>
        <w:spacing w:line="360" w:lineRule="auto"/>
        <w:jc w:val="center"/>
        <w:rPr>
          <w:rFonts w:asciiTheme="minorHAnsi" w:hAnsiTheme="minorHAnsi"/>
          <w:color w:val="auto"/>
        </w:rPr>
      </w:pPr>
      <w:r w:rsidRPr="00FA1B57">
        <w:rPr>
          <w:rFonts w:asciiTheme="minorHAnsi" w:hAnsiTheme="minorHAnsi"/>
          <w:b/>
          <w:color w:val="auto"/>
        </w:rPr>
        <w:lastRenderedPageBreak/>
        <w:t>§5.</w:t>
      </w:r>
    </w:p>
    <w:p w14:paraId="4C6D6538" w14:textId="77777777" w:rsidR="008E55ED" w:rsidRPr="00FA1B57" w:rsidRDefault="00A03F5A" w:rsidP="00587EDC">
      <w:pPr>
        <w:spacing w:line="360" w:lineRule="auto"/>
        <w:jc w:val="center"/>
        <w:rPr>
          <w:rFonts w:asciiTheme="minorHAnsi" w:hAnsiTheme="minorHAnsi"/>
          <w:color w:val="auto"/>
        </w:rPr>
      </w:pPr>
      <w:r w:rsidRPr="00FA1B57">
        <w:rPr>
          <w:rFonts w:asciiTheme="minorHAnsi" w:hAnsiTheme="minorHAnsi"/>
          <w:b/>
          <w:color w:val="auto"/>
        </w:rPr>
        <w:t>Tryby usuwania wad</w:t>
      </w:r>
    </w:p>
    <w:p w14:paraId="1BD10417" w14:textId="77777777" w:rsidR="008E55ED" w:rsidRPr="00FA1B57" w:rsidRDefault="00A03F5A">
      <w:pPr>
        <w:numPr>
          <w:ilvl w:val="0"/>
          <w:numId w:val="6"/>
        </w:numPr>
        <w:tabs>
          <w:tab w:val="left" w:pos="426"/>
        </w:tabs>
        <w:spacing w:line="360" w:lineRule="auto"/>
        <w:ind w:left="0" w:firstLine="0"/>
        <w:jc w:val="both"/>
        <w:rPr>
          <w:rFonts w:asciiTheme="minorHAnsi" w:hAnsiTheme="minorHAnsi"/>
          <w:color w:val="auto"/>
        </w:rPr>
      </w:pPr>
      <w:r w:rsidRPr="00FA1B57">
        <w:rPr>
          <w:rFonts w:asciiTheme="minorHAnsi" w:hAnsiTheme="minorHAnsi"/>
          <w:color w:val="auto"/>
        </w:rPr>
        <w:t>Gwarant obowiązany jest przystąpić do usuwania ujawnionej wady w ciągu 7 dni od daty otrzymania wezwania, o którym mowa w § 4 lub daty sporządzenia Protokołu Przeglądu Gwarancyjnego. Termin usuwania wad nie może być dłuższy niż 28 dni od daty otrzymania wezwania lub daty sporządzenia Protokołu Przeglądu Gwarancyjnego (tryb zwykły).</w:t>
      </w:r>
    </w:p>
    <w:p w14:paraId="3C96ABAA" w14:textId="77777777" w:rsidR="008E55ED" w:rsidRPr="00FA1B57" w:rsidRDefault="00A03F5A">
      <w:pPr>
        <w:numPr>
          <w:ilvl w:val="0"/>
          <w:numId w:val="6"/>
        </w:numPr>
        <w:tabs>
          <w:tab w:val="left" w:pos="426"/>
        </w:tabs>
        <w:spacing w:line="360" w:lineRule="auto"/>
        <w:ind w:left="0" w:firstLine="0"/>
        <w:jc w:val="both"/>
        <w:rPr>
          <w:rFonts w:asciiTheme="minorHAnsi" w:hAnsiTheme="minorHAnsi"/>
          <w:color w:val="auto"/>
        </w:rPr>
      </w:pPr>
      <w:r w:rsidRPr="00FA1B57">
        <w:rPr>
          <w:rFonts w:asciiTheme="minorHAnsi" w:hAnsiTheme="minorHAnsi"/>
          <w:color w:val="auto"/>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7B447345" w14:textId="77777777" w:rsidR="008E55ED" w:rsidRPr="00FA1B57" w:rsidRDefault="00A03F5A">
      <w:pPr>
        <w:numPr>
          <w:ilvl w:val="0"/>
          <w:numId w:val="15"/>
        </w:numPr>
        <w:tabs>
          <w:tab w:val="left" w:pos="426"/>
        </w:tabs>
        <w:spacing w:line="360" w:lineRule="auto"/>
        <w:ind w:left="851" w:hanging="425"/>
        <w:jc w:val="both"/>
        <w:rPr>
          <w:rFonts w:asciiTheme="minorHAnsi" w:hAnsiTheme="minorHAnsi"/>
          <w:color w:val="auto"/>
        </w:rPr>
      </w:pPr>
      <w:r w:rsidRPr="00FA1B57">
        <w:rPr>
          <w:rFonts w:asciiTheme="minorHAnsi" w:hAnsiTheme="minorHAnsi"/>
          <w:color w:val="auto"/>
        </w:rPr>
        <w:t>przystąpić do usuwania ujawnionej wady niezwłocznie, lecz nie później niż w ciągu 24 godzin od chwili otrzymania wezwania, o którym mowa § 4, lub od chwili sporządzenia Protokołu Przeglądu Gwarancyjnego,</w:t>
      </w:r>
    </w:p>
    <w:p w14:paraId="0C070818" w14:textId="77777777" w:rsidR="008E55ED" w:rsidRPr="00FA1B57" w:rsidRDefault="00A03F5A">
      <w:pPr>
        <w:numPr>
          <w:ilvl w:val="0"/>
          <w:numId w:val="15"/>
        </w:numPr>
        <w:tabs>
          <w:tab w:val="left" w:pos="426"/>
        </w:tabs>
        <w:spacing w:line="360" w:lineRule="auto"/>
        <w:ind w:left="851" w:hanging="425"/>
        <w:jc w:val="both"/>
        <w:rPr>
          <w:rFonts w:asciiTheme="minorHAnsi" w:hAnsiTheme="minorHAnsi"/>
          <w:color w:val="auto"/>
        </w:rPr>
      </w:pPr>
      <w:r w:rsidRPr="00FA1B57">
        <w:rPr>
          <w:rFonts w:asciiTheme="minorHAnsi" w:hAnsiTheme="minorHAnsi"/>
          <w:color w:val="auto"/>
        </w:rPr>
        <w:t>usunąć wadę w najwcześniejszym możliwym terminie, nie później jednak niż w ciągu 4 dni od chwili otrzymania wezwania, o którym mowa w § 4 lub daty sporządzenia Protokołu Przeglądu Gwarancyjnego(tryb awaryjny).</w:t>
      </w:r>
    </w:p>
    <w:p w14:paraId="04CE3519" w14:textId="77777777" w:rsidR="008E55ED" w:rsidRPr="00FA1B57" w:rsidRDefault="00A03F5A">
      <w:pPr>
        <w:numPr>
          <w:ilvl w:val="0"/>
          <w:numId w:val="6"/>
        </w:numPr>
        <w:tabs>
          <w:tab w:val="left" w:pos="426"/>
        </w:tabs>
        <w:spacing w:line="360" w:lineRule="auto"/>
        <w:ind w:left="0" w:firstLine="0"/>
        <w:jc w:val="both"/>
        <w:rPr>
          <w:rFonts w:asciiTheme="minorHAnsi" w:hAnsiTheme="minorHAnsi"/>
          <w:color w:val="auto"/>
        </w:rPr>
      </w:pPr>
      <w:r w:rsidRPr="00FA1B57">
        <w:rPr>
          <w:rFonts w:asciiTheme="minorHAnsi" w:hAnsiTheme="minorHAnsi"/>
          <w:color w:val="auto"/>
        </w:rPr>
        <w:t>W przypadku nie przystąpienia przez Gwaranta do usuwania ujawnionej wady w terminach określonych w ust. 1 i 2, Zamawiający ma prawo usunąć ujawnioną wadę, bez wcześniejszego wezwania, na koszt Gwaranta. Strony postanawiają, że do realizacji przez Zamawiającego przysługującego mu uprawnienia do wykonania zastępczego, o którym mowa w zdaniu poprzedzającym, nie jest konieczne uzyskanie uprzedniej zgody sądu.</w:t>
      </w:r>
    </w:p>
    <w:p w14:paraId="75D7B248" w14:textId="77777777" w:rsidR="008E55ED" w:rsidRPr="00FA1B57" w:rsidRDefault="00A03F5A">
      <w:pPr>
        <w:numPr>
          <w:ilvl w:val="0"/>
          <w:numId w:val="6"/>
        </w:numPr>
        <w:tabs>
          <w:tab w:val="left" w:pos="426"/>
        </w:tabs>
        <w:spacing w:line="360" w:lineRule="auto"/>
        <w:ind w:left="0" w:firstLine="0"/>
        <w:jc w:val="both"/>
        <w:rPr>
          <w:rFonts w:asciiTheme="minorHAnsi" w:hAnsiTheme="minorHAnsi"/>
          <w:color w:val="auto"/>
        </w:rPr>
      </w:pPr>
      <w:r w:rsidRPr="00FA1B57">
        <w:rPr>
          <w:rFonts w:asciiTheme="minorHAnsi" w:hAnsiTheme="minorHAnsi"/>
          <w:color w:val="auto"/>
        </w:rPr>
        <w:t>Usunięcie wad przez Gwaranta uważa się za skuteczne z chwila podpisania przez obie strony Protokołu usunięcia wad.</w:t>
      </w:r>
    </w:p>
    <w:p w14:paraId="6EDF68D1" w14:textId="77777777" w:rsidR="008E55ED" w:rsidRPr="00FA1B57" w:rsidRDefault="00A03F5A" w:rsidP="00432E39">
      <w:pPr>
        <w:spacing w:line="360" w:lineRule="auto"/>
        <w:jc w:val="center"/>
        <w:rPr>
          <w:rFonts w:asciiTheme="minorHAnsi" w:hAnsiTheme="minorHAnsi"/>
          <w:color w:val="auto"/>
        </w:rPr>
      </w:pPr>
      <w:r w:rsidRPr="00FA1B57">
        <w:rPr>
          <w:rFonts w:asciiTheme="minorHAnsi" w:hAnsiTheme="minorHAnsi"/>
          <w:b/>
          <w:color w:val="auto"/>
        </w:rPr>
        <w:t>§6.</w:t>
      </w:r>
    </w:p>
    <w:p w14:paraId="0BC51317" w14:textId="77777777" w:rsidR="008E55ED" w:rsidRPr="00FA1B57" w:rsidRDefault="00A03F5A" w:rsidP="00432E39">
      <w:pPr>
        <w:spacing w:line="360" w:lineRule="auto"/>
        <w:jc w:val="center"/>
        <w:rPr>
          <w:rFonts w:asciiTheme="minorHAnsi" w:hAnsiTheme="minorHAnsi"/>
          <w:color w:val="auto"/>
        </w:rPr>
      </w:pPr>
      <w:r w:rsidRPr="00FA1B57">
        <w:rPr>
          <w:rFonts w:asciiTheme="minorHAnsi" w:hAnsiTheme="minorHAnsi"/>
          <w:b/>
          <w:color w:val="auto"/>
        </w:rPr>
        <w:t xml:space="preserve">Postanowienia końcowe </w:t>
      </w:r>
    </w:p>
    <w:p w14:paraId="227A01E5" w14:textId="77777777" w:rsidR="008E55ED" w:rsidRPr="00FA1B57" w:rsidRDefault="00A03F5A">
      <w:pPr>
        <w:numPr>
          <w:ilvl w:val="0"/>
          <w:numId w:val="9"/>
        </w:numPr>
        <w:tabs>
          <w:tab w:val="left" w:pos="426"/>
        </w:tabs>
        <w:spacing w:line="360" w:lineRule="auto"/>
        <w:ind w:left="0" w:firstLine="0"/>
        <w:jc w:val="both"/>
        <w:rPr>
          <w:rFonts w:asciiTheme="minorHAnsi" w:hAnsiTheme="minorHAnsi"/>
          <w:color w:val="auto"/>
        </w:rPr>
      </w:pPr>
      <w:r w:rsidRPr="00FA1B57">
        <w:rPr>
          <w:rFonts w:asciiTheme="minorHAnsi" w:hAnsiTheme="minorHAnsi"/>
          <w:color w:val="auto"/>
        </w:rPr>
        <w:t>W sprawach nieuregulowanych zastosowanie mają odpowiednie przepisy Prawa, w szczególności kodeksu cywilnego.</w:t>
      </w:r>
    </w:p>
    <w:p w14:paraId="3DA76BEF" w14:textId="77777777" w:rsidR="008E55ED" w:rsidRPr="00FA1B57" w:rsidRDefault="00A03F5A">
      <w:pPr>
        <w:numPr>
          <w:ilvl w:val="0"/>
          <w:numId w:val="9"/>
        </w:numPr>
        <w:tabs>
          <w:tab w:val="left" w:pos="426"/>
        </w:tabs>
        <w:spacing w:line="360" w:lineRule="auto"/>
        <w:ind w:left="0" w:firstLine="0"/>
        <w:jc w:val="both"/>
        <w:rPr>
          <w:rFonts w:asciiTheme="minorHAnsi" w:hAnsiTheme="minorHAnsi"/>
          <w:color w:val="auto"/>
        </w:rPr>
      </w:pPr>
      <w:r w:rsidRPr="00FA1B57">
        <w:rPr>
          <w:rFonts w:asciiTheme="minorHAnsi" w:hAnsiTheme="minorHAnsi"/>
          <w:color w:val="auto"/>
        </w:rPr>
        <w:t xml:space="preserve">Niniejsza Karta Gwarancyjna jest integralną częścią Umowy, o której mowa w § 1 ust. 1. </w:t>
      </w:r>
    </w:p>
    <w:p w14:paraId="5AE47D13" w14:textId="77777777" w:rsidR="008E55ED" w:rsidRPr="00FA1B57" w:rsidRDefault="00A03F5A">
      <w:pPr>
        <w:numPr>
          <w:ilvl w:val="0"/>
          <w:numId w:val="9"/>
        </w:numPr>
        <w:tabs>
          <w:tab w:val="left" w:pos="426"/>
        </w:tabs>
        <w:spacing w:line="360" w:lineRule="auto"/>
        <w:ind w:left="0" w:firstLine="0"/>
        <w:jc w:val="both"/>
        <w:rPr>
          <w:rFonts w:asciiTheme="minorHAnsi" w:hAnsiTheme="minorHAnsi"/>
          <w:color w:val="auto"/>
        </w:rPr>
      </w:pPr>
      <w:r w:rsidRPr="00FA1B57">
        <w:rPr>
          <w:rFonts w:asciiTheme="minorHAnsi" w:hAnsiTheme="minorHAnsi"/>
          <w:color w:val="auto"/>
        </w:rPr>
        <w:t>Wszelkie zmiany niniejszej Karty Gwarancyjnej wymagają formy pisemnej pod rygorem nieważności.</w:t>
      </w:r>
    </w:p>
    <w:p w14:paraId="0A9F2629" w14:textId="77777777" w:rsidR="00432E39" w:rsidRPr="00FA1B57" w:rsidRDefault="00A03F5A" w:rsidP="00B676FC">
      <w:pPr>
        <w:numPr>
          <w:ilvl w:val="0"/>
          <w:numId w:val="9"/>
        </w:numPr>
        <w:tabs>
          <w:tab w:val="left" w:pos="426"/>
        </w:tabs>
        <w:spacing w:line="360" w:lineRule="auto"/>
        <w:ind w:left="0" w:firstLine="0"/>
        <w:jc w:val="both"/>
        <w:rPr>
          <w:rFonts w:asciiTheme="minorHAnsi" w:hAnsiTheme="minorHAnsi"/>
          <w:color w:val="auto"/>
        </w:rPr>
      </w:pPr>
      <w:r w:rsidRPr="00FA1B57">
        <w:rPr>
          <w:rFonts w:asciiTheme="minorHAnsi" w:hAnsiTheme="minorHAnsi"/>
          <w:color w:val="auto"/>
        </w:rPr>
        <w:t xml:space="preserve">Niniejszą Kartę Gwarancyjną sporządzono w trzech jednobrzmiących egzemplarzach w języku polskim, z tego jeden egzemplarz dla Wykonawcy i dwa egzemplarze dla Zamawiającego. </w:t>
      </w:r>
      <w:bookmarkStart w:id="3" w:name="_gjdgxs" w:colFirst="0" w:colLast="0"/>
      <w:bookmarkEnd w:id="3"/>
    </w:p>
    <w:p w14:paraId="1687A7B9" w14:textId="77777777" w:rsidR="00B676FC" w:rsidRPr="00FA1B57" w:rsidRDefault="00B676FC" w:rsidP="00B676FC">
      <w:pPr>
        <w:tabs>
          <w:tab w:val="left" w:pos="426"/>
        </w:tabs>
        <w:spacing w:line="360" w:lineRule="auto"/>
        <w:jc w:val="both"/>
        <w:rPr>
          <w:rFonts w:asciiTheme="minorHAnsi" w:hAnsiTheme="minorHAnsi"/>
          <w:color w:val="auto"/>
        </w:rPr>
      </w:pPr>
    </w:p>
    <w:p w14:paraId="6D3A19DA" w14:textId="30A01025" w:rsidR="00000430" w:rsidRDefault="003A6839" w:rsidP="0024090C">
      <w:pPr>
        <w:spacing w:after="200" w:line="276" w:lineRule="auto"/>
        <w:jc w:val="both"/>
        <w:rPr>
          <w:rFonts w:asciiTheme="minorHAnsi" w:hAnsiTheme="minorHAnsi"/>
          <w:color w:val="auto"/>
        </w:rPr>
      </w:pPr>
      <w:r>
        <w:rPr>
          <w:rFonts w:asciiTheme="minorHAnsi" w:hAnsiTheme="minorHAnsi"/>
          <w:color w:val="auto"/>
        </w:rPr>
        <w:t>Miejscowość</w:t>
      </w:r>
      <w:r w:rsidR="0046340F">
        <w:rPr>
          <w:rFonts w:asciiTheme="minorHAnsi" w:hAnsiTheme="minorHAnsi"/>
          <w:color w:val="auto"/>
        </w:rPr>
        <w:t xml:space="preserve"> </w:t>
      </w:r>
      <w:r w:rsidR="0046340F" w:rsidRPr="00C015AC">
        <w:rPr>
          <w:rFonts w:asciiTheme="minorHAnsi" w:hAnsiTheme="minorHAnsi"/>
          <w:color w:val="auto"/>
        </w:rPr>
        <w:t>Bobowa</w:t>
      </w:r>
      <w:r w:rsidR="00A03F5A" w:rsidRPr="00C015AC">
        <w:rPr>
          <w:rFonts w:asciiTheme="minorHAnsi" w:hAnsiTheme="minorHAnsi"/>
          <w:color w:val="auto"/>
        </w:rPr>
        <w:t>,</w:t>
      </w:r>
      <w:r w:rsidR="00A03F5A" w:rsidRPr="00FA1B57">
        <w:rPr>
          <w:rFonts w:asciiTheme="minorHAnsi" w:hAnsiTheme="minorHAnsi"/>
          <w:color w:val="auto"/>
        </w:rPr>
        <w:t xml:space="preserve"> dnia …………………………………..……..</w:t>
      </w:r>
    </w:p>
    <w:p w14:paraId="68FEC27E" w14:textId="77777777" w:rsidR="0024090C" w:rsidRPr="00FA1B57" w:rsidRDefault="0024090C" w:rsidP="0024090C">
      <w:pPr>
        <w:spacing w:after="200" w:line="276" w:lineRule="auto"/>
        <w:jc w:val="both"/>
        <w:rPr>
          <w:rFonts w:asciiTheme="minorHAnsi" w:hAnsiTheme="minorHAnsi"/>
          <w:color w:val="auto"/>
        </w:rPr>
      </w:pPr>
    </w:p>
    <w:p w14:paraId="1078572F" w14:textId="77777777" w:rsidR="008E55ED" w:rsidRPr="00FA1B57" w:rsidRDefault="00A03F5A">
      <w:pPr>
        <w:spacing w:after="200" w:line="276" w:lineRule="auto"/>
        <w:rPr>
          <w:rFonts w:asciiTheme="minorHAnsi" w:hAnsiTheme="minorHAnsi"/>
          <w:color w:val="auto"/>
        </w:rPr>
      </w:pPr>
      <w:r w:rsidRPr="00FA1B57">
        <w:rPr>
          <w:rFonts w:asciiTheme="minorHAnsi" w:hAnsiTheme="minorHAnsi"/>
          <w:color w:val="auto"/>
        </w:rPr>
        <w:t xml:space="preserve">Warunki gwarancji przyjął </w:t>
      </w:r>
      <w:r w:rsidR="0069287E" w:rsidRPr="00FA1B57">
        <w:rPr>
          <w:rFonts w:asciiTheme="minorHAnsi" w:hAnsiTheme="minorHAnsi"/>
          <w:color w:val="auto"/>
        </w:rPr>
        <w:t>Zamawiający,</w:t>
      </w:r>
    </w:p>
    <w:p w14:paraId="73B55FC4" w14:textId="77777777" w:rsidR="008E55ED" w:rsidRPr="00FA1B57" w:rsidRDefault="00A03F5A">
      <w:pPr>
        <w:spacing w:after="200" w:line="276" w:lineRule="auto"/>
        <w:jc w:val="center"/>
        <w:rPr>
          <w:rFonts w:asciiTheme="minorHAnsi" w:hAnsiTheme="minorHAnsi"/>
          <w:color w:val="auto"/>
        </w:rPr>
      </w:pPr>
      <w:r w:rsidRPr="00FA1B57">
        <w:rPr>
          <w:rFonts w:asciiTheme="minorHAnsi" w:hAnsiTheme="minorHAnsi"/>
          <w:color w:val="auto"/>
        </w:rPr>
        <w:lastRenderedPageBreak/>
        <w:t>…………………………………………………………….……….</w:t>
      </w:r>
    </w:p>
    <w:p w14:paraId="1027DD2A" w14:textId="77777777" w:rsidR="008E55ED" w:rsidRPr="00FA1B57" w:rsidRDefault="00A03F5A">
      <w:pPr>
        <w:spacing w:after="200" w:line="276" w:lineRule="auto"/>
        <w:jc w:val="center"/>
        <w:rPr>
          <w:rFonts w:asciiTheme="minorHAnsi" w:hAnsiTheme="minorHAnsi"/>
          <w:color w:val="auto"/>
        </w:rPr>
      </w:pPr>
      <w:r w:rsidRPr="00FA1B57">
        <w:rPr>
          <w:rFonts w:asciiTheme="minorHAnsi" w:hAnsiTheme="minorHAnsi"/>
          <w:color w:val="auto"/>
        </w:rPr>
        <w:t>(Podpis i pieczęć)</w:t>
      </w:r>
    </w:p>
    <w:p w14:paraId="645C4A94" w14:textId="77777777" w:rsidR="008E55ED" w:rsidRPr="00FA1B57" w:rsidRDefault="00A03F5A">
      <w:pPr>
        <w:spacing w:after="200" w:line="276" w:lineRule="auto"/>
        <w:rPr>
          <w:rFonts w:asciiTheme="minorHAnsi" w:hAnsiTheme="minorHAnsi"/>
          <w:color w:val="auto"/>
        </w:rPr>
      </w:pPr>
      <w:r w:rsidRPr="00FA1B57">
        <w:rPr>
          <w:rFonts w:asciiTheme="minorHAnsi" w:hAnsiTheme="minorHAnsi"/>
          <w:color w:val="auto"/>
        </w:rPr>
        <w:t xml:space="preserve">Wykonawca : </w:t>
      </w:r>
    </w:p>
    <w:p w14:paraId="43A6040E" w14:textId="77777777" w:rsidR="008E55ED" w:rsidRPr="00FA1B57" w:rsidRDefault="00A03F5A">
      <w:pPr>
        <w:spacing w:after="200" w:line="276" w:lineRule="auto"/>
        <w:jc w:val="center"/>
        <w:rPr>
          <w:rFonts w:asciiTheme="minorHAnsi" w:hAnsiTheme="minorHAnsi"/>
          <w:color w:val="auto"/>
        </w:rPr>
      </w:pPr>
      <w:r w:rsidRPr="00FA1B57">
        <w:rPr>
          <w:rFonts w:asciiTheme="minorHAnsi" w:hAnsiTheme="minorHAnsi"/>
          <w:color w:val="auto"/>
        </w:rPr>
        <w:t>………………………………………………………………………..………….</w:t>
      </w:r>
    </w:p>
    <w:p w14:paraId="52F66354" w14:textId="77777777" w:rsidR="008E55ED" w:rsidRPr="00FA1B57" w:rsidRDefault="00A03F5A">
      <w:pPr>
        <w:spacing w:after="200" w:line="276" w:lineRule="auto"/>
        <w:jc w:val="center"/>
        <w:rPr>
          <w:rFonts w:asciiTheme="minorHAnsi" w:hAnsiTheme="minorHAnsi"/>
          <w:color w:val="auto"/>
        </w:rPr>
      </w:pPr>
      <w:r w:rsidRPr="00FA1B57">
        <w:rPr>
          <w:rFonts w:asciiTheme="minorHAnsi" w:hAnsiTheme="minorHAnsi"/>
          <w:color w:val="auto"/>
        </w:rPr>
        <w:t>(Podpis i pieczęć)</w:t>
      </w:r>
    </w:p>
    <w:p w14:paraId="514D69FA" w14:textId="77777777" w:rsidR="00FA1B57" w:rsidRPr="00FA1B57" w:rsidRDefault="00FA1B57">
      <w:pPr>
        <w:spacing w:after="200" w:line="276" w:lineRule="auto"/>
        <w:jc w:val="center"/>
        <w:rPr>
          <w:rFonts w:asciiTheme="minorHAnsi" w:hAnsiTheme="minorHAnsi"/>
          <w:color w:val="auto"/>
        </w:rPr>
      </w:pPr>
    </w:p>
    <w:sectPr w:rsidR="00FA1B57" w:rsidRPr="00FA1B57" w:rsidSect="00F2326F">
      <w:headerReference w:type="default" r:id="rId10"/>
      <w:footerReference w:type="default" r:id="rId11"/>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5D09" w14:textId="77777777" w:rsidR="00D56DD5" w:rsidRDefault="00D56DD5">
      <w:r>
        <w:separator/>
      </w:r>
    </w:p>
  </w:endnote>
  <w:endnote w:type="continuationSeparator" w:id="0">
    <w:p w14:paraId="347619AC" w14:textId="77777777" w:rsidR="00D56DD5" w:rsidRDefault="00D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1089"/>
      <w:docPartObj>
        <w:docPartGallery w:val="Page Numbers (Bottom of Page)"/>
        <w:docPartUnique/>
      </w:docPartObj>
    </w:sdtPr>
    <w:sdtEndPr/>
    <w:sdtContent>
      <w:p w14:paraId="55FE868A" w14:textId="77777777" w:rsidR="00A80229" w:rsidRDefault="00BF719F">
        <w:pPr>
          <w:pStyle w:val="Stopka"/>
          <w:jc w:val="center"/>
        </w:pPr>
        <w:r>
          <w:fldChar w:fldCharType="begin"/>
        </w:r>
        <w:r>
          <w:instrText xml:space="preserve"> PAGE   \* MERGEFORMAT </w:instrText>
        </w:r>
        <w:r>
          <w:fldChar w:fldCharType="separate"/>
        </w:r>
        <w:r w:rsidR="006B3888">
          <w:rPr>
            <w:noProof/>
          </w:rPr>
          <w:t>1</w:t>
        </w:r>
        <w:r>
          <w:rPr>
            <w:noProof/>
          </w:rPr>
          <w:fldChar w:fldCharType="end"/>
        </w:r>
      </w:p>
    </w:sdtContent>
  </w:sdt>
  <w:p w14:paraId="5E246A2B" w14:textId="5E6AADB8" w:rsidR="00887C0D" w:rsidRDefault="00173843">
    <w:pPr>
      <w:spacing w:after="908" w:line="276" w:lineRule="auto"/>
      <w:rPr>
        <w:sz w:val="22"/>
        <w:szCs w:val="22"/>
      </w:rPr>
    </w:pPr>
    <w:r>
      <w:rPr>
        <w:noProof/>
      </w:rPr>
      <w:drawing>
        <wp:inline distT="0" distB="0" distL="0" distR="0" wp14:anchorId="3D975AF6" wp14:editId="72897784">
          <wp:extent cx="5581650" cy="333375"/>
          <wp:effectExtent l="0" t="0" r="0" b="9525"/>
          <wp:docPr id="2" name="Obraz 2"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k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650"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293F" w14:textId="77777777" w:rsidR="00D56DD5" w:rsidRDefault="00D56DD5">
      <w:r>
        <w:separator/>
      </w:r>
    </w:p>
  </w:footnote>
  <w:footnote w:type="continuationSeparator" w:id="0">
    <w:p w14:paraId="5DA0D6DD" w14:textId="77777777" w:rsidR="00D56DD5" w:rsidRDefault="00D56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C8E5" w14:textId="6C787752" w:rsidR="00A80229" w:rsidRDefault="00A80229">
    <w:pPr>
      <w:spacing w:after="200" w:line="276" w:lineRule="auto"/>
      <w:rPr>
        <w:sz w:val="22"/>
        <w:szCs w:val="22"/>
      </w:rPr>
    </w:pPr>
  </w:p>
  <w:p w14:paraId="64867A5A" w14:textId="501E2125" w:rsidR="00D17EA3" w:rsidRDefault="00173843">
    <w:pPr>
      <w:spacing w:after="200" w:line="276" w:lineRule="auto"/>
      <w:rPr>
        <w:sz w:val="22"/>
        <w:szCs w:val="22"/>
      </w:rPr>
    </w:pPr>
    <w:r>
      <w:rPr>
        <w:noProof/>
      </w:rPr>
      <w:drawing>
        <wp:inline distT="0" distB="0" distL="0" distR="0" wp14:anchorId="2EEA5B04" wp14:editId="6FB2625F">
          <wp:extent cx="1074420" cy="37708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993" cy="382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0B7"/>
    <w:multiLevelType w:val="multilevel"/>
    <w:tmpl w:val="5C1AA80A"/>
    <w:lvl w:ilvl="0">
      <w:start w:val="1"/>
      <w:numFmt w:val="decimal"/>
      <w:lvlText w:val="%1."/>
      <w:lvlJc w:val="left"/>
      <w:pPr>
        <w:ind w:left="360" w:firstLine="0"/>
      </w:pPr>
      <w:rPr>
        <w:b w:val="0"/>
        <w:strike w:val="0"/>
        <w:vertAlign w:val="baseline"/>
      </w:rPr>
    </w:lvl>
    <w:lvl w:ilvl="1">
      <w:start w:val="1"/>
      <w:numFmt w:val="lowerLetter"/>
      <w:lvlText w:val="%2."/>
      <w:lvlJc w:val="left"/>
      <w:pPr>
        <w:ind w:left="1080" w:firstLine="720"/>
      </w:pPr>
      <w:rPr>
        <w:color w:val="auto"/>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08A716DA"/>
    <w:multiLevelType w:val="multilevel"/>
    <w:tmpl w:val="CE169B4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0BDC3406"/>
    <w:multiLevelType w:val="multilevel"/>
    <w:tmpl w:val="F04297AA"/>
    <w:lvl w:ilvl="0">
      <w:start w:val="1"/>
      <w:numFmt w:val="lowerLetter"/>
      <w:lvlText w:val="%1)"/>
      <w:lvlJc w:val="left"/>
      <w:pPr>
        <w:ind w:left="700" w:firstLine="360"/>
      </w:pPr>
      <w:rPr>
        <w:rFonts w:ascii="Verdana" w:eastAsia="Verdana" w:hAnsi="Verdana" w:cs="Verdana"/>
        <w:b w:val="0"/>
        <w:i w:val="0"/>
        <w:vertAlign w:val="baseline"/>
      </w:rPr>
    </w:lvl>
    <w:lvl w:ilvl="1">
      <w:start w:val="1"/>
      <w:numFmt w:val="lowerLetter"/>
      <w:lvlText w:val="%2)"/>
      <w:lvlJc w:val="left"/>
      <w:pPr>
        <w:ind w:left="3335" w:firstLine="2978"/>
      </w:pPr>
      <w:rPr>
        <w:b w:val="0"/>
        <w:i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0E2E1B41"/>
    <w:multiLevelType w:val="hybridMultilevel"/>
    <w:tmpl w:val="E202E6F8"/>
    <w:lvl w:ilvl="0" w:tplc="5AD88B18">
      <w:start w:val="1"/>
      <w:numFmt w:val="lowerRoman"/>
      <w:lvlText w:val="%1."/>
      <w:lvlJc w:val="left"/>
      <w:rPr>
        <w:rFonts w:asciiTheme="minorHAnsi" w:eastAsiaTheme="minorHAnsi" w:hAnsiTheme="minorHAnsi" w:cs="Cambr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3F4914"/>
    <w:multiLevelType w:val="multilevel"/>
    <w:tmpl w:val="81E46E0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15:restartNumberingAfterBreak="0">
    <w:nsid w:val="0E9F2348"/>
    <w:multiLevelType w:val="multilevel"/>
    <w:tmpl w:val="9098995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15:restartNumberingAfterBreak="0">
    <w:nsid w:val="1422236C"/>
    <w:multiLevelType w:val="multilevel"/>
    <w:tmpl w:val="29F05DE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15:restartNumberingAfterBreak="0">
    <w:nsid w:val="14B356EC"/>
    <w:multiLevelType w:val="multilevel"/>
    <w:tmpl w:val="B7966D90"/>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 w15:restartNumberingAfterBreak="0">
    <w:nsid w:val="20F21DAA"/>
    <w:multiLevelType w:val="hybridMultilevel"/>
    <w:tmpl w:val="0D5E15DC"/>
    <w:lvl w:ilvl="0" w:tplc="CAAA5098">
      <w:start w:val="1"/>
      <w:numFmt w:val="decimal"/>
      <w:lvlText w:val="%1)"/>
      <w:lvlJc w:val="left"/>
      <w:pPr>
        <w:ind w:left="1004" w:hanging="360"/>
      </w:pPr>
      <w:rPr>
        <w:rFonts w:hint="default"/>
      </w:rPr>
    </w:lvl>
    <w:lvl w:ilvl="1" w:tplc="0415000F">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346629E"/>
    <w:multiLevelType w:val="hybridMultilevel"/>
    <w:tmpl w:val="1AE04530"/>
    <w:lvl w:ilvl="0" w:tplc="182CB02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05FBF"/>
    <w:multiLevelType w:val="hybridMultilevel"/>
    <w:tmpl w:val="31E0AB9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26A63"/>
    <w:multiLevelType w:val="multilevel"/>
    <w:tmpl w:val="620E256A"/>
    <w:lvl w:ilvl="0">
      <w:start w:val="1"/>
      <w:numFmt w:val="decimal"/>
      <w:lvlText w:val="%1."/>
      <w:lvlJc w:val="left"/>
      <w:pPr>
        <w:ind w:left="70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2B6A3526"/>
    <w:multiLevelType w:val="hybridMultilevel"/>
    <w:tmpl w:val="6CD4858E"/>
    <w:lvl w:ilvl="0" w:tplc="983241B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7E24B9"/>
    <w:multiLevelType w:val="hybridMultilevel"/>
    <w:tmpl w:val="FB8E0A14"/>
    <w:lvl w:ilvl="0" w:tplc="04150011">
      <w:start w:val="1"/>
      <w:numFmt w:val="decimal"/>
      <w:lvlText w:val="%1)"/>
      <w:lvlJc w:val="left"/>
      <w:pPr>
        <w:ind w:left="1428" w:hanging="360"/>
      </w:pPr>
    </w:lvl>
    <w:lvl w:ilvl="1" w:tplc="6A4E8CC2">
      <w:start w:val="1"/>
      <w:numFmt w:val="lowerLetter"/>
      <w:lvlText w:val="%2)"/>
      <w:lvlJc w:val="left"/>
      <w:pPr>
        <w:ind w:left="2160" w:hanging="372"/>
      </w:pPr>
      <w:rPr>
        <w:rFonts w:hint="default"/>
      </w:rPr>
    </w:lvl>
    <w:lvl w:ilvl="2" w:tplc="E2FEC460">
      <w:start w:val="1"/>
      <w:numFmt w:val="lowerRoman"/>
      <w:lvlText w:val="%3."/>
      <w:lvlJc w:val="right"/>
      <w:pPr>
        <w:ind w:left="2868" w:hanging="180"/>
      </w:pPr>
      <w:rPr>
        <w:rFonts w:asciiTheme="minorHAnsi" w:hAnsiTheme="minorHAnsi"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33271BC2"/>
    <w:multiLevelType w:val="multilevel"/>
    <w:tmpl w:val="45A0A0B2"/>
    <w:lvl w:ilvl="0">
      <w:start w:val="1"/>
      <w:numFmt w:val="lowerLetter"/>
      <w:lvlText w:val="%1)"/>
      <w:lvlJc w:val="left"/>
      <w:pPr>
        <w:ind w:left="1230" w:firstLine="873"/>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3E35BBF"/>
    <w:multiLevelType w:val="multilevel"/>
    <w:tmpl w:val="FE4A1DB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6" w15:restartNumberingAfterBreak="0">
    <w:nsid w:val="34C66C33"/>
    <w:multiLevelType w:val="hybridMultilevel"/>
    <w:tmpl w:val="E35487F6"/>
    <w:lvl w:ilvl="0" w:tplc="FFFFFFFF">
      <w:start w:val="1"/>
      <w:numFmt w:val="ideographDigital"/>
      <w:lvlText w:val=""/>
      <w:lvlJc w:val="left"/>
    </w:lvl>
    <w:lvl w:ilvl="1" w:tplc="4D04E040">
      <w:start w:val="1"/>
      <w:numFmt w:val="lowerLetter"/>
      <w:lvlText w:val="%2)"/>
      <w:lvlJc w:val="left"/>
      <w:rPr>
        <w:rFonts w:ascii="Cambria" w:eastAsiaTheme="minorHAnsi" w:hAnsi="Cambria" w:cstheme="minorBid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5803FBA"/>
    <w:multiLevelType w:val="multilevel"/>
    <w:tmpl w:val="10F020A4"/>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8" w15:restartNumberingAfterBreak="0">
    <w:nsid w:val="358D2794"/>
    <w:multiLevelType w:val="multilevel"/>
    <w:tmpl w:val="53ECD5CC"/>
    <w:lvl w:ilvl="0">
      <w:start w:val="1"/>
      <w:numFmt w:val="decimal"/>
      <w:lvlText w:val="%1."/>
      <w:lvlJc w:val="left"/>
      <w:pPr>
        <w:ind w:left="360" w:firstLine="0"/>
      </w:pPr>
      <w:rPr>
        <w:rFonts w:asciiTheme="minorHAnsi" w:eastAsia="Calibri" w:hAnsiTheme="minorHAnsi" w:cs="Calibri"/>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9" w15:restartNumberingAfterBreak="0">
    <w:nsid w:val="370E48F5"/>
    <w:multiLevelType w:val="multilevel"/>
    <w:tmpl w:val="60948498"/>
    <w:lvl w:ilvl="0">
      <w:start w:val="1"/>
      <w:numFmt w:val="decimal"/>
      <w:lvlText w:val="%1."/>
      <w:lvlJc w:val="left"/>
      <w:pPr>
        <w:ind w:left="70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39897FB1"/>
    <w:multiLevelType w:val="hybridMultilevel"/>
    <w:tmpl w:val="12EC3280"/>
    <w:lvl w:ilvl="0" w:tplc="64BE5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A17C9F"/>
    <w:multiLevelType w:val="hybridMultilevel"/>
    <w:tmpl w:val="71240418"/>
    <w:lvl w:ilvl="0" w:tplc="EEACCC7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0470BE"/>
    <w:multiLevelType w:val="hybridMultilevel"/>
    <w:tmpl w:val="1424EA32"/>
    <w:lvl w:ilvl="0" w:tplc="0D8AAC7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F35861"/>
    <w:multiLevelType w:val="hybridMultilevel"/>
    <w:tmpl w:val="135882E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AF903F3"/>
    <w:multiLevelType w:val="hybridMultilevel"/>
    <w:tmpl w:val="FBB61F8A"/>
    <w:lvl w:ilvl="0" w:tplc="3D94AE50">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E71FD6"/>
    <w:multiLevelType w:val="hybridMultilevel"/>
    <w:tmpl w:val="4ECECE6C"/>
    <w:lvl w:ilvl="0" w:tplc="0415000F">
      <w:start w:val="1"/>
      <w:numFmt w:val="decimal"/>
      <w:lvlText w:val="%1."/>
      <w:lvlJc w:val="left"/>
      <w:pPr>
        <w:ind w:left="720" w:hanging="360"/>
      </w:pPr>
    </w:lvl>
    <w:lvl w:ilvl="1" w:tplc="9B0E120C">
      <w:start w:val="1"/>
      <w:numFmt w:val="decimal"/>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683208"/>
    <w:multiLevelType w:val="hybridMultilevel"/>
    <w:tmpl w:val="6B620510"/>
    <w:lvl w:ilvl="0" w:tplc="78224546">
      <w:start w:val="1"/>
      <w:numFmt w:val="decimal"/>
      <w:lvlText w:val="%1)"/>
      <w:lvlJc w:val="left"/>
      <w:pPr>
        <w:ind w:left="644" w:hanging="360"/>
      </w:pPr>
      <w:rPr>
        <w:rFonts w:asciiTheme="minorHAnsi" w:hAnsiTheme="minorHAnsi" w:cs="Times New Roman" w:hint="default"/>
        <w:b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9B5CD1"/>
    <w:multiLevelType w:val="multilevel"/>
    <w:tmpl w:val="1710174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8" w15:restartNumberingAfterBreak="0">
    <w:nsid w:val="5A3A22D9"/>
    <w:multiLevelType w:val="hybridMultilevel"/>
    <w:tmpl w:val="96B87712"/>
    <w:lvl w:ilvl="0" w:tplc="C92E66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B45BD6"/>
    <w:multiLevelType w:val="hybridMultilevel"/>
    <w:tmpl w:val="D4007A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696DC3"/>
    <w:multiLevelType w:val="hybridMultilevel"/>
    <w:tmpl w:val="4066E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BE74D7"/>
    <w:multiLevelType w:val="multilevel"/>
    <w:tmpl w:val="7BC46F0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2" w15:restartNumberingAfterBreak="0">
    <w:nsid w:val="60A678C2"/>
    <w:multiLevelType w:val="multilevel"/>
    <w:tmpl w:val="FE3E496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3" w15:restartNumberingAfterBreak="0">
    <w:nsid w:val="60DC1600"/>
    <w:multiLevelType w:val="multilevel"/>
    <w:tmpl w:val="7DC8E72E"/>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4" w15:restartNumberingAfterBreak="0">
    <w:nsid w:val="648504D1"/>
    <w:multiLevelType w:val="hybridMultilevel"/>
    <w:tmpl w:val="3A4261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BB15B9"/>
    <w:multiLevelType w:val="multilevel"/>
    <w:tmpl w:val="3D62264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6" w15:restartNumberingAfterBreak="0">
    <w:nsid w:val="64F2680A"/>
    <w:multiLevelType w:val="hybridMultilevel"/>
    <w:tmpl w:val="2AAEB2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52B00F4"/>
    <w:multiLevelType w:val="multilevel"/>
    <w:tmpl w:val="895E801A"/>
    <w:lvl w:ilvl="0">
      <w:start w:val="1"/>
      <w:numFmt w:val="lowerLetter"/>
      <w:lvlText w:val="%1)"/>
      <w:lvlJc w:val="left"/>
      <w:pPr>
        <w:ind w:left="1230" w:firstLine="873"/>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15:restartNumberingAfterBreak="0">
    <w:nsid w:val="67127B55"/>
    <w:multiLevelType w:val="multilevel"/>
    <w:tmpl w:val="7488E766"/>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9" w15:restartNumberingAfterBreak="0">
    <w:nsid w:val="68AE18C4"/>
    <w:multiLevelType w:val="multilevel"/>
    <w:tmpl w:val="8DBA990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0" w15:restartNumberingAfterBreak="0">
    <w:nsid w:val="68E97108"/>
    <w:multiLevelType w:val="hybridMultilevel"/>
    <w:tmpl w:val="577E0704"/>
    <w:lvl w:ilvl="0" w:tplc="686C89E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633723"/>
    <w:multiLevelType w:val="multilevel"/>
    <w:tmpl w:val="CC5EE2F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2" w15:restartNumberingAfterBreak="0">
    <w:nsid w:val="75E5274B"/>
    <w:multiLevelType w:val="hybridMultilevel"/>
    <w:tmpl w:val="2F52E3D6"/>
    <w:lvl w:ilvl="0" w:tplc="04150017">
      <w:start w:val="1"/>
      <w:numFmt w:val="lowerLetter"/>
      <w:lvlText w:val="%1)"/>
      <w:lvlJc w:val="left"/>
      <w:pPr>
        <w:ind w:left="1069" w:hanging="360"/>
      </w:pPr>
    </w:lvl>
    <w:lvl w:ilvl="1" w:tplc="04150001">
      <w:start w:val="1"/>
      <w:numFmt w:val="bullet"/>
      <w:lvlText w:val=""/>
      <w:lvlJc w:val="left"/>
      <w:pPr>
        <w:ind w:left="1789"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7972FEE"/>
    <w:multiLevelType w:val="multilevel"/>
    <w:tmpl w:val="E4F4F04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4" w15:restartNumberingAfterBreak="0">
    <w:nsid w:val="799B719B"/>
    <w:multiLevelType w:val="hybridMultilevel"/>
    <w:tmpl w:val="F830EAFC"/>
    <w:lvl w:ilvl="0" w:tplc="C92E66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353E6A"/>
    <w:multiLevelType w:val="multilevel"/>
    <w:tmpl w:val="104EEB60"/>
    <w:lvl w:ilvl="0">
      <w:start w:val="1"/>
      <w:numFmt w:val="decimal"/>
      <w:lvlText w:val="%1)"/>
      <w:lvlJc w:val="left"/>
      <w:pPr>
        <w:tabs>
          <w:tab w:val="num" w:pos="644"/>
        </w:tabs>
        <w:ind w:left="644" w:hanging="360"/>
      </w:pPr>
      <w:rPr>
        <w:b w:val="0"/>
        <w:color w:val="auto"/>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5"/>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D26299"/>
    <w:multiLevelType w:val="hybridMultilevel"/>
    <w:tmpl w:val="82348BEA"/>
    <w:lvl w:ilvl="0" w:tplc="57C6D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250925"/>
    <w:multiLevelType w:val="hybridMultilevel"/>
    <w:tmpl w:val="281E68A6"/>
    <w:lvl w:ilvl="0" w:tplc="8682A67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2"/>
  </w:num>
  <w:num w:numId="2">
    <w:abstractNumId w:val="38"/>
  </w:num>
  <w:num w:numId="3">
    <w:abstractNumId w:val="39"/>
  </w:num>
  <w:num w:numId="4">
    <w:abstractNumId w:val="6"/>
  </w:num>
  <w:num w:numId="5">
    <w:abstractNumId w:val="41"/>
  </w:num>
  <w:num w:numId="6">
    <w:abstractNumId w:val="17"/>
  </w:num>
  <w:num w:numId="7">
    <w:abstractNumId w:val="27"/>
  </w:num>
  <w:num w:numId="8">
    <w:abstractNumId w:val="43"/>
  </w:num>
  <w:num w:numId="9">
    <w:abstractNumId w:val="7"/>
  </w:num>
  <w:num w:numId="10">
    <w:abstractNumId w:val="31"/>
  </w:num>
  <w:num w:numId="11">
    <w:abstractNumId w:val="32"/>
  </w:num>
  <w:num w:numId="12">
    <w:abstractNumId w:val="33"/>
  </w:num>
  <w:num w:numId="13">
    <w:abstractNumId w:val="19"/>
  </w:num>
  <w:num w:numId="14">
    <w:abstractNumId w:val="4"/>
  </w:num>
  <w:num w:numId="15">
    <w:abstractNumId w:val="37"/>
  </w:num>
  <w:num w:numId="16">
    <w:abstractNumId w:val="0"/>
  </w:num>
  <w:num w:numId="17">
    <w:abstractNumId w:val="14"/>
  </w:num>
  <w:num w:numId="18">
    <w:abstractNumId w:val="18"/>
  </w:num>
  <w:num w:numId="19">
    <w:abstractNumId w:val="15"/>
  </w:num>
  <w:num w:numId="20">
    <w:abstractNumId w:val="1"/>
  </w:num>
  <w:num w:numId="21">
    <w:abstractNumId w:val="5"/>
  </w:num>
  <w:num w:numId="22">
    <w:abstractNumId w:val="11"/>
  </w:num>
  <w:num w:numId="23">
    <w:abstractNumId w:val="35"/>
  </w:num>
  <w:num w:numId="24">
    <w:abstractNumId w:val="2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4"/>
  </w:num>
  <w:num w:numId="28">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40"/>
  </w:num>
  <w:num w:numId="31">
    <w:abstractNumId w:val="47"/>
  </w:num>
  <w:num w:numId="32">
    <w:abstractNumId w:val="9"/>
  </w:num>
  <w:num w:numId="33">
    <w:abstractNumId w:val="21"/>
  </w:num>
  <w:num w:numId="34">
    <w:abstractNumId w:val="12"/>
  </w:num>
  <w:num w:numId="35">
    <w:abstractNumId w:val="30"/>
  </w:num>
  <w:num w:numId="36">
    <w:abstractNumId w:val="10"/>
  </w:num>
  <w:num w:numId="37">
    <w:abstractNumId w:val="29"/>
  </w:num>
  <w:num w:numId="38">
    <w:abstractNumId w:val="26"/>
  </w:num>
  <w:num w:numId="39">
    <w:abstractNumId w:val="44"/>
  </w:num>
  <w:num w:numId="40">
    <w:abstractNumId w:val="46"/>
  </w:num>
  <w:num w:numId="41">
    <w:abstractNumId w:val="16"/>
  </w:num>
  <w:num w:numId="42">
    <w:abstractNumId w:val="13"/>
  </w:num>
  <w:num w:numId="43">
    <w:abstractNumId w:val="22"/>
  </w:num>
  <w:num w:numId="44">
    <w:abstractNumId w:val="3"/>
  </w:num>
  <w:num w:numId="45">
    <w:abstractNumId w:val="28"/>
  </w:num>
  <w:num w:numId="46">
    <w:abstractNumId w:val="20"/>
  </w:num>
  <w:num w:numId="47">
    <w:abstractNumId w:val="25"/>
  </w:num>
  <w:num w:numId="48">
    <w:abstractNumId w:val="3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ED"/>
    <w:rsid w:val="00000430"/>
    <w:rsid w:val="00001ACC"/>
    <w:rsid w:val="00002000"/>
    <w:rsid w:val="000046CF"/>
    <w:rsid w:val="000052BF"/>
    <w:rsid w:val="000057CE"/>
    <w:rsid w:val="00013F16"/>
    <w:rsid w:val="000154E5"/>
    <w:rsid w:val="00020981"/>
    <w:rsid w:val="0002183C"/>
    <w:rsid w:val="00022458"/>
    <w:rsid w:val="000225D0"/>
    <w:rsid w:val="00022902"/>
    <w:rsid w:val="00023ABF"/>
    <w:rsid w:val="00023ED9"/>
    <w:rsid w:val="00024D09"/>
    <w:rsid w:val="00025515"/>
    <w:rsid w:val="00025EF5"/>
    <w:rsid w:val="00027CAF"/>
    <w:rsid w:val="00033B16"/>
    <w:rsid w:val="00034418"/>
    <w:rsid w:val="000349E5"/>
    <w:rsid w:val="00035A56"/>
    <w:rsid w:val="00036F44"/>
    <w:rsid w:val="00037E58"/>
    <w:rsid w:val="0004160B"/>
    <w:rsid w:val="00044C07"/>
    <w:rsid w:val="00045CCD"/>
    <w:rsid w:val="00045DBA"/>
    <w:rsid w:val="000475DC"/>
    <w:rsid w:val="00051405"/>
    <w:rsid w:val="000539DB"/>
    <w:rsid w:val="000575C0"/>
    <w:rsid w:val="000608B7"/>
    <w:rsid w:val="00061EF8"/>
    <w:rsid w:val="00063EF6"/>
    <w:rsid w:val="00063FAA"/>
    <w:rsid w:val="000646BF"/>
    <w:rsid w:val="00074177"/>
    <w:rsid w:val="00074DB6"/>
    <w:rsid w:val="000752AD"/>
    <w:rsid w:val="000758D3"/>
    <w:rsid w:val="0008287D"/>
    <w:rsid w:val="0008546B"/>
    <w:rsid w:val="0008562C"/>
    <w:rsid w:val="0008589A"/>
    <w:rsid w:val="0009064D"/>
    <w:rsid w:val="000945FE"/>
    <w:rsid w:val="000972F8"/>
    <w:rsid w:val="000A1414"/>
    <w:rsid w:val="000A3103"/>
    <w:rsid w:val="000A3210"/>
    <w:rsid w:val="000A4F26"/>
    <w:rsid w:val="000A76D4"/>
    <w:rsid w:val="000B0F5B"/>
    <w:rsid w:val="000B287A"/>
    <w:rsid w:val="000B4892"/>
    <w:rsid w:val="000C1E00"/>
    <w:rsid w:val="000C3ED7"/>
    <w:rsid w:val="000C4DAC"/>
    <w:rsid w:val="000C4FF1"/>
    <w:rsid w:val="000C7B7B"/>
    <w:rsid w:val="000D2D7B"/>
    <w:rsid w:val="000E62A4"/>
    <w:rsid w:val="000E731C"/>
    <w:rsid w:val="000F0BFB"/>
    <w:rsid w:val="000F3AF3"/>
    <w:rsid w:val="000F69EA"/>
    <w:rsid w:val="000F6E04"/>
    <w:rsid w:val="000F6FF0"/>
    <w:rsid w:val="000F753A"/>
    <w:rsid w:val="001030F0"/>
    <w:rsid w:val="00103F07"/>
    <w:rsid w:val="001054F4"/>
    <w:rsid w:val="00105802"/>
    <w:rsid w:val="00106A71"/>
    <w:rsid w:val="00106AD2"/>
    <w:rsid w:val="001138F1"/>
    <w:rsid w:val="001152F3"/>
    <w:rsid w:val="00120C35"/>
    <w:rsid w:val="001211EE"/>
    <w:rsid w:val="001250BD"/>
    <w:rsid w:val="00127592"/>
    <w:rsid w:val="00132871"/>
    <w:rsid w:val="00133548"/>
    <w:rsid w:val="0013385F"/>
    <w:rsid w:val="00140542"/>
    <w:rsid w:val="00141045"/>
    <w:rsid w:val="00146285"/>
    <w:rsid w:val="00150657"/>
    <w:rsid w:val="00155A3A"/>
    <w:rsid w:val="0016101F"/>
    <w:rsid w:val="00161BAE"/>
    <w:rsid w:val="001622C0"/>
    <w:rsid w:val="00162413"/>
    <w:rsid w:val="00162EBA"/>
    <w:rsid w:val="00162FD4"/>
    <w:rsid w:val="00170193"/>
    <w:rsid w:val="00173823"/>
    <w:rsid w:val="00173843"/>
    <w:rsid w:val="00177E92"/>
    <w:rsid w:val="001805D6"/>
    <w:rsid w:val="0018265A"/>
    <w:rsid w:val="00182BF3"/>
    <w:rsid w:val="00183D9E"/>
    <w:rsid w:val="00186F47"/>
    <w:rsid w:val="001874D0"/>
    <w:rsid w:val="00196A1C"/>
    <w:rsid w:val="00197A08"/>
    <w:rsid w:val="00197CF8"/>
    <w:rsid w:val="001A46FE"/>
    <w:rsid w:val="001A4E4C"/>
    <w:rsid w:val="001A5245"/>
    <w:rsid w:val="001A7887"/>
    <w:rsid w:val="001B03FF"/>
    <w:rsid w:val="001B065E"/>
    <w:rsid w:val="001B2F7E"/>
    <w:rsid w:val="001B4D0D"/>
    <w:rsid w:val="001B648B"/>
    <w:rsid w:val="001B666B"/>
    <w:rsid w:val="001C0A02"/>
    <w:rsid w:val="001C132B"/>
    <w:rsid w:val="001C696B"/>
    <w:rsid w:val="001D0A91"/>
    <w:rsid w:val="001D1A43"/>
    <w:rsid w:val="001D1F57"/>
    <w:rsid w:val="001D24E2"/>
    <w:rsid w:val="001D32A8"/>
    <w:rsid w:val="001D5BD7"/>
    <w:rsid w:val="001E12A5"/>
    <w:rsid w:val="001E4B3A"/>
    <w:rsid w:val="001F4363"/>
    <w:rsid w:val="001F49D5"/>
    <w:rsid w:val="001F5A57"/>
    <w:rsid w:val="00201A00"/>
    <w:rsid w:val="0020561B"/>
    <w:rsid w:val="00207DC0"/>
    <w:rsid w:val="002101F1"/>
    <w:rsid w:val="002106BB"/>
    <w:rsid w:val="002127C7"/>
    <w:rsid w:val="00214A25"/>
    <w:rsid w:val="0021579D"/>
    <w:rsid w:val="00216D60"/>
    <w:rsid w:val="002174B1"/>
    <w:rsid w:val="002175B6"/>
    <w:rsid w:val="00217980"/>
    <w:rsid w:val="00217B9C"/>
    <w:rsid w:val="00217DE3"/>
    <w:rsid w:val="00220439"/>
    <w:rsid w:val="002237C7"/>
    <w:rsid w:val="00223F77"/>
    <w:rsid w:val="0022578A"/>
    <w:rsid w:val="00226585"/>
    <w:rsid w:val="00230F03"/>
    <w:rsid w:val="00231222"/>
    <w:rsid w:val="00233302"/>
    <w:rsid w:val="002348A2"/>
    <w:rsid w:val="00235C6E"/>
    <w:rsid w:val="00236435"/>
    <w:rsid w:val="0024090C"/>
    <w:rsid w:val="00242214"/>
    <w:rsid w:val="00243322"/>
    <w:rsid w:val="00244EB4"/>
    <w:rsid w:val="002469F1"/>
    <w:rsid w:val="002469FF"/>
    <w:rsid w:val="00247F54"/>
    <w:rsid w:val="00250DD8"/>
    <w:rsid w:val="00252343"/>
    <w:rsid w:val="00253C17"/>
    <w:rsid w:val="00254D43"/>
    <w:rsid w:val="00257AB0"/>
    <w:rsid w:val="002615F4"/>
    <w:rsid w:val="0026215C"/>
    <w:rsid w:val="002621BA"/>
    <w:rsid w:val="00262269"/>
    <w:rsid w:val="00263BE9"/>
    <w:rsid w:val="00264580"/>
    <w:rsid w:val="002647BA"/>
    <w:rsid w:val="00265DC3"/>
    <w:rsid w:val="00271087"/>
    <w:rsid w:val="002720A9"/>
    <w:rsid w:val="00276998"/>
    <w:rsid w:val="0028119E"/>
    <w:rsid w:val="00283E89"/>
    <w:rsid w:val="002848DB"/>
    <w:rsid w:val="0028590A"/>
    <w:rsid w:val="002953C2"/>
    <w:rsid w:val="00295936"/>
    <w:rsid w:val="002A58E0"/>
    <w:rsid w:val="002A635C"/>
    <w:rsid w:val="002A67FC"/>
    <w:rsid w:val="002B0983"/>
    <w:rsid w:val="002B14D3"/>
    <w:rsid w:val="002B2964"/>
    <w:rsid w:val="002C04B0"/>
    <w:rsid w:val="002C7CDE"/>
    <w:rsid w:val="002D10AF"/>
    <w:rsid w:val="002D1497"/>
    <w:rsid w:val="002D4B1A"/>
    <w:rsid w:val="002D6836"/>
    <w:rsid w:val="002D6DDC"/>
    <w:rsid w:val="002D7BA5"/>
    <w:rsid w:val="002D7F45"/>
    <w:rsid w:val="002E33A3"/>
    <w:rsid w:val="002E74D2"/>
    <w:rsid w:val="002F2D16"/>
    <w:rsid w:val="002F4D07"/>
    <w:rsid w:val="002F65ED"/>
    <w:rsid w:val="002F7138"/>
    <w:rsid w:val="0030298D"/>
    <w:rsid w:val="00306460"/>
    <w:rsid w:val="00306F3D"/>
    <w:rsid w:val="00307139"/>
    <w:rsid w:val="00312EAF"/>
    <w:rsid w:val="00313BF2"/>
    <w:rsid w:val="00321AD7"/>
    <w:rsid w:val="00324B88"/>
    <w:rsid w:val="00326EA5"/>
    <w:rsid w:val="00327752"/>
    <w:rsid w:val="00334363"/>
    <w:rsid w:val="00335EBA"/>
    <w:rsid w:val="003416D9"/>
    <w:rsid w:val="003419FB"/>
    <w:rsid w:val="0034222A"/>
    <w:rsid w:val="0034387B"/>
    <w:rsid w:val="003439C0"/>
    <w:rsid w:val="00353420"/>
    <w:rsid w:val="00357A87"/>
    <w:rsid w:val="00360372"/>
    <w:rsid w:val="003606E4"/>
    <w:rsid w:val="00362128"/>
    <w:rsid w:val="00370E47"/>
    <w:rsid w:val="003768E3"/>
    <w:rsid w:val="003775AD"/>
    <w:rsid w:val="00377F25"/>
    <w:rsid w:val="00380B6E"/>
    <w:rsid w:val="00381163"/>
    <w:rsid w:val="00382DD8"/>
    <w:rsid w:val="00383C24"/>
    <w:rsid w:val="00386F8D"/>
    <w:rsid w:val="0039374E"/>
    <w:rsid w:val="0039622F"/>
    <w:rsid w:val="00397793"/>
    <w:rsid w:val="003A0851"/>
    <w:rsid w:val="003A1B22"/>
    <w:rsid w:val="003A6839"/>
    <w:rsid w:val="003A6BC1"/>
    <w:rsid w:val="003A7193"/>
    <w:rsid w:val="003B116F"/>
    <w:rsid w:val="003B2C44"/>
    <w:rsid w:val="003B3E25"/>
    <w:rsid w:val="003B62E7"/>
    <w:rsid w:val="003B70A3"/>
    <w:rsid w:val="003B71C6"/>
    <w:rsid w:val="003B760D"/>
    <w:rsid w:val="003C265A"/>
    <w:rsid w:val="003C5B5D"/>
    <w:rsid w:val="003D3A5E"/>
    <w:rsid w:val="003D463D"/>
    <w:rsid w:val="003D7D19"/>
    <w:rsid w:val="003E06B3"/>
    <w:rsid w:val="003E6F83"/>
    <w:rsid w:val="003E7A36"/>
    <w:rsid w:val="003F031C"/>
    <w:rsid w:val="003F0844"/>
    <w:rsid w:val="003F0A29"/>
    <w:rsid w:val="003F165D"/>
    <w:rsid w:val="003F4367"/>
    <w:rsid w:val="003F49D2"/>
    <w:rsid w:val="00400DD5"/>
    <w:rsid w:val="00402D0C"/>
    <w:rsid w:val="00406E4B"/>
    <w:rsid w:val="00406F71"/>
    <w:rsid w:val="0041001E"/>
    <w:rsid w:val="00410D34"/>
    <w:rsid w:val="004160FD"/>
    <w:rsid w:val="00416C89"/>
    <w:rsid w:val="0041792A"/>
    <w:rsid w:val="00424E1E"/>
    <w:rsid w:val="004262B3"/>
    <w:rsid w:val="004306F2"/>
    <w:rsid w:val="00431DA2"/>
    <w:rsid w:val="0043227E"/>
    <w:rsid w:val="00432E39"/>
    <w:rsid w:val="00442559"/>
    <w:rsid w:val="00451F2B"/>
    <w:rsid w:val="004524E4"/>
    <w:rsid w:val="0045542D"/>
    <w:rsid w:val="00457F6F"/>
    <w:rsid w:val="0046159E"/>
    <w:rsid w:val="00461802"/>
    <w:rsid w:val="00462B08"/>
    <w:rsid w:val="0046340F"/>
    <w:rsid w:val="004635DA"/>
    <w:rsid w:val="0046372B"/>
    <w:rsid w:val="004647D5"/>
    <w:rsid w:val="00465A70"/>
    <w:rsid w:val="004728D3"/>
    <w:rsid w:val="004736D8"/>
    <w:rsid w:val="004755D2"/>
    <w:rsid w:val="00481A03"/>
    <w:rsid w:val="0048305E"/>
    <w:rsid w:val="004837D6"/>
    <w:rsid w:val="00485AE4"/>
    <w:rsid w:val="00485D0B"/>
    <w:rsid w:val="00486DA0"/>
    <w:rsid w:val="00487B1A"/>
    <w:rsid w:val="0049074F"/>
    <w:rsid w:val="00490ACD"/>
    <w:rsid w:val="004924EC"/>
    <w:rsid w:val="0049268A"/>
    <w:rsid w:val="004966C7"/>
    <w:rsid w:val="004A1BAD"/>
    <w:rsid w:val="004A315F"/>
    <w:rsid w:val="004A3D96"/>
    <w:rsid w:val="004B1E71"/>
    <w:rsid w:val="004B4ADD"/>
    <w:rsid w:val="004B5A8E"/>
    <w:rsid w:val="004C0750"/>
    <w:rsid w:val="004C1846"/>
    <w:rsid w:val="004C29B9"/>
    <w:rsid w:val="004C50FE"/>
    <w:rsid w:val="004C587B"/>
    <w:rsid w:val="004D6538"/>
    <w:rsid w:val="004E0971"/>
    <w:rsid w:val="004E360A"/>
    <w:rsid w:val="004E4CFE"/>
    <w:rsid w:val="004E5BA2"/>
    <w:rsid w:val="004F0282"/>
    <w:rsid w:val="004F13B6"/>
    <w:rsid w:val="004F23FA"/>
    <w:rsid w:val="004F359D"/>
    <w:rsid w:val="004F39D9"/>
    <w:rsid w:val="004F668A"/>
    <w:rsid w:val="004F75EF"/>
    <w:rsid w:val="00500F55"/>
    <w:rsid w:val="00503ACD"/>
    <w:rsid w:val="00503E0F"/>
    <w:rsid w:val="0050774B"/>
    <w:rsid w:val="00510069"/>
    <w:rsid w:val="005100FF"/>
    <w:rsid w:val="0051069B"/>
    <w:rsid w:val="00510E8F"/>
    <w:rsid w:val="00516EA6"/>
    <w:rsid w:val="00517D1E"/>
    <w:rsid w:val="00522ECB"/>
    <w:rsid w:val="005232A4"/>
    <w:rsid w:val="00523699"/>
    <w:rsid w:val="00531528"/>
    <w:rsid w:val="005345F7"/>
    <w:rsid w:val="00534A72"/>
    <w:rsid w:val="005415AC"/>
    <w:rsid w:val="00541678"/>
    <w:rsid w:val="00542983"/>
    <w:rsid w:val="00542B33"/>
    <w:rsid w:val="00543272"/>
    <w:rsid w:val="005445EC"/>
    <w:rsid w:val="005446B3"/>
    <w:rsid w:val="0054605C"/>
    <w:rsid w:val="005472C1"/>
    <w:rsid w:val="0055233F"/>
    <w:rsid w:val="0055568A"/>
    <w:rsid w:val="00560223"/>
    <w:rsid w:val="00562C9E"/>
    <w:rsid w:val="0056585C"/>
    <w:rsid w:val="0056695F"/>
    <w:rsid w:val="00570C70"/>
    <w:rsid w:val="00570F5C"/>
    <w:rsid w:val="00576E33"/>
    <w:rsid w:val="0057749D"/>
    <w:rsid w:val="00581EA6"/>
    <w:rsid w:val="00584001"/>
    <w:rsid w:val="00586AA0"/>
    <w:rsid w:val="00587EDC"/>
    <w:rsid w:val="0059333C"/>
    <w:rsid w:val="005A061D"/>
    <w:rsid w:val="005A2AC9"/>
    <w:rsid w:val="005A697C"/>
    <w:rsid w:val="005B2102"/>
    <w:rsid w:val="005B2A41"/>
    <w:rsid w:val="005B77C0"/>
    <w:rsid w:val="005C3820"/>
    <w:rsid w:val="005C68D9"/>
    <w:rsid w:val="005D1C15"/>
    <w:rsid w:val="005D1FFE"/>
    <w:rsid w:val="005D42DD"/>
    <w:rsid w:val="005D456D"/>
    <w:rsid w:val="005D64EE"/>
    <w:rsid w:val="005D7A78"/>
    <w:rsid w:val="005D7A9A"/>
    <w:rsid w:val="005E59B8"/>
    <w:rsid w:val="005E71F5"/>
    <w:rsid w:val="005F0AF7"/>
    <w:rsid w:val="005F3C71"/>
    <w:rsid w:val="005F7371"/>
    <w:rsid w:val="005F7C2A"/>
    <w:rsid w:val="006006D5"/>
    <w:rsid w:val="0060253F"/>
    <w:rsid w:val="00603585"/>
    <w:rsid w:val="006065C8"/>
    <w:rsid w:val="0061066C"/>
    <w:rsid w:val="006146EE"/>
    <w:rsid w:val="00616EAF"/>
    <w:rsid w:val="006173F7"/>
    <w:rsid w:val="00624E53"/>
    <w:rsid w:val="006258F6"/>
    <w:rsid w:val="0062668F"/>
    <w:rsid w:val="00626830"/>
    <w:rsid w:val="00630065"/>
    <w:rsid w:val="0063521E"/>
    <w:rsid w:val="0064146A"/>
    <w:rsid w:val="00642490"/>
    <w:rsid w:val="006428CE"/>
    <w:rsid w:val="00643999"/>
    <w:rsid w:val="006441ED"/>
    <w:rsid w:val="006477FC"/>
    <w:rsid w:val="00652488"/>
    <w:rsid w:val="006524F2"/>
    <w:rsid w:val="006548AD"/>
    <w:rsid w:val="00654C2E"/>
    <w:rsid w:val="006608E2"/>
    <w:rsid w:val="00665746"/>
    <w:rsid w:val="00666605"/>
    <w:rsid w:val="00667F32"/>
    <w:rsid w:val="00670933"/>
    <w:rsid w:val="006725FC"/>
    <w:rsid w:val="00673CA7"/>
    <w:rsid w:val="00674B5E"/>
    <w:rsid w:val="00677BB4"/>
    <w:rsid w:val="00677BF6"/>
    <w:rsid w:val="0068044C"/>
    <w:rsid w:val="00681832"/>
    <w:rsid w:val="00686C52"/>
    <w:rsid w:val="0068743B"/>
    <w:rsid w:val="00687E84"/>
    <w:rsid w:val="00690A15"/>
    <w:rsid w:val="00690AB4"/>
    <w:rsid w:val="006922A1"/>
    <w:rsid w:val="0069287E"/>
    <w:rsid w:val="00696480"/>
    <w:rsid w:val="006965FC"/>
    <w:rsid w:val="006979E6"/>
    <w:rsid w:val="006B3888"/>
    <w:rsid w:val="006B7EE6"/>
    <w:rsid w:val="006C1690"/>
    <w:rsid w:val="006C2E44"/>
    <w:rsid w:val="006C2F13"/>
    <w:rsid w:val="006C4F54"/>
    <w:rsid w:val="006C6032"/>
    <w:rsid w:val="006C7934"/>
    <w:rsid w:val="006D04B3"/>
    <w:rsid w:val="006D58B9"/>
    <w:rsid w:val="006D72F2"/>
    <w:rsid w:val="006E080B"/>
    <w:rsid w:val="006E12B7"/>
    <w:rsid w:val="006E64C9"/>
    <w:rsid w:val="006F458D"/>
    <w:rsid w:val="006F496F"/>
    <w:rsid w:val="00701141"/>
    <w:rsid w:val="00705B96"/>
    <w:rsid w:val="00706295"/>
    <w:rsid w:val="00706327"/>
    <w:rsid w:val="00710009"/>
    <w:rsid w:val="00710BCE"/>
    <w:rsid w:val="00711263"/>
    <w:rsid w:val="007125A9"/>
    <w:rsid w:val="00712F37"/>
    <w:rsid w:val="007134DB"/>
    <w:rsid w:val="00713755"/>
    <w:rsid w:val="00714C71"/>
    <w:rsid w:val="00714E71"/>
    <w:rsid w:val="00715BD2"/>
    <w:rsid w:val="00716A56"/>
    <w:rsid w:val="00717C27"/>
    <w:rsid w:val="00723479"/>
    <w:rsid w:val="007252C3"/>
    <w:rsid w:val="0072596E"/>
    <w:rsid w:val="0072687C"/>
    <w:rsid w:val="00726E41"/>
    <w:rsid w:val="007304BF"/>
    <w:rsid w:val="0073563C"/>
    <w:rsid w:val="00740C24"/>
    <w:rsid w:val="00741288"/>
    <w:rsid w:val="007423D7"/>
    <w:rsid w:val="007427F5"/>
    <w:rsid w:val="00743132"/>
    <w:rsid w:val="0075172B"/>
    <w:rsid w:val="007517B6"/>
    <w:rsid w:val="00751908"/>
    <w:rsid w:val="00762C03"/>
    <w:rsid w:val="007637C7"/>
    <w:rsid w:val="00763F3E"/>
    <w:rsid w:val="00764F30"/>
    <w:rsid w:val="00765C0F"/>
    <w:rsid w:val="007677F1"/>
    <w:rsid w:val="007743C9"/>
    <w:rsid w:val="00775277"/>
    <w:rsid w:val="00776746"/>
    <w:rsid w:val="00777B15"/>
    <w:rsid w:val="00781A45"/>
    <w:rsid w:val="00785001"/>
    <w:rsid w:val="007850E7"/>
    <w:rsid w:val="0078535D"/>
    <w:rsid w:val="007910C5"/>
    <w:rsid w:val="007915C4"/>
    <w:rsid w:val="007929D9"/>
    <w:rsid w:val="007A0786"/>
    <w:rsid w:val="007A07F5"/>
    <w:rsid w:val="007A220A"/>
    <w:rsid w:val="007A4F33"/>
    <w:rsid w:val="007B0F4F"/>
    <w:rsid w:val="007C401C"/>
    <w:rsid w:val="007C64A1"/>
    <w:rsid w:val="007C79DE"/>
    <w:rsid w:val="007D1C13"/>
    <w:rsid w:val="007D3CCE"/>
    <w:rsid w:val="007D3E64"/>
    <w:rsid w:val="007D6FA4"/>
    <w:rsid w:val="007E0326"/>
    <w:rsid w:val="007E299A"/>
    <w:rsid w:val="007E3307"/>
    <w:rsid w:val="007E4FF5"/>
    <w:rsid w:val="007E5A93"/>
    <w:rsid w:val="007E62D8"/>
    <w:rsid w:val="007E6F6B"/>
    <w:rsid w:val="007E7F76"/>
    <w:rsid w:val="007F37D6"/>
    <w:rsid w:val="007F48AB"/>
    <w:rsid w:val="007F51B3"/>
    <w:rsid w:val="007F6713"/>
    <w:rsid w:val="007F758C"/>
    <w:rsid w:val="008061B2"/>
    <w:rsid w:val="00811CEF"/>
    <w:rsid w:val="0081236A"/>
    <w:rsid w:val="0081243A"/>
    <w:rsid w:val="00812C33"/>
    <w:rsid w:val="00814A2E"/>
    <w:rsid w:val="00814AD1"/>
    <w:rsid w:val="00814C85"/>
    <w:rsid w:val="00815407"/>
    <w:rsid w:val="008220E3"/>
    <w:rsid w:val="00822452"/>
    <w:rsid w:val="008236E7"/>
    <w:rsid w:val="00834102"/>
    <w:rsid w:val="008374CB"/>
    <w:rsid w:val="008379C0"/>
    <w:rsid w:val="008438E4"/>
    <w:rsid w:val="00846D90"/>
    <w:rsid w:val="0085109C"/>
    <w:rsid w:val="00853F8D"/>
    <w:rsid w:val="008562EE"/>
    <w:rsid w:val="00860A28"/>
    <w:rsid w:val="00873412"/>
    <w:rsid w:val="00877F45"/>
    <w:rsid w:val="008813D9"/>
    <w:rsid w:val="00882EAA"/>
    <w:rsid w:val="00887C0D"/>
    <w:rsid w:val="00890BF5"/>
    <w:rsid w:val="00890E30"/>
    <w:rsid w:val="00893178"/>
    <w:rsid w:val="00894924"/>
    <w:rsid w:val="00895C0A"/>
    <w:rsid w:val="008A1758"/>
    <w:rsid w:val="008A2EBC"/>
    <w:rsid w:val="008A68C8"/>
    <w:rsid w:val="008A6B25"/>
    <w:rsid w:val="008C256A"/>
    <w:rsid w:val="008C3D43"/>
    <w:rsid w:val="008C3E16"/>
    <w:rsid w:val="008C60E1"/>
    <w:rsid w:val="008D1032"/>
    <w:rsid w:val="008D16F7"/>
    <w:rsid w:val="008D1D1F"/>
    <w:rsid w:val="008E1451"/>
    <w:rsid w:val="008E1A5C"/>
    <w:rsid w:val="008E534C"/>
    <w:rsid w:val="008E55ED"/>
    <w:rsid w:val="008E5AE6"/>
    <w:rsid w:val="008F01D8"/>
    <w:rsid w:val="008F3D17"/>
    <w:rsid w:val="008F47E2"/>
    <w:rsid w:val="008F56FD"/>
    <w:rsid w:val="00903A75"/>
    <w:rsid w:val="0090412F"/>
    <w:rsid w:val="0091224E"/>
    <w:rsid w:val="00913C68"/>
    <w:rsid w:val="00924207"/>
    <w:rsid w:val="00927C03"/>
    <w:rsid w:val="00927EF1"/>
    <w:rsid w:val="00930CE5"/>
    <w:rsid w:val="00931C71"/>
    <w:rsid w:val="00931E81"/>
    <w:rsid w:val="009363CD"/>
    <w:rsid w:val="00937C37"/>
    <w:rsid w:val="00940B29"/>
    <w:rsid w:val="00941739"/>
    <w:rsid w:val="00941A1F"/>
    <w:rsid w:val="00942011"/>
    <w:rsid w:val="0094204B"/>
    <w:rsid w:val="009429AB"/>
    <w:rsid w:val="009456E7"/>
    <w:rsid w:val="00945A82"/>
    <w:rsid w:val="00946A6E"/>
    <w:rsid w:val="0095357A"/>
    <w:rsid w:val="00954515"/>
    <w:rsid w:val="00955C8A"/>
    <w:rsid w:val="009563E4"/>
    <w:rsid w:val="0096037E"/>
    <w:rsid w:val="00962ADF"/>
    <w:rsid w:val="00966AEF"/>
    <w:rsid w:val="00966D53"/>
    <w:rsid w:val="009702EE"/>
    <w:rsid w:val="00970EE0"/>
    <w:rsid w:val="00971224"/>
    <w:rsid w:val="00973597"/>
    <w:rsid w:val="0098405B"/>
    <w:rsid w:val="00984B1B"/>
    <w:rsid w:val="009925CE"/>
    <w:rsid w:val="00992FD6"/>
    <w:rsid w:val="00994332"/>
    <w:rsid w:val="00995526"/>
    <w:rsid w:val="009A34CB"/>
    <w:rsid w:val="009A38FD"/>
    <w:rsid w:val="009A3BB8"/>
    <w:rsid w:val="009A4254"/>
    <w:rsid w:val="009A4E64"/>
    <w:rsid w:val="009B0FFA"/>
    <w:rsid w:val="009B63D1"/>
    <w:rsid w:val="009B754D"/>
    <w:rsid w:val="009C3C00"/>
    <w:rsid w:val="009C7C33"/>
    <w:rsid w:val="009D1B80"/>
    <w:rsid w:val="009D5BD9"/>
    <w:rsid w:val="009E06E5"/>
    <w:rsid w:val="009E0DB0"/>
    <w:rsid w:val="009E588A"/>
    <w:rsid w:val="009E68CB"/>
    <w:rsid w:val="009E7C54"/>
    <w:rsid w:val="009F34D2"/>
    <w:rsid w:val="009F56AB"/>
    <w:rsid w:val="009F645F"/>
    <w:rsid w:val="00A010E3"/>
    <w:rsid w:val="00A019B2"/>
    <w:rsid w:val="00A03F5A"/>
    <w:rsid w:val="00A05147"/>
    <w:rsid w:val="00A06673"/>
    <w:rsid w:val="00A07448"/>
    <w:rsid w:val="00A07A4E"/>
    <w:rsid w:val="00A110AA"/>
    <w:rsid w:val="00A11A0E"/>
    <w:rsid w:val="00A11D7A"/>
    <w:rsid w:val="00A16630"/>
    <w:rsid w:val="00A16DBE"/>
    <w:rsid w:val="00A17CCF"/>
    <w:rsid w:val="00A20C73"/>
    <w:rsid w:val="00A228A2"/>
    <w:rsid w:val="00A2407F"/>
    <w:rsid w:val="00A26522"/>
    <w:rsid w:val="00A267A8"/>
    <w:rsid w:val="00A315E3"/>
    <w:rsid w:val="00A37568"/>
    <w:rsid w:val="00A427BE"/>
    <w:rsid w:val="00A42AFE"/>
    <w:rsid w:val="00A450E1"/>
    <w:rsid w:val="00A52CCB"/>
    <w:rsid w:val="00A53C88"/>
    <w:rsid w:val="00A55A53"/>
    <w:rsid w:val="00A60777"/>
    <w:rsid w:val="00A6175D"/>
    <w:rsid w:val="00A61DCB"/>
    <w:rsid w:val="00A62388"/>
    <w:rsid w:val="00A64A3E"/>
    <w:rsid w:val="00A65BCB"/>
    <w:rsid w:val="00A65E2E"/>
    <w:rsid w:val="00A67CD8"/>
    <w:rsid w:val="00A70ACB"/>
    <w:rsid w:val="00A70C05"/>
    <w:rsid w:val="00A71BBC"/>
    <w:rsid w:val="00A7555E"/>
    <w:rsid w:val="00A761A9"/>
    <w:rsid w:val="00A800BC"/>
    <w:rsid w:val="00A80229"/>
    <w:rsid w:val="00A803F6"/>
    <w:rsid w:val="00A80A2D"/>
    <w:rsid w:val="00A83C42"/>
    <w:rsid w:val="00A9295A"/>
    <w:rsid w:val="00A97B81"/>
    <w:rsid w:val="00AA098D"/>
    <w:rsid w:val="00AA11D9"/>
    <w:rsid w:val="00AA683F"/>
    <w:rsid w:val="00AA7B0A"/>
    <w:rsid w:val="00AB2A2B"/>
    <w:rsid w:val="00AB4F46"/>
    <w:rsid w:val="00AB6D7B"/>
    <w:rsid w:val="00AB7627"/>
    <w:rsid w:val="00AC22F8"/>
    <w:rsid w:val="00AC3229"/>
    <w:rsid w:val="00AD33D4"/>
    <w:rsid w:val="00AD5883"/>
    <w:rsid w:val="00AD695D"/>
    <w:rsid w:val="00AE11E9"/>
    <w:rsid w:val="00AE1BB4"/>
    <w:rsid w:val="00AE336E"/>
    <w:rsid w:val="00AE3C19"/>
    <w:rsid w:val="00AE3F60"/>
    <w:rsid w:val="00AE63EF"/>
    <w:rsid w:val="00AF22C7"/>
    <w:rsid w:val="00AF58E0"/>
    <w:rsid w:val="00AF6836"/>
    <w:rsid w:val="00B0452E"/>
    <w:rsid w:val="00B04AA3"/>
    <w:rsid w:val="00B06587"/>
    <w:rsid w:val="00B07D9B"/>
    <w:rsid w:val="00B14F81"/>
    <w:rsid w:val="00B16CE0"/>
    <w:rsid w:val="00B17975"/>
    <w:rsid w:val="00B22FB2"/>
    <w:rsid w:val="00B257BA"/>
    <w:rsid w:val="00B27104"/>
    <w:rsid w:val="00B279F5"/>
    <w:rsid w:val="00B27C7A"/>
    <w:rsid w:val="00B30ECE"/>
    <w:rsid w:val="00B31A0F"/>
    <w:rsid w:val="00B37628"/>
    <w:rsid w:val="00B37886"/>
    <w:rsid w:val="00B42314"/>
    <w:rsid w:val="00B4405F"/>
    <w:rsid w:val="00B5214F"/>
    <w:rsid w:val="00B5305A"/>
    <w:rsid w:val="00B53137"/>
    <w:rsid w:val="00B53A07"/>
    <w:rsid w:val="00B54A05"/>
    <w:rsid w:val="00B6055D"/>
    <w:rsid w:val="00B60CDD"/>
    <w:rsid w:val="00B62A51"/>
    <w:rsid w:val="00B62B09"/>
    <w:rsid w:val="00B63504"/>
    <w:rsid w:val="00B676FC"/>
    <w:rsid w:val="00B72008"/>
    <w:rsid w:val="00B7622E"/>
    <w:rsid w:val="00B83DA6"/>
    <w:rsid w:val="00B84F4C"/>
    <w:rsid w:val="00B925FD"/>
    <w:rsid w:val="00B93405"/>
    <w:rsid w:val="00B945FA"/>
    <w:rsid w:val="00B9555F"/>
    <w:rsid w:val="00B95B2B"/>
    <w:rsid w:val="00B95FD1"/>
    <w:rsid w:val="00B97F24"/>
    <w:rsid w:val="00BA07F8"/>
    <w:rsid w:val="00BA2F8F"/>
    <w:rsid w:val="00BA3B96"/>
    <w:rsid w:val="00BA5F0F"/>
    <w:rsid w:val="00BA6268"/>
    <w:rsid w:val="00BA7B27"/>
    <w:rsid w:val="00BB05BC"/>
    <w:rsid w:val="00BB3FCB"/>
    <w:rsid w:val="00BB56CB"/>
    <w:rsid w:val="00BB57D2"/>
    <w:rsid w:val="00BB6E94"/>
    <w:rsid w:val="00BB76D6"/>
    <w:rsid w:val="00BC2BDB"/>
    <w:rsid w:val="00BC2D40"/>
    <w:rsid w:val="00BC35FB"/>
    <w:rsid w:val="00BC3DB1"/>
    <w:rsid w:val="00BC6222"/>
    <w:rsid w:val="00BC7E25"/>
    <w:rsid w:val="00BD0B96"/>
    <w:rsid w:val="00BD1581"/>
    <w:rsid w:val="00BD1C66"/>
    <w:rsid w:val="00BD3189"/>
    <w:rsid w:val="00BD6131"/>
    <w:rsid w:val="00BD7E3E"/>
    <w:rsid w:val="00BE286B"/>
    <w:rsid w:val="00BE4139"/>
    <w:rsid w:val="00BE4BDD"/>
    <w:rsid w:val="00BE6952"/>
    <w:rsid w:val="00BF36E1"/>
    <w:rsid w:val="00BF3FD6"/>
    <w:rsid w:val="00BF661D"/>
    <w:rsid w:val="00BF719F"/>
    <w:rsid w:val="00BF76C4"/>
    <w:rsid w:val="00C003FC"/>
    <w:rsid w:val="00C015AC"/>
    <w:rsid w:val="00C0175C"/>
    <w:rsid w:val="00C024D4"/>
    <w:rsid w:val="00C033B4"/>
    <w:rsid w:val="00C0527E"/>
    <w:rsid w:val="00C117BE"/>
    <w:rsid w:val="00C17980"/>
    <w:rsid w:val="00C20D1E"/>
    <w:rsid w:val="00C272B3"/>
    <w:rsid w:val="00C27C8E"/>
    <w:rsid w:val="00C32767"/>
    <w:rsid w:val="00C329C8"/>
    <w:rsid w:val="00C350F9"/>
    <w:rsid w:val="00C35196"/>
    <w:rsid w:val="00C352C2"/>
    <w:rsid w:val="00C37D43"/>
    <w:rsid w:val="00C40583"/>
    <w:rsid w:val="00C42112"/>
    <w:rsid w:val="00C42D4D"/>
    <w:rsid w:val="00C46244"/>
    <w:rsid w:val="00C470D5"/>
    <w:rsid w:val="00C51DFB"/>
    <w:rsid w:val="00C5513D"/>
    <w:rsid w:val="00C56508"/>
    <w:rsid w:val="00C56816"/>
    <w:rsid w:val="00C56CB7"/>
    <w:rsid w:val="00C6082E"/>
    <w:rsid w:val="00C62399"/>
    <w:rsid w:val="00C70343"/>
    <w:rsid w:val="00C73AB5"/>
    <w:rsid w:val="00C73DDC"/>
    <w:rsid w:val="00C73FC3"/>
    <w:rsid w:val="00C77AEC"/>
    <w:rsid w:val="00C85ACB"/>
    <w:rsid w:val="00C86DAC"/>
    <w:rsid w:val="00C86E01"/>
    <w:rsid w:val="00C87312"/>
    <w:rsid w:val="00C92D1D"/>
    <w:rsid w:val="00C93CE4"/>
    <w:rsid w:val="00CA06B8"/>
    <w:rsid w:val="00CA0932"/>
    <w:rsid w:val="00CA1C22"/>
    <w:rsid w:val="00CA5628"/>
    <w:rsid w:val="00CB0A97"/>
    <w:rsid w:val="00CB666C"/>
    <w:rsid w:val="00CB7806"/>
    <w:rsid w:val="00CB7D6C"/>
    <w:rsid w:val="00CC2721"/>
    <w:rsid w:val="00CC32A4"/>
    <w:rsid w:val="00CC3A70"/>
    <w:rsid w:val="00CC55D2"/>
    <w:rsid w:val="00CC7565"/>
    <w:rsid w:val="00CD1A32"/>
    <w:rsid w:val="00CD5E37"/>
    <w:rsid w:val="00CD7C00"/>
    <w:rsid w:val="00CE21D7"/>
    <w:rsid w:val="00CE35A3"/>
    <w:rsid w:val="00CE4175"/>
    <w:rsid w:val="00CE5196"/>
    <w:rsid w:val="00CE789C"/>
    <w:rsid w:val="00CF3A89"/>
    <w:rsid w:val="00CF4208"/>
    <w:rsid w:val="00CF48DF"/>
    <w:rsid w:val="00CF70E2"/>
    <w:rsid w:val="00CF7587"/>
    <w:rsid w:val="00CF7EC3"/>
    <w:rsid w:val="00D03688"/>
    <w:rsid w:val="00D04001"/>
    <w:rsid w:val="00D05200"/>
    <w:rsid w:val="00D07A75"/>
    <w:rsid w:val="00D07B52"/>
    <w:rsid w:val="00D11BC1"/>
    <w:rsid w:val="00D15FE3"/>
    <w:rsid w:val="00D16F7E"/>
    <w:rsid w:val="00D17EA3"/>
    <w:rsid w:val="00D21D5F"/>
    <w:rsid w:val="00D224AD"/>
    <w:rsid w:val="00D2389D"/>
    <w:rsid w:val="00D24DFA"/>
    <w:rsid w:val="00D30AC7"/>
    <w:rsid w:val="00D327A5"/>
    <w:rsid w:val="00D33755"/>
    <w:rsid w:val="00D3735D"/>
    <w:rsid w:val="00D42DFB"/>
    <w:rsid w:val="00D44CC2"/>
    <w:rsid w:val="00D47815"/>
    <w:rsid w:val="00D52D2F"/>
    <w:rsid w:val="00D557A1"/>
    <w:rsid w:val="00D56DD5"/>
    <w:rsid w:val="00D6086D"/>
    <w:rsid w:val="00D82F96"/>
    <w:rsid w:val="00D8396F"/>
    <w:rsid w:val="00D847C0"/>
    <w:rsid w:val="00D85C4B"/>
    <w:rsid w:val="00D86A84"/>
    <w:rsid w:val="00D87BDA"/>
    <w:rsid w:val="00D97101"/>
    <w:rsid w:val="00D975D5"/>
    <w:rsid w:val="00D97C2C"/>
    <w:rsid w:val="00DA37A2"/>
    <w:rsid w:val="00DA5727"/>
    <w:rsid w:val="00DA5D99"/>
    <w:rsid w:val="00DB13F4"/>
    <w:rsid w:val="00DB1697"/>
    <w:rsid w:val="00DB2BD3"/>
    <w:rsid w:val="00DB5C16"/>
    <w:rsid w:val="00DC3B13"/>
    <w:rsid w:val="00DD0B1B"/>
    <w:rsid w:val="00DD2BCA"/>
    <w:rsid w:val="00DD2C9A"/>
    <w:rsid w:val="00DD420B"/>
    <w:rsid w:val="00DD6179"/>
    <w:rsid w:val="00DE0377"/>
    <w:rsid w:val="00DE3512"/>
    <w:rsid w:val="00DE551B"/>
    <w:rsid w:val="00DE5616"/>
    <w:rsid w:val="00DF00DB"/>
    <w:rsid w:val="00DF2B68"/>
    <w:rsid w:val="00DF3F63"/>
    <w:rsid w:val="00DF4612"/>
    <w:rsid w:val="00DF6906"/>
    <w:rsid w:val="00E01843"/>
    <w:rsid w:val="00E01BAF"/>
    <w:rsid w:val="00E05E56"/>
    <w:rsid w:val="00E12B33"/>
    <w:rsid w:val="00E14D46"/>
    <w:rsid w:val="00E24E32"/>
    <w:rsid w:val="00E25361"/>
    <w:rsid w:val="00E260A4"/>
    <w:rsid w:val="00E30FAE"/>
    <w:rsid w:val="00E31511"/>
    <w:rsid w:val="00E33BE2"/>
    <w:rsid w:val="00E3637D"/>
    <w:rsid w:val="00E37661"/>
    <w:rsid w:val="00E41183"/>
    <w:rsid w:val="00E41398"/>
    <w:rsid w:val="00E43164"/>
    <w:rsid w:val="00E43FB1"/>
    <w:rsid w:val="00E44078"/>
    <w:rsid w:val="00E441A6"/>
    <w:rsid w:val="00E44BA2"/>
    <w:rsid w:val="00E45173"/>
    <w:rsid w:val="00E45AF4"/>
    <w:rsid w:val="00E47110"/>
    <w:rsid w:val="00E47E52"/>
    <w:rsid w:val="00E50886"/>
    <w:rsid w:val="00E52215"/>
    <w:rsid w:val="00E52801"/>
    <w:rsid w:val="00E564DC"/>
    <w:rsid w:val="00E630CC"/>
    <w:rsid w:val="00E649CD"/>
    <w:rsid w:val="00E65006"/>
    <w:rsid w:val="00E67287"/>
    <w:rsid w:val="00E72EB2"/>
    <w:rsid w:val="00E8000F"/>
    <w:rsid w:val="00E815BE"/>
    <w:rsid w:val="00E81CF5"/>
    <w:rsid w:val="00E82BB2"/>
    <w:rsid w:val="00E82C9A"/>
    <w:rsid w:val="00E846D5"/>
    <w:rsid w:val="00E854E2"/>
    <w:rsid w:val="00E8789F"/>
    <w:rsid w:val="00E91CA1"/>
    <w:rsid w:val="00E93465"/>
    <w:rsid w:val="00E940BD"/>
    <w:rsid w:val="00E94217"/>
    <w:rsid w:val="00E9793B"/>
    <w:rsid w:val="00EA1652"/>
    <w:rsid w:val="00EA1C84"/>
    <w:rsid w:val="00EA5158"/>
    <w:rsid w:val="00EB12AE"/>
    <w:rsid w:val="00EB161D"/>
    <w:rsid w:val="00EB1A93"/>
    <w:rsid w:val="00EB4634"/>
    <w:rsid w:val="00EB4CAB"/>
    <w:rsid w:val="00EB62E1"/>
    <w:rsid w:val="00EB6FD9"/>
    <w:rsid w:val="00EB70C5"/>
    <w:rsid w:val="00EB73A6"/>
    <w:rsid w:val="00EC254A"/>
    <w:rsid w:val="00EC6748"/>
    <w:rsid w:val="00ED0741"/>
    <w:rsid w:val="00ED131A"/>
    <w:rsid w:val="00ED33A3"/>
    <w:rsid w:val="00ED61E1"/>
    <w:rsid w:val="00EE0B24"/>
    <w:rsid w:val="00EE55A1"/>
    <w:rsid w:val="00EE6AC2"/>
    <w:rsid w:val="00EF1DBA"/>
    <w:rsid w:val="00EF2E96"/>
    <w:rsid w:val="00EF7E92"/>
    <w:rsid w:val="00F01B89"/>
    <w:rsid w:val="00F02839"/>
    <w:rsid w:val="00F04A20"/>
    <w:rsid w:val="00F05D50"/>
    <w:rsid w:val="00F13381"/>
    <w:rsid w:val="00F16871"/>
    <w:rsid w:val="00F2326F"/>
    <w:rsid w:val="00F24E73"/>
    <w:rsid w:val="00F3081E"/>
    <w:rsid w:val="00F308C7"/>
    <w:rsid w:val="00F30B61"/>
    <w:rsid w:val="00F31800"/>
    <w:rsid w:val="00F33B53"/>
    <w:rsid w:val="00F36A3D"/>
    <w:rsid w:val="00F379C7"/>
    <w:rsid w:val="00F445A8"/>
    <w:rsid w:val="00F46BB0"/>
    <w:rsid w:val="00F53D63"/>
    <w:rsid w:val="00F54004"/>
    <w:rsid w:val="00F615AE"/>
    <w:rsid w:val="00F620EE"/>
    <w:rsid w:val="00F73A9B"/>
    <w:rsid w:val="00F762BC"/>
    <w:rsid w:val="00F7656F"/>
    <w:rsid w:val="00F76D71"/>
    <w:rsid w:val="00F82718"/>
    <w:rsid w:val="00F8280E"/>
    <w:rsid w:val="00F85234"/>
    <w:rsid w:val="00F90C9B"/>
    <w:rsid w:val="00F93014"/>
    <w:rsid w:val="00FA037C"/>
    <w:rsid w:val="00FA0EBE"/>
    <w:rsid w:val="00FA1B57"/>
    <w:rsid w:val="00FA45FF"/>
    <w:rsid w:val="00FA4DE3"/>
    <w:rsid w:val="00FA5ED9"/>
    <w:rsid w:val="00FA612B"/>
    <w:rsid w:val="00FA6F00"/>
    <w:rsid w:val="00FA747F"/>
    <w:rsid w:val="00FB394C"/>
    <w:rsid w:val="00FB5015"/>
    <w:rsid w:val="00FB59BE"/>
    <w:rsid w:val="00FB5D05"/>
    <w:rsid w:val="00FC0B75"/>
    <w:rsid w:val="00FC17B0"/>
    <w:rsid w:val="00FC1903"/>
    <w:rsid w:val="00FC2BAC"/>
    <w:rsid w:val="00FC5556"/>
    <w:rsid w:val="00FC5F0D"/>
    <w:rsid w:val="00FC646B"/>
    <w:rsid w:val="00FC68F2"/>
    <w:rsid w:val="00FD503F"/>
    <w:rsid w:val="00FD6FD4"/>
    <w:rsid w:val="00FD762B"/>
    <w:rsid w:val="00FE591C"/>
    <w:rsid w:val="00FF0C68"/>
    <w:rsid w:val="00FF1564"/>
    <w:rsid w:val="00FF21AB"/>
    <w:rsid w:val="00FF2449"/>
    <w:rsid w:val="00FF3394"/>
    <w:rsid w:val="00FF500F"/>
    <w:rsid w:val="00FF78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13D8"/>
  <w15:docId w15:val="{D4E621BF-3495-4C5E-8BA9-12CF464A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D5BD9"/>
  </w:style>
  <w:style w:type="paragraph" w:styleId="Nagwek1">
    <w:name w:val="heading 1"/>
    <w:basedOn w:val="Normalny"/>
    <w:next w:val="Normalny"/>
    <w:rsid w:val="00F2326F"/>
    <w:pPr>
      <w:keepNext/>
      <w:keepLines/>
      <w:spacing w:before="480" w:after="120"/>
      <w:contextualSpacing/>
      <w:outlineLvl w:val="0"/>
    </w:pPr>
    <w:rPr>
      <w:b/>
      <w:sz w:val="48"/>
      <w:szCs w:val="48"/>
    </w:rPr>
  </w:style>
  <w:style w:type="paragraph" w:styleId="Nagwek2">
    <w:name w:val="heading 2"/>
    <w:basedOn w:val="Normalny"/>
    <w:next w:val="Normalny"/>
    <w:rsid w:val="00F2326F"/>
    <w:pPr>
      <w:keepNext/>
      <w:keepLines/>
      <w:spacing w:before="360" w:after="80"/>
      <w:contextualSpacing/>
      <w:outlineLvl w:val="1"/>
    </w:pPr>
    <w:rPr>
      <w:b/>
      <w:sz w:val="36"/>
      <w:szCs w:val="36"/>
    </w:rPr>
  </w:style>
  <w:style w:type="paragraph" w:styleId="Nagwek3">
    <w:name w:val="heading 3"/>
    <w:basedOn w:val="Normalny"/>
    <w:next w:val="Normalny"/>
    <w:rsid w:val="00F2326F"/>
    <w:pPr>
      <w:keepNext/>
      <w:keepLines/>
      <w:spacing w:before="280" w:after="80"/>
      <w:contextualSpacing/>
      <w:outlineLvl w:val="2"/>
    </w:pPr>
    <w:rPr>
      <w:b/>
      <w:sz w:val="28"/>
      <w:szCs w:val="28"/>
    </w:rPr>
  </w:style>
  <w:style w:type="paragraph" w:styleId="Nagwek4">
    <w:name w:val="heading 4"/>
    <w:basedOn w:val="Normalny"/>
    <w:next w:val="Normalny"/>
    <w:rsid w:val="00F2326F"/>
    <w:pPr>
      <w:keepNext/>
      <w:keepLines/>
      <w:spacing w:before="240" w:after="40"/>
      <w:contextualSpacing/>
      <w:outlineLvl w:val="3"/>
    </w:pPr>
    <w:rPr>
      <w:b/>
      <w:sz w:val="24"/>
      <w:szCs w:val="24"/>
    </w:rPr>
  </w:style>
  <w:style w:type="paragraph" w:styleId="Nagwek5">
    <w:name w:val="heading 5"/>
    <w:basedOn w:val="Normalny"/>
    <w:next w:val="Normalny"/>
    <w:rsid w:val="00F2326F"/>
    <w:pPr>
      <w:keepNext/>
      <w:keepLines/>
      <w:spacing w:before="220" w:after="40"/>
      <w:contextualSpacing/>
      <w:outlineLvl w:val="4"/>
    </w:pPr>
    <w:rPr>
      <w:b/>
      <w:sz w:val="22"/>
      <w:szCs w:val="22"/>
    </w:rPr>
  </w:style>
  <w:style w:type="paragraph" w:styleId="Nagwek6">
    <w:name w:val="heading 6"/>
    <w:basedOn w:val="Normalny"/>
    <w:next w:val="Normalny"/>
    <w:rsid w:val="00F2326F"/>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2326F"/>
    <w:tblPr>
      <w:tblCellMar>
        <w:top w:w="0" w:type="dxa"/>
        <w:left w:w="0" w:type="dxa"/>
        <w:bottom w:w="0" w:type="dxa"/>
        <w:right w:w="0" w:type="dxa"/>
      </w:tblCellMar>
    </w:tblPr>
  </w:style>
  <w:style w:type="paragraph" w:styleId="Tytu">
    <w:name w:val="Title"/>
    <w:aliases w:val=" Znak"/>
    <w:basedOn w:val="Normalny"/>
    <w:next w:val="Normalny"/>
    <w:link w:val="TytuZnak"/>
    <w:qFormat/>
    <w:rsid w:val="00F2326F"/>
    <w:pPr>
      <w:keepNext/>
      <w:keepLines/>
      <w:spacing w:before="480" w:after="120"/>
      <w:contextualSpacing/>
    </w:pPr>
    <w:rPr>
      <w:b/>
      <w:sz w:val="72"/>
      <w:szCs w:val="72"/>
    </w:rPr>
  </w:style>
  <w:style w:type="paragraph" w:styleId="Podtytu">
    <w:name w:val="Subtitle"/>
    <w:basedOn w:val="Normalny"/>
    <w:next w:val="Normalny"/>
    <w:rsid w:val="00F2326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2326F"/>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F2326F"/>
  </w:style>
  <w:style w:type="character" w:customStyle="1" w:styleId="TekstkomentarzaZnak">
    <w:name w:val="Tekst komentarza Znak"/>
    <w:basedOn w:val="Domylnaczcionkaakapitu"/>
    <w:link w:val="Tekstkomentarza"/>
    <w:uiPriority w:val="99"/>
    <w:semiHidden/>
    <w:rsid w:val="00F2326F"/>
  </w:style>
  <w:style w:type="character" w:styleId="Odwoaniedokomentarza">
    <w:name w:val="annotation reference"/>
    <w:basedOn w:val="Domylnaczcionkaakapitu"/>
    <w:uiPriority w:val="99"/>
    <w:semiHidden/>
    <w:unhideWhenUsed/>
    <w:rsid w:val="00F2326F"/>
    <w:rPr>
      <w:sz w:val="16"/>
      <w:szCs w:val="16"/>
    </w:rPr>
  </w:style>
  <w:style w:type="paragraph" w:styleId="Tekstdymka">
    <w:name w:val="Balloon Text"/>
    <w:basedOn w:val="Normalny"/>
    <w:link w:val="TekstdymkaZnak"/>
    <w:uiPriority w:val="99"/>
    <w:semiHidden/>
    <w:unhideWhenUsed/>
    <w:rsid w:val="00197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A08"/>
    <w:rPr>
      <w:rFonts w:ascii="Segoe UI" w:hAnsi="Segoe UI" w:cs="Segoe UI"/>
      <w:sz w:val="18"/>
      <w:szCs w:val="18"/>
    </w:rPr>
  </w:style>
  <w:style w:type="paragraph" w:styleId="Nagwek">
    <w:name w:val="header"/>
    <w:basedOn w:val="Normalny"/>
    <w:link w:val="NagwekZnak"/>
    <w:uiPriority w:val="99"/>
    <w:unhideWhenUsed/>
    <w:rsid w:val="00FF3394"/>
    <w:pPr>
      <w:tabs>
        <w:tab w:val="center" w:pos="4536"/>
        <w:tab w:val="right" w:pos="9072"/>
      </w:tabs>
    </w:pPr>
  </w:style>
  <w:style w:type="character" w:customStyle="1" w:styleId="NagwekZnak">
    <w:name w:val="Nagłówek Znak"/>
    <w:basedOn w:val="Domylnaczcionkaakapitu"/>
    <w:link w:val="Nagwek"/>
    <w:uiPriority w:val="99"/>
    <w:rsid w:val="00FF3394"/>
  </w:style>
  <w:style w:type="paragraph" w:styleId="Stopka">
    <w:name w:val="footer"/>
    <w:basedOn w:val="Normalny"/>
    <w:link w:val="StopkaZnak"/>
    <w:uiPriority w:val="99"/>
    <w:unhideWhenUsed/>
    <w:rsid w:val="00FF3394"/>
    <w:pPr>
      <w:tabs>
        <w:tab w:val="center" w:pos="4536"/>
        <w:tab w:val="right" w:pos="9072"/>
      </w:tabs>
    </w:pPr>
  </w:style>
  <w:style w:type="character" w:customStyle="1" w:styleId="StopkaZnak">
    <w:name w:val="Stopka Znak"/>
    <w:basedOn w:val="Domylnaczcionkaakapitu"/>
    <w:link w:val="Stopka"/>
    <w:uiPriority w:val="99"/>
    <w:rsid w:val="00FF3394"/>
  </w:style>
  <w:style w:type="paragraph" w:styleId="Tematkomentarza">
    <w:name w:val="annotation subject"/>
    <w:basedOn w:val="Tekstkomentarza"/>
    <w:next w:val="Tekstkomentarza"/>
    <w:link w:val="TematkomentarzaZnak"/>
    <w:uiPriority w:val="99"/>
    <w:semiHidden/>
    <w:unhideWhenUsed/>
    <w:rsid w:val="003B2C44"/>
    <w:rPr>
      <w:b/>
      <w:bCs/>
    </w:rPr>
  </w:style>
  <w:style w:type="character" w:customStyle="1" w:styleId="TematkomentarzaZnak">
    <w:name w:val="Temat komentarza Znak"/>
    <w:basedOn w:val="TekstkomentarzaZnak"/>
    <w:link w:val="Tematkomentarza"/>
    <w:uiPriority w:val="99"/>
    <w:semiHidden/>
    <w:rsid w:val="003B2C44"/>
    <w:rPr>
      <w:b/>
      <w:bCs/>
    </w:rPr>
  </w:style>
  <w:style w:type="paragraph" w:styleId="Akapitzlist">
    <w:name w:val="List Paragraph"/>
    <w:basedOn w:val="Normalny"/>
    <w:uiPriority w:val="34"/>
    <w:qFormat/>
    <w:rsid w:val="00966D53"/>
    <w:pPr>
      <w:ind w:left="720"/>
      <w:contextualSpacing/>
    </w:pPr>
  </w:style>
  <w:style w:type="paragraph" w:styleId="Tekstpodstawowy">
    <w:name w:val="Body Text"/>
    <w:basedOn w:val="Normalny"/>
    <w:link w:val="TekstpodstawowyZnak"/>
    <w:rsid w:val="00155A3A"/>
    <w:pPr>
      <w:widowControl/>
      <w:spacing w:after="140" w:line="276" w:lineRule="auto"/>
    </w:pPr>
    <w:rPr>
      <w:rFonts w:asciiTheme="minorHAnsi" w:eastAsiaTheme="minorHAnsi" w:hAnsiTheme="minorHAnsi" w:cstheme="minorBidi"/>
      <w:color w:val="auto"/>
      <w:sz w:val="22"/>
      <w:szCs w:val="22"/>
      <w:lang w:eastAsia="en-US"/>
    </w:rPr>
  </w:style>
  <w:style w:type="character" w:customStyle="1" w:styleId="TekstpodstawowyZnak">
    <w:name w:val="Tekst podstawowy Znak"/>
    <w:basedOn w:val="Domylnaczcionkaakapitu"/>
    <w:link w:val="Tekstpodstawowy"/>
    <w:rsid w:val="00155A3A"/>
    <w:rPr>
      <w:rFonts w:asciiTheme="minorHAnsi" w:eastAsiaTheme="minorHAnsi" w:hAnsiTheme="minorHAnsi" w:cstheme="minorBidi"/>
      <w:color w:val="auto"/>
      <w:sz w:val="22"/>
      <w:szCs w:val="22"/>
      <w:lang w:eastAsia="en-US"/>
    </w:rPr>
  </w:style>
  <w:style w:type="character" w:customStyle="1" w:styleId="TytuZnak">
    <w:name w:val="Tytuł Znak"/>
    <w:aliases w:val=" Znak Znak"/>
    <w:link w:val="Tytu"/>
    <w:rsid w:val="00253C17"/>
    <w:rPr>
      <w:b/>
      <w:sz w:val="72"/>
      <w:szCs w:val="72"/>
    </w:rPr>
  </w:style>
  <w:style w:type="paragraph" w:customStyle="1" w:styleId="Default">
    <w:name w:val="Default"/>
    <w:rsid w:val="00890E30"/>
    <w:pPr>
      <w:widowControl/>
      <w:autoSpaceDE w:val="0"/>
      <w:autoSpaceDN w:val="0"/>
      <w:adjustRightInd w:val="0"/>
    </w:pPr>
    <w:rPr>
      <w:rFonts w:ascii="Cambria" w:eastAsiaTheme="minorHAnsi" w:hAnsi="Cambria" w:cs="Cambria"/>
      <w:sz w:val="24"/>
      <w:szCs w:val="24"/>
      <w:lang w:eastAsia="en-US"/>
    </w:rPr>
  </w:style>
  <w:style w:type="paragraph" w:styleId="NormalnyWeb">
    <w:name w:val="Normal (Web)"/>
    <w:basedOn w:val="Normalny"/>
    <w:unhideWhenUsed/>
    <w:rsid w:val="00962ADF"/>
    <w:pPr>
      <w:suppressAutoHyphens/>
      <w:autoSpaceDN w:val="0"/>
      <w:spacing w:before="28" w:after="28"/>
    </w:pPr>
    <w:rPr>
      <w:rFonts w:ascii="Times New Roman" w:eastAsia="Times New Roman" w:hAnsi="Times New Roman" w:cs="Times New Roman"/>
      <w:color w:val="auto"/>
      <w:kern w:val="3"/>
      <w:sz w:val="24"/>
      <w:szCs w:val="24"/>
      <w:lang w:bidi="hi-IN"/>
    </w:rPr>
  </w:style>
  <w:style w:type="character" w:styleId="Hipercze">
    <w:name w:val="Hyperlink"/>
    <w:basedOn w:val="Domylnaczcionkaakapitu"/>
    <w:uiPriority w:val="99"/>
    <w:unhideWhenUsed/>
    <w:rsid w:val="004262B3"/>
    <w:rPr>
      <w:color w:val="0563C1" w:themeColor="hyperlink"/>
      <w:u w:val="single"/>
    </w:rPr>
  </w:style>
  <w:style w:type="character" w:styleId="Nierozpoznanawzmianka">
    <w:name w:val="Unresolved Mention"/>
    <w:basedOn w:val="Domylnaczcionkaakapitu"/>
    <w:uiPriority w:val="99"/>
    <w:semiHidden/>
    <w:unhideWhenUsed/>
    <w:rsid w:val="004262B3"/>
    <w:rPr>
      <w:color w:val="605E5C"/>
      <w:shd w:val="clear" w:color="auto" w:fill="E1DFDD"/>
    </w:rPr>
  </w:style>
  <w:style w:type="character" w:styleId="Uwydatnienie">
    <w:name w:val="Emphasis"/>
    <w:basedOn w:val="Domylnaczcionkaakapitu"/>
    <w:uiPriority w:val="20"/>
    <w:qFormat/>
    <w:rsid w:val="006657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30451">
      <w:bodyDiv w:val="1"/>
      <w:marLeft w:val="0"/>
      <w:marRight w:val="0"/>
      <w:marTop w:val="0"/>
      <w:marBottom w:val="0"/>
      <w:divBdr>
        <w:top w:val="none" w:sz="0" w:space="0" w:color="auto"/>
        <w:left w:val="none" w:sz="0" w:space="0" w:color="auto"/>
        <w:bottom w:val="none" w:sz="0" w:space="0" w:color="auto"/>
        <w:right w:val="none" w:sz="0" w:space="0" w:color="auto"/>
      </w:divBdr>
    </w:div>
    <w:div w:id="351304110">
      <w:bodyDiv w:val="1"/>
      <w:marLeft w:val="0"/>
      <w:marRight w:val="0"/>
      <w:marTop w:val="0"/>
      <w:marBottom w:val="0"/>
      <w:divBdr>
        <w:top w:val="none" w:sz="0" w:space="0" w:color="auto"/>
        <w:left w:val="none" w:sz="0" w:space="0" w:color="auto"/>
        <w:bottom w:val="none" w:sz="0" w:space="0" w:color="auto"/>
        <w:right w:val="none" w:sz="0" w:space="0" w:color="auto"/>
      </w:divBdr>
    </w:div>
    <w:div w:id="500588270">
      <w:bodyDiv w:val="1"/>
      <w:marLeft w:val="0"/>
      <w:marRight w:val="0"/>
      <w:marTop w:val="0"/>
      <w:marBottom w:val="0"/>
      <w:divBdr>
        <w:top w:val="none" w:sz="0" w:space="0" w:color="auto"/>
        <w:left w:val="none" w:sz="0" w:space="0" w:color="auto"/>
        <w:bottom w:val="none" w:sz="0" w:space="0" w:color="auto"/>
        <w:right w:val="none" w:sz="0" w:space="0" w:color="auto"/>
      </w:divBdr>
    </w:div>
    <w:div w:id="910891864">
      <w:bodyDiv w:val="1"/>
      <w:marLeft w:val="0"/>
      <w:marRight w:val="0"/>
      <w:marTop w:val="0"/>
      <w:marBottom w:val="0"/>
      <w:divBdr>
        <w:top w:val="none" w:sz="0" w:space="0" w:color="auto"/>
        <w:left w:val="none" w:sz="0" w:space="0" w:color="auto"/>
        <w:bottom w:val="none" w:sz="0" w:space="0" w:color="auto"/>
        <w:right w:val="none" w:sz="0" w:space="0" w:color="auto"/>
      </w:divBdr>
    </w:div>
    <w:div w:id="994185365">
      <w:bodyDiv w:val="1"/>
      <w:marLeft w:val="0"/>
      <w:marRight w:val="0"/>
      <w:marTop w:val="0"/>
      <w:marBottom w:val="0"/>
      <w:divBdr>
        <w:top w:val="none" w:sz="0" w:space="0" w:color="auto"/>
        <w:left w:val="none" w:sz="0" w:space="0" w:color="auto"/>
        <w:bottom w:val="none" w:sz="0" w:space="0" w:color="auto"/>
        <w:right w:val="none" w:sz="0" w:space="0" w:color="auto"/>
      </w:divBdr>
    </w:div>
    <w:div w:id="1062603505">
      <w:bodyDiv w:val="1"/>
      <w:marLeft w:val="0"/>
      <w:marRight w:val="0"/>
      <w:marTop w:val="0"/>
      <w:marBottom w:val="0"/>
      <w:divBdr>
        <w:top w:val="none" w:sz="0" w:space="0" w:color="auto"/>
        <w:left w:val="none" w:sz="0" w:space="0" w:color="auto"/>
        <w:bottom w:val="none" w:sz="0" w:space="0" w:color="auto"/>
        <w:right w:val="none" w:sz="0" w:space="0" w:color="auto"/>
      </w:divBdr>
    </w:div>
    <w:div w:id="196931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1D66-13C3-4E26-AAAD-7AADEA84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10501</Words>
  <Characters>63010</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m.mordarski</dc:creator>
  <cp:lastModifiedBy>Anna Smoła</cp:lastModifiedBy>
  <cp:revision>25</cp:revision>
  <cp:lastPrinted>2021-08-06T12:19:00Z</cp:lastPrinted>
  <dcterms:created xsi:type="dcterms:W3CDTF">2021-12-21T13:12:00Z</dcterms:created>
  <dcterms:modified xsi:type="dcterms:W3CDTF">2021-12-23T09:50:00Z</dcterms:modified>
</cp:coreProperties>
</file>