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9F4F8" w14:textId="24B3B0B7" w:rsidR="00E14ADB" w:rsidRDefault="00E14ADB" w:rsidP="00E14ADB">
      <w:pPr>
        <w:spacing w:before="120"/>
        <w:ind w:left="928" w:right="-285" w:firstLine="0"/>
        <w:jc w:val="right"/>
        <w:rPr>
          <w:b/>
          <w:szCs w:val="20"/>
        </w:rPr>
      </w:pPr>
      <w:r>
        <w:rPr>
          <w:b/>
          <w:szCs w:val="20"/>
        </w:rPr>
        <w:t>Załącznik nr 1B do SWZ nr DZP.382.</w:t>
      </w:r>
      <w:r>
        <w:rPr>
          <w:b/>
          <w:szCs w:val="20"/>
        </w:rPr>
        <w:t>6.4</w:t>
      </w:r>
      <w:r>
        <w:rPr>
          <w:b/>
          <w:szCs w:val="20"/>
        </w:rPr>
        <w:t>.2024</w:t>
      </w:r>
    </w:p>
    <w:p w14:paraId="65F7A169" w14:textId="77777777" w:rsidR="00E14ADB" w:rsidRDefault="00E14ADB" w:rsidP="00E14ADB">
      <w:pPr>
        <w:spacing w:before="120"/>
        <w:ind w:left="7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o braku podstaw do wykluczenia z udziału w postępowaniu</w:t>
      </w:r>
    </w:p>
    <w:p w14:paraId="67F838BF" w14:textId="77777777" w:rsidR="00E14ADB" w:rsidRDefault="00E14ADB" w:rsidP="00E14ADB">
      <w:pPr>
        <w:jc w:val="center"/>
      </w:pPr>
      <w:r>
        <w:t>składane na podstawie art. 125 ust. 1 (ust. 5) w zw. z art. 266 ustawy z dnia 11 września 2019 r.</w:t>
      </w:r>
    </w:p>
    <w:p w14:paraId="38A5DE0A" w14:textId="77777777" w:rsidR="00E14ADB" w:rsidRDefault="00E14ADB" w:rsidP="00E14ADB">
      <w:pPr>
        <w:spacing w:after="120"/>
        <w:jc w:val="center"/>
      </w:pPr>
      <w:r>
        <w:t xml:space="preserve">Prawo zamówień publicznych (dalej: ustawa </w:t>
      </w:r>
      <w:proofErr w:type="spellStart"/>
      <w:r>
        <w:t>Pzp</w:t>
      </w:r>
      <w:proofErr w:type="spellEnd"/>
      <w:r>
        <w:t>),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3375"/>
        <w:gridCol w:w="1809"/>
        <w:gridCol w:w="1195"/>
        <w:gridCol w:w="1877"/>
      </w:tblGrid>
      <w:tr w:rsidR="00E14ADB" w14:paraId="38925126" w14:textId="77777777" w:rsidTr="00E14ADB">
        <w:trPr>
          <w:trHeight w:val="968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3F9A0" w14:textId="77777777" w:rsidR="00E14ADB" w:rsidRDefault="00E14ADB">
            <w:pPr>
              <w:rPr>
                <w:b/>
              </w:rPr>
            </w:pPr>
          </w:p>
          <w:p w14:paraId="20CC60B8" w14:textId="77777777" w:rsidR="00E14ADB" w:rsidRDefault="00E14ADB">
            <w:pPr>
              <w:ind w:hanging="851"/>
              <w:jc w:val="center"/>
              <w:rPr>
                <w:b/>
              </w:rPr>
            </w:pPr>
            <w:r>
              <w:rPr>
                <w:b/>
              </w:rPr>
              <w:t>Nazwa (firma) / imię i nazwisko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3468" w14:textId="77777777" w:rsidR="00E14ADB" w:rsidRDefault="00E14ADB"/>
        </w:tc>
      </w:tr>
      <w:tr w:rsidR="00E14ADB" w14:paraId="0013C955" w14:textId="77777777" w:rsidTr="00E14ADB">
        <w:trPr>
          <w:trHeight w:val="104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3FF0B3" w14:textId="77777777" w:rsidR="00E14ADB" w:rsidRDefault="00E14ADB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1001F153" w14:textId="77777777" w:rsidR="00E14ADB" w:rsidRDefault="00E14ADB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BF04" w14:textId="77777777" w:rsidR="00E14ADB" w:rsidRDefault="00E14ADB"/>
        </w:tc>
      </w:tr>
      <w:tr w:rsidR="00E14ADB" w14:paraId="29F8C481" w14:textId="77777777" w:rsidTr="00E14ADB">
        <w:trPr>
          <w:trHeight w:val="692"/>
        </w:trPr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1F834B" w14:textId="77777777" w:rsidR="00E14ADB" w:rsidRDefault="00E14ADB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C9DAD" w14:textId="77777777" w:rsidR="00E14ADB" w:rsidRDefault="00E14ADB">
            <w:pPr>
              <w:ind w:hanging="802"/>
              <w:jc w:val="center"/>
              <w:rPr>
                <w:b/>
              </w:rPr>
            </w:pPr>
            <w:r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DDA4" w14:textId="77777777" w:rsidR="00E14ADB" w:rsidRDefault="00E14ADB">
            <w:pPr>
              <w:rPr>
                <w:b/>
              </w:rPr>
            </w:pPr>
          </w:p>
        </w:tc>
      </w:tr>
      <w:tr w:rsidR="00E14ADB" w14:paraId="5EC4726C" w14:textId="77777777" w:rsidTr="00E14ADB">
        <w:trPr>
          <w:trHeight w:val="5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603B" w14:textId="77777777" w:rsidR="00E14ADB" w:rsidRDefault="00E14ADB">
            <w:pPr>
              <w:ind w:left="0"/>
              <w:rPr>
                <w:b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538955" w14:textId="77777777" w:rsidR="00E14ADB" w:rsidRDefault="00E14ADB">
            <w:pPr>
              <w:ind w:hanging="851"/>
              <w:jc w:val="center"/>
              <w:rPr>
                <w:b/>
              </w:rPr>
            </w:pPr>
            <w:r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49CF" w14:textId="77777777" w:rsidR="00E14ADB" w:rsidRDefault="00E14ADB">
            <w:pPr>
              <w:rPr>
                <w:b/>
              </w:rPr>
            </w:pPr>
          </w:p>
        </w:tc>
      </w:tr>
      <w:tr w:rsidR="00E14ADB" w14:paraId="3F0B0B07" w14:textId="77777777" w:rsidTr="00E14ADB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8C7A" w14:textId="77777777" w:rsidR="00E14ADB" w:rsidRDefault="00E14ADB">
            <w:pPr>
              <w:ind w:left="0"/>
              <w:rPr>
                <w:b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27E5BC" w14:textId="77777777" w:rsidR="00E14ADB" w:rsidRDefault="00E14ADB">
            <w:pPr>
              <w:ind w:left="181"/>
              <w:jc w:val="center"/>
              <w:rPr>
                <w:b/>
              </w:rPr>
            </w:pPr>
            <w:r>
              <w:rPr>
                <w:b/>
              </w:rPr>
              <w:t>Województwo: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26BB" w14:textId="77777777" w:rsidR="00E14ADB" w:rsidRDefault="00E14ADB">
            <w:pPr>
              <w:rPr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CB87B5" w14:textId="77777777" w:rsidR="00E14ADB" w:rsidRDefault="00E14ADB">
            <w:pPr>
              <w:ind w:hanging="676"/>
              <w:jc w:val="center"/>
              <w:rPr>
                <w:b/>
              </w:rPr>
            </w:pPr>
            <w:r>
              <w:rPr>
                <w:b/>
              </w:rPr>
              <w:t>Kraj: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184D" w14:textId="77777777" w:rsidR="00E14ADB" w:rsidRDefault="00E14ADB">
            <w:pPr>
              <w:rPr>
                <w:b/>
              </w:rPr>
            </w:pPr>
          </w:p>
        </w:tc>
      </w:tr>
      <w:tr w:rsidR="00E14ADB" w14:paraId="25DA40DB" w14:textId="77777777" w:rsidTr="00E14ADB">
        <w:trPr>
          <w:trHeight w:val="72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B2E935" w14:textId="77777777" w:rsidR="00E14ADB" w:rsidRDefault="00E14ADB">
            <w:pPr>
              <w:ind w:hanging="851"/>
              <w:jc w:val="center"/>
              <w:rPr>
                <w:b/>
              </w:rPr>
            </w:pPr>
            <w:r>
              <w:rPr>
                <w:b/>
              </w:rPr>
              <w:t>Reprezentowany przez:</w:t>
            </w:r>
          </w:p>
          <w:p w14:paraId="5BA94BAD" w14:textId="77777777" w:rsidR="00E14ADB" w:rsidRDefault="00E14ADB">
            <w:pPr>
              <w:ind w:hanging="85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8C9193F" w14:textId="77777777" w:rsidR="00E14ADB" w:rsidRDefault="00E14ADB"/>
        </w:tc>
      </w:tr>
    </w:tbl>
    <w:p w14:paraId="40F6E986" w14:textId="10ECEC22" w:rsidR="00E14ADB" w:rsidRDefault="00E14ADB" w:rsidP="00E14ADB">
      <w:pPr>
        <w:spacing w:before="360"/>
        <w:ind w:left="142" w:firstLine="0"/>
      </w:pPr>
      <w:r>
        <w:t xml:space="preserve">Na potrzeby postępowania o udzielenie zamówienia publicznego nr: </w:t>
      </w:r>
      <w:r>
        <w:rPr>
          <w:b/>
        </w:rPr>
        <w:t>DZP.382.</w:t>
      </w:r>
      <w:r>
        <w:rPr>
          <w:b/>
        </w:rPr>
        <w:t>6.4</w:t>
      </w:r>
      <w:r>
        <w:rPr>
          <w:b/>
        </w:rPr>
        <w:t>.2024</w:t>
      </w:r>
      <w:r>
        <w:t xml:space="preserve">, pn.: </w:t>
      </w:r>
      <w:r>
        <w:rPr>
          <w:b/>
        </w:rPr>
        <w:t>„</w:t>
      </w:r>
      <w:bookmarkStart w:id="0" w:name="_Hlk168820011"/>
      <w:r w:rsidRPr="009019E8">
        <w:rPr>
          <w:rFonts w:eastAsia="Calibri" w:cs="Arial"/>
          <w:b/>
          <w:color w:val="222A35" w:themeColor="text2" w:themeShade="80"/>
          <w:szCs w:val="20"/>
        </w:rPr>
        <w:t>U</w:t>
      </w:r>
      <w:r w:rsidRPr="009019E8">
        <w:rPr>
          <w:b/>
          <w:szCs w:val="20"/>
        </w:rPr>
        <w:t xml:space="preserve">sługi </w:t>
      </w:r>
      <w:r>
        <w:rPr>
          <w:b/>
          <w:szCs w:val="20"/>
        </w:rPr>
        <w:t>hotelarskie</w:t>
      </w:r>
      <w:r w:rsidRPr="009019E8">
        <w:rPr>
          <w:b/>
          <w:szCs w:val="20"/>
        </w:rPr>
        <w:t xml:space="preserve"> na potrzeby zakwaterowania uczestników konkursów EUCYS oraz </w:t>
      </w:r>
      <w:proofErr w:type="spellStart"/>
      <w:r w:rsidRPr="009019E8">
        <w:rPr>
          <w:b/>
          <w:szCs w:val="20"/>
        </w:rPr>
        <w:t>TALENTOn</w:t>
      </w:r>
      <w:bookmarkStart w:id="1" w:name="_GoBack"/>
      <w:bookmarkEnd w:id="0"/>
      <w:bookmarkEnd w:id="1"/>
      <w:proofErr w:type="spellEnd"/>
      <w:r>
        <w:rPr>
          <w:b/>
          <w:bCs/>
        </w:rPr>
        <w:t>”</w:t>
      </w:r>
      <w:r>
        <w:rPr>
          <w:b/>
        </w:rPr>
        <w:t>,</w:t>
      </w:r>
      <w:r>
        <w:t xml:space="preserve"> prowadzonego przez </w:t>
      </w:r>
      <w:r>
        <w:rPr>
          <w:b/>
        </w:rPr>
        <w:t>Uniwersytet Śląski w Katowicach</w:t>
      </w:r>
      <w:r>
        <w:t xml:space="preserve">:     </w:t>
      </w:r>
    </w:p>
    <w:p w14:paraId="5B699CF5" w14:textId="77777777" w:rsidR="00E14ADB" w:rsidRDefault="00E14ADB" w:rsidP="00E14ADB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>
        <w:rPr>
          <w:rFonts w:eastAsia="Palatino Linotype" w:cs="Times New Roman"/>
          <w:b/>
          <w:bCs/>
          <w:sz w:val="22"/>
        </w:rPr>
        <w:t>Oświadczenie dotyczące obligatoryjnych podstaw wykluczenia.</w:t>
      </w:r>
    </w:p>
    <w:p w14:paraId="7DB756B1" w14:textId="77777777" w:rsidR="00E14ADB" w:rsidRDefault="00E14ADB" w:rsidP="00E14ADB">
      <w:pPr>
        <w:ind w:left="142" w:firstLine="0"/>
      </w:pPr>
    </w:p>
    <w:p w14:paraId="7D85AF85" w14:textId="77777777" w:rsidR="00E14ADB" w:rsidRDefault="00E14ADB" w:rsidP="00E14ADB">
      <w:pPr>
        <w:ind w:left="142" w:firstLine="0"/>
      </w:pPr>
      <w:r>
        <w:t xml:space="preserve">Oświadczam, iż nie podlegam wykluczeniu z postępowania o udzielenie zamówienia publicznego na podstawie art. 108 w zw. z art. 266 ustawy </w:t>
      </w:r>
      <w:proofErr w:type="spellStart"/>
      <w:r>
        <w:t>Pzp</w:t>
      </w:r>
      <w:proofErr w:type="spellEnd"/>
      <w:r>
        <w:t>, zgodnie z którym z postępowania o udzielenie zamówienia wyklucza się wykonawcę:</w:t>
      </w:r>
    </w:p>
    <w:p w14:paraId="0CAB7ED3" w14:textId="77777777" w:rsidR="00E14ADB" w:rsidRDefault="00E14ADB" w:rsidP="00E14ADB">
      <w:pPr>
        <w:pStyle w:val="Nagwek3"/>
        <w:numPr>
          <w:ilvl w:val="0"/>
          <w:numId w:val="43"/>
        </w:numPr>
        <w:ind w:left="426" w:hanging="283"/>
      </w:pPr>
      <w:r>
        <w:t>będącego osobą fizyczną, którego prawomocnie skazano za przestępstwo:</w:t>
      </w:r>
    </w:p>
    <w:p w14:paraId="2A2D21B8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t>udziału w zorganizowanej grupie przestępczej albo związku mającym na celu popełnienie przestępstwa lub przestępstwa skarbowego, o którym mowa w art. 258 Kodeksu karnego,</w:t>
      </w:r>
    </w:p>
    <w:p w14:paraId="20736B1C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t>handlu ludźmi, o którym mowa w art. 189a Kodeksu karnego,</w:t>
      </w:r>
    </w:p>
    <w:p w14:paraId="06E0CDCB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rPr>
          <w:bCs w:val="0"/>
        </w:rPr>
        <w:t>o którym mowa w art. 228–230a, art. 250a Kodeksu karnego, w art. 46–48 ustawy z dnia 25 czerwca 2010 r. o sporcie (Dz. U. z 202</w:t>
      </w:r>
      <w:r>
        <w:rPr>
          <w:bCs w:val="0"/>
          <w:lang w:val="pl-PL"/>
        </w:rPr>
        <w:t>3</w:t>
      </w:r>
      <w:r>
        <w:rPr>
          <w:bCs w:val="0"/>
        </w:rPr>
        <w:t xml:space="preserve"> r. poz. </w:t>
      </w:r>
      <w:r>
        <w:rPr>
          <w:bCs w:val="0"/>
          <w:lang w:val="pl-PL"/>
        </w:rPr>
        <w:t>2048</w:t>
      </w:r>
      <w:r>
        <w:rPr>
          <w:bCs w:val="0"/>
        </w:rPr>
        <w:t xml:space="preserve"> </w:t>
      </w:r>
      <w:r>
        <w:rPr>
          <w:bCs w:val="0"/>
          <w:lang w:val="pl-PL"/>
        </w:rPr>
        <w:t>ze zm.</w:t>
      </w:r>
      <w:r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>
        <w:rPr>
          <w:bCs w:val="0"/>
          <w:lang w:val="pl-PL"/>
        </w:rPr>
        <w:t>3</w:t>
      </w:r>
      <w:r>
        <w:rPr>
          <w:bCs w:val="0"/>
        </w:rPr>
        <w:t xml:space="preserve"> r. poz. </w:t>
      </w:r>
      <w:r>
        <w:rPr>
          <w:bCs w:val="0"/>
          <w:lang w:val="pl-PL"/>
        </w:rPr>
        <w:t>826 ze zm.</w:t>
      </w:r>
      <w:r>
        <w:rPr>
          <w:bCs w:val="0"/>
        </w:rPr>
        <w:t>)</w:t>
      </w:r>
      <w:r>
        <w:t>;</w:t>
      </w:r>
    </w:p>
    <w:p w14:paraId="79439632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0E5F7DF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t>o charakterze terrorystycznym, o którym mowa w art. 115 § 20 Kodeksu karnego, lub mające na celu popełnienie tego przestępstwa,</w:t>
      </w:r>
    </w:p>
    <w:p w14:paraId="0162FBA9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>
        <w:rPr>
          <w:lang w:val="pl-PL"/>
        </w:rPr>
        <w:t>2021 poz. 1745</w:t>
      </w:r>
      <w:r>
        <w:t>),</w:t>
      </w:r>
    </w:p>
    <w:p w14:paraId="4D5D271C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9B2372A" w14:textId="77777777" w:rsidR="00E14ADB" w:rsidRDefault="00E14ADB" w:rsidP="00E14ADB">
      <w:pPr>
        <w:pStyle w:val="Nagwek4"/>
        <w:numPr>
          <w:ilvl w:val="0"/>
          <w:numId w:val="44"/>
        </w:numPr>
        <w:ind w:hanging="294"/>
      </w:pPr>
      <w:r>
        <w:t>o którym mowa w art. 9 ust. 1 i 3 lub art. 10 ustawy z dnia 15 czerwca 2012 r. o skutkach powierzania wykonywania pracy cudzoziemcom przebywającym wbrew przepisom na terytorium Rzeczypospolitej Polskiej,</w:t>
      </w:r>
    </w:p>
    <w:p w14:paraId="14FB0AF8" w14:textId="77777777" w:rsidR="00E14ADB" w:rsidRDefault="00E14ADB" w:rsidP="00E14ADB">
      <w:pPr>
        <w:ind w:left="567" w:firstLine="0"/>
        <w:rPr>
          <w:bCs/>
          <w:iCs/>
          <w:lang w:val="x-none"/>
        </w:rPr>
      </w:pPr>
      <w:r>
        <w:rPr>
          <w:bCs/>
          <w:iCs/>
          <w:lang w:val="x-none"/>
        </w:rPr>
        <w:t>– lub za odpowiedni czyn zabroniony określony w przepisach prawa obcego;</w:t>
      </w:r>
    </w:p>
    <w:p w14:paraId="7DE09538" w14:textId="77777777" w:rsidR="00E14ADB" w:rsidRDefault="00E14ADB" w:rsidP="00E14ADB">
      <w:pPr>
        <w:pStyle w:val="Nagwek3"/>
        <w:numPr>
          <w:ilvl w:val="0"/>
          <w:numId w:val="43"/>
        </w:numPr>
        <w:ind w:left="567" w:hanging="283"/>
      </w:pPr>
      <w:r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2BC99056" w14:textId="77777777" w:rsidR="00E14ADB" w:rsidRDefault="00E14ADB" w:rsidP="00E14ADB">
      <w:pPr>
        <w:pStyle w:val="Nagwek3"/>
        <w:numPr>
          <w:ilvl w:val="0"/>
          <w:numId w:val="43"/>
        </w:numPr>
        <w:ind w:left="567" w:hanging="283"/>
      </w:pPr>
      <w:r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B30AFB" w14:textId="77777777" w:rsidR="00E14ADB" w:rsidRDefault="00E14ADB" w:rsidP="00E14ADB">
      <w:pPr>
        <w:pStyle w:val="Nagwek3"/>
        <w:numPr>
          <w:ilvl w:val="0"/>
          <w:numId w:val="43"/>
        </w:numPr>
        <w:ind w:left="567" w:hanging="283"/>
      </w:pPr>
      <w:r>
        <w:t>wobec którego prawomocnie orzeczono zakaz ubiegania się o zamówienia publiczne;</w:t>
      </w:r>
    </w:p>
    <w:p w14:paraId="65B933EB" w14:textId="77777777" w:rsidR="00E14ADB" w:rsidRDefault="00E14ADB" w:rsidP="00E14ADB">
      <w:pPr>
        <w:pStyle w:val="Nagwek3"/>
        <w:numPr>
          <w:ilvl w:val="0"/>
          <w:numId w:val="43"/>
        </w:numPr>
        <w:ind w:left="567" w:hanging="283"/>
      </w:pPr>
      <w:r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D09BE94" w14:textId="77777777" w:rsidR="00E14ADB" w:rsidRDefault="00E14ADB" w:rsidP="00E14ADB">
      <w:pPr>
        <w:pStyle w:val="Nagwek3"/>
        <w:numPr>
          <w:ilvl w:val="0"/>
          <w:numId w:val="43"/>
        </w:numPr>
        <w:spacing w:before="720"/>
        <w:ind w:left="568" w:hanging="284"/>
      </w:pPr>
      <w:r>
        <w:t xml:space="preserve">jeżeli, w przypadkach, o których mowa w art. 85 ust. 1 ustawy </w:t>
      </w:r>
      <w:proofErr w:type="spellStart"/>
      <w:r>
        <w:t>Pzp</w:t>
      </w:r>
      <w:proofErr w:type="spellEnd"/>
      <w:r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9E0DF13" w14:textId="77777777" w:rsidR="00E14ADB" w:rsidRDefault="00E14ADB" w:rsidP="00E14ADB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jc w:val="center"/>
        <w:rPr>
          <w:rFonts w:eastAsia="Palatino Linotype"/>
          <w:b/>
          <w:sz w:val="22"/>
        </w:rPr>
      </w:pPr>
      <w:r>
        <w:rPr>
          <w:rFonts w:eastAsia="Palatino Linotype"/>
          <w:b/>
          <w:sz w:val="22"/>
        </w:rPr>
        <w:lastRenderedPageBreak/>
        <w:t>Oświadczenie dotyczące obligatoryjnych przesłanek wykluczenia na podstawie art. 7 ust. 1 Ustawy o szczególnych rozwiązaniach w zakresie przeciwdziałania wspieraniu agresji na Ukrainę oraz służących ochronie bezpieczeństwa narodowego</w:t>
      </w:r>
    </w:p>
    <w:p w14:paraId="52DAB54A" w14:textId="77777777" w:rsidR="00E14ADB" w:rsidRDefault="00E14ADB" w:rsidP="00E14ADB">
      <w:pPr>
        <w:spacing w:before="240"/>
        <w:ind w:left="142" w:firstLine="0"/>
      </w:pPr>
      <w:r>
        <w:t>Oświadczam, iż nie podlegam wykluczeniu z postępowania o udzielenie zamówienia publicznego na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2B69CC79" w14:textId="77777777" w:rsidR="00E14ADB" w:rsidRDefault="00E14ADB" w:rsidP="00E14ADB">
      <w:pPr>
        <w:pStyle w:val="Akapitzlist"/>
        <w:numPr>
          <w:ilvl w:val="0"/>
          <w:numId w:val="45"/>
        </w:numPr>
        <w:spacing w:before="240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14D609B6" w14:textId="77777777" w:rsidR="00E14ADB" w:rsidRDefault="00E14ADB" w:rsidP="00E14ADB">
      <w:pPr>
        <w:pStyle w:val="Akapitzlist"/>
        <w:numPr>
          <w:ilvl w:val="0"/>
          <w:numId w:val="45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>
        <w:t>t.j</w:t>
      </w:r>
      <w:proofErr w:type="spellEnd"/>
      <w:r>
        <w:t>. Dz.U. 2023 r. poz. 1124 ze zm.)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F5717" w14:textId="77777777" w:rsidR="00E14ADB" w:rsidRDefault="00E14ADB" w:rsidP="00E14ADB">
      <w:pPr>
        <w:pStyle w:val="Akapitzlist"/>
        <w:numPr>
          <w:ilvl w:val="0"/>
          <w:numId w:val="45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>
        <w:t>t.j</w:t>
      </w:r>
      <w:proofErr w:type="spellEnd"/>
      <w:r>
        <w:t>. Dz.U. 2023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2FD149B" w14:textId="77777777" w:rsidR="00E14ADB" w:rsidRDefault="00E14ADB" w:rsidP="00E14ADB">
      <w:pPr>
        <w:rPr>
          <w:b/>
        </w:rPr>
      </w:pPr>
      <w:r>
        <w:rPr>
          <w:b/>
        </w:rPr>
        <w:br w:type="page"/>
      </w:r>
    </w:p>
    <w:p w14:paraId="420C2C8A" w14:textId="77777777" w:rsidR="00E14ADB" w:rsidRDefault="00E14ADB" w:rsidP="00E14ADB">
      <w:pPr>
        <w:spacing w:before="360"/>
        <w:rPr>
          <w:i/>
        </w:rPr>
      </w:pPr>
      <w:proofErr w:type="spellStart"/>
      <w:r>
        <w:rPr>
          <w:b/>
        </w:rPr>
        <w:lastRenderedPageBreak/>
        <w:t>Self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cleaning</w:t>
      </w:r>
      <w:proofErr w:type="spellEnd"/>
      <w:r>
        <w:t xml:space="preserve"> </w:t>
      </w:r>
      <w:r>
        <w:rPr>
          <w:i/>
          <w:sz w:val="18"/>
          <w:szCs w:val="18"/>
        </w:rPr>
        <w:t>(jeżeli dotyczy)</w:t>
      </w:r>
    </w:p>
    <w:p w14:paraId="681586BF" w14:textId="77777777" w:rsidR="00E14ADB" w:rsidRDefault="00E14ADB" w:rsidP="00E14ADB">
      <w:pPr>
        <w:ind w:left="567" w:firstLine="0"/>
        <w:rPr>
          <w:color w:val="2F5496" w:themeColor="accent1" w:themeShade="BF"/>
        </w:rPr>
      </w:pPr>
      <w:r>
        <w:t xml:space="preserve">Oświadczam, że zachodzą w stosunku do mnie podstawy wykluczenia z postępowania na podstawie art. ……………… ustawy </w:t>
      </w:r>
      <w:proofErr w:type="spellStart"/>
      <w:r>
        <w:t>Pzp</w:t>
      </w:r>
      <w:proofErr w:type="spellEnd"/>
      <w:r>
        <w:t>*</w:t>
      </w:r>
      <w:r>
        <w:rPr>
          <w:i/>
        </w:rPr>
        <w:t>.</w:t>
      </w:r>
      <w:r>
        <w:t xml:space="preserve">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, podjąłem następujące środki naprawcze </w:t>
      </w:r>
      <w:r>
        <w:rPr>
          <w:i/>
          <w:sz w:val="18"/>
          <w:szCs w:val="18"/>
        </w:rPr>
        <w:t>(dotyczy przesłanek obligatoryjnych przesłanek z art. 108 pkt 1, 2 oraz 5)</w:t>
      </w:r>
      <w:r>
        <w:rPr>
          <w:i/>
          <w:color w:val="2F5496" w:themeColor="accent1" w:themeShade="BF"/>
          <w:sz w:val="18"/>
          <w:szCs w:val="18"/>
        </w:rPr>
        <w:t>:</w:t>
      </w:r>
      <w:r>
        <w:rPr>
          <w:color w:val="2F5496" w:themeColor="accent1" w:themeShade="BF"/>
        </w:rPr>
        <w:t xml:space="preserve"> </w:t>
      </w:r>
    </w:p>
    <w:p w14:paraId="1CDF2B59" w14:textId="77777777" w:rsidR="00E14ADB" w:rsidRDefault="00E14ADB" w:rsidP="00E14ADB">
      <w:pPr>
        <w:ind w:left="567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8EC6A1" w14:textId="77777777" w:rsidR="00E14ADB" w:rsidRDefault="00E14ADB" w:rsidP="00E14ADB">
      <w:pPr>
        <w:ind w:left="567" w:firstLine="0"/>
      </w:pPr>
      <w:r>
        <w:t>…………………………………………………………………………………………..…………………...........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866EB66" w14:textId="77777777" w:rsidR="00E14ADB" w:rsidRDefault="00E14ADB" w:rsidP="00E14ADB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Oświadczenie dotyczące podanych informacji:</w:t>
      </w:r>
    </w:p>
    <w:p w14:paraId="7F618AE2" w14:textId="77777777" w:rsidR="00E14ADB" w:rsidRDefault="00E14ADB" w:rsidP="00E14ADB">
      <w:pPr>
        <w:ind w:left="567" w:firstLine="0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5C19F058" w14:textId="77777777" w:rsidR="00E14ADB" w:rsidRDefault="00E14ADB" w:rsidP="00E14ADB"/>
    <w:p w14:paraId="6A263DB4" w14:textId="77777777" w:rsidR="00E14ADB" w:rsidRDefault="00E14ADB" w:rsidP="00E14ADB">
      <w:pPr>
        <w:rPr>
          <w:b/>
        </w:rPr>
      </w:pPr>
    </w:p>
    <w:p w14:paraId="581A0525" w14:textId="77777777" w:rsidR="00E14ADB" w:rsidRDefault="00E14ADB" w:rsidP="00E14ADB">
      <w:pPr>
        <w:jc w:val="center"/>
        <w:rPr>
          <w:b/>
          <w:sz w:val="22"/>
        </w:rPr>
      </w:pPr>
      <w:r>
        <w:rPr>
          <w:b/>
          <w:sz w:val="22"/>
        </w:rPr>
        <w:t xml:space="preserve">Oświadczenie dotyczące dostępności podmiotowych środków dowodowych </w:t>
      </w:r>
      <w:r>
        <w:rPr>
          <w:i/>
          <w:sz w:val="18"/>
          <w:szCs w:val="18"/>
        </w:rPr>
        <w:t>(jeżeli dotyczy)</w:t>
      </w:r>
    </w:p>
    <w:p w14:paraId="794445B6" w14:textId="77777777" w:rsidR="00E14ADB" w:rsidRDefault="00E14ADB" w:rsidP="00E14ADB">
      <w:pPr>
        <w:ind w:left="567" w:firstLine="0"/>
      </w:pPr>
      <w:r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B335F30" w14:textId="77777777" w:rsidR="00E14ADB" w:rsidRDefault="00E14ADB" w:rsidP="00E14ADB">
      <w:pPr>
        <w:rPr>
          <w:b/>
          <w:sz w:val="22"/>
        </w:rPr>
      </w:pPr>
      <w:r>
        <w:rPr>
          <w:b/>
          <w:sz w:val="22"/>
        </w:rPr>
        <w:br w:type="page"/>
      </w:r>
    </w:p>
    <w:p w14:paraId="0CD788E3" w14:textId="77777777" w:rsidR="00E14ADB" w:rsidRDefault="00E14ADB" w:rsidP="00E14ADB">
      <w:pPr>
        <w:jc w:val="center"/>
        <w:rPr>
          <w:b/>
          <w:sz w:val="22"/>
        </w:rPr>
      </w:pPr>
      <w:r>
        <w:rPr>
          <w:b/>
          <w:sz w:val="22"/>
        </w:rPr>
        <w:lastRenderedPageBreak/>
        <w:t>Pouczenie</w:t>
      </w:r>
    </w:p>
    <w:p w14:paraId="43AB14C7" w14:textId="77777777" w:rsidR="00E14ADB" w:rsidRDefault="00E14ADB" w:rsidP="00E14ADB">
      <w:pPr>
        <w:pStyle w:val="Nagwek2"/>
        <w:numPr>
          <w:ilvl w:val="0"/>
          <w:numId w:val="42"/>
        </w:numPr>
        <w:ind w:left="567" w:hanging="284"/>
        <w:rPr>
          <w:sz w:val="18"/>
          <w:szCs w:val="18"/>
        </w:rPr>
      </w:pPr>
      <w:r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548E57F" w14:textId="77777777" w:rsidR="00E14ADB" w:rsidRDefault="00E14ADB" w:rsidP="00E14ADB">
      <w:pPr>
        <w:pStyle w:val="Nagwek2"/>
        <w:numPr>
          <w:ilvl w:val="0"/>
          <w:numId w:val="42"/>
        </w:numPr>
        <w:ind w:left="567" w:hanging="283"/>
        <w:rPr>
          <w:sz w:val="18"/>
          <w:szCs w:val="18"/>
        </w:rPr>
      </w:pPr>
      <w:r>
        <w:rPr>
          <w:sz w:val="18"/>
          <w:szCs w:val="18"/>
        </w:rPr>
        <w:t>Wykonawca nie podlega wykluczeniu w okolicznościach określonych w art. 108 ust. 1 pkt 1, 2 i 5  lub art. 109 ust. 1 pkt 2</w:t>
      </w:r>
      <w:r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>5 i 7</w:t>
      </w:r>
      <w:r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>10 ustawy Pzp je</w:t>
      </w:r>
      <w:r>
        <w:rPr>
          <w:rFonts w:cs="Bahnschrift"/>
          <w:sz w:val="18"/>
          <w:szCs w:val="18"/>
        </w:rPr>
        <w:t>ż</w:t>
      </w:r>
      <w:r>
        <w:rPr>
          <w:sz w:val="18"/>
          <w:szCs w:val="18"/>
        </w:rPr>
        <w:t>eli udowodni zamawiaj</w:t>
      </w:r>
      <w:r>
        <w:rPr>
          <w:rFonts w:cs="Bahnschrift"/>
          <w:sz w:val="18"/>
          <w:szCs w:val="18"/>
        </w:rPr>
        <w:t>ą</w:t>
      </w:r>
      <w:r>
        <w:rPr>
          <w:sz w:val="18"/>
          <w:szCs w:val="18"/>
        </w:rPr>
        <w:t xml:space="preserve">cemu, </w:t>
      </w:r>
      <w:r>
        <w:rPr>
          <w:rFonts w:cs="Bahnschrift"/>
          <w:sz w:val="18"/>
          <w:szCs w:val="18"/>
        </w:rPr>
        <w:t>ż</w:t>
      </w:r>
      <w:r>
        <w:rPr>
          <w:sz w:val="18"/>
          <w:szCs w:val="18"/>
        </w:rPr>
        <w:t>e spe</w:t>
      </w:r>
      <w:r>
        <w:rPr>
          <w:rFonts w:cs="Bahnschrift"/>
          <w:sz w:val="18"/>
          <w:szCs w:val="18"/>
        </w:rPr>
        <w:t>ł</w:t>
      </w:r>
      <w:r>
        <w:rPr>
          <w:sz w:val="18"/>
          <w:szCs w:val="18"/>
        </w:rPr>
        <w:t>ni</w:t>
      </w:r>
      <w:r>
        <w:rPr>
          <w:rFonts w:cs="Bahnschrift"/>
          <w:sz w:val="18"/>
          <w:szCs w:val="18"/>
        </w:rPr>
        <w:t>ł</w:t>
      </w:r>
      <w:r>
        <w:rPr>
          <w:sz w:val="18"/>
          <w:szCs w:val="18"/>
        </w:rPr>
        <w:t xml:space="preserve"> </w:t>
      </w:r>
      <w:r>
        <w:rPr>
          <w:rFonts w:cs="Bahnschrift"/>
          <w:sz w:val="18"/>
          <w:szCs w:val="18"/>
        </w:rPr>
        <w:t>łą</w:t>
      </w:r>
      <w:r>
        <w:rPr>
          <w:sz w:val="18"/>
          <w:szCs w:val="18"/>
        </w:rPr>
        <w:t>cznie nast</w:t>
      </w:r>
      <w:r>
        <w:rPr>
          <w:rFonts w:cs="Bahnschrift"/>
          <w:sz w:val="18"/>
          <w:szCs w:val="18"/>
        </w:rPr>
        <w:t>ę</w:t>
      </w:r>
      <w:r>
        <w:rPr>
          <w:sz w:val="18"/>
          <w:szCs w:val="18"/>
        </w:rPr>
        <w:t>puj</w:t>
      </w:r>
      <w:r>
        <w:rPr>
          <w:rFonts w:cs="Bahnschrift"/>
          <w:sz w:val="18"/>
          <w:szCs w:val="18"/>
        </w:rPr>
        <w:t>ą</w:t>
      </w:r>
      <w:r>
        <w:rPr>
          <w:sz w:val="18"/>
          <w:szCs w:val="18"/>
        </w:rPr>
        <w:t>ce przes</w:t>
      </w:r>
      <w:r>
        <w:rPr>
          <w:rFonts w:cs="Bahnschrift"/>
          <w:sz w:val="18"/>
          <w:szCs w:val="18"/>
        </w:rPr>
        <w:t>ł</w:t>
      </w:r>
      <w:r>
        <w:rPr>
          <w:sz w:val="18"/>
          <w:szCs w:val="18"/>
        </w:rPr>
        <w:t xml:space="preserve">anki: </w:t>
      </w:r>
    </w:p>
    <w:p w14:paraId="2898EC64" w14:textId="77777777" w:rsidR="00E14ADB" w:rsidRDefault="00E14ADB" w:rsidP="00E14ADB">
      <w:pPr>
        <w:pStyle w:val="Nagwek3"/>
        <w:numPr>
          <w:ilvl w:val="0"/>
          <w:numId w:val="46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0DB17519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6BE5FF78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7186920E" w14:textId="77777777" w:rsidR="00E14ADB" w:rsidRDefault="00E14ADB" w:rsidP="00E14ADB">
      <w:pPr>
        <w:pStyle w:val="Nagwek4"/>
        <w:numPr>
          <w:ilvl w:val="0"/>
          <w:numId w:val="47"/>
        </w:numPr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529E1FD7" w14:textId="77777777" w:rsidR="00E14ADB" w:rsidRDefault="00E14ADB" w:rsidP="00E14ADB">
      <w:pPr>
        <w:pStyle w:val="Nagwek4"/>
        <w:numPr>
          <w:ilvl w:val="0"/>
          <w:numId w:val="44"/>
        </w:numPr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zreorganizował personel, </w:t>
      </w:r>
    </w:p>
    <w:p w14:paraId="17386595" w14:textId="77777777" w:rsidR="00E14ADB" w:rsidRDefault="00E14ADB" w:rsidP="00E14ADB">
      <w:pPr>
        <w:pStyle w:val="Nagwek4"/>
        <w:numPr>
          <w:ilvl w:val="0"/>
          <w:numId w:val="44"/>
        </w:numPr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wdrożył system sprawozdawczości i kontroli, </w:t>
      </w:r>
    </w:p>
    <w:p w14:paraId="699DBCE0" w14:textId="77777777" w:rsidR="00E14ADB" w:rsidRDefault="00E14ADB" w:rsidP="00E14ADB">
      <w:pPr>
        <w:pStyle w:val="Nagwek4"/>
        <w:numPr>
          <w:ilvl w:val="0"/>
          <w:numId w:val="44"/>
        </w:numPr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363BC9B" w14:textId="77777777" w:rsidR="00E14ADB" w:rsidRDefault="00E14ADB" w:rsidP="00E14ADB">
      <w:pPr>
        <w:pStyle w:val="Nagwek4"/>
        <w:numPr>
          <w:ilvl w:val="0"/>
          <w:numId w:val="44"/>
        </w:numPr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4478158" w14:textId="77777777" w:rsidR="00E14ADB" w:rsidRDefault="00E14ADB" w:rsidP="00E14ADB">
      <w:pPr>
        <w:pStyle w:val="Nagwek2"/>
        <w:numPr>
          <w:ilvl w:val="0"/>
          <w:numId w:val="42"/>
        </w:numPr>
        <w:ind w:left="567" w:hanging="283"/>
        <w:rPr>
          <w:sz w:val="18"/>
          <w:szCs w:val="18"/>
        </w:rPr>
      </w:pPr>
      <w:r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4639CA2F" w14:textId="77777777" w:rsidR="00E14ADB" w:rsidRDefault="00E14ADB" w:rsidP="00E14ADB">
      <w:pPr>
        <w:pStyle w:val="Nagwek2"/>
        <w:numPr>
          <w:ilvl w:val="0"/>
          <w:numId w:val="42"/>
        </w:numPr>
        <w:ind w:left="567" w:hanging="283"/>
        <w:rPr>
          <w:sz w:val="18"/>
          <w:szCs w:val="18"/>
        </w:rPr>
      </w:pPr>
      <w:r>
        <w:rPr>
          <w:sz w:val="18"/>
          <w:szCs w:val="18"/>
        </w:rPr>
        <w:t xml:space="preserve">Zgodnie z art. 111 ustawy Pzp, wykluczenie wykonawcy następuje: </w:t>
      </w:r>
    </w:p>
    <w:p w14:paraId="320E5646" w14:textId="77777777" w:rsidR="00E14ADB" w:rsidRDefault="00E14ADB" w:rsidP="00E14ADB">
      <w:pPr>
        <w:pStyle w:val="Nagwek3"/>
        <w:numPr>
          <w:ilvl w:val="0"/>
          <w:numId w:val="48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B10962A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w przypadkach, o których mowa w: </w:t>
      </w:r>
    </w:p>
    <w:p w14:paraId="765DC82F" w14:textId="77777777" w:rsidR="00E14ADB" w:rsidRDefault="00E14ADB" w:rsidP="00E14ADB">
      <w:pPr>
        <w:pStyle w:val="Nagwek4"/>
        <w:numPr>
          <w:ilvl w:val="0"/>
          <w:numId w:val="49"/>
        </w:numPr>
        <w:spacing w:before="0" w:after="0"/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06D5A7E4" w14:textId="77777777" w:rsidR="00E14ADB" w:rsidRDefault="00E14ADB" w:rsidP="00E14ADB">
      <w:pPr>
        <w:pStyle w:val="Nagwek4"/>
        <w:numPr>
          <w:ilvl w:val="0"/>
          <w:numId w:val="44"/>
        </w:numPr>
        <w:spacing w:before="0" w:after="0"/>
        <w:ind w:left="1134" w:hanging="283"/>
        <w:rPr>
          <w:sz w:val="18"/>
          <w:szCs w:val="18"/>
        </w:rPr>
      </w:pPr>
      <w:r>
        <w:rPr>
          <w:sz w:val="18"/>
          <w:szCs w:val="18"/>
        </w:rPr>
        <w:t xml:space="preserve">art. 109 ust. 1 pkt 2 i 3 </w:t>
      </w:r>
    </w:p>
    <w:p w14:paraId="4D969032" w14:textId="77777777" w:rsidR="00E14ADB" w:rsidRDefault="00E14ADB" w:rsidP="00E14ADB">
      <w:pPr>
        <w:ind w:left="1134" w:hanging="141"/>
        <w:rPr>
          <w:sz w:val="18"/>
          <w:szCs w:val="18"/>
          <w:lang w:eastAsia="x-none"/>
        </w:rPr>
      </w:pPr>
      <w:r>
        <w:rPr>
          <w:rFonts w:ascii="Arial" w:hAnsi="Arial" w:cs="Arial"/>
          <w:sz w:val="18"/>
          <w:szCs w:val="18"/>
          <w:lang w:eastAsia="x-none"/>
        </w:rPr>
        <w:t>‒</w:t>
      </w:r>
      <w:r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2426BB1D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7CE4FF0E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7819ACC6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0C062F54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45265AE" w14:textId="77777777" w:rsidR="00E14ADB" w:rsidRDefault="00E14ADB" w:rsidP="00E14ADB">
      <w:pPr>
        <w:pStyle w:val="Nagwek3"/>
        <w:numPr>
          <w:ilvl w:val="0"/>
          <w:numId w:val="43"/>
        </w:numPr>
        <w:ind w:left="851" w:hanging="284"/>
        <w:rPr>
          <w:sz w:val="18"/>
          <w:szCs w:val="18"/>
        </w:rPr>
      </w:pPr>
      <w:r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4813BEF1" w14:textId="77777777" w:rsidR="00E14ADB" w:rsidRDefault="00E14ADB" w:rsidP="00E14ADB">
      <w:pPr>
        <w:pStyle w:val="Nagwek2"/>
        <w:numPr>
          <w:ilvl w:val="0"/>
          <w:numId w:val="42"/>
        </w:numPr>
        <w:ind w:left="567"/>
        <w:rPr>
          <w:rFonts w:eastAsia="Palatino Linotype"/>
        </w:rPr>
      </w:pPr>
      <w:r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891119F" w14:textId="77777777" w:rsidR="00E14ADB" w:rsidRDefault="00E14ADB" w:rsidP="00E14ADB">
      <w:pPr>
        <w:pStyle w:val="Nagwek2"/>
        <w:numPr>
          <w:ilvl w:val="0"/>
          <w:numId w:val="42"/>
        </w:numPr>
        <w:ind w:left="567"/>
        <w:rPr>
          <w:rFonts w:eastAsia="Palatino Linotype"/>
          <w:sz w:val="18"/>
          <w:szCs w:val="18"/>
        </w:rPr>
      </w:pPr>
      <w:r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305DD415" w14:textId="77777777" w:rsidR="00E14ADB" w:rsidRDefault="00E14ADB" w:rsidP="00E14ADB">
      <w:pPr>
        <w:pStyle w:val="Nagwek2"/>
        <w:numPr>
          <w:ilvl w:val="0"/>
          <w:numId w:val="42"/>
        </w:numPr>
        <w:ind w:left="567"/>
        <w:rPr>
          <w:rFonts w:eastAsia="Palatino Linotype"/>
          <w:sz w:val="18"/>
          <w:szCs w:val="18"/>
        </w:rPr>
      </w:pPr>
      <w:r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1A9E02DF" w14:textId="77777777" w:rsidR="00E14ADB" w:rsidRDefault="00E14ADB" w:rsidP="00E14ADB">
      <w:pPr>
        <w:rPr>
          <w:lang w:eastAsia="x-none"/>
        </w:rPr>
      </w:pPr>
    </w:p>
    <w:p w14:paraId="720ED1EC" w14:textId="77777777" w:rsidR="00007441" w:rsidRPr="00E14ADB" w:rsidRDefault="00007441" w:rsidP="00E14ADB"/>
    <w:sectPr w:rsidR="00007441" w:rsidRPr="00E14ADB" w:rsidSect="006E7A20">
      <w:headerReference w:type="default" r:id="rId11"/>
      <w:footerReference w:type="default" r:id="rId12"/>
      <w:pgSz w:w="11906" w:h="16838" w:code="9"/>
      <w:pgMar w:top="1528" w:right="1134" w:bottom="85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007441" w:rsidRDefault="0000744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007441" w:rsidRDefault="0000744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A43" w14:textId="004C50C9" w:rsidR="00007441" w:rsidRDefault="00007441" w:rsidP="00C47FE0">
    <w:pPr>
      <w:pStyle w:val="Stopka"/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8752" behindDoc="1" locked="0" layoutInCell="1" allowOverlap="1" wp14:anchorId="5A37EE32" wp14:editId="6F3FD567">
          <wp:simplePos x="0" y="0"/>
          <wp:positionH relativeFrom="page">
            <wp:posOffset>0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6704" behindDoc="1" locked="0" layoutInCell="1" allowOverlap="1" wp14:anchorId="02A0B82E" wp14:editId="7EEAD556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79C4C3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jc w:val="left"/>
      <w:rPr>
        <w:color w:val="000000"/>
        <w:sz w:val="18"/>
        <w:szCs w:val="18"/>
      </w:rPr>
    </w:pPr>
    <w:r>
      <w:rPr>
        <w:rFonts w:ascii="PT Sans" w:eastAsia="PT Sans" w:hAnsi="PT Sans" w:cs="PT Sans"/>
        <w:color w:val="002D59"/>
        <w:sz w:val="16"/>
        <w:szCs w:val="16"/>
      </w:rPr>
      <w:t>Uniwersytet Śląski w Katowicach</w:t>
    </w:r>
    <w:r>
      <w:rPr>
        <w:rFonts w:ascii="PT Sans" w:eastAsia="PT Sans" w:hAnsi="PT Sans" w:cs="PT Sans"/>
        <w:color w:val="002D59"/>
        <w:sz w:val="16"/>
        <w:szCs w:val="16"/>
      </w:rPr>
      <w:tab/>
    </w:r>
    <w:r>
      <w:rPr>
        <w:rFonts w:ascii="PT Sans" w:eastAsia="PT Sans" w:hAnsi="PT Sans" w:cs="PT Sans"/>
        <w:color w:val="002D59"/>
        <w:sz w:val="16"/>
        <w:szCs w:val="16"/>
      </w:rPr>
      <w:tab/>
    </w:r>
    <w:r>
      <w:rPr>
        <w:rFonts w:ascii="PT Sans" w:eastAsia="PT Sans" w:hAnsi="PT Sans" w:cs="PT Sans"/>
        <w:color w:val="002D59"/>
        <w:sz w:val="16"/>
        <w:szCs w:val="16"/>
      </w:rPr>
      <w:tab/>
    </w:r>
  </w:p>
  <w:p w14:paraId="697E49AC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jc w:val="left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6"/>
        <w:szCs w:val="16"/>
      </w:rPr>
      <w:t xml:space="preserve">Biuro Europejskiego Miasta Nauki Katowice 2024 </w:t>
    </w:r>
  </w:p>
  <w:p w14:paraId="2CDD4DB6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jc w:val="left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6"/>
        <w:szCs w:val="16"/>
      </w:rPr>
      <w:t>ul. Bankowa 12, 40-007 Katowice</w:t>
    </w:r>
    <w:r>
      <w:rPr>
        <w:rFonts w:ascii="PT Sans" w:eastAsia="PT Sans" w:hAnsi="PT Sans" w:cs="PT Sans"/>
        <w:color w:val="002D59"/>
        <w:sz w:val="16"/>
        <w:szCs w:val="16"/>
      </w:rPr>
      <w:br/>
    </w:r>
  </w:p>
  <w:p w14:paraId="7A33151B" w14:textId="77777777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00" w:lineRule="auto"/>
      <w:rPr>
        <w:rFonts w:ascii="PT Sans" w:eastAsia="PT Sans" w:hAnsi="PT Sans" w:cs="PT Sans"/>
        <w:color w:val="002D59"/>
        <w:sz w:val="16"/>
        <w:szCs w:val="16"/>
      </w:rPr>
    </w:pPr>
    <w:r>
      <w:rPr>
        <w:rFonts w:ascii="PT Sans" w:eastAsia="PT Sans" w:hAnsi="PT Sans" w:cs="PT Sans"/>
        <w:color w:val="002D59"/>
        <w:sz w:val="18"/>
        <w:szCs w:val="18"/>
      </w:rPr>
      <w:t>www.</w:t>
    </w:r>
    <w:r>
      <w:rPr>
        <w:rFonts w:ascii="PT Sans" w:eastAsia="PT Sans" w:hAnsi="PT Sans" w:cs="PT Sans"/>
        <w:b/>
        <w:color w:val="002D59"/>
        <w:sz w:val="18"/>
        <w:szCs w:val="18"/>
      </w:rPr>
      <w:t>us.</w:t>
    </w:r>
    <w:r>
      <w:rPr>
        <w:rFonts w:ascii="PT Sans" w:eastAsia="PT Sans" w:hAnsi="PT Sans" w:cs="PT Sans"/>
        <w:color w:val="002D59"/>
        <w:sz w:val="18"/>
        <w:szCs w:val="18"/>
      </w:rPr>
      <w:t>edu.pl</w:t>
    </w:r>
  </w:p>
  <w:p w14:paraId="441F5F88" w14:textId="77777777" w:rsidR="00007441" w:rsidRPr="00962FF7" w:rsidRDefault="00007441" w:rsidP="00C47FE0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</w:rPr>
    </w:pPr>
  </w:p>
  <w:p w14:paraId="412F5497" w14:textId="77777777" w:rsidR="00007441" w:rsidRPr="00F60737" w:rsidRDefault="00007441" w:rsidP="00F60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007441" w:rsidRDefault="0000744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007441" w:rsidRDefault="00007441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9E6A1" w14:textId="79A5C26A" w:rsidR="00007441" w:rsidRPr="00A4141F" w:rsidRDefault="00007441" w:rsidP="00CB4857">
    <w:pPr>
      <w:tabs>
        <w:tab w:val="left" w:pos="3300"/>
      </w:tabs>
      <w:spacing w:line="240" w:lineRule="auto"/>
      <w:ind w:left="-284" w:firstLine="0"/>
      <w:jc w:val="center"/>
      <w:rPr>
        <w:rFonts w:ascii="Calibri" w:eastAsia="Calibri" w:hAnsi="Calibri" w:cs="Times New Roman"/>
        <w:i/>
        <w:sz w:val="22"/>
      </w:rPr>
    </w:pPr>
    <w:r>
      <w:rPr>
        <w:noProof/>
      </w:rPr>
      <w:drawing>
        <wp:anchor distT="0" distB="0" distL="0" distR="0" simplePos="0" relativeHeight="251667968" behindDoc="1" locked="0" layoutInCell="1" hidden="0" allowOverlap="1" wp14:anchorId="087261D2" wp14:editId="2EA80504">
          <wp:simplePos x="0" y="0"/>
          <wp:positionH relativeFrom="column">
            <wp:posOffset>2495550</wp:posOffset>
          </wp:positionH>
          <wp:positionV relativeFrom="paragraph">
            <wp:posOffset>57150</wp:posOffset>
          </wp:positionV>
          <wp:extent cx="1656982" cy="822354"/>
          <wp:effectExtent l="0" t="0" r="0" b="0"/>
          <wp:wrapNone/>
          <wp:docPr id="4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11193" t="15832" r="10970" b="20792"/>
                  <a:stretch>
                    <a:fillRect/>
                  </a:stretch>
                </pic:blipFill>
                <pic:spPr>
                  <a:xfrm>
                    <a:off x="0" y="0"/>
                    <a:ext cx="1656982" cy="82235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CD5E54" w14:textId="4A7EB2FF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  <w:ind w:left="-284"/>
      <w:jc w:val="left"/>
    </w:pPr>
    <w:r>
      <w:rPr>
        <w:noProof/>
      </w:rPr>
      <w:drawing>
        <wp:anchor distT="0" distB="0" distL="0" distR="0" simplePos="0" relativeHeight="251661824" behindDoc="1" locked="0" layoutInCell="1" hidden="0" allowOverlap="1" wp14:anchorId="7967EB5E" wp14:editId="7ED53D18">
          <wp:simplePos x="0" y="0"/>
          <wp:positionH relativeFrom="column">
            <wp:posOffset>4286250</wp:posOffset>
          </wp:positionH>
          <wp:positionV relativeFrom="paragraph">
            <wp:posOffset>9525</wp:posOffset>
          </wp:positionV>
          <wp:extent cx="2258282" cy="518991"/>
          <wp:effectExtent l="0" t="0" r="0" b="0"/>
          <wp:wrapNone/>
          <wp:docPr id="4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58282" cy="5189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4656" behindDoc="1" locked="0" layoutInCell="1" hidden="0" allowOverlap="1" wp14:anchorId="090C7375" wp14:editId="5595CF55">
          <wp:simplePos x="0" y="0"/>
          <wp:positionH relativeFrom="column">
            <wp:posOffset>-352425</wp:posOffset>
          </wp:positionH>
          <wp:positionV relativeFrom="paragraph">
            <wp:posOffset>85725</wp:posOffset>
          </wp:positionV>
          <wp:extent cx="2917752" cy="612667"/>
          <wp:effectExtent l="0" t="0" r="0" b="0"/>
          <wp:wrapNone/>
          <wp:docPr id="43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17752" cy="612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8A87EC0" w14:textId="48B9274E" w:rsidR="00007441" w:rsidRDefault="00007441" w:rsidP="00CB48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50"/>
      </w:tabs>
      <w:spacing w:line="240" w:lineRule="auto"/>
      <w:ind w:left="-284"/>
      <w:jc w:val="left"/>
    </w:pPr>
  </w:p>
  <w:p w14:paraId="73137B77" w14:textId="77777777" w:rsidR="00007441" w:rsidRDefault="00007441" w:rsidP="00CB4857">
    <w:pPr>
      <w:tabs>
        <w:tab w:val="left" w:pos="3300"/>
      </w:tabs>
      <w:spacing w:line="240" w:lineRule="auto"/>
      <w:ind w:left="-284" w:firstLine="0"/>
      <w:jc w:val="left"/>
      <w:rPr>
        <w:rFonts w:ascii="PT Sans" w:eastAsia="Calibri" w:hAnsi="PT Sans" w:cs="Times New Roman"/>
        <w:i/>
        <w:sz w:val="22"/>
      </w:rPr>
    </w:pPr>
  </w:p>
  <w:p w14:paraId="4D747DD7" w14:textId="77777777" w:rsidR="00007441" w:rsidRDefault="00007441" w:rsidP="00CB4857">
    <w:pPr>
      <w:tabs>
        <w:tab w:val="left" w:pos="3300"/>
      </w:tabs>
      <w:spacing w:line="240" w:lineRule="auto"/>
      <w:ind w:left="-284" w:firstLine="0"/>
      <w:jc w:val="center"/>
      <w:rPr>
        <w:rFonts w:ascii="PT Sans" w:eastAsia="Calibri" w:hAnsi="PT Sans" w:cs="Times New Roman"/>
        <w:i/>
        <w:sz w:val="22"/>
      </w:rPr>
    </w:pPr>
  </w:p>
  <w:p w14:paraId="7DC73A50" w14:textId="03D60DEF" w:rsidR="00007441" w:rsidRPr="00CB4857" w:rsidRDefault="00007441" w:rsidP="00CB48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6106"/>
    <w:multiLevelType w:val="hybridMultilevel"/>
    <w:tmpl w:val="E89A0884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460743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95850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48269F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8E6325B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9327E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310B3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E230D"/>
    <w:multiLevelType w:val="hybridMultilevel"/>
    <w:tmpl w:val="6F6E3FF4"/>
    <w:lvl w:ilvl="0" w:tplc="E9225D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 w15:restartNumberingAfterBreak="0">
    <w:nsid w:val="79E80255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8"/>
  </w:num>
  <w:num w:numId="2">
    <w:abstractNumId w:val="14"/>
  </w:num>
  <w:num w:numId="3">
    <w:abstractNumId w:val="6"/>
  </w:num>
  <w:num w:numId="4">
    <w:abstractNumId w:val="24"/>
  </w:num>
  <w:num w:numId="5">
    <w:abstractNumId w:val="28"/>
  </w:num>
  <w:num w:numId="6">
    <w:abstractNumId w:val="17"/>
  </w:num>
  <w:num w:numId="7">
    <w:abstractNumId w:val="13"/>
  </w:num>
  <w:num w:numId="8">
    <w:abstractNumId w:val="21"/>
  </w:num>
  <w:num w:numId="9">
    <w:abstractNumId w:val="4"/>
  </w:num>
  <w:num w:numId="10">
    <w:abstractNumId w:val="15"/>
  </w:num>
  <w:num w:numId="11">
    <w:abstractNumId w:val="20"/>
  </w:num>
  <w:num w:numId="12">
    <w:abstractNumId w:val="8"/>
  </w:num>
  <w:num w:numId="13">
    <w:abstractNumId w:val="27"/>
  </w:num>
  <w:num w:numId="14">
    <w:abstractNumId w:val="7"/>
  </w:num>
  <w:num w:numId="15">
    <w:abstractNumId w:val="6"/>
    <w:lvlOverride w:ilvl="0">
      <w:startOverride w:val="1"/>
    </w:lvlOverride>
  </w:num>
  <w:num w:numId="16">
    <w:abstractNumId w:val="9"/>
  </w:num>
  <w:num w:numId="17">
    <w:abstractNumId w:val="12"/>
  </w:num>
  <w:num w:numId="18">
    <w:abstractNumId w:val="26"/>
  </w:num>
  <w:num w:numId="19">
    <w:abstractNumId w:val="23"/>
  </w:num>
  <w:num w:numId="20">
    <w:abstractNumId w:val="3"/>
  </w:num>
  <w:num w:numId="21">
    <w:abstractNumId w:val="31"/>
  </w:num>
  <w:num w:numId="22">
    <w:abstractNumId w:val="19"/>
  </w:num>
  <w:num w:numId="23">
    <w:abstractNumId w:val="29"/>
  </w:num>
  <w:num w:numId="24">
    <w:abstractNumId w:val="16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5"/>
  </w:num>
  <w:num w:numId="30">
    <w:abstractNumId w:val="22"/>
  </w:num>
  <w:num w:numId="31">
    <w:abstractNumId w:val="11"/>
  </w:num>
  <w:num w:numId="32">
    <w:abstractNumId w:val="2"/>
  </w:num>
  <w:num w:numId="33">
    <w:abstractNumId w:val="30"/>
  </w:num>
  <w:num w:numId="34">
    <w:abstractNumId w:val="1"/>
  </w:num>
  <w:num w:numId="35">
    <w:abstractNumId w:val="0"/>
  </w:num>
  <w:num w:numId="36">
    <w:abstractNumId w:val="25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7441"/>
    <w:rsid w:val="00010394"/>
    <w:rsid w:val="000106ED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86B9F"/>
    <w:rsid w:val="000A0A8A"/>
    <w:rsid w:val="000A2883"/>
    <w:rsid w:val="000A37EA"/>
    <w:rsid w:val="000A3D64"/>
    <w:rsid w:val="000A5BCB"/>
    <w:rsid w:val="000A6486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87B5E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5B2C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40CF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46CB7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9611B"/>
    <w:rsid w:val="004A2BDB"/>
    <w:rsid w:val="004A6BB3"/>
    <w:rsid w:val="004B4CE9"/>
    <w:rsid w:val="004C0E1D"/>
    <w:rsid w:val="004D22E3"/>
    <w:rsid w:val="004D2D43"/>
    <w:rsid w:val="004E0BD8"/>
    <w:rsid w:val="004E59F6"/>
    <w:rsid w:val="004F08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E2F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30BD"/>
    <w:rsid w:val="007F6508"/>
    <w:rsid w:val="007F728E"/>
    <w:rsid w:val="00801A5D"/>
    <w:rsid w:val="008105F0"/>
    <w:rsid w:val="00815FE8"/>
    <w:rsid w:val="0082259F"/>
    <w:rsid w:val="008267E1"/>
    <w:rsid w:val="008278FB"/>
    <w:rsid w:val="00831F8B"/>
    <w:rsid w:val="008325FA"/>
    <w:rsid w:val="00836837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3C0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18F3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45F0C"/>
    <w:rsid w:val="00A46D93"/>
    <w:rsid w:val="00A46DA8"/>
    <w:rsid w:val="00A52E84"/>
    <w:rsid w:val="00A553A7"/>
    <w:rsid w:val="00A57F79"/>
    <w:rsid w:val="00A60788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467B1"/>
    <w:rsid w:val="00C47FE0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9768D"/>
    <w:rsid w:val="00CA3460"/>
    <w:rsid w:val="00CB423C"/>
    <w:rsid w:val="00CB4857"/>
    <w:rsid w:val="00CC1292"/>
    <w:rsid w:val="00CC51F5"/>
    <w:rsid w:val="00CD1C73"/>
    <w:rsid w:val="00CD6350"/>
    <w:rsid w:val="00CE1120"/>
    <w:rsid w:val="00CE4834"/>
    <w:rsid w:val="00CE7E76"/>
    <w:rsid w:val="00CF063C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4ADB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1505"/>
    <w:rsid w:val="00EE380D"/>
    <w:rsid w:val="00EE444D"/>
    <w:rsid w:val="00EE6932"/>
    <w:rsid w:val="00EF12B3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97F21"/>
    <w:rsid w:val="00FB0199"/>
    <w:rsid w:val="00FB1D1B"/>
    <w:rsid w:val="00FB3F58"/>
    <w:rsid w:val="00FB73AF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6" ma:contentTypeDescription="Create a new document." ma:contentTypeScope="" ma:versionID="02b63a1cb346bf27e785d9d62f227726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cd39c9dfca8f0873ee56d5120409f5f6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4A5C-8549-4A8D-9D43-34B453714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80B7B-4C26-44BA-B920-153AFD1F5654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4d1a15ae-f37f-41aa-93fc-ac169d667759"/>
    <ds:schemaRef ds:uri="http://schemas.microsoft.com/office/2006/metadata/properties"/>
    <ds:schemaRef ds:uri="http://schemas.openxmlformats.org/package/2006/metadata/core-properties"/>
    <ds:schemaRef ds:uri="45a4fce0-ad7c-4e92-9cc1-67ed3b11a31f"/>
  </ds:schemaRefs>
</ds:datastoreItem>
</file>

<file path=customXml/itemProps3.xml><?xml version="1.0" encoding="utf-8"?>
<ds:datastoreItem xmlns:ds="http://schemas.openxmlformats.org/officeDocument/2006/customXml" ds:itemID="{468179F8-49A6-477C-A852-86C5BE7D9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ED74D-3651-4F75-A955-32A4BCEE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2</cp:revision>
  <cp:lastPrinted>2024-05-07T11:21:00Z</cp:lastPrinted>
  <dcterms:created xsi:type="dcterms:W3CDTF">2024-06-11T10:49:00Z</dcterms:created>
  <dcterms:modified xsi:type="dcterms:W3CDTF">2024-06-11T10:49:00Z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