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8656F" w14:textId="77777777" w:rsidR="00D4238D" w:rsidRDefault="00D4238D" w:rsidP="00D4238D">
      <w:pPr>
        <w:spacing w:before="120" w:after="120" w:line="276" w:lineRule="auto"/>
        <w:rPr>
          <w:i/>
        </w:rPr>
      </w:pPr>
      <w:r w:rsidRPr="00B6105A">
        <w:rPr>
          <w:i/>
        </w:rPr>
        <w:t>Nr sprawy: ZP.NO.2710.</w:t>
      </w:r>
      <w:r>
        <w:rPr>
          <w:i/>
        </w:rPr>
        <w:t>1</w:t>
      </w:r>
      <w:r w:rsidRPr="00B6105A">
        <w:rPr>
          <w:i/>
        </w:rPr>
        <w:t>.20</w:t>
      </w:r>
      <w:r>
        <w:rPr>
          <w:i/>
        </w:rPr>
        <w:t>20</w:t>
      </w:r>
    </w:p>
    <w:p w14:paraId="0602B1AB" w14:textId="079A4470" w:rsidR="00D4238D" w:rsidRPr="00D4238D" w:rsidRDefault="00D4238D" w:rsidP="00D4238D">
      <w:pPr>
        <w:spacing w:before="120" w:after="120" w:line="276" w:lineRule="auto"/>
        <w:jc w:val="right"/>
        <w:rPr>
          <w:rFonts w:cstheme="minorHAnsi"/>
        </w:rPr>
      </w:pPr>
      <w:r w:rsidRPr="00D4238D">
        <w:rPr>
          <w:rFonts w:cstheme="minorHAnsi"/>
        </w:rPr>
        <w:t xml:space="preserve">Załącznik nr </w:t>
      </w:r>
      <w:r w:rsidR="001D789C">
        <w:rPr>
          <w:rFonts w:cstheme="minorHAnsi"/>
        </w:rPr>
        <w:t>8a</w:t>
      </w:r>
      <w:r w:rsidRPr="00D4238D">
        <w:rPr>
          <w:rFonts w:cstheme="minorHAnsi"/>
        </w:rPr>
        <w:t xml:space="preserve"> do umowy</w:t>
      </w:r>
    </w:p>
    <w:p w14:paraId="2EA9967E" w14:textId="77777777" w:rsidR="00D4238D" w:rsidRDefault="00D4238D" w:rsidP="00D4238D">
      <w:pPr>
        <w:spacing w:before="120" w:after="120" w:line="276" w:lineRule="auto"/>
        <w:jc w:val="right"/>
        <w:rPr>
          <w:rFonts w:cstheme="minorHAnsi"/>
          <w:sz w:val="20"/>
          <w:szCs w:val="20"/>
        </w:rPr>
      </w:pPr>
    </w:p>
    <w:p w14:paraId="3AFF205D" w14:textId="77777777" w:rsidR="00D4238D" w:rsidRDefault="00D4238D" w:rsidP="00D4238D">
      <w:pPr>
        <w:spacing w:before="120" w:after="120" w:line="276" w:lineRule="auto"/>
        <w:jc w:val="right"/>
        <w:rPr>
          <w:rFonts w:cstheme="minorHAnsi"/>
          <w:sz w:val="20"/>
          <w:szCs w:val="20"/>
        </w:rPr>
      </w:pPr>
    </w:p>
    <w:p w14:paraId="1FF2DD91" w14:textId="77777777" w:rsidR="00D4238D" w:rsidRDefault="00D4238D" w:rsidP="00D4238D">
      <w:pPr>
        <w:spacing w:before="120" w:after="120" w:line="276" w:lineRule="auto"/>
        <w:jc w:val="center"/>
        <w:rPr>
          <w:rFonts w:cstheme="minorHAnsi"/>
        </w:rPr>
      </w:pPr>
      <w:r w:rsidRPr="00D4238D">
        <w:rPr>
          <w:rFonts w:cstheme="minorHAnsi"/>
        </w:rPr>
        <w:t>Wykaz instalacji, w szczególności  instalacji komunalnych do przetwarzania odpadów, do których przekazywane będą odpady odebrane od właścicieli nieruchomości:</w:t>
      </w:r>
    </w:p>
    <w:p w14:paraId="775101B3" w14:textId="77777777" w:rsidR="00D4238D" w:rsidRPr="00D4238D" w:rsidRDefault="00D4238D" w:rsidP="00D4238D">
      <w:pPr>
        <w:spacing w:before="120" w:after="120" w:line="276" w:lineRule="auto"/>
        <w:jc w:val="center"/>
        <w:rPr>
          <w:rFonts w:cstheme="minorHAnsi"/>
        </w:rPr>
      </w:pP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3127"/>
        <w:gridCol w:w="3105"/>
        <w:gridCol w:w="3402"/>
      </w:tblGrid>
      <w:tr w:rsidR="00D4238D" w:rsidRPr="00EC46E3" w14:paraId="2F98CC4E" w14:textId="77777777" w:rsidTr="004C2DE2">
        <w:tc>
          <w:tcPr>
            <w:tcW w:w="3127" w:type="dxa"/>
            <w:vAlign w:val="center"/>
          </w:tcPr>
          <w:p w14:paraId="432AD0A1" w14:textId="77777777" w:rsidR="00D4238D" w:rsidRPr="00EC46E3" w:rsidRDefault="00D4238D" w:rsidP="004C2DE2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C46E3">
              <w:rPr>
                <w:rFonts w:asciiTheme="minorHAnsi" w:hAnsiTheme="minorHAnsi" w:cstheme="minorHAnsi"/>
                <w:b/>
                <w:lang w:eastAsia="en-US"/>
              </w:rPr>
              <w:t>Rodzaj odpadów</w:t>
            </w:r>
          </w:p>
        </w:tc>
        <w:tc>
          <w:tcPr>
            <w:tcW w:w="3105" w:type="dxa"/>
            <w:vAlign w:val="center"/>
          </w:tcPr>
          <w:p w14:paraId="5C9278DE" w14:textId="77777777" w:rsidR="00D4238D" w:rsidRPr="00EC46E3" w:rsidRDefault="00D4238D" w:rsidP="004C2DE2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C46E3">
              <w:rPr>
                <w:rFonts w:asciiTheme="minorHAnsi" w:hAnsiTheme="minorHAnsi" w:cstheme="minorHAnsi"/>
                <w:b/>
                <w:lang w:eastAsia="en-US"/>
              </w:rPr>
              <w:t>Nazwa  adres podmiotu zarządzającego instalacją</w:t>
            </w:r>
          </w:p>
        </w:tc>
        <w:tc>
          <w:tcPr>
            <w:tcW w:w="3402" w:type="dxa"/>
            <w:vAlign w:val="center"/>
          </w:tcPr>
          <w:p w14:paraId="7A33C851" w14:textId="77777777" w:rsidR="00D4238D" w:rsidRPr="00EC46E3" w:rsidRDefault="00D4238D" w:rsidP="004C2DE2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C46E3">
              <w:rPr>
                <w:rFonts w:asciiTheme="minorHAnsi" w:hAnsiTheme="minorHAnsi" w:cstheme="minorHAnsi"/>
                <w:b/>
                <w:lang w:eastAsia="en-US"/>
              </w:rPr>
              <w:t>Adres instalacji</w:t>
            </w:r>
          </w:p>
        </w:tc>
      </w:tr>
      <w:tr w:rsidR="00D4238D" w:rsidRPr="00EC46E3" w14:paraId="0E47E68A" w14:textId="77777777" w:rsidTr="004C2DE2">
        <w:tc>
          <w:tcPr>
            <w:tcW w:w="3127" w:type="dxa"/>
          </w:tcPr>
          <w:p w14:paraId="13E29000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Zmieszane odpady komunalne</w:t>
            </w:r>
          </w:p>
        </w:tc>
        <w:tc>
          <w:tcPr>
            <w:tcW w:w="3105" w:type="dxa"/>
          </w:tcPr>
          <w:p w14:paraId="75BB044C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2A0CF92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74D37818" w14:textId="77777777" w:rsidTr="004C2DE2">
        <w:trPr>
          <w:trHeight w:val="517"/>
        </w:trPr>
        <w:tc>
          <w:tcPr>
            <w:tcW w:w="3127" w:type="dxa"/>
          </w:tcPr>
          <w:p w14:paraId="7763EF15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Szkło i opakowania ze szkła</w:t>
            </w:r>
          </w:p>
        </w:tc>
        <w:tc>
          <w:tcPr>
            <w:tcW w:w="3105" w:type="dxa"/>
          </w:tcPr>
          <w:p w14:paraId="4FD7E640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8A8F533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6F55CB68" w14:textId="77777777" w:rsidTr="004C2DE2">
        <w:tc>
          <w:tcPr>
            <w:tcW w:w="3127" w:type="dxa"/>
            <w:vAlign w:val="bottom"/>
          </w:tcPr>
          <w:p w14:paraId="6FB3375D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Papier i tektura i opakowania z papieru i tektury</w:t>
            </w:r>
          </w:p>
        </w:tc>
        <w:tc>
          <w:tcPr>
            <w:tcW w:w="3105" w:type="dxa"/>
          </w:tcPr>
          <w:p w14:paraId="495FD45C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7C62A4B6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7AC1891A" w14:textId="77777777" w:rsidTr="004C2DE2">
        <w:trPr>
          <w:trHeight w:val="516"/>
        </w:trPr>
        <w:tc>
          <w:tcPr>
            <w:tcW w:w="3127" w:type="dxa"/>
          </w:tcPr>
          <w:p w14:paraId="49694732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Metale i opakowania z metalu</w:t>
            </w:r>
          </w:p>
        </w:tc>
        <w:tc>
          <w:tcPr>
            <w:tcW w:w="3105" w:type="dxa"/>
          </w:tcPr>
          <w:p w14:paraId="66DD3116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4EB116B9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42A14041" w14:textId="77777777" w:rsidTr="004C2DE2">
        <w:tc>
          <w:tcPr>
            <w:tcW w:w="3127" w:type="dxa"/>
          </w:tcPr>
          <w:p w14:paraId="6DB598BD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Tworzywa sztuczne, opakowania z tworzyw sztucznych</w:t>
            </w:r>
          </w:p>
        </w:tc>
        <w:tc>
          <w:tcPr>
            <w:tcW w:w="3105" w:type="dxa"/>
          </w:tcPr>
          <w:p w14:paraId="6AB172E2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34913B6B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07443950" w14:textId="77777777" w:rsidTr="004C2DE2">
        <w:trPr>
          <w:trHeight w:val="641"/>
        </w:trPr>
        <w:tc>
          <w:tcPr>
            <w:tcW w:w="3127" w:type="dxa"/>
          </w:tcPr>
          <w:p w14:paraId="3F2AC2EC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Opakowania wielomateriałowe</w:t>
            </w:r>
          </w:p>
        </w:tc>
        <w:tc>
          <w:tcPr>
            <w:tcW w:w="3105" w:type="dxa"/>
          </w:tcPr>
          <w:p w14:paraId="6684B23F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0BB704EA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382990FE" w14:textId="77777777" w:rsidTr="004C2DE2">
        <w:tc>
          <w:tcPr>
            <w:tcW w:w="3127" w:type="dxa"/>
          </w:tcPr>
          <w:p w14:paraId="5F575D4B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Zmieszane odpady opakowaniowe</w:t>
            </w:r>
          </w:p>
        </w:tc>
        <w:tc>
          <w:tcPr>
            <w:tcW w:w="3105" w:type="dxa"/>
          </w:tcPr>
          <w:p w14:paraId="35A2FF08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491EA841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42B4CA2F" w14:textId="77777777" w:rsidTr="004C2DE2">
        <w:tc>
          <w:tcPr>
            <w:tcW w:w="3127" w:type="dxa"/>
          </w:tcPr>
          <w:p w14:paraId="2DAC2FC6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 xml:space="preserve">Meble i inne odpady wielkogabarytowe </w:t>
            </w:r>
          </w:p>
        </w:tc>
        <w:tc>
          <w:tcPr>
            <w:tcW w:w="3105" w:type="dxa"/>
            <w:vAlign w:val="center"/>
          </w:tcPr>
          <w:p w14:paraId="41B18E0E" w14:textId="77777777" w:rsidR="00D4238D" w:rsidRPr="00EC46E3" w:rsidRDefault="00D4238D" w:rsidP="004C2D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Cs/>
                <w:color w:val="00000A"/>
              </w:rPr>
            </w:pPr>
          </w:p>
        </w:tc>
        <w:tc>
          <w:tcPr>
            <w:tcW w:w="3402" w:type="dxa"/>
          </w:tcPr>
          <w:p w14:paraId="53A381BB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7C0CAD78" w14:textId="77777777" w:rsidTr="004C2DE2">
        <w:tc>
          <w:tcPr>
            <w:tcW w:w="3127" w:type="dxa"/>
          </w:tcPr>
          <w:p w14:paraId="2CBD5274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Odpady budowlane i rozbiórkowe</w:t>
            </w:r>
          </w:p>
        </w:tc>
        <w:tc>
          <w:tcPr>
            <w:tcW w:w="3105" w:type="dxa"/>
          </w:tcPr>
          <w:p w14:paraId="7610FCC3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04BDAFC4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3924EDC4" w14:textId="77777777" w:rsidTr="004C2DE2">
        <w:trPr>
          <w:trHeight w:val="627"/>
        </w:trPr>
        <w:tc>
          <w:tcPr>
            <w:tcW w:w="3127" w:type="dxa"/>
          </w:tcPr>
          <w:p w14:paraId="0D67C870" w14:textId="77777777" w:rsidR="00D4238D" w:rsidRPr="00EC46E3" w:rsidRDefault="00D4238D" w:rsidP="004C2DE2">
            <w:pPr>
              <w:tabs>
                <w:tab w:val="left" w:pos="1291"/>
                <w:tab w:val="left" w:pos="2731"/>
              </w:tabs>
              <w:spacing w:after="200" w:line="288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Pozostałe komunalne odpady</w:t>
            </w:r>
          </w:p>
          <w:p w14:paraId="61811D45" w14:textId="77777777" w:rsidR="00D4238D" w:rsidRPr="00EC46E3" w:rsidRDefault="00D4238D" w:rsidP="004C2DE2">
            <w:pPr>
              <w:spacing w:after="200" w:line="288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niebezpieczne</w:t>
            </w:r>
          </w:p>
        </w:tc>
        <w:tc>
          <w:tcPr>
            <w:tcW w:w="3105" w:type="dxa"/>
          </w:tcPr>
          <w:p w14:paraId="314CBCD4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67F4E5E8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090EF5EE" w14:textId="77777777" w:rsidTr="004C2DE2">
        <w:tc>
          <w:tcPr>
            <w:tcW w:w="3127" w:type="dxa"/>
          </w:tcPr>
          <w:p w14:paraId="58C2550A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Przeterminowane leki i chemikalia</w:t>
            </w:r>
          </w:p>
        </w:tc>
        <w:tc>
          <w:tcPr>
            <w:tcW w:w="3105" w:type="dxa"/>
          </w:tcPr>
          <w:p w14:paraId="32453C7F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52EA224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1C25523C" w14:textId="77777777" w:rsidTr="004C2DE2">
        <w:tc>
          <w:tcPr>
            <w:tcW w:w="3127" w:type="dxa"/>
          </w:tcPr>
          <w:p w14:paraId="1DFD5D71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3105" w:type="dxa"/>
          </w:tcPr>
          <w:p w14:paraId="1BF67173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586B017F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0ACB84A3" w14:textId="77777777" w:rsidTr="004C2DE2">
        <w:tc>
          <w:tcPr>
            <w:tcW w:w="3127" w:type="dxa"/>
            <w:vAlign w:val="bottom"/>
          </w:tcPr>
          <w:p w14:paraId="5ED08D41" w14:textId="77777777" w:rsidR="00D4238D" w:rsidRPr="00EC46E3" w:rsidRDefault="00D4238D" w:rsidP="004C2DE2">
            <w:pPr>
              <w:spacing w:after="200" w:line="293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Zużyte baterie i przenośne akumulatory</w:t>
            </w:r>
          </w:p>
        </w:tc>
        <w:tc>
          <w:tcPr>
            <w:tcW w:w="3105" w:type="dxa"/>
          </w:tcPr>
          <w:p w14:paraId="01C7DF11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6BC54A97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1D1BE894" w14:textId="77777777" w:rsidTr="004C2DE2">
        <w:tc>
          <w:tcPr>
            <w:tcW w:w="3127" w:type="dxa"/>
          </w:tcPr>
          <w:p w14:paraId="3CAC1C7C" w14:textId="0F2DACA8" w:rsidR="00D4238D" w:rsidRPr="00EC46E3" w:rsidRDefault="00D4238D" w:rsidP="00D4238D">
            <w:pPr>
              <w:tabs>
                <w:tab w:val="left" w:pos="1008"/>
                <w:tab w:val="left" w:pos="1915"/>
                <w:tab w:val="left" w:pos="3322"/>
              </w:tabs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Zużyty sp</w:t>
            </w:r>
            <w:r>
              <w:rPr>
                <w:rFonts w:asciiTheme="minorHAnsi" w:hAnsiTheme="minorHAnsi" w:cstheme="minorHAnsi"/>
                <w:color w:val="000000"/>
              </w:rPr>
              <w:t>rzęt elektryczny i</w:t>
            </w:r>
          </w:p>
          <w:p w14:paraId="31CD8E86" w14:textId="77777777" w:rsidR="00D4238D" w:rsidRPr="00EC46E3" w:rsidRDefault="00D4238D" w:rsidP="00D4238D">
            <w:pPr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elektroniczny</w:t>
            </w:r>
          </w:p>
        </w:tc>
        <w:tc>
          <w:tcPr>
            <w:tcW w:w="3105" w:type="dxa"/>
          </w:tcPr>
          <w:p w14:paraId="35E17D7A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26978026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4DFF7AB7" w14:textId="77777777" w:rsidTr="004C2DE2">
        <w:tc>
          <w:tcPr>
            <w:tcW w:w="3127" w:type="dxa"/>
          </w:tcPr>
          <w:p w14:paraId="52B64723" w14:textId="77777777" w:rsidR="00D4238D" w:rsidRPr="00EC46E3" w:rsidRDefault="00D4238D" w:rsidP="004C2DE2">
            <w:pPr>
              <w:spacing w:after="200" w:line="288" w:lineRule="exact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Odpady ulegające biodegradacji oraz odpady kuchenne ulegające biodegradacji, odpady zielone</w:t>
            </w:r>
          </w:p>
        </w:tc>
        <w:tc>
          <w:tcPr>
            <w:tcW w:w="3105" w:type="dxa"/>
          </w:tcPr>
          <w:p w14:paraId="35D3ED98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1E4EBEEE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238D" w:rsidRPr="00EC46E3" w14:paraId="640A35CF" w14:textId="77777777" w:rsidTr="004C2DE2">
        <w:tc>
          <w:tcPr>
            <w:tcW w:w="3127" w:type="dxa"/>
          </w:tcPr>
          <w:p w14:paraId="5D13988B" w14:textId="77777777" w:rsidR="00D4238D" w:rsidRPr="00EC46E3" w:rsidRDefault="00D4238D" w:rsidP="004C2DE2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A"/>
              </w:rPr>
            </w:pPr>
            <w:r w:rsidRPr="00EC46E3">
              <w:rPr>
                <w:rFonts w:asciiTheme="minorHAnsi" w:hAnsiTheme="minorHAnsi" w:cstheme="minorHAnsi"/>
                <w:color w:val="000000"/>
              </w:rPr>
              <w:t>Inne niewymienione frakcje zbierane w sposób selektywny</w:t>
            </w:r>
          </w:p>
        </w:tc>
        <w:tc>
          <w:tcPr>
            <w:tcW w:w="3105" w:type="dxa"/>
          </w:tcPr>
          <w:p w14:paraId="53CFF312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402" w:type="dxa"/>
          </w:tcPr>
          <w:p w14:paraId="6BACECED" w14:textId="77777777" w:rsidR="00D4238D" w:rsidRPr="00EC46E3" w:rsidRDefault="00D4238D" w:rsidP="004C2DE2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6BF2DD2" w14:textId="77777777" w:rsidR="00D4238D" w:rsidRPr="00EC46E3" w:rsidRDefault="00D4238D" w:rsidP="00D4238D">
      <w:pPr>
        <w:tabs>
          <w:tab w:val="left" w:pos="284"/>
          <w:tab w:val="left" w:pos="1350"/>
          <w:tab w:val="left" w:pos="1710"/>
        </w:tabs>
        <w:autoSpaceDN w:val="0"/>
        <w:ind w:left="284" w:hanging="284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1F4DD983" w14:textId="77777777" w:rsidR="00D4238D" w:rsidRPr="00D4238D" w:rsidRDefault="00D4238D" w:rsidP="00D4238D">
      <w:pPr>
        <w:tabs>
          <w:tab w:val="left" w:pos="284"/>
          <w:tab w:val="left" w:pos="338"/>
          <w:tab w:val="left" w:pos="426"/>
          <w:tab w:val="left" w:pos="1710"/>
        </w:tabs>
        <w:spacing w:after="0" w:line="360" w:lineRule="auto"/>
        <w:jc w:val="both"/>
        <w:rPr>
          <w:rFonts w:eastAsia="Arial Unicode MS" w:cstheme="minorHAnsi"/>
          <w:kern w:val="1"/>
          <w:lang w:eastAsia="zh-CN"/>
        </w:rPr>
      </w:pPr>
      <w:r w:rsidRPr="00D4238D">
        <w:rPr>
          <w:rFonts w:eastAsia="Arial Unicode MS" w:cstheme="minorHAnsi"/>
          <w:kern w:val="1"/>
          <w:lang w:eastAsia="zh-CN"/>
        </w:rPr>
        <w:lastRenderedPageBreak/>
        <w:t>Zestawienie podmiotów zbierających odpady, do których Wykonawca będzie przekazywał odpady komunalne odebrane z terenu miasta Łęczyca w ramach realizacji umowy, w przypadku niewielkich ilości odebranych odpadów selektywnie zbieranych nie podlegających przekazaniu do regionalnej instalacji do przetwarzania odpadów komunalnych:</w:t>
      </w:r>
    </w:p>
    <w:p w14:paraId="089E32C3" w14:textId="05D54958" w:rsidR="00D4238D" w:rsidRPr="005421B2" w:rsidRDefault="00D4238D" w:rsidP="00D4238D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eastAsia="Arial Unicode MS" w:cstheme="minorHAnsi"/>
          <w:kern w:val="1"/>
          <w:sz w:val="20"/>
          <w:szCs w:val="20"/>
          <w:lang w:eastAsia="zh-CN"/>
        </w:rPr>
      </w:pP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………………………………………………………………………………………</w:t>
      </w:r>
      <w:r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……………………………………………………………………...</w:t>
      </w: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………..…</w:t>
      </w:r>
    </w:p>
    <w:p w14:paraId="0EA91C8B" w14:textId="62E89C2B" w:rsidR="00D4238D" w:rsidRPr="005421B2" w:rsidRDefault="00D4238D" w:rsidP="00D4238D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eastAsia="Arial Unicode MS" w:cstheme="minorHAnsi"/>
          <w:kern w:val="1"/>
          <w:sz w:val="20"/>
          <w:szCs w:val="20"/>
          <w:lang w:eastAsia="zh-CN"/>
        </w:rPr>
      </w:pP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………………………………………………………………………………………..…………</w:t>
      </w:r>
      <w:r>
        <w:rPr>
          <w:rFonts w:eastAsia="Arial Unicode MS" w:cstheme="minorHAnsi"/>
          <w:kern w:val="1"/>
          <w:sz w:val="20"/>
          <w:szCs w:val="20"/>
          <w:lang w:eastAsia="zh-CN"/>
        </w:rPr>
        <w:t>…………………………………………………………………</w:t>
      </w:r>
      <w:r w:rsidRPr="005421B2">
        <w:rPr>
          <w:rFonts w:eastAsia="Arial Unicode MS" w:cstheme="minorHAnsi"/>
          <w:kern w:val="1"/>
          <w:sz w:val="20"/>
          <w:szCs w:val="20"/>
          <w:lang w:eastAsia="zh-CN"/>
        </w:rPr>
        <w:t>……</w:t>
      </w:r>
    </w:p>
    <w:p w14:paraId="73017D7D" w14:textId="77777777" w:rsidR="0067395C" w:rsidRDefault="0067395C" w:rsidP="0067395C">
      <w:pPr>
        <w:suppressAutoHyphens/>
        <w:spacing w:after="0" w:line="240" w:lineRule="auto"/>
        <w:ind w:left="360"/>
        <w:contextualSpacing/>
        <w:jc w:val="both"/>
        <w:rPr>
          <w:rFonts w:ascii="Calibri" w:eastAsia="MingLiU_HKSCS" w:hAnsi="Calibri" w:cs="Times New Roman"/>
          <w:sz w:val="24"/>
          <w:szCs w:val="24"/>
        </w:rPr>
      </w:pPr>
    </w:p>
    <w:p w14:paraId="61278D04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>...............................................................................</w:t>
      </w:r>
    </w:p>
    <w:p w14:paraId="4559C7CA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 xml:space="preserve">(kwalifikowany elektroniczny podpis/y osoby/osób </w:t>
      </w:r>
    </w:p>
    <w:p w14:paraId="20527B75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>uprawnionej/</w:t>
      </w:r>
      <w:proofErr w:type="spellStart"/>
      <w:r w:rsidRPr="00D4238D">
        <w:rPr>
          <w:rFonts w:ascii="Calibri" w:eastAsia="MingLiU_HKSCS" w:hAnsi="Calibri" w:cs="Times New Roman"/>
          <w:sz w:val="20"/>
          <w:szCs w:val="20"/>
        </w:rPr>
        <w:t>ych</w:t>
      </w:r>
      <w:proofErr w:type="spellEnd"/>
      <w:r w:rsidRPr="00D4238D">
        <w:rPr>
          <w:rFonts w:ascii="Calibri" w:eastAsia="MingLiU_HKSCS" w:hAnsi="Calibri" w:cs="Times New Roman"/>
          <w:sz w:val="20"/>
          <w:szCs w:val="20"/>
        </w:rPr>
        <w:t xml:space="preserve"> /łącznie/ do składania oświadczeń woli </w:t>
      </w:r>
    </w:p>
    <w:p w14:paraId="175700A3" w14:textId="77777777" w:rsidR="00D4238D" w:rsidRPr="00D4238D" w:rsidRDefault="00D4238D" w:rsidP="00D4238D">
      <w:pPr>
        <w:suppressAutoHyphens/>
        <w:spacing w:after="0" w:line="240" w:lineRule="auto"/>
        <w:ind w:left="4536"/>
        <w:contextualSpacing/>
        <w:jc w:val="both"/>
        <w:rPr>
          <w:rFonts w:ascii="Calibri" w:eastAsia="MingLiU_HKSCS" w:hAnsi="Calibri" w:cs="Times New Roman"/>
          <w:sz w:val="20"/>
          <w:szCs w:val="20"/>
        </w:rPr>
      </w:pPr>
      <w:r w:rsidRPr="00D4238D">
        <w:rPr>
          <w:rFonts w:ascii="Calibri" w:eastAsia="MingLiU_HKSCS" w:hAnsi="Calibri" w:cs="Times New Roman"/>
          <w:sz w:val="20"/>
          <w:szCs w:val="20"/>
        </w:rPr>
        <w:t>w imieniu wykonawcy)</w:t>
      </w:r>
    </w:p>
    <w:p w14:paraId="7FC02B7A" w14:textId="77777777" w:rsidR="00D4238D" w:rsidRPr="00D4238D" w:rsidRDefault="00D4238D" w:rsidP="00D4238D">
      <w:pPr>
        <w:suppressAutoHyphens/>
        <w:spacing w:after="0" w:line="240" w:lineRule="auto"/>
        <w:ind w:left="360"/>
        <w:contextualSpacing/>
        <w:jc w:val="both"/>
        <w:rPr>
          <w:rFonts w:ascii="Calibri" w:eastAsia="MingLiU_HKSCS" w:hAnsi="Calibri" w:cs="Times New Roman"/>
          <w:sz w:val="24"/>
          <w:szCs w:val="24"/>
        </w:rPr>
      </w:pPr>
    </w:p>
    <w:p w14:paraId="5766D0CA" w14:textId="77777777" w:rsidR="00D4238D" w:rsidRDefault="00D4238D" w:rsidP="0067395C">
      <w:pPr>
        <w:suppressAutoHyphens/>
        <w:spacing w:after="0" w:line="240" w:lineRule="auto"/>
        <w:ind w:left="360"/>
        <w:contextualSpacing/>
        <w:jc w:val="both"/>
        <w:rPr>
          <w:rFonts w:ascii="Calibri" w:eastAsia="MingLiU_HKSCS" w:hAnsi="Calibri" w:cs="Times New Roman"/>
          <w:sz w:val="24"/>
          <w:szCs w:val="24"/>
        </w:rPr>
      </w:pPr>
    </w:p>
    <w:sectPr w:rsidR="00D4238D" w:rsidSect="00D423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60727"/>
    <w:multiLevelType w:val="hybridMultilevel"/>
    <w:tmpl w:val="0E0E9C22"/>
    <w:lvl w:ilvl="0" w:tplc="68DA05B0">
      <w:start w:val="9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E07EF"/>
    <w:multiLevelType w:val="hybridMultilevel"/>
    <w:tmpl w:val="64EAE256"/>
    <w:lvl w:ilvl="0" w:tplc="AB7677EA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04"/>
    <w:rsid w:val="000220F8"/>
    <w:rsid w:val="00064897"/>
    <w:rsid w:val="001D789C"/>
    <w:rsid w:val="0067395C"/>
    <w:rsid w:val="009F6104"/>
    <w:rsid w:val="00B62C84"/>
    <w:rsid w:val="00D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D703"/>
  <w15:chartTrackingRefBased/>
  <w15:docId w15:val="{A2C7C109-6F49-4F19-9336-F5E07B45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List Paragraph"/>
    <w:basedOn w:val="Normalny"/>
    <w:next w:val="Normalny"/>
    <w:link w:val="AkapitzlistZnak"/>
    <w:uiPriority w:val="34"/>
    <w:qFormat/>
    <w:rsid w:val="00D4238D"/>
    <w:pPr>
      <w:spacing w:after="200" w:line="360" w:lineRule="auto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"/>
    <w:basedOn w:val="Domylnaczcionkaakapitu"/>
    <w:link w:val="Akapitzlist"/>
    <w:uiPriority w:val="34"/>
    <w:rsid w:val="00D4238D"/>
    <w:rPr>
      <w:rFonts w:ascii="Times New Roman" w:eastAsia="Calibri" w:hAnsi="Times New Roman" w:cs="Times New Roman"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D42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2020-05-11T18:28:00Z</dcterms:created>
  <dcterms:modified xsi:type="dcterms:W3CDTF">2020-05-14T10:00:00Z</dcterms:modified>
</cp:coreProperties>
</file>