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C4" w:rsidRPr="003C5BDD" w:rsidRDefault="007178AC" w:rsidP="003C5BDD">
      <w:pPr>
        <w:keepNext/>
        <w:spacing w:after="0" w:line="360" w:lineRule="auto"/>
        <w:ind w:right="-1"/>
        <w:outlineLvl w:val="0"/>
        <w:rPr>
          <w:rFonts w:ascii="Arial" w:eastAsia="Times New Roman" w:hAnsi="Arial" w:cs="Arial"/>
          <w:sz w:val="24"/>
          <w:szCs w:val="24"/>
          <w:lang w:eastAsia="pl-PL"/>
        </w:rPr>
      </w:pPr>
      <w:r w:rsidRPr="003C5BDD">
        <w:rPr>
          <w:rFonts w:ascii="Arial" w:eastAsia="Times New Roman" w:hAnsi="Arial" w:cs="Arial"/>
          <w:sz w:val="24"/>
          <w:szCs w:val="24"/>
          <w:lang w:eastAsia="pl-PL"/>
        </w:rPr>
        <w:t>Załącznik nr</w:t>
      </w:r>
      <w:r w:rsidR="00255BC4" w:rsidRPr="003C5BDD">
        <w:rPr>
          <w:rFonts w:ascii="Arial" w:eastAsia="Times New Roman" w:hAnsi="Arial" w:cs="Arial"/>
          <w:sz w:val="24"/>
          <w:szCs w:val="24"/>
          <w:lang w:eastAsia="pl-PL"/>
        </w:rPr>
        <w:t xml:space="preserve"> 3</w:t>
      </w:r>
    </w:p>
    <w:p w:rsidR="00255BC4" w:rsidRPr="003C5BDD" w:rsidRDefault="00255BC4" w:rsidP="003C5BDD">
      <w:pPr>
        <w:keepNext/>
        <w:spacing w:after="0" w:line="360" w:lineRule="auto"/>
        <w:ind w:right="-1"/>
        <w:jc w:val="center"/>
        <w:outlineLvl w:val="0"/>
        <w:rPr>
          <w:rFonts w:ascii="Arial" w:eastAsia="Times New Roman" w:hAnsi="Arial" w:cs="Arial"/>
          <w:b/>
          <w:color w:val="808080"/>
          <w:sz w:val="24"/>
          <w:szCs w:val="24"/>
          <w:lang w:eastAsia="pl-PL"/>
        </w:rPr>
      </w:pPr>
      <w:r w:rsidRPr="003C5BDD">
        <w:rPr>
          <w:rFonts w:ascii="Arial" w:eastAsia="Times New Roman" w:hAnsi="Arial" w:cs="Arial"/>
          <w:b/>
          <w:color w:val="808080"/>
          <w:sz w:val="24"/>
          <w:szCs w:val="24"/>
          <w:lang w:eastAsia="pl-PL"/>
        </w:rPr>
        <w:t>PROJEKT</w:t>
      </w:r>
    </w:p>
    <w:p w:rsidR="00255BC4" w:rsidRPr="000E7BA2" w:rsidRDefault="003C5BDD" w:rsidP="003C5BDD">
      <w:pPr>
        <w:keepNext/>
        <w:spacing w:after="0" w:line="360" w:lineRule="auto"/>
        <w:ind w:right="-1"/>
        <w:jc w:val="center"/>
        <w:outlineLvl w:val="0"/>
        <w:rPr>
          <w:rFonts w:ascii="Arial" w:eastAsia="Times New Roman" w:hAnsi="Arial" w:cs="Arial"/>
          <w:b/>
          <w:sz w:val="28"/>
          <w:szCs w:val="28"/>
          <w:lang w:eastAsia="pl-PL"/>
        </w:rPr>
      </w:pPr>
      <w:r w:rsidRPr="000E7BA2">
        <w:rPr>
          <w:rFonts w:ascii="Arial" w:eastAsia="Times New Roman" w:hAnsi="Arial" w:cs="Arial"/>
          <w:b/>
          <w:sz w:val="28"/>
          <w:szCs w:val="28"/>
          <w:lang w:eastAsia="pl-PL"/>
        </w:rPr>
        <w:t>Umowa nr …/2023</w:t>
      </w:r>
    </w:p>
    <w:p w:rsidR="00255BC4" w:rsidRPr="003C5BDD" w:rsidRDefault="00255BC4" w:rsidP="003C5BDD">
      <w:pPr>
        <w:spacing w:after="0" w:line="360" w:lineRule="auto"/>
        <w:ind w:right="-1"/>
        <w:rPr>
          <w:rFonts w:ascii="Arial" w:eastAsia="Times New Roman" w:hAnsi="Arial" w:cs="Arial"/>
          <w:sz w:val="24"/>
          <w:szCs w:val="24"/>
          <w:lang w:eastAsia="pl-PL"/>
        </w:rPr>
      </w:pPr>
    </w:p>
    <w:p w:rsidR="00255BC4" w:rsidRPr="003C5BDD" w:rsidRDefault="003C5BDD"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zawarta w dniu 2023</w:t>
      </w:r>
      <w:r w:rsidR="00255BC4" w:rsidRPr="003C5BDD">
        <w:rPr>
          <w:rFonts w:ascii="Arial" w:eastAsia="Times New Roman" w:hAnsi="Arial" w:cs="Arial"/>
          <w:sz w:val="24"/>
          <w:szCs w:val="24"/>
          <w:lang w:eastAsia="pl-PL"/>
        </w:rPr>
        <w:t>-….-….. pomiędzy Gminą Czudec</w:t>
      </w:r>
      <w:r w:rsidR="000256D1">
        <w:rPr>
          <w:rFonts w:ascii="Arial" w:eastAsia="Times New Roman" w:hAnsi="Arial" w:cs="Arial"/>
          <w:sz w:val="24"/>
          <w:szCs w:val="24"/>
          <w:lang w:eastAsia="pl-PL"/>
        </w:rPr>
        <w:t xml:space="preserve">, ul. Starowiejska 6, 38-120 Czudec, </w:t>
      </w:r>
      <w:r w:rsidR="000256D1" w:rsidRPr="000256D1">
        <w:rPr>
          <w:rFonts w:ascii="Arial" w:eastAsia="Times New Roman" w:hAnsi="Arial" w:cs="Arial"/>
          <w:sz w:val="24"/>
          <w:szCs w:val="24"/>
          <w:lang w:eastAsia="pl-PL"/>
        </w:rPr>
        <w:t>NIP: 819-15-65-093</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reprezentowaną przez:</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Pana Andrzeja </w:t>
      </w:r>
      <w:proofErr w:type="spellStart"/>
      <w:r w:rsidRPr="003C5BDD">
        <w:rPr>
          <w:rFonts w:ascii="Arial" w:eastAsia="Times New Roman" w:hAnsi="Arial" w:cs="Arial"/>
          <w:sz w:val="24"/>
          <w:szCs w:val="24"/>
          <w:lang w:eastAsia="pl-PL"/>
        </w:rPr>
        <w:t>Ślipskiego</w:t>
      </w:r>
      <w:proofErr w:type="spellEnd"/>
      <w:r w:rsidRPr="003C5BDD">
        <w:rPr>
          <w:rFonts w:ascii="Arial" w:eastAsia="Times New Roman" w:hAnsi="Arial" w:cs="Arial"/>
          <w:sz w:val="24"/>
          <w:szCs w:val="24"/>
          <w:lang w:eastAsia="pl-PL"/>
        </w:rPr>
        <w:t xml:space="preserve"> – Wójta Gminy Czudec</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color w:val="000000"/>
          <w:sz w:val="24"/>
          <w:szCs w:val="24"/>
          <w:highlight w:val="white"/>
          <w:lang w:eastAsia="pl-PL"/>
        </w:rPr>
        <w:t xml:space="preserve">przy kontrasygnacie Skarbnika Gminy Czudec – Pani Anny </w:t>
      </w:r>
      <w:r w:rsidRPr="003C5BDD">
        <w:rPr>
          <w:rFonts w:ascii="Arial" w:eastAsia="Times New Roman" w:hAnsi="Arial" w:cs="Arial"/>
          <w:color w:val="000000"/>
          <w:sz w:val="24"/>
          <w:szCs w:val="24"/>
          <w:lang w:eastAsia="pl-PL"/>
        </w:rPr>
        <w:t>Borowiec,</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zwaną dalej „Zamawiającym”, a firmą:</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 </w:t>
      </w:r>
    </w:p>
    <w:p w:rsidR="00255BC4" w:rsidRPr="008052F7" w:rsidRDefault="00255BC4" w:rsidP="003C5BDD">
      <w:pPr>
        <w:spacing w:after="0" w:line="360" w:lineRule="auto"/>
        <w:ind w:right="-1"/>
        <w:rPr>
          <w:rFonts w:ascii="Arial" w:eastAsia="Times New Roman" w:hAnsi="Arial" w:cs="Arial"/>
          <w:b/>
          <w:sz w:val="24"/>
          <w:szCs w:val="24"/>
          <w:lang w:eastAsia="pl-PL"/>
        </w:rPr>
      </w:pPr>
      <w:r w:rsidRPr="003C5BDD">
        <w:rPr>
          <w:rFonts w:ascii="Arial" w:eastAsia="Times New Roman" w:hAnsi="Arial" w:cs="Arial"/>
          <w:sz w:val="24"/>
          <w:szCs w:val="24"/>
          <w:lang w:eastAsia="pl-PL"/>
        </w:rPr>
        <w:t xml:space="preserve">zwaną dalej „Wykonawcą” i reprezentowaną przez: </w:t>
      </w:r>
      <w:r w:rsidRPr="003C5BDD">
        <w:rPr>
          <w:rFonts w:ascii="Arial" w:eastAsia="Times New Roman" w:hAnsi="Arial" w:cs="Arial"/>
          <w:sz w:val="24"/>
          <w:szCs w:val="24"/>
          <w:lang w:eastAsia="pl-PL"/>
        </w:rPr>
        <w:br/>
        <w:t xml:space="preserve">…………………………… </w:t>
      </w:r>
      <w:r w:rsidRPr="003C5BDD">
        <w:rPr>
          <w:rFonts w:ascii="Arial" w:eastAsia="Times New Roman" w:hAnsi="Arial" w:cs="Arial"/>
          <w:sz w:val="24"/>
          <w:szCs w:val="24"/>
          <w:lang w:eastAsia="pl-PL"/>
        </w:rPr>
        <w:br/>
        <w:t xml:space="preserve">o następującej treści:                                                                   </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p>
    <w:p w:rsidR="00255BC4" w:rsidRDefault="00255BC4" w:rsidP="008615BD">
      <w:pPr>
        <w:pStyle w:val="Akapitzlist"/>
        <w:widowControl w:val="0"/>
        <w:numPr>
          <w:ilvl w:val="0"/>
          <w:numId w:val="26"/>
        </w:numPr>
        <w:autoSpaceDE w:val="0"/>
        <w:autoSpaceDN w:val="0"/>
        <w:adjustRightInd w:val="0"/>
        <w:spacing w:after="0" w:line="360" w:lineRule="auto"/>
        <w:ind w:left="426" w:hanging="426"/>
        <w:rPr>
          <w:rFonts w:ascii="Arial" w:eastAsia="Times New Roman" w:hAnsi="Arial" w:cs="Arial"/>
          <w:color w:val="000000"/>
          <w:sz w:val="24"/>
          <w:szCs w:val="24"/>
          <w:lang w:eastAsia="pl-PL"/>
        </w:rPr>
      </w:pPr>
      <w:r w:rsidRPr="003C5BDD">
        <w:rPr>
          <w:rFonts w:ascii="Arial" w:eastAsia="Times New Roman" w:hAnsi="Arial" w:cs="Arial"/>
          <w:sz w:val="24"/>
          <w:szCs w:val="24"/>
          <w:lang w:eastAsia="pl-PL"/>
        </w:rPr>
        <w:t xml:space="preserve">W wyniku przeprowadzonego postępowania pn. </w:t>
      </w:r>
      <w:r w:rsidRPr="003C5BDD">
        <w:rPr>
          <w:rFonts w:ascii="Arial" w:eastAsia="Times New Roman" w:hAnsi="Arial" w:cs="Arial"/>
          <w:b/>
          <w:color w:val="000000"/>
          <w:sz w:val="24"/>
          <w:szCs w:val="24"/>
          <w:lang w:eastAsia="pl-PL"/>
        </w:rPr>
        <w:t>„</w:t>
      </w:r>
      <w:r w:rsidR="008005E3" w:rsidRPr="008005E3">
        <w:rPr>
          <w:rFonts w:ascii="Arial" w:eastAsia="Times New Roman" w:hAnsi="Arial" w:cs="Arial"/>
          <w:b/>
          <w:color w:val="000000"/>
          <w:sz w:val="24"/>
          <w:szCs w:val="24"/>
          <w:lang w:eastAsia="pl-PL"/>
        </w:rPr>
        <w:t>Budowa boiska sportowego w miejscowości Zaborów</w:t>
      </w:r>
      <w:r w:rsidRPr="003C5BDD">
        <w:rPr>
          <w:rFonts w:ascii="Arial" w:eastAsia="Times New Roman" w:hAnsi="Arial" w:cs="Arial"/>
          <w:b/>
          <w:color w:val="000000"/>
          <w:sz w:val="24"/>
          <w:szCs w:val="24"/>
          <w:lang w:eastAsia="pl-PL"/>
        </w:rPr>
        <w:t>”</w:t>
      </w:r>
      <w:r w:rsidRPr="003C5BDD">
        <w:rPr>
          <w:rFonts w:ascii="Arial" w:eastAsia="Times New Roman" w:hAnsi="Arial" w:cs="Arial"/>
          <w:sz w:val="24"/>
          <w:szCs w:val="24"/>
          <w:lang w:eastAsia="pl-PL"/>
        </w:rPr>
        <w:t xml:space="preserve"> Zamawiający zleca, a Wykonawca przyjmuje do wykonania </w:t>
      </w:r>
      <w:r w:rsidR="00E02782" w:rsidRPr="00E02782">
        <w:rPr>
          <w:rFonts w:ascii="Arial" w:eastAsia="Times New Roman" w:hAnsi="Arial" w:cs="Arial"/>
          <w:sz w:val="24"/>
          <w:szCs w:val="24"/>
          <w:lang w:eastAsia="pl-PL"/>
        </w:rPr>
        <w:t xml:space="preserve">budowę boiska sportowego o wymiarach pola gry 42x25 m wraz ze strefą bezpieczeństwa o szerokości 1 m od linii bocznych i 2 m od linii końcowych, o nawierzchni syntetycznej ze sztucznej trawy wraz z dostawą wyposażenia.  W ramach zamówienia Wykonawca wykona również oświetlenie boiska wraz z przyłączem </w:t>
      </w:r>
      <w:proofErr w:type="spellStart"/>
      <w:r w:rsidR="00E02782" w:rsidRPr="00E02782">
        <w:rPr>
          <w:rFonts w:ascii="Arial" w:eastAsia="Times New Roman" w:hAnsi="Arial" w:cs="Arial"/>
          <w:sz w:val="24"/>
          <w:szCs w:val="24"/>
          <w:lang w:eastAsia="pl-PL"/>
        </w:rPr>
        <w:t>policznikowym</w:t>
      </w:r>
      <w:proofErr w:type="spellEnd"/>
      <w:r w:rsidR="00E02782" w:rsidRPr="00E02782">
        <w:rPr>
          <w:rFonts w:ascii="Arial" w:eastAsia="Times New Roman" w:hAnsi="Arial" w:cs="Arial"/>
          <w:sz w:val="24"/>
          <w:szCs w:val="24"/>
          <w:lang w:eastAsia="pl-PL"/>
        </w:rPr>
        <w:t xml:space="preserve"> z budynku Domu Strażaka oraz sterowaniem.</w:t>
      </w:r>
      <w:r w:rsidR="003A3C59" w:rsidRPr="008615BD">
        <w:rPr>
          <w:rFonts w:ascii="Arial" w:eastAsia="Times New Roman" w:hAnsi="Arial" w:cs="Arial"/>
          <w:color w:val="000000"/>
          <w:sz w:val="24"/>
          <w:szCs w:val="24"/>
          <w:lang w:eastAsia="pl-PL"/>
        </w:rPr>
        <w:t xml:space="preserve"> </w:t>
      </w:r>
    </w:p>
    <w:p w:rsidR="003A3C59" w:rsidRPr="00E02782" w:rsidRDefault="008052F7" w:rsidP="008615BD">
      <w:pPr>
        <w:pStyle w:val="Akapitzlist"/>
        <w:widowControl w:val="0"/>
        <w:numPr>
          <w:ilvl w:val="0"/>
          <w:numId w:val="26"/>
        </w:numPr>
        <w:autoSpaceDE w:val="0"/>
        <w:autoSpaceDN w:val="0"/>
        <w:adjustRightInd w:val="0"/>
        <w:spacing w:after="0" w:line="360" w:lineRule="auto"/>
        <w:ind w:left="426" w:hanging="426"/>
        <w:rPr>
          <w:rFonts w:ascii="Arial" w:eastAsia="Times New Roman" w:hAnsi="Arial" w:cs="Arial"/>
          <w:color w:val="000000"/>
          <w:sz w:val="24"/>
          <w:szCs w:val="24"/>
          <w:lang w:eastAsia="pl-PL"/>
        </w:rPr>
      </w:pPr>
      <w:r w:rsidRPr="008052F7">
        <w:rPr>
          <w:rFonts w:ascii="Arial" w:eastAsia="Times New Roman" w:hAnsi="Arial" w:cs="Arial"/>
          <w:sz w:val="24"/>
          <w:szCs w:val="24"/>
          <w:lang w:eastAsia="pl-PL"/>
        </w:rPr>
        <w:t xml:space="preserve">Szczegółowy zakres robót objętych </w:t>
      </w:r>
      <w:r>
        <w:rPr>
          <w:rFonts w:ascii="Arial" w:eastAsia="Times New Roman" w:hAnsi="Arial" w:cs="Arial"/>
          <w:sz w:val="24"/>
          <w:szCs w:val="24"/>
          <w:lang w:eastAsia="pl-PL"/>
        </w:rPr>
        <w:t>umową</w:t>
      </w:r>
      <w:r w:rsidRPr="008052F7">
        <w:rPr>
          <w:rFonts w:ascii="Arial" w:eastAsia="Times New Roman" w:hAnsi="Arial" w:cs="Arial"/>
          <w:sz w:val="24"/>
          <w:szCs w:val="24"/>
          <w:lang w:eastAsia="pl-PL"/>
        </w:rPr>
        <w:t xml:space="preserve"> określa przedmiar robót oraz dokumentacja projektowa, które stanowią załączniki do SWZ.</w:t>
      </w:r>
    </w:p>
    <w:p w:rsidR="00E02782" w:rsidRPr="00E02782" w:rsidRDefault="00E02782" w:rsidP="00E02782">
      <w:pPr>
        <w:pStyle w:val="Akapitzlist"/>
        <w:widowControl w:val="0"/>
        <w:numPr>
          <w:ilvl w:val="0"/>
          <w:numId w:val="26"/>
        </w:numPr>
        <w:autoSpaceDE w:val="0"/>
        <w:autoSpaceDN w:val="0"/>
        <w:adjustRightInd w:val="0"/>
        <w:spacing w:after="0" w:line="360" w:lineRule="auto"/>
        <w:ind w:left="426" w:hanging="426"/>
        <w:rPr>
          <w:rFonts w:ascii="Arial" w:eastAsia="Times New Roman" w:hAnsi="Arial" w:cs="Arial"/>
          <w:color w:val="000000"/>
          <w:sz w:val="24"/>
          <w:szCs w:val="24"/>
          <w:lang w:eastAsia="pl-PL"/>
        </w:rPr>
      </w:pPr>
      <w:r w:rsidRPr="00E02782">
        <w:rPr>
          <w:rFonts w:ascii="Arial" w:eastAsia="Times New Roman" w:hAnsi="Arial" w:cs="Arial"/>
          <w:color w:val="000000"/>
          <w:sz w:val="24"/>
          <w:lang w:eastAsia="pl-PL"/>
        </w:rPr>
        <w:t>Wykonawca w ramach zamówienia wykona system drenażu polegający na ułożeniu w podbudowie rur drenarskich PVC fi 100 mm prostopadle do linii  bocznych boiska. Końcówki rur drenarskich należy wyprowadzić poza obręb boiska i połączyć kolektorem zbiorczym za pomocą rozwiązań systemowych. Inwestor w ramach planowanych prac odwodnienia parkingu i drogi we własnym zakresie połączy odwodnienie boiska do planowanego sytemu odwodnienia terenu.</w:t>
      </w:r>
    </w:p>
    <w:p w:rsidR="00E02782" w:rsidRPr="00E02782" w:rsidRDefault="00E02782" w:rsidP="00E02782">
      <w:pPr>
        <w:pStyle w:val="Akapitzlist"/>
        <w:widowControl w:val="0"/>
        <w:numPr>
          <w:ilvl w:val="0"/>
          <w:numId w:val="26"/>
        </w:numPr>
        <w:autoSpaceDE w:val="0"/>
        <w:autoSpaceDN w:val="0"/>
        <w:adjustRightInd w:val="0"/>
        <w:spacing w:after="0" w:line="360" w:lineRule="auto"/>
        <w:ind w:left="426" w:hanging="426"/>
        <w:rPr>
          <w:rFonts w:ascii="Arial" w:eastAsia="Times New Roman" w:hAnsi="Arial" w:cs="Arial"/>
          <w:color w:val="000000"/>
          <w:sz w:val="24"/>
          <w:szCs w:val="24"/>
          <w:lang w:eastAsia="pl-PL"/>
        </w:rPr>
      </w:pPr>
      <w:r w:rsidRPr="00E02782">
        <w:rPr>
          <w:rFonts w:ascii="Arial" w:eastAsia="Times New Roman" w:hAnsi="Arial" w:cs="Arial"/>
          <w:color w:val="000000"/>
          <w:sz w:val="24"/>
          <w:lang w:eastAsia="pl-PL"/>
        </w:rPr>
        <w:t>Zamówienie nie obejmuje swoim zakresem wykonania ogrodzenia i trybuny oraz odwodnienia liniowego boiska wzdłuż krawędzi boiska.</w:t>
      </w:r>
    </w:p>
    <w:p w:rsidR="00E02782" w:rsidRPr="00E02782" w:rsidRDefault="00E02782" w:rsidP="00E02782">
      <w:pPr>
        <w:pStyle w:val="Akapitzlist"/>
        <w:widowControl w:val="0"/>
        <w:numPr>
          <w:ilvl w:val="0"/>
          <w:numId w:val="26"/>
        </w:numPr>
        <w:autoSpaceDE w:val="0"/>
        <w:autoSpaceDN w:val="0"/>
        <w:adjustRightInd w:val="0"/>
        <w:spacing w:after="0" w:line="360" w:lineRule="auto"/>
        <w:ind w:left="426" w:hanging="426"/>
        <w:rPr>
          <w:rFonts w:ascii="Arial" w:eastAsia="Times New Roman" w:hAnsi="Arial" w:cs="Arial"/>
          <w:color w:val="000000"/>
          <w:sz w:val="24"/>
          <w:szCs w:val="24"/>
          <w:lang w:eastAsia="pl-PL"/>
        </w:rPr>
      </w:pPr>
      <w:r w:rsidRPr="00E02782">
        <w:rPr>
          <w:rFonts w:ascii="Arial" w:eastAsia="Times New Roman" w:hAnsi="Arial" w:cs="Arial"/>
          <w:color w:val="000000"/>
          <w:sz w:val="24"/>
          <w:lang w:eastAsia="pl-PL"/>
        </w:rPr>
        <w:t xml:space="preserve">Zamawiający nie wymaga posiadania certyfikatu FIFA, </w:t>
      </w:r>
      <w:r w:rsidRPr="00E02782">
        <w:rPr>
          <w:rFonts w:ascii="Arial" w:eastAsia="Times New Roman" w:hAnsi="Arial" w:cs="Arial"/>
          <w:sz w:val="24"/>
          <w:lang w:eastAsia="pl-PL"/>
        </w:rPr>
        <w:t>nawierzchnia z trawy syntetycznej musi być zgodna z wymaganiami normy PN-EN 15330-1:2013 oraz posiadać parametry nie gorsze niż:</w:t>
      </w:r>
    </w:p>
    <w:p w:rsidR="00E02782" w:rsidRPr="00E02782" w:rsidRDefault="00E02782" w:rsidP="00E02782">
      <w:pPr>
        <w:widowControl w:val="0"/>
        <w:numPr>
          <w:ilvl w:val="0"/>
          <w:numId w:val="47"/>
        </w:numPr>
        <w:autoSpaceDE w:val="0"/>
        <w:autoSpaceDN w:val="0"/>
        <w:adjustRightInd w:val="0"/>
        <w:spacing w:before="60" w:after="60" w:line="360" w:lineRule="auto"/>
        <w:ind w:left="851" w:hanging="425"/>
        <w:contextualSpacing/>
        <w:rPr>
          <w:rFonts w:ascii="Arial" w:eastAsia="Times New Roman" w:hAnsi="Arial" w:cs="Arial"/>
          <w:color w:val="000000"/>
          <w:sz w:val="24"/>
          <w:lang w:eastAsia="pl-PL"/>
        </w:rPr>
      </w:pPr>
      <w:r w:rsidRPr="00E02782">
        <w:rPr>
          <w:rFonts w:ascii="Arial" w:eastAsia="Times New Roman" w:hAnsi="Arial" w:cs="Arial"/>
          <w:sz w:val="24"/>
          <w:lang w:eastAsia="pl-PL"/>
        </w:rPr>
        <w:lastRenderedPageBreak/>
        <w:t>Typ włókna: 2 lub 3 rodzaje włókien w jednym pęczku; (różne kolory włókien)</w:t>
      </w:r>
      <w:r>
        <w:rPr>
          <w:rFonts w:ascii="Arial" w:eastAsia="Times New Roman" w:hAnsi="Arial" w:cs="Arial"/>
          <w:sz w:val="24"/>
          <w:lang w:eastAsia="pl-PL"/>
        </w:rPr>
        <w:t>,</w:t>
      </w:r>
    </w:p>
    <w:p w:rsidR="00E02782" w:rsidRPr="00E02782" w:rsidRDefault="00E02782" w:rsidP="00E02782">
      <w:pPr>
        <w:widowControl w:val="0"/>
        <w:numPr>
          <w:ilvl w:val="0"/>
          <w:numId w:val="47"/>
        </w:numPr>
        <w:autoSpaceDE w:val="0"/>
        <w:autoSpaceDN w:val="0"/>
        <w:adjustRightInd w:val="0"/>
        <w:spacing w:before="60" w:after="60" w:line="360" w:lineRule="auto"/>
        <w:ind w:left="851" w:hanging="425"/>
        <w:contextualSpacing/>
        <w:rPr>
          <w:rFonts w:ascii="Arial" w:eastAsia="Times New Roman" w:hAnsi="Arial" w:cs="Arial"/>
          <w:color w:val="000000"/>
          <w:sz w:val="24"/>
          <w:lang w:eastAsia="pl-PL"/>
        </w:rPr>
      </w:pPr>
      <w:r w:rsidRPr="00E02782">
        <w:rPr>
          <w:rFonts w:ascii="Arial" w:eastAsia="Times New Roman" w:hAnsi="Arial" w:cs="Arial"/>
          <w:sz w:val="24"/>
          <w:lang w:eastAsia="pl-PL"/>
        </w:rPr>
        <w:t>Wysokość włókna: min. 55 mm</w:t>
      </w:r>
      <w:r>
        <w:rPr>
          <w:rFonts w:ascii="Arial" w:eastAsia="Times New Roman" w:hAnsi="Arial" w:cs="Arial"/>
          <w:sz w:val="24"/>
          <w:lang w:eastAsia="pl-PL"/>
        </w:rPr>
        <w:t>,</w:t>
      </w:r>
    </w:p>
    <w:p w:rsidR="00E02782" w:rsidRPr="00E02782" w:rsidRDefault="00E02782" w:rsidP="00E02782">
      <w:pPr>
        <w:widowControl w:val="0"/>
        <w:numPr>
          <w:ilvl w:val="0"/>
          <w:numId w:val="47"/>
        </w:numPr>
        <w:autoSpaceDE w:val="0"/>
        <w:autoSpaceDN w:val="0"/>
        <w:adjustRightInd w:val="0"/>
        <w:spacing w:before="60" w:after="60" w:line="360" w:lineRule="auto"/>
        <w:ind w:left="851" w:hanging="425"/>
        <w:contextualSpacing/>
        <w:rPr>
          <w:rFonts w:ascii="Arial" w:eastAsia="Times New Roman" w:hAnsi="Arial" w:cs="Arial"/>
          <w:color w:val="000000"/>
          <w:sz w:val="24"/>
          <w:lang w:eastAsia="pl-PL"/>
        </w:rPr>
      </w:pPr>
      <w:r w:rsidRPr="00E02782">
        <w:rPr>
          <w:rFonts w:ascii="Arial" w:eastAsia="Times New Roman" w:hAnsi="Arial" w:cs="Arial"/>
          <w:sz w:val="24"/>
          <w:lang w:eastAsia="pl-PL"/>
        </w:rPr>
        <w:t xml:space="preserve">Grubość włókna </w:t>
      </w:r>
      <w:proofErr w:type="spellStart"/>
      <w:r w:rsidRPr="00E02782">
        <w:rPr>
          <w:rFonts w:ascii="Arial" w:eastAsia="Times New Roman" w:hAnsi="Arial" w:cs="Arial"/>
          <w:sz w:val="24"/>
          <w:lang w:eastAsia="pl-PL"/>
        </w:rPr>
        <w:t>monofilowego</w:t>
      </w:r>
      <w:proofErr w:type="spellEnd"/>
      <w:r w:rsidRPr="00E02782">
        <w:rPr>
          <w:rFonts w:ascii="Arial" w:eastAsia="Times New Roman" w:hAnsi="Arial" w:cs="Arial"/>
          <w:sz w:val="24"/>
          <w:lang w:eastAsia="pl-PL"/>
        </w:rPr>
        <w:t>: min. 320 mikronów (z tolerancją do 10%)</w:t>
      </w:r>
      <w:r>
        <w:rPr>
          <w:rFonts w:ascii="Arial" w:eastAsia="Times New Roman" w:hAnsi="Arial" w:cs="Arial"/>
          <w:sz w:val="24"/>
          <w:lang w:eastAsia="pl-PL"/>
        </w:rPr>
        <w:t>,</w:t>
      </w:r>
    </w:p>
    <w:p w:rsidR="00E02782" w:rsidRPr="00E02782" w:rsidRDefault="00E02782" w:rsidP="00E02782">
      <w:pPr>
        <w:widowControl w:val="0"/>
        <w:numPr>
          <w:ilvl w:val="0"/>
          <w:numId w:val="47"/>
        </w:numPr>
        <w:autoSpaceDE w:val="0"/>
        <w:autoSpaceDN w:val="0"/>
        <w:adjustRightInd w:val="0"/>
        <w:spacing w:before="60" w:after="60" w:line="360" w:lineRule="auto"/>
        <w:ind w:left="851" w:hanging="425"/>
        <w:contextualSpacing/>
        <w:rPr>
          <w:rFonts w:ascii="Arial" w:eastAsia="Times New Roman" w:hAnsi="Arial" w:cs="Arial"/>
          <w:color w:val="000000"/>
          <w:sz w:val="24"/>
          <w:lang w:eastAsia="pl-PL"/>
        </w:rPr>
      </w:pPr>
      <w:proofErr w:type="spellStart"/>
      <w:r w:rsidRPr="00E02782">
        <w:rPr>
          <w:rFonts w:ascii="Arial" w:eastAsia="Times New Roman" w:hAnsi="Arial" w:cs="Arial"/>
          <w:sz w:val="24"/>
          <w:lang w:eastAsia="pl-PL"/>
        </w:rPr>
        <w:t>Dtex</w:t>
      </w:r>
      <w:proofErr w:type="spellEnd"/>
      <w:r w:rsidRPr="00E02782">
        <w:rPr>
          <w:rFonts w:ascii="Arial" w:eastAsia="Times New Roman" w:hAnsi="Arial" w:cs="Arial"/>
          <w:sz w:val="24"/>
          <w:lang w:eastAsia="pl-PL"/>
        </w:rPr>
        <w:t xml:space="preserve">: min. 16 500 </w:t>
      </w:r>
      <w:proofErr w:type="spellStart"/>
      <w:r w:rsidRPr="00E02782">
        <w:rPr>
          <w:rFonts w:ascii="Arial" w:eastAsia="Times New Roman" w:hAnsi="Arial" w:cs="Arial"/>
          <w:sz w:val="24"/>
          <w:lang w:eastAsia="pl-PL"/>
        </w:rPr>
        <w:t>dtex</w:t>
      </w:r>
      <w:proofErr w:type="spellEnd"/>
      <w:r w:rsidRPr="00E02782">
        <w:rPr>
          <w:rFonts w:ascii="Arial" w:eastAsia="Times New Roman" w:hAnsi="Arial" w:cs="Arial"/>
          <w:sz w:val="24"/>
          <w:lang w:eastAsia="pl-PL"/>
        </w:rPr>
        <w:t xml:space="preserve"> (z tolerancją do 10%)</w:t>
      </w:r>
      <w:r>
        <w:rPr>
          <w:rFonts w:ascii="Arial" w:eastAsia="Times New Roman" w:hAnsi="Arial" w:cs="Arial"/>
          <w:sz w:val="24"/>
          <w:lang w:eastAsia="pl-PL"/>
        </w:rPr>
        <w:t>,</w:t>
      </w:r>
    </w:p>
    <w:p w:rsidR="00E02782" w:rsidRPr="00E02782" w:rsidRDefault="00E02782" w:rsidP="00E02782">
      <w:pPr>
        <w:widowControl w:val="0"/>
        <w:numPr>
          <w:ilvl w:val="0"/>
          <w:numId w:val="47"/>
        </w:numPr>
        <w:autoSpaceDE w:val="0"/>
        <w:autoSpaceDN w:val="0"/>
        <w:adjustRightInd w:val="0"/>
        <w:spacing w:before="60" w:after="60" w:line="360" w:lineRule="auto"/>
        <w:ind w:left="851" w:hanging="425"/>
        <w:contextualSpacing/>
        <w:rPr>
          <w:rFonts w:ascii="Arial" w:eastAsia="Times New Roman" w:hAnsi="Arial" w:cs="Arial"/>
          <w:color w:val="000000"/>
          <w:sz w:val="24"/>
          <w:lang w:eastAsia="pl-PL"/>
        </w:rPr>
      </w:pPr>
      <w:r w:rsidRPr="00E02782">
        <w:rPr>
          <w:rFonts w:ascii="Arial" w:eastAsia="Times New Roman" w:hAnsi="Arial" w:cs="Arial"/>
          <w:sz w:val="24"/>
          <w:lang w:eastAsia="pl-PL"/>
        </w:rPr>
        <w:t>Waga włókna: min. 1 800 gr/m2 (z tolerancją do 10%)</w:t>
      </w:r>
      <w:r>
        <w:rPr>
          <w:rFonts w:ascii="Arial" w:eastAsia="Times New Roman" w:hAnsi="Arial" w:cs="Arial"/>
          <w:sz w:val="24"/>
          <w:lang w:eastAsia="pl-PL"/>
        </w:rPr>
        <w:t>,</w:t>
      </w:r>
    </w:p>
    <w:p w:rsidR="00E02782" w:rsidRPr="00E02782" w:rsidRDefault="00E02782" w:rsidP="00E02782">
      <w:pPr>
        <w:widowControl w:val="0"/>
        <w:numPr>
          <w:ilvl w:val="0"/>
          <w:numId w:val="47"/>
        </w:numPr>
        <w:autoSpaceDE w:val="0"/>
        <w:autoSpaceDN w:val="0"/>
        <w:adjustRightInd w:val="0"/>
        <w:spacing w:before="60" w:after="60" w:line="360" w:lineRule="auto"/>
        <w:ind w:left="851" w:hanging="425"/>
        <w:contextualSpacing/>
        <w:rPr>
          <w:rFonts w:ascii="Arial" w:eastAsia="Times New Roman" w:hAnsi="Arial" w:cs="Arial"/>
          <w:color w:val="000000"/>
          <w:sz w:val="24"/>
          <w:lang w:eastAsia="pl-PL"/>
        </w:rPr>
      </w:pPr>
      <w:r w:rsidRPr="00E02782">
        <w:rPr>
          <w:rFonts w:ascii="Arial" w:eastAsia="Times New Roman" w:hAnsi="Arial" w:cs="Arial"/>
          <w:sz w:val="24"/>
          <w:lang w:eastAsia="pl-PL"/>
        </w:rPr>
        <w:t>Waga całkowita: min. 2 500 gr/m2 (z tolerancją do 10%)</w:t>
      </w:r>
      <w:r>
        <w:rPr>
          <w:rFonts w:ascii="Arial" w:eastAsia="Times New Roman" w:hAnsi="Arial" w:cs="Arial"/>
          <w:sz w:val="24"/>
          <w:lang w:eastAsia="pl-PL"/>
        </w:rPr>
        <w:t>,</w:t>
      </w:r>
    </w:p>
    <w:p w:rsidR="00E02782" w:rsidRPr="00E02782" w:rsidRDefault="00E02782" w:rsidP="00E02782">
      <w:pPr>
        <w:widowControl w:val="0"/>
        <w:numPr>
          <w:ilvl w:val="0"/>
          <w:numId w:val="47"/>
        </w:numPr>
        <w:autoSpaceDE w:val="0"/>
        <w:autoSpaceDN w:val="0"/>
        <w:adjustRightInd w:val="0"/>
        <w:spacing w:before="60" w:after="60" w:line="360" w:lineRule="auto"/>
        <w:ind w:left="851" w:hanging="425"/>
        <w:contextualSpacing/>
        <w:rPr>
          <w:rFonts w:ascii="Arial" w:eastAsia="Times New Roman" w:hAnsi="Arial" w:cs="Arial"/>
          <w:color w:val="000000"/>
          <w:sz w:val="24"/>
          <w:lang w:eastAsia="pl-PL"/>
        </w:rPr>
      </w:pPr>
      <w:r w:rsidRPr="00E02782">
        <w:rPr>
          <w:rFonts w:ascii="Arial" w:eastAsia="Times New Roman" w:hAnsi="Arial" w:cs="Arial"/>
          <w:sz w:val="24"/>
          <w:lang w:eastAsia="pl-PL"/>
        </w:rPr>
        <w:t>Wytrzymałość na wyrywanie pęczków: min. 45 N (nie postarzane)</w:t>
      </w:r>
      <w:r>
        <w:rPr>
          <w:rFonts w:ascii="Arial" w:eastAsia="Times New Roman" w:hAnsi="Arial" w:cs="Arial"/>
          <w:sz w:val="24"/>
          <w:lang w:eastAsia="pl-PL"/>
        </w:rPr>
        <w:t>,</w:t>
      </w:r>
    </w:p>
    <w:p w:rsidR="00E02782" w:rsidRPr="00E02782" w:rsidRDefault="00E02782" w:rsidP="00E02782">
      <w:pPr>
        <w:widowControl w:val="0"/>
        <w:numPr>
          <w:ilvl w:val="0"/>
          <w:numId w:val="47"/>
        </w:numPr>
        <w:autoSpaceDE w:val="0"/>
        <w:autoSpaceDN w:val="0"/>
        <w:adjustRightInd w:val="0"/>
        <w:spacing w:before="60" w:after="60" w:line="360" w:lineRule="auto"/>
        <w:ind w:left="851" w:hanging="425"/>
        <w:contextualSpacing/>
        <w:rPr>
          <w:rFonts w:ascii="Arial" w:eastAsia="Times New Roman" w:hAnsi="Arial" w:cs="Arial"/>
          <w:color w:val="000000"/>
          <w:sz w:val="24"/>
          <w:lang w:eastAsia="pl-PL"/>
        </w:rPr>
      </w:pPr>
      <w:r w:rsidRPr="00E02782">
        <w:rPr>
          <w:rFonts w:ascii="Arial" w:eastAsia="Times New Roman" w:hAnsi="Arial" w:cs="Arial"/>
          <w:sz w:val="24"/>
          <w:szCs w:val="24"/>
          <w:lang w:eastAsia="pl-PL"/>
        </w:rPr>
        <w:t>Wypełnienie nawierzchni: granulat gumowy EPDM z recyklingu w kolorze</w:t>
      </w:r>
      <w:r w:rsidRPr="00E02782">
        <w:rPr>
          <w:rFonts w:ascii="Times New Roman" w:eastAsia="Times New Roman" w:hAnsi="Times New Roman" w:cs="Times New Roman"/>
          <w:sz w:val="24"/>
          <w:szCs w:val="24"/>
          <w:lang w:eastAsia="pl-PL"/>
        </w:rPr>
        <w:br/>
      </w:r>
      <w:r w:rsidRPr="00E02782">
        <w:rPr>
          <w:rFonts w:ascii="Arial" w:eastAsia="Times New Roman" w:hAnsi="Arial" w:cs="Arial"/>
          <w:sz w:val="24"/>
          <w:szCs w:val="24"/>
          <w:lang w:eastAsia="pl-PL"/>
        </w:rPr>
        <w:t>czarnym lub szarym</w:t>
      </w:r>
      <w:r>
        <w:rPr>
          <w:rFonts w:ascii="Arial" w:eastAsia="Times New Roman" w:hAnsi="Arial" w:cs="Arial"/>
          <w:sz w:val="24"/>
          <w:szCs w:val="24"/>
          <w:lang w:eastAsia="pl-PL"/>
        </w:rPr>
        <w:t>,</w:t>
      </w:r>
    </w:p>
    <w:p w:rsidR="00E02782" w:rsidRPr="00E02782" w:rsidRDefault="00E02782" w:rsidP="00E02782">
      <w:pPr>
        <w:widowControl w:val="0"/>
        <w:numPr>
          <w:ilvl w:val="0"/>
          <w:numId w:val="47"/>
        </w:numPr>
        <w:autoSpaceDE w:val="0"/>
        <w:autoSpaceDN w:val="0"/>
        <w:adjustRightInd w:val="0"/>
        <w:spacing w:before="60" w:after="60" w:line="360" w:lineRule="auto"/>
        <w:ind w:left="851" w:hanging="425"/>
        <w:contextualSpacing/>
        <w:rPr>
          <w:rFonts w:ascii="Arial" w:eastAsia="Times New Roman" w:hAnsi="Arial" w:cs="Arial"/>
          <w:color w:val="000000"/>
          <w:sz w:val="24"/>
          <w:lang w:eastAsia="pl-PL"/>
        </w:rPr>
      </w:pPr>
      <w:r w:rsidRPr="00E02782">
        <w:rPr>
          <w:rFonts w:ascii="Arial" w:eastAsia="Times New Roman" w:hAnsi="Arial" w:cs="Arial"/>
          <w:sz w:val="24"/>
          <w:szCs w:val="24"/>
          <w:lang w:eastAsia="pl-PL"/>
        </w:rPr>
        <w:t>Kolorystyka nawierzchni: zielony (możliwe dwa odcienie).</w:t>
      </w:r>
    </w:p>
    <w:p w:rsidR="003A3C59" w:rsidRPr="00A011F9" w:rsidRDefault="003A3C59" w:rsidP="008615BD">
      <w:pPr>
        <w:pStyle w:val="Akapitzlist"/>
        <w:numPr>
          <w:ilvl w:val="0"/>
          <w:numId w:val="26"/>
        </w:numPr>
        <w:spacing w:after="0" w:line="360" w:lineRule="auto"/>
        <w:ind w:left="426" w:hanging="426"/>
        <w:rPr>
          <w:rFonts w:ascii="Arial" w:eastAsia="Times New Roman" w:hAnsi="Arial" w:cs="Arial"/>
          <w:sz w:val="24"/>
          <w:szCs w:val="24"/>
          <w:lang w:eastAsia="pl-PL"/>
        </w:rPr>
      </w:pPr>
      <w:r w:rsidRPr="00A011F9">
        <w:rPr>
          <w:rFonts w:ascii="Arial" w:eastAsia="Times New Roman" w:hAnsi="Arial" w:cs="Arial"/>
          <w:sz w:val="24"/>
          <w:szCs w:val="24"/>
          <w:lang w:eastAsia="pl-PL"/>
        </w:rPr>
        <w:t xml:space="preserve">Do realizacji zamówienia wykonawca użyje materiałów o parametrach </w:t>
      </w:r>
      <w:r w:rsidR="00CA4370" w:rsidRPr="00A011F9">
        <w:rPr>
          <w:rFonts w:ascii="Arial" w:eastAsia="Times New Roman" w:hAnsi="Arial" w:cs="Arial"/>
          <w:sz w:val="24"/>
          <w:szCs w:val="24"/>
          <w:lang w:eastAsia="pl-PL"/>
        </w:rPr>
        <w:t>nie gorszych niż przewidziane w </w:t>
      </w:r>
      <w:r w:rsidRPr="00A011F9">
        <w:rPr>
          <w:rFonts w:ascii="Arial" w:eastAsia="Times New Roman" w:hAnsi="Arial" w:cs="Arial"/>
          <w:sz w:val="24"/>
          <w:szCs w:val="24"/>
          <w:lang w:eastAsia="pl-PL"/>
        </w:rPr>
        <w:t xml:space="preserve">dokumentacji projektowej i </w:t>
      </w:r>
      <w:proofErr w:type="spellStart"/>
      <w:r w:rsidRPr="00A011F9">
        <w:rPr>
          <w:rFonts w:ascii="Arial" w:eastAsia="Times New Roman" w:hAnsi="Arial" w:cs="Arial"/>
          <w:sz w:val="24"/>
          <w:szCs w:val="24"/>
          <w:lang w:eastAsia="pl-PL"/>
        </w:rPr>
        <w:t>STWiOR</w:t>
      </w:r>
      <w:proofErr w:type="spellEnd"/>
      <w:r w:rsidRPr="00A011F9">
        <w:rPr>
          <w:rFonts w:ascii="Arial" w:eastAsia="Times New Roman" w:hAnsi="Arial" w:cs="Arial"/>
          <w:sz w:val="24"/>
          <w:szCs w:val="24"/>
          <w:lang w:eastAsia="pl-PL"/>
        </w:rPr>
        <w:t xml:space="preserve"> stanowiących załączniki do SWZ.</w:t>
      </w:r>
    </w:p>
    <w:p w:rsidR="002A1598" w:rsidRPr="00A011F9" w:rsidRDefault="002A1598" w:rsidP="008615BD">
      <w:pPr>
        <w:pStyle w:val="Akapitzlist"/>
        <w:numPr>
          <w:ilvl w:val="0"/>
          <w:numId w:val="26"/>
        </w:numPr>
        <w:spacing w:after="0" w:line="360" w:lineRule="auto"/>
        <w:ind w:left="426" w:hanging="426"/>
        <w:rPr>
          <w:rFonts w:ascii="Arial" w:eastAsia="Times New Roman" w:hAnsi="Arial" w:cs="Arial"/>
          <w:sz w:val="24"/>
          <w:szCs w:val="24"/>
          <w:lang w:eastAsia="pl-PL"/>
        </w:rPr>
      </w:pPr>
      <w:r w:rsidRPr="00A011F9">
        <w:rPr>
          <w:rFonts w:ascii="Arial" w:eastAsia="Times New Roman" w:hAnsi="Arial" w:cs="Arial"/>
          <w:sz w:val="24"/>
          <w:szCs w:val="24"/>
          <w:lang w:eastAsia="pl-PL"/>
        </w:rPr>
        <w:t>Wykonawca przedstawi do akceptacji Zamawiającego dokumenty jakościowe planowanych do zastosowania materiałów i urządzeń w postaci tzw. „Kart Materiałowych”. Do Kart Materiałowych Wykonawca zobowiązany jest załączyć:</w:t>
      </w:r>
    </w:p>
    <w:p w:rsidR="002A1598" w:rsidRPr="00A011F9" w:rsidRDefault="002A1598" w:rsidP="00E02782">
      <w:pPr>
        <w:pStyle w:val="Akapitzlist"/>
        <w:numPr>
          <w:ilvl w:val="0"/>
          <w:numId w:val="48"/>
        </w:numPr>
        <w:spacing w:after="0" w:line="360" w:lineRule="auto"/>
        <w:ind w:left="851" w:hanging="425"/>
        <w:rPr>
          <w:rFonts w:ascii="Arial" w:eastAsia="Times New Roman" w:hAnsi="Arial" w:cs="Arial"/>
          <w:sz w:val="24"/>
          <w:szCs w:val="24"/>
          <w:lang w:eastAsia="pl-PL"/>
        </w:rPr>
      </w:pPr>
      <w:r w:rsidRPr="00A011F9">
        <w:rPr>
          <w:rFonts w:ascii="Arial" w:eastAsia="Times New Roman" w:hAnsi="Arial" w:cs="Arial"/>
          <w:sz w:val="24"/>
          <w:szCs w:val="24"/>
          <w:lang w:eastAsia="pl-PL"/>
        </w:rPr>
        <w:t xml:space="preserve">deklaracje właściwości użytkowych, deklaracje zgodności, atesty, aprobaty techniczne </w:t>
      </w:r>
      <w:r w:rsidR="007178AC" w:rsidRPr="00A011F9">
        <w:rPr>
          <w:rFonts w:ascii="Arial" w:eastAsia="Times New Roman" w:hAnsi="Arial" w:cs="Arial"/>
          <w:sz w:val="24"/>
          <w:szCs w:val="24"/>
          <w:lang w:eastAsia="pl-PL"/>
        </w:rPr>
        <w:t>i </w:t>
      </w:r>
      <w:r w:rsidRPr="00A011F9">
        <w:rPr>
          <w:rFonts w:ascii="Arial" w:eastAsia="Times New Roman" w:hAnsi="Arial" w:cs="Arial"/>
          <w:sz w:val="24"/>
          <w:szCs w:val="24"/>
          <w:lang w:eastAsia="pl-PL"/>
        </w:rPr>
        <w:t xml:space="preserve">certyfikaty, pełną specyfikację techniczną lub inne dokumenty potwierdzające zgodność proponowanych materiałów i urządzeń z wymaganiami Zamawiającego </w:t>
      </w:r>
      <w:r w:rsidR="007178AC" w:rsidRPr="00A011F9">
        <w:rPr>
          <w:rFonts w:ascii="Arial" w:eastAsia="Times New Roman" w:hAnsi="Arial" w:cs="Arial"/>
          <w:sz w:val="24"/>
          <w:szCs w:val="24"/>
          <w:lang w:eastAsia="pl-PL"/>
        </w:rPr>
        <w:t>opisanymi w OPZ oraz z </w:t>
      </w:r>
      <w:r w:rsidRPr="00A011F9">
        <w:rPr>
          <w:rFonts w:ascii="Arial" w:eastAsia="Times New Roman" w:hAnsi="Arial" w:cs="Arial"/>
          <w:sz w:val="24"/>
          <w:szCs w:val="24"/>
          <w:lang w:eastAsia="pl-PL"/>
        </w:rPr>
        <w:t>obowiązującymi przepisami,</w:t>
      </w:r>
    </w:p>
    <w:p w:rsidR="002A1598" w:rsidRPr="00A011F9" w:rsidRDefault="002A1598" w:rsidP="00E02782">
      <w:pPr>
        <w:pStyle w:val="Akapitzlist"/>
        <w:numPr>
          <w:ilvl w:val="0"/>
          <w:numId w:val="48"/>
        </w:numPr>
        <w:spacing w:after="0" w:line="360" w:lineRule="auto"/>
        <w:ind w:left="851" w:hanging="425"/>
        <w:rPr>
          <w:rFonts w:ascii="Arial" w:eastAsia="Times New Roman" w:hAnsi="Arial" w:cs="Arial"/>
          <w:sz w:val="24"/>
          <w:szCs w:val="24"/>
          <w:lang w:eastAsia="pl-PL"/>
        </w:rPr>
      </w:pPr>
      <w:r w:rsidRPr="00A011F9">
        <w:rPr>
          <w:rFonts w:ascii="Arial" w:eastAsia="Times New Roman" w:hAnsi="Arial" w:cs="Arial"/>
          <w:sz w:val="24"/>
          <w:szCs w:val="24"/>
          <w:lang w:eastAsia="pl-PL"/>
        </w:rPr>
        <w:t>wytyczne stosowania materiału wg zaleceń producenta,</w:t>
      </w:r>
    </w:p>
    <w:p w:rsidR="002A1598" w:rsidRPr="00A011F9" w:rsidRDefault="002A1598" w:rsidP="00E02782">
      <w:pPr>
        <w:pStyle w:val="Akapitzlist"/>
        <w:numPr>
          <w:ilvl w:val="0"/>
          <w:numId w:val="48"/>
        </w:numPr>
        <w:spacing w:after="0" w:line="360" w:lineRule="auto"/>
        <w:ind w:left="851" w:hanging="425"/>
        <w:rPr>
          <w:rFonts w:ascii="Arial" w:eastAsia="Times New Roman" w:hAnsi="Arial" w:cs="Arial"/>
          <w:sz w:val="24"/>
          <w:szCs w:val="24"/>
          <w:lang w:eastAsia="pl-PL"/>
        </w:rPr>
      </w:pPr>
      <w:r w:rsidRPr="00A011F9">
        <w:rPr>
          <w:rFonts w:ascii="Arial" w:eastAsia="Times New Roman" w:hAnsi="Arial" w:cs="Arial"/>
          <w:sz w:val="24"/>
          <w:szCs w:val="24"/>
          <w:lang w:eastAsia="pl-PL"/>
        </w:rPr>
        <w:t>informację o okresie przydatności do stosowania,</w:t>
      </w:r>
    </w:p>
    <w:p w:rsidR="002A1598" w:rsidRPr="00A011F9" w:rsidRDefault="002A1598" w:rsidP="00E02782">
      <w:pPr>
        <w:pStyle w:val="Akapitzlist"/>
        <w:numPr>
          <w:ilvl w:val="0"/>
          <w:numId w:val="48"/>
        </w:numPr>
        <w:spacing w:after="0" w:line="360" w:lineRule="auto"/>
        <w:ind w:left="851" w:hanging="425"/>
        <w:rPr>
          <w:rFonts w:ascii="Arial" w:eastAsia="Times New Roman" w:hAnsi="Arial" w:cs="Arial"/>
          <w:sz w:val="24"/>
          <w:szCs w:val="24"/>
          <w:lang w:eastAsia="pl-PL"/>
        </w:rPr>
      </w:pPr>
      <w:r w:rsidRPr="00A011F9">
        <w:rPr>
          <w:rFonts w:ascii="Arial" w:eastAsia="Times New Roman" w:hAnsi="Arial" w:cs="Arial"/>
          <w:sz w:val="24"/>
          <w:szCs w:val="24"/>
          <w:lang w:eastAsia="pl-PL"/>
        </w:rPr>
        <w:t>podstawowe informacje BHP i przeciwpożarowe.</w:t>
      </w:r>
    </w:p>
    <w:p w:rsidR="002A1598" w:rsidRPr="00A011F9" w:rsidRDefault="002A1598" w:rsidP="003C5BDD">
      <w:pPr>
        <w:spacing w:after="0" w:line="360" w:lineRule="auto"/>
        <w:ind w:left="426"/>
        <w:rPr>
          <w:rFonts w:ascii="Arial" w:eastAsia="Times New Roman" w:hAnsi="Arial" w:cs="Arial"/>
          <w:sz w:val="24"/>
          <w:szCs w:val="24"/>
          <w:lang w:eastAsia="pl-PL"/>
        </w:rPr>
      </w:pPr>
      <w:r w:rsidRPr="00A011F9">
        <w:rPr>
          <w:rFonts w:ascii="Arial" w:eastAsia="Times New Roman" w:hAnsi="Arial" w:cs="Arial"/>
          <w:sz w:val="24"/>
          <w:szCs w:val="24"/>
          <w:lang w:eastAsia="pl-PL"/>
        </w:rPr>
        <w:t>Zamawiający w terminie 7 dni od otrzymania Karty Materiałowej zatwierdzi ją lub odrzuci albo wezwie Wykonawcę do uzupełnienia braków. W przypadku przedłożenia przez Wykonawcę korekty Kart Materiałowych albo uzupełnienia braków Zamawiający w terminie 7 dni zatwierdzi je lub odrzuci. Zamawiający wskazuje, iż z uwagi na założony Termin wykonania Przedmiotu Umowy Wykonawca winien Karty Materiałowe złożyć do akceptacji Zamawiającego niezwłocznie po podpisaniu Umowy.</w:t>
      </w:r>
    </w:p>
    <w:p w:rsidR="008615BD" w:rsidRPr="008615BD" w:rsidRDefault="008615BD" w:rsidP="008615BD">
      <w:pPr>
        <w:pStyle w:val="Akapitzlist"/>
        <w:numPr>
          <w:ilvl w:val="0"/>
          <w:numId w:val="26"/>
        </w:numPr>
        <w:spacing w:after="0" w:line="360" w:lineRule="auto"/>
        <w:ind w:left="426" w:hanging="426"/>
        <w:rPr>
          <w:rFonts w:ascii="Arial" w:eastAsia="Times New Roman" w:hAnsi="Arial" w:cs="Arial"/>
          <w:sz w:val="24"/>
          <w:szCs w:val="24"/>
          <w:lang w:eastAsia="pl-PL"/>
        </w:rPr>
      </w:pPr>
      <w:r w:rsidRPr="00A011F9">
        <w:rPr>
          <w:rFonts w:ascii="Arial" w:eastAsia="Times New Roman" w:hAnsi="Arial" w:cs="Arial"/>
          <w:sz w:val="24"/>
          <w:szCs w:val="24"/>
          <w:lang w:eastAsia="pl-PL"/>
        </w:rPr>
        <w:t>Przedmiot zamówienia jest dofinansowany w</w:t>
      </w:r>
      <w:r w:rsidRPr="008615BD">
        <w:rPr>
          <w:rFonts w:ascii="Arial" w:eastAsia="Times New Roman" w:hAnsi="Arial" w:cs="Arial"/>
          <w:sz w:val="24"/>
          <w:szCs w:val="24"/>
          <w:lang w:eastAsia="pl-PL"/>
        </w:rPr>
        <w:t xml:space="preserve"> ramach poddziałania 19.2 „Wsparcie na wdrażanie operacji w ramach strategii rozwoju lokalnego kierowanego przez społeczność” objętego Programem Rozwoju Obszarów Wiejskich na lata 2014–2020.</w:t>
      </w:r>
    </w:p>
    <w:p w:rsidR="003A3C59" w:rsidRPr="003C5BDD" w:rsidRDefault="003A3C59" w:rsidP="003C5BDD">
      <w:pPr>
        <w:spacing w:after="0" w:line="360" w:lineRule="auto"/>
        <w:rPr>
          <w:rFonts w:ascii="Arial" w:eastAsia="Times New Roman" w:hAnsi="Arial" w:cs="Arial"/>
          <w:b/>
          <w:color w:val="000000"/>
          <w:sz w:val="24"/>
          <w:szCs w:val="24"/>
          <w:highlight w:val="white"/>
          <w:lang w:eastAsia="pl-PL"/>
        </w:rPr>
      </w:pPr>
    </w:p>
    <w:p w:rsidR="00255BC4" w:rsidRPr="003C5BDD" w:rsidRDefault="00255BC4" w:rsidP="003C5BDD">
      <w:pPr>
        <w:spacing w:after="0" w:line="360" w:lineRule="auto"/>
        <w:rPr>
          <w:rFonts w:ascii="Arial" w:eastAsia="Times New Roman" w:hAnsi="Arial" w:cs="Arial"/>
          <w:sz w:val="24"/>
          <w:szCs w:val="24"/>
          <w:lang w:eastAsia="pl-PL"/>
        </w:rPr>
      </w:pPr>
      <w:r w:rsidRPr="003C5BDD">
        <w:rPr>
          <w:rFonts w:ascii="Arial" w:eastAsia="Times New Roman" w:hAnsi="Arial" w:cs="Arial"/>
          <w:b/>
          <w:color w:val="000000"/>
          <w:sz w:val="24"/>
          <w:szCs w:val="24"/>
          <w:highlight w:val="white"/>
          <w:lang w:eastAsia="pl-PL"/>
        </w:rPr>
        <w:lastRenderedPageBreak/>
        <w:t xml:space="preserve">Kody Wspólnego Słownika Zamówień: </w:t>
      </w:r>
    </w:p>
    <w:p w:rsidR="008615BD" w:rsidRPr="008615BD" w:rsidRDefault="008615BD" w:rsidP="008615BD">
      <w:pPr>
        <w:widowControl w:val="0"/>
        <w:autoSpaceDE w:val="0"/>
        <w:autoSpaceDN w:val="0"/>
        <w:adjustRightInd w:val="0"/>
        <w:spacing w:after="0" w:line="360" w:lineRule="auto"/>
        <w:rPr>
          <w:rFonts w:ascii="Arial" w:eastAsia="Times New Roman" w:hAnsi="Arial" w:cs="Arial"/>
          <w:color w:val="000000"/>
          <w:sz w:val="24"/>
          <w:szCs w:val="24"/>
          <w:highlight w:val="white"/>
          <w:lang w:eastAsia="pl-PL"/>
        </w:rPr>
      </w:pPr>
      <w:r w:rsidRPr="008615BD">
        <w:rPr>
          <w:rFonts w:ascii="Arial" w:eastAsia="Times New Roman" w:hAnsi="Arial" w:cs="Arial"/>
          <w:color w:val="000000"/>
          <w:sz w:val="24"/>
          <w:szCs w:val="24"/>
          <w:highlight w:val="white"/>
          <w:lang w:eastAsia="pl-PL"/>
        </w:rPr>
        <w:t>45212200-8 – Roboty budowlane w zakresie budowy obiektów sportowych</w:t>
      </w:r>
    </w:p>
    <w:p w:rsidR="000C72B8" w:rsidRPr="00BC1E4F" w:rsidRDefault="008615BD" w:rsidP="008615BD">
      <w:pPr>
        <w:widowControl w:val="0"/>
        <w:autoSpaceDE w:val="0"/>
        <w:autoSpaceDN w:val="0"/>
        <w:adjustRightInd w:val="0"/>
        <w:spacing w:line="360" w:lineRule="auto"/>
        <w:rPr>
          <w:rFonts w:ascii="Arial" w:eastAsia="Times New Roman" w:hAnsi="Arial" w:cs="Arial"/>
          <w:color w:val="000000"/>
          <w:sz w:val="24"/>
          <w:szCs w:val="24"/>
          <w:lang w:eastAsia="pl-PL"/>
        </w:rPr>
      </w:pPr>
      <w:r w:rsidRPr="008615BD">
        <w:rPr>
          <w:rFonts w:ascii="Arial" w:eastAsia="Times New Roman" w:hAnsi="Arial" w:cs="Arial"/>
          <w:color w:val="000000"/>
          <w:sz w:val="24"/>
          <w:szCs w:val="24"/>
          <w:highlight w:val="white"/>
          <w:lang w:eastAsia="pl-PL"/>
        </w:rPr>
        <w:t>45112720-8 – Roboty w zakresie kształtowania terenów sportowych i rekreacyjnych</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2</w:t>
      </w:r>
    </w:p>
    <w:p w:rsidR="007007B3" w:rsidRPr="00A011F9" w:rsidRDefault="007007B3" w:rsidP="00A011F9">
      <w:pPr>
        <w:pStyle w:val="Akapitzlist"/>
        <w:numPr>
          <w:ilvl w:val="0"/>
          <w:numId w:val="43"/>
        </w:numPr>
        <w:spacing w:after="0" w:line="360" w:lineRule="auto"/>
        <w:ind w:left="426" w:right="-1" w:hanging="426"/>
        <w:rPr>
          <w:rFonts w:ascii="Arial" w:eastAsia="Times New Roman" w:hAnsi="Arial" w:cs="Arial"/>
          <w:sz w:val="24"/>
          <w:szCs w:val="24"/>
          <w:lang w:eastAsia="pl-PL"/>
        </w:rPr>
      </w:pPr>
      <w:r w:rsidRPr="00A011F9">
        <w:rPr>
          <w:rFonts w:ascii="Arial" w:eastAsia="Times New Roman" w:hAnsi="Arial" w:cs="Arial"/>
          <w:sz w:val="24"/>
          <w:szCs w:val="24"/>
          <w:lang w:eastAsia="pl-PL"/>
        </w:rPr>
        <w:t xml:space="preserve">Wykonawca wykona roboty własnymi siłami i z własnych materiałów. </w:t>
      </w:r>
    </w:p>
    <w:p w:rsidR="00255BC4" w:rsidRPr="00A011F9" w:rsidRDefault="007007B3" w:rsidP="00A011F9">
      <w:pPr>
        <w:pStyle w:val="Akapitzlist"/>
        <w:numPr>
          <w:ilvl w:val="0"/>
          <w:numId w:val="43"/>
        </w:numPr>
        <w:spacing w:line="360" w:lineRule="auto"/>
        <w:ind w:left="426" w:right="-1" w:hanging="426"/>
        <w:rPr>
          <w:rFonts w:ascii="Arial" w:eastAsia="Times New Roman" w:hAnsi="Arial" w:cs="Arial"/>
          <w:sz w:val="24"/>
          <w:szCs w:val="24"/>
          <w:lang w:eastAsia="pl-PL"/>
        </w:rPr>
      </w:pPr>
      <w:r w:rsidRPr="00A011F9">
        <w:rPr>
          <w:rFonts w:ascii="Arial" w:eastAsia="Times New Roman" w:hAnsi="Arial" w:cs="Arial"/>
          <w:sz w:val="24"/>
          <w:szCs w:val="24"/>
          <w:lang w:eastAsia="pl-PL"/>
        </w:rPr>
        <w:t>Wykonawca zobowiązuje się do wykonania przedmiotu umowy zgodnie z przedmiarami robót, dokumentacją projektową, zasadami wiedzy technicznej i sztuki budowlanej, obowiązującymi przepisami i polskimi normami oraz oddania przedmiotu niniejszej umowy Zamawiającemu w terminie w niej uzgodnionym.</w:t>
      </w:r>
      <w:r w:rsidR="00255BC4" w:rsidRPr="00A011F9">
        <w:rPr>
          <w:rFonts w:ascii="Arial" w:eastAsia="Times New Roman" w:hAnsi="Arial" w:cs="Arial"/>
          <w:sz w:val="24"/>
          <w:szCs w:val="24"/>
          <w:lang w:eastAsia="pl-PL"/>
        </w:rPr>
        <w:t xml:space="preserve"> </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3</w:t>
      </w:r>
    </w:p>
    <w:p w:rsidR="008615BD" w:rsidRPr="008052F7" w:rsidRDefault="00255BC4" w:rsidP="008052F7">
      <w:pPr>
        <w:spacing w:line="360" w:lineRule="auto"/>
        <w:ind w:right="-1"/>
        <w:rPr>
          <w:rFonts w:ascii="Arial" w:eastAsia="Times New Roman" w:hAnsi="Arial" w:cs="Arial"/>
          <w:sz w:val="24"/>
          <w:szCs w:val="24"/>
          <w:lang w:eastAsia="pl-PL"/>
        </w:rPr>
      </w:pPr>
      <w:r w:rsidRPr="008052F7">
        <w:rPr>
          <w:rFonts w:ascii="Arial" w:eastAsia="Times New Roman" w:hAnsi="Arial" w:cs="Arial"/>
          <w:sz w:val="24"/>
          <w:szCs w:val="24"/>
          <w:lang w:eastAsia="pl-PL"/>
        </w:rPr>
        <w:t xml:space="preserve">Wykonawca zobowiązuje się wykonać przedmiot umowy </w:t>
      </w:r>
      <w:r w:rsidRPr="008052F7">
        <w:rPr>
          <w:rFonts w:ascii="Arial" w:eastAsia="Times New Roman" w:hAnsi="Arial" w:cs="Arial"/>
          <w:b/>
          <w:sz w:val="24"/>
          <w:szCs w:val="24"/>
          <w:lang w:eastAsia="pl-PL"/>
        </w:rPr>
        <w:t xml:space="preserve">w terminie </w:t>
      </w:r>
      <w:r w:rsidR="008041BC" w:rsidRPr="008041BC">
        <w:rPr>
          <w:rFonts w:ascii="Arial" w:eastAsia="Times New Roman" w:hAnsi="Arial" w:cs="Arial"/>
          <w:b/>
          <w:sz w:val="24"/>
          <w:szCs w:val="24"/>
          <w:lang w:eastAsia="pl-PL"/>
        </w:rPr>
        <w:t>do 4 miesięcy od dnia podpisania umowy</w:t>
      </w:r>
      <w:r w:rsidRPr="008052F7">
        <w:rPr>
          <w:rFonts w:ascii="Arial" w:eastAsia="Times New Roman" w:hAnsi="Arial" w:cs="Arial"/>
          <w:sz w:val="24"/>
          <w:szCs w:val="24"/>
          <w:lang w:eastAsia="pl-PL"/>
        </w:rPr>
        <w:t>.</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4</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Strony ustalają wynagrodzenie:    </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netto:            </w:t>
      </w:r>
      <w:r w:rsidR="003C5BDD">
        <w:rPr>
          <w:rFonts w:ascii="Arial" w:eastAsia="Times New Roman" w:hAnsi="Arial" w:cs="Arial"/>
          <w:sz w:val="24"/>
          <w:szCs w:val="24"/>
          <w:lang w:eastAsia="pl-PL"/>
        </w:rPr>
        <w:t xml:space="preserve"> </w:t>
      </w:r>
      <w:r w:rsidR="003C5BDD">
        <w:rPr>
          <w:rFonts w:ascii="Arial" w:eastAsia="Times New Roman" w:hAnsi="Arial" w:cs="Arial"/>
          <w:sz w:val="24"/>
          <w:szCs w:val="24"/>
          <w:lang w:eastAsia="pl-PL"/>
        </w:rPr>
        <w:tab/>
      </w:r>
      <w:r w:rsidRPr="003C5BDD">
        <w:rPr>
          <w:rFonts w:ascii="Arial" w:eastAsia="Times New Roman" w:hAnsi="Arial" w:cs="Arial"/>
          <w:sz w:val="24"/>
          <w:szCs w:val="24"/>
          <w:lang w:eastAsia="pl-PL"/>
        </w:rPr>
        <w:t>.......................... zł</w:t>
      </w:r>
      <w:r w:rsidRPr="003C5BDD">
        <w:rPr>
          <w:rFonts w:ascii="Arial" w:eastAsia="Times New Roman" w:hAnsi="Arial" w:cs="Arial"/>
          <w:sz w:val="24"/>
          <w:szCs w:val="24"/>
          <w:lang w:eastAsia="pl-PL"/>
        </w:rPr>
        <w:br/>
        <w:t>podatek VAT</w:t>
      </w:r>
      <w:r w:rsidRPr="003C5BDD">
        <w:rPr>
          <w:rFonts w:ascii="Arial" w:eastAsia="Times New Roman" w:hAnsi="Arial" w:cs="Arial"/>
          <w:sz w:val="24"/>
          <w:szCs w:val="24"/>
          <w:lang w:eastAsia="pl-PL"/>
        </w:rPr>
        <w:tab/>
      </w:r>
      <w:r w:rsidRPr="003C5BDD">
        <w:rPr>
          <w:rFonts w:ascii="Arial" w:eastAsia="Times New Roman" w:hAnsi="Arial" w:cs="Arial"/>
          <w:sz w:val="24"/>
          <w:szCs w:val="24"/>
          <w:lang w:eastAsia="pl-PL"/>
        </w:rPr>
        <w:tab/>
        <w:t>.......................... zł</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brutto </w:t>
      </w:r>
      <w:r w:rsidRPr="003C5BDD">
        <w:rPr>
          <w:rFonts w:ascii="Arial" w:eastAsia="Times New Roman" w:hAnsi="Arial" w:cs="Arial"/>
          <w:sz w:val="24"/>
          <w:szCs w:val="24"/>
          <w:lang w:eastAsia="pl-PL"/>
        </w:rPr>
        <w:tab/>
      </w:r>
      <w:r w:rsidRPr="003C5BDD">
        <w:rPr>
          <w:rFonts w:ascii="Arial" w:eastAsia="Times New Roman" w:hAnsi="Arial" w:cs="Arial"/>
          <w:sz w:val="24"/>
          <w:szCs w:val="24"/>
          <w:lang w:eastAsia="pl-PL"/>
        </w:rPr>
        <w:tab/>
      </w:r>
      <w:r w:rsidRPr="003C5BDD">
        <w:rPr>
          <w:rFonts w:ascii="Arial" w:eastAsia="Times New Roman" w:hAnsi="Arial" w:cs="Arial"/>
          <w:sz w:val="24"/>
          <w:szCs w:val="24"/>
          <w:lang w:eastAsia="pl-PL"/>
        </w:rPr>
        <w:tab/>
        <w:t>.......................... zł</w:t>
      </w:r>
    </w:p>
    <w:p w:rsidR="0018058B" w:rsidRPr="008615BD" w:rsidRDefault="00255BC4" w:rsidP="00E02782">
      <w:pPr>
        <w:tabs>
          <w:tab w:val="left" w:pos="993"/>
        </w:tabs>
        <w:spacing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Słownie: ................................................................................................ złotych.</w:t>
      </w:r>
    </w:p>
    <w:p w:rsidR="00255BC4" w:rsidRPr="003C5BDD" w:rsidRDefault="00255BC4" w:rsidP="003C5BDD">
      <w:pPr>
        <w:widowControl w:val="0"/>
        <w:suppressAutoHyphens/>
        <w:autoSpaceDE w:val="0"/>
        <w:autoSpaceDN w:val="0"/>
        <w:adjustRightInd w:val="0"/>
        <w:spacing w:after="0" w:line="360" w:lineRule="auto"/>
        <w:jc w:val="center"/>
        <w:rPr>
          <w:rFonts w:ascii="Arial" w:eastAsia="Times New Roman" w:hAnsi="Arial" w:cs="Arial"/>
          <w:bCs/>
          <w:sz w:val="24"/>
          <w:szCs w:val="24"/>
        </w:rPr>
      </w:pPr>
      <w:r w:rsidRPr="003C5BDD">
        <w:rPr>
          <w:rFonts w:ascii="Arial" w:eastAsia="Times New Roman" w:hAnsi="Arial" w:cs="Arial"/>
          <w:bCs/>
          <w:sz w:val="24"/>
          <w:szCs w:val="24"/>
        </w:rPr>
        <w:t>§ 5</w:t>
      </w:r>
    </w:p>
    <w:p w:rsidR="00255BC4" w:rsidRPr="00373AC1" w:rsidRDefault="00255BC4" w:rsidP="00373AC1">
      <w:pPr>
        <w:widowControl w:val="0"/>
        <w:numPr>
          <w:ilvl w:val="0"/>
          <w:numId w:val="11"/>
        </w:numPr>
        <w:suppressAutoHyphens/>
        <w:autoSpaceDE w:val="0"/>
        <w:autoSpaceDN w:val="0"/>
        <w:adjustRightInd w:val="0"/>
        <w:spacing w:after="0" w:line="360" w:lineRule="auto"/>
        <w:ind w:left="426" w:hanging="426"/>
        <w:rPr>
          <w:rFonts w:ascii="Arial" w:eastAsia="Times New Roman" w:hAnsi="Arial" w:cs="Arial"/>
          <w:bCs/>
          <w:sz w:val="24"/>
          <w:szCs w:val="24"/>
        </w:rPr>
      </w:pPr>
      <w:r w:rsidRPr="003C5BDD">
        <w:rPr>
          <w:rFonts w:ascii="Arial" w:eastAsia="Times New Roman" w:hAnsi="Arial" w:cs="Arial"/>
          <w:bCs/>
          <w:sz w:val="24"/>
          <w:szCs w:val="24"/>
        </w:rPr>
        <w:t>Zamawiający, na podstawie art. 95 ust 1 ustawy Prawo zamówień publicznych, wymaga zatrudnienia na podstawie umowy o pracę przez wykonawcę lub podwykonawcę w rozumieniu przepisów ustawy z dnia 26 czerwca 1974 r. Kodeks pracy osób</w:t>
      </w:r>
      <w:r w:rsidR="003C5BDD" w:rsidRPr="003C5BDD">
        <w:rPr>
          <w:rFonts w:ascii="Arial" w:eastAsia="Times New Roman" w:hAnsi="Arial" w:cs="Arial"/>
          <w:bCs/>
          <w:sz w:val="24"/>
          <w:szCs w:val="24"/>
        </w:rPr>
        <w:t xml:space="preserve"> wykonujących</w:t>
      </w:r>
      <w:r w:rsidRPr="003C5BDD">
        <w:rPr>
          <w:rFonts w:ascii="Arial" w:eastAsia="Times New Roman" w:hAnsi="Arial" w:cs="Arial"/>
          <w:bCs/>
          <w:sz w:val="24"/>
          <w:szCs w:val="24"/>
        </w:rPr>
        <w:t xml:space="preserve"> </w:t>
      </w:r>
      <w:r w:rsidR="003C5BDD" w:rsidRPr="003C5BDD">
        <w:rPr>
          <w:rFonts w:ascii="Arial" w:eastAsia="Times New Roman" w:hAnsi="Arial" w:cs="Arial"/>
          <w:bCs/>
          <w:sz w:val="24"/>
          <w:szCs w:val="24"/>
        </w:rPr>
        <w:t>następujące czynności: wykonywanie prac fizycznych przy realizacji robót budowlanych (obowiązek ten nie dotyczy sytuacji, gdy prace te będą wykonywane samodzielnie i osobiście przez Wykonawcę lub Podwykonawcę będącego osobą fizyczną prowadzącą działalność gospodarczą).</w:t>
      </w:r>
    </w:p>
    <w:p w:rsidR="00373AC1" w:rsidRPr="00373AC1" w:rsidRDefault="00373AC1" w:rsidP="00E02782">
      <w:pPr>
        <w:widowControl w:val="0"/>
        <w:numPr>
          <w:ilvl w:val="0"/>
          <w:numId w:val="11"/>
        </w:numPr>
        <w:suppressAutoHyphens/>
        <w:autoSpaceDE w:val="0"/>
        <w:autoSpaceDN w:val="0"/>
        <w:adjustRightInd w:val="0"/>
        <w:spacing w:after="0" w:line="360" w:lineRule="auto"/>
        <w:ind w:left="426" w:hanging="426"/>
        <w:rPr>
          <w:rFonts w:ascii="Arial" w:eastAsia="Times New Roman" w:hAnsi="Arial" w:cs="Arial"/>
          <w:bCs/>
          <w:sz w:val="24"/>
          <w:szCs w:val="24"/>
        </w:rPr>
      </w:pPr>
      <w:r w:rsidRPr="00373AC1">
        <w:rPr>
          <w:rFonts w:ascii="Arial" w:eastAsia="Times New Roman" w:hAnsi="Arial" w:cs="Arial"/>
          <w:bCs/>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373AC1" w:rsidRPr="00373AC1" w:rsidRDefault="00373AC1" w:rsidP="00E02782">
      <w:pPr>
        <w:widowControl w:val="0"/>
        <w:numPr>
          <w:ilvl w:val="0"/>
          <w:numId w:val="45"/>
        </w:numPr>
        <w:suppressAutoHyphens/>
        <w:autoSpaceDE w:val="0"/>
        <w:autoSpaceDN w:val="0"/>
        <w:adjustRightInd w:val="0"/>
        <w:spacing w:after="0" w:line="360" w:lineRule="auto"/>
        <w:rPr>
          <w:rFonts w:ascii="Arial" w:eastAsia="Times New Roman" w:hAnsi="Arial" w:cs="Arial"/>
          <w:bCs/>
          <w:i/>
          <w:sz w:val="24"/>
          <w:szCs w:val="24"/>
        </w:rPr>
      </w:pPr>
      <w:r w:rsidRPr="00373AC1">
        <w:rPr>
          <w:rFonts w:ascii="Arial" w:eastAsia="Times New Roman" w:hAnsi="Arial" w:cs="Arial"/>
          <w:bCs/>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t>
      </w:r>
      <w:r w:rsidRPr="00373AC1">
        <w:rPr>
          <w:rFonts w:ascii="Arial" w:eastAsia="Times New Roman" w:hAnsi="Arial" w:cs="Arial"/>
          <w:bCs/>
          <w:sz w:val="24"/>
          <w:szCs w:val="24"/>
        </w:rPr>
        <w:lastRenderedPageBreak/>
        <w:t>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73AC1" w:rsidRPr="00373AC1" w:rsidRDefault="00373AC1" w:rsidP="00E02782">
      <w:pPr>
        <w:widowControl w:val="0"/>
        <w:numPr>
          <w:ilvl w:val="0"/>
          <w:numId w:val="45"/>
        </w:numPr>
        <w:suppressAutoHyphens/>
        <w:autoSpaceDE w:val="0"/>
        <w:autoSpaceDN w:val="0"/>
        <w:adjustRightInd w:val="0"/>
        <w:spacing w:after="0" w:line="360" w:lineRule="auto"/>
        <w:rPr>
          <w:rFonts w:ascii="Arial" w:eastAsia="Times New Roman" w:hAnsi="Arial" w:cs="Arial"/>
          <w:bCs/>
          <w:i/>
          <w:sz w:val="24"/>
          <w:szCs w:val="24"/>
        </w:rPr>
      </w:pPr>
      <w:r w:rsidRPr="00373AC1">
        <w:rPr>
          <w:rFonts w:ascii="Arial" w:eastAsia="Times New Roman" w:hAnsi="Arial" w:cs="Arial"/>
          <w:bCs/>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373AC1">
        <w:rPr>
          <w:rFonts w:ascii="Arial" w:eastAsia="Times New Roman" w:hAnsi="Arial" w:cs="Arial"/>
          <w:bCs/>
          <w:i/>
          <w:sz w:val="24"/>
          <w:szCs w:val="24"/>
        </w:rPr>
        <w:t>o ochronie danych osobowych</w:t>
      </w:r>
      <w:r w:rsidRPr="00373AC1">
        <w:rPr>
          <w:rFonts w:ascii="Arial" w:eastAsia="Times New Roman" w:hAnsi="Arial" w:cs="Arial"/>
          <w:bCs/>
          <w:sz w:val="24"/>
          <w:szCs w:val="24"/>
        </w:rPr>
        <w:t xml:space="preserve"> (tj. w szczególności</w:t>
      </w:r>
      <w:r w:rsidRPr="00373AC1">
        <w:rPr>
          <w:rFonts w:ascii="Arial" w:eastAsia="Times New Roman" w:hAnsi="Arial" w:cs="Arial"/>
          <w:bCs/>
          <w:sz w:val="24"/>
          <w:szCs w:val="24"/>
          <w:vertAlign w:val="superscript"/>
        </w:rPr>
        <w:footnoteReference w:id="1"/>
      </w:r>
      <w:r w:rsidRPr="00373AC1">
        <w:rPr>
          <w:rFonts w:ascii="Arial" w:eastAsia="Times New Roman" w:hAnsi="Arial" w:cs="Arial"/>
          <w:bCs/>
          <w:sz w:val="24"/>
          <w:szCs w:val="24"/>
        </w:rPr>
        <w:t xml:space="preserve"> bez imion, nazwisk, adresów, nr PESEL pracowników). Informacje takie jak: data zawarcia umowy, rodzaj umowy o pracę i wymiar etatu powinny być możliwe do zidentyfikowania;</w:t>
      </w:r>
    </w:p>
    <w:p w:rsidR="00373AC1" w:rsidRPr="00373AC1" w:rsidRDefault="00373AC1" w:rsidP="00E02782">
      <w:pPr>
        <w:widowControl w:val="0"/>
        <w:numPr>
          <w:ilvl w:val="0"/>
          <w:numId w:val="45"/>
        </w:numPr>
        <w:suppressAutoHyphens/>
        <w:autoSpaceDE w:val="0"/>
        <w:autoSpaceDN w:val="0"/>
        <w:adjustRightInd w:val="0"/>
        <w:spacing w:after="0" w:line="360" w:lineRule="auto"/>
        <w:rPr>
          <w:rFonts w:ascii="Arial" w:eastAsia="Times New Roman" w:hAnsi="Arial" w:cs="Arial"/>
          <w:bCs/>
          <w:sz w:val="24"/>
          <w:szCs w:val="24"/>
        </w:rPr>
      </w:pPr>
      <w:r w:rsidRPr="00373AC1">
        <w:rPr>
          <w:rFonts w:ascii="Arial" w:eastAsia="Times New Roman" w:hAnsi="Arial" w:cs="Arial"/>
          <w:bCs/>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373AC1" w:rsidRPr="00373AC1" w:rsidRDefault="00373AC1" w:rsidP="00E02782">
      <w:pPr>
        <w:widowControl w:val="0"/>
        <w:numPr>
          <w:ilvl w:val="0"/>
          <w:numId w:val="45"/>
        </w:numPr>
        <w:suppressAutoHyphens/>
        <w:autoSpaceDE w:val="0"/>
        <w:autoSpaceDN w:val="0"/>
        <w:adjustRightInd w:val="0"/>
        <w:spacing w:after="0" w:line="360" w:lineRule="auto"/>
        <w:rPr>
          <w:rFonts w:ascii="Arial" w:eastAsia="Times New Roman" w:hAnsi="Arial" w:cs="Arial"/>
          <w:bCs/>
          <w:sz w:val="24"/>
          <w:szCs w:val="24"/>
        </w:rPr>
      </w:pPr>
      <w:r w:rsidRPr="00373AC1">
        <w:rPr>
          <w:rFonts w:ascii="Arial" w:eastAsia="Times New Roman" w:hAnsi="Arial" w:cs="Arial"/>
          <w:bCs/>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373AC1">
        <w:rPr>
          <w:rFonts w:ascii="Arial" w:eastAsia="Times New Roman" w:hAnsi="Arial" w:cs="Arial"/>
          <w:bCs/>
          <w:i/>
          <w:sz w:val="24"/>
          <w:szCs w:val="24"/>
        </w:rPr>
        <w:t>o ochronie danych osobowych.</w:t>
      </w:r>
    </w:p>
    <w:p w:rsidR="00BC1E4F" w:rsidRDefault="00BC1E4F" w:rsidP="003C5BDD">
      <w:pPr>
        <w:widowControl w:val="0"/>
        <w:numPr>
          <w:ilvl w:val="0"/>
          <w:numId w:val="11"/>
        </w:numPr>
        <w:suppressAutoHyphens/>
        <w:autoSpaceDE w:val="0"/>
        <w:autoSpaceDN w:val="0"/>
        <w:adjustRightInd w:val="0"/>
        <w:spacing w:after="0" w:line="360" w:lineRule="auto"/>
        <w:ind w:left="426" w:hanging="426"/>
        <w:rPr>
          <w:rFonts w:ascii="Arial" w:eastAsia="Times New Roman" w:hAnsi="Arial" w:cs="Arial"/>
          <w:bCs/>
          <w:sz w:val="24"/>
          <w:szCs w:val="24"/>
        </w:rPr>
      </w:pPr>
      <w:r w:rsidRPr="00BC1E4F">
        <w:rPr>
          <w:rFonts w:ascii="Arial" w:eastAsia="Times New Roman" w:hAnsi="Arial" w:cs="Arial"/>
          <w:bCs/>
          <w:sz w:val="24"/>
          <w:szCs w:val="24"/>
        </w:rPr>
        <w:t>W trakcie realizacji zamówienia na każde wezwanie Zamawiającego w wyznaczonym w tym wezwaniu terminie Wykonawca przedłoży Zamawiającemu aktu</w:t>
      </w:r>
      <w:r w:rsidR="00E02782">
        <w:rPr>
          <w:rFonts w:ascii="Arial" w:eastAsia="Times New Roman" w:hAnsi="Arial" w:cs="Arial"/>
          <w:bCs/>
          <w:sz w:val="24"/>
          <w:szCs w:val="24"/>
        </w:rPr>
        <w:t>alne dokumenty wskazane w ust. 2</w:t>
      </w:r>
      <w:r w:rsidRPr="00BC1E4F">
        <w:rPr>
          <w:rFonts w:ascii="Arial" w:eastAsia="Times New Roman" w:hAnsi="Arial" w:cs="Arial"/>
          <w:bCs/>
          <w:sz w:val="24"/>
          <w:szCs w:val="24"/>
        </w:rPr>
        <w:t>.</w:t>
      </w:r>
    </w:p>
    <w:p w:rsidR="00255BC4" w:rsidRPr="003C5BDD" w:rsidRDefault="00255BC4" w:rsidP="003C5BDD">
      <w:pPr>
        <w:widowControl w:val="0"/>
        <w:numPr>
          <w:ilvl w:val="0"/>
          <w:numId w:val="11"/>
        </w:numPr>
        <w:suppressAutoHyphens/>
        <w:autoSpaceDE w:val="0"/>
        <w:autoSpaceDN w:val="0"/>
        <w:adjustRightInd w:val="0"/>
        <w:spacing w:after="0" w:line="360" w:lineRule="auto"/>
        <w:ind w:left="426" w:hanging="426"/>
        <w:rPr>
          <w:rFonts w:ascii="Arial" w:eastAsia="Times New Roman" w:hAnsi="Arial" w:cs="Arial"/>
          <w:bCs/>
          <w:sz w:val="24"/>
          <w:szCs w:val="24"/>
        </w:rPr>
      </w:pPr>
      <w:r w:rsidRPr="003C5BDD">
        <w:rPr>
          <w:rFonts w:ascii="Arial" w:eastAsia="Times New Roman" w:hAnsi="Arial" w:cs="Arial"/>
          <w:bCs/>
          <w:sz w:val="24"/>
          <w:szCs w:val="24"/>
        </w:rPr>
        <w:t xml:space="preserve">Z tytułu niespełnienia przez wykonawcę lub podwykonawcę wymogu zatrudnienia na podstawie umowy o pracę osób wykonujących wskazane w punkcie 1 czynności zamawiający przewiduje </w:t>
      </w:r>
      <w:r w:rsidR="00A011F9">
        <w:rPr>
          <w:rFonts w:ascii="Arial" w:eastAsia="Times New Roman" w:hAnsi="Arial" w:cs="Arial"/>
          <w:bCs/>
          <w:sz w:val="24"/>
          <w:szCs w:val="24"/>
        </w:rPr>
        <w:t>kary umowne określone w § 14 ust</w:t>
      </w:r>
      <w:r w:rsidRPr="003C5BDD">
        <w:rPr>
          <w:rFonts w:ascii="Arial" w:eastAsia="Times New Roman" w:hAnsi="Arial" w:cs="Arial"/>
          <w:bCs/>
          <w:sz w:val="24"/>
          <w:szCs w:val="24"/>
        </w:rPr>
        <w:t>. 2.</w:t>
      </w:r>
    </w:p>
    <w:p w:rsidR="00BC1E4F" w:rsidRDefault="00255BC4" w:rsidP="00BC1E4F">
      <w:pPr>
        <w:widowControl w:val="0"/>
        <w:numPr>
          <w:ilvl w:val="0"/>
          <w:numId w:val="11"/>
        </w:numPr>
        <w:suppressAutoHyphens/>
        <w:autoSpaceDE w:val="0"/>
        <w:autoSpaceDN w:val="0"/>
        <w:adjustRightInd w:val="0"/>
        <w:spacing w:after="0" w:line="360" w:lineRule="auto"/>
        <w:ind w:left="426" w:hanging="426"/>
        <w:rPr>
          <w:rFonts w:ascii="Arial" w:eastAsia="Times New Roman" w:hAnsi="Arial" w:cs="Arial"/>
          <w:bCs/>
          <w:sz w:val="24"/>
          <w:szCs w:val="24"/>
        </w:rPr>
      </w:pPr>
      <w:r w:rsidRPr="003C5BDD">
        <w:rPr>
          <w:rFonts w:ascii="Arial" w:eastAsia="Times New Roman" w:hAnsi="Arial" w:cs="Arial"/>
          <w:bCs/>
          <w:sz w:val="24"/>
          <w:szCs w:val="24"/>
        </w:rPr>
        <w:t>W przypadku uzasadnionych wątpliwości co do przestrzegania prawa pracy przez wykonawcę lub podwykonawcę, zamawiający może zwrócić się o przeprowadzenie kontroli przez Państwową Inspekcję Pracy.</w:t>
      </w:r>
    </w:p>
    <w:p w:rsidR="00BC1E4F" w:rsidRPr="00BC1E4F" w:rsidRDefault="00BC1E4F" w:rsidP="00BC1E4F">
      <w:pPr>
        <w:widowControl w:val="0"/>
        <w:numPr>
          <w:ilvl w:val="0"/>
          <w:numId w:val="11"/>
        </w:numPr>
        <w:suppressAutoHyphens/>
        <w:autoSpaceDE w:val="0"/>
        <w:autoSpaceDN w:val="0"/>
        <w:adjustRightInd w:val="0"/>
        <w:spacing w:line="360" w:lineRule="auto"/>
        <w:ind w:left="426" w:hanging="426"/>
        <w:rPr>
          <w:rFonts w:ascii="Arial" w:eastAsia="Times New Roman" w:hAnsi="Arial" w:cs="Arial"/>
          <w:bCs/>
          <w:sz w:val="24"/>
          <w:szCs w:val="24"/>
        </w:rPr>
      </w:pPr>
      <w:r w:rsidRPr="00BC1E4F">
        <w:rPr>
          <w:rFonts w:ascii="Arial" w:eastAsia="Times New Roman" w:hAnsi="Arial" w:cs="Arial"/>
          <w:bCs/>
          <w:sz w:val="24"/>
          <w:szCs w:val="24"/>
        </w:rPr>
        <w:t xml:space="preserve">Wykonawca zobowiązany jest do wprowadzenia w umowach z Podwykonawcami stosownych zapisów, zobowiązujących do zatrudnienia na podstawie stosunku pracy, przez cały okres realizacji zamówienia, wszystkich osób wykonujących </w:t>
      </w:r>
      <w:r w:rsidRPr="00BC1E4F">
        <w:rPr>
          <w:rFonts w:ascii="Arial" w:eastAsia="Times New Roman" w:hAnsi="Arial" w:cs="Arial"/>
          <w:bCs/>
          <w:sz w:val="24"/>
          <w:szCs w:val="24"/>
        </w:rPr>
        <w:lastRenderedPageBreak/>
        <w:t>czynności wymienione w ust. 1 oraz umożliwiających Zamawiającemu przeprowadzenie kontroli realizacji tego obowiązku.</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6</w:t>
      </w:r>
    </w:p>
    <w:p w:rsidR="007007B3" w:rsidRPr="003C5BDD" w:rsidRDefault="007007B3" w:rsidP="003C5BDD">
      <w:pPr>
        <w:numPr>
          <w:ilvl w:val="0"/>
          <w:numId w:val="18"/>
        </w:numPr>
        <w:spacing w:after="0" w:line="360" w:lineRule="auto"/>
        <w:ind w:left="426" w:hanging="426"/>
        <w:rPr>
          <w:rFonts w:ascii="Arial" w:eastAsia="Times New Roman" w:hAnsi="Arial" w:cs="Arial"/>
          <w:sz w:val="24"/>
          <w:szCs w:val="24"/>
          <w:lang w:eastAsia="pl-PL"/>
        </w:rPr>
      </w:pPr>
      <w:r w:rsidRPr="003C5BDD">
        <w:rPr>
          <w:rFonts w:ascii="Arial" w:eastAsia="Times New Roman" w:hAnsi="Arial" w:cs="Arial"/>
          <w:sz w:val="24"/>
          <w:szCs w:val="24"/>
          <w:lang w:eastAsia="pl-PL"/>
        </w:rPr>
        <w:t>Funkcję Inspektora nadzoru będzie pełnił .......................................</w:t>
      </w:r>
    </w:p>
    <w:p w:rsidR="0067260A" w:rsidRPr="00A011F9" w:rsidRDefault="007007B3" w:rsidP="008615BD">
      <w:pPr>
        <w:numPr>
          <w:ilvl w:val="0"/>
          <w:numId w:val="18"/>
        </w:numPr>
        <w:spacing w:after="0" w:line="360" w:lineRule="auto"/>
        <w:ind w:left="426" w:right="-1" w:hanging="426"/>
        <w:rPr>
          <w:rFonts w:ascii="Arial" w:eastAsia="Times New Roman" w:hAnsi="Arial" w:cs="Arial"/>
          <w:sz w:val="24"/>
          <w:szCs w:val="24"/>
          <w:lang w:eastAsia="pl-PL"/>
        </w:rPr>
      </w:pPr>
      <w:r w:rsidRPr="00A011F9">
        <w:rPr>
          <w:rFonts w:ascii="Arial" w:eastAsia="Times New Roman" w:hAnsi="Arial" w:cs="Arial"/>
          <w:sz w:val="24"/>
          <w:szCs w:val="24"/>
          <w:lang w:eastAsia="pl-PL"/>
        </w:rPr>
        <w:t>Wykonawca ustanawia Kierownika budowy w osobie:…………………….</w:t>
      </w:r>
    </w:p>
    <w:p w:rsidR="0067260A" w:rsidRPr="0067260A" w:rsidRDefault="0067260A" w:rsidP="0067260A">
      <w:pPr>
        <w:numPr>
          <w:ilvl w:val="0"/>
          <w:numId w:val="18"/>
        </w:numPr>
        <w:spacing w:line="360" w:lineRule="auto"/>
        <w:ind w:left="426" w:right="-1" w:hanging="426"/>
        <w:rPr>
          <w:rFonts w:ascii="Arial" w:eastAsia="Times New Roman" w:hAnsi="Arial" w:cs="Arial"/>
          <w:sz w:val="24"/>
          <w:szCs w:val="24"/>
          <w:lang w:eastAsia="pl-PL"/>
        </w:rPr>
      </w:pPr>
      <w:r w:rsidRPr="0067260A">
        <w:rPr>
          <w:rFonts w:ascii="Arial" w:eastAsia="Times New Roman" w:hAnsi="Arial" w:cs="Arial"/>
          <w:sz w:val="24"/>
          <w:szCs w:val="24"/>
          <w:lang w:eastAsia="pl-PL"/>
        </w:rPr>
        <w:t xml:space="preserve">Zmiana personalna Kierownika budowy nie wymaga zmiany niniejszej Umowy w drodze aneksu, ale wyłącznie pisemnego poinformowania Zamawiającego. W przypadku jednak gdy wobec ww. osoby Zamawiający w dokumentach zamówienia określił obowiązek spełnienia odpowiednich wymogów (doświadczenie, kwalifikacje itp.), zmiana ww. osoby wymaga uprzedniej pisemnej zgody Zamawiającego. Warunkiem wyrażenia przez Zamawiającego zgody jest wykazanie przez Wykonawcę, iż wskazana przez niego osoba spełnia wymogi w zakresie nie mniejszym niż Zamawiający określił to na etapie postępowania o zamówienie publiczne w dokumentach zamówienia. </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7</w:t>
      </w:r>
    </w:p>
    <w:p w:rsidR="00373AC1" w:rsidRDefault="007007B3" w:rsidP="00E02782">
      <w:pPr>
        <w:spacing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Odbioru robót dokona komisja w terminie 14 dni od da</w:t>
      </w:r>
      <w:r w:rsidR="000C72B8" w:rsidRPr="003C5BDD">
        <w:rPr>
          <w:rFonts w:ascii="Arial" w:eastAsia="Times New Roman" w:hAnsi="Arial" w:cs="Arial"/>
          <w:sz w:val="24"/>
          <w:szCs w:val="24"/>
          <w:lang w:eastAsia="pl-PL"/>
        </w:rPr>
        <w:t>ty zgłoszenia przez Wykonawcę o </w:t>
      </w:r>
      <w:r w:rsidRPr="003C5BDD">
        <w:rPr>
          <w:rFonts w:ascii="Arial" w:eastAsia="Times New Roman" w:hAnsi="Arial" w:cs="Arial"/>
          <w:sz w:val="24"/>
          <w:szCs w:val="24"/>
          <w:lang w:eastAsia="pl-PL"/>
        </w:rPr>
        <w:t>gotowości do odbioru</w:t>
      </w:r>
      <w:r w:rsidR="00255BC4" w:rsidRPr="003C5BDD">
        <w:rPr>
          <w:rFonts w:ascii="Arial" w:eastAsia="Times New Roman" w:hAnsi="Arial" w:cs="Arial"/>
          <w:sz w:val="24"/>
          <w:szCs w:val="24"/>
          <w:lang w:eastAsia="pl-PL"/>
        </w:rPr>
        <w:t xml:space="preserve">.       </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8</w:t>
      </w:r>
    </w:p>
    <w:p w:rsidR="007007B3" w:rsidRPr="003C5BDD" w:rsidRDefault="007007B3" w:rsidP="003C5BDD">
      <w:pPr>
        <w:widowControl w:val="0"/>
        <w:numPr>
          <w:ilvl w:val="3"/>
          <w:numId w:val="19"/>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 xml:space="preserve">Zamawiającemu </w:t>
      </w:r>
      <w:r w:rsidR="00DA32FC">
        <w:rPr>
          <w:rFonts w:ascii="Arial" w:eastAsia="Calibri" w:hAnsi="Arial" w:cs="Arial"/>
          <w:color w:val="000000"/>
          <w:sz w:val="24"/>
          <w:szCs w:val="24"/>
        </w:rPr>
        <w:t>przysługuje gwarancja</w:t>
      </w:r>
      <w:r w:rsidRPr="003C5BDD">
        <w:rPr>
          <w:rFonts w:ascii="Arial" w:eastAsia="Calibri" w:hAnsi="Arial" w:cs="Arial"/>
          <w:color w:val="000000"/>
          <w:sz w:val="24"/>
          <w:szCs w:val="24"/>
        </w:rPr>
        <w:t xml:space="preserve"> udzielona przez Wykonawcę na okres: </w:t>
      </w:r>
      <w:r w:rsidRPr="003C5BDD">
        <w:rPr>
          <w:rFonts w:ascii="Arial" w:eastAsia="Calibri" w:hAnsi="Arial" w:cs="Arial"/>
          <w:b/>
          <w:color w:val="000000"/>
          <w:sz w:val="24"/>
          <w:szCs w:val="24"/>
        </w:rPr>
        <w:t>….. pełnych miesięcy</w:t>
      </w:r>
      <w:r w:rsidRPr="003C5BDD">
        <w:rPr>
          <w:rFonts w:ascii="Arial" w:eastAsia="Calibri" w:hAnsi="Arial" w:cs="Arial"/>
          <w:color w:val="000000"/>
          <w:sz w:val="24"/>
          <w:szCs w:val="24"/>
        </w:rPr>
        <w:t xml:space="preserve"> następujących po dacie odbioru końcowego zadania zgodnie ze złożoną ofertą Wykonawcy. W przypadku stwierdzenia w tym okresie wad, Zamawiający może:</w:t>
      </w:r>
    </w:p>
    <w:p w:rsidR="007007B3" w:rsidRPr="003C5BDD" w:rsidRDefault="007007B3" w:rsidP="003C5BDD">
      <w:pPr>
        <w:widowControl w:val="0"/>
        <w:numPr>
          <w:ilvl w:val="1"/>
          <w:numId w:val="20"/>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Wyznaczyć wykonawcy termin na usunięcie wad z zagrożeniem, że po bezskutecznym upływie wyznaczonego terminu naprawy nie przyjmie i zleci wykonanie zastępcze i obniży odpowiedni wynagrodzenie lub;</w:t>
      </w:r>
    </w:p>
    <w:p w:rsidR="007007B3" w:rsidRPr="003C5BDD" w:rsidRDefault="007007B3" w:rsidP="003C5BDD">
      <w:pPr>
        <w:widowControl w:val="0"/>
        <w:numPr>
          <w:ilvl w:val="0"/>
          <w:numId w:val="20"/>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 xml:space="preserve">Powierzyć usunięcie stwierdzonych wad podmiotowi trzeciemu w przypadku nie usunięcia przez Wykonawcę wad w wyznaczonym terminie i </w:t>
      </w:r>
      <w:r w:rsidR="00264F89" w:rsidRPr="003C5BDD">
        <w:rPr>
          <w:rFonts w:ascii="Arial" w:eastAsia="Calibri" w:hAnsi="Arial" w:cs="Arial"/>
          <w:color w:val="000000"/>
          <w:sz w:val="24"/>
          <w:szCs w:val="24"/>
        </w:rPr>
        <w:t>obciążyć kosztami Wykonawcę</w:t>
      </w:r>
      <w:r w:rsidRPr="003C5BDD">
        <w:rPr>
          <w:rFonts w:ascii="Arial" w:eastAsia="Calibri" w:hAnsi="Arial" w:cs="Arial"/>
          <w:color w:val="000000"/>
          <w:sz w:val="24"/>
          <w:szCs w:val="24"/>
        </w:rPr>
        <w:t>;</w:t>
      </w:r>
    </w:p>
    <w:p w:rsidR="007007B3" w:rsidRPr="003C5BDD" w:rsidRDefault="007007B3" w:rsidP="003C5BDD">
      <w:pPr>
        <w:widowControl w:val="0"/>
        <w:numPr>
          <w:ilvl w:val="0"/>
          <w:numId w:val="20"/>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Dokonać stosownego obniżenia wynagrodzenia za roboty, jeżeli stwierdzone przez Zamawiającego wady nieistotne są nieusuwalne albo gdy Wykonawca nie usunie w odpowiednim terminie wad nieistotnych.</w:t>
      </w:r>
    </w:p>
    <w:p w:rsidR="007007B3" w:rsidRPr="003C5BDD" w:rsidRDefault="007007B3" w:rsidP="003C5BDD">
      <w:pPr>
        <w:widowControl w:val="0"/>
        <w:numPr>
          <w:ilvl w:val="0"/>
          <w:numId w:val="21"/>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Niniejsza umowa jest dokumentem gwarancyjnym w rozumieniu przepisów Kodeksu Cywilnego.</w:t>
      </w:r>
    </w:p>
    <w:p w:rsidR="007007B3" w:rsidRPr="003C5BDD" w:rsidRDefault="008052F7" w:rsidP="003C5BDD">
      <w:pPr>
        <w:widowControl w:val="0"/>
        <w:numPr>
          <w:ilvl w:val="0"/>
          <w:numId w:val="21"/>
        </w:numPr>
        <w:autoSpaceDE w:val="0"/>
        <w:autoSpaceDN w:val="0"/>
        <w:adjustRightInd w:val="0"/>
        <w:spacing w:before="240" w:after="200" w:line="360" w:lineRule="auto"/>
        <w:ind w:left="426" w:hanging="426"/>
        <w:contextualSpacing/>
        <w:rPr>
          <w:rFonts w:ascii="Arial" w:eastAsia="Calibri" w:hAnsi="Arial" w:cs="Arial"/>
          <w:sz w:val="24"/>
          <w:szCs w:val="24"/>
        </w:rPr>
      </w:pPr>
      <w:r>
        <w:rPr>
          <w:rFonts w:ascii="Arial" w:eastAsia="Calibri" w:hAnsi="Arial" w:cs="Arial"/>
          <w:color w:val="000000"/>
          <w:sz w:val="24"/>
          <w:szCs w:val="24"/>
        </w:rPr>
        <w:t xml:space="preserve">W okresie </w:t>
      </w:r>
      <w:r w:rsidR="007007B3" w:rsidRPr="003C5BDD">
        <w:rPr>
          <w:rFonts w:ascii="Arial" w:eastAsia="Calibri" w:hAnsi="Arial" w:cs="Arial"/>
          <w:color w:val="000000"/>
          <w:sz w:val="24"/>
          <w:szCs w:val="24"/>
        </w:rPr>
        <w:t xml:space="preserve">gwarancji Wykonawca obowiązany jest do nieodpłatnego usuwania wad ujawnionych po odbiorze końcowym, zgłoszonych Wykonawcy przez </w:t>
      </w:r>
      <w:r w:rsidR="007007B3" w:rsidRPr="003C5BDD">
        <w:rPr>
          <w:rFonts w:ascii="Arial" w:eastAsia="Calibri" w:hAnsi="Arial" w:cs="Arial"/>
          <w:color w:val="000000"/>
          <w:sz w:val="24"/>
          <w:szCs w:val="24"/>
        </w:rPr>
        <w:lastRenderedPageBreak/>
        <w:t>Zamawiającego pisemnie na adres Wykonawcy lub w fo</w:t>
      </w:r>
      <w:r w:rsidR="00DB1DA6">
        <w:rPr>
          <w:rFonts w:ascii="Arial" w:eastAsia="Calibri" w:hAnsi="Arial" w:cs="Arial"/>
          <w:color w:val="000000"/>
          <w:sz w:val="24"/>
          <w:szCs w:val="24"/>
        </w:rPr>
        <w:t>rmie elektronicznej na adres e-</w:t>
      </w:r>
      <w:r w:rsidR="007007B3" w:rsidRPr="003C5BDD">
        <w:rPr>
          <w:rFonts w:ascii="Arial" w:eastAsia="Calibri" w:hAnsi="Arial" w:cs="Arial"/>
          <w:color w:val="000000"/>
          <w:sz w:val="24"/>
          <w:szCs w:val="24"/>
        </w:rPr>
        <w:t>mailowy: ………………...</w:t>
      </w:r>
    </w:p>
    <w:p w:rsidR="007007B3" w:rsidRPr="003C5BDD" w:rsidRDefault="007007B3" w:rsidP="003C5BDD">
      <w:pPr>
        <w:widowControl w:val="0"/>
        <w:autoSpaceDE w:val="0"/>
        <w:autoSpaceDN w:val="0"/>
        <w:adjustRightInd w:val="0"/>
        <w:spacing w:before="240" w:after="0" w:line="360" w:lineRule="auto"/>
        <w:ind w:left="426"/>
        <w:contextualSpacing/>
        <w:rPr>
          <w:rFonts w:ascii="Arial" w:eastAsia="Calibri" w:hAnsi="Arial" w:cs="Arial"/>
          <w:sz w:val="24"/>
          <w:szCs w:val="24"/>
        </w:rPr>
      </w:pPr>
      <w:r w:rsidRPr="003C5BDD">
        <w:rPr>
          <w:rFonts w:ascii="Arial" w:eastAsia="Calibri" w:hAnsi="Arial" w:cs="Arial"/>
          <w:color w:val="000000"/>
          <w:sz w:val="24"/>
          <w:szCs w:val="24"/>
        </w:rPr>
        <w:t>W przypadku zmiany danych adresowych Wykonawca niezwłocznie zawiadomi Zamawiającego pisemnie o tych zmianach.</w:t>
      </w:r>
    </w:p>
    <w:p w:rsidR="007007B3" w:rsidRPr="003C5BDD" w:rsidRDefault="007007B3" w:rsidP="003C5BDD">
      <w:pPr>
        <w:widowControl w:val="0"/>
        <w:numPr>
          <w:ilvl w:val="0"/>
          <w:numId w:val="21"/>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 xml:space="preserve">Strony ustalają następujący tryb usuwania wad lub usterek, </w:t>
      </w:r>
      <w:r w:rsidR="00DA32FC">
        <w:rPr>
          <w:rFonts w:ascii="Arial" w:eastAsia="Calibri" w:hAnsi="Arial" w:cs="Arial"/>
          <w:color w:val="000000"/>
          <w:sz w:val="24"/>
          <w:szCs w:val="24"/>
        </w:rPr>
        <w:t xml:space="preserve">ujawnionych w okresie </w:t>
      </w:r>
      <w:r w:rsidRPr="003C5BDD">
        <w:rPr>
          <w:rFonts w:ascii="Arial" w:eastAsia="Calibri" w:hAnsi="Arial" w:cs="Arial"/>
          <w:color w:val="000000"/>
          <w:sz w:val="24"/>
          <w:szCs w:val="24"/>
        </w:rPr>
        <w:t>gwarancji:</w:t>
      </w:r>
    </w:p>
    <w:p w:rsidR="007007B3" w:rsidRPr="003C5BDD" w:rsidRDefault="007007B3" w:rsidP="003C5BDD">
      <w:pPr>
        <w:widowControl w:val="0"/>
        <w:numPr>
          <w:ilvl w:val="1"/>
          <w:numId w:val="22"/>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Wykonawca zobowiązany jest do usuwania we własnym zakresie stwierdzonych wad i usterek, nie później jednak niż w ciągu 14 dni od daty otrzymania zawiadomienia, o którym mowa powyżej a w wyjątkowych wypadkach w innym uzgodnionym z Zamawiającym terminie;</w:t>
      </w:r>
    </w:p>
    <w:p w:rsidR="007007B3" w:rsidRPr="003C5BDD" w:rsidRDefault="007007B3" w:rsidP="003C5BDD">
      <w:pPr>
        <w:widowControl w:val="0"/>
        <w:numPr>
          <w:ilvl w:val="0"/>
          <w:numId w:val="22"/>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Jeżeli wada lub usterka uniemożliwia zgodnie z obowiązującymi przepisami użytkowanie przedmiotu gwarancji - niezwłocznie, jednak nie później niż w terminie 24 godzin od daty otrzymania zawiadomienia;</w:t>
      </w:r>
    </w:p>
    <w:p w:rsidR="007007B3" w:rsidRPr="003C5BDD" w:rsidRDefault="007007B3" w:rsidP="003C5BDD">
      <w:pPr>
        <w:widowControl w:val="0"/>
        <w:numPr>
          <w:ilvl w:val="0"/>
          <w:numId w:val="22"/>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Jeżeli usunięcie wady lub usterki wymagać będzie wykonania dokumentacji projektowej Wykonawca jest zobowiązany wykonać projekt we własnym zakresie w ramach rękojmi i gwarancji oraz uzyskać niezbędne decyzje i pozwolenia;</w:t>
      </w:r>
    </w:p>
    <w:p w:rsidR="007007B3" w:rsidRPr="003C5BDD" w:rsidRDefault="007007B3" w:rsidP="003C5BDD">
      <w:pPr>
        <w:widowControl w:val="0"/>
        <w:numPr>
          <w:ilvl w:val="0"/>
          <w:numId w:val="22"/>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 xml:space="preserve">Po bezskutecznym upływie terminu określonego w ust. 4 pkt. 1 lub 2) Zamawiający usunie wady we własnym zakresie, a kosztami z tego tytułu obciąży Wykonawcę lub na zasadach ogólnych zleci usunięcie wad osobie trzeciej a kosztami </w:t>
      </w:r>
      <w:r w:rsidR="00264F89" w:rsidRPr="003C5BDD">
        <w:rPr>
          <w:rFonts w:ascii="Arial" w:eastAsia="Calibri" w:hAnsi="Arial" w:cs="Arial"/>
          <w:color w:val="000000"/>
          <w:sz w:val="24"/>
          <w:szCs w:val="24"/>
        </w:rPr>
        <w:t>z tego tytułu obciąży Wykonawcę</w:t>
      </w:r>
      <w:r w:rsidRPr="003C5BDD">
        <w:rPr>
          <w:rFonts w:ascii="Arial" w:eastAsia="Calibri" w:hAnsi="Arial" w:cs="Arial"/>
          <w:color w:val="000000"/>
          <w:sz w:val="24"/>
          <w:szCs w:val="24"/>
        </w:rPr>
        <w:t>;</w:t>
      </w:r>
    </w:p>
    <w:p w:rsidR="007007B3" w:rsidRPr="003C5BDD" w:rsidRDefault="007007B3" w:rsidP="003C5BDD">
      <w:pPr>
        <w:widowControl w:val="0"/>
        <w:numPr>
          <w:ilvl w:val="0"/>
          <w:numId w:val="22"/>
        </w:numPr>
        <w:autoSpaceDE w:val="0"/>
        <w:autoSpaceDN w:val="0"/>
        <w:adjustRightInd w:val="0"/>
        <w:spacing w:before="240" w:after="200" w:line="360" w:lineRule="auto"/>
        <w:ind w:left="709" w:hanging="283"/>
        <w:contextualSpacing/>
        <w:rPr>
          <w:rFonts w:ascii="Arial" w:eastAsia="Calibri" w:hAnsi="Arial" w:cs="Arial"/>
          <w:sz w:val="24"/>
          <w:szCs w:val="24"/>
        </w:rPr>
      </w:pPr>
      <w:r w:rsidRPr="003C5BDD">
        <w:rPr>
          <w:rFonts w:ascii="Arial" w:eastAsia="Calibri" w:hAnsi="Arial" w:cs="Arial"/>
          <w:color w:val="000000"/>
          <w:sz w:val="24"/>
          <w:szCs w:val="24"/>
        </w:rPr>
        <w:t>Wykonawca w przypadku skorzystania przez Zamawiającego z uprawnień, o których mowa w ust. 4 pkt. 4) zobowiązany będzie do zwrotu Zamawiającemu wszystkich poniesionych przez niego kosztów w terminie 7 dni od otrzymania pisemneg</w:t>
      </w:r>
      <w:r w:rsidR="00264F89" w:rsidRPr="003C5BDD">
        <w:rPr>
          <w:rFonts w:ascii="Arial" w:eastAsia="Calibri" w:hAnsi="Arial" w:cs="Arial"/>
          <w:color w:val="000000"/>
          <w:sz w:val="24"/>
          <w:szCs w:val="24"/>
        </w:rPr>
        <w:t>o wezwania.</w:t>
      </w:r>
    </w:p>
    <w:p w:rsidR="007007B3" w:rsidRPr="003C5BDD" w:rsidRDefault="007007B3" w:rsidP="003C5BDD">
      <w:pPr>
        <w:widowControl w:val="0"/>
        <w:numPr>
          <w:ilvl w:val="0"/>
          <w:numId w:val="23"/>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W przypadku usunięcia przez Wykonawcę istotnej wady lub wymiany wadliwej części, bądź wykonania robót budowlanych na nowo, termin gwarancji na tą część, w której wada została usunięta, biegnie na nowo od chwili usunięcia wady.</w:t>
      </w:r>
    </w:p>
    <w:p w:rsidR="007007B3" w:rsidRPr="003C5BDD" w:rsidRDefault="007007B3" w:rsidP="003C5BDD">
      <w:pPr>
        <w:widowControl w:val="0"/>
        <w:numPr>
          <w:ilvl w:val="0"/>
          <w:numId w:val="23"/>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Wykonawca jest odpowiedzialny za wszelkie szkody i straty, które spowodował w czasie prac nad usuwaniem wad.</w:t>
      </w:r>
    </w:p>
    <w:p w:rsidR="007007B3" w:rsidRPr="003C5BDD" w:rsidRDefault="00DA32FC" w:rsidP="003C5BDD">
      <w:pPr>
        <w:widowControl w:val="0"/>
        <w:numPr>
          <w:ilvl w:val="0"/>
          <w:numId w:val="23"/>
        </w:numPr>
        <w:autoSpaceDE w:val="0"/>
        <w:autoSpaceDN w:val="0"/>
        <w:adjustRightInd w:val="0"/>
        <w:spacing w:before="240" w:after="200" w:line="360" w:lineRule="auto"/>
        <w:ind w:left="426" w:hanging="426"/>
        <w:contextualSpacing/>
        <w:rPr>
          <w:rFonts w:ascii="Arial" w:eastAsia="Calibri" w:hAnsi="Arial" w:cs="Arial"/>
          <w:sz w:val="24"/>
          <w:szCs w:val="24"/>
        </w:rPr>
      </w:pPr>
      <w:r>
        <w:rPr>
          <w:rFonts w:ascii="Arial" w:eastAsia="Calibri" w:hAnsi="Arial" w:cs="Arial"/>
          <w:color w:val="000000"/>
          <w:sz w:val="24"/>
          <w:szCs w:val="24"/>
        </w:rPr>
        <w:t>Wykonawca w okresie</w:t>
      </w:r>
      <w:r w:rsidR="007007B3" w:rsidRPr="003C5BDD">
        <w:rPr>
          <w:rFonts w:ascii="Arial" w:eastAsia="Calibri" w:hAnsi="Arial" w:cs="Arial"/>
          <w:color w:val="000000"/>
          <w:sz w:val="24"/>
          <w:szCs w:val="24"/>
        </w:rPr>
        <w:t xml:space="preserve"> gwarancji nie może powoływać się na wady dokumentacji projektowej, w celu pozbycia się odpowiedzialności gwaranta za wykonane roboty lub ich odcinki.</w:t>
      </w:r>
    </w:p>
    <w:p w:rsidR="007007B3" w:rsidRPr="003C5BDD" w:rsidRDefault="007007B3" w:rsidP="003C5BDD">
      <w:pPr>
        <w:widowControl w:val="0"/>
        <w:numPr>
          <w:ilvl w:val="0"/>
          <w:numId w:val="23"/>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 xml:space="preserve">Przed upływem gwarancji, </w:t>
      </w:r>
      <w:r w:rsidR="00264F89" w:rsidRPr="003C5BDD">
        <w:rPr>
          <w:rFonts w:ascii="Arial" w:eastAsia="Calibri" w:hAnsi="Arial" w:cs="Arial"/>
          <w:color w:val="000000"/>
          <w:sz w:val="24"/>
          <w:szCs w:val="24"/>
        </w:rPr>
        <w:t>Z</w:t>
      </w:r>
      <w:r w:rsidRPr="003C5BDD">
        <w:rPr>
          <w:rFonts w:ascii="Arial" w:eastAsia="Calibri" w:hAnsi="Arial" w:cs="Arial"/>
          <w:color w:val="000000"/>
          <w:sz w:val="24"/>
          <w:szCs w:val="24"/>
        </w:rPr>
        <w:t xml:space="preserve">amawiający wyznaczy datę końcowego przeglądu gwarancyjnego. Końcowy przegląd gwarancyjny zostanie przeprowadzony komisyjnie z udziałem osób wskazanych przez Zamawiającego i Wykonawcę. Wykonawca będzie miał obowiązek usunąć wady stwierdzone w protokole z </w:t>
      </w:r>
      <w:r w:rsidRPr="003C5BDD">
        <w:rPr>
          <w:rFonts w:ascii="Arial" w:eastAsia="Calibri" w:hAnsi="Arial" w:cs="Arial"/>
          <w:color w:val="000000"/>
          <w:sz w:val="24"/>
          <w:szCs w:val="24"/>
        </w:rPr>
        <w:lastRenderedPageBreak/>
        <w:t xml:space="preserve">końcowego przeglądu gwarancyjnego w terminie wyznaczonym przez Zamawiającego </w:t>
      </w:r>
      <w:r w:rsidR="00DA32FC">
        <w:rPr>
          <w:rFonts w:ascii="Arial" w:eastAsia="Calibri" w:hAnsi="Arial" w:cs="Arial"/>
          <w:color w:val="000000"/>
          <w:sz w:val="24"/>
          <w:szCs w:val="24"/>
        </w:rPr>
        <w:t>–</w:t>
      </w:r>
      <w:r w:rsidRPr="003C5BDD">
        <w:rPr>
          <w:rFonts w:ascii="Arial" w:eastAsia="Calibri" w:hAnsi="Arial" w:cs="Arial"/>
          <w:color w:val="000000"/>
          <w:sz w:val="24"/>
          <w:szCs w:val="24"/>
        </w:rPr>
        <w:t xml:space="preserve"> ust. 4 stosuje się odpowiednio.</w:t>
      </w:r>
    </w:p>
    <w:p w:rsidR="007007B3" w:rsidRPr="003C5BDD" w:rsidRDefault="007007B3" w:rsidP="003C5BDD">
      <w:pPr>
        <w:widowControl w:val="0"/>
        <w:numPr>
          <w:ilvl w:val="0"/>
          <w:numId w:val="23"/>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W przypadku, gdy Wykonawca nie przystąpi do końcowego przeglądu gwarancyjnego, Zamawiający będzie miał prawo do samodzielnego dokonania takiego. Wykonawca będzie miał obowiązek usunąć wady stwierdzone w protokole z końcowego przeglądu gwarancyjnego w terminie 14 dni od przekazanie mu tego protokołu, nawet jeżeli do przekazania tego protokołu dojdzie po upływie okresu gwarancji.</w:t>
      </w:r>
    </w:p>
    <w:p w:rsidR="007007B3" w:rsidRPr="003C5BDD" w:rsidRDefault="007007B3" w:rsidP="003C5BDD">
      <w:pPr>
        <w:widowControl w:val="0"/>
        <w:numPr>
          <w:ilvl w:val="0"/>
          <w:numId w:val="23"/>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Wykonawca w okresie udzielonej gwarancji nie może odmówić usunięcia wad w zakresie robót wykonywanych na podstawie niniejszej Umowy bez względu na wysokość kosztów z tym związanych.</w:t>
      </w:r>
    </w:p>
    <w:p w:rsidR="007007B3" w:rsidRPr="003C5BDD" w:rsidRDefault="007007B3" w:rsidP="003C5BDD">
      <w:pPr>
        <w:widowControl w:val="0"/>
        <w:numPr>
          <w:ilvl w:val="0"/>
          <w:numId w:val="23"/>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Zamawiający może dochodzić roszczeń z tytułu gwarancji także po okresie który został określony w ust. 1, jeżeli zgłosił wadę lub usterkę przed upływem tego okresu.</w:t>
      </w:r>
    </w:p>
    <w:p w:rsidR="007007B3" w:rsidRPr="003C5BDD" w:rsidRDefault="007007B3" w:rsidP="003C5BDD">
      <w:pPr>
        <w:widowControl w:val="0"/>
        <w:numPr>
          <w:ilvl w:val="0"/>
          <w:numId w:val="23"/>
        </w:numPr>
        <w:autoSpaceDE w:val="0"/>
        <w:autoSpaceDN w:val="0"/>
        <w:adjustRightInd w:val="0"/>
        <w:spacing w:before="240" w:after="200"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Wykonawca zobowiązany jest do zapłaty na rzecz Zamawiającego kary umownej w wysokości 0,1% wynagrodzenia umownego</w:t>
      </w:r>
      <w:r w:rsidR="00DA32FC">
        <w:rPr>
          <w:rFonts w:ascii="Arial" w:eastAsia="Calibri" w:hAnsi="Arial" w:cs="Arial"/>
          <w:color w:val="000000"/>
          <w:sz w:val="24"/>
          <w:szCs w:val="24"/>
        </w:rPr>
        <w:t xml:space="preserve"> brutto określonego w § 4</w:t>
      </w:r>
      <w:r w:rsidRPr="003C5BDD">
        <w:rPr>
          <w:rFonts w:ascii="Arial" w:eastAsia="Calibri" w:hAnsi="Arial" w:cs="Arial"/>
          <w:color w:val="000000"/>
          <w:sz w:val="24"/>
          <w:szCs w:val="24"/>
        </w:rPr>
        <w:t xml:space="preserve"> za każdy dzień opóźnienia w usunięciu jakichkolwiek wad i usterek robót w ramach odpowiedzialności z tytułu rękojmi lub z tytułu udzielonej gwarancji na roboty liczonego od dnia wyznaczonego na usunięcie wad.</w:t>
      </w:r>
    </w:p>
    <w:p w:rsidR="007007B3" w:rsidRPr="00BC1E4F" w:rsidRDefault="007007B3" w:rsidP="00E02782">
      <w:pPr>
        <w:widowControl w:val="0"/>
        <w:numPr>
          <w:ilvl w:val="0"/>
          <w:numId w:val="23"/>
        </w:numPr>
        <w:autoSpaceDE w:val="0"/>
        <w:autoSpaceDN w:val="0"/>
        <w:adjustRightInd w:val="0"/>
        <w:spacing w:line="360" w:lineRule="auto"/>
        <w:ind w:left="426" w:hanging="426"/>
        <w:contextualSpacing/>
        <w:rPr>
          <w:rFonts w:ascii="Arial" w:eastAsia="Calibri" w:hAnsi="Arial" w:cs="Arial"/>
          <w:sz w:val="24"/>
          <w:szCs w:val="24"/>
        </w:rPr>
      </w:pPr>
      <w:r w:rsidRPr="003C5BDD">
        <w:rPr>
          <w:rFonts w:ascii="Arial" w:eastAsia="Calibri" w:hAnsi="Arial" w:cs="Arial"/>
          <w:color w:val="000000"/>
          <w:sz w:val="24"/>
          <w:szCs w:val="24"/>
        </w:rPr>
        <w:t>Zastrzeżone kary umowne nie pozbawiają Zamawiającego dochodzenia odszkodowania na zasadach ogólnych.</w:t>
      </w:r>
    </w:p>
    <w:p w:rsidR="00255BC4" w:rsidRPr="003C5BDD" w:rsidRDefault="00255BC4" w:rsidP="00E02782">
      <w:pPr>
        <w:spacing w:before="240"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9</w:t>
      </w:r>
    </w:p>
    <w:p w:rsidR="007007B3" w:rsidRPr="003C5BDD" w:rsidRDefault="00255BC4" w:rsidP="00BC1E4F">
      <w:pPr>
        <w:spacing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nie dopuszcza możliwości udzielenia zamówień uzupełniających.</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0</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będzie wykonywał przedmiot umowy osobiście, bez udziału Podwykonawców]*</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[Następujące roboty budowlane stanowiące przedmiot umowy Wykonawca powierzy Podwykonawcom: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jest odpowiedzialny za działania lub zaniechania Podwykonawców, dalszych Podwykonawców, ich przedstawicieli lub pracowników, jak za własne działania lub zaniechania.</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lastRenderedPageBreak/>
        <w:t>Umowa z Podwykonawcą lub dalszym Podwykonawcą powinna stanowić w szczególności, iż:</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przedmiotem Umowy o podwykonawstwo jest wyłącznie wykonanie, odpowiednio: robót budowlanych, dostaw lub usług, które ściśle odpowiadają części zamówienia określonego Umową zawartą pomiędzy Zamawiającym a Wykonawcą,</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wykonanie przedmiotu Umowy o podwykonawstwo zostaje określone na co najmniej takim poziomie jakości, jaki wynika z Umowy zawartej pomiędzy Zamawiającym a Wykonawcą </w:t>
      </w:r>
      <w:r w:rsidRPr="003C5BDD">
        <w:rPr>
          <w:rFonts w:ascii="Arial" w:eastAsia="Times New Roman" w:hAnsi="Arial" w:cs="Arial"/>
          <w:sz w:val="24"/>
          <w:szCs w:val="24"/>
          <w:lang w:eastAsia="pl-PL"/>
        </w:rPr>
        <w:br/>
        <w:t>i powinno odpowiadać stosownym dla tego wykonania wymaganiom oraz standardom deklarowanym w Ofercie Wykonawcy,</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okres odpowiedzialności Podwykonawcy lub dalszego Podwykonawcy za Wady przedmiotu Umo</w:t>
      </w:r>
      <w:r w:rsidR="007178AC" w:rsidRPr="003C5BDD">
        <w:rPr>
          <w:rFonts w:ascii="Arial" w:eastAsia="Times New Roman" w:hAnsi="Arial" w:cs="Arial"/>
          <w:sz w:val="24"/>
          <w:szCs w:val="24"/>
          <w:lang w:eastAsia="pl-PL"/>
        </w:rPr>
        <w:t>wy o podwykonawstwo, nie będzie</w:t>
      </w:r>
      <w:r w:rsidRPr="003C5BDD">
        <w:rPr>
          <w:rFonts w:ascii="Arial" w:eastAsia="Times New Roman" w:hAnsi="Arial" w:cs="Arial"/>
          <w:sz w:val="24"/>
          <w:szCs w:val="24"/>
          <w:lang w:eastAsia="pl-PL"/>
        </w:rPr>
        <w:t xml:space="preserve"> krótszy od okresu odpowiedzialności za Wady przedmiotu Umowy Wykonawcy wobec Zamawiającego,</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w:t>
      </w:r>
      <w:r w:rsidRPr="003C5BDD" w:rsidDel="00B93005">
        <w:rPr>
          <w:rFonts w:ascii="Arial" w:eastAsia="Times New Roman" w:hAnsi="Arial" w:cs="Arial"/>
          <w:sz w:val="24"/>
          <w:szCs w:val="24"/>
          <w:lang w:eastAsia="pl-PL"/>
        </w:rPr>
        <w:t xml:space="preserve"> </w:t>
      </w:r>
      <w:r w:rsidRPr="003C5BDD">
        <w:rPr>
          <w:rFonts w:ascii="Arial" w:eastAsia="Times New Roman" w:hAnsi="Arial" w:cs="Arial"/>
          <w:sz w:val="24"/>
          <w:szCs w:val="24"/>
          <w:lang w:eastAsia="pl-PL"/>
        </w:rPr>
        <w:t xml:space="preserve">odpowiadającymi wymaganiom stawianym Wykonawcy. Dokumenty potwierdzające wiedzę i doświadczenie Podwykonawcy lub dalszego Podwykonawcy, wykazy personelu i sprzętu oraz informacja o kwalifikacjach osób, którymi dysponuje Podwykonawca lub dalszy Podwykonawca w celu </w:t>
      </w:r>
      <w:r w:rsidRPr="003C5BDD">
        <w:rPr>
          <w:rFonts w:ascii="Arial" w:eastAsia="Times New Roman" w:hAnsi="Arial" w:cs="Arial"/>
          <w:sz w:val="24"/>
          <w:szCs w:val="24"/>
          <w:lang w:eastAsia="pl-PL"/>
        </w:rPr>
        <w:lastRenderedPageBreak/>
        <w:t>realizacji przedmiotu Umowy o podwykonawstwo będą stanowiły załącznik do tej umowy,</w:t>
      </w:r>
    </w:p>
    <w:p w:rsidR="00255BC4" w:rsidRPr="003C5BDD" w:rsidRDefault="00255BC4" w:rsidP="003C5BDD">
      <w:pPr>
        <w:numPr>
          <w:ilvl w:val="0"/>
          <w:numId w:val="4"/>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Podwykonawca lub dalszy Podwykonawca są zobowiązani do przedstawiania Zamawiającemu na jego żądanie dokumentów, oświadczeń i wyjaśnień dotyczących realizacji Umowy o podwykonawstwo.</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Umowa o podwykonawstwo nie może zawierać postanowień:</w:t>
      </w:r>
    </w:p>
    <w:p w:rsidR="00255BC4" w:rsidRPr="003C5BDD" w:rsidRDefault="00255BC4" w:rsidP="003C5BDD">
      <w:pPr>
        <w:numPr>
          <w:ilvl w:val="0"/>
          <w:numId w:val="5"/>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255BC4" w:rsidRPr="003C5BDD" w:rsidRDefault="00255BC4" w:rsidP="003C5BDD">
      <w:pPr>
        <w:numPr>
          <w:ilvl w:val="0"/>
          <w:numId w:val="5"/>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uzależniających zwrot kwot zabezpieczenia przez Wykonawcę Podwykonawcy, od zwrotu Zabezpieczenia należytego wykonania umowy Wykonawcy przez Zamawiającego.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Podwykonawca lub dalszy Podwykonawca zobowiązany jest do przedłożenia Zamawiającemu, za pośrednictwem Inspektora nadzoru inwestorskiego, projektu Umowy o podwykonawstwo</w:t>
      </w:r>
      <w:r w:rsidR="00F87D2C">
        <w:rPr>
          <w:rFonts w:ascii="Arial" w:eastAsia="Times New Roman" w:hAnsi="Arial" w:cs="Arial"/>
          <w:sz w:val="24"/>
          <w:szCs w:val="24"/>
          <w:lang w:eastAsia="pl-PL"/>
        </w:rPr>
        <w:t>, a także projektu jej zmiany</w:t>
      </w:r>
      <w:r w:rsidRPr="003C5BDD">
        <w:rPr>
          <w:rFonts w:ascii="Arial" w:eastAsia="Times New Roman" w:hAnsi="Arial" w:cs="Arial"/>
          <w:sz w:val="24"/>
          <w:szCs w:val="24"/>
          <w:lang w:eastAsia="pl-PL"/>
        </w:rPr>
        <w:t>,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t>
      </w:r>
      <w:r w:rsidR="00F87D2C">
        <w:rPr>
          <w:rFonts w:ascii="Arial" w:eastAsia="Times New Roman" w:hAnsi="Arial" w:cs="Arial"/>
          <w:sz w:val="24"/>
          <w:szCs w:val="24"/>
          <w:lang w:eastAsia="pl-PL"/>
        </w:rPr>
        <w:t xml:space="preserve">wcę lub dalszego Podwykonawcę, </w:t>
      </w:r>
      <w:r w:rsidRPr="003C5BDD">
        <w:rPr>
          <w:rFonts w:ascii="Arial" w:eastAsia="Times New Roman" w:hAnsi="Arial" w:cs="Arial"/>
          <w:sz w:val="24"/>
          <w:szCs w:val="24"/>
          <w:lang w:eastAsia="pl-PL"/>
        </w:rPr>
        <w:t xml:space="preserve">wraz ze zgodą Wykonawcy na zawarcie Umowy o podwykonawstwo o treści zgodnej z projektem umowy.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Projekt Umowy o podwykonawstwo, której przedmiotem są roboty budowlane, będzie uważany za zaakceptowany przez Zamawiającego, j</w:t>
      </w:r>
      <w:r w:rsidR="00F87D2C">
        <w:rPr>
          <w:rFonts w:ascii="Arial" w:eastAsia="Times New Roman" w:hAnsi="Arial" w:cs="Arial"/>
          <w:sz w:val="24"/>
          <w:szCs w:val="24"/>
          <w:lang w:eastAsia="pl-PL"/>
        </w:rPr>
        <w:t xml:space="preserve">eżeli Zamawiający w terminie 7 </w:t>
      </w:r>
      <w:r w:rsidRPr="003C5BDD">
        <w:rPr>
          <w:rFonts w:ascii="Arial" w:eastAsia="Times New Roman" w:hAnsi="Arial" w:cs="Arial"/>
          <w:sz w:val="24"/>
          <w:szCs w:val="24"/>
          <w:lang w:eastAsia="pl-PL"/>
        </w:rPr>
        <w:t>dni od dnia przedłożenia mu projektu nie zgłosi na piśmie zastrzeżeń. Za dzień przedłożenia projektu przez Wykonawcę uznaje się dzień przedłożenia projektu Inspektorowi nadzoru inwestorskiego</w:t>
      </w:r>
      <w:r w:rsidR="00F87D2C">
        <w:rPr>
          <w:rFonts w:ascii="Arial" w:eastAsia="Times New Roman" w:hAnsi="Arial" w:cs="Arial"/>
          <w:sz w:val="24"/>
          <w:szCs w:val="24"/>
          <w:lang w:eastAsia="pl-PL"/>
        </w:rPr>
        <w:t xml:space="preserve"> na zasadach określonych w pkt 8</w:t>
      </w:r>
      <w:r w:rsidRPr="003C5BDD">
        <w:rPr>
          <w:rFonts w:ascii="Arial" w:eastAsia="Times New Roman" w:hAnsi="Arial" w:cs="Arial"/>
          <w:sz w:val="24"/>
          <w:szCs w:val="24"/>
          <w:lang w:eastAsia="pl-PL"/>
        </w:rPr>
        <w:t>.</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zgło</w:t>
      </w:r>
      <w:r w:rsidR="00F87D2C">
        <w:rPr>
          <w:rFonts w:ascii="Arial" w:eastAsia="Times New Roman" w:hAnsi="Arial" w:cs="Arial"/>
          <w:sz w:val="24"/>
          <w:szCs w:val="24"/>
          <w:lang w:eastAsia="pl-PL"/>
        </w:rPr>
        <w:t>si w terminie określonym w pkt 9</w:t>
      </w:r>
      <w:r w:rsidRPr="003C5BDD">
        <w:rPr>
          <w:rFonts w:ascii="Arial" w:eastAsia="Times New Roman" w:hAnsi="Arial" w:cs="Arial"/>
          <w:sz w:val="24"/>
          <w:szCs w:val="24"/>
          <w:lang w:eastAsia="pl-PL"/>
        </w:rPr>
        <w:t xml:space="preserve"> pisemne zastrzeżenia do projektu Umowy o podwykonawstwo, której przedmiotem są roboty budowlane,</w:t>
      </w:r>
      <w:r w:rsidR="00FA2E46">
        <w:rPr>
          <w:rFonts w:ascii="Arial" w:eastAsia="Times New Roman" w:hAnsi="Arial" w:cs="Arial"/>
          <w:sz w:val="24"/>
          <w:szCs w:val="24"/>
          <w:lang w:eastAsia="pl-PL"/>
        </w:rPr>
        <w:t xml:space="preserve"> </w:t>
      </w:r>
      <w:r w:rsidR="00FA2E46" w:rsidRPr="00FA2E46">
        <w:rPr>
          <w:rFonts w:ascii="Arial" w:eastAsia="Times New Roman" w:hAnsi="Arial" w:cs="Arial"/>
          <w:sz w:val="24"/>
          <w:szCs w:val="24"/>
          <w:lang w:eastAsia="pl-PL"/>
        </w:rPr>
        <w:t>a także projektu jej zmiany</w:t>
      </w:r>
      <w:r w:rsidR="00FA2E46">
        <w:rPr>
          <w:rFonts w:ascii="Arial" w:eastAsia="Times New Roman" w:hAnsi="Arial" w:cs="Arial"/>
          <w:sz w:val="24"/>
          <w:szCs w:val="24"/>
          <w:lang w:eastAsia="pl-PL"/>
        </w:rPr>
        <w:t>,</w:t>
      </w:r>
      <w:r w:rsidR="00FA2E46" w:rsidRPr="00FA2E46">
        <w:rPr>
          <w:rFonts w:ascii="Arial" w:eastAsia="Times New Roman" w:hAnsi="Arial" w:cs="Arial"/>
          <w:sz w:val="24"/>
          <w:szCs w:val="24"/>
          <w:lang w:eastAsia="pl-PL"/>
        </w:rPr>
        <w:t xml:space="preserve"> </w:t>
      </w:r>
      <w:r w:rsidRPr="003C5BDD">
        <w:rPr>
          <w:rFonts w:ascii="Arial" w:eastAsia="Times New Roman" w:hAnsi="Arial" w:cs="Arial"/>
          <w:sz w:val="24"/>
          <w:szCs w:val="24"/>
          <w:lang w:eastAsia="pl-PL"/>
        </w:rPr>
        <w:t xml:space="preserve">w szczególności w następujących przypadkach: </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lastRenderedPageBreak/>
        <w:t>niespełniania przez projekt wymagań dotyczących Umowy</w:t>
      </w:r>
      <w:r w:rsidR="00F87D2C">
        <w:rPr>
          <w:rFonts w:ascii="Arial" w:eastAsia="Times New Roman" w:hAnsi="Arial" w:cs="Arial"/>
          <w:sz w:val="24"/>
          <w:szCs w:val="24"/>
          <w:lang w:eastAsia="pl-PL"/>
        </w:rPr>
        <w:t xml:space="preserve"> o podwykonawstwo, określonych w pkt 5</w:t>
      </w:r>
      <w:r w:rsidRPr="003C5BDD">
        <w:rPr>
          <w:rFonts w:ascii="Arial" w:eastAsia="Times New Roman" w:hAnsi="Arial" w:cs="Arial"/>
          <w:sz w:val="24"/>
          <w:szCs w:val="24"/>
          <w:lang w:eastAsia="pl-PL"/>
        </w:rPr>
        <w:t>, przy czym, Zamawiający może odstąpić od żądania załączników do Umowy o podwyk</w:t>
      </w:r>
      <w:r w:rsidR="00F87D2C">
        <w:rPr>
          <w:rFonts w:ascii="Arial" w:eastAsia="Times New Roman" w:hAnsi="Arial" w:cs="Arial"/>
          <w:sz w:val="24"/>
          <w:szCs w:val="24"/>
          <w:lang w:eastAsia="pl-PL"/>
        </w:rPr>
        <w:t>onawstwo, o których mowa w pkt 5</w:t>
      </w:r>
      <w:r w:rsidRPr="003C5BDD">
        <w:rPr>
          <w:rFonts w:ascii="Arial" w:eastAsia="Times New Roman" w:hAnsi="Arial" w:cs="Arial"/>
          <w:sz w:val="24"/>
          <w:szCs w:val="24"/>
          <w:lang w:eastAsia="pl-PL"/>
        </w:rPr>
        <w:t xml:space="preserve"> lit.</w:t>
      </w:r>
      <w:r w:rsidR="00F87D2C">
        <w:rPr>
          <w:rFonts w:ascii="Arial" w:eastAsia="Times New Roman" w:hAnsi="Arial" w:cs="Arial"/>
          <w:sz w:val="24"/>
          <w:szCs w:val="24"/>
          <w:lang w:eastAsia="pl-PL"/>
        </w:rPr>
        <w:t xml:space="preserve"> </w:t>
      </w:r>
      <w:r w:rsidRPr="003C5BDD">
        <w:rPr>
          <w:rFonts w:ascii="Arial" w:eastAsia="Times New Roman" w:hAnsi="Arial" w:cs="Arial"/>
          <w:sz w:val="24"/>
          <w:szCs w:val="24"/>
          <w:lang w:eastAsia="pl-PL"/>
        </w:rPr>
        <w:t>f.</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niezałączenia do projektu zestawień, dokumentów lub in</w:t>
      </w:r>
      <w:r w:rsidR="00F87D2C">
        <w:rPr>
          <w:rFonts w:ascii="Arial" w:eastAsia="Times New Roman" w:hAnsi="Arial" w:cs="Arial"/>
          <w:sz w:val="24"/>
          <w:szCs w:val="24"/>
          <w:lang w:eastAsia="pl-PL"/>
        </w:rPr>
        <w:t>formacji, o których mowa w pkt 8</w:t>
      </w:r>
      <w:r w:rsidRPr="003C5BDD">
        <w:rPr>
          <w:rFonts w:ascii="Arial" w:eastAsia="Times New Roman" w:hAnsi="Arial" w:cs="Arial"/>
          <w:sz w:val="24"/>
          <w:szCs w:val="24"/>
          <w:lang w:eastAsia="pl-PL"/>
        </w:rPr>
        <w:t>,</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3C5BDD">
        <w:rPr>
          <w:rFonts w:ascii="Arial" w:eastAsia="Times New Roman" w:hAnsi="Arial" w:cs="Arial"/>
          <w:i/>
          <w:sz w:val="24"/>
          <w:szCs w:val="24"/>
          <w:lang w:eastAsia="pl-PL"/>
        </w:rPr>
        <w:t>podmiot trzeci</w:t>
      </w:r>
      <w:r w:rsidRPr="003C5BDD">
        <w:rPr>
          <w:rFonts w:ascii="Arial" w:eastAsia="Times New Roman" w:hAnsi="Arial" w:cs="Arial"/>
          <w:sz w:val="24"/>
          <w:szCs w:val="24"/>
          <w:lang w:eastAsia="pl-PL"/>
        </w:rPr>
        <w:t>),  na zasoby którego Wykonawca powoływał się w postępowaniu o udzielenie zamówienia publicznego w celu wykazania spełniania warunków udziału w postępowaniu,</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gdy projekt zawiera postanowienia uzależniające zwrot kwot zabezpieczenia przez Wykonawcę Podwykonawcy od zwrotu Wykonawcy Zabezpieczenia należytego wykonania Umowy przez Zamawiającego, </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gdy termin realizacji robót budowlanych określonych projektem jest dłuższy niż przewidywany Umową dla tych robót,</w:t>
      </w:r>
    </w:p>
    <w:p w:rsidR="00255BC4" w:rsidRPr="003C5BDD" w:rsidRDefault="00255BC4" w:rsidP="003C5BDD">
      <w:pPr>
        <w:numPr>
          <w:ilvl w:val="0"/>
          <w:numId w:val="6"/>
        </w:numPr>
        <w:spacing w:after="0" w:line="360" w:lineRule="auto"/>
        <w:ind w:left="709" w:right="-1"/>
        <w:rPr>
          <w:rFonts w:ascii="Arial" w:eastAsia="Times New Roman" w:hAnsi="Arial" w:cs="Arial"/>
          <w:sz w:val="24"/>
          <w:szCs w:val="24"/>
          <w:lang w:eastAsia="pl-PL"/>
        </w:rPr>
      </w:pPr>
      <w:r w:rsidRPr="003C5BDD">
        <w:rPr>
          <w:rFonts w:ascii="Arial" w:eastAsia="Times New Roman" w:hAnsi="Arial" w:cs="Arial"/>
          <w:sz w:val="24"/>
          <w:szCs w:val="24"/>
          <w:lang w:eastAsia="pl-PL"/>
        </w:rPr>
        <w:t>gdy projekt zawiera postanowienia dotyczące sposobu rozliczeń za wykonane roboty, uniemożliwiającego rozliczenie tych robót pomiędzy Zamawiającym a Wykonawcą na podstawie Umowy.</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 przypadku zgłoszenia przez Zamawiającego zastrzeżeń do projektu Umowy o podwykonawstwo w terminie określonym w pkt 9 Wykonawca, Podwykonawca lub dalszy Podwykonawca może przedłożyć zmieniony projekt Umowy o podwykonawstwo, uwzględniający w całości zastrzeżenia Zamawiającego.</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w:t>
      </w:r>
      <w:r w:rsidRPr="003C5BDD">
        <w:rPr>
          <w:rFonts w:ascii="Arial" w:eastAsia="Times New Roman" w:hAnsi="Arial" w:cs="Arial"/>
          <w:sz w:val="24"/>
          <w:szCs w:val="24"/>
          <w:lang w:eastAsia="pl-PL"/>
        </w:rPr>
        <w:lastRenderedPageBreak/>
        <w:t>później niż na 5 dni przed dniem skierowania Podwykonawcy lub dalszego Podwykonawcy do realizacji robót budowlanych.</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zgłosi Wykonawcy, Podwykonawcy lub dalszemu Podwykonawcy pisemny sprzeciw do przedłożonej Umowy o podwykonawstwo, której przedmiotem są roboty budowlane, w terminie 7 dni od jej przedłożenia w</w:t>
      </w:r>
      <w:r w:rsidR="00FA2E46">
        <w:rPr>
          <w:rFonts w:ascii="Arial" w:eastAsia="Times New Roman" w:hAnsi="Arial" w:cs="Arial"/>
          <w:sz w:val="24"/>
          <w:szCs w:val="24"/>
          <w:lang w:eastAsia="pl-PL"/>
        </w:rPr>
        <w:t xml:space="preserve"> przypadkach określonych w pkt 10</w:t>
      </w:r>
      <w:r w:rsidRPr="003C5BDD">
        <w:rPr>
          <w:rFonts w:ascii="Arial" w:eastAsia="Times New Roman" w:hAnsi="Arial" w:cs="Arial"/>
          <w:sz w:val="24"/>
          <w:szCs w:val="24"/>
          <w:lang w:eastAsia="pl-PL"/>
        </w:rPr>
        <w:t xml:space="preserve">.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Umowa o podwykonawstwo, której przedmiotem są roboty budowlane, będzie uważana za zaakceptowaną przez Zamawiającego, jeżeli Zamawiający w terminie  7 dni od dnia przedłożenia kopii tej umowy nie zgłosi do niej na piśmie sprzeciwu.</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Podwykonawca, lub</w:t>
      </w:r>
      <w:r w:rsidR="00FA2E46">
        <w:rPr>
          <w:rFonts w:ascii="Arial" w:eastAsia="Times New Roman" w:hAnsi="Arial" w:cs="Arial"/>
          <w:sz w:val="24"/>
          <w:szCs w:val="24"/>
          <w:lang w:eastAsia="pl-PL"/>
        </w:rPr>
        <w:t xml:space="preserve"> dalszy Podwykonawca, przedłoży </w:t>
      </w:r>
      <w:r w:rsidRPr="003C5BDD">
        <w:rPr>
          <w:rFonts w:ascii="Arial" w:eastAsia="Times New Roman" w:hAnsi="Arial" w:cs="Arial"/>
          <w:sz w:val="24"/>
          <w:szCs w:val="24"/>
          <w:lang w:eastAsia="pl-PL"/>
        </w:rPr>
        <w:t>Zamawiającemu poświadczoną za zgodność z oryginałem kopię zawartej Umowy o podwykonawstwo, której przedmiotem są dostawy lub usługi stanowiące część przedmiotu Umowy</w:t>
      </w:r>
      <w:r w:rsidR="00FA2E46">
        <w:rPr>
          <w:rFonts w:ascii="Arial" w:eastAsia="Times New Roman" w:hAnsi="Arial" w:cs="Arial"/>
          <w:sz w:val="24"/>
          <w:szCs w:val="24"/>
          <w:lang w:eastAsia="pl-PL"/>
        </w:rPr>
        <w:t xml:space="preserve"> oraz jej zmiany</w:t>
      </w:r>
      <w:r w:rsidRPr="003C5BDD">
        <w:rPr>
          <w:rFonts w:ascii="Arial" w:eastAsia="Times New Roman" w:hAnsi="Arial" w:cs="Arial"/>
          <w:sz w:val="24"/>
          <w:szCs w:val="24"/>
          <w:lang w:eastAsia="pl-PL"/>
        </w:rPr>
        <w:t>, w terminie 7 dni od dnia jej zawarcia, z wyłączeniem Umów o podwykonawstwo o wartości mniejszej niż 0,5% szacunkowego wynagrodzenia Wykonawcy oraz Umów o podwykonawstwo, któryc</w:t>
      </w:r>
      <w:r w:rsidR="00FA2E46">
        <w:rPr>
          <w:rFonts w:ascii="Arial" w:eastAsia="Times New Roman" w:hAnsi="Arial" w:cs="Arial"/>
          <w:sz w:val="24"/>
          <w:szCs w:val="24"/>
          <w:lang w:eastAsia="pl-PL"/>
        </w:rPr>
        <w:t>h przedmiot został wskazany w S</w:t>
      </w:r>
      <w:r w:rsidRPr="003C5BDD">
        <w:rPr>
          <w:rFonts w:ascii="Arial" w:eastAsia="Times New Roman" w:hAnsi="Arial" w:cs="Arial"/>
          <w:sz w:val="24"/>
          <w:szCs w:val="24"/>
          <w:lang w:eastAsia="pl-PL"/>
        </w:rPr>
        <w:t>WZ jako niepodlegający temu obowiązkowi, przy czym wyłączenie to nie dotyczy Umów o podwykonawstwo w zakresie dostaw lub usług o wartości większej niż 50.000 zł.</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Podwykonawca lub dalszy Podwykonawca nie może polecić Podwykonawcy realizacji przedmiotu Umowy o podwykonawstwo, której przedmiotem są roboty budowlane w przypadku braku jej akceptacji przez Zamawiającego.</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Powierzenie realizacji zadań innemu Podwykonawcy lub dalszemu Podwykonawcy niż ten, z którym została zawarta zaakceptowana przez Zamawiającego Umowa o podwykonawstwo, lub inna istotna zmiana tej umowy, w tym zmiana zakresu zadań </w:t>
      </w:r>
      <w:r w:rsidRPr="003C5BDD">
        <w:rPr>
          <w:rFonts w:ascii="Arial" w:eastAsia="Times New Roman" w:hAnsi="Arial" w:cs="Arial"/>
          <w:sz w:val="24"/>
          <w:szCs w:val="24"/>
          <w:lang w:eastAsia="pl-PL"/>
        </w:rPr>
        <w:lastRenderedPageBreak/>
        <w:t>określonych tą umową wymaga ponownej akceptacji Zamawiającego w trybie określonym w pkt 7 – 13.</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Do zmian istotnych postanowień Umów o podwykonawstw</w:t>
      </w:r>
      <w:r w:rsidR="002D5EB3">
        <w:rPr>
          <w:rFonts w:ascii="Arial" w:eastAsia="Times New Roman" w:hAnsi="Arial" w:cs="Arial"/>
          <w:sz w:val="24"/>
          <w:szCs w:val="24"/>
          <w:lang w:eastAsia="pl-PL"/>
        </w:rPr>
        <w:t>o, innych niż określone w pkt 19</w:t>
      </w:r>
      <w:r w:rsidRPr="003C5BDD">
        <w:rPr>
          <w:rFonts w:ascii="Arial" w:eastAsia="Times New Roman" w:hAnsi="Arial" w:cs="Arial"/>
          <w:sz w:val="24"/>
          <w:szCs w:val="24"/>
          <w:lang w:eastAsia="pl-PL"/>
        </w:rPr>
        <w:t xml:space="preserve">, stosuje się zasady określone w pkt 7 – 13. </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255BC4" w:rsidRPr="003C5BDD" w:rsidRDefault="00255BC4" w:rsidP="003C5BDD">
      <w:pPr>
        <w:numPr>
          <w:ilvl w:val="0"/>
          <w:numId w:val="7"/>
        </w:numPr>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255BC4" w:rsidRPr="00BC1E4F" w:rsidRDefault="00255BC4" w:rsidP="00BC1E4F">
      <w:pPr>
        <w:spacing w:line="360" w:lineRule="auto"/>
        <w:ind w:right="-1"/>
        <w:rPr>
          <w:rFonts w:ascii="Arial" w:eastAsia="Times New Roman" w:hAnsi="Arial" w:cs="Arial"/>
          <w:b/>
          <w:sz w:val="24"/>
          <w:szCs w:val="24"/>
          <w:lang w:eastAsia="pl-PL"/>
        </w:rPr>
      </w:pPr>
      <w:r w:rsidRPr="003C5BDD">
        <w:rPr>
          <w:rFonts w:ascii="Arial" w:eastAsia="Times New Roman" w:hAnsi="Arial" w:cs="Arial"/>
          <w:b/>
          <w:sz w:val="24"/>
          <w:szCs w:val="24"/>
          <w:lang w:eastAsia="pl-PL"/>
        </w:rPr>
        <w:t xml:space="preserve">  (w przypadku wykonywania usługi bez udziału podwykonawców pkt 2 do 22 zostanie usunięty)</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1</w:t>
      </w:r>
    </w:p>
    <w:p w:rsidR="007007B3" w:rsidRPr="003C5BDD" w:rsidRDefault="007007B3" w:rsidP="003C5BDD">
      <w:pPr>
        <w:numPr>
          <w:ilvl w:val="0"/>
          <w:numId w:val="1"/>
        </w:numPr>
        <w:tabs>
          <w:tab w:val="num" w:pos="426"/>
        </w:tabs>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oświadcza, że ma zapewnione finansowanie robót objętych umową.</w:t>
      </w:r>
    </w:p>
    <w:p w:rsidR="007007B3" w:rsidRPr="002F1D85" w:rsidRDefault="007007B3" w:rsidP="002F1D85">
      <w:pPr>
        <w:numPr>
          <w:ilvl w:val="0"/>
          <w:numId w:val="1"/>
        </w:numPr>
        <w:tabs>
          <w:tab w:val="num" w:pos="426"/>
        </w:tabs>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zobowiązuje się zapłacić Wykonawcy wynagrodzenie ustalone w umowie. Podane w § 4 wynagrodzenie jest stałe, nie podlega indeksowaniu, ani nie może być podnoszone w żaden inny sposób poza przypadkami określonymi w niniejszej Umowie.</w:t>
      </w:r>
      <w:r w:rsidRPr="002F1D85">
        <w:rPr>
          <w:rFonts w:ascii="Arial" w:eastAsia="Times New Roman" w:hAnsi="Arial" w:cs="Arial"/>
          <w:sz w:val="24"/>
          <w:szCs w:val="24"/>
          <w:highlight w:val="yellow"/>
          <w:lang w:eastAsia="pl-PL"/>
        </w:rPr>
        <w:t xml:space="preserve">     </w:t>
      </w:r>
    </w:p>
    <w:p w:rsidR="007007B3" w:rsidRDefault="007007B3" w:rsidP="003C5BDD">
      <w:pPr>
        <w:numPr>
          <w:ilvl w:val="0"/>
          <w:numId w:val="1"/>
        </w:numPr>
        <w:tabs>
          <w:tab w:val="num" w:pos="426"/>
        </w:tabs>
        <w:spacing w:after="0"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Faktura będzie płatna w ciągu 30 dni od daty doręczenia wraz z podpisanym protokołem odbioru. </w:t>
      </w:r>
    </w:p>
    <w:p w:rsidR="00FA2E46" w:rsidRPr="00FA2E46" w:rsidRDefault="00FA2E46" w:rsidP="00FA2E46">
      <w:pPr>
        <w:numPr>
          <w:ilvl w:val="0"/>
          <w:numId w:val="1"/>
        </w:numPr>
        <w:tabs>
          <w:tab w:val="clear" w:pos="1920"/>
        </w:tabs>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Warunkiem zapłaty przez Zamawiającego należnego wynagrodzenia za odebrane roboty budowlane jest przedstawienie dowodów zapłaty</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wymagalnego wynagrodzenia Podwykonawcom i dalszym Podwykonawcom, biorącym udział w realizacji</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odebranych robót budowlanych</w:t>
      </w:r>
      <w:r>
        <w:rPr>
          <w:rFonts w:ascii="Arial" w:eastAsia="Times New Roman" w:hAnsi="Arial" w:cs="Arial"/>
          <w:sz w:val="24"/>
          <w:szCs w:val="24"/>
          <w:lang w:eastAsia="pl-PL"/>
        </w:rPr>
        <w:t>,</w:t>
      </w:r>
      <w:r w:rsidRPr="00FA2E46">
        <w:rPr>
          <w:rFonts w:ascii="Arial" w:eastAsia="Times New Roman" w:hAnsi="Arial" w:cs="Arial"/>
          <w:sz w:val="24"/>
          <w:szCs w:val="24"/>
          <w:lang w:eastAsia="pl-PL"/>
        </w:rPr>
        <w:t xml:space="preserve"> którzy zawarli zaakceptowaną przez Zamawiającego umowę</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o podwykonawstwo, której przedmiotem są roboty budowlane lub którzy zawarli przedłożoną Zamawiającemu</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umowę o podwykonawstwo, której przedmiotem są dostawy lub usługi.</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lastRenderedPageBreak/>
        <w:t>W przypadku nieprzedstawienia przez Wykonawcę wszystkich dowodów zapłaty, wstrzymuje się</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odpowiednią (w części równej sumie kwot wynikającej z nieprzedstawionych dowodów zapłaty) część wypłaty</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wynagrodzenia za odebrane roboty budowlane do czasu przedłożenia przez Wykonawcę stosownych</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dokumentów. Wstrzymanie przez Zamawiającego zapłaty nie uprawnia Wykonawcy do żądania odsetek.</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Zamawiający dokonuje bezpośredniej zapłaty wymagalnego wynagrodzenia przysługującego</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Podwykonawcy lub dalszemu Podwykonawcy, który zawarł zaakceptowaną przez Zamawiającego umowę o</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podwykonawstwo, której przedmiotem są roboty budowlane, lub który zawarł przedłożoną Zamawiającemu</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umowę</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o podwykonawstwo, której przedmiotem są dostawy lub usługi, w przypadku uchylenia się od obowiązku</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zapłaty odpowiednio przez Wykonawcę, Podwykonawcę lub dalszego Podwykonawcę zamówienia na roboty</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budowlane.</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Wynagrodzenie, o którym mowa w</w:t>
      </w:r>
      <w:r w:rsidR="00D56307">
        <w:rPr>
          <w:rFonts w:ascii="Arial" w:eastAsia="Times New Roman" w:hAnsi="Arial" w:cs="Arial"/>
          <w:sz w:val="24"/>
          <w:szCs w:val="24"/>
          <w:lang w:eastAsia="pl-PL"/>
        </w:rPr>
        <w:t xml:space="preserve"> ust. </w:t>
      </w:r>
      <w:r w:rsidRPr="00FA2E46">
        <w:rPr>
          <w:rFonts w:ascii="Arial" w:eastAsia="Times New Roman" w:hAnsi="Arial" w:cs="Arial"/>
          <w:sz w:val="24"/>
          <w:szCs w:val="24"/>
          <w:lang w:eastAsia="pl-PL"/>
        </w:rPr>
        <w:t>6 dotyczy wyłącznie należności powstałych po zaakceptowaniu</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przez Zamawiającego umowy o podwykonawstwo, której przedmiotem są roboty budowlane, lub po</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przedłożeniu Zamawiającemu poświadczonej za zgodność z oryginałem kopii umowy o podwykonawstwo,</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której przedmiotem są dostawy lub usługi.</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Bezpośrednia zapłata obejmuje wyłącznie należne wynagrodzenie, bez odsetek, należnych</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Podwykonawcy lub dalszemu Podwykonawcy.</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Przed dokonaniem bezpośredniej zapłaty Zamawiający umożliwia Wykonawcy zgłoszenie w formie</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pisemnej uwag dotyczących zasadności bezpośredniej zapłaty wynagrodzenia Podwykonawcy lub dalszemu</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Podwykonawcy. Zamawiający informuje o terminie zgłaszania uwag, nie krótszym niż 7 dni od dnia doręczenia</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tej informacji. W uwagach nie można powoływać się na potrącenie roszczeń Wykonawcy względem</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podwykonawcy niezwiązanych z realizacją umowy o podwykonawstwo.</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W przypadku zgłoszenia uwag w terminie wskazanym przez Zamawiającego, Zamawiający może:</w:t>
      </w:r>
    </w:p>
    <w:p w:rsidR="00FA2E46" w:rsidRPr="00FA2E46" w:rsidRDefault="00FA2E46" w:rsidP="00D56307">
      <w:pPr>
        <w:numPr>
          <w:ilvl w:val="2"/>
          <w:numId w:val="42"/>
        </w:numPr>
        <w:spacing w:after="0" w:line="360" w:lineRule="auto"/>
        <w:ind w:left="851" w:right="-1" w:hanging="425"/>
        <w:rPr>
          <w:rFonts w:ascii="Arial" w:eastAsia="Times New Roman" w:hAnsi="Arial" w:cs="Arial"/>
          <w:sz w:val="24"/>
          <w:szCs w:val="24"/>
          <w:lang w:eastAsia="pl-PL"/>
        </w:rPr>
      </w:pPr>
      <w:r w:rsidRPr="00FA2E46">
        <w:rPr>
          <w:rFonts w:ascii="Arial" w:eastAsia="Times New Roman" w:hAnsi="Arial" w:cs="Arial"/>
          <w:sz w:val="24"/>
          <w:szCs w:val="24"/>
          <w:lang w:eastAsia="pl-PL"/>
        </w:rPr>
        <w:t>nie dokonać bezpośredniej zapłaty wynagrodzenia Podwykonawcy lub dalszemu Podwykonawcy, jeżeli</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Wykonawca wykaże niezasadność takiej zapłaty albo</w:t>
      </w:r>
    </w:p>
    <w:p w:rsidR="00FA2E46" w:rsidRPr="00FA2E46" w:rsidRDefault="00FA2E46" w:rsidP="00D56307">
      <w:pPr>
        <w:numPr>
          <w:ilvl w:val="2"/>
          <w:numId w:val="42"/>
        </w:numPr>
        <w:spacing w:after="0" w:line="360" w:lineRule="auto"/>
        <w:ind w:left="851" w:right="-1" w:hanging="425"/>
        <w:rPr>
          <w:rFonts w:ascii="Arial" w:eastAsia="Times New Roman" w:hAnsi="Arial" w:cs="Arial"/>
          <w:sz w:val="24"/>
          <w:szCs w:val="24"/>
          <w:lang w:eastAsia="pl-PL"/>
        </w:rPr>
      </w:pPr>
      <w:r w:rsidRPr="00FA2E46">
        <w:rPr>
          <w:rFonts w:ascii="Arial" w:eastAsia="Times New Roman" w:hAnsi="Arial" w:cs="Arial"/>
          <w:sz w:val="24"/>
          <w:szCs w:val="24"/>
          <w:lang w:eastAsia="pl-PL"/>
        </w:rPr>
        <w:t>złożyć do depozytu sądowego kwotę potrzebną na pokrycie wynagrodzenia Podwykonawcy lub dalszego</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Podwykonawcy w przypadku istnienia zasadniczej wątpliwości Zamawiającego co do wysokości należnej</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zapłaty lub podmiotu, któremu płatność się należy, albo</w:t>
      </w:r>
    </w:p>
    <w:p w:rsidR="00FA2E46" w:rsidRPr="00FA2E46" w:rsidRDefault="00FA2E46" w:rsidP="00D56307">
      <w:pPr>
        <w:numPr>
          <w:ilvl w:val="2"/>
          <w:numId w:val="42"/>
        </w:numPr>
        <w:spacing w:after="0" w:line="360" w:lineRule="auto"/>
        <w:ind w:left="851" w:right="-1" w:hanging="425"/>
        <w:rPr>
          <w:rFonts w:ascii="Arial" w:eastAsia="Times New Roman" w:hAnsi="Arial" w:cs="Arial"/>
          <w:sz w:val="24"/>
          <w:szCs w:val="24"/>
          <w:lang w:eastAsia="pl-PL"/>
        </w:rPr>
      </w:pPr>
      <w:r w:rsidRPr="00FA2E46">
        <w:rPr>
          <w:rFonts w:ascii="Arial" w:eastAsia="Times New Roman" w:hAnsi="Arial" w:cs="Arial"/>
          <w:sz w:val="24"/>
          <w:szCs w:val="24"/>
          <w:lang w:eastAsia="pl-PL"/>
        </w:rPr>
        <w:lastRenderedPageBreak/>
        <w:t>dokonać bezpośredniej zapłaty wynagrodzenia Podwykonawcy lub dalszemu Podwykonawcy, jeżeli</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Podwykonawca lub dalszy Podwykonawca wykaże zasadność takiej zapłaty.</w:t>
      </w:r>
    </w:p>
    <w:p w:rsidR="00FA2E46" w:rsidRPr="00FA2E46" w:rsidRDefault="00FA2E46" w:rsidP="00FA2E46">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W przypadku dokonania bezpośredniej zapłaty Podwykonawcy lub dalszemu Podwykonawcy</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Zamawiający potrąca kwotę wypłaconego wynagrodzenia z wynagrodzenia należnego Wykonawcy.</w:t>
      </w:r>
    </w:p>
    <w:p w:rsidR="00FA2E46" w:rsidRPr="00D56307" w:rsidRDefault="00FA2E46" w:rsidP="00D56307">
      <w:pPr>
        <w:numPr>
          <w:ilvl w:val="0"/>
          <w:numId w:val="1"/>
        </w:numPr>
        <w:spacing w:after="0" w:line="360" w:lineRule="auto"/>
        <w:ind w:left="426" w:right="-1" w:hanging="426"/>
        <w:rPr>
          <w:rFonts w:ascii="Arial" w:eastAsia="Times New Roman" w:hAnsi="Arial" w:cs="Arial"/>
          <w:sz w:val="24"/>
          <w:szCs w:val="24"/>
          <w:lang w:eastAsia="pl-PL"/>
        </w:rPr>
      </w:pPr>
      <w:r w:rsidRPr="00FA2E46">
        <w:rPr>
          <w:rFonts w:ascii="Arial" w:eastAsia="Times New Roman" w:hAnsi="Arial" w:cs="Arial"/>
          <w:sz w:val="24"/>
          <w:szCs w:val="24"/>
          <w:lang w:eastAsia="pl-PL"/>
        </w:rPr>
        <w:t>W razie wątpliwości Zamawiający może żądać od Wykonawcy wszelkich dowodów potwierdzających</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zapłatę wynagrodzenia Podwykonawcom lub dalszym Podwykonawcom, w szczególności dowodów</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przelewów, kopii faktur, oświadczeń Podwykonawców lub dalszych Podwykonawców złożonych zgodnie z</w:t>
      </w:r>
      <w:r w:rsidRPr="00FA2E46">
        <w:rPr>
          <w:rFonts w:ascii="Times New Roman" w:eastAsia="Times New Roman" w:hAnsi="Times New Roman" w:cs="Times New Roman"/>
          <w:sz w:val="24"/>
          <w:szCs w:val="24"/>
          <w:lang w:eastAsia="pl-PL"/>
        </w:rPr>
        <w:t xml:space="preserve"> </w:t>
      </w:r>
      <w:r w:rsidRPr="00FA2E46">
        <w:rPr>
          <w:rFonts w:ascii="Arial" w:eastAsia="Times New Roman" w:hAnsi="Arial" w:cs="Arial"/>
          <w:sz w:val="24"/>
          <w:szCs w:val="24"/>
          <w:lang w:eastAsia="pl-PL"/>
        </w:rPr>
        <w:t>zasadami reprezentacji.</w:t>
      </w:r>
    </w:p>
    <w:p w:rsidR="00255BC4" w:rsidRPr="00BC1E4F" w:rsidRDefault="007007B3" w:rsidP="00BC1E4F">
      <w:pPr>
        <w:numPr>
          <w:ilvl w:val="0"/>
          <w:numId w:val="1"/>
        </w:numPr>
        <w:tabs>
          <w:tab w:val="num" w:pos="426"/>
        </w:tabs>
        <w:spacing w:line="360" w:lineRule="auto"/>
        <w:ind w:left="426"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Termin usuwania wad wynosi 7 dni od daty powiadomienia Wykonawcy o zaistniałych wadach. </w:t>
      </w:r>
    </w:p>
    <w:p w:rsidR="00255BC4" w:rsidRPr="003C5BDD" w:rsidRDefault="00255BC4" w:rsidP="003C5BDD">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2</w:t>
      </w:r>
    </w:p>
    <w:p w:rsidR="00255BC4" w:rsidRPr="00FB52E9" w:rsidRDefault="00255BC4" w:rsidP="00FB52E9">
      <w:pPr>
        <w:pStyle w:val="Akapitzlist"/>
        <w:numPr>
          <w:ilvl w:val="0"/>
          <w:numId w:val="44"/>
        </w:numPr>
        <w:spacing w:after="0" w:line="360" w:lineRule="auto"/>
        <w:ind w:left="426" w:right="-1" w:hanging="426"/>
        <w:rPr>
          <w:rFonts w:ascii="Arial" w:eastAsia="Times New Roman" w:hAnsi="Arial" w:cs="Arial"/>
          <w:sz w:val="24"/>
          <w:szCs w:val="24"/>
          <w:lang w:eastAsia="pl-PL"/>
        </w:rPr>
      </w:pPr>
      <w:r w:rsidRPr="00FB52E9">
        <w:rPr>
          <w:rFonts w:ascii="Arial" w:eastAsia="Times New Roman" w:hAnsi="Arial" w:cs="Arial"/>
          <w:sz w:val="24"/>
          <w:szCs w:val="24"/>
          <w:lang w:eastAsia="pl-PL"/>
        </w:rPr>
        <w:t>Niezależnie od obowiązków finansowych wynikających z umowy Wykonawca przyjmuje na siebie następujące obowiązki szczegółowe:</w:t>
      </w:r>
    </w:p>
    <w:p w:rsidR="00255BC4" w:rsidRPr="003C5BDD" w:rsidRDefault="00255BC4" w:rsidP="00FB52E9">
      <w:pPr>
        <w:numPr>
          <w:ilvl w:val="0"/>
          <w:numId w:val="8"/>
        </w:numPr>
        <w:tabs>
          <w:tab w:val="clear" w:pos="720"/>
        </w:tabs>
        <w:spacing w:after="0" w:line="360" w:lineRule="auto"/>
        <w:ind w:left="851" w:right="-1" w:hanging="426"/>
        <w:rPr>
          <w:rFonts w:ascii="Arial" w:eastAsia="Times New Roman" w:hAnsi="Arial" w:cs="Arial"/>
          <w:sz w:val="24"/>
          <w:szCs w:val="24"/>
          <w:lang w:eastAsia="pl-PL"/>
        </w:rPr>
      </w:pPr>
      <w:r w:rsidRPr="003C5BDD">
        <w:rPr>
          <w:rFonts w:ascii="Arial" w:eastAsia="Times New Roman" w:hAnsi="Arial" w:cs="Arial"/>
          <w:sz w:val="24"/>
          <w:szCs w:val="24"/>
          <w:lang w:eastAsia="pl-PL"/>
        </w:rPr>
        <w:t>Informowanie Zamawiającego o konieczności wykonywania robót dodatkowych i zamiennych.</w:t>
      </w:r>
    </w:p>
    <w:p w:rsidR="00255BC4" w:rsidRPr="003C5BDD" w:rsidRDefault="00255BC4" w:rsidP="00FB52E9">
      <w:pPr>
        <w:numPr>
          <w:ilvl w:val="0"/>
          <w:numId w:val="8"/>
        </w:numPr>
        <w:tabs>
          <w:tab w:val="clear" w:pos="720"/>
        </w:tabs>
        <w:spacing w:after="0" w:line="360" w:lineRule="auto"/>
        <w:ind w:left="851" w:right="-1" w:hanging="426"/>
        <w:rPr>
          <w:rFonts w:ascii="Arial" w:eastAsia="Times New Roman" w:hAnsi="Arial" w:cs="Arial"/>
          <w:sz w:val="24"/>
          <w:szCs w:val="24"/>
          <w:lang w:eastAsia="pl-PL"/>
        </w:rPr>
      </w:pPr>
      <w:r w:rsidRPr="003C5BDD">
        <w:rPr>
          <w:rFonts w:ascii="Arial" w:eastAsia="Times New Roman" w:hAnsi="Arial" w:cs="Arial"/>
          <w:sz w:val="24"/>
          <w:szCs w:val="24"/>
          <w:lang w:eastAsia="pl-PL"/>
        </w:rPr>
        <w:t>Dokonywanie zmian w zakresie materiałowym, rzeczowym i sprzętowym  w wykonywanych robotach wyłącznie po akceptacji Zamawiającego.</w:t>
      </w:r>
    </w:p>
    <w:p w:rsidR="002F1D85" w:rsidRPr="008615BD" w:rsidRDefault="00255BC4" w:rsidP="00FB52E9">
      <w:pPr>
        <w:numPr>
          <w:ilvl w:val="0"/>
          <w:numId w:val="8"/>
        </w:numPr>
        <w:tabs>
          <w:tab w:val="clear" w:pos="720"/>
        </w:tabs>
        <w:spacing w:line="360" w:lineRule="auto"/>
        <w:ind w:left="851" w:right="-1" w:hanging="426"/>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W przypadku uszkodzenia, lub zniszczenia robót, lub ich części w toku realizacji naprawienie i doprowadzenie ich do stanu pierwotnego na własny koszt. </w:t>
      </w:r>
    </w:p>
    <w:p w:rsidR="000256D1" w:rsidRPr="000256D1" w:rsidRDefault="000256D1" w:rsidP="000256D1">
      <w:pPr>
        <w:spacing w:after="0" w:line="360" w:lineRule="auto"/>
        <w:ind w:right="-1"/>
        <w:jc w:val="center"/>
        <w:rPr>
          <w:rFonts w:ascii="Arial" w:eastAsia="Times New Roman" w:hAnsi="Arial" w:cs="Arial"/>
          <w:sz w:val="24"/>
          <w:szCs w:val="24"/>
          <w:lang w:eastAsia="pl-PL"/>
        </w:rPr>
      </w:pPr>
      <w:r w:rsidRPr="000256D1">
        <w:rPr>
          <w:rFonts w:ascii="Arial" w:eastAsia="Times New Roman" w:hAnsi="Arial" w:cs="Arial"/>
          <w:sz w:val="24"/>
          <w:szCs w:val="24"/>
          <w:lang w:eastAsia="pl-PL"/>
        </w:rPr>
        <w:t>§ 1</w:t>
      </w:r>
      <w:r>
        <w:rPr>
          <w:rFonts w:ascii="Arial" w:eastAsia="Times New Roman" w:hAnsi="Arial" w:cs="Arial"/>
          <w:sz w:val="24"/>
          <w:szCs w:val="24"/>
          <w:lang w:eastAsia="pl-PL"/>
        </w:rPr>
        <w:t>3</w:t>
      </w:r>
    </w:p>
    <w:p w:rsidR="000256D1" w:rsidRPr="000256D1" w:rsidRDefault="000256D1" w:rsidP="000256D1">
      <w:pPr>
        <w:numPr>
          <w:ilvl w:val="0"/>
          <w:numId w:val="35"/>
        </w:numPr>
        <w:spacing w:after="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Zamawiający dopuszcza – jeżeli uzna za uzasadnione – możliwość zmiany ustaleń zawartej umowy</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 xml:space="preserve">w stosunku do treści oferty Wykonawcy, o których mowa w art. 455 ust. 1 i 2 ustawy </w:t>
      </w:r>
      <w:proofErr w:type="spellStart"/>
      <w:r w:rsidRPr="000256D1">
        <w:rPr>
          <w:rFonts w:ascii="Arial" w:eastAsia="Times New Roman" w:hAnsi="Arial" w:cs="Arial"/>
          <w:sz w:val="24"/>
          <w:szCs w:val="24"/>
          <w:lang w:eastAsia="pl-PL"/>
        </w:rPr>
        <w:t>Pzp</w:t>
      </w:r>
      <w:proofErr w:type="spellEnd"/>
      <w:r w:rsidRPr="000256D1">
        <w:rPr>
          <w:rFonts w:ascii="Arial" w:eastAsia="Times New Roman" w:hAnsi="Arial" w:cs="Arial"/>
          <w:sz w:val="24"/>
          <w:szCs w:val="24"/>
          <w:lang w:eastAsia="pl-PL"/>
        </w:rPr>
        <w:t xml:space="preserve"> w</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następujących przypadkach:</w:t>
      </w:r>
    </w:p>
    <w:p w:rsidR="004478DD" w:rsidRPr="004478DD" w:rsidRDefault="004478DD" w:rsidP="004478DD">
      <w:pPr>
        <w:numPr>
          <w:ilvl w:val="0"/>
          <w:numId w:val="36"/>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Zmiany terminu realizacji umowy, w następstwie:</w:t>
      </w:r>
    </w:p>
    <w:p w:rsidR="004478DD" w:rsidRPr="004478DD" w:rsidRDefault="004478DD" w:rsidP="004478DD">
      <w:pPr>
        <w:numPr>
          <w:ilvl w:val="1"/>
          <w:numId w:val="37"/>
        </w:numPr>
        <w:tabs>
          <w:tab w:val="left" w:pos="1276"/>
        </w:tabs>
        <w:spacing w:after="0" w:line="360" w:lineRule="auto"/>
        <w:ind w:left="1276"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wystąpienia okoliczności wynikających z Siły Wyższej w rozumieniu kodeksu cywilnego;</w:t>
      </w:r>
    </w:p>
    <w:p w:rsidR="004478DD" w:rsidRPr="001769CA" w:rsidRDefault="001769CA" w:rsidP="004478DD">
      <w:pPr>
        <w:numPr>
          <w:ilvl w:val="1"/>
          <w:numId w:val="37"/>
        </w:numPr>
        <w:tabs>
          <w:tab w:val="left" w:pos="1276"/>
        </w:tabs>
        <w:spacing w:after="0" w:line="360" w:lineRule="auto"/>
        <w:ind w:left="1276" w:hanging="425"/>
        <w:rPr>
          <w:rFonts w:ascii="Times New Roman" w:eastAsia="Times New Roman" w:hAnsi="Times New Roman" w:cs="Times New Roman"/>
          <w:sz w:val="24"/>
          <w:szCs w:val="24"/>
          <w:lang w:eastAsia="pl-PL"/>
        </w:rPr>
      </w:pPr>
      <w:r w:rsidRPr="001769CA">
        <w:rPr>
          <w:rFonts w:ascii="Arial" w:eastAsia="Times New Roman" w:hAnsi="Arial" w:cs="Arial"/>
          <w:iCs/>
          <w:sz w:val="24"/>
          <w:szCs w:val="24"/>
          <w:lang w:eastAsia="pl-PL"/>
        </w:rPr>
        <w:t>w razie zaistnienia niekorzystnych warunków atmosferycznych i/lub ich skutków, uniemożliwiających wykonanie przedmiotu umowy zgodnie ze sztuką budowlaną i technologią robót. Wstrzymanie robót z tego powodu musi być potwierdzone w dzienniku budowy i zaakceptowane przez Zamawiającego/inspektora nadzoru inwestorskiego. Wstrzymanie robót budowlanych ze względu złą organizacj</w:t>
      </w:r>
      <w:r>
        <w:rPr>
          <w:rFonts w:ascii="Arial" w:eastAsia="Times New Roman" w:hAnsi="Arial" w:cs="Arial"/>
          <w:iCs/>
          <w:sz w:val="24"/>
          <w:szCs w:val="24"/>
          <w:lang w:eastAsia="pl-PL"/>
        </w:rPr>
        <w:t>ę robót nie uzasadnia</w:t>
      </w:r>
      <w:bookmarkStart w:id="0" w:name="_GoBack"/>
      <w:bookmarkEnd w:id="0"/>
      <w:r w:rsidRPr="001769CA">
        <w:rPr>
          <w:rFonts w:ascii="Arial" w:eastAsia="Times New Roman" w:hAnsi="Arial" w:cs="Arial"/>
          <w:iCs/>
          <w:sz w:val="24"/>
          <w:szCs w:val="24"/>
          <w:lang w:eastAsia="pl-PL"/>
        </w:rPr>
        <w:t xml:space="preserve"> zmiany terminu Umowy</w:t>
      </w:r>
      <w:r w:rsidR="004478DD" w:rsidRPr="001769CA">
        <w:rPr>
          <w:rFonts w:ascii="Arial" w:eastAsia="Times New Roman" w:hAnsi="Arial" w:cs="Arial"/>
          <w:sz w:val="24"/>
          <w:szCs w:val="24"/>
          <w:lang w:eastAsia="pl-PL"/>
        </w:rPr>
        <w:t>;</w:t>
      </w:r>
    </w:p>
    <w:p w:rsidR="004478DD" w:rsidRPr="004478DD" w:rsidRDefault="004478DD" w:rsidP="004478DD">
      <w:pPr>
        <w:numPr>
          <w:ilvl w:val="1"/>
          <w:numId w:val="37"/>
        </w:numPr>
        <w:tabs>
          <w:tab w:val="left" w:pos="1276"/>
        </w:tabs>
        <w:spacing w:after="0" w:line="360" w:lineRule="auto"/>
        <w:ind w:left="1276"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lastRenderedPageBreak/>
        <w:t>zaistnienia konieczności wykonania robót dodatkowych. Termin wykonania umowy ulega</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odpowiednio zmianie o okres trwania okoliczności celem ukończenia przedmiotu umowy w sposób</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należyty. Zmiana terminu realizacji następuje odpowiednio w dniach, tygodniach lub miesiącach tj.</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o okres w którym wystąpiły wyżej wymienione okoliczności warunkujące zmianę terminu wykonania</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umowy. Skrócenie terminu wykonania przedmiotu umowy - nie wymaga zawarcia aneksu do umowy;</w:t>
      </w:r>
    </w:p>
    <w:p w:rsidR="004478DD" w:rsidRPr="004478DD" w:rsidRDefault="004478DD" w:rsidP="004478DD">
      <w:pPr>
        <w:numPr>
          <w:ilvl w:val="1"/>
          <w:numId w:val="37"/>
        </w:numPr>
        <w:tabs>
          <w:tab w:val="left" w:pos="1276"/>
        </w:tabs>
        <w:spacing w:after="0" w:line="360" w:lineRule="auto"/>
        <w:ind w:left="1276"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wystąpienia działania osób trzecich lub organów władzy publicznej, które spowodują przerwanie lub</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czasowe zawieszenie realizacji zamówienia;</w:t>
      </w:r>
    </w:p>
    <w:p w:rsidR="004478DD" w:rsidRPr="004478DD" w:rsidRDefault="004478DD" w:rsidP="004478DD">
      <w:pPr>
        <w:numPr>
          <w:ilvl w:val="1"/>
          <w:numId w:val="37"/>
        </w:numPr>
        <w:tabs>
          <w:tab w:val="left" w:pos="1276"/>
        </w:tabs>
        <w:spacing w:after="0" w:line="360" w:lineRule="auto"/>
        <w:ind w:left="1276"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braku rozwiązań projektowych lub błędów w dokumentacji projektowej stwierdzonych w czasie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trwania robót o czas niezbędny do ich uzupełnienia.</w:t>
      </w:r>
    </w:p>
    <w:p w:rsidR="004478DD" w:rsidRPr="004478DD" w:rsidRDefault="004478DD" w:rsidP="004478DD">
      <w:pPr>
        <w:numPr>
          <w:ilvl w:val="0"/>
          <w:numId w:val="36"/>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Zmiany wysokości wynagrodzenia w następstwie zaistnienia konieczności wykonania robót</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dodatkowych, robót zamiennych lub potrzeby zaniechania niektórych robót w celu prawidłowej realizacji</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przedmiotu umowy.</w:t>
      </w:r>
    </w:p>
    <w:p w:rsidR="004478DD" w:rsidRPr="004478DD" w:rsidRDefault="004478DD" w:rsidP="004478DD">
      <w:pPr>
        <w:numPr>
          <w:ilvl w:val="0"/>
          <w:numId w:val="36"/>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Wystąpienia zmiany technologii wykonania robót, pod warunkiem, że wprowadzone zmiany są korzystne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 xml:space="preserve">dla Zamawiającego </w:t>
      </w:r>
      <w:r>
        <w:rPr>
          <w:rFonts w:ascii="Arial" w:eastAsia="Times New Roman" w:hAnsi="Arial" w:cs="Arial"/>
          <w:sz w:val="24"/>
          <w:szCs w:val="24"/>
          <w:lang w:eastAsia="pl-PL"/>
        </w:rPr>
        <w:t>–</w:t>
      </w:r>
      <w:r w:rsidRPr="004478DD">
        <w:rPr>
          <w:rFonts w:ascii="Arial" w:eastAsia="Times New Roman" w:hAnsi="Arial" w:cs="Arial"/>
          <w:sz w:val="24"/>
          <w:szCs w:val="24"/>
          <w:lang w:eastAsia="pl-PL"/>
        </w:rPr>
        <w:t xml:space="preserve"> w zakresie terminu, wynagrodzenia oraz zakresu robót.</w:t>
      </w:r>
    </w:p>
    <w:p w:rsidR="004478DD" w:rsidRPr="004478DD" w:rsidRDefault="004478DD" w:rsidP="004478DD">
      <w:pPr>
        <w:numPr>
          <w:ilvl w:val="0"/>
          <w:numId w:val="36"/>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Odkrycia w toku prowadzenia robót, niezidentyfikowanych wcześniej urządzeń bądź nieznanych</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elementów zabytkowych mających obiektywny wpływ na teren wykonania zamówienia - w zakresie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terminu, wynagrodzenia oraz zakresu robót.</w:t>
      </w:r>
    </w:p>
    <w:p w:rsidR="004478DD" w:rsidRPr="004478DD" w:rsidRDefault="004478DD" w:rsidP="004478DD">
      <w:pPr>
        <w:numPr>
          <w:ilvl w:val="0"/>
          <w:numId w:val="36"/>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Zmiany, rezygnacji, bądź wprowadzenia podwykonawcy w trakcie realizacji; jeżeli zmiana lub rezygnacja</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z podwykonawcy dotyczy podmiotu, na którego zasoby Wykonawca powoływał się, na zasadach</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określonych w art. 118 ustawy Prawo zamówień publicznych, w celu wykazania spełniania warunków</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udziału w postępowaniu, o których mowa w art. 112 ust. 1 tej ustawy, Wykonawca jest obowiązany</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wykazać Zamawiającemu, iż proponowany inny podwykonawca lub Wykonawca samodzielnie spełnia je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 stopniu nie mniejszym niż wymagany w trakcie postępowania o udzielenie zamówienia. W tym celu</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zobowiązany jest przedłożyć stosowne dokumenty wymagane w postanowieniach SWZ. Ponadto nowy</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podwykonawca, o którym wyżej mowa nie może podlegać wykluczeniu w oparciu o przesłanki wskazane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 SWZ. W tym celu Wykonawca zobowiązany jest przedłożyć stosowne dokumenty wymagane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 postanowieniach SWZ (oświadczenie analogiczne do tego które było składane w postępowaniu o</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udzielenie zamówienia publicznego). Zmiana, rezygnacja lub wprowadzenie w trakcie realizacji umowy</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 xml:space="preserve">nowego podwykonawcy, nie stanowi zmiany umowy o </w:t>
      </w:r>
      <w:r w:rsidRPr="004478DD">
        <w:rPr>
          <w:rFonts w:ascii="Arial" w:eastAsia="Times New Roman" w:hAnsi="Arial" w:cs="Arial"/>
          <w:sz w:val="24"/>
          <w:szCs w:val="24"/>
          <w:lang w:eastAsia="pl-PL"/>
        </w:rPr>
        <w:lastRenderedPageBreak/>
        <w:t>ile zmiana ta nie spowoduje wprowadzenia</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dodatkowego zakresu/części zamówienia realizowanego przez podwykonawcę/ów. Zmiana poprzez</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wprowadzenie/zgłoszenie w trakcie realizacji umowy nowego zakresu/części zamówienia realizowanego</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 podwykonawstwie, który nie został wskazany w Ofercie, stanowi zmianę umowy i musi być</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poprzedzona zawarciem aneksu do umowy. Zmiana poprzez rezygnację ze wskazanego w Ofercie</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zakresu/części zamówienia nie stanowi zmiany umowy i nie jest wymagane zawarcie aneksu do umowy.</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Zmiana, rezygnacja lub wprowadzenie dalszego Podwykonawcy nie stanowi zmiany umowy i nie jest</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wymagane zawarcie aneksu do umowy.</w:t>
      </w:r>
    </w:p>
    <w:p w:rsidR="000256D1" w:rsidRPr="004478DD" w:rsidRDefault="004478DD" w:rsidP="004478DD">
      <w:pPr>
        <w:numPr>
          <w:ilvl w:val="0"/>
          <w:numId w:val="36"/>
        </w:numPr>
        <w:tabs>
          <w:tab w:val="left" w:pos="851"/>
        </w:tabs>
        <w:spacing w:after="0" w:line="360" w:lineRule="auto"/>
        <w:ind w:left="851" w:hanging="425"/>
        <w:rPr>
          <w:rFonts w:ascii="Times New Roman" w:eastAsia="Times New Roman" w:hAnsi="Times New Roman" w:cs="Times New Roman"/>
          <w:sz w:val="24"/>
          <w:szCs w:val="24"/>
          <w:lang w:eastAsia="pl-PL"/>
        </w:rPr>
      </w:pPr>
      <w:r w:rsidRPr="004478DD">
        <w:rPr>
          <w:rFonts w:ascii="Arial" w:eastAsia="Times New Roman" w:hAnsi="Arial" w:cs="Arial"/>
          <w:sz w:val="24"/>
          <w:szCs w:val="24"/>
          <w:lang w:eastAsia="pl-PL"/>
        </w:rPr>
        <w:t>Zmiany w określeniu stron umowy, o ile zasadność tej zmiany wynika z przepisów na skutek np.</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połączenia, podziału, przekształcenia, upadłości, restrukturyzacji lub nabycia dotychczasowego</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wykonawcy lub jego przedsiębiorstwa, o ile nowy Wykonawca spełnia warunki udziału w postępowaniu i</w:t>
      </w:r>
      <w:r w:rsidRPr="004478DD">
        <w:rPr>
          <w:rFonts w:ascii="Times New Roman" w:eastAsia="Times New Roman" w:hAnsi="Times New Roman" w:cs="Times New Roman"/>
          <w:sz w:val="24"/>
          <w:szCs w:val="24"/>
          <w:lang w:eastAsia="pl-PL"/>
        </w:rPr>
        <w:t xml:space="preserve"> </w:t>
      </w:r>
      <w:r w:rsidRPr="004478DD">
        <w:rPr>
          <w:rFonts w:ascii="Arial" w:eastAsia="Times New Roman" w:hAnsi="Arial" w:cs="Arial"/>
          <w:sz w:val="24"/>
          <w:szCs w:val="24"/>
          <w:lang w:eastAsia="pl-PL"/>
        </w:rPr>
        <w:t>nie zachodzą wobec niego podstawy wykluczenia.</w:t>
      </w:r>
    </w:p>
    <w:p w:rsidR="000256D1" w:rsidRPr="000256D1" w:rsidRDefault="000256D1" w:rsidP="000256D1">
      <w:pPr>
        <w:numPr>
          <w:ilvl w:val="0"/>
          <w:numId w:val="39"/>
        </w:numPr>
        <w:spacing w:after="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Zmiany postanowień umowy następują zgodnie z zasadami określonymi w umowie oraz przy zastosowaniu</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przepisów ustawy Prawo zamówień publicznych i nie mogą prowadzić do zmiany charakteru umowy lub do</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całkowitej zmiany rodzaju zamówienia.</w:t>
      </w:r>
    </w:p>
    <w:p w:rsidR="000256D1" w:rsidRPr="000256D1" w:rsidRDefault="000256D1" w:rsidP="000256D1">
      <w:pPr>
        <w:numPr>
          <w:ilvl w:val="0"/>
          <w:numId w:val="39"/>
        </w:numPr>
        <w:spacing w:after="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W przypadku wystąpienia okoliczności stanowiących podstawę do zmiany umowy, każda ze Stron może</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wystąpić z wnioskiem w sprawie możliwości dokonania takiej zmiany. We wniosku należy opisać, uzasadnić</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okoliczności warunkujące zmianę oraz dołączyć stosowne dokumenty – dotyczy to przypadków kiedy dla</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potwierdzenia dokonania zmiany zasadnym jest przedłożenie odpowiednich dokumentów.</w:t>
      </w:r>
    </w:p>
    <w:p w:rsidR="000256D1" w:rsidRPr="000256D1" w:rsidRDefault="000256D1" w:rsidP="000256D1">
      <w:pPr>
        <w:numPr>
          <w:ilvl w:val="0"/>
          <w:numId w:val="39"/>
        </w:numPr>
        <w:spacing w:after="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Wszelkie zmiany i uzupełnienia niniejszej umowy dokonane w sposób zgodny z ustawą Prawo zamówień</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publicznych wymagają formy pisemnej pod rygorem nieważności w drodze aneksu do umowy skutecznego</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 xml:space="preserve">po podpisaniu przez obie Strony, z zastrzeżeniem przypadków określonych w </w:t>
      </w:r>
      <w:r w:rsidR="004478DD">
        <w:rPr>
          <w:rFonts w:ascii="Arial" w:eastAsia="Times New Roman" w:hAnsi="Arial" w:cs="Arial"/>
          <w:sz w:val="24"/>
          <w:szCs w:val="24"/>
          <w:lang w:eastAsia="pl-PL"/>
        </w:rPr>
        <w:t>niniejszej umowie</w:t>
      </w:r>
      <w:r w:rsidRPr="000256D1">
        <w:rPr>
          <w:rFonts w:ascii="Arial" w:eastAsia="Times New Roman" w:hAnsi="Arial" w:cs="Arial"/>
          <w:sz w:val="24"/>
          <w:szCs w:val="24"/>
          <w:lang w:eastAsia="pl-PL"/>
        </w:rPr>
        <w:t>,</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w których wskazano, że nie jest wymagane zawarcie aneksu do umowy.</w:t>
      </w:r>
    </w:p>
    <w:p w:rsidR="000256D1" w:rsidRPr="000256D1" w:rsidRDefault="000256D1" w:rsidP="000256D1">
      <w:pPr>
        <w:numPr>
          <w:ilvl w:val="0"/>
          <w:numId w:val="39"/>
        </w:numPr>
        <w:spacing w:after="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Zawarcie aneksu nastąpi nie później niż w terminie 10 dni roboczych od dnia zatwierdzenia wniosku o</w:t>
      </w:r>
      <w:r w:rsidRPr="000256D1">
        <w:rPr>
          <w:rFonts w:ascii="Times New Roman" w:eastAsia="Times New Roman" w:hAnsi="Times New Roman" w:cs="Times New Roman"/>
          <w:sz w:val="24"/>
          <w:szCs w:val="24"/>
          <w:lang w:eastAsia="pl-PL"/>
        </w:rPr>
        <w:t xml:space="preserve"> </w:t>
      </w:r>
      <w:r w:rsidRPr="000256D1">
        <w:rPr>
          <w:rFonts w:ascii="Arial" w:eastAsia="Times New Roman" w:hAnsi="Arial" w:cs="Arial"/>
          <w:sz w:val="24"/>
          <w:szCs w:val="24"/>
          <w:lang w:eastAsia="pl-PL"/>
        </w:rPr>
        <w:t>dokonanie zmiany wysokości wynagrodzenia należnego Wykonawcy.</w:t>
      </w:r>
    </w:p>
    <w:p w:rsidR="000256D1" w:rsidRPr="00BC1E4F" w:rsidRDefault="000256D1" w:rsidP="00BC1E4F">
      <w:pPr>
        <w:numPr>
          <w:ilvl w:val="0"/>
          <w:numId w:val="39"/>
        </w:numPr>
        <w:spacing w:after="240" w:line="360" w:lineRule="auto"/>
        <w:ind w:left="426" w:hanging="426"/>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Zmiana umowy dokonana z naruszeniem przepisów ustawy Prawo zamówień publicznych jest nieważna.</w:t>
      </w:r>
    </w:p>
    <w:p w:rsidR="00255BC4" w:rsidRPr="003C5BDD" w:rsidRDefault="00255BC4" w:rsidP="000256D1">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4</w:t>
      </w:r>
    </w:p>
    <w:p w:rsidR="00255BC4" w:rsidRPr="003C5BDD" w:rsidRDefault="00255BC4" w:rsidP="003C5BDD">
      <w:pPr>
        <w:numPr>
          <w:ilvl w:val="0"/>
          <w:numId w:val="9"/>
        </w:numPr>
        <w:spacing w:after="0" w:line="360" w:lineRule="auto"/>
        <w:ind w:left="284" w:right="-1" w:hanging="284"/>
        <w:rPr>
          <w:rFonts w:ascii="Arial" w:eastAsia="Times New Roman" w:hAnsi="Arial" w:cs="Arial"/>
          <w:sz w:val="24"/>
          <w:szCs w:val="24"/>
          <w:lang w:eastAsia="pl-PL"/>
        </w:rPr>
      </w:pPr>
      <w:r w:rsidRPr="003C5BDD">
        <w:rPr>
          <w:rFonts w:ascii="Arial" w:eastAsia="Times New Roman" w:hAnsi="Arial" w:cs="Arial"/>
          <w:sz w:val="24"/>
          <w:szCs w:val="24"/>
          <w:lang w:eastAsia="pl-PL"/>
        </w:rPr>
        <w:lastRenderedPageBreak/>
        <w:t>Strony postanawiają, że obowiązującą je formę odszkodowania stanowią kary umowne, naliczane w następujących przypadkach:</w:t>
      </w:r>
    </w:p>
    <w:p w:rsidR="00255BC4" w:rsidRPr="003C5BDD" w:rsidRDefault="00255BC4" w:rsidP="003C5BDD">
      <w:pPr>
        <w:numPr>
          <w:ilvl w:val="0"/>
          <w:numId w:val="10"/>
        </w:num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Wykonawca płaci Zamawiającemu kary pieniężne za:</w:t>
      </w:r>
    </w:p>
    <w:p w:rsidR="00255BC4" w:rsidRPr="003C5BDD" w:rsidRDefault="00255BC4" w:rsidP="003C5BDD">
      <w:pPr>
        <w:numPr>
          <w:ilvl w:val="0"/>
          <w:numId w:val="2"/>
        </w:numPr>
        <w:spacing w:after="0" w:line="360" w:lineRule="auto"/>
        <w:ind w:left="1134" w:right="-1"/>
        <w:rPr>
          <w:rFonts w:ascii="Arial" w:eastAsia="Times New Roman" w:hAnsi="Arial" w:cs="Arial"/>
          <w:sz w:val="24"/>
          <w:szCs w:val="24"/>
          <w:lang w:eastAsia="pl-PL"/>
        </w:rPr>
      </w:pPr>
      <w:r w:rsidRPr="003C5BDD">
        <w:rPr>
          <w:rFonts w:ascii="Arial" w:eastAsia="Times New Roman" w:hAnsi="Arial" w:cs="Arial"/>
          <w:sz w:val="24"/>
          <w:szCs w:val="24"/>
          <w:lang w:eastAsia="pl-PL"/>
        </w:rPr>
        <w:t>za zwłokę w terminie wykonania robót w wys. 0,5% wynagrodzenia umownego netto za każdy dzień zwłoki,</w:t>
      </w:r>
    </w:p>
    <w:p w:rsidR="00255BC4" w:rsidRPr="003C5BDD" w:rsidRDefault="00255BC4" w:rsidP="003C5BDD">
      <w:pPr>
        <w:numPr>
          <w:ilvl w:val="0"/>
          <w:numId w:val="2"/>
        </w:numPr>
        <w:spacing w:after="0" w:line="360" w:lineRule="auto"/>
        <w:ind w:left="1134"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za zwłokę w usunięciu wad stwierdzonych przy odbiorze w wys. 0,5% wynagrodzenia umownego netto za każdy dzień po wyznaczonym terminie usunięcia usterek, </w:t>
      </w:r>
    </w:p>
    <w:p w:rsidR="00255BC4" w:rsidRPr="003C5BDD" w:rsidRDefault="00255BC4" w:rsidP="003C5BDD">
      <w:pPr>
        <w:numPr>
          <w:ilvl w:val="0"/>
          <w:numId w:val="2"/>
        </w:numPr>
        <w:spacing w:after="0" w:line="360" w:lineRule="auto"/>
        <w:ind w:left="1134" w:right="-1"/>
        <w:rPr>
          <w:rFonts w:ascii="Arial" w:eastAsia="Times New Roman" w:hAnsi="Arial" w:cs="Arial"/>
          <w:sz w:val="24"/>
          <w:szCs w:val="24"/>
          <w:lang w:eastAsia="pl-PL"/>
        </w:rPr>
      </w:pPr>
      <w:r w:rsidRPr="003C5BDD">
        <w:rPr>
          <w:rFonts w:ascii="Arial" w:eastAsia="Times New Roman" w:hAnsi="Arial" w:cs="Arial"/>
          <w:sz w:val="24"/>
          <w:szCs w:val="24"/>
          <w:lang w:eastAsia="pl-PL"/>
        </w:rPr>
        <w:t>za odstąpienie od umowy w całości lub części z przyczyn zależnych od Wykonawcy – w wys. 10% ceny umownej netto.</w:t>
      </w:r>
    </w:p>
    <w:p w:rsidR="000256D1" w:rsidRPr="000256D1" w:rsidRDefault="000256D1" w:rsidP="000256D1">
      <w:pPr>
        <w:numPr>
          <w:ilvl w:val="0"/>
          <w:numId w:val="34"/>
        </w:numPr>
        <w:spacing w:after="0" w:line="360" w:lineRule="auto"/>
        <w:ind w:left="709" w:right="-1"/>
        <w:rPr>
          <w:rFonts w:ascii="Arial" w:eastAsia="Times New Roman" w:hAnsi="Arial" w:cs="Arial"/>
          <w:sz w:val="24"/>
          <w:szCs w:val="24"/>
          <w:lang w:eastAsia="pl-PL"/>
        </w:rPr>
      </w:pPr>
      <w:r w:rsidRPr="000256D1">
        <w:rPr>
          <w:rFonts w:ascii="Arial" w:eastAsia="Times New Roman" w:hAnsi="Arial" w:cs="Arial"/>
          <w:sz w:val="24"/>
          <w:szCs w:val="24"/>
          <w:lang w:eastAsia="pl-PL"/>
        </w:rPr>
        <w:t>Wykonawca zapłaci Zamawiającemu kary umowne:</w:t>
      </w:r>
    </w:p>
    <w:p w:rsidR="000256D1" w:rsidRPr="000256D1" w:rsidRDefault="000256D1" w:rsidP="000256D1">
      <w:pPr>
        <w:numPr>
          <w:ilvl w:val="0"/>
          <w:numId w:val="33"/>
        </w:numPr>
        <w:spacing w:after="0" w:line="360" w:lineRule="auto"/>
        <w:ind w:left="1134"/>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 xml:space="preserve">za wprowadzenie na plac budowy Podwykonawcy, który nie został zgłoszony Zamawiającemu zgodnie z zapisami § 10, </w:t>
      </w:r>
      <w:bookmarkStart w:id="1" w:name="OLE_LINK16"/>
      <w:r w:rsidR="00672F9C">
        <w:rPr>
          <w:rFonts w:ascii="Arial" w:eastAsia="Times New Roman" w:hAnsi="Arial" w:cs="Arial"/>
          <w:sz w:val="24"/>
          <w:szCs w:val="24"/>
          <w:lang w:eastAsia="pl-PL"/>
        </w:rPr>
        <w:t>w wysokości 3</w:t>
      </w:r>
      <w:r>
        <w:rPr>
          <w:rFonts w:ascii="Arial" w:eastAsia="Times New Roman" w:hAnsi="Arial" w:cs="Arial"/>
          <w:sz w:val="24"/>
          <w:szCs w:val="24"/>
          <w:lang w:eastAsia="pl-PL"/>
        </w:rPr>
        <w:t xml:space="preserve"> </w:t>
      </w:r>
      <w:r w:rsidRPr="000256D1">
        <w:rPr>
          <w:rFonts w:ascii="Arial" w:eastAsia="Times New Roman" w:hAnsi="Arial" w:cs="Arial"/>
          <w:sz w:val="24"/>
          <w:szCs w:val="24"/>
          <w:lang w:eastAsia="pl-PL"/>
        </w:rPr>
        <w:t>000,00 zł za każde zdarzenie</w:t>
      </w:r>
      <w:bookmarkEnd w:id="1"/>
      <w:r w:rsidRPr="000256D1">
        <w:rPr>
          <w:rFonts w:ascii="Arial" w:eastAsia="Times New Roman" w:hAnsi="Arial" w:cs="Arial"/>
          <w:sz w:val="24"/>
          <w:szCs w:val="24"/>
          <w:lang w:eastAsia="pl-PL"/>
        </w:rPr>
        <w:t>,</w:t>
      </w:r>
    </w:p>
    <w:p w:rsidR="000256D1" w:rsidRPr="000256D1" w:rsidRDefault="000256D1" w:rsidP="000256D1">
      <w:pPr>
        <w:numPr>
          <w:ilvl w:val="0"/>
          <w:numId w:val="33"/>
        </w:numPr>
        <w:spacing w:after="0" w:line="360" w:lineRule="auto"/>
        <w:ind w:left="1134"/>
        <w:rPr>
          <w:rFonts w:ascii="Times New Roman" w:eastAsia="Times New Roman" w:hAnsi="Times New Roman" w:cs="Times New Roman"/>
          <w:color w:val="FF0000"/>
          <w:sz w:val="24"/>
          <w:szCs w:val="24"/>
          <w:lang w:eastAsia="pl-PL"/>
        </w:rPr>
      </w:pPr>
      <w:r w:rsidRPr="000256D1">
        <w:rPr>
          <w:rFonts w:ascii="Arial" w:eastAsia="Times New Roman" w:hAnsi="Arial" w:cs="Arial"/>
          <w:sz w:val="24"/>
          <w:szCs w:val="24"/>
          <w:lang w:eastAsia="pl-PL"/>
        </w:rPr>
        <w:t>w przypadku braku zapłaty lub nieterminowej zapłaty wynagrodzenia należnego Podwykonawcom lub dals</w:t>
      </w:r>
      <w:r>
        <w:rPr>
          <w:rFonts w:ascii="Arial" w:eastAsia="Times New Roman" w:hAnsi="Arial" w:cs="Arial"/>
          <w:sz w:val="24"/>
          <w:szCs w:val="24"/>
          <w:lang w:eastAsia="pl-PL"/>
        </w:rPr>
        <w:t>zym Podwykonawcom w wysokości 3 </w:t>
      </w:r>
      <w:r w:rsidRPr="000256D1">
        <w:rPr>
          <w:rFonts w:ascii="Arial" w:eastAsia="Times New Roman" w:hAnsi="Arial" w:cs="Arial"/>
          <w:sz w:val="24"/>
          <w:szCs w:val="24"/>
          <w:lang w:eastAsia="pl-PL"/>
        </w:rPr>
        <w:t>000,00 zł za każde zdarzenie,</w:t>
      </w:r>
    </w:p>
    <w:p w:rsidR="000256D1" w:rsidRPr="000256D1" w:rsidRDefault="000256D1" w:rsidP="000256D1">
      <w:pPr>
        <w:numPr>
          <w:ilvl w:val="0"/>
          <w:numId w:val="33"/>
        </w:numPr>
        <w:spacing w:after="0" w:line="360" w:lineRule="auto"/>
        <w:ind w:left="1134"/>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 xml:space="preserve">w przypadku nieprzedłożenia do zaakceptowania projektu umowy o podwykonawstwo, której przedmiotem są roboty budowlane, dostawy lub usługi lub projektu jej zmiany, w wysokości </w:t>
      </w:r>
      <w:r>
        <w:rPr>
          <w:rFonts w:ascii="Arial" w:eastAsia="Times New Roman" w:hAnsi="Arial" w:cs="Arial"/>
          <w:sz w:val="24"/>
          <w:szCs w:val="24"/>
          <w:lang w:eastAsia="pl-PL"/>
        </w:rPr>
        <w:t xml:space="preserve">3 </w:t>
      </w:r>
      <w:r w:rsidRPr="000256D1">
        <w:rPr>
          <w:rFonts w:ascii="Arial" w:eastAsia="Times New Roman" w:hAnsi="Arial" w:cs="Arial"/>
          <w:sz w:val="24"/>
          <w:szCs w:val="24"/>
          <w:lang w:eastAsia="pl-PL"/>
        </w:rPr>
        <w:t>000,00 zł za każde zdarzenie,</w:t>
      </w:r>
    </w:p>
    <w:p w:rsidR="000256D1" w:rsidRPr="000256D1" w:rsidRDefault="000256D1" w:rsidP="000256D1">
      <w:pPr>
        <w:numPr>
          <w:ilvl w:val="0"/>
          <w:numId w:val="33"/>
        </w:numPr>
        <w:spacing w:after="0" w:line="360" w:lineRule="auto"/>
        <w:ind w:left="1134"/>
        <w:rPr>
          <w:rFonts w:ascii="Times New Roman" w:eastAsia="Times New Roman" w:hAnsi="Times New Roman" w:cs="Times New Roman"/>
          <w:sz w:val="24"/>
          <w:szCs w:val="24"/>
          <w:lang w:eastAsia="pl-PL"/>
        </w:rPr>
      </w:pPr>
      <w:r w:rsidRPr="000256D1">
        <w:rPr>
          <w:rFonts w:ascii="Arial" w:eastAsia="Times New Roman" w:hAnsi="Arial" w:cs="Arial"/>
          <w:sz w:val="24"/>
          <w:szCs w:val="24"/>
          <w:lang w:eastAsia="pl-PL"/>
        </w:rPr>
        <w:t>w przypadku nieprzedłożenia poświadczonej za zgodność z oryginałem kopii umowy o podwykonawstw</w:t>
      </w:r>
      <w:r>
        <w:rPr>
          <w:rFonts w:ascii="Arial" w:eastAsia="Times New Roman" w:hAnsi="Arial" w:cs="Arial"/>
          <w:sz w:val="24"/>
          <w:szCs w:val="24"/>
          <w:lang w:eastAsia="pl-PL"/>
        </w:rPr>
        <w:t xml:space="preserve">o lub jej zmiany, w wysokości 3 </w:t>
      </w:r>
      <w:r w:rsidRPr="000256D1">
        <w:rPr>
          <w:rFonts w:ascii="Arial" w:eastAsia="Times New Roman" w:hAnsi="Arial" w:cs="Arial"/>
          <w:sz w:val="24"/>
          <w:szCs w:val="24"/>
          <w:lang w:eastAsia="pl-PL"/>
        </w:rPr>
        <w:t>000,00 zł za każde zdarzenie,</w:t>
      </w:r>
    </w:p>
    <w:p w:rsidR="000256D1" w:rsidRPr="009E3F7D" w:rsidRDefault="000256D1" w:rsidP="009E3F7D">
      <w:pPr>
        <w:numPr>
          <w:ilvl w:val="0"/>
          <w:numId w:val="33"/>
        </w:numPr>
        <w:spacing w:after="0" w:line="360" w:lineRule="auto"/>
        <w:ind w:left="1134"/>
        <w:rPr>
          <w:rFonts w:ascii="Arial" w:eastAsia="Times New Roman" w:hAnsi="Arial" w:cs="Arial"/>
          <w:sz w:val="24"/>
          <w:szCs w:val="24"/>
          <w:lang w:eastAsia="pl-PL"/>
        </w:rPr>
      </w:pPr>
      <w:r w:rsidRPr="000256D1">
        <w:rPr>
          <w:rFonts w:ascii="Arial" w:eastAsia="Times New Roman" w:hAnsi="Arial" w:cs="Arial"/>
          <w:sz w:val="24"/>
          <w:szCs w:val="24"/>
          <w:lang w:eastAsia="pl-PL"/>
        </w:rPr>
        <w:t xml:space="preserve">w przypadku braku zmiany umowy o podwykonawstwo w zakresie terminu zapłaty zgodnie z art. 464 ust. 10 ustawy Prawo zamówień publicznych w wysokości </w:t>
      </w:r>
      <w:r>
        <w:rPr>
          <w:rFonts w:ascii="Arial" w:eastAsia="Times New Roman" w:hAnsi="Arial" w:cs="Arial"/>
          <w:sz w:val="24"/>
          <w:szCs w:val="24"/>
          <w:lang w:eastAsia="pl-PL"/>
        </w:rPr>
        <w:t xml:space="preserve">3 </w:t>
      </w:r>
      <w:r w:rsidRPr="000256D1">
        <w:rPr>
          <w:rFonts w:ascii="Arial" w:eastAsia="Times New Roman" w:hAnsi="Arial" w:cs="Arial"/>
          <w:sz w:val="24"/>
          <w:szCs w:val="24"/>
          <w:lang w:eastAsia="pl-PL"/>
        </w:rPr>
        <w:t xml:space="preserve">000,00 zł za każde zdarzenie, </w:t>
      </w:r>
    </w:p>
    <w:p w:rsidR="00255BC4" w:rsidRPr="003C5BDD" w:rsidRDefault="00255BC4" w:rsidP="003C5BDD">
      <w:pPr>
        <w:numPr>
          <w:ilvl w:val="0"/>
          <w:numId w:val="10"/>
        </w:num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Zamawiający płaci Wykonawcy kary umowne:</w:t>
      </w:r>
    </w:p>
    <w:p w:rsidR="00255BC4" w:rsidRPr="003C5BDD" w:rsidRDefault="00255BC4" w:rsidP="003C5BDD">
      <w:pPr>
        <w:numPr>
          <w:ilvl w:val="0"/>
          <w:numId w:val="3"/>
        </w:numPr>
        <w:spacing w:after="0" w:line="360" w:lineRule="auto"/>
        <w:ind w:left="1134"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za zwłokę w przeprowadzeniu odbioru robót w wys. 0,5% wynagrodzenia umownego netto za każdy dzień po wyznaczonym terminie,   </w:t>
      </w:r>
    </w:p>
    <w:p w:rsidR="00255BC4" w:rsidRPr="003C5BDD" w:rsidRDefault="00255BC4" w:rsidP="003C5BDD">
      <w:pPr>
        <w:numPr>
          <w:ilvl w:val="0"/>
          <w:numId w:val="3"/>
        </w:numPr>
        <w:spacing w:after="0" w:line="360" w:lineRule="auto"/>
        <w:ind w:left="1134" w:right="-1"/>
        <w:rPr>
          <w:rFonts w:ascii="Arial" w:eastAsia="Times New Roman" w:hAnsi="Arial" w:cs="Arial"/>
          <w:sz w:val="24"/>
          <w:szCs w:val="24"/>
          <w:lang w:eastAsia="pl-PL"/>
        </w:rPr>
      </w:pPr>
      <w:r w:rsidRPr="003C5BDD">
        <w:rPr>
          <w:rFonts w:ascii="Arial" w:eastAsia="Times New Roman" w:hAnsi="Arial" w:cs="Arial"/>
          <w:sz w:val="24"/>
          <w:szCs w:val="24"/>
          <w:lang w:eastAsia="pl-PL"/>
        </w:rPr>
        <w:t>z tytułu odstąpienia od umowy z przyczyn zależnych od Zamawiającego w wys. 10% ceny umownej netto.</w:t>
      </w:r>
    </w:p>
    <w:p w:rsidR="00255BC4" w:rsidRPr="003C5BDD" w:rsidRDefault="00255BC4" w:rsidP="003C5BDD">
      <w:pPr>
        <w:numPr>
          <w:ilvl w:val="0"/>
          <w:numId w:val="9"/>
        </w:numPr>
        <w:spacing w:after="0" w:line="360" w:lineRule="auto"/>
        <w:ind w:left="284" w:right="-1" w:hanging="284"/>
        <w:rPr>
          <w:rFonts w:ascii="Arial" w:eastAsia="Times New Roman" w:hAnsi="Arial" w:cs="Arial"/>
          <w:sz w:val="24"/>
          <w:szCs w:val="24"/>
          <w:lang w:eastAsia="pl-PL"/>
        </w:rPr>
      </w:pPr>
      <w:r w:rsidRPr="003C5BDD">
        <w:rPr>
          <w:rFonts w:ascii="Arial" w:eastAsia="Times New Roman" w:hAnsi="Arial" w:cs="Arial"/>
          <w:sz w:val="24"/>
          <w:szCs w:val="24"/>
          <w:lang w:eastAsia="pl-PL"/>
        </w:rPr>
        <w:t>Za niedotrzymanie wskazanego przez Zamawiającego terminu przedłożenia dokume</w:t>
      </w:r>
      <w:r w:rsidR="00373AC1">
        <w:rPr>
          <w:rFonts w:ascii="Arial" w:eastAsia="Times New Roman" w:hAnsi="Arial" w:cs="Arial"/>
          <w:sz w:val="24"/>
          <w:szCs w:val="24"/>
          <w:lang w:eastAsia="pl-PL"/>
        </w:rPr>
        <w:t>ntów, o których mowa w § 5 pkt 2</w:t>
      </w:r>
      <w:r w:rsidRPr="003C5BDD">
        <w:rPr>
          <w:rFonts w:ascii="Arial" w:eastAsia="Times New Roman" w:hAnsi="Arial" w:cs="Arial"/>
          <w:sz w:val="24"/>
          <w:szCs w:val="24"/>
          <w:lang w:eastAsia="pl-PL"/>
        </w:rPr>
        <w:t>, Wykonawca zapłaci karę umowną w wysokości 100,00 zł za każdy dzień zwłoki.</w:t>
      </w:r>
    </w:p>
    <w:p w:rsidR="00255BC4" w:rsidRPr="003C5BDD" w:rsidRDefault="00255BC4" w:rsidP="003C5BDD">
      <w:pPr>
        <w:numPr>
          <w:ilvl w:val="0"/>
          <w:numId w:val="9"/>
        </w:numPr>
        <w:spacing w:after="0" w:line="360" w:lineRule="auto"/>
        <w:ind w:left="284" w:right="-1" w:hanging="284"/>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Strony ustalają, że Zamawiający może usunąć w zastępstwie Wykonawcy i na jego koszt wady nie usunięte w wyznaczonym terminie. </w:t>
      </w:r>
    </w:p>
    <w:p w:rsidR="00255BC4" w:rsidRPr="003C5BDD" w:rsidRDefault="00255BC4" w:rsidP="003C5BDD">
      <w:pPr>
        <w:numPr>
          <w:ilvl w:val="0"/>
          <w:numId w:val="9"/>
        </w:numPr>
        <w:spacing w:after="0" w:line="360" w:lineRule="auto"/>
        <w:ind w:left="284" w:right="-1" w:hanging="284"/>
        <w:rPr>
          <w:rFonts w:ascii="Arial" w:eastAsia="Times New Roman" w:hAnsi="Arial" w:cs="Arial"/>
          <w:sz w:val="24"/>
          <w:szCs w:val="24"/>
          <w:lang w:eastAsia="pl-PL"/>
        </w:rPr>
      </w:pPr>
      <w:r w:rsidRPr="003C5BDD">
        <w:rPr>
          <w:rFonts w:ascii="Arial" w:eastAsia="Times New Roman" w:hAnsi="Arial" w:cs="Arial"/>
          <w:sz w:val="24"/>
          <w:szCs w:val="24"/>
          <w:lang w:eastAsia="pl-PL"/>
        </w:rPr>
        <w:lastRenderedPageBreak/>
        <w:t xml:space="preserve">Łączna wartość kar umownych nałożonych na Wykonawcę nie może przekroczyć 20% wynagrodzenia netto określonego w § 4. </w:t>
      </w:r>
    </w:p>
    <w:p w:rsidR="00985583" w:rsidRPr="00BC1E4F" w:rsidRDefault="00255BC4" w:rsidP="00BC1E4F">
      <w:pPr>
        <w:numPr>
          <w:ilvl w:val="0"/>
          <w:numId w:val="9"/>
        </w:numPr>
        <w:spacing w:line="360" w:lineRule="auto"/>
        <w:ind w:left="284" w:right="-1" w:hanging="284"/>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Strony zastrzegają sobie prawo dochodzenia odszkodowania uzupełniającego, jeżeli powstała szkoda przewyższy wysokość kar umownych.                                                            </w:t>
      </w:r>
    </w:p>
    <w:p w:rsidR="00255BC4" w:rsidRPr="003C5BDD" w:rsidRDefault="00255BC4" w:rsidP="000256D1">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5</w:t>
      </w:r>
    </w:p>
    <w:p w:rsidR="008052F7" w:rsidRDefault="00255BC4" w:rsidP="00373AC1">
      <w:pPr>
        <w:spacing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Nie przewiduje się waloryzacji cen.</w:t>
      </w:r>
    </w:p>
    <w:p w:rsidR="00255BC4" w:rsidRPr="003C5BDD" w:rsidRDefault="00255BC4" w:rsidP="000256D1">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6</w:t>
      </w:r>
    </w:p>
    <w:p w:rsidR="003E01AB" w:rsidRPr="003C5BDD" w:rsidRDefault="00255BC4" w:rsidP="00BC1E4F">
      <w:pPr>
        <w:spacing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Wynikłe ewentualne spory nieuregulowane niniejszą umowa będzie rozstrzygał Sąd właściwy dla siedziby Zamawiającego.</w:t>
      </w:r>
    </w:p>
    <w:p w:rsidR="00255BC4" w:rsidRPr="003C5BDD" w:rsidRDefault="00255BC4" w:rsidP="000256D1">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7</w:t>
      </w:r>
    </w:p>
    <w:p w:rsidR="00255BC4" w:rsidRPr="003C5BDD" w:rsidRDefault="00255BC4" w:rsidP="00BC1E4F">
      <w:pPr>
        <w:spacing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Do wypadków nieuregulowanych niniejszą umową będą mieć zastosowanie odpowiednie przepisy Kodeksu Cywilnego dotyczące zlecenia.                                   </w:t>
      </w:r>
      <w:r w:rsidR="00BC1E4F">
        <w:rPr>
          <w:rFonts w:ascii="Arial" w:eastAsia="Times New Roman" w:hAnsi="Arial" w:cs="Arial"/>
          <w:sz w:val="24"/>
          <w:szCs w:val="24"/>
          <w:lang w:eastAsia="pl-PL"/>
        </w:rPr>
        <w:t xml:space="preserve">                               </w:t>
      </w:r>
      <w:r w:rsidRPr="003C5BDD">
        <w:rPr>
          <w:rFonts w:ascii="Arial" w:eastAsia="Times New Roman" w:hAnsi="Arial" w:cs="Arial"/>
          <w:sz w:val="24"/>
          <w:szCs w:val="24"/>
          <w:lang w:eastAsia="pl-PL"/>
        </w:rPr>
        <w:t xml:space="preserve">                                                             </w:t>
      </w:r>
    </w:p>
    <w:p w:rsidR="00373AC1" w:rsidRDefault="00373AC1" w:rsidP="000256D1">
      <w:pPr>
        <w:spacing w:after="0" w:line="360" w:lineRule="auto"/>
        <w:ind w:right="-1"/>
        <w:jc w:val="center"/>
        <w:rPr>
          <w:rFonts w:ascii="Arial" w:eastAsia="Times New Roman" w:hAnsi="Arial" w:cs="Arial"/>
          <w:sz w:val="24"/>
          <w:szCs w:val="24"/>
          <w:lang w:eastAsia="pl-PL"/>
        </w:rPr>
      </w:pPr>
    </w:p>
    <w:p w:rsidR="00255BC4" w:rsidRPr="003C5BDD" w:rsidRDefault="00255BC4" w:rsidP="000256D1">
      <w:pPr>
        <w:spacing w:after="0" w:line="360" w:lineRule="auto"/>
        <w:ind w:right="-1"/>
        <w:jc w:val="center"/>
        <w:rPr>
          <w:rFonts w:ascii="Arial" w:eastAsia="Times New Roman" w:hAnsi="Arial" w:cs="Arial"/>
          <w:sz w:val="24"/>
          <w:szCs w:val="24"/>
          <w:lang w:eastAsia="pl-PL"/>
        </w:rPr>
      </w:pPr>
      <w:r w:rsidRPr="003C5BDD">
        <w:rPr>
          <w:rFonts w:ascii="Arial" w:eastAsia="Times New Roman" w:hAnsi="Arial" w:cs="Arial"/>
          <w:sz w:val="24"/>
          <w:szCs w:val="24"/>
          <w:lang w:eastAsia="pl-PL"/>
        </w:rPr>
        <w:t>§ 1</w:t>
      </w:r>
      <w:r w:rsidR="000256D1">
        <w:rPr>
          <w:rFonts w:ascii="Arial" w:eastAsia="Times New Roman" w:hAnsi="Arial" w:cs="Arial"/>
          <w:sz w:val="24"/>
          <w:szCs w:val="24"/>
          <w:lang w:eastAsia="pl-PL"/>
        </w:rPr>
        <w:t>8</w:t>
      </w:r>
    </w:p>
    <w:p w:rsidR="00255BC4" w:rsidRPr="003C5BDD" w:rsidRDefault="000256D1" w:rsidP="003C5BDD">
      <w:pPr>
        <w:spacing w:after="0" w:line="360" w:lineRule="auto"/>
        <w:ind w:right="-1"/>
        <w:rPr>
          <w:rFonts w:ascii="Arial" w:eastAsia="Times New Roman" w:hAnsi="Arial" w:cs="Arial"/>
          <w:sz w:val="24"/>
          <w:szCs w:val="24"/>
          <w:lang w:eastAsia="pl-PL"/>
        </w:rPr>
      </w:pPr>
      <w:r>
        <w:rPr>
          <w:rFonts w:ascii="Arial" w:eastAsia="Times New Roman" w:hAnsi="Arial" w:cs="Arial"/>
          <w:sz w:val="24"/>
          <w:szCs w:val="24"/>
          <w:lang w:eastAsia="pl-PL"/>
        </w:rPr>
        <w:t>Umowa została sporządzona w 3</w:t>
      </w:r>
      <w:r w:rsidR="00255BC4" w:rsidRPr="003C5BDD">
        <w:rPr>
          <w:rFonts w:ascii="Arial" w:eastAsia="Times New Roman" w:hAnsi="Arial" w:cs="Arial"/>
          <w:sz w:val="24"/>
          <w:szCs w:val="24"/>
          <w:lang w:eastAsia="pl-PL"/>
        </w:rPr>
        <w:t xml:space="preserve"> jednobrzmiących egzemplarzach</w:t>
      </w:r>
      <w:r>
        <w:rPr>
          <w:rFonts w:ascii="Arial" w:eastAsia="Times New Roman" w:hAnsi="Arial" w:cs="Arial"/>
          <w:sz w:val="24"/>
          <w:szCs w:val="24"/>
          <w:lang w:eastAsia="pl-PL"/>
        </w:rPr>
        <w:t>:</w:t>
      </w:r>
      <w:r w:rsidR="00255BC4" w:rsidRPr="003C5BDD">
        <w:rPr>
          <w:rFonts w:ascii="Arial" w:eastAsia="Times New Roman" w:hAnsi="Arial" w:cs="Arial"/>
          <w:sz w:val="24"/>
          <w:szCs w:val="24"/>
          <w:lang w:eastAsia="pl-PL"/>
        </w:rPr>
        <w:t xml:space="preserve"> </w:t>
      </w:r>
      <w:r>
        <w:rPr>
          <w:rFonts w:ascii="Arial" w:eastAsia="Times New Roman" w:hAnsi="Arial" w:cs="Arial"/>
          <w:sz w:val="24"/>
          <w:szCs w:val="24"/>
          <w:lang w:eastAsia="pl-PL"/>
        </w:rPr>
        <w:t>2 dla Zamawiającego i 1 dla Wykonawcy</w:t>
      </w:r>
      <w:r w:rsidR="00255BC4" w:rsidRPr="003C5BDD">
        <w:rPr>
          <w:rFonts w:ascii="Arial" w:eastAsia="Times New Roman" w:hAnsi="Arial" w:cs="Arial"/>
          <w:sz w:val="24"/>
          <w:szCs w:val="24"/>
          <w:lang w:eastAsia="pl-PL"/>
        </w:rPr>
        <w:t>.</w:t>
      </w:r>
    </w:p>
    <w:p w:rsidR="00255BC4" w:rsidRPr="003C5BDD" w:rsidRDefault="00255BC4" w:rsidP="003C5BDD">
      <w:pPr>
        <w:spacing w:after="0" w:line="360" w:lineRule="auto"/>
        <w:ind w:right="-1"/>
        <w:rPr>
          <w:rFonts w:ascii="Arial" w:eastAsia="Times New Roman" w:hAnsi="Arial" w:cs="Arial"/>
          <w:sz w:val="24"/>
          <w:szCs w:val="24"/>
          <w:lang w:eastAsia="pl-PL"/>
        </w:rPr>
      </w:pPr>
    </w:p>
    <w:p w:rsidR="00255BC4" w:rsidRPr="003C5BDD" w:rsidRDefault="00255BC4" w:rsidP="003C5BDD">
      <w:pPr>
        <w:spacing w:after="0" w:line="360" w:lineRule="auto"/>
        <w:ind w:right="-1"/>
        <w:rPr>
          <w:rFonts w:ascii="Arial" w:eastAsia="Times New Roman" w:hAnsi="Arial" w:cs="Arial"/>
          <w:sz w:val="24"/>
          <w:szCs w:val="24"/>
          <w:lang w:eastAsia="pl-PL"/>
        </w:rPr>
      </w:pPr>
    </w:p>
    <w:p w:rsidR="00255BC4" w:rsidRPr="003C5BDD" w:rsidRDefault="00255BC4" w:rsidP="003C5BDD">
      <w:pPr>
        <w:spacing w:after="0" w:line="360" w:lineRule="auto"/>
        <w:ind w:right="-1"/>
        <w:rPr>
          <w:rFonts w:ascii="Arial" w:eastAsia="Times New Roman" w:hAnsi="Arial" w:cs="Arial"/>
          <w:sz w:val="24"/>
          <w:szCs w:val="24"/>
          <w:lang w:eastAsia="pl-PL"/>
        </w:rPr>
      </w:pP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          /ZAMAWIAJĄCY/                                                             /WYKONAWCA/</w:t>
      </w:r>
    </w:p>
    <w:p w:rsidR="00255BC4" w:rsidRPr="003C5BDD" w:rsidRDefault="00255BC4" w:rsidP="003C5BDD">
      <w:pPr>
        <w:spacing w:after="0" w:line="360" w:lineRule="auto"/>
        <w:ind w:right="-1"/>
        <w:rPr>
          <w:rFonts w:ascii="Arial" w:eastAsia="Times New Roman" w:hAnsi="Arial" w:cs="Arial"/>
          <w:sz w:val="24"/>
          <w:szCs w:val="24"/>
          <w:lang w:eastAsia="pl-PL"/>
        </w:rPr>
      </w:pPr>
      <w:r w:rsidRPr="003C5BDD">
        <w:rPr>
          <w:rFonts w:ascii="Arial" w:eastAsia="Times New Roman" w:hAnsi="Arial" w:cs="Arial"/>
          <w:sz w:val="24"/>
          <w:szCs w:val="24"/>
          <w:lang w:eastAsia="pl-PL"/>
        </w:rPr>
        <w:t xml:space="preserve"> </w:t>
      </w:r>
    </w:p>
    <w:p w:rsidR="003F1BF7" w:rsidRPr="003C5BDD" w:rsidRDefault="003F1BF7" w:rsidP="003C5BDD">
      <w:pPr>
        <w:spacing w:line="360" w:lineRule="auto"/>
        <w:rPr>
          <w:rFonts w:ascii="Arial" w:hAnsi="Arial" w:cs="Arial"/>
          <w:sz w:val="24"/>
          <w:szCs w:val="24"/>
        </w:rPr>
      </w:pPr>
    </w:p>
    <w:p w:rsidR="003C5BDD" w:rsidRPr="003C5BDD" w:rsidRDefault="003C5BDD">
      <w:pPr>
        <w:spacing w:line="360" w:lineRule="auto"/>
        <w:rPr>
          <w:rFonts w:ascii="Arial" w:hAnsi="Arial" w:cs="Arial"/>
          <w:sz w:val="24"/>
          <w:szCs w:val="24"/>
        </w:rPr>
      </w:pPr>
    </w:p>
    <w:sectPr w:rsidR="003C5BDD" w:rsidRPr="003C5BDD" w:rsidSect="007178AC">
      <w:headerReference w:type="even" r:id="rId8"/>
      <w:footerReference w:type="default" r:id="rId9"/>
      <w:footerReference w:type="first" r:id="rId10"/>
      <w:pgSz w:w="11906" w:h="16838"/>
      <w:pgMar w:top="851" w:right="1133" w:bottom="851" w:left="1418" w:header="567" w:footer="17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070" w:rsidRDefault="00264070" w:rsidP="00255BC4">
      <w:pPr>
        <w:spacing w:after="0" w:line="240" w:lineRule="auto"/>
      </w:pPr>
      <w:r>
        <w:separator/>
      </w:r>
    </w:p>
  </w:endnote>
  <w:endnote w:type="continuationSeparator" w:id="0">
    <w:p w:rsidR="00264070" w:rsidRDefault="00264070" w:rsidP="0025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09" w:rsidRPr="008E4EC1" w:rsidRDefault="00BD497E">
    <w:pPr>
      <w:pStyle w:val="Stopka"/>
      <w:jc w:val="center"/>
      <w:rPr>
        <w:rFonts w:ascii="Arial" w:hAnsi="Arial" w:cs="Arial"/>
        <w:sz w:val="16"/>
        <w:szCs w:val="16"/>
      </w:rPr>
    </w:pPr>
    <w:r w:rsidRPr="008E4EC1">
      <w:rPr>
        <w:rFonts w:ascii="Arial" w:hAnsi="Arial" w:cs="Arial"/>
        <w:sz w:val="16"/>
        <w:szCs w:val="16"/>
      </w:rPr>
      <w:fldChar w:fldCharType="begin"/>
    </w:r>
    <w:r w:rsidRPr="008E4EC1">
      <w:rPr>
        <w:rFonts w:ascii="Arial" w:hAnsi="Arial" w:cs="Arial"/>
        <w:sz w:val="16"/>
        <w:szCs w:val="16"/>
      </w:rPr>
      <w:instrText>PAGE   \* MERGEFORMAT</w:instrText>
    </w:r>
    <w:r w:rsidRPr="008E4EC1">
      <w:rPr>
        <w:rFonts w:ascii="Arial" w:hAnsi="Arial" w:cs="Arial"/>
        <w:sz w:val="16"/>
        <w:szCs w:val="16"/>
      </w:rPr>
      <w:fldChar w:fldCharType="separate"/>
    </w:r>
    <w:r w:rsidR="001769CA">
      <w:rPr>
        <w:rFonts w:ascii="Arial" w:hAnsi="Arial" w:cs="Arial"/>
        <w:noProof/>
        <w:sz w:val="16"/>
        <w:szCs w:val="16"/>
      </w:rPr>
      <w:t>18</w:t>
    </w:r>
    <w:r w:rsidRPr="008E4EC1">
      <w:rPr>
        <w:rFonts w:ascii="Arial" w:hAnsi="Arial" w:cs="Arial"/>
        <w:sz w:val="16"/>
        <w:szCs w:val="16"/>
      </w:rPr>
      <w:fldChar w:fldCharType="end"/>
    </w:r>
  </w:p>
  <w:p w:rsidR="00306509" w:rsidRDefault="002640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09" w:rsidRPr="004F64D9" w:rsidRDefault="00BD497E">
    <w:pPr>
      <w:pStyle w:val="Stopka"/>
      <w:jc w:val="center"/>
      <w:rPr>
        <w:rFonts w:ascii="Arial" w:hAnsi="Arial" w:cs="Arial"/>
        <w:sz w:val="16"/>
        <w:szCs w:val="16"/>
      </w:rPr>
    </w:pPr>
    <w:r w:rsidRPr="004F64D9">
      <w:rPr>
        <w:rFonts w:ascii="Arial" w:hAnsi="Arial" w:cs="Arial"/>
        <w:sz w:val="16"/>
        <w:szCs w:val="16"/>
      </w:rPr>
      <w:fldChar w:fldCharType="begin"/>
    </w:r>
    <w:r w:rsidRPr="004F64D9">
      <w:rPr>
        <w:rFonts w:ascii="Arial" w:hAnsi="Arial" w:cs="Arial"/>
        <w:sz w:val="16"/>
        <w:szCs w:val="16"/>
      </w:rPr>
      <w:instrText>PAGE   \* MERGEFORMAT</w:instrText>
    </w:r>
    <w:r w:rsidRPr="004F64D9">
      <w:rPr>
        <w:rFonts w:ascii="Arial" w:hAnsi="Arial" w:cs="Arial"/>
        <w:sz w:val="16"/>
        <w:szCs w:val="16"/>
      </w:rPr>
      <w:fldChar w:fldCharType="separate"/>
    </w:r>
    <w:r w:rsidR="001769CA">
      <w:rPr>
        <w:rFonts w:ascii="Arial" w:hAnsi="Arial" w:cs="Arial"/>
        <w:noProof/>
        <w:sz w:val="16"/>
        <w:szCs w:val="16"/>
      </w:rPr>
      <w:t>1</w:t>
    </w:r>
    <w:r w:rsidRPr="004F64D9">
      <w:rPr>
        <w:rFonts w:ascii="Arial" w:hAnsi="Arial" w:cs="Arial"/>
        <w:sz w:val="16"/>
        <w:szCs w:val="16"/>
      </w:rPr>
      <w:fldChar w:fldCharType="end"/>
    </w:r>
  </w:p>
  <w:p w:rsidR="00306509" w:rsidRDefault="002640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070" w:rsidRDefault="00264070" w:rsidP="00255BC4">
      <w:pPr>
        <w:spacing w:after="0" w:line="240" w:lineRule="auto"/>
      </w:pPr>
      <w:r>
        <w:separator/>
      </w:r>
    </w:p>
  </w:footnote>
  <w:footnote w:type="continuationSeparator" w:id="0">
    <w:p w:rsidR="00264070" w:rsidRDefault="00264070" w:rsidP="00255BC4">
      <w:pPr>
        <w:spacing w:after="0" w:line="240" w:lineRule="auto"/>
      </w:pPr>
      <w:r>
        <w:continuationSeparator/>
      </w:r>
    </w:p>
  </w:footnote>
  <w:footnote w:id="1">
    <w:p w:rsidR="00373AC1" w:rsidRDefault="00373AC1" w:rsidP="00373AC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t>
      </w:r>
      <w:r w:rsidRPr="007007B3">
        <w:rPr>
          <w:rFonts w:ascii="Arial" w:hAnsi="Arial" w:cs="Arial"/>
          <w:sz w:val="14"/>
          <w:szCs w:val="14"/>
        </w:rPr>
        <w:t xml:space="preserve">Wyliczenie ma charakter przykładowy. Umowa o pracę może zawierać również inne dane, które podlegają </w:t>
      </w:r>
      <w:proofErr w:type="spellStart"/>
      <w:r w:rsidRPr="007007B3">
        <w:rPr>
          <w:rFonts w:ascii="Arial" w:hAnsi="Arial" w:cs="Arial"/>
          <w:sz w:val="14"/>
          <w:szCs w:val="14"/>
        </w:rPr>
        <w:t>anonimizacji</w:t>
      </w:r>
      <w:proofErr w:type="spellEnd"/>
      <w:r w:rsidRPr="007007B3">
        <w:rPr>
          <w:rFonts w:ascii="Arial" w:hAnsi="Arial" w:cs="Arial"/>
          <w:sz w:val="14"/>
          <w:szCs w:val="14"/>
        </w:rPr>
        <w:t>. Każda umowa powinna zostać przeanalizowana przez składającego pod kątem przepisów ustawy z dnia 29 sierpnia 1997 r</w:t>
      </w:r>
      <w:r w:rsidRPr="007007B3">
        <w:rPr>
          <w:rFonts w:ascii="Arial" w:hAnsi="Arial" w:cs="Arial"/>
          <w:i/>
          <w:sz w:val="14"/>
          <w:szCs w:val="14"/>
        </w:rPr>
        <w:t>. o ochronie danych osobowych</w:t>
      </w:r>
      <w:r w:rsidRPr="007007B3">
        <w:rPr>
          <w:rFonts w:ascii="Arial" w:hAnsi="Arial" w:cs="Arial"/>
          <w:sz w:val="14"/>
          <w:szCs w:val="14"/>
        </w:rPr>
        <w:t xml:space="preserve">; zakres </w:t>
      </w:r>
      <w:proofErr w:type="spellStart"/>
      <w:r w:rsidRPr="007007B3">
        <w:rPr>
          <w:rFonts w:ascii="Arial" w:hAnsi="Arial" w:cs="Arial"/>
          <w:sz w:val="14"/>
          <w:szCs w:val="14"/>
        </w:rPr>
        <w:t>anonimizacji</w:t>
      </w:r>
      <w:proofErr w:type="spellEnd"/>
      <w:r w:rsidRPr="007007B3">
        <w:rPr>
          <w:rFonts w:ascii="Arial" w:hAnsi="Arial" w:cs="Arial"/>
          <w:sz w:val="14"/>
          <w:szCs w:val="14"/>
        </w:rPr>
        <w:t xml:space="preserve"> umowy musi być zgodny z przepisami ww. ustawy.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06E" w:rsidRDefault="00BD49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178AC">
      <w:rPr>
        <w:rStyle w:val="Numerstrony"/>
        <w:noProof/>
      </w:rPr>
      <w:t>5</w:t>
    </w:r>
    <w:r>
      <w:rPr>
        <w:rStyle w:val="Numerstrony"/>
      </w:rPr>
      <w:fldChar w:fldCharType="end"/>
    </w:r>
  </w:p>
  <w:p w:rsidR="00F4206E" w:rsidRDefault="002640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706D"/>
    <w:multiLevelType w:val="hybridMultilevel"/>
    <w:tmpl w:val="8738E6E4"/>
    <w:lvl w:ilvl="0" w:tplc="00249B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22CEF"/>
    <w:multiLevelType w:val="hybridMultilevel"/>
    <w:tmpl w:val="5ACEE4EC"/>
    <w:lvl w:ilvl="0" w:tplc="C5922582">
      <w:start w:val="1"/>
      <w:numFmt w:val="decimal"/>
      <w:lvlText w:val="%1)"/>
      <w:lvlJc w:val="left"/>
      <w:pPr>
        <w:ind w:left="720" w:hanging="360"/>
      </w:pPr>
      <w:rPr>
        <w:rFonts w:ascii="Arial" w:hAnsi="Arial" w:cs="Arial" w:hint="default"/>
        <w:sz w:val="24"/>
        <w:szCs w:val="24"/>
      </w:rPr>
    </w:lvl>
    <w:lvl w:ilvl="1" w:tplc="9D5A1D88">
      <w:start w:val="1"/>
      <w:numFmt w:val="decimal"/>
      <w:lvlText w:val="%2)"/>
      <w:lvlJc w:val="left"/>
      <w:pPr>
        <w:ind w:left="1440" w:hanging="360"/>
      </w:pPr>
      <w:rPr>
        <w:rFonts w:ascii="Arial" w:hAnsi="Arial" w:cs="Arial" w:hint="default"/>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314C2"/>
    <w:multiLevelType w:val="hybridMultilevel"/>
    <w:tmpl w:val="FBFA37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530BA"/>
    <w:multiLevelType w:val="hybridMultilevel"/>
    <w:tmpl w:val="906AD6CC"/>
    <w:lvl w:ilvl="0" w:tplc="F454C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B6E5C"/>
    <w:multiLevelType w:val="hybridMultilevel"/>
    <w:tmpl w:val="FC9EDF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C17417"/>
    <w:multiLevelType w:val="hybridMultilevel"/>
    <w:tmpl w:val="E46A5D2C"/>
    <w:lvl w:ilvl="0" w:tplc="219A596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C64DC"/>
    <w:multiLevelType w:val="hybridMultilevel"/>
    <w:tmpl w:val="18BE95B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C42DFF"/>
    <w:multiLevelType w:val="hybridMultilevel"/>
    <w:tmpl w:val="2906525C"/>
    <w:lvl w:ilvl="0" w:tplc="40324028">
      <w:start w:val="1"/>
      <w:numFmt w:val="decimal"/>
      <w:lvlText w:val="%1)"/>
      <w:lvlJc w:val="left"/>
      <w:pPr>
        <w:ind w:left="1440" w:hanging="360"/>
      </w:pPr>
      <w:rPr>
        <w:rFonts w:ascii="Arial" w:hAnsi="Arial" w:cs="Arial" w:hint="default"/>
      </w:rPr>
    </w:lvl>
    <w:lvl w:ilvl="1" w:tplc="672A0DDA">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D34DFA"/>
    <w:multiLevelType w:val="hybridMultilevel"/>
    <w:tmpl w:val="0E981DA0"/>
    <w:lvl w:ilvl="0" w:tplc="40324028">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40324028">
      <w:start w:val="1"/>
      <w:numFmt w:val="decimal"/>
      <w:lvlText w:val="%3)"/>
      <w:lvlJc w:val="left"/>
      <w:pPr>
        <w:ind w:left="2586" w:hanging="180"/>
      </w:pPr>
      <w:rPr>
        <w:rFonts w:ascii="Arial" w:hAnsi="Arial" w:cs="Aria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C800D57"/>
    <w:multiLevelType w:val="hybridMultilevel"/>
    <w:tmpl w:val="E2F430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735CB6"/>
    <w:multiLevelType w:val="hybridMultilevel"/>
    <w:tmpl w:val="2960B5EC"/>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B630FE00">
      <w:start w:val="1"/>
      <w:numFmt w:val="decimal"/>
      <w:lvlText w:val="%4."/>
      <w:lvlJc w:val="left"/>
      <w:pPr>
        <w:ind w:left="2881" w:hanging="360"/>
      </w:pPr>
      <w:rPr>
        <w:rFonts w:ascii="Arial" w:hAnsi="Arial" w:cs="Arial" w:hint="default"/>
        <w:sz w:val="24"/>
        <w:szCs w:val="24"/>
      </w:r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 w15:restartNumberingAfterBreak="0">
    <w:nsid w:val="1EC23E56"/>
    <w:multiLevelType w:val="hybridMultilevel"/>
    <w:tmpl w:val="7264FD48"/>
    <w:lvl w:ilvl="0" w:tplc="6B3684FA">
      <w:start w:val="1"/>
      <w:numFmt w:val="decimal"/>
      <w:lvlText w:val="%1)"/>
      <w:lvlJc w:val="left"/>
      <w:pPr>
        <w:ind w:left="720" w:hanging="360"/>
      </w:pPr>
      <w:rPr>
        <w:rFonts w:ascii="Arial" w:hAnsi="Arial" w:cs="Arial" w:hint="default"/>
        <w:sz w:val="24"/>
        <w:szCs w:val="24"/>
      </w:rPr>
    </w:lvl>
    <w:lvl w:ilvl="1" w:tplc="03B20C1C">
      <w:start w:val="1"/>
      <w:numFmt w:val="decimal"/>
      <w:lvlText w:val="%2)"/>
      <w:lvlJc w:val="left"/>
      <w:pPr>
        <w:ind w:left="1440" w:hanging="360"/>
      </w:pPr>
      <w:rPr>
        <w:rFonts w:ascii="Arial" w:hAnsi="Arial" w:cs="Arial" w:hint="default"/>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3E3E38"/>
    <w:multiLevelType w:val="hybridMultilevel"/>
    <w:tmpl w:val="30B27AA8"/>
    <w:lvl w:ilvl="0" w:tplc="00CCDB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F7F09F5"/>
    <w:multiLevelType w:val="hybridMultilevel"/>
    <w:tmpl w:val="9462EEB0"/>
    <w:lvl w:ilvl="0" w:tplc="8112FAA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E22CFD"/>
    <w:multiLevelType w:val="hybridMultilevel"/>
    <w:tmpl w:val="07A23CA0"/>
    <w:lvl w:ilvl="0" w:tplc="54F46DC2">
      <w:start w:val="1"/>
      <w:numFmt w:val="lowerLetter"/>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265BB1"/>
    <w:multiLevelType w:val="hybridMultilevel"/>
    <w:tmpl w:val="CF600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E346A0"/>
    <w:multiLevelType w:val="hybridMultilevel"/>
    <w:tmpl w:val="708E58EC"/>
    <w:lvl w:ilvl="0" w:tplc="A72E1D9E">
      <w:start w:val="1"/>
      <w:numFmt w:val="decimal"/>
      <w:lvlText w:val="2.%1"/>
      <w:lvlJc w:val="left"/>
      <w:pPr>
        <w:ind w:left="1080" w:hanging="360"/>
      </w:pPr>
      <w:rPr>
        <w:rFonts w:hint="default"/>
      </w:rPr>
    </w:lvl>
    <w:lvl w:ilvl="1" w:tplc="A72E1D9E">
      <w:start w:val="1"/>
      <w:numFmt w:val="decimal"/>
      <w:lvlText w:val="2.%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4EA6F8D"/>
    <w:multiLevelType w:val="hybridMultilevel"/>
    <w:tmpl w:val="A9722A4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2B3F4B71"/>
    <w:multiLevelType w:val="hybridMultilevel"/>
    <w:tmpl w:val="430A4C6A"/>
    <w:lvl w:ilvl="0" w:tplc="06265E12">
      <w:start w:val="5"/>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361" w:hanging="180"/>
      </w:pPr>
    </w:lvl>
    <w:lvl w:ilvl="3" w:tplc="0415000F" w:tentative="1">
      <w:start w:val="1"/>
      <w:numFmt w:val="decimal"/>
      <w:lvlText w:val="%4."/>
      <w:lvlJc w:val="left"/>
      <w:pPr>
        <w:ind w:left="359" w:hanging="360"/>
      </w:pPr>
    </w:lvl>
    <w:lvl w:ilvl="4" w:tplc="04150019" w:tentative="1">
      <w:start w:val="1"/>
      <w:numFmt w:val="lowerLetter"/>
      <w:lvlText w:val="%5."/>
      <w:lvlJc w:val="left"/>
      <w:pPr>
        <w:ind w:left="1079" w:hanging="360"/>
      </w:pPr>
    </w:lvl>
    <w:lvl w:ilvl="5" w:tplc="0415001B" w:tentative="1">
      <w:start w:val="1"/>
      <w:numFmt w:val="lowerRoman"/>
      <w:lvlText w:val="%6."/>
      <w:lvlJc w:val="right"/>
      <w:pPr>
        <w:ind w:left="1799" w:hanging="180"/>
      </w:pPr>
    </w:lvl>
    <w:lvl w:ilvl="6" w:tplc="0415000F" w:tentative="1">
      <w:start w:val="1"/>
      <w:numFmt w:val="decimal"/>
      <w:lvlText w:val="%7."/>
      <w:lvlJc w:val="left"/>
      <w:pPr>
        <w:ind w:left="2519" w:hanging="360"/>
      </w:pPr>
    </w:lvl>
    <w:lvl w:ilvl="7" w:tplc="04150019" w:tentative="1">
      <w:start w:val="1"/>
      <w:numFmt w:val="lowerLetter"/>
      <w:lvlText w:val="%8."/>
      <w:lvlJc w:val="left"/>
      <w:pPr>
        <w:ind w:left="3239" w:hanging="360"/>
      </w:pPr>
    </w:lvl>
    <w:lvl w:ilvl="8" w:tplc="0415001B" w:tentative="1">
      <w:start w:val="1"/>
      <w:numFmt w:val="lowerRoman"/>
      <w:lvlText w:val="%9."/>
      <w:lvlJc w:val="right"/>
      <w:pPr>
        <w:ind w:left="3959" w:hanging="180"/>
      </w:pPr>
    </w:lvl>
  </w:abstractNum>
  <w:abstractNum w:abstractNumId="19" w15:restartNumberingAfterBreak="0">
    <w:nsid w:val="2DEF7563"/>
    <w:multiLevelType w:val="hybridMultilevel"/>
    <w:tmpl w:val="D812E7B6"/>
    <w:lvl w:ilvl="0" w:tplc="E67A80D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FE63C2"/>
    <w:multiLevelType w:val="hybridMultilevel"/>
    <w:tmpl w:val="5A481928"/>
    <w:lvl w:ilvl="0" w:tplc="9CFA8B10">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250231"/>
    <w:multiLevelType w:val="hybridMultilevel"/>
    <w:tmpl w:val="98A4627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B782C1C"/>
    <w:multiLevelType w:val="hybridMultilevel"/>
    <w:tmpl w:val="F436853E"/>
    <w:lvl w:ilvl="0" w:tplc="04150011">
      <w:start w:val="1"/>
      <w:numFmt w:val="decimal"/>
      <w:lvlText w:val="%1)"/>
      <w:lvlJc w:val="left"/>
      <w:pPr>
        <w:ind w:left="720" w:hanging="360"/>
      </w:pPr>
    </w:lvl>
    <w:lvl w:ilvl="1" w:tplc="33C42D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725763"/>
    <w:multiLevelType w:val="hybridMultilevel"/>
    <w:tmpl w:val="67688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F416C8F"/>
    <w:multiLevelType w:val="hybridMultilevel"/>
    <w:tmpl w:val="13BA3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9B5EC1"/>
    <w:multiLevelType w:val="hybridMultilevel"/>
    <w:tmpl w:val="91E21AC8"/>
    <w:lvl w:ilvl="0" w:tplc="A6DE0B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4F6630"/>
    <w:multiLevelType w:val="hybridMultilevel"/>
    <w:tmpl w:val="F9224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DC782B"/>
    <w:multiLevelType w:val="hybridMultilevel"/>
    <w:tmpl w:val="0EDE9D9E"/>
    <w:lvl w:ilvl="0" w:tplc="A4447528">
      <w:start w:val="1"/>
      <w:numFmt w:val="decimal"/>
      <w:lvlText w:val="%1."/>
      <w:lvlJc w:val="left"/>
      <w:pPr>
        <w:ind w:left="720" w:hanging="360"/>
      </w:pPr>
    </w:lvl>
    <w:lvl w:ilvl="1" w:tplc="01D8269A">
      <w:start w:val="1"/>
      <w:numFmt w:val="decimal"/>
      <w:lvlText w:val="%2)"/>
      <w:lvlJc w:val="left"/>
      <w:pPr>
        <w:ind w:left="1605" w:hanging="5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8B745F"/>
    <w:multiLevelType w:val="hybridMultilevel"/>
    <w:tmpl w:val="4E3E3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2611F2"/>
    <w:multiLevelType w:val="singleLevel"/>
    <w:tmpl w:val="0415000F"/>
    <w:lvl w:ilvl="0">
      <w:start w:val="1"/>
      <w:numFmt w:val="decimal"/>
      <w:lvlText w:val="%1."/>
      <w:lvlJc w:val="left"/>
      <w:pPr>
        <w:tabs>
          <w:tab w:val="num" w:pos="1920"/>
        </w:tabs>
        <w:ind w:left="1920" w:hanging="360"/>
      </w:pPr>
      <w:rPr>
        <w:rFonts w:hint="default"/>
      </w:rPr>
    </w:lvl>
  </w:abstractNum>
  <w:abstractNum w:abstractNumId="30" w15:restartNumberingAfterBreak="0">
    <w:nsid w:val="4CD6660A"/>
    <w:multiLevelType w:val="hybridMultilevel"/>
    <w:tmpl w:val="0794FD7A"/>
    <w:lvl w:ilvl="0" w:tplc="B7F261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8328BD"/>
    <w:multiLevelType w:val="hybridMultilevel"/>
    <w:tmpl w:val="308CDF0A"/>
    <w:lvl w:ilvl="0" w:tplc="0FDA9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D1127A"/>
    <w:multiLevelType w:val="hybridMultilevel"/>
    <w:tmpl w:val="16B4375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877064F"/>
    <w:multiLevelType w:val="hybridMultilevel"/>
    <w:tmpl w:val="61B03260"/>
    <w:lvl w:ilvl="0" w:tplc="9E2CA75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1C3304"/>
    <w:multiLevelType w:val="multilevel"/>
    <w:tmpl w:val="D402E0E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E20A58"/>
    <w:multiLevelType w:val="hybridMultilevel"/>
    <w:tmpl w:val="05722774"/>
    <w:lvl w:ilvl="0" w:tplc="86BA1CF4">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D281F2D"/>
    <w:multiLevelType w:val="hybridMultilevel"/>
    <w:tmpl w:val="0602CB9A"/>
    <w:lvl w:ilvl="0" w:tplc="DFE617F0">
      <w:start w:val="2"/>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EF5825"/>
    <w:multiLevelType w:val="hybridMultilevel"/>
    <w:tmpl w:val="9DDA4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F339F4"/>
    <w:multiLevelType w:val="hybridMultilevel"/>
    <w:tmpl w:val="195A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AD2001"/>
    <w:multiLevelType w:val="hybridMultilevel"/>
    <w:tmpl w:val="1DA8002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650C57C3"/>
    <w:multiLevelType w:val="hybridMultilevel"/>
    <w:tmpl w:val="3DE6FDA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76435D3"/>
    <w:multiLevelType w:val="hybridMultilevel"/>
    <w:tmpl w:val="42D669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D5471BC"/>
    <w:multiLevelType w:val="hybridMultilevel"/>
    <w:tmpl w:val="8AA43A1E"/>
    <w:lvl w:ilvl="0" w:tplc="04150017">
      <w:start w:val="1"/>
      <w:numFmt w:val="lowerLetter"/>
      <w:lvlText w:val="%1)"/>
      <w:lvlJc w:val="left"/>
      <w:pPr>
        <w:ind w:left="1854" w:hanging="360"/>
      </w:pPr>
    </w:lvl>
    <w:lvl w:ilvl="1" w:tplc="FFFC333C">
      <w:start w:val="1"/>
      <w:numFmt w:val="lowerLetter"/>
      <w:lvlText w:val="%2)"/>
      <w:lvlJc w:val="left"/>
      <w:pPr>
        <w:ind w:left="2574" w:hanging="360"/>
      </w:pPr>
      <w:rPr>
        <w:rFonts w:ascii="Arial" w:hAnsi="Arial" w:cs="Arial"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72113B92"/>
    <w:multiLevelType w:val="hybridMultilevel"/>
    <w:tmpl w:val="2ED030F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7654404C"/>
    <w:multiLevelType w:val="hybridMultilevel"/>
    <w:tmpl w:val="DFD0D6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B1D6335"/>
    <w:multiLevelType w:val="hybridMultilevel"/>
    <w:tmpl w:val="D812E7B6"/>
    <w:lvl w:ilvl="0" w:tplc="E67A80D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857F3"/>
    <w:multiLevelType w:val="hybridMultilevel"/>
    <w:tmpl w:val="7F9C2A08"/>
    <w:lvl w:ilvl="0" w:tplc="00CCDB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506A9A"/>
    <w:multiLevelType w:val="hybridMultilevel"/>
    <w:tmpl w:val="FACCFBC8"/>
    <w:lvl w:ilvl="0" w:tplc="CC707460">
      <w:start w:val="2"/>
      <w:numFmt w:val="decimal"/>
      <w:lvlText w:val="%1."/>
      <w:lvlJc w:val="left"/>
      <w:pPr>
        <w:ind w:left="2881"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6"/>
  </w:num>
  <w:num w:numId="3">
    <w:abstractNumId w:val="21"/>
  </w:num>
  <w:num w:numId="4">
    <w:abstractNumId w:val="32"/>
  </w:num>
  <w:num w:numId="5">
    <w:abstractNumId w:val="39"/>
  </w:num>
  <w:num w:numId="6">
    <w:abstractNumId w:val="43"/>
  </w:num>
  <w:num w:numId="7">
    <w:abstractNumId w:val="30"/>
  </w:num>
  <w:num w:numId="8">
    <w:abstractNumId w:val="40"/>
  </w:num>
  <w:num w:numId="9">
    <w:abstractNumId w:val="24"/>
  </w:num>
  <w:num w:numId="10">
    <w:abstractNumId w:val="25"/>
  </w:num>
  <w:num w:numId="11">
    <w:abstractNumId w:val="26"/>
  </w:num>
  <w:num w:numId="12">
    <w:abstractNumId w:val="45"/>
  </w:num>
  <w:num w:numId="13">
    <w:abstractNumId w:val="16"/>
  </w:num>
  <w:num w:numId="14">
    <w:abstractNumId w:val="34"/>
  </w:num>
  <w:num w:numId="15">
    <w:abstractNumId w:val="15"/>
  </w:num>
  <w:num w:numId="16">
    <w:abstractNumId w:val="20"/>
  </w:num>
  <w:num w:numId="17">
    <w:abstractNumId w:val="38"/>
  </w:num>
  <w:num w:numId="18">
    <w:abstractNumId w:val="23"/>
  </w:num>
  <w:num w:numId="19">
    <w:abstractNumId w:val="10"/>
  </w:num>
  <w:num w:numId="20">
    <w:abstractNumId w:val="11"/>
  </w:num>
  <w:num w:numId="21">
    <w:abstractNumId w:val="47"/>
  </w:num>
  <w:num w:numId="22">
    <w:abstractNumId w:val="1"/>
  </w:num>
  <w:num w:numId="23">
    <w:abstractNumId w:val="18"/>
  </w:num>
  <w:num w:numId="24">
    <w:abstractNumId w:val="9"/>
  </w:num>
  <w:num w:numId="25">
    <w:abstractNumId w:val="12"/>
  </w:num>
  <w:num w:numId="26">
    <w:abstractNumId w:val="3"/>
  </w:num>
  <w:num w:numId="27">
    <w:abstractNumId w:val="35"/>
  </w:num>
  <w:num w:numId="28">
    <w:abstractNumId w:val="33"/>
  </w:num>
  <w:num w:numId="29">
    <w:abstractNumId w:val="46"/>
  </w:num>
  <w:num w:numId="30">
    <w:abstractNumId w:val="31"/>
  </w:num>
  <w:num w:numId="31">
    <w:abstractNumId w:val="22"/>
  </w:num>
  <w:num w:numId="32">
    <w:abstractNumId w:val="0"/>
  </w:num>
  <w:num w:numId="33">
    <w:abstractNumId w:val="14"/>
  </w:num>
  <w:num w:numId="34">
    <w:abstractNumId w:val="5"/>
  </w:num>
  <w:num w:numId="35">
    <w:abstractNumId w:val="13"/>
  </w:num>
  <w:num w:numId="36">
    <w:abstractNumId w:val="7"/>
  </w:num>
  <w:num w:numId="37">
    <w:abstractNumId w:val="42"/>
  </w:num>
  <w:num w:numId="38">
    <w:abstractNumId w:val="8"/>
  </w:num>
  <w:num w:numId="39">
    <w:abstractNumId w:val="36"/>
  </w:num>
  <w:num w:numId="40">
    <w:abstractNumId w:val="44"/>
  </w:num>
  <w:num w:numId="41">
    <w:abstractNumId w:val="27"/>
  </w:num>
  <w:num w:numId="42">
    <w:abstractNumId w:val="41"/>
  </w:num>
  <w:num w:numId="43">
    <w:abstractNumId w:val="28"/>
  </w:num>
  <w:num w:numId="44">
    <w:abstractNumId w:val="37"/>
  </w:num>
  <w:num w:numId="45">
    <w:abstractNumId w:val="19"/>
  </w:num>
  <w:num w:numId="46">
    <w:abstractNumId w:val="4"/>
  </w:num>
  <w:num w:numId="47">
    <w:abstractNumId w:val="1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38CFEE53-5B3D-4CD1-B7D4-3289EC42F8A3}"/>
  </w:docVars>
  <w:rsids>
    <w:rsidRoot w:val="006413A7"/>
    <w:rsid w:val="000256D1"/>
    <w:rsid w:val="000667D2"/>
    <w:rsid w:val="000C72B8"/>
    <w:rsid w:val="000E7BA2"/>
    <w:rsid w:val="001769CA"/>
    <w:rsid w:val="0018058B"/>
    <w:rsid w:val="001C55DC"/>
    <w:rsid w:val="0021768F"/>
    <w:rsid w:val="00255BC4"/>
    <w:rsid w:val="00264070"/>
    <w:rsid w:val="00264F89"/>
    <w:rsid w:val="002A1598"/>
    <w:rsid w:val="002D5EB3"/>
    <w:rsid w:val="002F1D85"/>
    <w:rsid w:val="00373AC1"/>
    <w:rsid w:val="00377DD8"/>
    <w:rsid w:val="003A3C59"/>
    <w:rsid w:val="003C5BDD"/>
    <w:rsid w:val="003E01AB"/>
    <w:rsid w:val="003F1BF7"/>
    <w:rsid w:val="004478DD"/>
    <w:rsid w:val="004B6A20"/>
    <w:rsid w:val="005D3FB4"/>
    <w:rsid w:val="005E7361"/>
    <w:rsid w:val="00603C85"/>
    <w:rsid w:val="006324CB"/>
    <w:rsid w:val="006413A7"/>
    <w:rsid w:val="0067260A"/>
    <w:rsid w:val="00672F9C"/>
    <w:rsid w:val="006D056F"/>
    <w:rsid w:val="006D17A4"/>
    <w:rsid w:val="007007B3"/>
    <w:rsid w:val="007178AC"/>
    <w:rsid w:val="00726DBA"/>
    <w:rsid w:val="0076485F"/>
    <w:rsid w:val="007C0CD5"/>
    <w:rsid w:val="008005E3"/>
    <w:rsid w:val="008041BC"/>
    <w:rsid w:val="008052F7"/>
    <w:rsid w:val="00853902"/>
    <w:rsid w:val="008615BD"/>
    <w:rsid w:val="008E727E"/>
    <w:rsid w:val="00985583"/>
    <w:rsid w:val="009E3F7D"/>
    <w:rsid w:val="009F0B9E"/>
    <w:rsid w:val="00A011F9"/>
    <w:rsid w:val="00A127D7"/>
    <w:rsid w:val="00AA1499"/>
    <w:rsid w:val="00AD6B16"/>
    <w:rsid w:val="00B05A37"/>
    <w:rsid w:val="00B120D8"/>
    <w:rsid w:val="00B30097"/>
    <w:rsid w:val="00BC1E4F"/>
    <w:rsid w:val="00BD497E"/>
    <w:rsid w:val="00C66F59"/>
    <w:rsid w:val="00CA4370"/>
    <w:rsid w:val="00CA5CA0"/>
    <w:rsid w:val="00D56307"/>
    <w:rsid w:val="00D57A3E"/>
    <w:rsid w:val="00DA32FC"/>
    <w:rsid w:val="00DB1DA6"/>
    <w:rsid w:val="00E02782"/>
    <w:rsid w:val="00E41161"/>
    <w:rsid w:val="00E507E5"/>
    <w:rsid w:val="00ED075E"/>
    <w:rsid w:val="00F14C5D"/>
    <w:rsid w:val="00F87D2C"/>
    <w:rsid w:val="00FA12FA"/>
    <w:rsid w:val="00FA2E46"/>
    <w:rsid w:val="00FB5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3ADBDD-18D5-4D6B-831A-52C0FFF0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255BC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55BC4"/>
    <w:rPr>
      <w:rFonts w:ascii="Times New Roman" w:eastAsia="Times New Roman" w:hAnsi="Times New Roman" w:cs="Times New Roman"/>
      <w:sz w:val="20"/>
      <w:szCs w:val="20"/>
      <w:lang w:eastAsia="pl-PL"/>
    </w:rPr>
  </w:style>
  <w:style w:type="character" w:styleId="Odwoanieprzypisudolnego">
    <w:name w:val="footnote reference"/>
    <w:uiPriority w:val="99"/>
    <w:rsid w:val="00255BC4"/>
    <w:rPr>
      <w:vertAlign w:val="superscript"/>
    </w:rPr>
  </w:style>
  <w:style w:type="paragraph" w:styleId="Nagwek">
    <w:name w:val="header"/>
    <w:basedOn w:val="Normalny"/>
    <w:link w:val="NagwekZnak"/>
    <w:rsid w:val="00255BC4"/>
    <w:pPr>
      <w:tabs>
        <w:tab w:val="center" w:pos="4536"/>
        <w:tab w:val="right" w:pos="9072"/>
      </w:tabs>
      <w:spacing w:after="0" w:line="240" w:lineRule="auto"/>
    </w:pPr>
    <w:rPr>
      <w:rFonts w:ascii="Times New Roman" w:eastAsia="Times New Roman" w:hAnsi="Times New Roman" w:cs="Times New Roman"/>
      <w:sz w:val="28"/>
      <w:szCs w:val="20"/>
      <w:lang w:eastAsia="pl-PL"/>
    </w:rPr>
  </w:style>
  <w:style w:type="character" w:customStyle="1" w:styleId="NagwekZnak">
    <w:name w:val="Nagłówek Znak"/>
    <w:basedOn w:val="Domylnaczcionkaakapitu"/>
    <w:link w:val="Nagwek"/>
    <w:rsid w:val="00255BC4"/>
    <w:rPr>
      <w:rFonts w:ascii="Times New Roman" w:eastAsia="Times New Roman" w:hAnsi="Times New Roman" w:cs="Times New Roman"/>
      <w:sz w:val="28"/>
      <w:szCs w:val="20"/>
      <w:lang w:eastAsia="pl-PL"/>
    </w:rPr>
  </w:style>
  <w:style w:type="paragraph" w:styleId="Stopka">
    <w:name w:val="footer"/>
    <w:basedOn w:val="Normalny"/>
    <w:link w:val="StopkaZnak"/>
    <w:uiPriority w:val="99"/>
    <w:rsid w:val="00255BC4"/>
    <w:pPr>
      <w:tabs>
        <w:tab w:val="center" w:pos="4536"/>
        <w:tab w:val="right" w:pos="9072"/>
      </w:tabs>
      <w:spacing w:after="0" w:line="240" w:lineRule="auto"/>
    </w:pPr>
    <w:rPr>
      <w:rFonts w:ascii="Times New Roman" w:eastAsia="Times New Roman" w:hAnsi="Times New Roman" w:cs="Times New Roman"/>
      <w:sz w:val="28"/>
      <w:szCs w:val="20"/>
      <w:lang w:eastAsia="pl-PL"/>
    </w:rPr>
  </w:style>
  <w:style w:type="character" w:customStyle="1" w:styleId="StopkaZnak">
    <w:name w:val="Stopka Znak"/>
    <w:basedOn w:val="Domylnaczcionkaakapitu"/>
    <w:link w:val="Stopka"/>
    <w:uiPriority w:val="99"/>
    <w:rsid w:val="00255BC4"/>
    <w:rPr>
      <w:rFonts w:ascii="Times New Roman" w:eastAsia="Times New Roman" w:hAnsi="Times New Roman" w:cs="Times New Roman"/>
      <w:sz w:val="28"/>
      <w:szCs w:val="20"/>
      <w:lang w:eastAsia="pl-PL"/>
    </w:rPr>
  </w:style>
  <w:style w:type="character" w:styleId="Numerstrony">
    <w:name w:val="page number"/>
    <w:basedOn w:val="Domylnaczcionkaakapitu"/>
    <w:rsid w:val="00255BC4"/>
  </w:style>
  <w:style w:type="paragraph" w:styleId="Akapitzlist">
    <w:name w:val="List Paragraph"/>
    <w:basedOn w:val="Normalny"/>
    <w:uiPriority w:val="34"/>
    <w:qFormat/>
    <w:rsid w:val="007007B3"/>
    <w:pPr>
      <w:ind w:left="720"/>
      <w:contextualSpacing/>
    </w:pPr>
  </w:style>
  <w:style w:type="table" w:styleId="Tabela-Siatka">
    <w:name w:val="Table Grid"/>
    <w:basedOn w:val="Standardowy"/>
    <w:uiPriority w:val="39"/>
    <w:rsid w:val="003A3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A15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1598"/>
    <w:rPr>
      <w:rFonts w:ascii="Segoe UI" w:hAnsi="Segoe UI" w:cs="Segoe UI"/>
      <w:sz w:val="18"/>
      <w:szCs w:val="18"/>
    </w:rPr>
  </w:style>
  <w:style w:type="paragraph" w:styleId="Tekstpodstawowywcity">
    <w:name w:val="Body Text Indent"/>
    <w:basedOn w:val="Normalny"/>
    <w:link w:val="TekstpodstawowywcityZnak"/>
    <w:rsid w:val="005E7361"/>
    <w:pPr>
      <w:spacing w:after="0" w:line="240" w:lineRule="auto"/>
      <w:ind w:left="426"/>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5E7361"/>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38CFEE53-5B3D-4CD1-B7D4-3289EC42F8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18</Pages>
  <Words>5405</Words>
  <Characters>32434</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Pająk</dc:creator>
  <cp:keywords/>
  <dc:description/>
  <cp:lastModifiedBy>Anna Pająk</cp:lastModifiedBy>
  <cp:revision>37</cp:revision>
  <cp:lastPrinted>2023-03-01T12:43:00Z</cp:lastPrinted>
  <dcterms:created xsi:type="dcterms:W3CDTF">2021-04-27T11:53:00Z</dcterms:created>
  <dcterms:modified xsi:type="dcterms:W3CDTF">2023-04-17T10:54:00Z</dcterms:modified>
</cp:coreProperties>
</file>