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E1F778" w14:textId="12A39382" w:rsidR="000C7C80" w:rsidRDefault="00B837DB" w:rsidP="000C7C80">
      <w:pPr>
        <w:spacing w:after="0" w:line="360" w:lineRule="auto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Załącznik nr </w:t>
      </w:r>
      <w:r w:rsidR="000069E1">
        <w:rPr>
          <w:rFonts w:ascii="Times New Roman" w:hAnsi="Times New Roman" w:cs="Times New Roman"/>
          <w:sz w:val="24"/>
        </w:rPr>
        <w:t>9</w:t>
      </w:r>
      <w:r>
        <w:rPr>
          <w:rFonts w:ascii="Times New Roman" w:hAnsi="Times New Roman" w:cs="Times New Roman"/>
          <w:sz w:val="24"/>
        </w:rPr>
        <w:t xml:space="preserve"> </w:t>
      </w:r>
      <w:r w:rsidR="000C7C80">
        <w:rPr>
          <w:rFonts w:ascii="Times New Roman" w:hAnsi="Times New Roman" w:cs="Times New Roman"/>
          <w:sz w:val="24"/>
        </w:rPr>
        <w:t xml:space="preserve">do </w:t>
      </w:r>
      <w:r>
        <w:rPr>
          <w:rFonts w:ascii="Times New Roman" w:hAnsi="Times New Roman" w:cs="Times New Roman"/>
          <w:sz w:val="24"/>
        </w:rPr>
        <w:t>SWZ</w:t>
      </w:r>
    </w:p>
    <w:p w14:paraId="5DDF82A5" w14:textId="77777777" w:rsidR="000C7C80" w:rsidRDefault="000C7C80" w:rsidP="000C7C80">
      <w:pPr>
        <w:spacing w:after="0" w:line="360" w:lineRule="auto"/>
        <w:rPr>
          <w:rFonts w:ascii="Times New Roman" w:hAnsi="Times New Roman" w:cs="Times New Roman"/>
          <w:sz w:val="24"/>
        </w:rPr>
      </w:pPr>
    </w:p>
    <w:p w14:paraId="62A3DBCA" w14:textId="77777777" w:rsidR="000C7C80" w:rsidRDefault="000C7C80" w:rsidP="000C7C80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Powiat: </w:t>
      </w:r>
      <w:r w:rsidRPr="000C7C80">
        <w:rPr>
          <w:rFonts w:ascii="Times New Roman" w:hAnsi="Times New Roman" w:cs="Times New Roman"/>
          <w:b/>
          <w:sz w:val="24"/>
        </w:rPr>
        <w:t>Ostrołęcki</w:t>
      </w:r>
    </w:p>
    <w:p w14:paraId="4333CB25" w14:textId="77777777" w:rsidR="000C7C80" w:rsidRDefault="000C7C80" w:rsidP="000C7C80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Województwo: </w:t>
      </w:r>
      <w:r>
        <w:rPr>
          <w:rFonts w:ascii="Times New Roman" w:hAnsi="Times New Roman" w:cs="Times New Roman"/>
          <w:b/>
          <w:sz w:val="24"/>
        </w:rPr>
        <w:t>M</w:t>
      </w:r>
      <w:r w:rsidRPr="000C7C80">
        <w:rPr>
          <w:rFonts w:ascii="Times New Roman" w:hAnsi="Times New Roman" w:cs="Times New Roman"/>
          <w:b/>
          <w:sz w:val="24"/>
        </w:rPr>
        <w:t>azowieckie</w:t>
      </w:r>
    </w:p>
    <w:p w14:paraId="35052076" w14:textId="77777777" w:rsidR="000C7C80" w:rsidRDefault="000C7C80" w:rsidP="000C7C80">
      <w:pPr>
        <w:spacing w:after="0" w:line="360" w:lineRule="auto"/>
        <w:rPr>
          <w:rFonts w:ascii="Times New Roman" w:hAnsi="Times New Roman" w:cs="Times New Roman"/>
          <w:sz w:val="24"/>
        </w:rPr>
      </w:pPr>
    </w:p>
    <w:p w14:paraId="20BB166D" w14:textId="77777777" w:rsidR="000C7C80" w:rsidRDefault="000C7C80" w:rsidP="000C7C80">
      <w:pPr>
        <w:spacing w:after="0" w:line="360" w:lineRule="auto"/>
        <w:rPr>
          <w:rFonts w:ascii="Times New Roman" w:hAnsi="Times New Roman" w:cs="Times New Roman"/>
          <w:sz w:val="24"/>
        </w:rPr>
      </w:pPr>
    </w:p>
    <w:p w14:paraId="445818FB" w14:textId="77777777" w:rsidR="000C7C80" w:rsidRDefault="000C7C80" w:rsidP="000C7C8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</w:p>
    <w:p w14:paraId="02C336AB" w14:textId="77777777" w:rsidR="00B837DB" w:rsidRDefault="00B837DB" w:rsidP="000C7C8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</w:p>
    <w:p w14:paraId="1614FDAA" w14:textId="77777777" w:rsidR="000C7C80" w:rsidRPr="000C7C80" w:rsidRDefault="003C42A9" w:rsidP="000C7C80">
      <w:pPr>
        <w:spacing w:after="0" w:line="36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Opis przedmiotu zamówienia</w:t>
      </w:r>
    </w:p>
    <w:p w14:paraId="3E54176F" w14:textId="77777777" w:rsidR="000C7C80" w:rsidRDefault="000C7C80" w:rsidP="000C7C80">
      <w:pPr>
        <w:spacing w:after="0" w:line="360" w:lineRule="auto"/>
        <w:rPr>
          <w:rFonts w:ascii="Times New Roman" w:hAnsi="Times New Roman" w:cs="Times New Roman"/>
          <w:sz w:val="24"/>
        </w:rPr>
      </w:pPr>
    </w:p>
    <w:p w14:paraId="3B13E267" w14:textId="77777777" w:rsidR="000C7C80" w:rsidRDefault="000C7C80" w:rsidP="000C7C80">
      <w:pPr>
        <w:spacing w:after="0" w:line="360" w:lineRule="auto"/>
        <w:rPr>
          <w:rFonts w:ascii="Times New Roman" w:hAnsi="Times New Roman" w:cs="Times New Roman"/>
          <w:sz w:val="24"/>
        </w:rPr>
      </w:pPr>
    </w:p>
    <w:p w14:paraId="04E16489" w14:textId="77777777" w:rsidR="0065606E" w:rsidRDefault="0065606E" w:rsidP="000C7C80">
      <w:pPr>
        <w:spacing w:after="0" w:line="360" w:lineRule="auto"/>
        <w:rPr>
          <w:rFonts w:ascii="Times New Roman" w:hAnsi="Times New Roman" w:cs="Times New Roman"/>
          <w:sz w:val="24"/>
        </w:rPr>
      </w:pPr>
    </w:p>
    <w:p w14:paraId="55DA8A73" w14:textId="6DEE3143" w:rsidR="00593E3F" w:rsidRDefault="000C7C80" w:rsidP="00D30C17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>„</w:t>
      </w:r>
      <w:r w:rsidR="0065606E">
        <w:rPr>
          <w:rFonts w:ascii="Times New Roman" w:hAnsi="Times New Roman" w:cs="Times New Roman"/>
          <w:b/>
          <w:i/>
          <w:sz w:val="28"/>
        </w:rPr>
        <w:t>U</w:t>
      </w:r>
      <w:r w:rsidR="006F74F4">
        <w:rPr>
          <w:rFonts w:ascii="Times New Roman" w:hAnsi="Times New Roman" w:cs="Times New Roman"/>
          <w:b/>
          <w:i/>
          <w:sz w:val="28"/>
        </w:rPr>
        <w:t xml:space="preserve">tworzenie </w:t>
      </w:r>
      <w:r w:rsidR="006F74F4" w:rsidRPr="002D0FCD">
        <w:rPr>
          <w:rFonts w:ascii="Times New Roman" w:hAnsi="Times New Roman" w:cs="Times New Roman"/>
          <w:b/>
          <w:i/>
          <w:sz w:val="28"/>
        </w:rPr>
        <w:t>bazy danych BDOT500</w:t>
      </w:r>
      <w:r w:rsidR="00D30C17">
        <w:rPr>
          <w:rFonts w:ascii="Times New Roman" w:hAnsi="Times New Roman" w:cs="Times New Roman"/>
          <w:b/>
          <w:i/>
          <w:sz w:val="28"/>
        </w:rPr>
        <w:t xml:space="preserve">, </w:t>
      </w:r>
      <w:r w:rsidR="006F74F4" w:rsidRPr="002D0FCD">
        <w:rPr>
          <w:rFonts w:ascii="Times New Roman" w:hAnsi="Times New Roman" w:cs="Times New Roman"/>
          <w:b/>
          <w:i/>
          <w:sz w:val="28"/>
        </w:rPr>
        <w:t>GESUT</w:t>
      </w:r>
      <w:r w:rsidR="00D30C17">
        <w:rPr>
          <w:rFonts w:ascii="Times New Roman" w:hAnsi="Times New Roman" w:cs="Times New Roman"/>
          <w:b/>
          <w:i/>
          <w:sz w:val="28"/>
        </w:rPr>
        <w:t xml:space="preserve"> oraz </w:t>
      </w:r>
      <w:proofErr w:type="spellStart"/>
      <w:r w:rsidR="00D30C17">
        <w:rPr>
          <w:rFonts w:ascii="Times New Roman" w:hAnsi="Times New Roman" w:cs="Times New Roman"/>
          <w:b/>
          <w:i/>
          <w:sz w:val="28"/>
        </w:rPr>
        <w:t>EGiB</w:t>
      </w:r>
      <w:proofErr w:type="spellEnd"/>
      <w:r w:rsidR="00D30C17">
        <w:rPr>
          <w:rFonts w:ascii="Times New Roman" w:hAnsi="Times New Roman" w:cs="Times New Roman"/>
          <w:b/>
          <w:i/>
          <w:sz w:val="28"/>
        </w:rPr>
        <w:br/>
        <w:t xml:space="preserve">w zakresie elementów </w:t>
      </w:r>
      <w:proofErr w:type="spellStart"/>
      <w:r w:rsidR="00E6019A">
        <w:rPr>
          <w:rFonts w:ascii="Times New Roman" w:hAnsi="Times New Roman" w:cs="Times New Roman"/>
          <w:b/>
          <w:i/>
          <w:sz w:val="28"/>
        </w:rPr>
        <w:t>p</w:t>
      </w:r>
      <w:r w:rsidR="00D30C17">
        <w:rPr>
          <w:rFonts w:ascii="Times New Roman" w:hAnsi="Times New Roman" w:cs="Times New Roman"/>
          <w:b/>
          <w:i/>
          <w:sz w:val="28"/>
        </w:rPr>
        <w:t>rzybudynkowych</w:t>
      </w:r>
      <w:proofErr w:type="spellEnd"/>
      <w:r w:rsidR="00D30C17">
        <w:rPr>
          <w:rFonts w:ascii="Times New Roman" w:hAnsi="Times New Roman" w:cs="Times New Roman"/>
          <w:b/>
          <w:i/>
          <w:sz w:val="28"/>
        </w:rPr>
        <w:t xml:space="preserve"> dla gminy </w:t>
      </w:r>
      <w:r w:rsidR="00C12B36">
        <w:rPr>
          <w:rFonts w:ascii="Times New Roman" w:hAnsi="Times New Roman" w:cs="Times New Roman"/>
          <w:b/>
          <w:i/>
          <w:sz w:val="28"/>
        </w:rPr>
        <w:t>Troszyn</w:t>
      </w:r>
      <w:r w:rsidR="00D30C17">
        <w:rPr>
          <w:rFonts w:ascii="Times New Roman" w:hAnsi="Times New Roman" w:cs="Times New Roman"/>
          <w:b/>
          <w:i/>
          <w:sz w:val="28"/>
        </w:rPr>
        <w:t>”</w:t>
      </w:r>
      <w:r w:rsidR="006F74F4">
        <w:rPr>
          <w:rFonts w:ascii="Times New Roman" w:hAnsi="Times New Roman" w:cs="Times New Roman"/>
          <w:b/>
          <w:i/>
          <w:sz w:val="28"/>
        </w:rPr>
        <w:t xml:space="preserve"> </w:t>
      </w:r>
    </w:p>
    <w:p w14:paraId="3BFE3DD6" w14:textId="77777777" w:rsidR="000B12A7" w:rsidRDefault="000B12A7" w:rsidP="00984E39">
      <w:pPr>
        <w:spacing w:after="0" w:line="360" w:lineRule="auto"/>
        <w:rPr>
          <w:rFonts w:ascii="Times New Roman" w:hAnsi="Times New Roman" w:cs="Times New Roman"/>
          <w:sz w:val="24"/>
        </w:rPr>
      </w:pPr>
    </w:p>
    <w:p w14:paraId="23970F57" w14:textId="77777777" w:rsidR="000C7C80" w:rsidRDefault="000C7C80" w:rsidP="000C7C80">
      <w:pPr>
        <w:spacing w:after="0" w:line="360" w:lineRule="auto"/>
        <w:jc w:val="center"/>
        <w:rPr>
          <w:rFonts w:ascii="Times New Roman" w:hAnsi="Times New Roman" w:cs="Times New Roman"/>
          <w:sz w:val="24"/>
        </w:rPr>
      </w:pPr>
    </w:p>
    <w:p w14:paraId="753432DA" w14:textId="77777777" w:rsidR="000C7C80" w:rsidRDefault="000C7C80" w:rsidP="000C7C80">
      <w:pPr>
        <w:spacing w:after="0" w:line="360" w:lineRule="auto"/>
        <w:jc w:val="center"/>
        <w:rPr>
          <w:rFonts w:ascii="Times New Roman" w:hAnsi="Times New Roman" w:cs="Times New Roman"/>
          <w:sz w:val="24"/>
        </w:rPr>
      </w:pPr>
    </w:p>
    <w:p w14:paraId="6E8FC283" w14:textId="77777777" w:rsidR="000C7C80" w:rsidRDefault="000C7C80" w:rsidP="000C7C80">
      <w:pPr>
        <w:spacing w:after="0" w:line="360" w:lineRule="auto"/>
        <w:jc w:val="center"/>
        <w:rPr>
          <w:rFonts w:ascii="Times New Roman" w:hAnsi="Times New Roman" w:cs="Times New Roman"/>
          <w:sz w:val="24"/>
        </w:rPr>
      </w:pPr>
    </w:p>
    <w:p w14:paraId="1C261C65" w14:textId="77777777" w:rsidR="00593E3F" w:rsidRDefault="00593E3F" w:rsidP="000C7C80">
      <w:pPr>
        <w:spacing w:after="0" w:line="360" w:lineRule="auto"/>
        <w:jc w:val="center"/>
        <w:rPr>
          <w:rFonts w:ascii="Times New Roman" w:hAnsi="Times New Roman" w:cs="Times New Roman"/>
          <w:sz w:val="24"/>
        </w:rPr>
      </w:pPr>
    </w:p>
    <w:p w14:paraId="7D1C0B74" w14:textId="77777777" w:rsidR="000C7C80" w:rsidRDefault="000C7C80" w:rsidP="000C7C80">
      <w:pPr>
        <w:spacing w:after="0" w:line="360" w:lineRule="auto"/>
        <w:jc w:val="center"/>
        <w:rPr>
          <w:rFonts w:ascii="Times New Roman" w:hAnsi="Times New Roman" w:cs="Times New Roman"/>
          <w:sz w:val="24"/>
        </w:rPr>
      </w:pPr>
    </w:p>
    <w:p w14:paraId="37F06D42" w14:textId="77777777" w:rsidR="000C7C80" w:rsidRDefault="000C7C80" w:rsidP="000C7C80">
      <w:pPr>
        <w:spacing w:after="0" w:line="360" w:lineRule="auto"/>
        <w:jc w:val="center"/>
        <w:rPr>
          <w:rFonts w:ascii="Times New Roman" w:hAnsi="Times New Roman" w:cs="Times New Roman"/>
          <w:sz w:val="24"/>
        </w:rPr>
      </w:pPr>
    </w:p>
    <w:p w14:paraId="1D9C4A3B" w14:textId="77777777" w:rsidR="000C7C80" w:rsidRDefault="000C7C80" w:rsidP="000C7C80">
      <w:pPr>
        <w:spacing w:after="0" w:line="360" w:lineRule="auto"/>
        <w:jc w:val="center"/>
        <w:rPr>
          <w:rFonts w:ascii="Times New Roman" w:hAnsi="Times New Roman" w:cs="Times New Roman"/>
          <w:sz w:val="24"/>
        </w:rPr>
      </w:pPr>
    </w:p>
    <w:p w14:paraId="0FD87754" w14:textId="77777777" w:rsidR="000C7C80" w:rsidRDefault="000C7C80" w:rsidP="000C7C80">
      <w:pPr>
        <w:spacing w:after="0" w:line="360" w:lineRule="auto"/>
        <w:jc w:val="center"/>
        <w:rPr>
          <w:rFonts w:ascii="Times New Roman" w:hAnsi="Times New Roman" w:cs="Times New Roman"/>
          <w:sz w:val="24"/>
        </w:rPr>
      </w:pPr>
    </w:p>
    <w:p w14:paraId="7E668656" w14:textId="77777777" w:rsidR="0065606E" w:rsidRDefault="0065606E" w:rsidP="000C7C80">
      <w:pPr>
        <w:spacing w:after="0" w:line="360" w:lineRule="auto"/>
        <w:jc w:val="center"/>
        <w:rPr>
          <w:rFonts w:ascii="Times New Roman" w:hAnsi="Times New Roman" w:cs="Times New Roman"/>
          <w:sz w:val="24"/>
        </w:rPr>
      </w:pPr>
    </w:p>
    <w:p w14:paraId="3E3C939E" w14:textId="77777777" w:rsidR="000C7C80" w:rsidRDefault="000C7C80" w:rsidP="000C7C80">
      <w:pPr>
        <w:spacing w:after="0" w:line="360" w:lineRule="auto"/>
        <w:jc w:val="center"/>
        <w:rPr>
          <w:rFonts w:ascii="Times New Roman" w:hAnsi="Times New Roman" w:cs="Times New Roman"/>
          <w:sz w:val="24"/>
        </w:rPr>
      </w:pPr>
    </w:p>
    <w:p w14:paraId="34F7F056" w14:textId="77777777" w:rsidR="000C7C80" w:rsidRDefault="000C7C80" w:rsidP="000C7C80">
      <w:pPr>
        <w:spacing w:after="0" w:line="360" w:lineRule="auto"/>
        <w:jc w:val="center"/>
        <w:rPr>
          <w:rFonts w:ascii="Times New Roman" w:hAnsi="Times New Roman" w:cs="Times New Roman"/>
          <w:sz w:val="24"/>
        </w:rPr>
      </w:pPr>
    </w:p>
    <w:p w14:paraId="26CBE836" w14:textId="77777777" w:rsidR="000C7C80" w:rsidRDefault="000C7C80" w:rsidP="000C7C80">
      <w:pPr>
        <w:spacing w:after="0" w:line="360" w:lineRule="auto"/>
        <w:jc w:val="center"/>
        <w:rPr>
          <w:rFonts w:ascii="Times New Roman" w:hAnsi="Times New Roman" w:cs="Times New Roman"/>
          <w:sz w:val="24"/>
        </w:rPr>
      </w:pPr>
    </w:p>
    <w:p w14:paraId="779838B4" w14:textId="77777777" w:rsidR="000C7C80" w:rsidRDefault="000C7C80" w:rsidP="000C7C80">
      <w:pPr>
        <w:spacing w:after="0" w:line="360" w:lineRule="auto"/>
        <w:jc w:val="center"/>
        <w:rPr>
          <w:rFonts w:ascii="Times New Roman" w:hAnsi="Times New Roman" w:cs="Times New Roman"/>
          <w:sz w:val="24"/>
        </w:rPr>
      </w:pPr>
    </w:p>
    <w:p w14:paraId="25C45079" w14:textId="77777777" w:rsidR="000C7C80" w:rsidRDefault="000C7C80" w:rsidP="000C7C80">
      <w:pPr>
        <w:spacing w:after="0" w:line="360" w:lineRule="auto"/>
        <w:jc w:val="center"/>
        <w:rPr>
          <w:rFonts w:ascii="Times New Roman" w:hAnsi="Times New Roman" w:cs="Times New Roman"/>
          <w:sz w:val="24"/>
        </w:rPr>
      </w:pPr>
    </w:p>
    <w:p w14:paraId="774FE7D4" w14:textId="77777777" w:rsidR="000C7C80" w:rsidRDefault="000C7C80" w:rsidP="000C7C80">
      <w:pPr>
        <w:spacing w:after="0" w:line="360" w:lineRule="auto"/>
        <w:jc w:val="center"/>
        <w:rPr>
          <w:rFonts w:ascii="Times New Roman" w:hAnsi="Times New Roman" w:cs="Times New Roman"/>
          <w:sz w:val="24"/>
        </w:rPr>
      </w:pPr>
    </w:p>
    <w:p w14:paraId="4F7DA0DB" w14:textId="7F461E76" w:rsidR="000C7C80" w:rsidRDefault="00A92E6D" w:rsidP="000C7C80">
      <w:pPr>
        <w:spacing w:after="0" w:line="36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Ostrołęka, </w:t>
      </w:r>
      <w:r w:rsidR="00C12B36">
        <w:rPr>
          <w:rFonts w:ascii="Times New Roman" w:hAnsi="Times New Roman" w:cs="Times New Roman"/>
          <w:sz w:val="24"/>
        </w:rPr>
        <w:t>Sierpień</w:t>
      </w:r>
      <w:r w:rsidR="00E12855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202</w:t>
      </w:r>
      <w:r w:rsidR="00D30C17">
        <w:rPr>
          <w:rFonts w:ascii="Times New Roman" w:hAnsi="Times New Roman" w:cs="Times New Roman"/>
          <w:sz w:val="24"/>
        </w:rPr>
        <w:t>2</w:t>
      </w:r>
      <w:r w:rsidR="000C7C80" w:rsidRPr="000C7C80">
        <w:rPr>
          <w:rFonts w:ascii="Times New Roman" w:hAnsi="Times New Roman" w:cs="Times New Roman"/>
          <w:sz w:val="24"/>
        </w:rPr>
        <w:t xml:space="preserve"> r.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1731295362"/>
        <w:docPartObj>
          <w:docPartGallery w:val="Table of Contents"/>
          <w:docPartUnique/>
        </w:docPartObj>
      </w:sdtPr>
      <w:sdtEndPr/>
      <w:sdtContent>
        <w:p w14:paraId="2190E0AE" w14:textId="77777777" w:rsidR="000C7C80" w:rsidRPr="00013106" w:rsidRDefault="000C7C80">
          <w:pPr>
            <w:pStyle w:val="Nagwekspisutreci"/>
            <w:rPr>
              <w:rFonts w:ascii="Times New Roman" w:hAnsi="Times New Roman" w:cs="Times New Roman"/>
              <w:color w:val="auto"/>
              <w:sz w:val="40"/>
              <w:szCs w:val="40"/>
            </w:rPr>
          </w:pPr>
          <w:r w:rsidRPr="00013106">
            <w:rPr>
              <w:rFonts w:ascii="Times New Roman" w:hAnsi="Times New Roman" w:cs="Times New Roman"/>
              <w:color w:val="auto"/>
              <w:sz w:val="40"/>
              <w:szCs w:val="40"/>
            </w:rPr>
            <w:t>Spis treści</w:t>
          </w:r>
        </w:p>
        <w:p w14:paraId="4E0834FF" w14:textId="77777777" w:rsidR="00013106" w:rsidRPr="00C711E3" w:rsidRDefault="00013106" w:rsidP="00013106">
          <w:pPr>
            <w:rPr>
              <w:rFonts w:ascii="Times New Roman" w:hAnsi="Times New Roman" w:cs="Times New Roman"/>
              <w:sz w:val="24"/>
              <w:szCs w:val="24"/>
              <w:lang w:eastAsia="pl-PL"/>
            </w:rPr>
          </w:pPr>
        </w:p>
        <w:p w14:paraId="04BC210A" w14:textId="6ED4899C" w:rsidR="00C644BA" w:rsidRDefault="00C35092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r w:rsidRPr="00815C5F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0C7C80" w:rsidRPr="00815C5F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815C5F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10428956" w:history="1">
            <w:r w:rsidR="00C644BA" w:rsidRPr="00FB4F16">
              <w:rPr>
                <w:rStyle w:val="Hipercze"/>
                <w:rFonts w:ascii="Times New Roman" w:hAnsi="Times New Roman" w:cs="Times New Roman"/>
                <w:noProof/>
              </w:rPr>
              <w:t>I.</w:t>
            </w:r>
            <w:r w:rsidR="00C644BA">
              <w:rPr>
                <w:rFonts w:eastAsiaTheme="minorEastAsia"/>
                <w:noProof/>
                <w:lang w:eastAsia="pl-PL"/>
              </w:rPr>
              <w:tab/>
            </w:r>
            <w:r w:rsidR="00C644BA" w:rsidRPr="00FB4F16">
              <w:rPr>
                <w:rStyle w:val="Hipercze"/>
                <w:rFonts w:ascii="Times New Roman" w:hAnsi="Times New Roman" w:cs="Times New Roman"/>
                <w:noProof/>
              </w:rPr>
              <w:t>Słownik pojęć i skrótów</w:t>
            </w:r>
            <w:r w:rsidR="00C644BA">
              <w:rPr>
                <w:noProof/>
                <w:webHidden/>
              </w:rPr>
              <w:tab/>
            </w:r>
            <w:r w:rsidR="00C644BA">
              <w:rPr>
                <w:noProof/>
                <w:webHidden/>
              </w:rPr>
              <w:fldChar w:fldCharType="begin"/>
            </w:r>
            <w:r w:rsidR="00C644BA">
              <w:rPr>
                <w:noProof/>
                <w:webHidden/>
              </w:rPr>
              <w:instrText xml:space="preserve"> PAGEREF _Toc110428956 \h </w:instrText>
            </w:r>
            <w:r w:rsidR="00C644BA">
              <w:rPr>
                <w:noProof/>
                <w:webHidden/>
              </w:rPr>
            </w:r>
            <w:r w:rsidR="00C644BA">
              <w:rPr>
                <w:noProof/>
                <w:webHidden/>
              </w:rPr>
              <w:fldChar w:fldCharType="separate"/>
            </w:r>
            <w:r w:rsidR="00C644BA">
              <w:rPr>
                <w:noProof/>
                <w:webHidden/>
              </w:rPr>
              <w:t>2</w:t>
            </w:r>
            <w:r w:rsidR="00C644BA">
              <w:rPr>
                <w:noProof/>
                <w:webHidden/>
              </w:rPr>
              <w:fldChar w:fldCharType="end"/>
            </w:r>
          </w:hyperlink>
        </w:p>
        <w:p w14:paraId="404C343B" w14:textId="3DCD9627" w:rsidR="00C644BA" w:rsidRDefault="001817BF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10428957" w:history="1">
            <w:r w:rsidR="00C644BA" w:rsidRPr="00FB4F16">
              <w:rPr>
                <w:rStyle w:val="Hipercze"/>
                <w:rFonts w:ascii="Times New Roman" w:hAnsi="Times New Roman" w:cs="Times New Roman"/>
                <w:noProof/>
              </w:rPr>
              <w:t>II.</w:t>
            </w:r>
            <w:r w:rsidR="00C644BA">
              <w:rPr>
                <w:rFonts w:eastAsiaTheme="minorEastAsia"/>
                <w:noProof/>
                <w:lang w:eastAsia="pl-PL"/>
              </w:rPr>
              <w:tab/>
            </w:r>
            <w:r w:rsidR="00C644BA" w:rsidRPr="00FB4F16">
              <w:rPr>
                <w:rStyle w:val="Hipercze"/>
                <w:rFonts w:ascii="Times New Roman" w:hAnsi="Times New Roman" w:cs="Times New Roman"/>
                <w:noProof/>
              </w:rPr>
              <w:t>Kontekst formalny przedmiotu zamówienia</w:t>
            </w:r>
            <w:r w:rsidR="00C644BA">
              <w:rPr>
                <w:noProof/>
                <w:webHidden/>
              </w:rPr>
              <w:tab/>
            </w:r>
            <w:r w:rsidR="00C644BA">
              <w:rPr>
                <w:noProof/>
                <w:webHidden/>
              </w:rPr>
              <w:fldChar w:fldCharType="begin"/>
            </w:r>
            <w:r w:rsidR="00C644BA">
              <w:rPr>
                <w:noProof/>
                <w:webHidden/>
              </w:rPr>
              <w:instrText xml:space="preserve"> PAGEREF _Toc110428957 \h </w:instrText>
            </w:r>
            <w:r w:rsidR="00C644BA">
              <w:rPr>
                <w:noProof/>
                <w:webHidden/>
              </w:rPr>
            </w:r>
            <w:r w:rsidR="00C644BA">
              <w:rPr>
                <w:noProof/>
                <w:webHidden/>
              </w:rPr>
              <w:fldChar w:fldCharType="separate"/>
            </w:r>
            <w:r w:rsidR="00C644BA">
              <w:rPr>
                <w:noProof/>
                <w:webHidden/>
              </w:rPr>
              <w:t>3</w:t>
            </w:r>
            <w:r w:rsidR="00C644BA">
              <w:rPr>
                <w:noProof/>
                <w:webHidden/>
              </w:rPr>
              <w:fldChar w:fldCharType="end"/>
            </w:r>
          </w:hyperlink>
        </w:p>
        <w:p w14:paraId="467C8CBB" w14:textId="3A3DD7B8" w:rsidR="00C644BA" w:rsidRDefault="001817BF">
          <w:pPr>
            <w:pStyle w:val="Spistreci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10428958" w:history="1">
            <w:r w:rsidR="00C644BA" w:rsidRPr="00FB4F16">
              <w:rPr>
                <w:rStyle w:val="Hipercze"/>
                <w:rFonts w:ascii="Times New Roman" w:hAnsi="Times New Roman" w:cs="Times New Roman"/>
                <w:noProof/>
              </w:rPr>
              <w:t>III.</w:t>
            </w:r>
            <w:r w:rsidR="00C644BA">
              <w:rPr>
                <w:rFonts w:eastAsiaTheme="minorEastAsia"/>
                <w:noProof/>
                <w:lang w:eastAsia="pl-PL"/>
              </w:rPr>
              <w:tab/>
            </w:r>
            <w:r w:rsidR="00C644BA" w:rsidRPr="00FB4F16">
              <w:rPr>
                <w:rStyle w:val="Hipercze"/>
                <w:rFonts w:ascii="Times New Roman" w:hAnsi="Times New Roman" w:cs="Times New Roman"/>
                <w:noProof/>
              </w:rPr>
              <w:t>Kontekst prawny przedmiotu zamówienia</w:t>
            </w:r>
            <w:r w:rsidR="00C644BA">
              <w:rPr>
                <w:noProof/>
                <w:webHidden/>
              </w:rPr>
              <w:tab/>
            </w:r>
            <w:r w:rsidR="00C644BA">
              <w:rPr>
                <w:noProof/>
                <w:webHidden/>
              </w:rPr>
              <w:fldChar w:fldCharType="begin"/>
            </w:r>
            <w:r w:rsidR="00C644BA">
              <w:rPr>
                <w:noProof/>
                <w:webHidden/>
              </w:rPr>
              <w:instrText xml:space="preserve"> PAGEREF _Toc110428958 \h </w:instrText>
            </w:r>
            <w:r w:rsidR="00C644BA">
              <w:rPr>
                <w:noProof/>
                <w:webHidden/>
              </w:rPr>
            </w:r>
            <w:r w:rsidR="00C644BA">
              <w:rPr>
                <w:noProof/>
                <w:webHidden/>
              </w:rPr>
              <w:fldChar w:fldCharType="separate"/>
            </w:r>
            <w:r w:rsidR="00C644BA">
              <w:rPr>
                <w:noProof/>
                <w:webHidden/>
              </w:rPr>
              <w:t>4</w:t>
            </w:r>
            <w:r w:rsidR="00C644BA">
              <w:rPr>
                <w:noProof/>
                <w:webHidden/>
              </w:rPr>
              <w:fldChar w:fldCharType="end"/>
            </w:r>
          </w:hyperlink>
        </w:p>
        <w:p w14:paraId="332FBED9" w14:textId="5EB1648E" w:rsidR="00C644BA" w:rsidRDefault="001817BF">
          <w:pPr>
            <w:pStyle w:val="Spistreci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10428959" w:history="1">
            <w:r w:rsidR="00C644BA" w:rsidRPr="00FB4F16">
              <w:rPr>
                <w:rStyle w:val="Hipercze"/>
                <w:rFonts w:ascii="Times New Roman" w:hAnsi="Times New Roman" w:cs="Times New Roman"/>
                <w:noProof/>
              </w:rPr>
              <w:t>IV.</w:t>
            </w:r>
            <w:r w:rsidR="00C644BA">
              <w:rPr>
                <w:rFonts w:eastAsiaTheme="minorEastAsia"/>
                <w:noProof/>
                <w:lang w:eastAsia="pl-PL"/>
              </w:rPr>
              <w:tab/>
            </w:r>
            <w:r w:rsidR="00C644BA" w:rsidRPr="00FB4F16">
              <w:rPr>
                <w:rStyle w:val="Hipercze"/>
                <w:rFonts w:ascii="Times New Roman" w:hAnsi="Times New Roman" w:cs="Times New Roman"/>
                <w:noProof/>
              </w:rPr>
              <w:t>Przedmiot zamówienia</w:t>
            </w:r>
            <w:r w:rsidR="00C644BA">
              <w:rPr>
                <w:noProof/>
                <w:webHidden/>
              </w:rPr>
              <w:tab/>
            </w:r>
            <w:r w:rsidR="00C644BA">
              <w:rPr>
                <w:noProof/>
                <w:webHidden/>
              </w:rPr>
              <w:fldChar w:fldCharType="begin"/>
            </w:r>
            <w:r w:rsidR="00C644BA">
              <w:rPr>
                <w:noProof/>
                <w:webHidden/>
              </w:rPr>
              <w:instrText xml:space="preserve"> PAGEREF _Toc110428959 \h </w:instrText>
            </w:r>
            <w:r w:rsidR="00C644BA">
              <w:rPr>
                <w:noProof/>
                <w:webHidden/>
              </w:rPr>
            </w:r>
            <w:r w:rsidR="00C644BA">
              <w:rPr>
                <w:noProof/>
                <w:webHidden/>
              </w:rPr>
              <w:fldChar w:fldCharType="separate"/>
            </w:r>
            <w:r w:rsidR="00C644BA">
              <w:rPr>
                <w:noProof/>
                <w:webHidden/>
              </w:rPr>
              <w:t>5</w:t>
            </w:r>
            <w:r w:rsidR="00C644BA">
              <w:rPr>
                <w:noProof/>
                <w:webHidden/>
              </w:rPr>
              <w:fldChar w:fldCharType="end"/>
            </w:r>
          </w:hyperlink>
        </w:p>
        <w:p w14:paraId="49B9474D" w14:textId="23E8BFB3" w:rsidR="00C644BA" w:rsidRDefault="001817BF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10428960" w:history="1">
            <w:r w:rsidR="00C644BA" w:rsidRPr="00FB4F16">
              <w:rPr>
                <w:rStyle w:val="Hipercze"/>
                <w:rFonts w:ascii="Times New Roman" w:hAnsi="Times New Roman" w:cs="Times New Roman"/>
                <w:noProof/>
              </w:rPr>
              <w:t>V.</w:t>
            </w:r>
            <w:r w:rsidR="00C644BA">
              <w:rPr>
                <w:rFonts w:eastAsiaTheme="minorEastAsia"/>
                <w:noProof/>
                <w:lang w:eastAsia="pl-PL"/>
              </w:rPr>
              <w:tab/>
            </w:r>
            <w:r w:rsidR="00C644BA" w:rsidRPr="00FB4F16">
              <w:rPr>
                <w:rStyle w:val="Hipercze"/>
                <w:rFonts w:ascii="Times New Roman" w:hAnsi="Times New Roman" w:cs="Times New Roman"/>
                <w:noProof/>
              </w:rPr>
              <w:t>Warunki dotyczące utworzenia baz danych</w:t>
            </w:r>
            <w:r w:rsidR="00C644BA">
              <w:rPr>
                <w:noProof/>
                <w:webHidden/>
              </w:rPr>
              <w:tab/>
            </w:r>
            <w:r w:rsidR="00C644BA">
              <w:rPr>
                <w:noProof/>
                <w:webHidden/>
              </w:rPr>
              <w:fldChar w:fldCharType="begin"/>
            </w:r>
            <w:r w:rsidR="00C644BA">
              <w:rPr>
                <w:noProof/>
                <w:webHidden/>
              </w:rPr>
              <w:instrText xml:space="preserve"> PAGEREF _Toc110428960 \h </w:instrText>
            </w:r>
            <w:r w:rsidR="00C644BA">
              <w:rPr>
                <w:noProof/>
                <w:webHidden/>
              </w:rPr>
            </w:r>
            <w:r w:rsidR="00C644BA">
              <w:rPr>
                <w:noProof/>
                <w:webHidden/>
              </w:rPr>
              <w:fldChar w:fldCharType="separate"/>
            </w:r>
            <w:r w:rsidR="00C644BA">
              <w:rPr>
                <w:noProof/>
                <w:webHidden/>
              </w:rPr>
              <w:t>6</w:t>
            </w:r>
            <w:r w:rsidR="00C644BA">
              <w:rPr>
                <w:noProof/>
                <w:webHidden/>
              </w:rPr>
              <w:fldChar w:fldCharType="end"/>
            </w:r>
          </w:hyperlink>
        </w:p>
        <w:p w14:paraId="63F11EDA" w14:textId="2C9F8F60" w:rsidR="00C644BA" w:rsidRDefault="001817BF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10428961" w:history="1">
            <w:r w:rsidR="00C644BA" w:rsidRPr="00FB4F16">
              <w:rPr>
                <w:rStyle w:val="Hipercze"/>
                <w:rFonts w:ascii="Times New Roman" w:hAnsi="Times New Roman" w:cs="Times New Roman"/>
                <w:noProof/>
              </w:rPr>
              <w:t>V.I. Pozyskanie materiałów do realizacji zamówienia</w:t>
            </w:r>
            <w:r w:rsidR="00C644BA">
              <w:rPr>
                <w:noProof/>
                <w:webHidden/>
              </w:rPr>
              <w:tab/>
            </w:r>
            <w:r w:rsidR="00C644BA">
              <w:rPr>
                <w:noProof/>
                <w:webHidden/>
              </w:rPr>
              <w:fldChar w:fldCharType="begin"/>
            </w:r>
            <w:r w:rsidR="00C644BA">
              <w:rPr>
                <w:noProof/>
                <w:webHidden/>
              </w:rPr>
              <w:instrText xml:space="preserve"> PAGEREF _Toc110428961 \h </w:instrText>
            </w:r>
            <w:r w:rsidR="00C644BA">
              <w:rPr>
                <w:noProof/>
                <w:webHidden/>
              </w:rPr>
            </w:r>
            <w:r w:rsidR="00C644BA">
              <w:rPr>
                <w:noProof/>
                <w:webHidden/>
              </w:rPr>
              <w:fldChar w:fldCharType="separate"/>
            </w:r>
            <w:r w:rsidR="00C644BA">
              <w:rPr>
                <w:noProof/>
                <w:webHidden/>
              </w:rPr>
              <w:t>7</w:t>
            </w:r>
            <w:r w:rsidR="00C644BA">
              <w:rPr>
                <w:noProof/>
                <w:webHidden/>
              </w:rPr>
              <w:fldChar w:fldCharType="end"/>
            </w:r>
          </w:hyperlink>
        </w:p>
        <w:p w14:paraId="34396EC8" w14:textId="078FB67F" w:rsidR="00C644BA" w:rsidRDefault="001817BF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10428962" w:history="1">
            <w:r w:rsidR="00C644BA" w:rsidRPr="00FB4F16">
              <w:rPr>
                <w:rStyle w:val="Hipercze"/>
                <w:rFonts w:ascii="Times New Roman" w:hAnsi="Times New Roman" w:cs="Times New Roman"/>
                <w:noProof/>
              </w:rPr>
              <w:t>V.II. Utworzenie bazy danych BDOT500, GESUT oraz EGiB w zakresie elementów przybudynkowych</w:t>
            </w:r>
            <w:r w:rsidR="00C644BA">
              <w:rPr>
                <w:noProof/>
                <w:webHidden/>
              </w:rPr>
              <w:tab/>
            </w:r>
            <w:r w:rsidR="00C644BA">
              <w:rPr>
                <w:noProof/>
                <w:webHidden/>
              </w:rPr>
              <w:fldChar w:fldCharType="begin"/>
            </w:r>
            <w:r w:rsidR="00C644BA">
              <w:rPr>
                <w:noProof/>
                <w:webHidden/>
              </w:rPr>
              <w:instrText xml:space="preserve"> PAGEREF _Toc110428962 \h </w:instrText>
            </w:r>
            <w:r w:rsidR="00C644BA">
              <w:rPr>
                <w:noProof/>
                <w:webHidden/>
              </w:rPr>
            </w:r>
            <w:r w:rsidR="00C644BA">
              <w:rPr>
                <w:noProof/>
                <w:webHidden/>
              </w:rPr>
              <w:fldChar w:fldCharType="separate"/>
            </w:r>
            <w:r w:rsidR="00C644BA">
              <w:rPr>
                <w:noProof/>
                <w:webHidden/>
              </w:rPr>
              <w:t>8</w:t>
            </w:r>
            <w:r w:rsidR="00C644BA">
              <w:rPr>
                <w:noProof/>
                <w:webHidden/>
              </w:rPr>
              <w:fldChar w:fldCharType="end"/>
            </w:r>
          </w:hyperlink>
        </w:p>
        <w:p w14:paraId="1A5BC37A" w14:textId="1168D16E" w:rsidR="00C644BA" w:rsidRDefault="001817BF">
          <w:pPr>
            <w:pStyle w:val="Spistreci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10428963" w:history="1">
            <w:r w:rsidR="00C644BA" w:rsidRPr="00FB4F16">
              <w:rPr>
                <w:rStyle w:val="Hipercze"/>
                <w:rFonts w:ascii="Times New Roman" w:hAnsi="Times New Roman" w:cs="Times New Roman"/>
                <w:noProof/>
              </w:rPr>
              <w:t>VI.</w:t>
            </w:r>
            <w:r w:rsidR="00C644BA">
              <w:rPr>
                <w:rFonts w:eastAsiaTheme="minorEastAsia"/>
                <w:noProof/>
                <w:lang w:eastAsia="pl-PL"/>
              </w:rPr>
              <w:tab/>
            </w:r>
            <w:r w:rsidR="00C644BA" w:rsidRPr="00FB4F16">
              <w:rPr>
                <w:rStyle w:val="Hipercze"/>
                <w:rFonts w:ascii="Times New Roman" w:hAnsi="Times New Roman" w:cs="Times New Roman"/>
                <w:noProof/>
              </w:rPr>
              <w:t>Zasady odbioru i kontroli zamówienia</w:t>
            </w:r>
            <w:r w:rsidR="00C644BA">
              <w:rPr>
                <w:noProof/>
                <w:webHidden/>
              </w:rPr>
              <w:tab/>
            </w:r>
            <w:r w:rsidR="00C644BA">
              <w:rPr>
                <w:noProof/>
                <w:webHidden/>
              </w:rPr>
              <w:fldChar w:fldCharType="begin"/>
            </w:r>
            <w:r w:rsidR="00C644BA">
              <w:rPr>
                <w:noProof/>
                <w:webHidden/>
              </w:rPr>
              <w:instrText xml:space="preserve"> PAGEREF _Toc110428963 \h </w:instrText>
            </w:r>
            <w:r w:rsidR="00C644BA">
              <w:rPr>
                <w:noProof/>
                <w:webHidden/>
              </w:rPr>
            </w:r>
            <w:r w:rsidR="00C644BA">
              <w:rPr>
                <w:noProof/>
                <w:webHidden/>
              </w:rPr>
              <w:fldChar w:fldCharType="separate"/>
            </w:r>
            <w:r w:rsidR="00C644BA">
              <w:rPr>
                <w:noProof/>
                <w:webHidden/>
              </w:rPr>
              <w:t>12</w:t>
            </w:r>
            <w:r w:rsidR="00C644BA">
              <w:rPr>
                <w:noProof/>
                <w:webHidden/>
              </w:rPr>
              <w:fldChar w:fldCharType="end"/>
            </w:r>
          </w:hyperlink>
        </w:p>
        <w:p w14:paraId="4D66EA79" w14:textId="0E2A6906" w:rsidR="00C644BA" w:rsidRDefault="001817BF">
          <w:pPr>
            <w:pStyle w:val="Spistreci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10428964" w:history="1">
            <w:r w:rsidR="00C644BA" w:rsidRPr="00FB4F16">
              <w:rPr>
                <w:rStyle w:val="Hipercze"/>
                <w:rFonts w:ascii="Times New Roman" w:hAnsi="Times New Roman" w:cs="Times New Roman"/>
                <w:noProof/>
              </w:rPr>
              <w:t>VII.</w:t>
            </w:r>
            <w:r w:rsidR="00C644BA">
              <w:rPr>
                <w:rFonts w:eastAsiaTheme="minorEastAsia"/>
                <w:noProof/>
                <w:lang w:eastAsia="pl-PL"/>
              </w:rPr>
              <w:tab/>
            </w:r>
            <w:r w:rsidR="00C644BA" w:rsidRPr="00FB4F16">
              <w:rPr>
                <w:rStyle w:val="Hipercze"/>
                <w:rFonts w:ascii="Times New Roman" w:hAnsi="Times New Roman" w:cs="Times New Roman"/>
                <w:noProof/>
              </w:rPr>
              <w:t>Istotne postanowienia</w:t>
            </w:r>
            <w:r w:rsidR="00C644BA">
              <w:rPr>
                <w:noProof/>
                <w:webHidden/>
              </w:rPr>
              <w:tab/>
            </w:r>
            <w:r w:rsidR="00C644BA">
              <w:rPr>
                <w:noProof/>
                <w:webHidden/>
              </w:rPr>
              <w:fldChar w:fldCharType="begin"/>
            </w:r>
            <w:r w:rsidR="00C644BA">
              <w:rPr>
                <w:noProof/>
                <w:webHidden/>
              </w:rPr>
              <w:instrText xml:space="preserve"> PAGEREF _Toc110428964 \h </w:instrText>
            </w:r>
            <w:r w:rsidR="00C644BA">
              <w:rPr>
                <w:noProof/>
                <w:webHidden/>
              </w:rPr>
            </w:r>
            <w:r w:rsidR="00C644BA">
              <w:rPr>
                <w:noProof/>
                <w:webHidden/>
              </w:rPr>
              <w:fldChar w:fldCharType="separate"/>
            </w:r>
            <w:r w:rsidR="00C644BA">
              <w:rPr>
                <w:noProof/>
                <w:webHidden/>
              </w:rPr>
              <w:t>14</w:t>
            </w:r>
            <w:r w:rsidR="00C644BA">
              <w:rPr>
                <w:noProof/>
                <w:webHidden/>
              </w:rPr>
              <w:fldChar w:fldCharType="end"/>
            </w:r>
          </w:hyperlink>
        </w:p>
        <w:p w14:paraId="003E04EB" w14:textId="2EB70CF9" w:rsidR="00C644BA" w:rsidRDefault="001817BF">
          <w:pPr>
            <w:pStyle w:val="Spistreci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10428965" w:history="1">
            <w:r w:rsidR="00C644BA" w:rsidRPr="00FB4F16">
              <w:rPr>
                <w:rStyle w:val="Hipercze"/>
                <w:rFonts w:ascii="Times New Roman" w:hAnsi="Times New Roman" w:cs="Times New Roman"/>
                <w:noProof/>
              </w:rPr>
              <w:t>VIII.</w:t>
            </w:r>
            <w:r w:rsidR="00C644BA">
              <w:rPr>
                <w:rFonts w:eastAsiaTheme="minorEastAsia"/>
                <w:noProof/>
                <w:lang w:eastAsia="pl-PL"/>
              </w:rPr>
              <w:tab/>
            </w:r>
            <w:r w:rsidR="00C644BA" w:rsidRPr="00FB4F16">
              <w:rPr>
                <w:rStyle w:val="Hipercze"/>
                <w:rFonts w:ascii="Times New Roman" w:hAnsi="Times New Roman" w:cs="Times New Roman"/>
                <w:noProof/>
              </w:rPr>
              <w:t>Załączniki</w:t>
            </w:r>
            <w:r w:rsidR="00C644BA">
              <w:rPr>
                <w:noProof/>
                <w:webHidden/>
              </w:rPr>
              <w:tab/>
            </w:r>
            <w:r w:rsidR="00C644BA">
              <w:rPr>
                <w:noProof/>
                <w:webHidden/>
              </w:rPr>
              <w:fldChar w:fldCharType="begin"/>
            </w:r>
            <w:r w:rsidR="00C644BA">
              <w:rPr>
                <w:noProof/>
                <w:webHidden/>
              </w:rPr>
              <w:instrText xml:space="preserve"> PAGEREF _Toc110428965 \h </w:instrText>
            </w:r>
            <w:r w:rsidR="00C644BA">
              <w:rPr>
                <w:noProof/>
                <w:webHidden/>
              </w:rPr>
            </w:r>
            <w:r w:rsidR="00C644BA">
              <w:rPr>
                <w:noProof/>
                <w:webHidden/>
              </w:rPr>
              <w:fldChar w:fldCharType="separate"/>
            </w:r>
            <w:r w:rsidR="00C644BA">
              <w:rPr>
                <w:noProof/>
                <w:webHidden/>
              </w:rPr>
              <w:t>14</w:t>
            </w:r>
            <w:r w:rsidR="00C644BA">
              <w:rPr>
                <w:noProof/>
                <w:webHidden/>
              </w:rPr>
              <w:fldChar w:fldCharType="end"/>
            </w:r>
          </w:hyperlink>
        </w:p>
        <w:p w14:paraId="2ECBE663" w14:textId="664F607E" w:rsidR="000C7C80" w:rsidRDefault="00C35092">
          <w:r w:rsidRPr="00815C5F">
            <w:rPr>
              <w:rFonts w:ascii="Times New Roman" w:hAnsi="Times New Roman" w:cs="Times New Roman"/>
              <w:bCs/>
              <w:sz w:val="24"/>
              <w:szCs w:val="24"/>
            </w:rPr>
            <w:fldChar w:fldCharType="end"/>
          </w:r>
        </w:p>
      </w:sdtContent>
    </w:sdt>
    <w:p w14:paraId="5F523B08" w14:textId="77777777" w:rsidR="000C7C80" w:rsidRDefault="000C7C80" w:rsidP="000C7C80">
      <w:pPr>
        <w:rPr>
          <w:rFonts w:ascii="Times New Roman" w:hAnsi="Times New Roman" w:cs="Times New Roman"/>
          <w:sz w:val="24"/>
        </w:rPr>
      </w:pPr>
    </w:p>
    <w:p w14:paraId="70AF7E4A" w14:textId="77777777" w:rsidR="000C7C80" w:rsidRDefault="000C7C80" w:rsidP="000C7C80">
      <w:pPr>
        <w:rPr>
          <w:rFonts w:ascii="Times New Roman" w:hAnsi="Times New Roman" w:cs="Times New Roman"/>
          <w:sz w:val="24"/>
        </w:rPr>
      </w:pPr>
    </w:p>
    <w:p w14:paraId="178CDBAA" w14:textId="77777777" w:rsidR="000C7C80" w:rsidRDefault="000C7C80" w:rsidP="000C7C80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14:paraId="11D3C920" w14:textId="77777777" w:rsidR="006F74F4" w:rsidRDefault="006F74F4" w:rsidP="000A0174">
      <w:pPr>
        <w:pStyle w:val="Nagwek1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color w:val="auto"/>
        </w:rPr>
      </w:pPr>
      <w:bookmarkStart w:id="0" w:name="_Toc110428956"/>
      <w:r>
        <w:rPr>
          <w:rFonts w:ascii="Times New Roman" w:hAnsi="Times New Roman" w:cs="Times New Roman"/>
          <w:color w:val="auto"/>
        </w:rPr>
        <w:lastRenderedPageBreak/>
        <w:t>Słownik pojęć i skrótów</w:t>
      </w:r>
      <w:bookmarkEnd w:id="0"/>
    </w:p>
    <w:p w14:paraId="04D7853B" w14:textId="77777777" w:rsidR="006F74F4" w:rsidRDefault="006F74F4" w:rsidP="006F74F4"/>
    <w:p w14:paraId="5B1EC92D" w14:textId="77777777" w:rsidR="006F74F4" w:rsidRPr="006F74F4" w:rsidRDefault="006F74F4" w:rsidP="006F74F4">
      <w:pPr>
        <w:spacing w:after="160" w:line="36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74F4">
        <w:rPr>
          <w:rFonts w:ascii="Times New Roman" w:eastAsia="Calibri" w:hAnsi="Times New Roman" w:cs="Times New Roman"/>
          <w:sz w:val="24"/>
          <w:szCs w:val="24"/>
        </w:rPr>
        <w:t>Na potrzeby niniejszych warunków technicznych mają zastosowanie następujące terminy, skróty i definicje: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35"/>
        <w:gridCol w:w="6945"/>
      </w:tblGrid>
      <w:tr w:rsidR="006F74F4" w:rsidRPr="00097617" w14:paraId="2E1A3C76" w14:textId="77777777" w:rsidTr="00CE2C72">
        <w:tc>
          <w:tcPr>
            <w:tcW w:w="2235" w:type="dxa"/>
            <w:vAlign w:val="center"/>
          </w:tcPr>
          <w:p w14:paraId="4718ABA6" w14:textId="77777777" w:rsidR="006F74F4" w:rsidRPr="00097617" w:rsidRDefault="006F74F4" w:rsidP="00D9500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617">
              <w:rPr>
                <w:rFonts w:ascii="Times New Roman" w:hAnsi="Times New Roman" w:cs="Times New Roman"/>
                <w:sz w:val="24"/>
                <w:szCs w:val="24"/>
              </w:rPr>
              <w:t>Pojęcie</w:t>
            </w:r>
          </w:p>
        </w:tc>
        <w:tc>
          <w:tcPr>
            <w:tcW w:w="6945" w:type="dxa"/>
            <w:vAlign w:val="center"/>
          </w:tcPr>
          <w:p w14:paraId="187DD327" w14:textId="77777777" w:rsidR="006F74F4" w:rsidRPr="00097617" w:rsidRDefault="006F74F4" w:rsidP="00D9500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617">
              <w:rPr>
                <w:rFonts w:ascii="Times New Roman" w:hAnsi="Times New Roman" w:cs="Times New Roman"/>
                <w:sz w:val="24"/>
                <w:szCs w:val="24"/>
              </w:rPr>
              <w:t>Definicja</w:t>
            </w:r>
          </w:p>
        </w:tc>
      </w:tr>
      <w:tr w:rsidR="006F74F4" w:rsidRPr="00097617" w14:paraId="5E4D2B62" w14:textId="77777777" w:rsidTr="00CE2C72">
        <w:tc>
          <w:tcPr>
            <w:tcW w:w="2235" w:type="dxa"/>
            <w:vAlign w:val="center"/>
          </w:tcPr>
          <w:p w14:paraId="3F8E44AC" w14:textId="77777777" w:rsidR="006F74F4" w:rsidRPr="00097617" w:rsidRDefault="006F74F4" w:rsidP="00D9500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617">
              <w:rPr>
                <w:rFonts w:ascii="Times New Roman" w:hAnsi="Times New Roman" w:cs="Times New Roman"/>
                <w:sz w:val="24"/>
                <w:szCs w:val="24"/>
              </w:rPr>
              <w:t>BDOT500</w:t>
            </w:r>
          </w:p>
        </w:tc>
        <w:tc>
          <w:tcPr>
            <w:tcW w:w="6945" w:type="dxa"/>
            <w:vAlign w:val="center"/>
          </w:tcPr>
          <w:p w14:paraId="4FED511A" w14:textId="77777777" w:rsidR="006F74F4" w:rsidRPr="00097617" w:rsidRDefault="006F74F4" w:rsidP="00D30C1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617">
              <w:rPr>
                <w:rFonts w:ascii="Times New Roman" w:hAnsi="Times New Roman" w:cs="Times New Roman"/>
                <w:sz w:val="24"/>
                <w:szCs w:val="24"/>
              </w:rPr>
              <w:t>Baza danych obiektów topograficznych o szczegółowości zapewniającej tworzenie standardowych opracowań kartograficznych</w:t>
            </w:r>
            <w:r w:rsidR="00D30C17">
              <w:rPr>
                <w:rFonts w:ascii="Times New Roman" w:hAnsi="Times New Roman" w:cs="Times New Roman"/>
                <w:sz w:val="24"/>
                <w:szCs w:val="24"/>
              </w:rPr>
              <w:t xml:space="preserve"> zgodnie z rozporządzeniem</w:t>
            </w:r>
            <w:r w:rsidRPr="000976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0C17">
              <w:rPr>
                <w:rFonts w:ascii="Times New Roman" w:hAnsi="Times New Roman" w:cs="Times New Roman"/>
                <w:sz w:val="24"/>
                <w:szCs w:val="24"/>
              </w:rPr>
              <w:t>Ministra Rozwoju, Pracy i Technologii z dnia 23 lipca 2021r. w sprawie bazy danych obiektów topograficznych oraz mapy zasadniczej.</w:t>
            </w:r>
          </w:p>
        </w:tc>
      </w:tr>
      <w:tr w:rsidR="006F74F4" w:rsidRPr="00097617" w14:paraId="3CDF5E98" w14:textId="77777777" w:rsidTr="00CE2C72">
        <w:tc>
          <w:tcPr>
            <w:tcW w:w="2235" w:type="dxa"/>
            <w:vAlign w:val="center"/>
          </w:tcPr>
          <w:p w14:paraId="51863FBE" w14:textId="77777777" w:rsidR="006F74F4" w:rsidRPr="00097617" w:rsidRDefault="006F74F4" w:rsidP="00D9500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617">
              <w:rPr>
                <w:rFonts w:ascii="Times New Roman" w:hAnsi="Times New Roman" w:cs="Times New Roman"/>
                <w:sz w:val="24"/>
                <w:szCs w:val="24"/>
              </w:rPr>
              <w:t>BDSOG</w:t>
            </w:r>
          </w:p>
        </w:tc>
        <w:tc>
          <w:tcPr>
            <w:tcW w:w="6945" w:type="dxa"/>
            <w:vAlign w:val="center"/>
          </w:tcPr>
          <w:p w14:paraId="26484081" w14:textId="77777777" w:rsidR="006F74F4" w:rsidRPr="00097617" w:rsidRDefault="006F74F4" w:rsidP="00D30C1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617">
              <w:rPr>
                <w:rFonts w:ascii="Times New Roman" w:hAnsi="Times New Roman" w:cs="Times New Roman"/>
                <w:sz w:val="24"/>
                <w:szCs w:val="24"/>
              </w:rPr>
              <w:t xml:space="preserve">Baza danych szczegółowych osnów geodezyjnych rozumiana zgodnie z rozporządzeniem </w:t>
            </w:r>
            <w:r w:rsidR="00D30C17">
              <w:rPr>
                <w:rFonts w:ascii="Times New Roman" w:hAnsi="Times New Roman" w:cs="Times New Roman"/>
                <w:sz w:val="24"/>
                <w:szCs w:val="24"/>
              </w:rPr>
              <w:t>Ministra Rozwoju, Pracy i Technologii z dnia 6 lipca 2021r. w sprawie osnów geodezyjnych, grawimetrycznych i magnetycznych.</w:t>
            </w:r>
          </w:p>
        </w:tc>
      </w:tr>
      <w:tr w:rsidR="009B0CC6" w:rsidRPr="00097617" w14:paraId="7E4BA984" w14:textId="77777777" w:rsidTr="00CE2C72">
        <w:tc>
          <w:tcPr>
            <w:tcW w:w="2235" w:type="dxa"/>
            <w:vAlign w:val="center"/>
          </w:tcPr>
          <w:p w14:paraId="603CBCDE" w14:textId="77777777" w:rsidR="009B0CC6" w:rsidRPr="00097617" w:rsidRDefault="009B0CC6" w:rsidP="00D9500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Dziennik robót</w:t>
            </w:r>
          </w:p>
        </w:tc>
        <w:tc>
          <w:tcPr>
            <w:tcW w:w="6945" w:type="dxa"/>
            <w:vAlign w:val="center"/>
          </w:tcPr>
          <w:p w14:paraId="15266DB6" w14:textId="77777777" w:rsidR="009B0CC6" w:rsidRPr="00097617" w:rsidRDefault="009B0CC6" w:rsidP="009B0CC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Dziennik robót zawierający szczegółowy opis realizacji prac, w którym odnotowywane są wszelkie uzgodnienia pomiędzy Wykonawcą a Zamawiającym, a także zapisy o postępie prac i występujących trudnościach.</w:t>
            </w:r>
          </w:p>
        </w:tc>
      </w:tr>
      <w:tr w:rsidR="006F74F4" w:rsidRPr="00097617" w14:paraId="3CADB69E" w14:textId="77777777" w:rsidTr="00CE2C72">
        <w:tc>
          <w:tcPr>
            <w:tcW w:w="2235" w:type="dxa"/>
            <w:vAlign w:val="center"/>
          </w:tcPr>
          <w:p w14:paraId="37B33B51" w14:textId="77777777" w:rsidR="006F74F4" w:rsidRPr="00097617" w:rsidRDefault="006F74F4" w:rsidP="00D9500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617">
              <w:rPr>
                <w:rFonts w:ascii="Times New Roman" w:hAnsi="Times New Roman" w:cs="Times New Roman"/>
                <w:sz w:val="24"/>
                <w:szCs w:val="24"/>
              </w:rPr>
              <w:t>EGIB</w:t>
            </w:r>
          </w:p>
        </w:tc>
        <w:tc>
          <w:tcPr>
            <w:tcW w:w="6945" w:type="dxa"/>
            <w:vAlign w:val="center"/>
          </w:tcPr>
          <w:p w14:paraId="71F770C2" w14:textId="77777777" w:rsidR="006F74F4" w:rsidRPr="00097617" w:rsidRDefault="006F74F4" w:rsidP="00D30C1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617">
              <w:rPr>
                <w:rFonts w:ascii="Times New Roman" w:hAnsi="Times New Roman" w:cs="Times New Roman"/>
                <w:sz w:val="24"/>
                <w:szCs w:val="24"/>
              </w:rPr>
              <w:t>Ewidencja gruntów i budynków (kataster nieruchomości) rozumiana zgodnie z rozporządzeniem Ministra Rozwoju</w:t>
            </w:r>
            <w:r w:rsidR="00D30C17">
              <w:rPr>
                <w:rFonts w:ascii="Times New Roman" w:hAnsi="Times New Roman" w:cs="Times New Roman"/>
                <w:sz w:val="24"/>
                <w:szCs w:val="24"/>
              </w:rPr>
              <w:t>, Pracy i Technologii z dnia 27 lipca 2021r. w sprawie ewidencji gruntów i budynków.</w:t>
            </w:r>
          </w:p>
        </w:tc>
      </w:tr>
      <w:tr w:rsidR="009B0CC6" w:rsidRPr="00097617" w14:paraId="2CA25C49" w14:textId="77777777" w:rsidTr="00CE2C72">
        <w:tc>
          <w:tcPr>
            <w:tcW w:w="2235" w:type="dxa"/>
            <w:vAlign w:val="center"/>
          </w:tcPr>
          <w:p w14:paraId="6F4393DA" w14:textId="77777777" w:rsidR="009B0CC6" w:rsidRPr="00097617" w:rsidRDefault="009B0CC6" w:rsidP="00D9500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EMUiA</w:t>
            </w:r>
            <w:proofErr w:type="spellEnd"/>
          </w:p>
        </w:tc>
        <w:tc>
          <w:tcPr>
            <w:tcW w:w="6945" w:type="dxa"/>
            <w:vAlign w:val="center"/>
          </w:tcPr>
          <w:p w14:paraId="0E8C04D7" w14:textId="77777777" w:rsidR="009B0CC6" w:rsidRPr="00097617" w:rsidRDefault="009B0CC6" w:rsidP="00D9500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CC6">
              <w:rPr>
                <w:rFonts w:ascii="Times New Roman" w:hAnsi="Times New Roman" w:cs="Times New Roman"/>
                <w:sz w:val="24"/>
                <w:szCs w:val="24"/>
              </w:rPr>
              <w:t>Baza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0CC6">
              <w:rPr>
                <w:rFonts w:ascii="Times New Roman" w:hAnsi="Times New Roman" w:cs="Times New Roman"/>
                <w:sz w:val="24"/>
                <w:szCs w:val="24"/>
              </w:rPr>
              <w:t>danych ewidencji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0CC6">
              <w:rPr>
                <w:rFonts w:ascii="Times New Roman" w:hAnsi="Times New Roman" w:cs="Times New Roman"/>
                <w:sz w:val="24"/>
                <w:szCs w:val="24"/>
              </w:rPr>
              <w:t>miejscowości, ulic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0CC6">
              <w:rPr>
                <w:rFonts w:ascii="Times New Roman" w:hAnsi="Times New Roman" w:cs="Times New Roman"/>
                <w:sz w:val="24"/>
                <w:szCs w:val="24"/>
              </w:rPr>
              <w:t>adresów, 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0CC6">
              <w:rPr>
                <w:rFonts w:ascii="Times New Roman" w:hAnsi="Times New Roman" w:cs="Times New Roman"/>
                <w:sz w:val="24"/>
                <w:szCs w:val="24"/>
              </w:rPr>
              <w:t>której mowa art. 4 ust. 1a pkt 6 Ustawy 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0CC6">
              <w:rPr>
                <w:rFonts w:ascii="Times New Roman" w:hAnsi="Times New Roman" w:cs="Times New Roman"/>
                <w:sz w:val="24"/>
                <w:szCs w:val="24"/>
              </w:rPr>
              <w:t>dnia 17 maja 1989r. Prawo geodezyjne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0CC6">
              <w:rPr>
                <w:rFonts w:ascii="Times New Roman" w:hAnsi="Times New Roman" w:cs="Times New Roman"/>
                <w:sz w:val="24"/>
                <w:szCs w:val="24"/>
              </w:rPr>
              <w:t>kartograficzne.</w:t>
            </w:r>
          </w:p>
        </w:tc>
      </w:tr>
      <w:tr w:rsidR="006F74F4" w:rsidRPr="00097617" w14:paraId="42B6B8AA" w14:textId="77777777" w:rsidTr="00CE2C72">
        <w:tc>
          <w:tcPr>
            <w:tcW w:w="2235" w:type="dxa"/>
            <w:vAlign w:val="center"/>
          </w:tcPr>
          <w:p w14:paraId="6BBB2E7D" w14:textId="77777777" w:rsidR="006F74F4" w:rsidRPr="00097617" w:rsidRDefault="006F74F4" w:rsidP="00D9500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617">
              <w:rPr>
                <w:rFonts w:ascii="Times New Roman" w:hAnsi="Times New Roman" w:cs="Times New Roman"/>
                <w:sz w:val="24"/>
                <w:szCs w:val="24"/>
              </w:rPr>
              <w:t>GESUT</w:t>
            </w:r>
          </w:p>
        </w:tc>
        <w:tc>
          <w:tcPr>
            <w:tcW w:w="6945" w:type="dxa"/>
            <w:vAlign w:val="center"/>
          </w:tcPr>
          <w:p w14:paraId="06F366AD" w14:textId="77777777" w:rsidR="006F74F4" w:rsidRPr="00097617" w:rsidRDefault="006F74F4" w:rsidP="00D30C1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617">
              <w:rPr>
                <w:rFonts w:ascii="Times New Roman" w:hAnsi="Times New Roman" w:cs="Times New Roman"/>
                <w:sz w:val="24"/>
                <w:szCs w:val="24"/>
              </w:rPr>
              <w:t xml:space="preserve">Geodezyjna ewidencja sieci uzbrojenia terenu rozumiana zgodnie z rozporządzeniem Ministra </w:t>
            </w:r>
            <w:r w:rsidR="00D30C17">
              <w:rPr>
                <w:rFonts w:ascii="Times New Roman" w:hAnsi="Times New Roman" w:cs="Times New Roman"/>
                <w:sz w:val="24"/>
                <w:szCs w:val="24"/>
              </w:rPr>
              <w:t>Rozwoju Pracy i Technologii z dnia 23 lipca 2021r. w sprawie geodezyjnej ewidencji sieci uzbrojenia terenu.</w:t>
            </w:r>
          </w:p>
        </w:tc>
      </w:tr>
      <w:tr w:rsidR="006F74F4" w:rsidRPr="00097617" w14:paraId="357BB747" w14:textId="77777777" w:rsidTr="00CE2C72">
        <w:tc>
          <w:tcPr>
            <w:tcW w:w="2235" w:type="dxa"/>
            <w:vAlign w:val="center"/>
          </w:tcPr>
          <w:p w14:paraId="76D725F9" w14:textId="77777777" w:rsidR="006F74F4" w:rsidRPr="00097617" w:rsidRDefault="006F74F4" w:rsidP="00D9500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617">
              <w:rPr>
                <w:rFonts w:ascii="Times New Roman" w:hAnsi="Times New Roman" w:cs="Times New Roman"/>
                <w:sz w:val="24"/>
                <w:szCs w:val="24"/>
              </w:rPr>
              <w:t>GML</w:t>
            </w:r>
          </w:p>
        </w:tc>
        <w:tc>
          <w:tcPr>
            <w:tcW w:w="6945" w:type="dxa"/>
            <w:vAlign w:val="center"/>
          </w:tcPr>
          <w:p w14:paraId="36D8C7F4" w14:textId="77777777" w:rsidR="006F74F4" w:rsidRPr="00097617" w:rsidRDefault="006F74F4" w:rsidP="00B92F5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617">
              <w:rPr>
                <w:rFonts w:ascii="Times New Roman" w:hAnsi="Times New Roman" w:cs="Times New Roman"/>
                <w:sz w:val="24"/>
                <w:szCs w:val="24"/>
              </w:rPr>
              <w:t xml:space="preserve">Z języka ang. </w:t>
            </w:r>
            <w:proofErr w:type="spellStart"/>
            <w:r w:rsidRPr="00097617">
              <w:rPr>
                <w:rFonts w:ascii="Times New Roman" w:hAnsi="Times New Roman" w:cs="Times New Roman"/>
                <w:sz w:val="24"/>
                <w:szCs w:val="24"/>
              </w:rPr>
              <w:t>Geography</w:t>
            </w:r>
            <w:proofErr w:type="spellEnd"/>
            <w:r w:rsidRPr="000976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7617">
              <w:rPr>
                <w:rFonts w:ascii="Times New Roman" w:hAnsi="Times New Roman" w:cs="Times New Roman"/>
                <w:sz w:val="24"/>
                <w:szCs w:val="24"/>
              </w:rPr>
              <w:t>Markup</w:t>
            </w:r>
            <w:proofErr w:type="spellEnd"/>
            <w:r w:rsidRPr="00097617">
              <w:rPr>
                <w:rFonts w:ascii="Times New Roman" w:hAnsi="Times New Roman" w:cs="Times New Roman"/>
                <w:sz w:val="24"/>
                <w:szCs w:val="24"/>
              </w:rPr>
              <w:t xml:space="preserve"> Language; uznany za standard techniczny format wymiany danych przestrzennych</w:t>
            </w:r>
            <w:r w:rsidR="00D30C17">
              <w:rPr>
                <w:rFonts w:ascii="Times New Roman" w:hAnsi="Times New Roman" w:cs="Times New Roman"/>
                <w:sz w:val="24"/>
                <w:szCs w:val="24"/>
              </w:rPr>
              <w:t xml:space="preserve"> pomiędzy różnymi systemami</w:t>
            </w:r>
            <w:r w:rsidR="00B92F54">
              <w:rPr>
                <w:rFonts w:ascii="Times New Roman" w:hAnsi="Times New Roman" w:cs="Times New Roman"/>
                <w:sz w:val="24"/>
                <w:szCs w:val="24"/>
              </w:rPr>
              <w:t xml:space="preserve"> niezależnie od platformy sprzętowo-systemowej i niezależnie od charakteru i technologii systemu </w:t>
            </w:r>
            <w:proofErr w:type="spellStart"/>
            <w:r w:rsidR="00B92F54">
              <w:rPr>
                <w:rFonts w:ascii="Times New Roman" w:hAnsi="Times New Roman" w:cs="Times New Roman"/>
                <w:sz w:val="24"/>
                <w:szCs w:val="24"/>
              </w:rPr>
              <w:t>geoinformacyjnego</w:t>
            </w:r>
            <w:proofErr w:type="spellEnd"/>
            <w:r w:rsidRPr="00097617">
              <w:rPr>
                <w:rFonts w:ascii="Times New Roman" w:hAnsi="Times New Roman" w:cs="Times New Roman"/>
                <w:sz w:val="24"/>
                <w:szCs w:val="24"/>
              </w:rPr>
              <w:t xml:space="preserve">, zawierający dane uporządkowane i sformatowane według modeli </w:t>
            </w:r>
            <w:r w:rsidRPr="000976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pojęciowych opisanych we właściwych przepisach wykonawczych</w:t>
            </w:r>
            <w:r w:rsidR="00B92F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F74F4" w:rsidRPr="00097617" w14:paraId="2EE863DF" w14:textId="77777777" w:rsidTr="00CE2C72">
        <w:tc>
          <w:tcPr>
            <w:tcW w:w="2235" w:type="dxa"/>
            <w:vAlign w:val="center"/>
          </w:tcPr>
          <w:p w14:paraId="6632FE40" w14:textId="77777777" w:rsidR="006F74F4" w:rsidRPr="00097617" w:rsidRDefault="006F74F4" w:rsidP="00D9500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76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PZGiK</w:t>
            </w:r>
            <w:proofErr w:type="spellEnd"/>
          </w:p>
        </w:tc>
        <w:tc>
          <w:tcPr>
            <w:tcW w:w="6945" w:type="dxa"/>
            <w:vAlign w:val="center"/>
          </w:tcPr>
          <w:p w14:paraId="4D50C6D3" w14:textId="77777777" w:rsidR="006F74F4" w:rsidRPr="00097617" w:rsidRDefault="006F74F4" w:rsidP="00D9500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617">
              <w:rPr>
                <w:rFonts w:ascii="Times New Roman" w:hAnsi="Times New Roman" w:cs="Times New Roman"/>
                <w:sz w:val="24"/>
                <w:szCs w:val="24"/>
              </w:rPr>
              <w:t>Państwowy Zasób Geodezyjny i Kartograficzny</w:t>
            </w:r>
          </w:p>
        </w:tc>
      </w:tr>
      <w:tr w:rsidR="006F74F4" w:rsidRPr="00097617" w14:paraId="3F34B4F7" w14:textId="77777777" w:rsidTr="00CE2C72">
        <w:tc>
          <w:tcPr>
            <w:tcW w:w="2235" w:type="dxa"/>
            <w:vAlign w:val="center"/>
          </w:tcPr>
          <w:p w14:paraId="244C25F9" w14:textId="77777777" w:rsidR="006F74F4" w:rsidRPr="00097617" w:rsidRDefault="006F74F4" w:rsidP="00D9500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617">
              <w:rPr>
                <w:rFonts w:ascii="Times New Roman" w:hAnsi="Times New Roman" w:cs="Times New Roman"/>
                <w:sz w:val="24"/>
                <w:szCs w:val="24"/>
              </w:rPr>
              <w:t>Jednostka ewidencyjna</w:t>
            </w:r>
          </w:p>
        </w:tc>
        <w:tc>
          <w:tcPr>
            <w:tcW w:w="6945" w:type="dxa"/>
            <w:vAlign w:val="center"/>
          </w:tcPr>
          <w:p w14:paraId="185991A2" w14:textId="77777777" w:rsidR="006F74F4" w:rsidRPr="00097617" w:rsidRDefault="00B92F54" w:rsidP="00D9500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Jednostka ewidencyjnie rozumiana zgodnie z Rozporządzeniem Ministra Rozwoju, Pracy i Technologii z dnia 27 lipca 2021r. w sprawie ewidencji gruntów i budynków.</w:t>
            </w:r>
          </w:p>
        </w:tc>
      </w:tr>
      <w:tr w:rsidR="006F74F4" w:rsidRPr="00097617" w14:paraId="676B2524" w14:textId="77777777" w:rsidTr="00CE2C72">
        <w:tc>
          <w:tcPr>
            <w:tcW w:w="2235" w:type="dxa"/>
            <w:vAlign w:val="center"/>
          </w:tcPr>
          <w:p w14:paraId="640F3BA6" w14:textId="77777777" w:rsidR="006F74F4" w:rsidRPr="00097617" w:rsidRDefault="006F74F4" w:rsidP="00D9500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617">
              <w:rPr>
                <w:rFonts w:ascii="Times New Roman" w:hAnsi="Times New Roman" w:cs="Times New Roman"/>
                <w:sz w:val="24"/>
                <w:szCs w:val="24"/>
              </w:rPr>
              <w:t>Obręb</w:t>
            </w:r>
          </w:p>
        </w:tc>
        <w:tc>
          <w:tcPr>
            <w:tcW w:w="6945" w:type="dxa"/>
            <w:vAlign w:val="center"/>
          </w:tcPr>
          <w:p w14:paraId="377039EE" w14:textId="77777777" w:rsidR="006F74F4" w:rsidRPr="00097617" w:rsidRDefault="006F74F4" w:rsidP="00B92F5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617">
              <w:rPr>
                <w:rFonts w:ascii="Times New Roman" w:hAnsi="Times New Roman" w:cs="Times New Roman"/>
                <w:sz w:val="24"/>
                <w:szCs w:val="24"/>
              </w:rPr>
              <w:t xml:space="preserve">Obręb ewidencyjny rozumiany zgodnie </w:t>
            </w:r>
            <w:r w:rsidR="00B92F54">
              <w:rPr>
                <w:rFonts w:ascii="Times New Roman" w:hAnsi="Times New Roman" w:cs="Times New Roman"/>
                <w:sz w:val="24"/>
                <w:szCs w:val="24"/>
              </w:rPr>
              <w:t>Rozporządzeniem Ministra Rozwoju, Pracy i Technologii z dnia 27 lipca 2021r. w sprawie  ewidencji gruntów i budynków.</w:t>
            </w:r>
          </w:p>
        </w:tc>
      </w:tr>
      <w:tr w:rsidR="006F74F4" w:rsidRPr="00097617" w14:paraId="7F503B8E" w14:textId="77777777" w:rsidTr="00CE2C72">
        <w:tc>
          <w:tcPr>
            <w:tcW w:w="2235" w:type="dxa"/>
            <w:vAlign w:val="center"/>
          </w:tcPr>
          <w:p w14:paraId="147CD370" w14:textId="77777777" w:rsidR="006F74F4" w:rsidRPr="00097617" w:rsidRDefault="006F74F4" w:rsidP="00D9500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617">
              <w:rPr>
                <w:rFonts w:ascii="Times New Roman" w:hAnsi="Times New Roman" w:cs="Times New Roman"/>
                <w:sz w:val="24"/>
                <w:szCs w:val="24"/>
              </w:rPr>
              <w:t>Zbiór danych</w:t>
            </w:r>
          </w:p>
        </w:tc>
        <w:tc>
          <w:tcPr>
            <w:tcW w:w="6945" w:type="dxa"/>
            <w:vAlign w:val="center"/>
          </w:tcPr>
          <w:p w14:paraId="13C81EBF" w14:textId="77777777" w:rsidR="006F74F4" w:rsidRPr="00097617" w:rsidRDefault="006F74F4" w:rsidP="00B92F5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617">
              <w:rPr>
                <w:rFonts w:ascii="Times New Roman" w:hAnsi="Times New Roman" w:cs="Times New Roman"/>
                <w:sz w:val="24"/>
                <w:szCs w:val="24"/>
              </w:rPr>
              <w:t>Zbiór danych przestrzennych zgodny z ustawą z dnia 4 marca 2010r. o infrastrukturze informacji przestrzennej</w:t>
            </w:r>
            <w:r w:rsidR="00B92F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F74F4" w:rsidRPr="00097617" w14:paraId="301306F5" w14:textId="77777777" w:rsidTr="00CE2C72">
        <w:tc>
          <w:tcPr>
            <w:tcW w:w="2235" w:type="dxa"/>
            <w:vAlign w:val="center"/>
          </w:tcPr>
          <w:p w14:paraId="4409C34D" w14:textId="77777777" w:rsidR="006F74F4" w:rsidRPr="00097617" w:rsidRDefault="006F74F4" w:rsidP="00D9500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617">
              <w:rPr>
                <w:rFonts w:ascii="Times New Roman" w:hAnsi="Times New Roman" w:cs="Times New Roman"/>
                <w:sz w:val="24"/>
                <w:szCs w:val="24"/>
              </w:rPr>
              <w:t>PL-2000</w:t>
            </w:r>
          </w:p>
        </w:tc>
        <w:tc>
          <w:tcPr>
            <w:tcW w:w="6945" w:type="dxa"/>
            <w:vAlign w:val="center"/>
          </w:tcPr>
          <w:p w14:paraId="45963F9B" w14:textId="77777777" w:rsidR="006F74F4" w:rsidRPr="00097617" w:rsidRDefault="006F74F4" w:rsidP="00B92F5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617">
              <w:rPr>
                <w:rFonts w:ascii="Times New Roman" w:hAnsi="Times New Roman" w:cs="Times New Roman"/>
                <w:sz w:val="24"/>
                <w:szCs w:val="24"/>
              </w:rPr>
              <w:t>Układ współrzędnych płaskich prostokątnych rozumiany zgodnie z rozporządzeniem Rady Ministrów z dnia 15 października 2012r. w sprawie państwowego systemu odniesień przestrzennych</w:t>
            </w:r>
            <w:r w:rsidR="00B92F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F74F4" w:rsidRPr="00097617" w14:paraId="4BD9DA20" w14:textId="77777777" w:rsidTr="00CE2C72">
        <w:tc>
          <w:tcPr>
            <w:tcW w:w="2235" w:type="dxa"/>
            <w:vAlign w:val="center"/>
          </w:tcPr>
          <w:p w14:paraId="64FEC330" w14:textId="77777777" w:rsidR="006F74F4" w:rsidRPr="00097617" w:rsidRDefault="006F74F4" w:rsidP="00D9500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617">
              <w:rPr>
                <w:rFonts w:ascii="Times New Roman" w:hAnsi="Times New Roman" w:cs="Times New Roman"/>
                <w:sz w:val="24"/>
                <w:szCs w:val="24"/>
              </w:rPr>
              <w:t>PL-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EVRF2007-NH</w:t>
            </w:r>
          </w:p>
        </w:tc>
        <w:tc>
          <w:tcPr>
            <w:tcW w:w="6945" w:type="dxa"/>
            <w:vAlign w:val="center"/>
          </w:tcPr>
          <w:p w14:paraId="1C92EEA4" w14:textId="77777777" w:rsidR="006F74F4" w:rsidRPr="00097617" w:rsidRDefault="006F74F4" w:rsidP="00B92F5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Układ współrzędnych wysokościowych określony w Rozporządzeniu z dnia 15 października 2012r. w sprawie państwowego systemu odniesień przestrzennych</w:t>
            </w:r>
            <w:r w:rsidR="00B92F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B0CC6" w:rsidRPr="00097617" w14:paraId="67546B9F" w14:textId="77777777" w:rsidTr="00CE2C72">
        <w:tc>
          <w:tcPr>
            <w:tcW w:w="2235" w:type="dxa"/>
            <w:vAlign w:val="center"/>
          </w:tcPr>
          <w:p w14:paraId="7F91E193" w14:textId="77777777" w:rsidR="009B0CC6" w:rsidRPr="00097617" w:rsidRDefault="009B0CC6" w:rsidP="00D9500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PODGiK</w:t>
            </w:r>
            <w:proofErr w:type="spellEnd"/>
          </w:p>
        </w:tc>
        <w:tc>
          <w:tcPr>
            <w:tcW w:w="6945" w:type="dxa"/>
            <w:vAlign w:val="center"/>
          </w:tcPr>
          <w:p w14:paraId="1A87D072" w14:textId="77777777" w:rsidR="009B0CC6" w:rsidRPr="00097617" w:rsidRDefault="009B0CC6" w:rsidP="00D9500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Powiatowy Ośrodek Dokumentacji Geodezyjnej i Kartograficznej</w:t>
            </w:r>
          </w:p>
        </w:tc>
      </w:tr>
      <w:tr w:rsidR="009B0CC6" w:rsidRPr="00097617" w14:paraId="6CB76ABE" w14:textId="77777777" w:rsidTr="00CE2C72">
        <w:tc>
          <w:tcPr>
            <w:tcW w:w="2235" w:type="dxa"/>
            <w:vAlign w:val="center"/>
          </w:tcPr>
          <w:p w14:paraId="2CB1942C" w14:textId="77777777" w:rsidR="009B0CC6" w:rsidRPr="00097617" w:rsidRDefault="009B0CC6" w:rsidP="00D9500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PZGiK</w:t>
            </w:r>
            <w:proofErr w:type="spellEnd"/>
          </w:p>
        </w:tc>
        <w:tc>
          <w:tcPr>
            <w:tcW w:w="6945" w:type="dxa"/>
            <w:vAlign w:val="center"/>
          </w:tcPr>
          <w:p w14:paraId="338E148E" w14:textId="77777777" w:rsidR="009B0CC6" w:rsidRPr="00097617" w:rsidRDefault="009B0CC6" w:rsidP="00D9500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Państwowy zasób geodezyjny i kartograficzny</w:t>
            </w:r>
          </w:p>
        </w:tc>
      </w:tr>
      <w:tr w:rsidR="006F74F4" w:rsidRPr="00097617" w14:paraId="5C037CFF" w14:textId="77777777" w:rsidTr="00CE2C72">
        <w:tc>
          <w:tcPr>
            <w:tcW w:w="2235" w:type="dxa"/>
            <w:vAlign w:val="center"/>
          </w:tcPr>
          <w:p w14:paraId="5386EF16" w14:textId="77777777" w:rsidR="006F74F4" w:rsidRPr="00097617" w:rsidRDefault="006F74F4" w:rsidP="00D9500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617">
              <w:rPr>
                <w:rFonts w:ascii="Times New Roman" w:hAnsi="Times New Roman" w:cs="Times New Roman"/>
                <w:sz w:val="24"/>
                <w:szCs w:val="24"/>
              </w:rPr>
              <w:t>Wykonawca</w:t>
            </w:r>
          </w:p>
        </w:tc>
        <w:tc>
          <w:tcPr>
            <w:tcW w:w="6945" w:type="dxa"/>
            <w:vAlign w:val="center"/>
          </w:tcPr>
          <w:p w14:paraId="7A8F06C4" w14:textId="77777777" w:rsidR="006F74F4" w:rsidRPr="00097617" w:rsidRDefault="00024B4F" w:rsidP="00D9500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Podmiot realizujący prace objęte Zamówieniem</w:t>
            </w:r>
          </w:p>
        </w:tc>
      </w:tr>
      <w:tr w:rsidR="006F74F4" w:rsidRPr="00097617" w14:paraId="0327A23B" w14:textId="77777777" w:rsidTr="00CE2C72">
        <w:tc>
          <w:tcPr>
            <w:tcW w:w="2235" w:type="dxa"/>
            <w:vAlign w:val="center"/>
          </w:tcPr>
          <w:p w14:paraId="0CDF1CC7" w14:textId="77777777" w:rsidR="006F74F4" w:rsidRPr="00097617" w:rsidRDefault="006F74F4" w:rsidP="00D9500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617">
              <w:rPr>
                <w:rFonts w:ascii="Times New Roman" w:hAnsi="Times New Roman" w:cs="Times New Roman"/>
                <w:sz w:val="24"/>
                <w:szCs w:val="24"/>
              </w:rPr>
              <w:t>Zamawiający</w:t>
            </w:r>
          </w:p>
        </w:tc>
        <w:tc>
          <w:tcPr>
            <w:tcW w:w="6945" w:type="dxa"/>
            <w:vAlign w:val="center"/>
          </w:tcPr>
          <w:p w14:paraId="665FC579" w14:textId="77777777" w:rsidR="006F74F4" w:rsidRPr="00097617" w:rsidRDefault="006F74F4" w:rsidP="00D9500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617">
              <w:rPr>
                <w:rFonts w:ascii="Times New Roman" w:hAnsi="Times New Roman" w:cs="Times New Roman"/>
                <w:sz w:val="24"/>
                <w:szCs w:val="24"/>
              </w:rPr>
              <w:t>Powiat Ostrołęcki</w:t>
            </w:r>
          </w:p>
        </w:tc>
      </w:tr>
    </w:tbl>
    <w:p w14:paraId="22875ACC" w14:textId="77777777" w:rsidR="006F74F4" w:rsidRPr="006F74F4" w:rsidRDefault="006F74F4" w:rsidP="006F74F4"/>
    <w:p w14:paraId="3DB301C7" w14:textId="77777777" w:rsidR="00024B4F" w:rsidRDefault="00024B4F" w:rsidP="000A0174">
      <w:pPr>
        <w:pStyle w:val="Nagwek1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color w:val="auto"/>
        </w:rPr>
      </w:pPr>
      <w:bookmarkStart w:id="1" w:name="_Toc110428957"/>
      <w:r>
        <w:rPr>
          <w:rFonts w:ascii="Times New Roman" w:hAnsi="Times New Roman" w:cs="Times New Roman"/>
          <w:color w:val="auto"/>
        </w:rPr>
        <w:t>Kontekst formalny przedmiotu zamówienia</w:t>
      </w:r>
      <w:bookmarkEnd w:id="1"/>
    </w:p>
    <w:p w14:paraId="17580C95" w14:textId="77777777" w:rsidR="00024B4F" w:rsidRDefault="00024B4F" w:rsidP="00024B4F"/>
    <w:p w14:paraId="27E76914" w14:textId="77777777" w:rsidR="0016211E" w:rsidRDefault="0016211E" w:rsidP="00770D75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Celem zamówienia w ujęciu ogólnym jest:</w:t>
      </w:r>
    </w:p>
    <w:p w14:paraId="3C0DA3AB" w14:textId="77777777" w:rsidR="00BA5252" w:rsidRPr="00BA5252" w:rsidRDefault="00BA5252" w:rsidP="00BA5252">
      <w:pPr>
        <w:pStyle w:val="Akapitzlist"/>
        <w:numPr>
          <w:ilvl w:val="0"/>
          <w:numId w:val="5"/>
        </w:numPr>
        <w:spacing w:after="0" w:line="360" w:lineRule="auto"/>
        <w:ind w:left="1077" w:hanging="357"/>
        <w:jc w:val="both"/>
        <w:rPr>
          <w:rFonts w:ascii="Times New Roman" w:hAnsi="Times New Roman" w:cs="Times New Roman"/>
          <w:sz w:val="24"/>
        </w:rPr>
      </w:pPr>
      <w:r w:rsidRPr="00BA5252">
        <w:rPr>
          <w:rFonts w:ascii="Times New Roman" w:hAnsi="Times New Roman" w:cs="Times New Roman"/>
          <w:sz w:val="24"/>
        </w:rPr>
        <w:t>założenie, o którym mowa w art. 5 ustawy z dnia 5 czerwca 2014 r. o zmianie ustawy – Prawo geodezyjne i kartograficzne oraz ustawy o postępowaniu egzekucyjnym w administracji, powiatowych baz GESUT zgodnych z pojęciowym modelem danych GESUT, określonym w rozporządzeniu Ministra Rozwoju, Pracy i Technologii z dnia 23 lipca 2021 r. w sprawie geodezyjnej ewidencji sieci uzbrojenia terenu, zwanym dalej rozporządzeniem w sprawie GESUT i K-GESUT oraz włączenie tych baz do krajowej bazy GESUT, o której mowa w art. 28a ustawy Prawo geodezyjne i kartograficzne;</w:t>
      </w:r>
    </w:p>
    <w:p w14:paraId="48C46297" w14:textId="4BADD7AD" w:rsidR="00024B4F" w:rsidRDefault="000819F0" w:rsidP="00770D75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u</w:t>
      </w:r>
      <w:r w:rsidR="00CE2C72">
        <w:rPr>
          <w:rFonts w:ascii="Times New Roman" w:hAnsi="Times New Roman" w:cs="Times New Roman"/>
          <w:sz w:val="24"/>
        </w:rPr>
        <w:t xml:space="preserve">tworzenie powiatowych </w:t>
      </w:r>
      <w:r w:rsidR="00CE2C72" w:rsidRPr="00CE2C72">
        <w:rPr>
          <w:rFonts w:ascii="Times New Roman" w:hAnsi="Times New Roman" w:cs="Times New Roman"/>
          <w:sz w:val="24"/>
        </w:rPr>
        <w:t xml:space="preserve">baz BDOT500, zgodnych z pojęciowym modelem danych BDOT500, określonym w rozporządzeniu Ministra </w:t>
      </w:r>
      <w:r w:rsidR="00B905C1">
        <w:rPr>
          <w:rFonts w:ascii="Times New Roman" w:hAnsi="Times New Roman" w:cs="Times New Roman"/>
          <w:sz w:val="24"/>
        </w:rPr>
        <w:t xml:space="preserve">Rozwoju, Pracy </w:t>
      </w:r>
      <w:r w:rsidR="00B032D4">
        <w:rPr>
          <w:rFonts w:ascii="Times New Roman" w:hAnsi="Times New Roman" w:cs="Times New Roman"/>
          <w:sz w:val="24"/>
        </w:rPr>
        <w:br/>
      </w:r>
      <w:r w:rsidR="00B905C1">
        <w:rPr>
          <w:rFonts w:ascii="Times New Roman" w:hAnsi="Times New Roman" w:cs="Times New Roman"/>
          <w:sz w:val="24"/>
        </w:rPr>
        <w:t>i Technologii z dnia 23 lipca 2021</w:t>
      </w:r>
      <w:r w:rsidR="00CE2C72" w:rsidRPr="00CE2C72">
        <w:rPr>
          <w:rFonts w:ascii="Times New Roman" w:hAnsi="Times New Roman" w:cs="Times New Roman"/>
          <w:sz w:val="24"/>
        </w:rPr>
        <w:t>r. w sprawie bazy danych obiektów topog</w:t>
      </w:r>
      <w:r w:rsidR="00B905C1">
        <w:rPr>
          <w:rFonts w:ascii="Times New Roman" w:hAnsi="Times New Roman" w:cs="Times New Roman"/>
          <w:sz w:val="24"/>
        </w:rPr>
        <w:t>raficznych oraz mapy zasa</w:t>
      </w:r>
      <w:r w:rsidR="000D72E0">
        <w:rPr>
          <w:rFonts w:ascii="Times New Roman" w:hAnsi="Times New Roman" w:cs="Times New Roman"/>
          <w:sz w:val="24"/>
        </w:rPr>
        <w:t>dniczej, dla wybranych jednostek Powiatu Ostrołęckiego</w:t>
      </w:r>
      <w:r w:rsidR="00BF51D5">
        <w:rPr>
          <w:rFonts w:ascii="Times New Roman" w:hAnsi="Times New Roman" w:cs="Times New Roman"/>
          <w:sz w:val="24"/>
        </w:rPr>
        <w:t>;</w:t>
      </w:r>
    </w:p>
    <w:p w14:paraId="31072495" w14:textId="2C8717E3" w:rsidR="00BF51D5" w:rsidRDefault="00BF51D5" w:rsidP="00770D75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utworzenie bazy danych </w:t>
      </w:r>
      <w:proofErr w:type="spellStart"/>
      <w:r>
        <w:rPr>
          <w:rFonts w:ascii="Times New Roman" w:hAnsi="Times New Roman" w:cs="Times New Roman"/>
          <w:sz w:val="24"/>
        </w:rPr>
        <w:t>EGiB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r w:rsidR="006E34A2">
        <w:rPr>
          <w:rFonts w:ascii="Times New Roman" w:hAnsi="Times New Roman" w:cs="Times New Roman"/>
          <w:sz w:val="24"/>
        </w:rPr>
        <w:t xml:space="preserve">w zakresie elementów </w:t>
      </w:r>
      <w:proofErr w:type="spellStart"/>
      <w:r w:rsidR="006E34A2">
        <w:rPr>
          <w:rFonts w:ascii="Times New Roman" w:hAnsi="Times New Roman" w:cs="Times New Roman"/>
          <w:sz w:val="24"/>
        </w:rPr>
        <w:t>przybudynkowych</w:t>
      </w:r>
      <w:proofErr w:type="spellEnd"/>
      <w:r w:rsidR="006E34A2">
        <w:rPr>
          <w:rFonts w:ascii="Times New Roman" w:hAnsi="Times New Roman" w:cs="Times New Roman"/>
          <w:sz w:val="24"/>
        </w:rPr>
        <w:t xml:space="preserve"> </w:t>
      </w:r>
      <w:r w:rsidR="00F80E85">
        <w:rPr>
          <w:rFonts w:ascii="Times New Roman" w:hAnsi="Times New Roman" w:cs="Times New Roman"/>
          <w:sz w:val="24"/>
        </w:rPr>
        <w:t xml:space="preserve">zgodnie </w:t>
      </w:r>
      <w:r w:rsidR="00B032D4">
        <w:rPr>
          <w:rFonts w:ascii="Times New Roman" w:hAnsi="Times New Roman" w:cs="Times New Roman"/>
          <w:sz w:val="24"/>
        </w:rPr>
        <w:br/>
      </w:r>
      <w:r w:rsidR="00F80E85">
        <w:rPr>
          <w:rFonts w:ascii="Times New Roman" w:hAnsi="Times New Roman" w:cs="Times New Roman"/>
          <w:sz w:val="24"/>
        </w:rPr>
        <w:t xml:space="preserve">z </w:t>
      </w:r>
      <w:r w:rsidR="000D72E0">
        <w:rPr>
          <w:rFonts w:ascii="Times New Roman" w:hAnsi="Times New Roman" w:cs="Times New Roman"/>
          <w:sz w:val="24"/>
        </w:rPr>
        <w:t>R</w:t>
      </w:r>
      <w:r w:rsidR="00F80E85">
        <w:rPr>
          <w:rFonts w:ascii="Times New Roman" w:hAnsi="Times New Roman" w:cs="Times New Roman"/>
          <w:sz w:val="24"/>
        </w:rPr>
        <w:t>ozporządzeni</w:t>
      </w:r>
      <w:r w:rsidR="000D72E0">
        <w:rPr>
          <w:rFonts w:ascii="Times New Roman" w:hAnsi="Times New Roman" w:cs="Times New Roman"/>
          <w:sz w:val="24"/>
        </w:rPr>
        <w:t>em</w:t>
      </w:r>
      <w:r w:rsidR="00F80E85">
        <w:rPr>
          <w:rFonts w:ascii="Times New Roman" w:hAnsi="Times New Roman" w:cs="Times New Roman"/>
          <w:sz w:val="24"/>
        </w:rPr>
        <w:t xml:space="preserve"> Ministra Rozwoju, Pracy i Technologii z dnia 27 lipca 2021r. w sprawie ewidencji gruntów i budynków.</w:t>
      </w:r>
    </w:p>
    <w:p w14:paraId="7A1326EA" w14:textId="77777777" w:rsidR="00950175" w:rsidRDefault="00950175" w:rsidP="000A0174">
      <w:pPr>
        <w:pStyle w:val="Nagwek1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color w:val="auto"/>
        </w:rPr>
      </w:pPr>
      <w:bookmarkStart w:id="2" w:name="_Toc110428958"/>
      <w:r>
        <w:rPr>
          <w:rFonts w:ascii="Times New Roman" w:hAnsi="Times New Roman" w:cs="Times New Roman"/>
          <w:color w:val="auto"/>
        </w:rPr>
        <w:t>Kontekst prawny przedmiotu zamówienia</w:t>
      </w:r>
      <w:bookmarkEnd w:id="2"/>
    </w:p>
    <w:p w14:paraId="4BC8E774" w14:textId="77777777" w:rsidR="00950175" w:rsidRPr="00950175" w:rsidRDefault="00950175" w:rsidP="00950175">
      <w:pPr>
        <w:rPr>
          <w:rFonts w:ascii="Times New Roman" w:hAnsi="Times New Roman" w:cs="Times New Roman"/>
          <w:sz w:val="24"/>
        </w:rPr>
      </w:pPr>
    </w:p>
    <w:p w14:paraId="75641E23" w14:textId="77777777" w:rsidR="00950175" w:rsidRPr="00950175" w:rsidRDefault="00950175" w:rsidP="00770D75">
      <w:pPr>
        <w:pStyle w:val="Akapitzlist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</w:rPr>
      </w:pPr>
      <w:r w:rsidRPr="00950175">
        <w:rPr>
          <w:rFonts w:ascii="Times New Roman" w:hAnsi="Times New Roman" w:cs="Times New Roman"/>
          <w:sz w:val="24"/>
        </w:rPr>
        <w:t>Zamówienie dotyczące zadań objętych niniejszym opisem przedmiotu zamówienia, zwanym dalej „OPZ”, będą udzielane przez Powiat Ostrołęcki.</w:t>
      </w:r>
    </w:p>
    <w:p w14:paraId="1CE50C1E" w14:textId="77777777" w:rsidR="00950175" w:rsidRPr="00950175" w:rsidRDefault="00950175" w:rsidP="00770D75">
      <w:pPr>
        <w:pStyle w:val="Akapitzlist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</w:rPr>
      </w:pPr>
      <w:r w:rsidRPr="00950175">
        <w:rPr>
          <w:rFonts w:ascii="Times New Roman" w:hAnsi="Times New Roman" w:cs="Times New Roman"/>
          <w:sz w:val="24"/>
        </w:rPr>
        <w:t>Przedmiot zamówienia zostanie zrealizowany zgodnie z obowiązującymi przepisami prawa, zawartymi w szczególności w:</w:t>
      </w:r>
    </w:p>
    <w:p w14:paraId="1A0EA7DA" w14:textId="77777777" w:rsidR="003244CB" w:rsidRPr="00950175" w:rsidRDefault="003244CB" w:rsidP="00770D75">
      <w:pPr>
        <w:pStyle w:val="Akapitzlist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4"/>
        </w:rPr>
      </w:pPr>
      <w:r w:rsidRPr="00950175">
        <w:rPr>
          <w:rFonts w:ascii="Times New Roman" w:hAnsi="Times New Roman" w:cs="Times New Roman"/>
          <w:sz w:val="24"/>
        </w:rPr>
        <w:t>Ustawie z dnia 17 maja 1989r. – Prawo geodezyjne i kartogr</w:t>
      </w:r>
      <w:r>
        <w:rPr>
          <w:rFonts w:ascii="Times New Roman" w:hAnsi="Times New Roman" w:cs="Times New Roman"/>
          <w:sz w:val="24"/>
        </w:rPr>
        <w:t>aficzne</w:t>
      </w:r>
      <w:r w:rsidRPr="00950175">
        <w:rPr>
          <w:rFonts w:ascii="Times New Roman" w:hAnsi="Times New Roman" w:cs="Times New Roman"/>
          <w:sz w:val="24"/>
        </w:rPr>
        <w:t>;</w:t>
      </w:r>
    </w:p>
    <w:p w14:paraId="3F4A1E94" w14:textId="77777777" w:rsidR="003244CB" w:rsidRPr="00950175" w:rsidRDefault="003244CB" w:rsidP="00770D75">
      <w:pPr>
        <w:pStyle w:val="Akapitzlist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4"/>
        </w:rPr>
      </w:pPr>
      <w:r w:rsidRPr="00950175">
        <w:rPr>
          <w:rFonts w:ascii="Times New Roman" w:hAnsi="Times New Roman" w:cs="Times New Roman"/>
          <w:sz w:val="24"/>
        </w:rPr>
        <w:t>Ustawie z dnia 10 maja 2018r. o ochronie danych;</w:t>
      </w:r>
    </w:p>
    <w:p w14:paraId="1983D914" w14:textId="77777777" w:rsidR="003244CB" w:rsidRPr="00950175" w:rsidRDefault="003244CB" w:rsidP="00770D75">
      <w:pPr>
        <w:pStyle w:val="Akapitzlist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4"/>
        </w:rPr>
      </w:pPr>
      <w:r w:rsidRPr="00950175">
        <w:rPr>
          <w:rFonts w:ascii="Times New Roman" w:hAnsi="Times New Roman" w:cs="Times New Roman"/>
          <w:sz w:val="24"/>
        </w:rPr>
        <w:t>Ustawie z dnia 4 marca 2010r. o infrastrukturze inform</w:t>
      </w:r>
      <w:r>
        <w:rPr>
          <w:rFonts w:ascii="Times New Roman" w:hAnsi="Times New Roman" w:cs="Times New Roman"/>
          <w:sz w:val="24"/>
        </w:rPr>
        <w:t>acji</w:t>
      </w:r>
      <w:r w:rsidR="000D72E0">
        <w:rPr>
          <w:rFonts w:ascii="Times New Roman" w:hAnsi="Times New Roman" w:cs="Times New Roman"/>
          <w:sz w:val="24"/>
        </w:rPr>
        <w:t xml:space="preserve"> przestrzennej</w:t>
      </w:r>
      <w:r w:rsidRPr="00950175">
        <w:rPr>
          <w:rFonts w:ascii="Times New Roman" w:hAnsi="Times New Roman" w:cs="Times New Roman"/>
          <w:sz w:val="24"/>
        </w:rPr>
        <w:t>;</w:t>
      </w:r>
    </w:p>
    <w:p w14:paraId="722B886A" w14:textId="77777777" w:rsidR="003244CB" w:rsidRPr="00950175" w:rsidRDefault="003244CB" w:rsidP="00770D75">
      <w:pPr>
        <w:pStyle w:val="Akapitzlist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4"/>
        </w:rPr>
      </w:pPr>
      <w:r w:rsidRPr="00950175">
        <w:rPr>
          <w:rFonts w:ascii="Times New Roman" w:hAnsi="Times New Roman" w:cs="Times New Roman"/>
          <w:sz w:val="24"/>
        </w:rPr>
        <w:t>Ustawie z dnia 17 lutego 2005r. o informatyzacji działalności podmiotów realizujących</w:t>
      </w:r>
      <w:r>
        <w:rPr>
          <w:rFonts w:ascii="Times New Roman" w:hAnsi="Times New Roman" w:cs="Times New Roman"/>
          <w:sz w:val="24"/>
        </w:rPr>
        <w:t xml:space="preserve"> zadania publiczne</w:t>
      </w:r>
      <w:r w:rsidRPr="00950175">
        <w:rPr>
          <w:rFonts w:ascii="Times New Roman" w:hAnsi="Times New Roman" w:cs="Times New Roman"/>
          <w:sz w:val="24"/>
        </w:rPr>
        <w:t>;</w:t>
      </w:r>
    </w:p>
    <w:p w14:paraId="0B1D3489" w14:textId="77777777" w:rsidR="003244CB" w:rsidRPr="00950175" w:rsidRDefault="003244CB" w:rsidP="00770D75">
      <w:pPr>
        <w:pStyle w:val="Akapitzlist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4"/>
        </w:rPr>
      </w:pPr>
      <w:r w:rsidRPr="00950175">
        <w:rPr>
          <w:rFonts w:ascii="Times New Roman" w:hAnsi="Times New Roman" w:cs="Times New Roman"/>
          <w:sz w:val="24"/>
        </w:rPr>
        <w:t xml:space="preserve">Ustawie z dnia 7 </w:t>
      </w:r>
      <w:r w:rsidR="00F80E85">
        <w:rPr>
          <w:rFonts w:ascii="Times New Roman" w:hAnsi="Times New Roman" w:cs="Times New Roman"/>
          <w:sz w:val="24"/>
        </w:rPr>
        <w:t>lipca 1994r. - Prawo budowlane</w:t>
      </w:r>
      <w:r w:rsidRPr="00950175">
        <w:rPr>
          <w:rFonts w:ascii="Times New Roman" w:hAnsi="Times New Roman" w:cs="Times New Roman"/>
          <w:sz w:val="24"/>
        </w:rPr>
        <w:t>;</w:t>
      </w:r>
    </w:p>
    <w:p w14:paraId="7A752024" w14:textId="55AC37A8" w:rsidR="003244CB" w:rsidRPr="00950175" w:rsidRDefault="003244CB" w:rsidP="00770D75">
      <w:pPr>
        <w:pStyle w:val="Akapitzlist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4"/>
        </w:rPr>
      </w:pPr>
      <w:r w:rsidRPr="00950175">
        <w:rPr>
          <w:rFonts w:ascii="Times New Roman" w:hAnsi="Times New Roman" w:cs="Times New Roman"/>
          <w:sz w:val="24"/>
        </w:rPr>
        <w:t>Rozporządzeniu</w:t>
      </w:r>
      <w:r w:rsidR="00F80E85">
        <w:rPr>
          <w:rFonts w:ascii="Times New Roman" w:hAnsi="Times New Roman" w:cs="Times New Roman"/>
          <w:sz w:val="24"/>
        </w:rPr>
        <w:t xml:space="preserve"> Ministra Rozwoju, Pracy i Technologii </w:t>
      </w:r>
      <w:r w:rsidRPr="00950175">
        <w:rPr>
          <w:rFonts w:ascii="Times New Roman" w:hAnsi="Times New Roman" w:cs="Times New Roman"/>
          <w:sz w:val="24"/>
        </w:rPr>
        <w:t>z dnia 2</w:t>
      </w:r>
      <w:r w:rsidR="00F80E85">
        <w:rPr>
          <w:rFonts w:ascii="Times New Roman" w:hAnsi="Times New Roman" w:cs="Times New Roman"/>
          <w:sz w:val="24"/>
        </w:rPr>
        <w:t>7</w:t>
      </w:r>
      <w:r w:rsidRPr="00950175">
        <w:rPr>
          <w:rFonts w:ascii="Times New Roman" w:hAnsi="Times New Roman" w:cs="Times New Roman"/>
          <w:sz w:val="24"/>
        </w:rPr>
        <w:t xml:space="preserve"> </w:t>
      </w:r>
      <w:r w:rsidR="00F80E85">
        <w:rPr>
          <w:rFonts w:ascii="Times New Roman" w:hAnsi="Times New Roman" w:cs="Times New Roman"/>
          <w:sz w:val="24"/>
        </w:rPr>
        <w:t>lipca</w:t>
      </w:r>
      <w:r w:rsidRPr="00950175">
        <w:rPr>
          <w:rFonts w:ascii="Times New Roman" w:hAnsi="Times New Roman" w:cs="Times New Roman"/>
          <w:sz w:val="24"/>
        </w:rPr>
        <w:t xml:space="preserve"> 20</w:t>
      </w:r>
      <w:r w:rsidR="00F80E85">
        <w:rPr>
          <w:rFonts w:ascii="Times New Roman" w:hAnsi="Times New Roman" w:cs="Times New Roman"/>
          <w:sz w:val="24"/>
        </w:rPr>
        <w:t>21</w:t>
      </w:r>
      <w:r w:rsidRPr="00950175">
        <w:rPr>
          <w:rFonts w:ascii="Times New Roman" w:hAnsi="Times New Roman" w:cs="Times New Roman"/>
          <w:sz w:val="24"/>
        </w:rPr>
        <w:t xml:space="preserve">r. </w:t>
      </w:r>
      <w:r w:rsidR="00B032D4">
        <w:rPr>
          <w:rFonts w:ascii="Times New Roman" w:hAnsi="Times New Roman" w:cs="Times New Roman"/>
          <w:sz w:val="24"/>
        </w:rPr>
        <w:br/>
      </w:r>
      <w:r w:rsidRPr="00950175">
        <w:rPr>
          <w:rFonts w:ascii="Times New Roman" w:hAnsi="Times New Roman" w:cs="Times New Roman"/>
          <w:sz w:val="24"/>
        </w:rPr>
        <w:t>w spraw</w:t>
      </w:r>
      <w:r w:rsidR="00F80E85">
        <w:rPr>
          <w:rFonts w:ascii="Times New Roman" w:hAnsi="Times New Roman" w:cs="Times New Roman"/>
          <w:sz w:val="24"/>
        </w:rPr>
        <w:t>ie ewidencji gruntów i budynków;</w:t>
      </w:r>
    </w:p>
    <w:p w14:paraId="7A5F0401" w14:textId="4ADFF9DA" w:rsidR="003244CB" w:rsidRPr="00950175" w:rsidRDefault="003244CB" w:rsidP="00770D75">
      <w:pPr>
        <w:pStyle w:val="Akapitzlist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4"/>
        </w:rPr>
      </w:pPr>
      <w:r w:rsidRPr="00950175">
        <w:rPr>
          <w:rFonts w:ascii="Times New Roman" w:hAnsi="Times New Roman" w:cs="Times New Roman"/>
          <w:sz w:val="24"/>
        </w:rPr>
        <w:t xml:space="preserve">Rozporządzeniu Ministra </w:t>
      </w:r>
      <w:r>
        <w:rPr>
          <w:rFonts w:ascii="Times New Roman" w:hAnsi="Times New Roman" w:cs="Times New Roman"/>
          <w:sz w:val="24"/>
        </w:rPr>
        <w:t>Rozwoju</w:t>
      </w:r>
      <w:r w:rsidR="003C0A9C">
        <w:rPr>
          <w:rFonts w:ascii="Times New Roman" w:hAnsi="Times New Roman" w:cs="Times New Roman"/>
          <w:sz w:val="24"/>
        </w:rPr>
        <w:t xml:space="preserve"> </w:t>
      </w:r>
      <w:r w:rsidRPr="00950175">
        <w:rPr>
          <w:rFonts w:ascii="Times New Roman" w:hAnsi="Times New Roman" w:cs="Times New Roman"/>
          <w:sz w:val="24"/>
        </w:rPr>
        <w:t xml:space="preserve">z dnia </w:t>
      </w:r>
      <w:r>
        <w:rPr>
          <w:rFonts w:ascii="Times New Roman" w:hAnsi="Times New Roman" w:cs="Times New Roman"/>
          <w:sz w:val="24"/>
        </w:rPr>
        <w:t>18</w:t>
      </w:r>
      <w:r w:rsidRPr="00950175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sierpnia 2020</w:t>
      </w:r>
      <w:r w:rsidRPr="00950175">
        <w:rPr>
          <w:rFonts w:ascii="Times New Roman" w:hAnsi="Times New Roman" w:cs="Times New Roman"/>
          <w:sz w:val="24"/>
        </w:rPr>
        <w:t xml:space="preserve">r. w sprawie standardów technicznych wykonywania geodezyjnych pomiarów sytuacyjnych </w:t>
      </w:r>
      <w:r w:rsidR="00B032D4">
        <w:rPr>
          <w:rFonts w:ascii="Times New Roman" w:hAnsi="Times New Roman" w:cs="Times New Roman"/>
          <w:sz w:val="24"/>
        </w:rPr>
        <w:br/>
      </w:r>
      <w:r w:rsidRPr="00950175">
        <w:rPr>
          <w:rFonts w:ascii="Times New Roman" w:hAnsi="Times New Roman" w:cs="Times New Roman"/>
          <w:sz w:val="24"/>
        </w:rPr>
        <w:t>i wysokościowych oraz opracowywania i przekazywania wyników tych pomiarów do państwowego zasobu geodezyjnego</w:t>
      </w:r>
      <w:r w:rsidR="00F80E85">
        <w:rPr>
          <w:rFonts w:ascii="Times New Roman" w:hAnsi="Times New Roman" w:cs="Times New Roman"/>
          <w:sz w:val="24"/>
        </w:rPr>
        <w:t xml:space="preserve"> i kartograficznego</w:t>
      </w:r>
      <w:r w:rsidRPr="00950175">
        <w:rPr>
          <w:rFonts w:ascii="Times New Roman" w:hAnsi="Times New Roman" w:cs="Times New Roman"/>
          <w:sz w:val="24"/>
        </w:rPr>
        <w:t>;</w:t>
      </w:r>
    </w:p>
    <w:p w14:paraId="2A298F2E" w14:textId="77777777" w:rsidR="003244CB" w:rsidRPr="003C0A9C" w:rsidRDefault="003244CB" w:rsidP="00770D75">
      <w:pPr>
        <w:pStyle w:val="Akapitzlist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4"/>
        </w:rPr>
      </w:pPr>
      <w:r w:rsidRPr="003C0A9C">
        <w:rPr>
          <w:rFonts w:ascii="Times New Roman" w:hAnsi="Times New Roman" w:cs="Times New Roman"/>
          <w:sz w:val="24"/>
        </w:rPr>
        <w:t>Rozporządzeniu Rady Ministrów z 15 października 2012r. w sprawie państwowego s</w:t>
      </w:r>
      <w:r w:rsidR="003C0A9C">
        <w:rPr>
          <w:rFonts w:ascii="Times New Roman" w:hAnsi="Times New Roman" w:cs="Times New Roman"/>
          <w:sz w:val="24"/>
        </w:rPr>
        <w:t>ystemu odniesień przestrzennych;</w:t>
      </w:r>
    </w:p>
    <w:p w14:paraId="17669215" w14:textId="0D810786" w:rsidR="003244CB" w:rsidRPr="00950175" w:rsidRDefault="003244CB" w:rsidP="00770D75">
      <w:pPr>
        <w:pStyle w:val="Akapitzlist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4"/>
        </w:rPr>
      </w:pPr>
      <w:r w:rsidRPr="00950175">
        <w:rPr>
          <w:rFonts w:ascii="Times New Roman" w:hAnsi="Times New Roman" w:cs="Times New Roman"/>
          <w:sz w:val="24"/>
        </w:rPr>
        <w:t xml:space="preserve">Rozporządzeniu Ministra </w:t>
      </w:r>
      <w:r w:rsidR="003C0A9C">
        <w:rPr>
          <w:rFonts w:ascii="Times New Roman" w:hAnsi="Times New Roman" w:cs="Times New Roman"/>
          <w:sz w:val="24"/>
        </w:rPr>
        <w:t>Rozwoju, Pracy i Technologii</w:t>
      </w:r>
      <w:r w:rsidRPr="00950175">
        <w:rPr>
          <w:rFonts w:ascii="Times New Roman" w:hAnsi="Times New Roman" w:cs="Times New Roman"/>
          <w:sz w:val="24"/>
        </w:rPr>
        <w:t xml:space="preserve"> z dnia </w:t>
      </w:r>
      <w:r w:rsidR="003C0A9C">
        <w:rPr>
          <w:rFonts w:ascii="Times New Roman" w:hAnsi="Times New Roman" w:cs="Times New Roman"/>
          <w:sz w:val="24"/>
        </w:rPr>
        <w:t>6 lipca 2021r.</w:t>
      </w:r>
      <w:r w:rsidRPr="00950175">
        <w:rPr>
          <w:rFonts w:ascii="Times New Roman" w:hAnsi="Times New Roman" w:cs="Times New Roman"/>
          <w:sz w:val="24"/>
        </w:rPr>
        <w:t xml:space="preserve"> </w:t>
      </w:r>
      <w:r w:rsidR="00B032D4">
        <w:rPr>
          <w:rFonts w:ascii="Times New Roman" w:hAnsi="Times New Roman" w:cs="Times New Roman"/>
          <w:sz w:val="24"/>
        </w:rPr>
        <w:br/>
      </w:r>
      <w:r w:rsidRPr="00950175">
        <w:rPr>
          <w:rFonts w:ascii="Times New Roman" w:hAnsi="Times New Roman" w:cs="Times New Roman"/>
          <w:sz w:val="24"/>
        </w:rPr>
        <w:t>w sprawie osnów geodezyjnych , g</w:t>
      </w:r>
      <w:r w:rsidR="003C0A9C">
        <w:rPr>
          <w:rFonts w:ascii="Times New Roman" w:hAnsi="Times New Roman" w:cs="Times New Roman"/>
          <w:sz w:val="24"/>
        </w:rPr>
        <w:t>rawimetrycznych i magnetycznych;</w:t>
      </w:r>
    </w:p>
    <w:p w14:paraId="54FEF636" w14:textId="77777777" w:rsidR="003244CB" w:rsidRPr="00950175" w:rsidRDefault="003244CB" w:rsidP="00770D75">
      <w:pPr>
        <w:pStyle w:val="Akapitzlist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4"/>
        </w:rPr>
      </w:pPr>
      <w:r w:rsidRPr="00950175">
        <w:rPr>
          <w:rFonts w:ascii="Times New Roman" w:hAnsi="Times New Roman" w:cs="Times New Roman"/>
          <w:sz w:val="24"/>
        </w:rPr>
        <w:t xml:space="preserve">Rozporządzeniu Rady Ministrów z dnia </w:t>
      </w:r>
      <w:r w:rsidR="003C0A9C">
        <w:rPr>
          <w:rFonts w:ascii="Times New Roman" w:hAnsi="Times New Roman" w:cs="Times New Roman"/>
          <w:sz w:val="24"/>
        </w:rPr>
        <w:t>16</w:t>
      </w:r>
      <w:r w:rsidRPr="00950175">
        <w:rPr>
          <w:rFonts w:ascii="Times New Roman" w:hAnsi="Times New Roman" w:cs="Times New Roman"/>
          <w:sz w:val="24"/>
        </w:rPr>
        <w:t xml:space="preserve"> </w:t>
      </w:r>
      <w:r w:rsidR="003C0A9C">
        <w:rPr>
          <w:rFonts w:ascii="Times New Roman" w:hAnsi="Times New Roman" w:cs="Times New Roman"/>
          <w:sz w:val="24"/>
        </w:rPr>
        <w:t>lipca</w:t>
      </w:r>
      <w:r w:rsidRPr="00950175">
        <w:rPr>
          <w:rFonts w:ascii="Times New Roman" w:hAnsi="Times New Roman" w:cs="Times New Roman"/>
          <w:sz w:val="24"/>
        </w:rPr>
        <w:t xml:space="preserve"> 20</w:t>
      </w:r>
      <w:r w:rsidR="003C0A9C">
        <w:rPr>
          <w:rFonts w:ascii="Times New Roman" w:hAnsi="Times New Roman" w:cs="Times New Roman"/>
          <w:sz w:val="24"/>
        </w:rPr>
        <w:t>21</w:t>
      </w:r>
      <w:r w:rsidRPr="00950175">
        <w:rPr>
          <w:rFonts w:ascii="Times New Roman" w:hAnsi="Times New Roman" w:cs="Times New Roman"/>
          <w:sz w:val="24"/>
        </w:rPr>
        <w:t>r. w sprawie państwowego rejestru granic i powierzchni jednostek podziałów terytorialnych kraju;</w:t>
      </w:r>
    </w:p>
    <w:p w14:paraId="54385380" w14:textId="2A0A65AA" w:rsidR="003244CB" w:rsidRPr="00950175" w:rsidRDefault="003244CB" w:rsidP="00770D75">
      <w:pPr>
        <w:pStyle w:val="Akapitzlist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4"/>
        </w:rPr>
      </w:pPr>
      <w:r w:rsidRPr="00950175">
        <w:rPr>
          <w:rFonts w:ascii="Times New Roman" w:hAnsi="Times New Roman" w:cs="Times New Roman"/>
          <w:sz w:val="24"/>
        </w:rPr>
        <w:lastRenderedPageBreak/>
        <w:t xml:space="preserve">Rozporządzeniu Ministra </w:t>
      </w:r>
      <w:r w:rsidR="003C0A9C">
        <w:rPr>
          <w:rFonts w:ascii="Times New Roman" w:hAnsi="Times New Roman" w:cs="Times New Roman"/>
          <w:sz w:val="24"/>
        </w:rPr>
        <w:t>Rozwoju, Pracy i Technologii</w:t>
      </w:r>
      <w:r w:rsidRPr="00950175">
        <w:rPr>
          <w:rFonts w:ascii="Times New Roman" w:hAnsi="Times New Roman" w:cs="Times New Roman"/>
          <w:sz w:val="24"/>
        </w:rPr>
        <w:t xml:space="preserve"> z dnia </w:t>
      </w:r>
      <w:r w:rsidR="003C0A9C">
        <w:rPr>
          <w:rFonts w:ascii="Times New Roman" w:hAnsi="Times New Roman" w:cs="Times New Roman"/>
          <w:sz w:val="24"/>
        </w:rPr>
        <w:t>21</w:t>
      </w:r>
      <w:r w:rsidRPr="00950175">
        <w:rPr>
          <w:rFonts w:ascii="Times New Roman" w:hAnsi="Times New Roman" w:cs="Times New Roman"/>
          <w:sz w:val="24"/>
        </w:rPr>
        <w:t xml:space="preserve"> </w:t>
      </w:r>
      <w:r w:rsidR="003C0A9C">
        <w:rPr>
          <w:rFonts w:ascii="Times New Roman" w:hAnsi="Times New Roman" w:cs="Times New Roman"/>
          <w:sz w:val="24"/>
        </w:rPr>
        <w:t>lipca</w:t>
      </w:r>
      <w:r w:rsidRPr="00950175">
        <w:rPr>
          <w:rFonts w:ascii="Times New Roman" w:hAnsi="Times New Roman" w:cs="Times New Roman"/>
          <w:sz w:val="24"/>
        </w:rPr>
        <w:t xml:space="preserve"> 20</w:t>
      </w:r>
      <w:r w:rsidR="003C0A9C">
        <w:rPr>
          <w:rFonts w:ascii="Times New Roman" w:hAnsi="Times New Roman" w:cs="Times New Roman"/>
          <w:sz w:val="24"/>
        </w:rPr>
        <w:t>21</w:t>
      </w:r>
      <w:r w:rsidRPr="00950175">
        <w:rPr>
          <w:rFonts w:ascii="Times New Roman" w:hAnsi="Times New Roman" w:cs="Times New Roman"/>
          <w:sz w:val="24"/>
        </w:rPr>
        <w:t xml:space="preserve">r. </w:t>
      </w:r>
      <w:r w:rsidR="00B032D4">
        <w:rPr>
          <w:rFonts w:ascii="Times New Roman" w:hAnsi="Times New Roman" w:cs="Times New Roman"/>
          <w:sz w:val="24"/>
        </w:rPr>
        <w:br/>
      </w:r>
      <w:r w:rsidRPr="00950175">
        <w:rPr>
          <w:rFonts w:ascii="Times New Roman" w:hAnsi="Times New Roman" w:cs="Times New Roman"/>
          <w:sz w:val="24"/>
        </w:rPr>
        <w:t>w sprawie ewidencj</w:t>
      </w:r>
      <w:r w:rsidR="003C0A9C">
        <w:rPr>
          <w:rFonts w:ascii="Times New Roman" w:hAnsi="Times New Roman" w:cs="Times New Roman"/>
          <w:sz w:val="24"/>
        </w:rPr>
        <w:t>i miejscowości, ulic i adresów</w:t>
      </w:r>
      <w:r w:rsidRPr="00950175">
        <w:rPr>
          <w:rFonts w:ascii="Times New Roman" w:hAnsi="Times New Roman" w:cs="Times New Roman"/>
          <w:sz w:val="24"/>
        </w:rPr>
        <w:t>;</w:t>
      </w:r>
    </w:p>
    <w:p w14:paraId="0FE84632" w14:textId="77777777" w:rsidR="003244CB" w:rsidRPr="00950175" w:rsidRDefault="003244CB" w:rsidP="00770D75">
      <w:pPr>
        <w:pStyle w:val="Akapitzlist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4"/>
        </w:rPr>
      </w:pPr>
      <w:r w:rsidRPr="00950175">
        <w:rPr>
          <w:rFonts w:ascii="Times New Roman" w:hAnsi="Times New Roman" w:cs="Times New Roman"/>
          <w:sz w:val="24"/>
        </w:rPr>
        <w:t xml:space="preserve">Rozporządzeniu </w:t>
      </w:r>
      <w:r w:rsidR="003C0A9C" w:rsidRPr="00950175">
        <w:rPr>
          <w:rFonts w:ascii="Times New Roman" w:hAnsi="Times New Roman" w:cs="Times New Roman"/>
          <w:sz w:val="24"/>
        </w:rPr>
        <w:t xml:space="preserve">Ministra </w:t>
      </w:r>
      <w:r w:rsidR="003C0A9C">
        <w:rPr>
          <w:rFonts w:ascii="Times New Roman" w:hAnsi="Times New Roman" w:cs="Times New Roman"/>
          <w:sz w:val="24"/>
        </w:rPr>
        <w:t>Rozwoju, Pracy i Technologii</w:t>
      </w:r>
      <w:r w:rsidR="003C0A9C" w:rsidRPr="00950175">
        <w:rPr>
          <w:rFonts w:ascii="Times New Roman" w:hAnsi="Times New Roman" w:cs="Times New Roman"/>
          <w:sz w:val="24"/>
        </w:rPr>
        <w:t xml:space="preserve"> </w:t>
      </w:r>
      <w:r w:rsidRPr="00950175">
        <w:rPr>
          <w:rFonts w:ascii="Times New Roman" w:hAnsi="Times New Roman" w:cs="Times New Roman"/>
          <w:sz w:val="24"/>
        </w:rPr>
        <w:t xml:space="preserve">z dnia </w:t>
      </w:r>
      <w:r w:rsidR="003C0A9C">
        <w:rPr>
          <w:rFonts w:ascii="Times New Roman" w:hAnsi="Times New Roman" w:cs="Times New Roman"/>
          <w:sz w:val="24"/>
        </w:rPr>
        <w:t>29 stycznia</w:t>
      </w:r>
      <w:r w:rsidRPr="00950175">
        <w:rPr>
          <w:rFonts w:ascii="Times New Roman" w:hAnsi="Times New Roman" w:cs="Times New Roman"/>
          <w:sz w:val="24"/>
        </w:rPr>
        <w:t xml:space="preserve"> 20</w:t>
      </w:r>
      <w:r w:rsidR="003C0A9C">
        <w:rPr>
          <w:rFonts w:ascii="Times New Roman" w:hAnsi="Times New Roman" w:cs="Times New Roman"/>
          <w:sz w:val="24"/>
        </w:rPr>
        <w:t>21</w:t>
      </w:r>
      <w:r w:rsidRPr="00950175">
        <w:rPr>
          <w:rFonts w:ascii="Times New Roman" w:hAnsi="Times New Roman" w:cs="Times New Roman"/>
          <w:sz w:val="24"/>
        </w:rPr>
        <w:t>r. w sprawie państwowego rejestru nazw geograficznych;</w:t>
      </w:r>
    </w:p>
    <w:p w14:paraId="5CD9A6D5" w14:textId="77777777" w:rsidR="003244CB" w:rsidRPr="00950175" w:rsidRDefault="003244CB" w:rsidP="00770D75">
      <w:pPr>
        <w:pStyle w:val="Akapitzlist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4"/>
        </w:rPr>
      </w:pPr>
      <w:r w:rsidRPr="00950175">
        <w:rPr>
          <w:rFonts w:ascii="Times New Roman" w:hAnsi="Times New Roman" w:cs="Times New Roman"/>
          <w:sz w:val="24"/>
        </w:rPr>
        <w:t>Rozporządzeniu Rady Ministrów z dnia 12 kwietnia 2012r. w sprawie Krajowych Ram Interoperacyjności, minimalnych wymagań dla rejestrów publicznych i wymiany informacji w postaci elektronicznej oraz minimalnych wymagań dla systemów teleinformatycznych;</w:t>
      </w:r>
    </w:p>
    <w:p w14:paraId="24E21BD6" w14:textId="6BEAF742" w:rsidR="003244CB" w:rsidRPr="003C0A9C" w:rsidRDefault="003244CB" w:rsidP="00770D75">
      <w:pPr>
        <w:pStyle w:val="Akapitzlist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4"/>
        </w:rPr>
      </w:pPr>
      <w:r w:rsidRPr="003C0A9C">
        <w:rPr>
          <w:rFonts w:ascii="Times New Roman" w:hAnsi="Times New Roman" w:cs="Times New Roman"/>
          <w:sz w:val="24"/>
        </w:rPr>
        <w:t xml:space="preserve">Rozporządzeniu Ministra </w:t>
      </w:r>
      <w:r w:rsidR="00C01C65">
        <w:rPr>
          <w:rFonts w:ascii="Times New Roman" w:hAnsi="Times New Roman" w:cs="Times New Roman"/>
          <w:sz w:val="24"/>
        </w:rPr>
        <w:t>Rozwoju, Pracy i Technologii</w:t>
      </w:r>
      <w:r w:rsidRPr="003C0A9C">
        <w:rPr>
          <w:rFonts w:ascii="Times New Roman" w:hAnsi="Times New Roman" w:cs="Times New Roman"/>
          <w:sz w:val="24"/>
        </w:rPr>
        <w:t xml:space="preserve"> z dnia 2</w:t>
      </w:r>
      <w:r w:rsidR="00C01C65">
        <w:rPr>
          <w:rFonts w:ascii="Times New Roman" w:hAnsi="Times New Roman" w:cs="Times New Roman"/>
          <w:sz w:val="24"/>
        </w:rPr>
        <w:t>3</w:t>
      </w:r>
      <w:r w:rsidRPr="003C0A9C">
        <w:rPr>
          <w:rFonts w:ascii="Times New Roman" w:hAnsi="Times New Roman" w:cs="Times New Roman"/>
          <w:sz w:val="24"/>
        </w:rPr>
        <w:t xml:space="preserve"> </w:t>
      </w:r>
      <w:r w:rsidR="00C01C65">
        <w:rPr>
          <w:rFonts w:ascii="Times New Roman" w:hAnsi="Times New Roman" w:cs="Times New Roman"/>
          <w:sz w:val="24"/>
        </w:rPr>
        <w:t xml:space="preserve">lipca 2021r. </w:t>
      </w:r>
      <w:r w:rsidR="00B032D4">
        <w:rPr>
          <w:rFonts w:ascii="Times New Roman" w:hAnsi="Times New Roman" w:cs="Times New Roman"/>
          <w:sz w:val="24"/>
        </w:rPr>
        <w:br/>
      </w:r>
      <w:r w:rsidR="00C01C65">
        <w:rPr>
          <w:rFonts w:ascii="Times New Roman" w:hAnsi="Times New Roman" w:cs="Times New Roman"/>
          <w:sz w:val="24"/>
        </w:rPr>
        <w:t>w sprawie geodezyjnej ewidencji sieci uzbrojenia terenu;</w:t>
      </w:r>
    </w:p>
    <w:p w14:paraId="1152AE25" w14:textId="301C8A46" w:rsidR="003244CB" w:rsidRPr="00950175" w:rsidRDefault="003244CB" w:rsidP="00770D75">
      <w:pPr>
        <w:pStyle w:val="Akapitzlist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4"/>
        </w:rPr>
      </w:pPr>
      <w:r w:rsidRPr="00950175">
        <w:rPr>
          <w:rFonts w:ascii="Times New Roman" w:hAnsi="Times New Roman" w:cs="Times New Roman"/>
          <w:sz w:val="24"/>
        </w:rPr>
        <w:t xml:space="preserve">Rozporządzeniu Ministra </w:t>
      </w:r>
      <w:r w:rsidR="00C01C65">
        <w:rPr>
          <w:rFonts w:ascii="Times New Roman" w:hAnsi="Times New Roman" w:cs="Times New Roman"/>
          <w:sz w:val="24"/>
        </w:rPr>
        <w:t xml:space="preserve">Rozwoju, Pracy i Technologii z dnia 23 lipca 2021r. </w:t>
      </w:r>
      <w:r w:rsidR="00B032D4">
        <w:rPr>
          <w:rFonts w:ascii="Times New Roman" w:hAnsi="Times New Roman" w:cs="Times New Roman"/>
          <w:sz w:val="24"/>
        </w:rPr>
        <w:br/>
      </w:r>
      <w:r w:rsidRPr="00950175">
        <w:rPr>
          <w:rFonts w:ascii="Times New Roman" w:hAnsi="Times New Roman" w:cs="Times New Roman"/>
          <w:sz w:val="24"/>
        </w:rPr>
        <w:t>w sprawie bazy danych obiektów topograficznych oraz mapy zasadniczej;</w:t>
      </w:r>
    </w:p>
    <w:p w14:paraId="2BEF8D45" w14:textId="3867167F" w:rsidR="003244CB" w:rsidRPr="00950175" w:rsidRDefault="003244CB" w:rsidP="00770D75">
      <w:pPr>
        <w:pStyle w:val="Akapitzlist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4"/>
        </w:rPr>
      </w:pPr>
      <w:r w:rsidRPr="00950175">
        <w:rPr>
          <w:rFonts w:ascii="Times New Roman" w:hAnsi="Times New Roman" w:cs="Times New Roman"/>
          <w:sz w:val="24"/>
        </w:rPr>
        <w:t xml:space="preserve">Rozporządzeniu Ministra </w:t>
      </w:r>
      <w:r w:rsidR="00C01C65">
        <w:rPr>
          <w:rFonts w:ascii="Times New Roman" w:hAnsi="Times New Roman" w:cs="Times New Roman"/>
          <w:sz w:val="24"/>
        </w:rPr>
        <w:t>Rozwoju, Pracy i Technologii</w:t>
      </w:r>
      <w:r w:rsidR="00C01C65" w:rsidRPr="00950175">
        <w:rPr>
          <w:rFonts w:ascii="Times New Roman" w:hAnsi="Times New Roman" w:cs="Times New Roman"/>
          <w:sz w:val="24"/>
        </w:rPr>
        <w:t xml:space="preserve"> </w:t>
      </w:r>
      <w:r w:rsidRPr="00950175">
        <w:rPr>
          <w:rFonts w:ascii="Times New Roman" w:hAnsi="Times New Roman" w:cs="Times New Roman"/>
          <w:sz w:val="24"/>
        </w:rPr>
        <w:t xml:space="preserve">z dnia </w:t>
      </w:r>
      <w:r w:rsidR="00C01C65">
        <w:rPr>
          <w:rFonts w:ascii="Times New Roman" w:hAnsi="Times New Roman" w:cs="Times New Roman"/>
          <w:sz w:val="24"/>
        </w:rPr>
        <w:t>23 lipca 2021r</w:t>
      </w:r>
      <w:r w:rsidRPr="00950175">
        <w:rPr>
          <w:rFonts w:ascii="Times New Roman" w:hAnsi="Times New Roman" w:cs="Times New Roman"/>
          <w:sz w:val="24"/>
        </w:rPr>
        <w:t xml:space="preserve">. </w:t>
      </w:r>
      <w:r w:rsidR="00B032D4">
        <w:rPr>
          <w:rFonts w:ascii="Times New Roman" w:hAnsi="Times New Roman" w:cs="Times New Roman"/>
          <w:sz w:val="24"/>
        </w:rPr>
        <w:br/>
      </w:r>
      <w:r w:rsidRPr="00950175">
        <w:rPr>
          <w:rFonts w:ascii="Times New Roman" w:hAnsi="Times New Roman" w:cs="Times New Roman"/>
          <w:sz w:val="24"/>
        </w:rPr>
        <w:t xml:space="preserve">w sprawie organizacji i trybu prowadzenia państwowego zasobu </w:t>
      </w:r>
      <w:r w:rsidR="00C01C65">
        <w:rPr>
          <w:rFonts w:ascii="Times New Roman" w:hAnsi="Times New Roman" w:cs="Times New Roman"/>
          <w:sz w:val="24"/>
        </w:rPr>
        <w:t xml:space="preserve">geodezyjnego </w:t>
      </w:r>
      <w:r w:rsidR="00B032D4">
        <w:rPr>
          <w:rFonts w:ascii="Times New Roman" w:hAnsi="Times New Roman" w:cs="Times New Roman"/>
          <w:sz w:val="24"/>
        </w:rPr>
        <w:br/>
      </w:r>
      <w:r w:rsidR="00C01C65">
        <w:rPr>
          <w:rFonts w:ascii="Times New Roman" w:hAnsi="Times New Roman" w:cs="Times New Roman"/>
          <w:sz w:val="24"/>
        </w:rPr>
        <w:t>i kartograficznego;</w:t>
      </w:r>
    </w:p>
    <w:p w14:paraId="200B6304" w14:textId="77777777" w:rsidR="003244CB" w:rsidRDefault="003244CB" w:rsidP="00770D75">
      <w:pPr>
        <w:pStyle w:val="Akapitzlist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4"/>
        </w:rPr>
      </w:pPr>
      <w:r w:rsidRPr="00950175">
        <w:rPr>
          <w:rFonts w:ascii="Times New Roman" w:hAnsi="Times New Roman" w:cs="Times New Roman"/>
          <w:sz w:val="24"/>
        </w:rPr>
        <w:t>Rozporządzeniu Rady Ministrów z dnia 30 grudnia 1999r. w sprawie Polskiej Klasyfikacji Obiektów Budowlanych;</w:t>
      </w:r>
    </w:p>
    <w:p w14:paraId="6FE246D9" w14:textId="65D6DEED" w:rsidR="001534C2" w:rsidRPr="00103E1B" w:rsidRDefault="00950175" w:rsidP="00770D75">
      <w:pPr>
        <w:pStyle w:val="Akapitzlist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</w:rPr>
      </w:pPr>
      <w:r w:rsidRPr="00950175">
        <w:rPr>
          <w:rFonts w:ascii="Times New Roman" w:hAnsi="Times New Roman" w:cs="Times New Roman"/>
          <w:sz w:val="24"/>
        </w:rPr>
        <w:t xml:space="preserve">Przy realizacji zamówienia wiążące będą również te przepisy prawa, które wejdą </w:t>
      </w:r>
      <w:r w:rsidR="00B032D4">
        <w:rPr>
          <w:rFonts w:ascii="Times New Roman" w:hAnsi="Times New Roman" w:cs="Times New Roman"/>
          <w:sz w:val="24"/>
        </w:rPr>
        <w:br/>
      </w:r>
      <w:r w:rsidRPr="00950175">
        <w:rPr>
          <w:rFonts w:ascii="Times New Roman" w:hAnsi="Times New Roman" w:cs="Times New Roman"/>
          <w:sz w:val="24"/>
        </w:rPr>
        <w:t>w życie w okresie realizacji przedmiotu zamówienia, nie później jednak niż 30 dni przed zakończeniem realizacji zadań objętych tym zamówieniem.</w:t>
      </w:r>
    </w:p>
    <w:p w14:paraId="56C4EE17" w14:textId="77777777" w:rsidR="00A3344B" w:rsidRDefault="00BD0A5C" w:rsidP="000A0174">
      <w:pPr>
        <w:pStyle w:val="Nagwek1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color w:val="auto"/>
        </w:rPr>
      </w:pPr>
      <w:bookmarkStart w:id="3" w:name="_Toc110428959"/>
      <w:r>
        <w:rPr>
          <w:rFonts w:ascii="Times New Roman" w:hAnsi="Times New Roman" w:cs="Times New Roman"/>
          <w:color w:val="auto"/>
        </w:rPr>
        <w:t>Przedmiot zamówienia</w:t>
      </w:r>
      <w:bookmarkEnd w:id="3"/>
    </w:p>
    <w:p w14:paraId="5BEEBA8D" w14:textId="77777777" w:rsidR="00F13859" w:rsidRPr="00F13859" w:rsidRDefault="00F13859" w:rsidP="00F13859"/>
    <w:p w14:paraId="70779706" w14:textId="77777777" w:rsidR="00DF784B" w:rsidRDefault="00DF784B" w:rsidP="00770D75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Przedmiotem zamówienia jest:</w:t>
      </w:r>
    </w:p>
    <w:p w14:paraId="36E9BF49" w14:textId="6938D253" w:rsidR="00DF784B" w:rsidRDefault="00DF784B" w:rsidP="00770D75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Utworzenie bazy </w:t>
      </w:r>
      <w:r w:rsidR="00694011">
        <w:rPr>
          <w:rFonts w:ascii="Times New Roman" w:hAnsi="Times New Roman" w:cs="Times New Roman"/>
          <w:sz w:val="24"/>
        </w:rPr>
        <w:t xml:space="preserve">danych </w:t>
      </w:r>
      <w:r>
        <w:rPr>
          <w:rFonts w:ascii="Times New Roman" w:hAnsi="Times New Roman" w:cs="Times New Roman"/>
          <w:sz w:val="24"/>
        </w:rPr>
        <w:t xml:space="preserve">geodezyjnej ewidencji </w:t>
      </w:r>
      <w:r w:rsidR="00154B85">
        <w:rPr>
          <w:rFonts w:ascii="Times New Roman" w:hAnsi="Times New Roman" w:cs="Times New Roman"/>
          <w:sz w:val="24"/>
        </w:rPr>
        <w:t xml:space="preserve"> sieci </w:t>
      </w:r>
      <w:r>
        <w:rPr>
          <w:rFonts w:ascii="Times New Roman" w:hAnsi="Times New Roman" w:cs="Times New Roman"/>
          <w:sz w:val="24"/>
        </w:rPr>
        <w:t>uzbrojenia terenu (GESUT);</w:t>
      </w:r>
    </w:p>
    <w:p w14:paraId="405C21F8" w14:textId="77777777" w:rsidR="00F722F9" w:rsidRDefault="00DF784B" w:rsidP="00770D75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Utworzenie bazy danych obiektów topograficznych BDOT500</w:t>
      </w:r>
      <w:r w:rsidR="00573E8E">
        <w:rPr>
          <w:rFonts w:ascii="Times New Roman" w:hAnsi="Times New Roman" w:cs="Times New Roman"/>
          <w:sz w:val="24"/>
        </w:rPr>
        <w:t>;</w:t>
      </w:r>
    </w:p>
    <w:p w14:paraId="299007C1" w14:textId="77777777" w:rsidR="00DF784B" w:rsidRDefault="00F722F9" w:rsidP="00770D75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Utworzenie bazy danych ewidencji gruntów i budynków </w:t>
      </w:r>
      <w:proofErr w:type="spellStart"/>
      <w:r>
        <w:rPr>
          <w:rFonts w:ascii="Times New Roman" w:hAnsi="Times New Roman" w:cs="Times New Roman"/>
          <w:sz w:val="24"/>
        </w:rPr>
        <w:t>EGiB</w:t>
      </w:r>
      <w:proofErr w:type="spellEnd"/>
      <w:r>
        <w:rPr>
          <w:rFonts w:ascii="Times New Roman" w:hAnsi="Times New Roman" w:cs="Times New Roman"/>
          <w:sz w:val="24"/>
        </w:rPr>
        <w:t xml:space="preserve"> w zakresie elementów </w:t>
      </w:r>
      <w:proofErr w:type="spellStart"/>
      <w:r>
        <w:rPr>
          <w:rFonts w:ascii="Times New Roman" w:hAnsi="Times New Roman" w:cs="Times New Roman"/>
          <w:sz w:val="24"/>
        </w:rPr>
        <w:t>przybudynkowych</w:t>
      </w:r>
      <w:proofErr w:type="spellEnd"/>
      <w:r w:rsidR="00DF784B">
        <w:rPr>
          <w:rFonts w:ascii="Times New Roman" w:hAnsi="Times New Roman" w:cs="Times New Roman"/>
          <w:sz w:val="24"/>
        </w:rPr>
        <w:t>.</w:t>
      </w:r>
    </w:p>
    <w:p w14:paraId="0E2F42D3" w14:textId="2D151939" w:rsidR="00694011" w:rsidRDefault="00694011" w:rsidP="00770D75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Zamówienie zostało podzielone na etapy obejmujące:</w:t>
      </w:r>
      <w:r>
        <w:rPr>
          <w:rFonts w:ascii="Times New Roman" w:hAnsi="Times New Roman" w:cs="Times New Roman"/>
          <w:sz w:val="24"/>
        </w:rPr>
        <w:br/>
        <w:t xml:space="preserve">1) etap I – utworzenie bazy danych obiektów topograficznych (BDOT500) </w:t>
      </w:r>
      <w:r w:rsidR="008F6498">
        <w:rPr>
          <w:rFonts w:ascii="Times New Roman" w:hAnsi="Times New Roman" w:cs="Times New Roman"/>
          <w:sz w:val="24"/>
        </w:rPr>
        <w:br/>
      </w:r>
      <w:r>
        <w:rPr>
          <w:rFonts w:ascii="Times New Roman" w:hAnsi="Times New Roman" w:cs="Times New Roman"/>
          <w:sz w:val="24"/>
        </w:rPr>
        <w:t>do zrealizowania w terminie do 10 listopada 2022 r.</w:t>
      </w:r>
      <w:r>
        <w:rPr>
          <w:rFonts w:ascii="Times New Roman" w:hAnsi="Times New Roman" w:cs="Times New Roman"/>
          <w:sz w:val="24"/>
        </w:rPr>
        <w:br/>
        <w:t>2) etap II – utworzenie bazy danych geodezyjnej ewidencji sieci uzbrojenia terenu (GESUT) oraz bazy danych ewidencji gruntów i budynków (</w:t>
      </w:r>
      <w:proofErr w:type="spellStart"/>
      <w:r>
        <w:rPr>
          <w:rFonts w:ascii="Times New Roman" w:hAnsi="Times New Roman" w:cs="Times New Roman"/>
          <w:sz w:val="24"/>
        </w:rPr>
        <w:t>EGiB</w:t>
      </w:r>
      <w:proofErr w:type="spellEnd"/>
      <w:r>
        <w:rPr>
          <w:rFonts w:ascii="Times New Roman" w:hAnsi="Times New Roman" w:cs="Times New Roman"/>
          <w:sz w:val="24"/>
        </w:rPr>
        <w:t xml:space="preserve">) w zakresie </w:t>
      </w:r>
      <w:r>
        <w:rPr>
          <w:rFonts w:ascii="Times New Roman" w:hAnsi="Times New Roman" w:cs="Times New Roman"/>
          <w:sz w:val="24"/>
        </w:rPr>
        <w:lastRenderedPageBreak/>
        <w:t xml:space="preserve">elementów </w:t>
      </w:r>
      <w:proofErr w:type="spellStart"/>
      <w:r w:rsidR="009B232A">
        <w:rPr>
          <w:rFonts w:ascii="Times New Roman" w:hAnsi="Times New Roman" w:cs="Times New Roman"/>
          <w:sz w:val="24"/>
        </w:rPr>
        <w:t>przybudynkowych</w:t>
      </w:r>
      <w:proofErr w:type="spellEnd"/>
      <w:r w:rsidR="009B232A">
        <w:rPr>
          <w:rFonts w:ascii="Times New Roman" w:hAnsi="Times New Roman" w:cs="Times New Roman"/>
          <w:sz w:val="24"/>
        </w:rPr>
        <w:t xml:space="preserve"> </w:t>
      </w:r>
      <w:r w:rsidR="0088679D">
        <w:rPr>
          <w:rFonts w:ascii="Times New Roman" w:hAnsi="Times New Roman" w:cs="Times New Roman"/>
          <w:sz w:val="24"/>
        </w:rPr>
        <w:t xml:space="preserve">wraz z </w:t>
      </w:r>
      <w:r w:rsidR="009B232A">
        <w:rPr>
          <w:rFonts w:ascii="Times New Roman" w:hAnsi="Times New Roman" w:cs="Times New Roman"/>
          <w:sz w:val="24"/>
        </w:rPr>
        <w:t>uzupełnienie</w:t>
      </w:r>
      <w:r w:rsidR="0088679D">
        <w:rPr>
          <w:rFonts w:ascii="Times New Roman" w:hAnsi="Times New Roman" w:cs="Times New Roman"/>
          <w:sz w:val="24"/>
        </w:rPr>
        <w:t>m</w:t>
      </w:r>
      <w:r w:rsidR="009B232A">
        <w:rPr>
          <w:rFonts w:ascii="Times New Roman" w:hAnsi="Times New Roman" w:cs="Times New Roman"/>
          <w:sz w:val="24"/>
        </w:rPr>
        <w:t xml:space="preserve"> utworzonej bazy BDOT500 </w:t>
      </w:r>
      <w:r w:rsidR="009B232A">
        <w:rPr>
          <w:rFonts w:ascii="Times New Roman" w:hAnsi="Times New Roman" w:cs="Times New Roman"/>
          <w:sz w:val="24"/>
        </w:rPr>
        <w:br/>
        <w:t xml:space="preserve">z I etapu o dokumentację przyjętą do </w:t>
      </w:r>
      <w:proofErr w:type="spellStart"/>
      <w:r w:rsidR="009B232A">
        <w:rPr>
          <w:rFonts w:ascii="Times New Roman" w:hAnsi="Times New Roman" w:cs="Times New Roman"/>
          <w:sz w:val="24"/>
        </w:rPr>
        <w:t>PZGiK</w:t>
      </w:r>
      <w:proofErr w:type="spellEnd"/>
      <w:r w:rsidR="009B232A">
        <w:rPr>
          <w:rFonts w:ascii="Times New Roman" w:hAnsi="Times New Roman" w:cs="Times New Roman"/>
          <w:sz w:val="24"/>
        </w:rPr>
        <w:t xml:space="preserve"> w trakcie realizacji zamówienia. Etap II zamówienia należy zrealizować do 30 kwietnia 2023 r. </w:t>
      </w:r>
    </w:p>
    <w:p w14:paraId="158636BB" w14:textId="563018AB" w:rsidR="00DF784B" w:rsidRDefault="00804DF9" w:rsidP="00770D75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</w:t>
      </w:r>
      <w:r w:rsidR="00C92351">
        <w:rPr>
          <w:rFonts w:ascii="Times New Roman" w:hAnsi="Times New Roman" w:cs="Times New Roman"/>
          <w:sz w:val="24"/>
        </w:rPr>
        <w:t xml:space="preserve">owierzchnia </w:t>
      </w:r>
      <w:r w:rsidR="00573E8E">
        <w:rPr>
          <w:rFonts w:ascii="Times New Roman" w:hAnsi="Times New Roman" w:cs="Times New Roman"/>
          <w:sz w:val="24"/>
        </w:rPr>
        <w:t xml:space="preserve">jednostki ewidencyjnej wynosi </w:t>
      </w:r>
      <w:r w:rsidR="00C12B36">
        <w:rPr>
          <w:rFonts w:ascii="Times New Roman" w:hAnsi="Times New Roman" w:cs="Times New Roman"/>
          <w:sz w:val="24"/>
        </w:rPr>
        <w:t>15</w:t>
      </w:r>
      <w:r w:rsidR="00573E8E">
        <w:rPr>
          <w:rFonts w:ascii="Times New Roman" w:hAnsi="Times New Roman" w:cs="Times New Roman"/>
          <w:sz w:val="24"/>
        </w:rPr>
        <w:t> </w:t>
      </w:r>
      <w:r w:rsidR="00C12B36">
        <w:rPr>
          <w:rFonts w:ascii="Times New Roman" w:hAnsi="Times New Roman" w:cs="Times New Roman"/>
          <w:sz w:val="24"/>
        </w:rPr>
        <w:t>630</w:t>
      </w:r>
      <w:r w:rsidR="00573E8E">
        <w:rPr>
          <w:rFonts w:ascii="Times New Roman" w:hAnsi="Times New Roman" w:cs="Times New Roman"/>
          <w:sz w:val="24"/>
        </w:rPr>
        <w:t xml:space="preserve"> ha, natomiast powierzchnia terenów zurbanizowanych objętych opracowaniem baz wynosi </w:t>
      </w:r>
      <w:r w:rsidR="00C92351">
        <w:rPr>
          <w:rFonts w:ascii="Times New Roman" w:hAnsi="Times New Roman" w:cs="Times New Roman"/>
          <w:sz w:val="24"/>
        </w:rPr>
        <w:t xml:space="preserve">ok. </w:t>
      </w:r>
      <w:r w:rsidR="00C12B36">
        <w:rPr>
          <w:rFonts w:ascii="Times New Roman" w:hAnsi="Times New Roman" w:cs="Times New Roman"/>
          <w:sz w:val="24"/>
        </w:rPr>
        <w:t>7 000</w:t>
      </w:r>
      <w:r w:rsidR="00C92351">
        <w:rPr>
          <w:rFonts w:ascii="Times New Roman" w:hAnsi="Times New Roman" w:cs="Times New Roman"/>
          <w:sz w:val="24"/>
        </w:rPr>
        <w:t xml:space="preserve"> ha</w:t>
      </w:r>
    </w:p>
    <w:p w14:paraId="58EE5F93" w14:textId="30DE8657" w:rsidR="00C92351" w:rsidRPr="000B0134" w:rsidRDefault="00C92351" w:rsidP="00770D75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Szacunkowa liczba operatów </w:t>
      </w:r>
      <w:r w:rsidR="00804DF9">
        <w:rPr>
          <w:rFonts w:ascii="Times New Roman" w:hAnsi="Times New Roman" w:cs="Times New Roman"/>
          <w:sz w:val="24"/>
        </w:rPr>
        <w:t>technicznych</w:t>
      </w:r>
      <w:r>
        <w:rPr>
          <w:rFonts w:ascii="Times New Roman" w:hAnsi="Times New Roman" w:cs="Times New Roman"/>
          <w:sz w:val="24"/>
        </w:rPr>
        <w:t xml:space="preserve"> dotyczących </w:t>
      </w:r>
      <w:r w:rsidR="00804DF9">
        <w:rPr>
          <w:rFonts w:ascii="Times New Roman" w:hAnsi="Times New Roman" w:cs="Times New Roman"/>
          <w:sz w:val="24"/>
        </w:rPr>
        <w:t xml:space="preserve">opracowań sytuacyjno-wysokościowych, które należy wykorzystać do utworzenia baz BDOT500, GESUT </w:t>
      </w:r>
      <w:r w:rsidR="00B97196">
        <w:rPr>
          <w:rFonts w:ascii="Times New Roman" w:hAnsi="Times New Roman" w:cs="Times New Roman"/>
          <w:sz w:val="24"/>
        </w:rPr>
        <w:t xml:space="preserve">oraz </w:t>
      </w:r>
      <w:proofErr w:type="spellStart"/>
      <w:r w:rsidR="00B97196">
        <w:rPr>
          <w:rFonts w:ascii="Times New Roman" w:hAnsi="Times New Roman" w:cs="Times New Roman"/>
          <w:sz w:val="24"/>
        </w:rPr>
        <w:t>EGiB</w:t>
      </w:r>
      <w:proofErr w:type="spellEnd"/>
      <w:r w:rsidR="00B97196">
        <w:rPr>
          <w:rFonts w:ascii="Times New Roman" w:hAnsi="Times New Roman" w:cs="Times New Roman"/>
          <w:sz w:val="24"/>
        </w:rPr>
        <w:t xml:space="preserve"> w zakresie elementów </w:t>
      </w:r>
      <w:proofErr w:type="spellStart"/>
      <w:r w:rsidR="00B97196">
        <w:rPr>
          <w:rFonts w:ascii="Times New Roman" w:hAnsi="Times New Roman" w:cs="Times New Roman"/>
          <w:sz w:val="24"/>
        </w:rPr>
        <w:t>przybudynkowych</w:t>
      </w:r>
      <w:proofErr w:type="spellEnd"/>
      <w:r w:rsidR="00B97196">
        <w:rPr>
          <w:rFonts w:ascii="Times New Roman" w:hAnsi="Times New Roman" w:cs="Times New Roman"/>
          <w:sz w:val="24"/>
        </w:rPr>
        <w:t xml:space="preserve"> </w:t>
      </w:r>
      <w:r w:rsidR="00804DF9">
        <w:rPr>
          <w:rFonts w:ascii="Times New Roman" w:hAnsi="Times New Roman" w:cs="Times New Roman"/>
          <w:sz w:val="24"/>
        </w:rPr>
        <w:t xml:space="preserve">wynosi </w:t>
      </w:r>
      <w:r>
        <w:rPr>
          <w:rFonts w:ascii="Times New Roman" w:hAnsi="Times New Roman" w:cs="Times New Roman"/>
          <w:sz w:val="24"/>
        </w:rPr>
        <w:t>ok.</w:t>
      </w:r>
      <w:r w:rsidR="00756DE7">
        <w:rPr>
          <w:rFonts w:ascii="Times New Roman" w:hAnsi="Times New Roman" w:cs="Times New Roman"/>
          <w:sz w:val="24"/>
        </w:rPr>
        <w:t xml:space="preserve"> 3</w:t>
      </w:r>
      <w:r w:rsidR="00694011">
        <w:rPr>
          <w:rFonts w:ascii="Times New Roman" w:hAnsi="Times New Roman" w:cs="Times New Roman"/>
          <w:sz w:val="24"/>
        </w:rPr>
        <w:t>3</w:t>
      </w:r>
      <w:r w:rsidR="00756DE7">
        <w:rPr>
          <w:rFonts w:ascii="Times New Roman" w:hAnsi="Times New Roman" w:cs="Times New Roman"/>
          <w:sz w:val="24"/>
        </w:rPr>
        <w:t>00.</w:t>
      </w:r>
    </w:p>
    <w:p w14:paraId="4BD57AB8" w14:textId="77777777" w:rsidR="008D0364" w:rsidRPr="008D0364" w:rsidRDefault="008D0364" w:rsidP="00770D75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8D0364">
        <w:rPr>
          <w:rFonts w:ascii="Times New Roman" w:hAnsi="Times New Roman" w:cs="Times New Roman"/>
          <w:sz w:val="24"/>
        </w:rPr>
        <w:t xml:space="preserve">Mapa zasadnicza prowadzona jest w skali 1:500 w technologii hybrydowej i jest aktualizowana na bieżąco wynikami pomiarów geodezyjnych przyjętych do </w:t>
      </w:r>
      <w:proofErr w:type="spellStart"/>
      <w:r w:rsidRPr="008D0364">
        <w:rPr>
          <w:rFonts w:ascii="Times New Roman" w:hAnsi="Times New Roman" w:cs="Times New Roman"/>
          <w:sz w:val="24"/>
        </w:rPr>
        <w:t>PZGiK</w:t>
      </w:r>
      <w:proofErr w:type="spellEnd"/>
      <w:r w:rsidRPr="008D0364">
        <w:rPr>
          <w:rFonts w:ascii="Times New Roman" w:hAnsi="Times New Roman" w:cs="Times New Roman"/>
          <w:sz w:val="24"/>
        </w:rPr>
        <w:t>.</w:t>
      </w:r>
    </w:p>
    <w:p w14:paraId="57D1C965" w14:textId="77777777" w:rsidR="008D0364" w:rsidRPr="008D0364" w:rsidRDefault="008D0364" w:rsidP="00770D75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8D0364">
        <w:rPr>
          <w:rFonts w:ascii="Times New Roman" w:hAnsi="Times New Roman" w:cs="Times New Roman"/>
          <w:sz w:val="24"/>
        </w:rPr>
        <w:t xml:space="preserve">Na obszarze opracowania obowiązuje układ współrzędnych płaskich prostokątnych </w:t>
      </w:r>
      <w:r>
        <w:rPr>
          <w:rFonts w:ascii="Times New Roman" w:hAnsi="Times New Roman" w:cs="Times New Roman"/>
          <w:sz w:val="24"/>
        </w:rPr>
        <w:t xml:space="preserve"> </w:t>
      </w:r>
      <w:r w:rsidRPr="008D0364">
        <w:rPr>
          <w:rFonts w:ascii="Times New Roman" w:hAnsi="Times New Roman" w:cs="Times New Roman"/>
          <w:sz w:val="24"/>
        </w:rPr>
        <w:t>PL-2000 oraz układ wysokościowy PL-EVRF2007-NH</w:t>
      </w:r>
    </w:p>
    <w:p w14:paraId="26281EC1" w14:textId="066AD5EA" w:rsidR="008D0364" w:rsidRDefault="008D0364" w:rsidP="00770D75">
      <w:pPr>
        <w:pStyle w:val="Akapitzlist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</w:rPr>
      </w:pPr>
      <w:r w:rsidRPr="008D0364">
        <w:rPr>
          <w:rFonts w:ascii="Times New Roman" w:hAnsi="Times New Roman" w:cs="Times New Roman"/>
          <w:sz w:val="24"/>
        </w:rPr>
        <w:t xml:space="preserve">Na terenie gminy </w:t>
      </w:r>
      <w:r w:rsidR="00756DE7">
        <w:rPr>
          <w:rFonts w:ascii="Times New Roman" w:hAnsi="Times New Roman" w:cs="Times New Roman"/>
          <w:sz w:val="24"/>
        </w:rPr>
        <w:t>Troszyn</w:t>
      </w:r>
      <w:r w:rsidRPr="008D0364">
        <w:rPr>
          <w:rFonts w:ascii="Times New Roman" w:hAnsi="Times New Roman" w:cs="Times New Roman"/>
          <w:sz w:val="24"/>
        </w:rPr>
        <w:t xml:space="preserve"> działają następujący gestorzy sieci i uzbrojenia terenu:</w:t>
      </w:r>
    </w:p>
    <w:p w14:paraId="6C309DA3" w14:textId="77777777" w:rsidR="003A01D1" w:rsidRPr="003A01D1" w:rsidRDefault="003A01D1" w:rsidP="00770D75">
      <w:pPr>
        <w:pStyle w:val="Akapitzlist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4"/>
        </w:rPr>
      </w:pPr>
      <w:r w:rsidRPr="003A01D1">
        <w:rPr>
          <w:rFonts w:ascii="Times New Roman" w:hAnsi="Times New Roman" w:cs="Times New Roman"/>
          <w:sz w:val="24"/>
        </w:rPr>
        <w:t xml:space="preserve">sieć energetyczna – dla linii 110kV – 0,4kV  PGE Dystrybucja S.A. Oddział Warszawa Rejon Energetyczny Ostrołęka ul. Targowa 37, 07-410 Ostrołęka; </w:t>
      </w:r>
    </w:p>
    <w:p w14:paraId="201C7A04" w14:textId="77777777" w:rsidR="003A01D1" w:rsidRPr="003A01D1" w:rsidRDefault="003A01D1" w:rsidP="00D95000">
      <w:pPr>
        <w:pStyle w:val="Akapitzlist"/>
        <w:spacing w:after="0" w:line="360" w:lineRule="auto"/>
        <w:ind w:left="1080"/>
        <w:rPr>
          <w:rFonts w:ascii="Times New Roman" w:hAnsi="Times New Roman" w:cs="Times New Roman"/>
          <w:sz w:val="24"/>
        </w:rPr>
      </w:pPr>
      <w:r w:rsidRPr="003A01D1">
        <w:rPr>
          <w:rFonts w:ascii="Times New Roman" w:hAnsi="Times New Roman" w:cs="Times New Roman"/>
          <w:sz w:val="24"/>
        </w:rPr>
        <w:t>- dla linii 220kV – 400kV Polskie Sieci Elektroe</w:t>
      </w:r>
      <w:r w:rsidR="006F38DB">
        <w:rPr>
          <w:rFonts w:ascii="Times New Roman" w:hAnsi="Times New Roman" w:cs="Times New Roman"/>
          <w:sz w:val="24"/>
        </w:rPr>
        <w:t>nergetyczne ul. Warszawska 165, 05-520 Konstancin-Jeziorna;</w:t>
      </w:r>
    </w:p>
    <w:p w14:paraId="2DA64082" w14:textId="228EE4F6" w:rsidR="00D95000" w:rsidRPr="00AE7193" w:rsidRDefault="003A01D1" w:rsidP="00DD29CE">
      <w:pPr>
        <w:pStyle w:val="Akapitzlist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4"/>
          <w:highlight w:val="green"/>
        </w:rPr>
      </w:pPr>
      <w:r w:rsidRPr="00AE7193">
        <w:rPr>
          <w:rFonts w:ascii="Times New Roman" w:hAnsi="Times New Roman" w:cs="Times New Roman"/>
          <w:sz w:val="24"/>
          <w:highlight w:val="green"/>
        </w:rPr>
        <w:t xml:space="preserve">sieć kanalizacyjna – </w:t>
      </w:r>
      <w:r w:rsidR="00040BEE" w:rsidRPr="00AE7193">
        <w:rPr>
          <w:rFonts w:ascii="Times New Roman" w:hAnsi="Times New Roman" w:cs="Times New Roman"/>
          <w:sz w:val="24"/>
          <w:highlight w:val="green"/>
        </w:rPr>
        <w:t xml:space="preserve">Gmina Troszyn, </w:t>
      </w:r>
      <w:r w:rsidR="00D95000" w:rsidRPr="00AE7193">
        <w:rPr>
          <w:rFonts w:ascii="Times New Roman" w:hAnsi="Times New Roman" w:cs="Times New Roman"/>
          <w:sz w:val="24"/>
          <w:highlight w:val="green"/>
        </w:rPr>
        <w:t>ul</w:t>
      </w:r>
      <w:r w:rsidR="00040BEE" w:rsidRPr="00AE7193">
        <w:rPr>
          <w:rFonts w:ascii="Times New Roman" w:hAnsi="Times New Roman" w:cs="Times New Roman"/>
          <w:sz w:val="24"/>
          <w:highlight w:val="green"/>
        </w:rPr>
        <w:t xml:space="preserve">. </w:t>
      </w:r>
      <w:r w:rsidR="00AE7193" w:rsidRPr="00AE7193">
        <w:rPr>
          <w:rFonts w:ascii="Times New Roman" w:hAnsi="Times New Roman" w:cs="Times New Roman"/>
          <w:sz w:val="24"/>
          <w:highlight w:val="green"/>
        </w:rPr>
        <w:t>Słowackiego 13, 07-405 Troszyn</w:t>
      </w:r>
    </w:p>
    <w:p w14:paraId="7F2FE80C" w14:textId="77777777" w:rsidR="00AE7193" w:rsidRPr="00AE7193" w:rsidRDefault="003A01D1" w:rsidP="00AE7193">
      <w:pPr>
        <w:pStyle w:val="Akapitzlist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4"/>
          <w:highlight w:val="green"/>
        </w:rPr>
      </w:pPr>
      <w:r w:rsidRPr="00AE7193">
        <w:rPr>
          <w:rFonts w:ascii="Times New Roman" w:hAnsi="Times New Roman" w:cs="Times New Roman"/>
          <w:sz w:val="24"/>
          <w:highlight w:val="green"/>
        </w:rPr>
        <w:t xml:space="preserve">sieć wodociągowa – </w:t>
      </w:r>
      <w:r w:rsidR="00AE7193" w:rsidRPr="00AE7193">
        <w:rPr>
          <w:rFonts w:ascii="Times New Roman" w:hAnsi="Times New Roman" w:cs="Times New Roman"/>
          <w:sz w:val="24"/>
          <w:highlight w:val="green"/>
        </w:rPr>
        <w:t xml:space="preserve">Gmina Troszyn, ul. Słowackiego 13, 07-405 Troszyn </w:t>
      </w:r>
    </w:p>
    <w:p w14:paraId="1CC060BA" w14:textId="62F22986" w:rsidR="003A01D1" w:rsidRPr="003A01D1" w:rsidRDefault="003A01D1" w:rsidP="00AE7193">
      <w:pPr>
        <w:pStyle w:val="Akapitzlist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4"/>
        </w:rPr>
      </w:pPr>
      <w:r w:rsidRPr="003A01D1">
        <w:rPr>
          <w:rFonts w:ascii="Times New Roman" w:hAnsi="Times New Roman" w:cs="Times New Roman"/>
          <w:sz w:val="24"/>
        </w:rPr>
        <w:t>sieć gazowa – Polska Spółka Gazownictwa Sp. z o.o. ul. Krucza 6/14, 00-537 Warszawa</w:t>
      </w:r>
      <w:r w:rsidR="006F38DB">
        <w:rPr>
          <w:rFonts w:ascii="Times New Roman" w:hAnsi="Times New Roman" w:cs="Times New Roman"/>
          <w:sz w:val="24"/>
        </w:rPr>
        <w:t>;</w:t>
      </w:r>
    </w:p>
    <w:p w14:paraId="1B4B736C" w14:textId="77777777" w:rsidR="003A01D1" w:rsidRPr="003A01D1" w:rsidRDefault="003A01D1" w:rsidP="00770D75">
      <w:pPr>
        <w:pStyle w:val="Akapitzlist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4"/>
        </w:rPr>
      </w:pPr>
      <w:r w:rsidRPr="003A01D1">
        <w:rPr>
          <w:rFonts w:ascii="Times New Roman" w:hAnsi="Times New Roman" w:cs="Times New Roman"/>
          <w:sz w:val="24"/>
        </w:rPr>
        <w:t>sieć telefoniczna – ORANGE Polska S.A. ul. Al. Jerozolimskie 160, 02-326 Warszawa</w:t>
      </w:r>
      <w:r w:rsidR="006F38DB">
        <w:rPr>
          <w:rFonts w:ascii="Times New Roman" w:hAnsi="Times New Roman" w:cs="Times New Roman"/>
          <w:sz w:val="24"/>
        </w:rPr>
        <w:t>;</w:t>
      </w:r>
    </w:p>
    <w:p w14:paraId="3897C463" w14:textId="77777777" w:rsidR="00D95000" w:rsidRDefault="00D95000" w:rsidP="00D95000">
      <w:pPr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95000">
        <w:rPr>
          <w:rFonts w:ascii="Times New Roman" w:hAnsi="Times New Roman" w:cs="Times New Roman"/>
          <w:sz w:val="24"/>
          <w:szCs w:val="24"/>
        </w:rPr>
        <w:t xml:space="preserve">Nie wyklucza się istnienia innych podmiotów będących właścicielami sieci, nie wymienionych w niniejszym spisie. </w:t>
      </w:r>
    </w:p>
    <w:p w14:paraId="3155CEC0" w14:textId="77777777" w:rsidR="00750CD4" w:rsidRDefault="009A6831" w:rsidP="000A0174">
      <w:pPr>
        <w:pStyle w:val="Nagwek1"/>
        <w:numPr>
          <w:ilvl w:val="0"/>
          <w:numId w:val="1"/>
        </w:numPr>
        <w:spacing w:before="360" w:after="120" w:line="360" w:lineRule="auto"/>
        <w:ind w:left="1077"/>
        <w:rPr>
          <w:rFonts w:ascii="Times New Roman" w:hAnsi="Times New Roman" w:cs="Times New Roman"/>
          <w:color w:val="auto"/>
        </w:rPr>
      </w:pPr>
      <w:bookmarkStart w:id="4" w:name="_Toc110428960"/>
      <w:r>
        <w:rPr>
          <w:rFonts w:ascii="Times New Roman" w:hAnsi="Times New Roman" w:cs="Times New Roman"/>
          <w:color w:val="auto"/>
        </w:rPr>
        <w:t>W</w:t>
      </w:r>
      <w:r w:rsidR="00750CD4" w:rsidRPr="00750CD4">
        <w:rPr>
          <w:rFonts w:ascii="Times New Roman" w:hAnsi="Times New Roman" w:cs="Times New Roman"/>
          <w:color w:val="auto"/>
        </w:rPr>
        <w:t xml:space="preserve">arunki dotyczące </w:t>
      </w:r>
      <w:r>
        <w:rPr>
          <w:rFonts w:ascii="Times New Roman" w:hAnsi="Times New Roman" w:cs="Times New Roman"/>
          <w:color w:val="auto"/>
        </w:rPr>
        <w:t xml:space="preserve">utworzenia baz </w:t>
      </w:r>
      <w:r w:rsidR="0052745D">
        <w:rPr>
          <w:rFonts w:ascii="Times New Roman" w:hAnsi="Times New Roman" w:cs="Times New Roman"/>
          <w:color w:val="auto"/>
        </w:rPr>
        <w:t>danych</w:t>
      </w:r>
      <w:bookmarkEnd w:id="4"/>
    </w:p>
    <w:p w14:paraId="6CDB4456" w14:textId="54907F61" w:rsidR="00FA63D0" w:rsidRPr="00A03265" w:rsidRDefault="002856CB" w:rsidP="00770D75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3265">
        <w:rPr>
          <w:rFonts w:ascii="Times New Roman" w:hAnsi="Times New Roman" w:cs="Times New Roman"/>
          <w:sz w:val="24"/>
          <w:szCs w:val="24"/>
        </w:rPr>
        <w:t>W</w:t>
      </w:r>
      <w:r w:rsidR="00FA63D0" w:rsidRPr="00A03265">
        <w:rPr>
          <w:rFonts w:ascii="Times New Roman" w:hAnsi="Times New Roman" w:cs="Times New Roman"/>
          <w:sz w:val="24"/>
          <w:szCs w:val="24"/>
        </w:rPr>
        <w:t xml:space="preserve"> Starostwie Powiatowym w Ostrołęce </w:t>
      </w:r>
      <w:r w:rsidRPr="00A03265">
        <w:rPr>
          <w:rFonts w:ascii="Times New Roman" w:hAnsi="Times New Roman" w:cs="Times New Roman"/>
          <w:sz w:val="24"/>
          <w:szCs w:val="24"/>
        </w:rPr>
        <w:t xml:space="preserve">systemem teleinformatycznym </w:t>
      </w:r>
      <w:r w:rsidR="00FA63D0" w:rsidRPr="00A03265">
        <w:rPr>
          <w:rFonts w:ascii="Times New Roman" w:hAnsi="Times New Roman" w:cs="Times New Roman"/>
          <w:sz w:val="24"/>
          <w:szCs w:val="24"/>
        </w:rPr>
        <w:t>do prowadzenia</w:t>
      </w:r>
      <w:r w:rsidRPr="00A03265">
        <w:rPr>
          <w:rFonts w:ascii="Times New Roman" w:hAnsi="Times New Roman" w:cs="Times New Roman"/>
          <w:sz w:val="24"/>
          <w:szCs w:val="24"/>
        </w:rPr>
        <w:t xml:space="preserve"> mapy zasadniczej i ewidencyjnej </w:t>
      </w:r>
      <w:r w:rsidR="00527612" w:rsidRPr="00A03265">
        <w:rPr>
          <w:rFonts w:ascii="Times New Roman" w:hAnsi="Times New Roman" w:cs="Times New Roman"/>
          <w:sz w:val="24"/>
          <w:szCs w:val="24"/>
        </w:rPr>
        <w:t xml:space="preserve">oraz obsługi baz danych BDOT500, GESUT i </w:t>
      </w:r>
      <w:proofErr w:type="spellStart"/>
      <w:r w:rsidR="00527612" w:rsidRPr="00A03265">
        <w:rPr>
          <w:rFonts w:ascii="Times New Roman" w:hAnsi="Times New Roman" w:cs="Times New Roman"/>
          <w:sz w:val="24"/>
          <w:szCs w:val="24"/>
        </w:rPr>
        <w:t>EGiB</w:t>
      </w:r>
      <w:proofErr w:type="spellEnd"/>
      <w:r w:rsidR="00527612" w:rsidRPr="00A03265">
        <w:rPr>
          <w:rFonts w:ascii="Times New Roman" w:hAnsi="Times New Roman" w:cs="Times New Roman"/>
          <w:sz w:val="24"/>
          <w:szCs w:val="24"/>
        </w:rPr>
        <w:t xml:space="preserve"> </w:t>
      </w:r>
      <w:r w:rsidR="00FA63D0" w:rsidRPr="00A03265">
        <w:rPr>
          <w:rFonts w:ascii="Times New Roman" w:hAnsi="Times New Roman" w:cs="Times New Roman"/>
          <w:sz w:val="24"/>
          <w:szCs w:val="24"/>
        </w:rPr>
        <w:t>jest EWMAPA wersja 14</w:t>
      </w:r>
      <w:r w:rsidR="001817B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817BF">
        <w:rPr>
          <w:rFonts w:ascii="Times New Roman" w:hAnsi="Times New Roman" w:cs="Times New Roman"/>
          <w:sz w:val="24"/>
          <w:szCs w:val="24"/>
        </w:rPr>
        <w:t>Firebird</w:t>
      </w:r>
      <w:proofErr w:type="spellEnd"/>
      <w:r w:rsidR="001817BF">
        <w:rPr>
          <w:rFonts w:ascii="Times New Roman" w:hAnsi="Times New Roman" w:cs="Times New Roman"/>
          <w:sz w:val="24"/>
          <w:szCs w:val="24"/>
        </w:rPr>
        <w:t xml:space="preserve"> 2,5</w:t>
      </w:r>
      <w:r w:rsidR="00FA63D0" w:rsidRPr="00A0326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2D995A6" w14:textId="37FDCE8D" w:rsidR="00FA63D0" w:rsidRPr="007337D2" w:rsidRDefault="00FA63D0" w:rsidP="00770D75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37D2">
        <w:rPr>
          <w:rFonts w:ascii="Times New Roman" w:hAnsi="Times New Roman" w:cs="Times New Roman"/>
          <w:sz w:val="24"/>
          <w:szCs w:val="24"/>
        </w:rPr>
        <w:t xml:space="preserve">Niezwłocznie po podpisaniu umowy, nie później jednak niż w terminie </w:t>
      </w:r>
      <w:r w:rsidR="002D0B99">
        <w:rPr>
          <w:rFonts w:ascii="Times New Roman" w:hAnsi="Times New Roman" w:cs="Times New Roman"/>
          <w:sz w:val="24"/>
          <w:szCs w:val="24"/>
        </w:rPr>
        <w:t>5</w:t>
      </w:r>
      <w:r w:rsidRPr="007337D2">
        <w:rPr>
          <w:rFonts w:ascii="Times New Roman" w:hAnsi="Times New Roman" w:cs="Times New Roman"/>
          <w:sz w:val="24"/>
          <w:szCs w:val="24"/>
        </w:rPr>
        <w:t xml:space="preserve"> dni od dnia jej podpisania przez Wykonawcę, Wykonawca przekaże Zamawiającemu </w:t>
      </w:r>
      <w:r w:rsidRPr="007337D2">
        <w:rPr>
          <w:rFonts w:ascii="Times New Roman" w:hAnsi="Times New Roman" w:cs="Times New Roman"/>
          <w:sz w:val="24"/>
          <w:szCs w:val="24"/>
        </w:rPr>
        <w:lastRenderedPageBreak/>
        <w:t xml:space="preserve">harmonogram realizacji prac geodezyjnych objętych zamówieniem do oceny </w:t>
      </w:r>
      <w:r w:rsidR="005250C9">
        <w:rPr>
          <w:rFonts w:ascii="Times New Roman" w:hAnsi="Times New Roman" w:cs="Times New Roman"/>
          <w:sz w:val="24"/>
          <w:szCs w:val="24"/>
        </w:rPr>
        <w:br/>
      </w:r>
      <w:r w:rsidRPr="007337D2">
        <w:rPr>
          <w:rFonts w:ascii="Times New Roman" w:hAnsi="Times New Roman" w:cs="Times New Roman"/>
          <w:sz w:val="24"/>
          <w:szCs w:val="24"/>
        </w:rPr>
        <w:t>i akceptacji. Harmonogram ten powinien określać w szczególności terminy:</w:t>
      </w:r>
    </w:p>
    <w:p w14:paraId="604EC543" w14:textId="77777777" w:rsidR="00FA63D0" w:rsidRDefault="00FA63D0" w:rsidP="00770D75">
      <w:pPr>
        <w:pStyle w:val="Akapitzlist"/>
        <w:numPr>
          <w:ilvl w:val="0"/>
          <w:numId w:val="11"/>
        </w:numPr>
        <w:spacing w:after="0" w:line="36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 w:rsidRPr="00275E2A">
        <w:rPr>
          <w:rFonts w:ascii="Times New Roman" w:hAnsi="Times New Roman" w:cs="Times New Roman"/>
          <w:sz w:val="24"/>
          <w:szCs w:val="24"/>
        </w:rPr>
        <w:t>wykazania postępu prac z wykonanej partii produktu w formie baz .</w:t>
      </w:r>
      <w:proofErr w:type="spellStart"/>
      <w:r w:rsidRPr="00275E2A">
        <w:rPr>
          <w:rFonts w:ascii="Times New Roman" w:hAnsi="Times New Roman" w:cs="Times New Roman"/>
          <w:sz w:val="24"/>
          <w:szCs w:val="24"/>
        </w:rPr>
        <w:t>fdb</w:t>
      </w:r>
      <w:proofErr w:type="spellEnd"/>
    </w:p>
    <w:p w14:paraId="48F291E0" w14:textId="77777777" w:rsidR="00FA63D0" w:rsidRPr="00097617" w:rsidRDefault="00FA63D0" w:rsidP="00770D75">
      <w:pPr>
        <w:pStyle w:val="Akapitzlist"/>
        <w:numPr>
          <w:ilvl w:val="0"/>
          <w:numId w:val="11"/>
        </w:numPr>
        <w:spacing w:after="0" w:line="36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 w:rsidRPr="00097617">
        <w:rPr>
          <w:rFonts w:ascii="Times New Roman" w:hAnsi="Times New Roman" w:cs="Times New Roman"/>
          <w:sz w:val="24"/>
          <w:szCs w:val="24"/>
        </w:rPr>
        <w:t xml:space="preserve">rozpoczęcia, zakończenia i przekazania do odbioru wyników prac mających na celu </w:t>
      </w:r>
      <w:r>
        <w:rPr>
          <w:rFonts w:ascii="Times New Roman" w:hAnsi="Times New Roman" w:cs="Times New Roman"/>
          <w:sz w:val="24"/>
          <w:szCs w:val="24"/>
        </w:rPr>
        <w:t>opracowanie bazy</w:t>
      </w:r>
      <w:r w:rsidRPr="00097617">
        <w:rPr>
          <w:rFonts w:ascii="Times New Roman" w:hAnsi="Times New Roman" w:cs="Times New Roman"/>
          <w:sz w:val="24"/>
          <w:szCs w:val="24"/>
        </w:rPr>
        <w:t xml:space="preserve"> BDOT500</w:t>
      </w:r>
      <w:r w:rsidR="0062518D">
        <w:rPr>
          <w:rFonts w:ascii="Times New Roman" w:hAnsi="Times New Roman" w:cs="Times New Roman"/>
          <w:sz w:val="24"/>
          <w:szCs w:val="24"/>
        </w:rPr>
        <w:t>,</w:t>
      </w:r>
      <w:r w:rsidRPr="00097617">
        <w:rPr>
          <w:rFonts w:ascii="Times New Roman" w:hAnsi="Times New Roman" w:cs="Times New Roman"/>
          <w:sz w:val="24"/>
          <w:szCs w:val="24"/>
        </w:rPr>
        <w:t xml:space="preserve"> GESUT</w:t>
      </w:r>
      <w:r w:rsidR="0062518D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62518D">
        <w:rPr>
          <w:rFonts w:ascii="Times New Roman" w:hAnsi="Times New Roman" w:cs="Times New Roman"/>
          <w:sz w:val="24"/>
          <w:szCs w:val="24"/>
        </w:rPr>
        <w:t>EGiB</w:t>
      </w:r>
      <w:proofErr w:type="spellEnd"/>
      <w:r w:rsidRPr="00097617">
        <w:rPr>
          <w:rFonts w:ascii="Times New Roman" w:hAnsi="Times New Roman" w:cs="Times New Roman"/>
          <w:sz w:val="24"/>
          <w:szCs w:val="24"/>
        </w:rPr>
        <w:t>;</w:t>
      </w:r>
    </w:p>
    <w:p w14:paraId="1CD325DA" w14:textId="38844FAA" w:rsidR="00FA63D0" w:rsidRPr="00750CD4" w:rsidRDefault="00FA63D0" w:rsidP="00FA63D0">
      <w:pPr>
        <w:pStyle w:val="Akapitzlist"/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50CD4">
        <w:rPr>
          <w:rFonts w:ascii="Times New Roman" w:hAnsi="Times New Roman" w:cs="Times New Roman"/>
          <w:sz w:val="24"/>
          <w:szCs w:val="24"/>
        </w:rPr>
        <w:t xml:space="preserve">Harmonogram powinien zawierać również założenia procesów technologicznych </w:t>
      </w:r>
      <w:r w:rsidR="003F7BEC">
        <w:rPr>
          <w:rFonts w:ascii="Times New Roman" w:hAnsi="Times New Roman" w:cs="Times New Roman"/>
          <w:sz w:val="24"/>
          <w:szCs w:val="24"/>
        </w:rPr>
        <w:br/>
      </w:r>
      <w:r w:rsidRPr="00750CD4">
        <w:rPr>
          <w:rFonts w:ascii="Times New Roman" w:hAnsi="Times New Roman" w:cs="Times New Roman"/>
          <w:sz w:val="24"/>
          <w:szCs w:val="24"/>
        </w:rPr>
        <w:t xml:space="preserve">a także </w:t>
      </w:r>
      <w:r>
        <w:rPr>
          <w:rFonts w:ascii="Times New Roman" w:hAnsi="Times New Roman" w:cs="Times New Roman"/>
          <w:sz w:val="24"/>
          <w:szCs w:val="24"/>
        </w:rPr>
        <w:t>informację o systemach</w:t>
      </w:r>
      <w:r w:rsidRPr="00750CD4">
        <w:rPr>
          <w:rFonts w:ascii="Times New Roman" w:hAnsi="Times New Roman" w:cs="Times New Roman"/>
          <w:sz w:val="24"/>
          <w:szCs w:val="24"/>
        </w:rPr>
        <w:t xml:space="preserve"> kontroli wewnętrzn</w:t>
      </w:r>
      <w:r>
        <w:rPr>
          <w:rFonts w:ascii="Times New Roman" w:hAnsi="Times New Roman" w:cs="Times New Roman"/>
          <w:sz w:val="24"/>
          <w:szCs w:val="24"/>
        </w:rPr>
        <w:t>ych</w:t>
      </w:r>
      <w:r w:rsidRPr="00750CD4">
        <w:rPr>
          <w:rFonts w:ascii="Times New Roman" w:hAnsi="Times New Roman" w:cs="Times New Roman"/>
          <w:sz w:val="24"/>
          <w:szCs w:val="24"/>
        </w:rPr>
        <w:t xml:space="preserve"> przyjętych przez Wykonawcę.</w:t>
      </w:r>
    </w:p>
    <w:p w14:paraId="6B5FF01D" w14:textId="25FBDFC0" w:rsidR="0018592F" w:rsidRDefault="0018592F" w:rsidP="00770D75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7617">
        <w:rPr>
          <w:rFonts w:ascii="Times New Roman" w:hAnsi="Times New Roman" w:cs="Times New Roman"/>
          <w:sz w:val="24"/>
          <w:szCs w:val="24"/>
        </w:rPr>
        <w:t xml:space="preserve">Wszelkie wątpliwości i zapytania ze strony Wykonawcy, powstałe podczas realizacji przedmiotu zamówienia, związane z zakresem, sposobem realizacji prac, a także wystąpieniem sytuacji nieprzewidzianych w obowiązujących przepisach prawnych </w:t>
      </w:r>
      <w:r w:rsidR="003F7BEC">
        <w:rPr>
          <w:rFonts w:ascii="Times New Roman" w:hAnsi="Times New Roman" w:cs="Times New Roman"/>
          <w:sz w:val="24"/>
          <w:szCs w:val="24"/>
        </w:rPr>
        <w:br/>
      </w:r>
      <w:r w:rsidRPr="00097617">
        <w:rPr>
          <w:rFonts w:ascii="Times New Roman" w:hAnsi="Times New Roman" w:cs="Times New Roman"/>
          <w:sz w:val="24"/>
          <w:szCs w:val="24"/>
        </w:rPr>
        <w:t xml:space="preserve">i w OPZ, Wykonawca pracy zobowiązany jest uzgadniać z Geodetą Powiatowym </w:t>
      </w:r>
      <w:r w:rsidR="003F7BEC">
        <w:rPr>
          <w:rFonts w:ascii="Times New Roman" w:hAnsi="Times New Roman" w:cs="Times New Roman"/>
          <w:sz w:val="24"/>
          <w:szCs w:val="24"/>
        </w:rPr>
        <w:br/>
      </w:r>
      <w:r w:rsidRPr="00097617">
        <w:rPr>
          <w:rFonts w:ascii="Times New Roman" w:hAnsi="Times New Roman" w:cs="Times New Roman"/>
          <w:sz w:val="24"/>
          <w:szCs w:val="24"/>
        </w:rPr>
        <w:t>w formie pisemnej. Wyklucza się stosowanie przez Wykonawcę rozwiązań nieuzgodnionych z Zamawiającym.</w:t>
      </w:r>
    </w:p>
    <w:p w14:paraId="5A8B7328" w14:textId="77777777" w:rsidR="0052745D" w:rsidRDefault="002771A3" w:rsidP="002771A3">
      <w:pPr>
        <w:pStyle w:val="Nagwek2"/>
        <w:spacing w:before="360" w:after="120" w:line="360" w:lineRule="auto"/>
        <w:ind w:left="284"/>
        <w:rPr>
          <w:rFonts w:ascii="Times New Roman" w:hAnsi="Times New Roman" w:cs="Times New Roman"/>
          <w:color w:val="auto"/>
          <w:sz w:val="28"/>
          <w:szCs w:val="28"/>
        </w:rPr>
      </w:pPr>
      <w:bookmarkStart w:id="5" w:name="_Toc110428961"/>
      <w:r w:rsidRPr="002771A3">
        <w:rPr>
          <w:rFonts w:ascii="Times New Roman" w:hAnsi="Times New Roman" w:cs="Times New Roman"/>
          <w:color w:val="auto"/>
          <w:sz w:val="28"/>
          <w:szCs w:val="28"/>
        </w:rPr>
        <w:t xml:space="preserve">V.I. </w:t>
      </w:r>
      <w:r w:rsidR="0052745D">
        <w:rPr>
          <w:rFonts w:ascii="Times New Roman" w:hAnsi="Times New Roman" w:cs="Times New Roman"/>
          <w:color w:val="auto"/>
          <w:sz w:val="28"/>
          <w:szCs w:val="28"/>
        </w:rPr>
        <w:t>Pozyskanie materiałów do realizacji zamówienia</w:t>
      </w:r>
      <w:bookmarkEnd w:id="5"/>
    </w:p>
    <w:p w14:paraId="32CDB1A7" w14:textId="77777777" w:rsidR="001F02A3" w:rsidRPr="001F02A3" w:rsidRDefault="0052745D" w:rsidP="00770D75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02A3">
        <w:rPr>
          <w:rFonts w:ascii="Times New Roman" w:hAnsi="Times New Roman" w:cs="Times New Roman"/>
          <w:sz w:val="24"/>
          <w:szCs w:val="24"/>
        </w:rPr>
        <w:t xml:space="preserve"> </w:t>
      </w:r>
      <w:r w:rsidR="001F02A3" w:rsidRPr="001F02A3">
        <w:rPr>
          <w:rFonts w:ascii="Times New Roman" w:hAnsi="Times New Roman" w:cs="Times New Roman"/>
          <w:sz w:val="24"/>
          <w:szCs w:val="24"/>
        </w:rPr>
        <w:t xml:space="preserve">Do realizacji przedmiotu zamówienia Wykonawca pozyska materiały zgromadzone w </w:t>
      </w:r>
      <w:proofErr w:type="spellStart"/>
      <w:r w:rsidR="001F02A3" w:rsidRPr="001F02A3">
        <w:rPr>
          <w:rFonts w:ascii="Times New Roman" w:hAnsi="Times New Roman" w:cs="Times New Roman"/>
          <w:sz w:val="24"/>
          <w:szCs w:val="24"/>
        </w:rPr>
        <w:t>PODGiK</w:t>
      </w:r>
      <w:proofErr w:type="spellEnd"/>
      <w:r w:rsidR="00417779">
        <w:rPr>
          <w:rFonts w:ascii="Times New Roman" w:hAnsi="Times New Roman" w:cs="Times New Roman"/>
          <w:sz w:val="24"/>
          <w:szCs w:val="24"/>
        </w:rPr>
        <w:t xml:space="preserve"> tj.</w:t>
      </w:r>
      <w:r w:rsidR="001F02A3" w:rsidRPr="001F02A3">
        <w:rPr>
          <w:rFonts w:ascii="Times New Roman" w:hAnsi="Times New Roman" w:cs="Times New Roman"/>
          <w:sz w:val="24"/>
          <w:szCs w:val="24"/>
        </w:rPr>
        <w:t xml:space="preserve"> </w:t>
      </w:r>
      <w:r w:rsidR="00417779">
        <w:rPr>
          <w:rFonts w:ascii="Times New Roman" w:hAnsi="Times New Roman" w:cs="Times New Roman"/>
          <w:sz w:val="24"/>
          <w:szCs w:val="24"/>
        </w:rPr>
        <w:t>o</w:t>
      </w:r>
      <w:r w:rsidR="001F02A3" w:rsidRPr="001F02A3">
        <w:rPr>
          <w:rFonts w:ascii="Times New Roman" w:hAnsi="Times New Roman" w:cs="Times New Roman"/>
          <w:sz w:val="24"/>
          <w:szCs w:val="24"/>
        </w:rPr>
        <w:t xml:space="preserve">peraty techniczne w formacie .jpg lub .pdf </w:t>
      </w:r>
      <w:r w:rsidR="00417779">
        <w:rPr>
          <w:rFonts w:ascii="Times New Roman" w:hAnsi="Times New Roman" w:cs="Times New Roman"/>
          <w:sz w:val="24"/>
          <w:szCs w:val="24"/>
        </w:rPr>
        <w:t xml:space="preserve">oraz skany materiałów </w:t>
      </w:r>
      <w:proofErr w:type="spellStart"/>
      <w:r w:rsidR="00417779">
        <w:rPr>
          <w:rFonts w:ascii="Times New Roman" w:hAnsi="Times New Roman" w:cs="Times New Roman"/>
          <w:sz w:val="24"/>
          <w:szCs w:val="24"/>
        </w:rPr>
        <w:t>PZGiK</w:t>
      </w:r>
      <w:proofErr w:type="spellEnd"/>
      <w:r w:rsidR="00417779">
        <w:rPr>
          <w:rFonts w:ascii="Times New Roman" w:hAnsi="Times New Roman" w:cs="Times New Roman"/>
          <w:sz w:val="24"/>
          <w:szCs w:val="24"/>
        </w:rPr>
        <w:t xml:space="preserve"> kompletowane do sekcji zawierające szkice polowe wraz ze współrzędnymi.</w:t>
      </w:r>
    </w:p>
    <w:p w14:paraId="182531A1" w14:textId="77777777" w:rsidR="00417779" w:rsidRDefault="001F02A3" w:rsidP="00770D75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Zamawiający udostępni </w:t>
      </w:r>
      <w:r w:rsidR="00417779">
        <w:rPr>
          <w:rFonts w:ascii="Times New Roman" w:hAnsi="Times New Roman" w:cs="Times New Roman"/>
          <w:sz w:val="24"/>
          <w:szCs w:val="24"/>
        </w:rPr>
        <w:t>elementy stanowiące treść mapy zasadniczej w formie wektorowej prowadzone według instrukcji K-1 oraz wpasowane rastry mapy zasadniczej w postaci plików .EVR.</w:t>
      </w:r>
    </w:p>
    <w:p w14:paraId="65EDBEC9" w14:textId="77777777" w:rsidR="00417779" w:rsidRDefault="00417779" w:rsidP="00770D75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udostępni wszelkie niezbędne dane do realizacji zamówienia na dysku zewnętrznym </w:t>
      </w:r>
      <w:r w:rsidR="006D6654">
        <w:rPr>
          <w:rFonts w:ascii="Times New Roman" w:hAnsi="Times New Roman" w:cs="Times New Roman"/>
          <w:sz w:val="24"/>
          <w:szCs w:val="24"/>
        </w:rPr>
        <w:t>dostarczonym przez Wykonawcę.</w:t>
      </w:r>
    </w:p>
    <w:p w14:paraId="6CBD01EE" w14:textId="4A841798" w:rsidR="00417779" w:rsidRDefault="00417779" w:rsidP="00770D75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0CD4">
        <w:rPr>
          <w:rFonts w:ascii="Times New Roman" w:hAnsi="Times New Roman" w:cs="Times New Roman"/>
          <w:sz w:val="24"/>
          <w:szCs w:val="24"/>
        </w:rPr>
        <w:t xml:space="preserve">Do realizacji przedmiotu zamówienia </w:t>
      </w:r>
      <w:r w:rsidR="006D6654">
        <w:rPr>
          <w:rFonts w:ascii="Times New Roman" w:hAnsi="Times New Roman" w:cs="Times New Roman"/>
          <w:sz w:val="24"/>
          <w:szCs w:val="24"/>
        </w:rPr>
        <w:t xml:space="preserve">Wykonawca </w:t>
      </w:r>
      <w:r w:rsidRPr="00750CD4">
        <w:rPr>
          <w:rFonts w:ascii="Times New Roman" w:hAnsi="Times New Roman" w:cs="Times New Roman"/>
          <w:sz w:val="24"/>
          <w:szCs w:val="24"/>
        </w:rPr>
        <w:t>wykorzyst</w:t>
      </w:r>
      <w:r w:rsidR="006D6654">
        <w:rPr>
          <w:rFonts w:ascii="Times New Roman" w:hAnsi="Times New Roman" w:cs="Times New Roman"/>
          <w:sz w:val="24"/>
          <w:szCs w:val="24"/>
        </w:rPr>
        <w:t>a</w:t>
      </w:r>
      <w:r w:rsidRPr="00750CD4">
        <w:rPr>
          <w:rFonts w:ascii="Times New Roman" w:hAnsi="Times New Roman" w:cs="Times New Roman"/>
          <w:sz w:val="24"/>
          <w:szCs w:val="24"/>
        </w:rPr>
        <w:t xml:space="preserve"> materiały </w:t>
      </w:r>
      <w:r w:rsidR="006D6654">
        <w:rPr>
          <w:rFonts w:ascii="Times New Roman" w:hAnsi="Times New Roman" w:cs="Times New Roman"/>
          <w:sz w:val="24"/>
          <w:szCs w:val="24"/>
        </w:rPr>
        <w:t xml:space="preserve">udostępnione przez Zamawiającego i dokona </w:t>
      </w:r>
      <w:r w:rsidRPr="00750CD4">
        <w:rPr>
          <w:rFonts w:ascii="Times New Roman" w:hAnsi="Times New Roman" w:cs="Times New Roman"/>
          <w:sz w:val="24"/>
          <w:szCs w:val="24"/>
        </w:rPr>
        <w:t xml:space="preserve">analizy przydatności, sposobu wykorzystania materiałów </w:t>
      </w:r>
      <w:proofErr w:type="spellStart"/>
      <w:r w:rsidRPr="00750CD4">
        <w:rPr>
          <w:rFonts w:ascii="Times New Roman" w:hAnsi="Times New Roman" w:cs="Times New Roman"/>
          <w:sz w:val="24"/>
          <w:szCs w:val="24"/>
        </w:rPr>
        <w:t>PZGiK</w:t>
      </w:r>
      <w:proofErr w:type="spellEnd"/>
      <w:r w:rsidR="00C04C1C">
        <w:rPr>
          <w:rFonts w:ascii="Times New Roman" w:hAnsi="Times New Roman" w:cs="Times New Roman"/>
          <w:sz w:val="24"/>
          <w:szCs w:val="24"/>
        </w:rPr>
        <w:t xml:space="preserve">, a także przetworzy dane i informacje zawarte </w:t>
      </w:r>
      <w:r w:rsidR="003F7BEC">
        <w:rPr>
          <w:rFonts w:ascii="Times New Roman" w:hAnsi="Times New Roman" w:cs="Times New Roman"/>
          <w:sz w:val="24"/>
          <w:szCs w:val="24"/>
        </w:rPr>
        <w:br/>
      </w:r>
      <w:r w:rsidR="00C04C1C">
        <w:rPr>
          <w:rFonts w:ascii="Times New Roman" w:hAnsi="Times New Roman" w:cs="Times New Roman"/>
          <w:sz w:val="24"/>
          <w:szCs w:val="24"/>
        </w:rPr>
        <w:t xml:space="preserve">w tych materiałach do właściwej postaci i struktury w zakresie niezbędnym do opracowania baz danych objętych </w:t>
      </w:r>
      <w:r w:rsidR="00C62BF0">
        <w:rPr>
          <w:rFonts w:ascii="Times New Roman" w:hAnsi="Times New Roman" w:cs="Times New Roman"/>
          <w:sz w:val="24"/>
          <w:szCs w:val="24"/>
        </w:rPr>
        <w:t>zamówieniem</w:t>
      </w:r>
      <w:r w:rsidRPr="00750CD4">
        <w:rPr>
          <w:rFonts w:ascii="Times New Roman" w:hAnsi="Times New Roman" w:cs="Times New Roman"/>
          <w:sz w:val="24"/>
          <w:szCs w:val="24"/>
        </w:rPr>
        <w:t xml:space="preserve">. W przypadku wątpliwości dotyczących sposobu wykorzystania materiałów </w:t>
      </w:r>
      <w:proofErr w:type="spellStart"/>
      <w:r w:rsidRPr="00750CD4">
        <w:rPr>
          <w:rFonts w:ascii="Times New Roman" w:hAnsi="Times New Roman" w:cs="Times New Roman"/>
          <w:sz w:val="24"/>
          <w:szCs w:val="24"/>
        </w:rPr>
        <w:t>PZGiK</w:t>
      </w:r>
      <w:proofErr w:type="spellEnd"/>
      <w:r w:rsidRPr="00750CD4">
        <w:rPr>
          <w:rFonts w:ascii="Times New Roman" w:hAnsi="Times New Roman" w:cs="Times New Roman"/>
          <w:sz w:val="24"/>
          <w:szCs w:val="24"/>
        </w:rPr>
        <w:t xml:space="preserve"> Wykonawca dokonuje uzgodnień z Geodetą Powiatowym. Wyniki przeprowadzonej analizy </w:t>
      </w:r>
      <w:r w:rsidR="00C04C1C">
        <w:rPr>
          <w:rFonts w:ascii="Times New Roman" w:hAnsi="Times New Roman" w:cs="Times New Roman"/>
          <w:sz w:val="24"/>
          <w:szCs w:val="24"/>
        </w:rPr>
        <w:t xml:space="preserve">Wykonawca dokumentuje w </w:t>
      </w:r>
      <w:r w:rsidRPr="002856CB">
        <w:rPr>
          <w:rFonts w:ascii="Times New Roman" w:hAnsi="Times New Roman" w:cs="Times New Roman"/>
          <w:sz w:val="24"/>
          <w:szCs w:val="24"/>
        </w:rPr>
        <w:t>raporcie, sporządzonym według wzoru, stanowiącym załącznik nr 1 niniejszego OPZ</w:t>
      </w:r>
      <w:r w:rsidR="00C04C1C">
        <w:rPr>
          <w:rFonts w:ascii="Times New Roman" w:hAnsi="Times New Roman" w:cs="Times New Roman"/>
          <w:sz w:val="24"/>
          <w:szCs w:val="24"/>
        </w:rPr>
        <w:t>, natomiast wszelkie</w:t>
      </w:r>
      <w:r w:rsidR="00C04C1C" w:rsidRPr="00750CD4">
        <w:rPr>
          <w:rFonts w:ascii="Times New Roman" w:hAnsi="Times New Roman" w:cs="Times New Roman"/>
          <w:sz w:val="24"/>
          <w:szCs w:val="24"/>
        </w:rPr>
        <w:t xml:space="preserve"> uzgodnie</w:t>
      </w:r>
      <w:r w:rsidR="00C04C1C">
        <w:rPr>
          <w:rFonts w:ascii="Times New Roman" w:hAnsi="Times New Roman" w:cs="Times New Roman"/>
          <w:sz w:val="24"/>
          <w:szCs w:val="24"/>
        </w:rPr>
        <w:t>nia</w:t>
      </w:r>
      <w:r w:rsidR="00C04C1C" w:rsidRPr="00750CD4">
        <w:rPr>
          <w:rFonts w:ascii="Times New Roman" w:hAnsi="Times New Roman" w:cs="Times New Roman"/>
          <w:sz w:val="24"/>
          <w:szCs w:val="24"/>
        </w:rPr>
        <w:t xml:space="preserve"> z Geodetą Powiatowym </w:t>
      </w:r>
      <w:r w:rsidR="003F7BEC">
        <w:rPr>
          <w:rFonts w:ascii="Times New Roman" w:hAnsi="Times New Roman" w:cs="Times New Roman"/>
          <w:sz w:val="24"/>
          <w:szCs w:val="24"/>
        </w:rPr>
        <w:br/>
      </w:r>
      <w:r w:rsidR="00C04C1C" w:rsidRPr="00750CD4">
        <w:rPr>
          <w:rFonts w:ascii="Times New Roman" w:hAnsi="Times New Roman" w:cs="Times New Roman"/>
          <w:sz w:val="24"/>
          <w:szCs w:val="24"/>
        </w:rPr>
        <w:t>w</w:t>
      </w:r>
      <w:r w:rsidR="00C04C1C">
        <w:rPr>
          <w:rFonts w:ascii="Times New Roman" w:hAnsi="Times New Roman" w:cs="Times New Roman"/>
          <w:sz w:val="24"/>
          <w:szCs w:val="24"/>
        </w:rPr>
        <w:t xml:space="preserve"> Dzienniku Robót. </w:t>
      </w:r>
    </w:p>
    <w:p w14:paraId="29FFEA4B" w14:textId="77777777" w:rsidR="00890B8B" w:rsidRDefault="00890B8B" w:rsidP="00770D75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0CD4">
        <w:rPr>
          <w:rFonts w:ascii="Times New Roman" w:hAnsi="Times New Roman" w:cs="Times New Roman"/>
          <w:sz w:val="24"/>
          <w:szCs w:val="24"/>
        </w:rPr>
        <w:lastRenderedPageBreak/>
        <w:t>Podstawowe źródła danych jakie należy wykorzystać w niniejszym opracowaniu:</w:t>
      </w:r>
    </w:p>
    <w:p w14:paraId="59CC0933" w14:textId="77777777" w:rsidR="00890B8B" w:rsidRDefault="00890B8B" w:rsidP="00770D75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0B8B">
        <w:rPr>
          <w:rFonts w:ascii="Times New Roman" w:hAnsi="Times New Roman" w:cs="Times New Roman"/>
          <w:sz w:val="24"/>
          <w:szCs w:val="24"/>
        </w:rPr>
        <w:t xml:space="preserve">Operaty geodezyjne znajdujące się w </w:t>
      </w:r>
      <w:proofErr w:type="spellStart"/>
      <w:r w:rsidRPr="00890B8B">
        <w:rPr>
          <w:rFonts w:ascii="Times New Roman" w:hAnsi="Times New Roman" w:cs="Times New Roman"/>
          <w:sz w:val="24"/>
          <w:szCs w:val="24"/>
        </w:rPr>
        <w:t>PODGiK</w:t>
      </w:r>
      <w:proofErr w:type="spellEnd"/>
      <w:r w:rsidRPr="00890B8B">
        <w:rPr>
          <w:rFonts w:ascii="Times New Roman" w:hAnsi="Times New Roman" w:cs="Times New Roman"/>
          <w:sz w:val="24"/>
          <w:szCs w:val="24"/>
        </w:rPr>
        <w:t xml:space="preserve"> w Ostrołęce;</w:t>
      </w:r>
    </w:p>
    <w:p w14:paraId="0389CE16" w14:textId="77777777" w:rsidR="00C73868" w:rsidRPr="00890B8B" w:rsidRDefault="00C73868" w:rsidP="00770D75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Szkice kompletowane do sekcji;</w:t>
      </w:r>
    </w:p>
    <w:p w14:paraId="58B3CC53" w14:textId="77777777" w:rsidR="00890B8B" w:rsidRPr="00750CD4" w:rsidRDefault="00890B8B" w:rsidP="00770D75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0CD4">
        <w:rPr>
          <w:rFonts w:ascii="Times New Roman" w:hAnsi="Times New Roman" w:cs="Times New Roman"/>
          <w:sz w:val="24"/>
          <w:szCs w:val="24"/>
        </w:rPr>
        <w:t>Dane pochodzące z wektorowej i rastrowej mapy zasadniczej;</w:t>
      </w:r>
    </w:p>
    <w:p w14:paraId="04B27E0C" w14:textId="77777777" w:rsidR="00890B8B" w:rsidRPr="00750CD4" w:rsidRDefault="00890B8B" w:rsidP="00770D75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0CD4">
        <w:rPr>
          <w:rFonts w:ascii="Times New Roman" w:hAnsi="Times New Roman" w:cs="Times New Roman"/>
          <w:sz w:val="24"/>
          <w:szCs w:val="24"/>
        </w:rPr>
        <w:t xml:space="preserve">Dane pozyskane z </w:t>
      </w:r>
      <w:r>
        <w:rPr>
          <w:rFonts w:ascii="Times New Roman" w:hAnsi="Times New Roman" w:cs="Times New Roman"/>
          <w:sz w:val="24"/>
          <w:szCs w:val="24"/>
        </w:rPr>
        <w:t>narad koordynacyjnych</w:t>
      </w:r>
      <w:r w:rsidRPr="00750CD4">
        <w:rPr>
          <w:rFonts w:ascii="Times New Roman" w:hAnsi="Times New Roman" w:cs="Times New Roman"/>
          <w:sz w:val="24"/>
          <w:szCs w:val="24"/>
        </w:rPr>
        <w:t>;</w:t>
      </w:r>
    </w:p>
    <w:p w14:paraId="4E9A496E" w14:textId="77777777" w:rsidR="00AC6E49" w:rsidRDefault="00890B8B" w:rsidP="00770D75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50CD4">
        <w:rPr>
          <w:rFonts w:ascii="Times New Roman" w:hAnsi="Times New Roman" w:cs="Times New Roman"/>
          <w:sz w:val="24"/>
          <w:szCs w:val="24"/>
        </w:rPr>
        <w:t>Ortofotomapa</w:t>
      </w:r>
      <w:proofErr w:type="spellEnd"/>
      <w:r w:rsidRPr="00750CD4">
        <w:rPr>
          <w:rFonts w:ascii="Times New Roman" w:hAnsi="Times New Roman" w:cs="Times New Roman"/>
          <w:sz w:val="24"/>
          <w:szCs w:val="24"/>
        </w:rPr>
        <w:t>;</w:t>
      </w:r>
    </w:p>
    <w:p w14:paraId="0FFFEE36" w14:textId="77777777" w:rsidR="00890B8B" w:rsidRPr="00AC6E49" w:rsidRDefault="00890B8B" w:rsidP="00770D75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6E49">
        <w:rPr>
          <w:rFonts w:ascii="Times New Roman" w:hAnsi="Times New Roman" w:cs="Times New Roman"/>
          <w:sz w:val="24"/>
          <w:szCs w:val="24"/>
        </w:rPr>
        <w:t xml:space="preserve">Pomocniczo serwisy internetowe typu </w:t>
      </w:r>
      <w:proofErr w:type="spellStart"/>
      <w:r w:rsidRPr="00AC6E49">
        <w:rPr>
          <w:rFonts w:ascii="Times New Roman" w:hAnsi="Times New Roman" w:cs="Times New Roman"/>
          <w:sz w:val="24"/>
          <w:szCs w:val="24"/>
        </w:rPr>
        <w:t>Street</w:t>
      </w:r>
      <w:proofErr w:type="spellEnd"/>
      <w:r w:rsidRPr="00AC6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6E49">
        <w:rPr>
          <w:rFonts w:ascii="Times New Roman" w:hAnsi="Times New Roman" w:cs="Times New Roman"/>
          <w:sz w:val="24"/>
          <w:szCs w:val="24"/>
        </w:rPr>
        <w:t>View</w:t>
      </w:r>
      <w:proofErr w:type="spellEnd"/>
      <w:r w:rsidRPr="00AC6E49">
        <w:rPr>
          <w:rFonts w:ascii="Times New Roman" w:hAnsi="Times New Roman" w:cs="Times New Roman"/>
          <w:sz w:val="24"/>
          <w:szCs w:val="24"/>
        </w:rPr>
        <w:t>.</w:t>
      </w:r>
    </w:p>
    <w:p w14:paraId="68623AA6" w14:textId="64922FB1" w:rsidR="006D6654" w:rsidRDefault="006D6654" w:rsidP="00770D75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Operat</w:t>
      </w:r>
      <w:r w:rsidR="00EA2A11">
        <w:rPr>
          <w:rFonts w:ascii="Times New Roman" w:hAnsi="Times New Roman" w:cs="Times New Roman"/>
          <w:sz w:val="24"/>
          <w:szCs w:val="24"/>
        </w:rPr>
        <w:t>y techniczne oraz dokumentacj</w:t>
      </w:r>
      <w:r w:rsidR="00B032D4">
        <w:rPr>
          <w:rFonts w:ascii="Times New Roman" w:hAnsi="Times New Roman" w:cs="Times New Roman"/>
          <w:sz w:val="24"/>
          <w:szCs w:val="24"/>
        </w:rPr>
        <w:t>ę</w:t>
      </w:r>
      <w:r w:rsidR="00EA2A11">
        <w:rPr>
          <w:rFonts w:ascii="Times New Roman" w:hAnsi="Times New Roman" w:cs="Times New Roman"/>
          <w:sz w:val="24"/>
          <w:szCs w:val="24"/>
        </w:rPr>
        <w:t xml:space="preserve"> dotyczącą narad koordynacyjnych wpływającą</w:t>
      </w:r>
      <w:r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 w:cs="Times New Roman"/>
          <w:sz w:val="24"/>
          <w:szCs w:val="24"/>
        </w:rPr>
        <w:t>PZGiK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 trakcie realizacji przedmiotu zamówienia należy sukcesywnie pobierać w celu aktualizacji opracowywanych baz danych.</w:t>
      </w:r>
    </w:p>
    <w:p w14:paraId="1B70D284" w14:textId="49C58DDD" w:rsidR="0018592F" w:rsidRPr="00E53092" w:rsidRDefault="0018592F" w:rsidP="00770D75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3092">
        <w:rPr>
          <w:rFonts w:ascii="Times New Roman" w:hAnsi="Times New Roman" w:cs="Times New Roman"/>
          <w:sz w:val="24"/>
          <w:szCs w:val="24"/>
        </w:rPr>
        <w:t xml:space="preserve">Wykonawca zobowiązany jest do ujawnienia w bazie BDOT500, GESUT oraz </w:t>
      </w:r>
      <w:proofErr w:type="spellStart"/>
      <w:r w:rsidRPr="00E53092">
        <w:rPr>
          <w:rFonts w:ascii="Times New Roman" w:hAnsi="Times New Roman" w:cs="Times New Roman"/>
          <w:sz w:val="24"/>
          <w:szCs w:val="24"/>
        </w:rPr>
        <w:t>EGiB</w:t>
      </w:r>
      <w:proofErr w:type="spellEnd"/>
      <w:r w:rsidRPr="00E53092">
        <w:rPr>
          <w:rFonts w:ascii="Times New Roman" w:hAnsi="Times New Roman" w:cs="Times New Roman"/>
          <w:sz w:val="24"/>
          <w:szCs w:val="24"/>
        </w:rPr>
        <w:t xml:space="preserve"> zmian wynikających z dokumentów, które zostaną przyjęte do </w:t>
      </w:r>
      <w:proofErr w:type="spellStart"/>
      <w:r w:rsidRPr="00E53092">
        <w:rPr>
          <w:rFonts w:ascii="Times New Roman" w:hAnsi="Times New Roman" w:cs="Times New Roman"/>
          <w:sz w:val="24"/>
          <w:szCs w:val="24"/>
        </w:rPr>
        <w:t>PODGiK</w:t>
      </w:r>
      <w:proofErr w:type="spellEnd"/>
      <w:r w:rsidRPr="00E53092">
        <w:rPr>
          <w:rFonts w:ascii="Times New Roman" w:hAnsi="Times New Roman" w:cs="Times New Roman"/>
          <w:sz w:val="24"/>
          <w:szCs w:val="24"/>
        </w:rPr>
        <w:t xml:space="preserve"> do czasu </w:t>
      </w:r>
      <w:r w:rsidR="00EA7AD6" w:rsidRPr="00E53092">
        <w:rPr>
          <w:rFonts w:ascii="Times New Roman" w:hAnsi="Times New Roman" w:cs="Times New Roman"/>
          <w:sz w:val="24"/>
          <w:szCs w:val="24"/>
        </w:rPr>
        <w:t xml:space="preserve">zakończenia  zamówienia tj. </w:t>
      </w:r>
      <w:r w:rsidRPr="00E53092">
        <w:rPr>
          <w:rFonts w:ascii="Times New Roman" w:hAnsi="Times New Roman" w:cs="Times New Roman"/>
          <w:sz w:val="24"/>
          <w:szCs w:val="24"/>
        </w:rPr>
        <w:t>uzyskani</w:t>
      </w:r>
      <w:r w:rsidR="00EA7AD6" w:rsidRPr="00E53092">
        <w:rPr>
          <w:rFonts w:ascii="Times New Roman" w:hAnsi="Times New Roman" w:cs="Times New Roman"/>
          <w:sz w:val="24"/>
          <w:szCs w:val="24"/>
        </w:rPr>
        <w:t>e</w:t>
      </w:r>
      <w:r w:rsidRPr="00E53092">
        <w:rPr>
          <w:rFonts w:ascii="Times New Roman" w:hAnsi="Times New Roman" w:cs="Times New Roman"/>
          <w:sz w:val="24"/>
          <w:szCs w:val="24"/>
        </w:rPr>
        <w:t xml:space="preserve"> pozytywnego protokołu z kontroli ilościowej i jakościowej</w:t>
      </w:r>
      <w:r w:rsidR="00E53092">
        <w:rPr>
          <w:rFonts w:ascii="Times New Roman" w:hAnsi="Times New Roman" w:cs="Times New Roman"/>
          <w:sz w:val="24"/>
          <w:szCs w:val="24"/>
        </w:rPr>
        <w:t xml:space="preserve"> z II etapu zamówienia</w:t>
      </w:r>
      <w:r w:rsidR="00B032D4" w:rsidRPr="00E53092">
        <w:rPr>
          <w:rFonts w:ascii="Times New Roman" w:hAnsi="Times New Roman" w:cs="Times New Roman"/>
          <w:sz w:val="24"/>
          <w:szCs w:val="24"/>
        </w:rPr>
        <w:t>.</w:t>
      </w:r>
    </w:p>
    <w:p w14:paraId="5248CE1F" w14:textId="77777777" w:rsidR="00592026" w:rsidRDefault="00592026" w:rsidP="00527566">
      <w:pPr>
        <w:pStyle w:val="Akapitzlist"/>
        <w:spacing w:after="0" w:line="360" w:lineRule="auto"/>
        <w:ind w:left="786"/>
        <w:jc w:val="both"/>
        <w:rPr>
          <w:rFonts w:ascii="Times New Roman" w:hAnsi="Times New Roman" w:cs="Times New Roman"/>
          <w:sz w:val="24"/>
          <w:szCs w:val="24"/>
        </w:rPr>
      </w:pPr>
    </w:p>
    <w:p w14:paraId="4E184FA1" w14:textId="77777777" w:rsidR="00075848" w:rsidRPr="00075848" w:rsidRDefault="00075848" w:rsidP="00075848">
      <w:pPr>
        <w:pStyle w:val="Nagwek2"/>
        <w:ind w:left="284"/>
        <w:rPr>
          <w:rFonts w:ascii="Times New Roman" w:hAnsi="Times New Roman" w:cs="Times New Roman"/>
          <w:color w:val="auto"/>
          <w:sz w:val="28"/>
        </w:rPr>
      </w:pPr>
      <w:bookmarkStart w:id="6" w:name="_Toc110428962"/>
      <w:r w:rsidRPr="00075848">
        <w:rPr>
          <w:rFonts w:ascii="Times New Roman" w:hAnsi="Times New Roman" w:cs="Times New Roman"/>
          <w:color w:val="auto"/>
          <w:sz w:val="28"/>
        </w:rPr>
        <w:t xml:space="preserve">V.II. </w:t>
      </w:r>
      <w:r>
        <w:rPr>
          <w:rFonts w:ascii="Times New Roman" w:hAnsi="Times New Roman" w:cs="Times New Roman"/>
          <w:color w:val="auto"/>
          <w:sz w:val="28"/>
        </w:rPr>
        <w:t>Utworzenie bazy danych BDOT500</w:t>
      </w:r>
      <w:r w:rsidR="009F148D">
        <w:rPr>
          <w:rFonts w:ascii="Times New Roman" w:hAnsi="Times New Roman" w:cs="Times New Roman"/>
          <w:color w:val="auto"/>
          <w:sz w:val="28"/>
        </w:rPr>
        <w:t xml:space="preserve">, GESUT oraz </w:t>
      </w:r>
      <w:proofErr w:type="spellStart"/>
      <w:r w:rsidR="009F148D">
        <w:rPr>
          <w:rFonts w:ascii="Times New Roman" w:hAnsi="Times New Roman" w:cs="Times New Roman"/>
          <w:color w:val="auto"/>
          <w:sz w:val="28"/>
        </w:rPr>
        <w:t>EGiB</w:t>
      </w:r>
      <w:proofErr w:type="spellEnd"/>
      <w:r w:rsidR="009F148D">
        <w:rPr>
          <w:rFonts w:ascii="Times New Roman" w:hAnsi="Times New Roman" w:cs="Times New Roman"/>
          <w:color w:val="auto"/>
          <w:sz w:val="28"/>
        </w:rPr>
        <w:t xml:space="preserve"> w zakresie elementów </w:t>
      </w:r>
      <w:proofErr w:type="spellStart"/>
      <w:r w:rsidR="009F148D">
        <w:rPr>
          <w:rFonts w:ascii="Times New Roman" w:hAnsi="Times New Roman" w:cs="Times New Roman"/>
          <w:color w:val="auto"/>
          <w:sz w:val="28"/>
        </w:rPr>
        <w:t>przybudynkowych</w:t>
      </w:r>
      <w:bookmarkEnd w:id="6"/>
      <w:proofErr w:type="spellEnd"/>
    </w:p>
    <w:p w14:paraId="15B3C190" w14:textId="77777777" w:rsidR="00254284" w:rsidRPr="00254284" w:rsidRDefault="00254284" w:rsidP="0025428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C16064" w14:textId="77777777" w:rsidR="002856CB" w:rsidRPr="00FA63D0" w:rsidRDefault="002856CB" w:rsidP="002856CB">
      <w:pPr>
        <w:pStyle w:val="Akapitzlist"/>
        <w:numPr>
          <w:ilvl w:val="0"/>
          <w:numId w:val="17"/>
        </w:numPr>
        <w:spacing w:after="0" w:line="360" w:lineRule="auto"/>
        <w:jc w:val="both"/>
      </w:pPr>
      <w:r w:rsidRPr="00FA63D0">
        <w:rPr>
          <w:rFonts w:ascii="Times New Roman" w:hAnsi="Times New Roman" w:cs="Times New Roman"/>
          <w:sz w:val="24"/>
          <w:szCs w:val="24"/>
        </w:rPr>
        <w:t>Wykonawca zobowiązany jest do dokładnego zapoznania się z Opisem Przedmiotu Zamówienia. Zmiana warunków w trakcie realizacji przedmiotu umowy będzie dopuszczalna jedynie w przypadku ważnych zmian zawartych w przepisach prawnych i technicznych.</w:t>
      </w:r>
    </w:p>
    <w:p w14:paraId="4ACE564E" w14:textId="4889F2D7" w:rsidR="009F148D" w:rsidRPr="009F148D" w:rsidRDefault="006D6654" w:rsidP="00770D75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9F148D">
        <w:rPr>
          <w:rFonts w:ascii="Times New Roman" w:hAnsi="Times New Roman" w:cs="Times New Roman"/>
          <w:sz w:val="24"/>
          <w:szCs w:val="24"/>
        </w:rPr>
        <w:t xml:space="preserve">Materiały </w:t>
      </w:r>
      <w:proofErr w:type="spellStart"/>
      <w:r w:rsidRPr="009F148D">
        <w:rPr>
          <w:rFonts w:ascii="Times New Roman" w:hAnsi="Times New Roman" w:cs="Times New Roman"/>
          <w:sz w:val="24"/>
          <w:szCs w:val="24"/>
        </w:rPr>
        <w:t>PZGiK</w:t>
      </w:r>
      <w:proofErr w:type="spellEnd"/>
      <w:r w:rsidRPr="009F148D">
        <w:rPr>
          <w:rFonts w:ascii="Times New Roman" w:hAnsi="Times New Roman" w:cs="Times New Roman"/>
          <w:sz w:val="24"/>
          <w:szCs w:val="24"/>
        </w:rPr>
        <w:t xml:space="preserve"> zawierające wyniki geodezyjnych pomiarów sytuacyjnych </w:t>
      </w:r>
      <w:r w:rsidR="003F7BEC">
        <w:rPr>
          <w:rFonts w:ascii="Times New Roman" w:hAnsi="Times New Roman" w:cs="Times New Roman"/>
          <w:sz w:val="24"/>
          <w:szCs w:val="24"/>
        </w:rPr>
        <w:br/>
      </w:r>
      <w:r w:rsidRPr="009F148D">
        <w:rPr>
          <w:rFonts w:ascii="Times New Roman" w:hAnsi="Times New Roman" w:cs="Times New Roman"/>
          <w:sz w:val="24"/>
          <w:szCs w:val="24"/>
        </w:rPr>
        <w:t>w układzie 1965 lub układach lokalnych wykorzystuje się do realizacji przedmiotu zamówienia po uprzednim przeliczeniu punktów osnowy geodezyjnej oraz punktów sytuacyjnych z układu 1965 lub układów lokalnych do układu PL-2000.</w:t>
      </w:r>
    </w:p>
    <w:p w14:paraId="68D1D4FC" w14:textId="77777777" w:rsidR="00C04C1C" w:rsidRDefault="00C04C1C" w:rsidP="00770D75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Wszystkie punkty o określonej wysokości znajdujące się na warstwach wektorowych w bazie prowadzonej przez </w:t>
      </w:r>
      <w:proofErr w:type="spellStart"/>
      <w:r>
        <w:rPr>
          <w:rFonts w:ascii="Times New Roman" w:hAnsi="Times New Roman" w:cs="Times New Roman"/>
          <w:sz w:val="24"/>
          <w:szCs w:val="24"/>
        </w:rPr>
        <w:t>PODGiK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zostały przetransformowane do układu </w:t>
      </w:r>
      <w:r>
        <w:rPr>
          <w:rFonts w:ascii="Times New Roman" w:hAnsi="Times New Roman" w:cs="Times New Roman"/>
          <w:sz w:val="24"/>
          <w:szCs w:val="24"/>
        </w:rPr>
        <w:br/>
        <w:t xml:space="preserve">PL-EVRF2007-NH. Przed zmianą układu wysokościowego na terenie Powiatu obowiązywał układ </w:t>
      </w:r>
      <w:proofErr w:type="spellStart"/>
      <w:r>
        <w:rPr>
          <w:rFonts w:ascii="Times New Roman" w:hAnsi="Times New Roman" w:cs="Times New Roman"/>
          <w:sz w:val="24"/>
          <w:szCs w:val="24"/>
        </w:rPr>
        <w:t>Kronsztadt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60. W przypadku pozyskiwania punktów wysokościowych z rastrów mapy zasadniczej należy skorygować wysokość na obowiązujący układ PL-EVRF2007-NH dodając do nich 8 cm.</w:t>
      </w:r>
    </w:p>
    <w:p w14:paraId="54E4C1E7" w14:textId="77777777" w:rsidR="009B4F53" w:rsidRDefault="009B4F53" w:rsidP="00770D75">
      <w:pPr>
        <w:pStyle w:val="Akapitzlist"/>
        <w:numPr>
          <w:ilvl w:val="0"/>
          <w:numId w:val="17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Współrzędne pozyskane z operatów technicznych, które podlegały transformacji należy przekazać w formie uzgodnionej z Zamawiającym;</w:t>
      </w:r>
    </w:p>
    <w:p w14:paraId="66EFAC82" w14:textId="391ACCC2" w:rsidR="00C04C1C" w:rsidRDefault="00C04C1C" w:rsidP="00770D75">
      <w:pPr>
        <w:pStyle w:val="Akapitzlist"/>
        <w:numPr>
          <w:ilvl w:val="0"/>
          <w:numId w:val="17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nie będzie wykorzystywał przy tworzeniu </w:t>
      </w:r>
      <w:r w:rsidR="00845C91">
        <w:rPr>
          <w:rFonts w:ascii="Times New Roman" w:hAnsi="Times New Roman" w:cs="Times New Roman"/>
          <w:sz w:val="24"/>
          <w:szCs w:val="24"/>
        </w:rPr>
        <w:t>bazy BDOT500,</w:t>
      </w:r>
      <w:r>
        <w:rPr>
          <w:rFonts w:ascii="Times New Roman" w:hAnsi="Times New Roman" w:cs="Times New Roman"/>
          <w:sz w:val="24"/>
          <w:szCs w:val="24"/>
        </w:rPr>
        <w:t xml:space="preserve"> GESUT </w:t>
      </w:r>
      <w:r w:rsidR="00845C91">
        <w:rPr>
          <w:rFonts w:ascii="Times New Roman" w:hAnsi="Times New Roman" w:cs="Times New Roman"/>
          <w:sz w:val="24"/>
          <w:szCs w:val="24"/>
        </w:rPr>
        <w:t xml:space="preserve">oraz </w:t>
      </w:r>
      <w:proofErr w:type="spellStart"/>
      <w:r w:rsidR="00845C91">
        <w:rPr>
          <w:rFonts w:ascii="Times New Roman" w:hAnsi="Times New Roman" w:cs="Times New Roman"/>
          <w:sz w:val="24"/>
          <w:szCs w:val="24"/>
        </w:rPr>
        <w:t>EGiB</w:t>
      </w:r>
      <w:proofErr w:type="spellEnd"/>
      <w:r w:rsidR="00845C91">
        <w:rPr>
          <w:rFonts w:ascii="Times New Roman" w:hAnsi="Times New Roman" w:cs="Times New Roman"/>
          <w:sz w:val="24"/>
          <w:szCs w:val="24"/>
        </w:rPr>
        <w:t xml:space="preserve"> udostępnionych przez </w:t>
      </w:r>
      <w:proofErr w:type="spellStart"/>
      <w:r w:rsidR="00845C91">
        <w:rPr>
          <w:rFonts w:ascii="Times New Roman" w:hAnsi="Times New Roman" w:cs="Times New Roman"/>
          <w:sz w:val="24"/>
          <w:szCs w:val="24"/>
        </w:rPr>
        <w:t>PODGiK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cyfrowych zbiorów danych określających położenie i geometrię</w:t>
      </w:r>
      <w:r w:rsidR="00845C91">
        <w:rPr>
          <w:rFonts w:ascii="Times New Roman" w:hAnsi="Times New Roman" w:cs="Times New Roman"/>
          <w:sz w:val="24"/>
          <w:szCs w:val="24"/>
        </w:rPr>
        <w:t xml:space="preserve"> szczegółów terenowych</w:t>
      </w:r>
      <w:r>
        <w:rPr>
          <w:rFonts w:ascii="Times New Roman" w:hAnsi="Times New Roman" w:cs="Times New Roman"/>
          <w:sz w:val="24"/>
          <w:szCs w:val="24"/>
        </w:rPr>
        <w:t>,</w:t>
      </w:r>
      <w:r w:rsidR="00845C91">
        <w:rPr>
          <w:rFonts w:ascii="Times New Roman" w:hAnsi="Times New Roman" w:cs="Times New Roman"/>
          <w:sz w:val="24"/>
          <w:szCs w:val="24"/>
        </w:rPr>
        <w:t xml:space="preserve"> jeżeli zostały one utworzone poprzez </w:t>
      </w:r>
      <w:proofErr w:type="spellStart"/>
      <w:r w:rsidR="00845C91">
        <w:rPr>
          <w:rFonts w:ascii="Times New Roman" w:hAnsi="Times New Roman" w:cs="Times New Roman"/>
          <w:sz w:val="24"/>
          <w:szCs w:val="24"/>
        </w:rPr>
        <w:t>wektoryzacj</w:t>
      </w:r>
      <w:r w:rsidR="00D231FD">
        <w:rPr>
          <w:rFonts w:ascii="Times New Roman" w:hAnsi="Times New Roman" w:cs="Times New Roman"/>
          <w:sz w:val="24"/>
          <w:szCs w:val="24"/>
        </w:rPr>
        <w:t>ę</w:t>
      </w:r>
      <w:proofErr w:type="spellEnd"/>
      <w:r w:rsidR="00845C91">
        <w:rPr>
          <w:rFonts w:ascii="Times New Roman" w:hAnsi="Times New Roman" w:cs="Times New Roman"/>
          <w:sz w:val="24"/>
          <w:szCs w:val="24"/>
        </w:rPr>
        <w:t xml:space="preserve"> mapy zasadniczej, w przypadku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45C91">
        <w:rPr>
          <w:rFonts w:ascii="Times New Roman" w:hAnsi="Times New Roman" w:cs="Times New Roman"/>
          <w:sz w:val="24"/>
          <w:szCs w:val="24"/>
        </w:rPr>
        <w:t xml:space="preserve">gdy w </w:t>
      </w:r>
      <w:proofErr w:type="spellStart"/>
      <w:r w:rsidR="00845C91">
        <w:rPr>
          <w:rFonts w:ascii="Times New Roman" w:hAnsi="Times New Roman" w:cs="Times New Roman"/>
          <w:sz w:val="24"/>
          <w:szCs w:val="24"/>
        </w:rPr>
        <w:t>PODGiK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znajduje się dokumentacja geodezyjna zawierająca wyniki geodezyjnych pomiarów tych szczegółów sytuacyjnych. W takim przypadku Wykonawca pozyska niezbędne dane zawart</w:t>
      </w:r>
      <w:r w:rsidR="00A03265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w tej dokumentacji.</w:t>
      </w:r>
    </w:p>
    <w:p w14:paraId="13B9DF28" w14:textId="77777777" w:rsidR="00A77B3C" w:rsidRPr="009B4F53" w:rsidRDefault="00A77B3C" w:rsidP="00770D75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4F53">
        <w:rPr>
          <w:rFonts w:ascii="Times New Roman" w:hAnsi="Times New Roman" w:cs="Times New Roman"/>
          <w:sz w:val="24"/>
          <w:szCs w:val="24"/>
        </w:rPr>
        <w:t>Każdy obiekt musi posiadać informacje o dokumencie powstania:</w:t>
      </w:r>
    </w:p>
    <w:p w14:paraId="0DD9DF90" w14:textId="4D45E917" w:rsidR="00735E63" w:rsidRPr="00C73868" w:rsidRDefault="00A77B3C" w:rsidP="00735E63">
      <w:pPr>
        <w:pStyle w:val="Akapitzlist"/>
        <w:numPr>
          <w:ilvl w:val="0"/>
          <w:numId w:val="12"/>
        </w:numPr>
        <w:spacing w:after="0" w:line="36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 w:rsidRPr="007051FB">
        <w:rPr>
          <w:rFonts w:ascii="Times New Roman" w:hAnsi="Times New Roman" w:cs="Times New Roman"/>
          <w:sz w:val="24"/>
          <w:szCs w:val="24"/>
        </w:rPr>
        <w:t xml:space="preserve">w przypadku obiektów </w:t>
      </w:r>
      <w:r w:rsidR="00D231FD" w:rsidRPr="007051FB">
        <w:rPr>
          <w:rFonts w:ascii="Times New Roman" w:hAnsi="Times New Roman" w:cs="Times New Roman"/>
          <w:sz w:val="24"/>
          <w:szCs w:val="24"/>
        </w:rPr>
        <w:t xml:space="preserve">wprowadzonych do bazy na podstawie </w:t>
      </w:r>
      <w:r w:rsidRPr="007051FB">
        <w:rPr>
          <w:rFonts w:ascii="Times New Roman" w:hAnsi="Times New Roman" w:cs="Times New Roman"/>
          <w:sz w:val="24"/>
          <w:szCs w:val="24"/>
        </w:rPr>
        <w:t>operatów technicznych – identyfikator ewidencyjny materiału zasobu (</w:t>
      </w:r>
      <w:proofErr w:type="spellStart"/>
      <w:r w:rsidRPr="007051FB">
        <w:rPr>
          <w:rFonts w:ascii="Times New Roman" w:hAnsi="Times New Roman" w:cs="Times New Roman"/>
          <w:sz w:val="24"/>
          <w:szCs w:val="24"/>
        </w:rPr>
        <w:t>IdMateriałuZasobu</w:t>
      </w:r>
      <w:proofErr w:type="spellEnd"/>
      <w:r w:rsidRPr="007051FB">
        <w:rPr>
          <w:rFonts w:ascii="Times New Roman" w:hAnsi="Times New Roman" w:cs="Times New Roman"/>
          <w:sz w:val="24"/>
          <w:szCs w:val="24"/>
        </w:rPr>
        <w:t>)</w:t>
      </w:r>
      <w:r w:rsidR="00735E63">
        <w:rPr>
          <w:rFonts w:ascii="Times New Roman" w:hAnsi="Times New Roman" w:cs="Times New Roman"/>
          <w:sz w:val="24"/>
          <w:szCs w:val="24"/>
        </w:rPr>
        <w:t xml:space="preserve">, </w:t>
      </w:r>
      <w:r w:rsidR="00777943">
        <w:rPr>
          <w:rFonts w:ascii="Times New Roman" w:hAnsi="Times New Roman" w:cs="Times New Roman"/>
          <w:sz w:val="24"/>
          <w:szCs w:val="24"/>
        </w:rPr>
        <w:t>w pol</w:t>
      </w:r>
      <w:r w:rsidR="00A03265">
        <w:rPr>
          <w:rFonts w:ascii="Times New Roman" w:hAnsi="Times New Roman" w:cs="Times New Roman"/>
          <w:sz w:val="24"/>
          <w:szCs w:val="24"/>
        </w:rPr>
        <w:t>u</w:t>
      </w:r>
      <w:r w:rsidR="00735E63">
        <w:rPr>
          <w:rFonts w:ascii="Times New Roman" w:hAnsi="Times New Roman" w:cs="Times New Roman"/>
          <w:sz w:val="24"/>
          <w:szCs w:val="24"/>
        </w:rPr>
        <w:t xml:space="preserve"> „O</w:t>
      </w:r>
      <w:r w:rsidR="00735E63" w:rsidRPr="00C73868">
        <w:rPr>
          <w:rFonts w:ascii="Times New Roman" w:hAnsi="Times New Roman" w:cs="Times New Roman"/>
          <w:sz w:val="24"/>
          <w:szCs w:val="24"/>
        </w:rPr>
        <w:t>pis</w:t>
      </w:r>
      <w:r w:rsidR="00735E63">
        <w:rPr>
          <w:rFonts w:ascii="Times New Roman" w:hAnsi="Times New Roman" w:cs="Times New Roman"/>
          <w:sz w:val="24"/>
          <w:szCs w:val="24"/>
        </w:rPr>
        <w:t xml:space="preserve">” </w:t>
      </w:r>
      <w:r w:rsidR="00777943">
        <w:rPr>
          <w:rFonts w:ascii="Times New Roman" w:hAnsi="Times New Roman" w:cs="Times New Roman"/>
          <w:sz w:val="24"/>
          <w:szCs w:val="24"/>
        </w:rPr>
        <w:t>wpisując nazw</w:t>
      </w:r>
      <w:r w:rsidR="00735E63" w:rsidRPr="00C73868">
        <w:rPr>
          <w:rFonts w:ascii="Times New Roman" w:hAnsi="Times New Roman" w:cs="Times New Roman"/>
          <w:sz w:val="24"/>
          <w:szCs w:val="24"/>
        </w:rPr>
        <w:t>ę obrębu i numer działki</w:t>
      </w:r>
      <w:r w:rsidR="00777943">
        <w:rPr>
          <w:rFonts w:ascii="Times New Roman" w:hAnsi="Times New Roman" w:cs="Times New Roman"/>
          <w:sz w:val="24"/>
          <w:szCs w:val="24"/>
        </w:rPr>
        <w:t xml:space="preserve">, a </w:t>
      </w:r>
      <w:r w:rsidR="00735E63">
        <w:rPr>
          <w:rFonts w:ascii="Times New Roman" w:hAnsi="Times New Roman" w:cs="Times New Roman"/>
          <w:sz w:val="24"/>
          <w:szCs w:val="24"/>
        </w:rPr>
        <w:t xml:space="preserve">w </w:t>
      </w:r>
      <w:r w:rsidR="00735E63" w:rsidRPr="00C73868">
        <w:rPr>
          <w:rFonts w:ascii="Times New Roman" w:hAnsi="Times New Roman" w:cs="Times New Roman"/>
          <w:sz w:val="24"/>
          <w:szCs w:val="24"/>
        </w:rPr>
        <w:t>pol</w:t>
      </w:r>
      <w:r w:rsidR="00A03265">
        <w:rPr>
          <w:rFonts w:ascii="Times New Roman" w:hAnsi="Times New Roman" w:cs="Times New Roman"/>
          <w:sz w:val="24"/>
          <w:szCs w:val="24"/>
        </w:rPr>
        <w:t>u</w:t>
      </w:r>
      <w:r w:rsidR="00735E63" w:rsidRPr="00C73868">
        <w:rPr>
          <w:rFonts w:ascii="Times New Roman" w:hAnsi="Times New Roman" w:cs="Times New Roman"/>
          <w:sz w:val="24"/>
          <w:szCs w:val="24"/>
        </w:rPr>
        <w:t xml:space="preserve"> </w:t>
      </w:r>
      <w:r w:rsidR="00735E63">
        <w:rPr>
          <w:rFonts w:ascii="Times New Roman" w:hAnsi="Times New Roman" w:cs="Times New Roman"/>
          <w:sz w:val="24"/>
          <w:szCs w:val="24"/>
        </w:rPr>
        <w:t>„</w:t>
      </w:r>
      <w:r w:rsidR="00735E63" w:rsidRPr="00C73868">
        <w:rPr>
          <w:rFonts w:ascii="Times New Roman" w:hAnsi="Times New Roman" w:cs="Times New Roman"/>
          <w:sz w:val="24"/>
          <w:szCs w:val="24"/>
        </w:rPr>
        <w:t>Uwagi</w:t>
      </w:r>
      <w:r w:rsidR="00735E63">
        <w:rPr>
          <w:rFonts w:ascii="Times New Roman" w:hAnsi="Times New Roman" w:cs="Times New Roman"/>
          <w:sz w:val="24"/>
          <w:szCs w:val="24"/>
        </w:rPr>
        <w:t>”</w:t>
      </w:r>
      <w:r w:rsidR="00735E63" w:rsidRPr="00C73868">
        <w:rPr>
          <w:rFonts w:ascii="Times New Roman" w:hAnsi="Times New Roman" w:cs="Times New Roman"/>
          <w:sz w:val="24"/>
          <w:szCs w:val="24"/>
        </w:rPr>
        <w:t xml:space="preserve"> nazwę Wykonawcy;</w:t>
      </w:r>
    </w:p>
    <w:p w14:paraId="4E7803AA" w14:textId="77777777" w:rsidR="00C73868" w:rsidRDefault="00A77B3C" w:rsidP="00770D75">
      <w:pPr>
        <w:pStyle w:val="Akapitzlist"/>
        <w:numPr>
          <w:ilvl w:val="0"/>
          <w:numId w:val="12"/>
        </w:numPr>
        <w:spacing w:after="0" w:line="36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 w:rsidRPr="00C73868">
        <w:rPr>
          <w:rFonts w:ascii="Times New Roman" w:hAnsi="Times New Roman" w:cs="Times New Roman"/>
          <w:sz w:val="24"/>
          <w:szCs w:val="24"/>
        </w:rPr>
        <w:t xml:space="preserve">w przypadku </w:t>
      </w:r>
      <w:r w:rsidR="00ED3191" w:rsidRPr="00C73868">
        <w:rPr>
          <w:rFonts w:ascii="Times New Roman" w:hAnsi="Times New Roman" w:cs="Times New Roman"/>
          <w:sz w:val="24"/>
          <w:szCs w:val="24"/>
        </w:rPr>
        <w:t>tworzenia</w:t>
      </w:r>
      <w:r w:rsidRPr="00C73868">
        <w:rPr>
          <w:rFonts w:ascii="Times New Roman" w:hAnsi="Times New Roman" w:cs="Times New Roman"/>
          <w:sz w:val="24"/>
          <w:szCs w:val="24"/>
        </w:rPr>
        <w:t xml:space="preserve"> </w:t>
      </w:r>
      <w:r w:rsidR="00D231FD" w:rsidRPr="00C73868">
        <w:rPr>
          <w:rFonts w:ascii="Times New Roman" w:hAnsi="Times New Roman" w:cs="Times New Roman"/>
          <w:sz w:val="24"/>
          <w:szCs w:val="24"/>
        </w:rPr>
        <w:t xml:space="preserve">obiektów </w:t>
      </w:r>
      <w:r w:rsidR="00ED3191" w:rsidRPr="00C73868">
        <w:rPr>
          <w:rFonts w:ascii="Times New Roman" w:hAnsi="Times New Roman" w:cs="Times New Roman"/>
          <w:sz w:val="24"/>
          <w:szCs w:val="24"/>
        </w:rPr>
        <w:t>poprzez</w:t>
      </w:r>
      <w:r w:rsidR="00D231FD" w:rsidRPr="00C738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31FD" w:rsidRPr="00C73868">
        <w:rPr>
          <w:rFonts w:ascii="Times New Roman" w:hAnsi="Times New Roman" w:cs="Times New Roman"/>
          <w:sz w:val="24"/>
          <w:szCs w:val="24"/>
        </w:rPr>
        <w:t>wektoryzacj</w:t>
      </w:r>
      <w:r w:rsidR="00ED3191" w:rsidRPr="00C73868">
        <w:rPr>
          <w:rFonts w:ascii="Times New Roman" w:hAnsi="Times New Roman" w:cs="Times New Roman"/>
          <w:sz w:val="24"/>
          <w:szCs w:val="24"/>
        </w:rPr>
        <w:t>ę</w:t>
      </w:r>
      <w:proofErr w:type="spellEnd"/>
      <w:r w:rsidR="00D231FD" w:rsidRPr="00C73868">
        <w:rPr>
          <w:rFonts w:ascii="Times New Roman" w:hAnsi="Times New Roman" w:cs="Times New Roman"/>
          <w:sz w:val="24"/>
          <w:szCs w:val="24"/>
        </w:rPr>
        <w:t xml:space="preserve"> rastra </w:t>
      </w:r>
      <w:r w:rsidRPr="00C73868">
        <w:rPr>
          <w:rFonts w:ascii="Times New Roman" w:hAnsi="Times New Roman" w:cs="Times New Roman"/>
          <w:sz w:val="24"/>
          <w:szCs w:val="24"/>
        </w:rPr>
        <w:t xml:space="preserve">– </w:t>
      </w:r>
      <w:r w:rsidR="00C73868" w:rsidRPr="00C73868">
        <w:rPr>
          <w:rFonts w:ascii="Times New Roman" w:hAnsi="Times New Roman" w:cs="Times New Roman"/>
          <w:sz w:val="24"/>
          <w:szCs w:val="24"/>
        </w:rPr>
        <w:t xml:space="preserve">do obiektów </w:t>
      </w:r>
      <w:r w:rsidRPr="00C73868">
        <w:rPr>
          <w:rFonts w:ascii="Times New Roman" w:hAnsi="Times New Roman" w:cs="Times New Roman"/>
          <w:sz w:val="24"/>
          <w:szCs w:val="24"/>
        </w:rPr>
        <w:t xml:space="preserve">należy </w:t>
      </w:r>
      <w:r w:rsidR="00D231FD" w:rsidRPr="00C73868">
        <w:rPr>
          <w:rFonts w:ascii="Times New Roman" w:hAnsi="Times New Roman" w:cs="Times New Roman"/>
          <w:sz w:val="24"/>
          <w:szCs w:val="24"/>
        </w:rPr>
        <w:t>przypisać numer operatu uzgodniony z Zamawiającym</w:t>
      </w:r>
      <w:r w:rsidR="00C73868" w:rsidRPr="00C73868">
        <w:rPr>
          <w:rFonts w:ascii="Times New Roman" w:hAnsi="Times New Roman" w:cs="Times New Roman"/>
          <w:sz w:val="24"/>
          <w:szCs w:val="24"/>
        </w:rPr>
        <w:t>. Is</w:t>
      </w:r>
      <w:r w:rsidR="0056784B" w:rsidRPr="00C73868">
        <w:rPr>
          <w:rFonts w:ascii="Times New Roman" w:hAnsi="Times New Roman" w:cs="Times New Roman"/>
          <w:sz w:val="24"/>
          <w:szCs w:val="24"/>
        </w:rPr>
        <w:t>tniejące w bazie elementy</w:t>
      </w:r>
      <w:r w:rsidR="00C73868" w:rsidRPr="00C73868">
        <w:rPr>
          <w:rFonts w:ascii="Times New Roman" w:hAnsi="Times New Roman" w:cs="Times New Roman"/>
          <w:sz w:val="24"/>
          <w:szCs w:val="24"/>
        </w:rPr>
        <w:t xml:space="preserve"> na warstwach</w:t>
      </w:r>
      <w:r w:rsidR="0056784B" w:rsidRPr="00C73868">
        <w:rPr>
          <w:rFonts w:ascii="Times New Roman" w:hAnsi="Times New Roman" w:cs="Times New Roman"/>
          <w:sz w:val="24"/>
          <w:szCs w:val="24"/>
        </w:rPr>
        <w:t xml:space="preserve"> pochodząc</w:t>
      </w:r>
      <w:r w:rsidR="00C73868" w:rsidRPr="00C73868">
        <w:rPr>
          <w:rFonts w:ascii="Times New Roman" w:hAnsi="Times New Roman" w:cs="Times New Roman"/>
          <w:sz w:val="24"/>
          <w:szCs w:val="24"/>
        </w:rPr>
        <w:t>e</w:t>
      </w:r>
      <w:r w:rsidR="0056784B" w:rsidRPr="00C73868">
        <w:rPr>
          <w:rFonts w:ascii="Times New Roman" w:hAnsi="Times New Roman" w:cs="Times New Roman"/>
          <w:sz w:val="24"/>
          <w:szCs w:val="24"/>
        </w:rPr>
        <w:t xml:space="preserve"> z digitalizacj</w:t>
      </w:r>
      <w:r w:rsidR="00C73868" w:rsidRPr="00C73868">
        <w:rPr>
          <w:rFonts w:ascii="Times New Roman" w:hAnsi="Times New Roman" w:cs="Times New Roman"/>
          <w:sz w:val="24"/>
          <w:szCs w:val="24"/>
        </w:rPr>
        <w:t>i</w:t>
      </w:r>
      <w:r w:rsidR="0056784B" w:rsidRPr="00C73868">
        <w:rPr>
          <w:rFonts w:ascii="Times New Roman" w:hAnsi="Times New Roman" w:cs="Times New Roman"/>
          <w:sz w:val="24"/>
          <w:szCs w:val="24"/>
        </w:rPr>
        <w:t xml:space="preserve"> powstał</w:t>
      </w:r>
      <w:r w:rsidR="00C73868" w:rsidRPr="00C73868">
        <w:rPr>
          <w:rFonts w:ascii="Times New Roman" w:hAnsi="Times New Roman" w:cs="Times New Roman"/>
          <w:sz w:val="24"/>
          <w:szCs w:val="24"/>
        </w:rPr>
        <w:t>e</w:t>
      </w:r>
      <w:r w:rsidR="0056784B" w:rsidRPr="00C73868">
        <w:rPr>
          <w:rFonts w:ascii="Times New Roman" w:hAnsi="Times New Roman" w:cs="Times New Roman"/>
          <w:sz w:val="24"/>
          <w:szCs w:val="24"/>
        </w:rPr>
        <w:t xml:space="preserve"> w trakcie </w:t>
      </w:r>
      <w:proofErr w:type="spellStart"/>
      <w:r w:rsidR="0056784B" w:rsidRPr="00C73868">
        <w:rPr>
          <w:rFonts w:ascii="Times New Roman" w:hAnsi="Times New Roman" w:cs="Times New Roman"/>
          <w:sz w:val="24"/>
          <w:szCs w:val="24"/>
        </w:rPr>
        <w:t>wektoryzacji</w:t>
      </w:r>
      <w:proofErr w:type="spellEnd"/>
      <w:r w:rsidR="0056784B" w:rsidRPr="00C73868">
        <w:rPr>
          <w:rFonts w:ascii="Times New Roman" w:hAnsi="Times New Roman" w:cs="Times New Roman"/>
          <w:sz w:val="24"/>
          <w:szCs w:val="24"/>
        </w:rPr>
        <w:t xml:space="preserve"> rastra przez geodetów w ramach </w:t>
      </w:r>
      <w:r w:rsidR="00C73868" w:rsidRPr="00C73868">
        <w:rPr>
          <w:rFonts w:ascii="Times New Roman" w:hAnsi="Times New Roman" w:cs="Times New Roman"/>
          <w:sz w:val="24"/>
          <w:szCs w:val="24"/>
        </w:rPr>
        <w:t xml:space="preserve">zgłoszonej </w:t>
      </w:r>
      <w:r w:rsidR="0056784B" w:rsidRPr="00C73868">
        <w:rPr>
          <w:rFonts w:ascii="Times New Roman" w:hAnsi="Times New Roman" w:cs="Times New Roman"/>
          <w:sz w:val="24"/>
          <w:szCs w:val="24"/>
        </w:rPr>
        <w:t>pracy, Wykonawca pozostawi pod numerem zgłoszenia/ID materiału zasobu pod którym zostały utworzone</w:t>
      </w:r>
      <w:r w:rsidR="007051FB" w:rsidRPr="00C73868">
        <w:rPr>
          <w:rFonts w:ascii="Times New Roman" w:hAnsi="Times New Roman" w:cs="Times New Roman"/>
          <w:sz w:val="24"/>
          <w:szCs w:val="24"/>
        </w:rPr>
        <w:t>;</w:t>
      </w:r>
    </w:p>
    <w:p w14:paraId="6D317F0D" w14:textId="4EAF9FD1" w:rsidR="009B4F53" w:rsidRPr="00C73868" w:rsidRDefault="00D231FD" w:rsidP="00770D75">
      <w:pPr>
        <w:pStyle w:val="Akapitzlist"/>
        <w:numPr>
          <w:ilvl w:val="0"/>
          <w:numId w:val="12"/>
        </w:numPr>
        <w:spacing w:after="0" w:line="36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 w:rsidRPr="00C73868">
        <w:rPr>
          <w:rFonts w:ascii="Times New Roman" w:hAnsi="Times New Roman" w:cs="Times New Roman"/>
          <w:sz w:val="24"/>
          <w:szCs w:val="24"/>
        </w:rPr>
        <w:t>dokumentacja z narad koordynacyjnych</w:t>
      </w:r>
      <w:r w:rsidR="00A77B3C" w:rsidRPr="00C73868">
        <w:rPr>
          <w:rFonts w:ascii="Times New Roman" w:hAnsi="Times New Roman" w:cs="Times New Roman"/>
          <w:sz w:val="24"/>
          <w:szCs w:val="24"/>
        </w:rPr>
        <w:t xml:space="preserve"> – numer </w:t>
      </w:r>
      <w:r w:rsidRPr="00C73868">
        <w:rPr>
          <w:rFonts w:ascii="Times New Roman" w:hAnsi="Times New Roman" w:cs="Times New Roman"/>
          <w:sz w:val="24"/>
          <w:szCs w:val="24"/>
        </w:rPr>
        <w:t>narady</w:t>
      </w:r>
      <w:r w:rsidR="00ED3191" w:rsidRPr="00C73868">
        <w:rPr>
          <w:rFonts w:ascii="Times New Roman" w:hAnsi="Times New Roman" w:cs="Times New Roman"/>
          <w:sz w:val="24"/>
          <w:szCs w:val="24"/>
        </w:rPr>
        <w:t xml:space="preserve"> koordynacyjnej</w:t>
      </w:r>
      <w:r w:rsidR="00AC133C">
        <w:rPr>
          <w:rFonts w:ascii="Times New Roman" w:hAnsi="Times New Roman" w:cs="Times New Roman"/>
          <w:sz w:val="24"/>
          <w:szCs w:val="24"/>
        </w:rPr>
        <w:t>. N</w:t>
      </w:r>
      <w:r w:rsidR="0056784B" w:rsidRPr="00C73868">
        <w:rPr>
          <w:rFonts w:ascii="Times New Roman" w:hAnsi="Times New Roman" w:cs="Times New Roman"/>
          <w:sz w:val="24"/>
          <w:szCs w:val="24"/>
        </w:rPr>
        <w:t xml:space="preserve">ależy uzupełnić </w:t>
      </w:r>
      <w:r w:rsidR="009B4F53" w:rsidRPr="00C73868">
        <w:rPr>
          <w:rFonts w:ascii="Times New Roman" w:hAnsi="Times New Roman" w:cs="Times New Roman"/>
          <w:sz w:val="24"/>
          <w:szCs w:val="24"/>
        </w:rPr>
        <w:t xml:space="preserve">pole </w:t>
      </w:r>
      <w:r w:rsidR="00777943">
        <w:rPr>
          <w:rFonts w:ascii="Times New Roman" w:hAnsi="Times New Roman" w:cs="Times New Roman"/>
          <w:sz w:val="24"/>
          <w:szCs w:val="24"/>
        </w:rPr>
        <w:t>„O</w:t>
      </w:r>
      <w:r w:rsidR="009B4F53" w:rsidRPr="00C73868">
        <w:rPr>
          <w:rFonts w:ascii="Times New Roman" w:hAnsi="Times New Roman" w:cs="Times New Roman"/>
          <w:sz w:val="24"/>
          <w:szCs w:val="24"/>
        </w:rPr>
        <w:t>pis</w:t>
      </w:r>
      <w:r w:rsidR="00777943">
        <w:rPr>
          <w:rFonts w:ascii="Times New Roman" w:hAnsi="Times New Roman" w:cs="Times New Roman"/>
          <w:sz w:val="24"/>
          <w:szCs w:val="24"/>
        </w:rPr>
        <w:t>”</w:t>
      </w:r>
      <w:r w:rsidR="009B4F53" w:rsidRPr="00C73868">
        <w:rPr>
          <w:rFonts w:ascii="Times New Roman" w:hAnsi="Times New Roman" w:cs="Times New Roman"/>
          <w:sz w:val="24"/>
          <w:szCs w:val="24"/>
        </w:rPr>
        <w:t xml:space="preserve"> </w:t>
      </w:r>
      <w:r w:rsidR="0056784B" w:rsidRPr="00C73868">
        <w:rPr>
          <w:rFonts w:ascii="Times New Roman" w:hAnsi="Times New Roman" w:cs="Times New Roman"/>
          <w:sz w:val="24"/>
          <w:szCs w:val="24"/>
        </w:rPr>
        <w:t>wpisując</w:t>
      </w:r>
      <w:r w:rsidR="009B4F53" w:rsidRPr="00C73868">
        <w:rPr>
          <w:rFonts w:ascii="Times New Roman" w:hAnsi="Times New Roman" w:cs="Times New Roman"/>
          <w:sz w:val="24"/>
          <w:szCs w:val="24"/>
        </w:rPr>
        <w:t xml:space="preserve"> </w:t>
      </w:r>
      <w:r w:rsidR="0056784B" w:rsidRPr="00C73868">
        <w:rPr>
          <w:rFonts w:ascii="Times New Roman" w:hAnsi="Times New Roman" w:cs="Times New Roman"/>
          <w:sz w:val="24"/>
          <w:szCs w:val="24"/>
        </w:rPr>
        <w:t>nazwę obrębu i</w:t>
      </w:r>
      <w:r w:rsidR="00777943">
        <w:rPr>
          <w:rFonts w:ascii="Times New Roman" w:hAnsi="Times New Roman" w:cs="Times New Roman"/>
          <w:sz w:val="24"/>
          <w:szCs w:val="24"/>
        </w:rPr>
        <w:t xml:space="preserve"> rodzaj uzgadnianej sieci</w:t>
      </w:r>
      <w:r w:rsidR="00AC133C">
        <w:rPr>
          <w:rFonts w:ascii="Times New Roman" w:hAnsi="Times New Roman" w:cs="Times New Roman"/>
          <w:sz w:val="24"/>
          <w:szCs w:val="24"/>
        </w:rPr>
        <w:t>,</w:t>
      </w:r>
      <w:r w:rsidR="00777943">
        <w:rPr>
          <w:rFonts w:ascii="Times New Roman" w:hAnsi="Times New Roman" w:cs="Times New Roman"/>
          <w:sz w:val="24"/>
          <w:szCs w:val="24"/>
        </w:rPr>
        <w:t xml:space="preserve"> a</w:t>
      </w:r>
      <w:r w:rsidR="0056784B" w:rsidRPr="00C73868">
        <w:rPr>
          <w:rFonts w:ascii="Times New Roman" w:hAnsi="Times New Roman" w:cs="Times New Roman"/>
          <w:sz w:val="24"/>
          <w:szCs w:val="24"/>
        </w:rPr>
        <w:t xml:space="preserve"> w pol</w:t>
      </w:r>
      <w:r w:rsidR="00AC133C">
        <w:rPr>
          <w:rFonts w:ascii="Times New Roman" w:hAnsi="Times New Roman" w:cs="Times New Roman"/>
          <w:sz w:val="24"/>
          <w:szCs w:val="24"/>
        </w:rPr>
        <w:t>u</w:t>
      </w:r>
      <w:r w:rsidR="0056784B" w:rsidRPr="00C73868">
        <w:rPr>
          <w:rFonts w:ascii="Times New Roman" w:hAnsi="Times New Roman" w:cs="Times New Roman"/>
          <w:sz w:val="24"/>
          <w:szCs w:val="24"/>
        </w:rPr>
        <w:t xml:space="preserve"> </w:t>
      </w:r>
      <w:r w:rsidR="00777943">
        <w:rPr>
          <w:rFonts w:ascii="Times New Roman" w:hAnsi="Times New Roman" w:cs="Times New Roman"/>
          <w:sz w:val="24"/>
          <w:szCs w:val="24"/>
        </w:rPr>
        <w:t>„</w:t>
      </w:r>
      <w:r w:rsidR="0056784B" w:rsidRPr="00C73868">
        <w:rPr>
          <w:rFonts w:ascii="Times New Roman" w:hAnsi="Times New Roman" w:cs="Times New Roman"/>
          <w:sz w:val="24"/>
          <w:szCs w:val="24"/>
        </w:rPr>
        <w:t>Uwagi</w:t>
      </w:r>
      <w:r w:rsidR="00777943">
        <w:rPr>
          <w:rFonts w:ascii="Times New Roman" w:hAnsi="Times New Roman" w:cs="Times New Roman"/>
          <w:sz w:val="24"/>
          <w:szCs w:val="24"/>
        </w:rPr>
        <w:t>”</w:t>
      </w:r>
      <w:r w:rsidR="0056784B" w:rsidRPr="00C73868">
        <w:rPr>
          <w:rFonts w:ascii="Times New Roman" w:hAnsi="Times New Roman" w:cs="Times New Roman"/>
          <w:sz w:val="24"/>
          <w:szCs w:val="24"/>
        </w:rPr>
        <w:t xml:space="preserve"> uzupełnić </w:t>
      </w:r>
      <w:r w:rsidR="00777943">
        <w:rPr>
          <w:rFonts w:ascii="Times New Roman" w:hAnsi="Times New Roman" w:cs="Times New Roman"/>
          <w:sz w:val="24"/>
          <w:szCs w:val="24"/>
        </w:rPr>
        <w:t>datę narady koordynacyjnej z protokołu</w:t>
      </w:r>
      <w:r w:rsidR="0056784B" w:rsidRPr="00C73868">
        <w:rPr>
          <w:rFonts w:ascii="Times New Roman" w:hAnsi="Times New Roman" w:cs="Times New Roman"/>
          <w:sz w:val="24"/>
          <w:szCs w:val="24"/>
        </w:rPr>
        <w:t>;</w:t>
      </w:r>
    </w:p>
    <w:p w14:paraId="1EE3FDF3" w14:textId="77777777" w:rsidR="00AC6E49" w:rsidRPr="002D684D" w:rsidRDefault="00AC6E49" w:rsidP="00770D75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Każdy element bazy danych BDOT500, GESUT, </w:t>
      </w:r>
      <w:proofErr w:type="spellStart"/>
      <w:r>
        <w:rPr>
          <w:rFonts w:ascii="Times New Roman" w:hAnsi="Times New Roman" w:cs="Times New Roman"/>
          <w:sz w:val="24"/>
        </w:rPr>
        <w:t>EGiB</w:t>
      </w:r>
      <w:proofErr w:type="spellEnd"/>
      <w:r>
        <w:rPr>
          <w:rFonts w:ascii="Times New Roman" w:hAnsi="Times New Roman" w:cs="Times New Roman"/>
          <w:sz w:val="24"/>
        </w:rPr>
        <w:t xml:space="preserve"> powinien posiadać numer materiału zasobu zgodny z numerem materiału zasobu w systemie Ośrodek, tak aby poprawnie funkcjonował interfejs pomiędzy programem EWMAPA a Ośrodek. </w:t>
      </w:r>
    </w:p>
    <w:p w14:paraId="2B92203B" w14:textId="77777777" w:rsidR="00890B8B" w:rsidRPr="00097617" w:rsidRDefault="00890B8B" w:rsidP="00770D75">
      <w:pPr>
        <w:pStyle w:val="Akapitzlist"/>
        <w:numPr>
          <w:ilvl w:val="0"/>
          <w:numId w:val="17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ujawni w </w:t>
      </w:r>
      <w:r w:rsidRPr="00097617">
        <w:rPr>
          <w:rFonts w:ascii="Times New Roman" w:hAnsi="Times New Roman" w:cs="Times New Roman"/>
          <w:sz w:val="24"/>
          <w:szCs w:val="24"/>
        </w:rPr>
        <w:t>bazie GESUT podmioty władając</w:t>
      </w:r>
      <w:r>
        <w:rPr>
          <w:rFonts w:ascii="Times New Roman" w:hAnsi="Times New Roman" w:cs="Times New Roman"/>
          <w:sz w:val="24"/>
          <w:szCs w:val="24"/>
        </w:rPr>
        <w:t xml:space="preserve">e sieciami uzbrojenia terenu oraz obiekty „projektowane” w oparciu o udostępnioną dokumentację z narad koordynacyjnych.  </w:t>
      </w:r>
    </w:p>
    <w:p w14:paraId="1FEB3FD1" w14:textId="77777777" w:rsidR="00CB767A" w:rsidRPr="00CB767A" w:rsidRDefault="00CB767A" w:rsidP="00770D75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767A">
        <w:rPr>
          <w:rFonts w:ascii="Times New Roman" w:hAnsi="Times New Roman" w:cs="Times New Roman"/>
          <w:sz w:val="24"/>
          <w:szCs w:val="24"/>
        </w:rPr>
        <w:t>Wytyczne do</w:t>
      </w:r>
      <w:r w:rsidR="00AC133C">
        <w:rPr>
          <w:rFonts w:ascii="Times New Roman" w:hAnsi="Times New Roman" w:cs="Times New Roman"/>
          <w:sz w:val="24"/>
          <w:szCs w:val="24"/>
        </w:rPr>
        <w:t>tyczące utworzenia baz BDOT500,</w:t>
      </w:r>
      <w:r w:rsidRPr="00CB767A">
        <w:rPr>
          <w:rFonts w:ascii="Times New Roman" w:hAnsi="Times New Roman" w:cs="Times New Roman"/>
          <w:sz w:val="24"/>
          <w:szCs w:val="24"/>
        </w:rPr>
        <w:t xml:space="preserve"> GESUT</w:t>
      </w:r>
      <w:r w:rsidR="00AC133C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AC133C">
        <w:rPr>
          <w:rFonts w:ascii="Times New Roman" w:hAnsi="Times New Roman" w:cs="Times New Roman"/>
          <w:sz w:val="24"/>
          <w:szCs w:val="24"/>
        </w:rPr>
        <w:t>EGiB</w:t>
      </w:r>
      <w:proofErr w:type="spellEnd"/>
      <w:r w:rsidRPr="00CB767A">
        <w:rPr>
          <w:rFonts w:ascii="Times New Roman" w:hAnsi="Times New Roman" w:cs="Times New Roman"/>
          <w:sz w:val="24"/>
          <w:szCs w:val="24"/>
        </w:rPr>
        <w:t>:</w:t>
      </w:r>
    </w:p>
    <w:p w14:paraId="1EFBFA3D" w14:textId="77777777" w:rsidR="00AC133C" w:rsidRPr="00AC133C" w:rsidRDefault="00CB767A" w:rsidP="00770D75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AC133C">
        <w:rPr>
          <w:rFonts w:ascii="Times New Roman" w:hAnsi="Times New Roman" w:cs="Times New Roman"/>
          <w:sz w:val="24"/>
          <w:szCs w:val="24"/>
        </w:rPr>
        <w:t>relacje topologiczne nie mogą zawierać zdublowanych wierzchołków linii, zapętleń linii, uskoków linii, niedociągnięć połączeń linii lub powierzchni, przeciągnięć połączeń linii lub powierzchni, bliskiego sąsiedztwa wierzchołków, brakujących segmentów obiektów liniowych i powierzchniowych;</w:t>
      </w:r>
    </w:p>
    <w:p w14:paraId="43BBAA4F" w14:textId="079EA71A" w:rsidR="00AC133C" w:rsidRPr="00AC133C" w:rsidRDefault="00CB767A" w:rsidP="00770D75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AC133C">
        <w:rPr>
          <w:rFonts w:ascii="Times New Roman" w:hAnsi="Times New Roman" w:cs="Times New Roman"/>
          <w:sz w:val="24"/>
          <w:szCs w:val="24"/>
        </w:rPr>
        <w:lastRenderedPageBreak/>
        <w:t xml:space="preserve">zachowanie relacji topologicznych sieci uzbrojenia terenu powiązanych </w:t>
      </w:r>
      <w:r w:rsidR="003F7BEC">
        <w:rPr>
          <w:rFonts w:ascii="Times New Roman" w:hAnsi="Times New Roman" w:cs="Times New Roman"/>
          <w:sz w:val="24"/>
          <w:szCs w:val="24"/>
        </w:rPr>
        <w:br/>
      </w:r>
      <w:r w:rsidRPr="00AC133C">
        <w:rPr>
          <w:rFonts w:ascii="Times New Roman" w:hAnsi="Times New Roman" w:cs="Times New Roman"/>
          <w:sz w:val="24"/>
          <w:szCs w:val="24"/>
        </w:rPr>
        <w:t xml:space="preserve">z budynkami, a także innych elementów bazy BDOT500 i GESUT powiązanych </w:t>
      </w:r>
      <w:r w:rsidR="003F7BEC">
        <w:rPr>
          <w:rFonts w:ascii="Times New Roman" w:hAnsi="Times New Roman" w:cs="Times New Roman"/>
          <w:sz w:val="24"/>
          <w:szCs w:val="24"/>
        </w:rPr>
        <w:br/>
      </w:r>
      <w:r w:rsidRPr="00AC133C">
        <w:rPr>
          <w:rFonts w:ascii="Times New Roman" w:hAnsi="Times New Roman" w:cs="Times New Roman"/>
          <w:sz w:val="24"/>
          <w:szCs w:val="24"/>
        </w:rPr>
        <w:t>z nimi;</w:t>
      </w:r>
    </w:p>
    <w:p w14:paraId="118182BA" w14:textId="77777777" w:rsidR="00AC133C" w:rsidRPr="00AC133C" w:rsidRDefault="00CB767A" w:rsidP="00770D75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AC133C">
        <w:rPr>
          <w:rFonts w:ascii="Times New Roman" w:hAnsi="Times New Roman" w:cs="Times New Roman"/>
          <w:sz w:val="24"/>
          <w:szCs w:val="24"/>
        </w:rPr>
        <w:t>dla obiektów przecinających się wzajemnie, należy pamiętać o konieczności przyporządkowania im prawidłowego poziomu (np. rzeki z jezdnią);</w:t>
      </w:r>
    </w:p>
    <w:p w14:paraId="3080CDDF" w14:textId="77777777" w:rsidR="00AC133C" w:rsidRPr="00AC133C" w:rsidRDefault="00CB767A" w:rsidP="00770D75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AC133C">
        <w:rPr>
          <w:rFonts w:ascii="Times New Roman" w:hAnsi="Times New Roman" w:cs="Times New Roman"/>
          <w:sz w:val="24"/>
          <w:szCs w:val="24"/>
        </w:rPr>
        <w:t>obiekty powierzchniowe wykluczające się wzajemnie nie mogą się przecinać ani pokrywać (np. drogi o różnej nawierzchni);</w:t>
      </w:r>
    </w:p>
    <w:p w14:paraId="5866B59C" w14:textId="77777777" w:rsidR="00AC133C" w:rsidRPr="00AC133C" w:rsidRDefault="00CB767A" w:rsidP="00770D75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AC133C">
        <w:rPr>
          <w:rFonts w:ascii="Times New Roman" w:hAnsi="Times New Roman" w:cs="Times New Roman"/>
          <w:sz w:val="24"/>
          <w:szCs w:val="24"/>
        </w:rPr>
        <w:t>połączenia między drogami o tej samej nawierzchni oraz połączenia fikcyjne zmienić na linie niewidoczne – typ linii 14;</w:t>
      </w:r>
    </w:p>
    <w:p w14:paraId="7751F417" w14:textId="77777777" w:rsidR="00AC133C" w:rsidRPr="00AC133C" w:rsidRDefault="00FE7FEE" w:rsidP="00770D75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AC133C">
        <w:rPr>
          <w:rFonts w:ascii="Times New Roman" w:hAnsi="Times New Roman" w:cs="Times New Roman"/>
          <w:sz w:val="24"/>
          <w:szCs w:val="24"/>
        </w:rPr>
        <w:t xml:space="preserve">opis punktu sztucznego </w:t>
      </w:r>
      <w:r w:rsidRPr="00AC133C">
        <w:rPr>
          <w:rFonts w:ascii="Times New Roman" w:hAnsi="Times New Roman" w:cs="Times New Roman"/>
          <w:sz w:val="24"/>
        </w:rPr>
        <w:t>dla jezdni umieszcz</w:t>
      </w:r>
      <w:r w:rsidR="00AC133C">
        <w:rPr>
          <w:rFonts w:ascii="Times New Roman" w:hAnsi="Times New Roman" w:cs="Times New Roman"/>
          <w:sz w:val="24"/>
        </w:rPr>
        <w:t>ać</w:t>
      </w:r>
      <w:r w:rsidRPr="00AC133C">
        <w:rPr>
          <w:rFonts w:ascii="Times New Roman" w:hAnsi="Times New Roman" w:cs="Times New Roman"/>
          <w:sz w:val="24"/>
        </w:rPr>
        <w:t xml:space="preserve"> równolegle do jej krawędzi;</w:t>
      </w:r>
    </w:p>
    <w:p w14:paraId="1E0E0F11" w14:textId="77777777" w:rsidR="00AC133C" w:rsidRPr="00AC133C" w:rsidRDefault="00FE7FEE" w:rsidP="00770D75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AC133C">
        <w:rPr>
          <w:rFonts w:ascii="Times New Roman" w:hAnsi="Times New Roman" w:cs="Times New Roman"/>
          <w:sz w:val="24"/>
        </w:rPr>
        <w:t>w celu poprawy czytelności mapy zaleca się umieszczanie opisów punktów naturalnych na jezdniach oraz punktów sztucznych i naturalnych na innych obiektach równolegle do krawędzi obiektu;</w:t>
      </w:r>
    </w:p>
    <w:p w14:paraId="1C64CAA2" w14:textId="6C7D571A" w:rsidR="00AC133C" w:rsidRPr="00AC133C" w:rsidRDefault="00603A57" w:rsidP="00770D75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AC133C">
        <w:rPr>
          <w:rFonts w:ascii="Times New Roman" w:hAnsi="Times New Roman" w:cs="Times New Roman"/>
          <w:sz w:val="24"/>
          <w:szCs w:val="24"/>
        </w:rPr>
        <w:t xml:space="preserve">przewody sieci nadziemnych należy prowadzić do punktu wstawienia słupa, </w:t>
      </w:r>
      <w:r w:rsidR="003F7BEC">
        <w:rPr>
          <w:rFonts w:ascii="Times New Roman" w:hAnsi="Times New Roman" w:cs="Times New Roman"/>
          <w:sz w:val="24"/>
          <w:szCs w:val="24"/>
        </w:rPr>
        <w:br/>
      </w:r>
      <w:r w:rsidRPr="00AC133C">
        <w:rPr>
          <w:rFonts w:ascii="Times New Roman" w:hAnsi="Times New Roman" w:cs="Times New Roman"/>
          <w:sz w:val="24"/>
          <w:szCs w:val="24"/>
        </w:rPr>
        <w:t>a w przypadku słupów łączonych i kratowych do środka ciężkości;</w:t>
      </w:r>
    </w:p>
    <w:p w14:paraId="61BE58F4" w14:textId="77777777" w:rsidR="00AC133C" w:rsidRPr="00AC133C" w:rsidRDefault="00603A57" w:rsidP="00770D75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AC133C">
        <w:rPr>
          <w:rFonts w:ascii="Times New Roman" w:hAnsi="Times New Roman" w:cs="Times New Roman"/>
          <w:sz w:val="24"/>
          <w:szCs w:val="24"/>
        </w:rPr>
        <w:t>obiekty typu jezdnia, chodnik, wjazdy na posesje należy segmentować w celu utworzenia odrębnych obiektów;</w:t>
      </w:r>
    </w:p>
    <w:p w14:paraId="5E677A01" w14:textId="77777777" w:rsidR="00AC133C" w:rsidRPr="00AC133C" w:rsidRDefault="00603A57" w:rsidP="00770D75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AC133C">
        <w:rPr>
          <w:rFonts w:ascii="Times New Roman" w:hAnsi="Times New Roman" w:cs="Times New Roman"/>
          <w:sz w:val="24"/>
          <w:szCs w:val="24"/>
        </w:rPr>
        <w:t>wjazdy na posesje należy pozyskiwać obiektem „jezdnia”;</w:t>
      </w:r>
    </w:p>
    <w:p w14:paraId="42C071BF" w14:textId="77777777" w:rsidR="00AC133C" w:rsidRPr="00AC133C" w:rsidRDefault="00066B0D" w:rsidP="00770D75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AC133C">
        <w:rPr>
          <w:rFonts w:ascii="Times New Roman" w:hAnsi="Times New Roman" w:cs="Times New Roman"/>
          <w:sz w:val="24"/>
          <w:szCs w:val="24"/>
        </w:rPr>
        <w:t>rowy znajdujące się wzdłuż jezdni należy wprowadzić jako rowy przydrożne, pozostałe należy traktować jako rowy melioracyjne;</w:t>
      </w:r>
    </w:p>
    <w:p w14:paraId="6BD8901D" w14:textId="1F83654D" w:rsidR="00AC133C" w:rsidRPr="00AC133C" w:rsidRDefault="00B41715" w:rsidP="00770D75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AC133C">
        <w:rPr>
          <w:rFonts w:ascii="Times New Roman" w:hAnsi="Times New Roman" w:cs="Times New Roman"/>
          <w:sz w:val="24"/>
          <w:szCs w:val="24"/>
        </w:rPr>
        <w:t xml:space="preserve">fundamenty pozyskiwać do bazy BDOT500 obiektem </w:t>
      </w:r>
      <w:r w:rsidR="003E677E" w:rsidRPr="00AC133C">
        <w:rPr>
          <w:rFonts w:ascii="Times New Roman" w:hAnsi="Times New Roman" w:cs="Times New Roman"/>
          <w:sz w:val="24"/>
        </w:rPr>
        <w:t>„inna budowla”</w:t>
      </w:r>
      <w:r w:rsidRPr="00AC133C">
        <w:rPr>
          <w:rFonts w:ascii="Times New Roman" w:hAnsi="Times New Roman" w:cs="Times New Roman"/>
          <w:sz w:val="24"/>
          <w:szCs w:val="24"/>
        </w:rPr>
        <w:t xml:space="preserve"> </w:t>
      </w:r>
      <w:r w:rsidR="003F7BEC">
        <w:rPr>
          <w:rFonts w:ascii="Times New Roman" w:hAnsi="Times New Roman" w:cs="Times New Roman"/>
          <w:sz w:val="24"/>
          <w:szCs w:val="24"/>
        </w:rPr>
        <w:br/>
      </w:r>
      <w:r w:rsidRPr="00AC133C">
        <w:rPr>
          <w:rFonts w:ascii="Times New Roman" w:hAnsi="Times New Roman" w:cs="Times New Roman"/>
          <w:sz w:val="24"/>
          <w:szCs w:val="24"/>
        </w:rPr>
        <w:t>z informacją dodatkową: fundament;</w:t>
      </w:r>
    </w:p>
    <w:p w14:paraId="6E1D9FAB" w14:textId="77777777" w:rsidR="00AC133C" w:rsidRPr="00AC133C" w:rsidRDefault="00B41715" w:rsidP="00770D75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AC133C">
        <w:rPr>
          <w:rFonts w:ascii="Times New Roman" w:hAnsi="Times New Roman" w:cs="Times New Roman"/>
          <w:sz w:val="24"/>
          <w:szCs w:val="24"/>
        </w:rPr>
        <w:t xml:space="preserve">punkty charakterystyczne przewodów sieci uzbrojenia terenu </w:t>
      </w:r>
      <w:r w:rsidR="0006524A" w:rsidRPr="00AC133C">
        <w:rPr>
          <w:rFonts w:ascii="Times New Roman" w:hAnsi="Times New Roman" w:cs="Times New Roman"/>
          <w:sz w:val="24"/>
          <w:szCs w:val="24"/>
        </w:rPr>
        <w:t>należy opisywać wzdłuż przewodu, a w przypadku braku miejsca dopuszcza się pominięcie etykiet;</w:t>
      </w:r>
    </w:p>
    <w:p w14:paraId="01835C22" w14:textId="77777777" w:rsidR="00AC133C" w:rsidRPr="00AC133C" w:rsidRDefault="00940971" w:rsidP="00770D75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AC133C">
        <w:rPr>
          <w:rFonts w:ascii="Times New Roman" w:hAnsi="Times New Roman" w:cs="Times New Roman"/>
          <w:sz w:val="24"/>
        </w:rPr>
        <w:t>płyty obornikowe należy wprowadzać do bazy jako obiekt „inna budowla”;</w:t>
      </w:r>
    </w:p>
    <w:p w14:paraId="27724551" w14:textId="77777777" w:rsidR="00AC133C" w:rsidRPr="00AC133C" w:rsidRDefault="002E5E89" w:rsidP="00770D75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AC133C">
        <w:rPr>
          <w:rFonts w:ascii="Times New Roman" w:hAnsi="Times New Roman" w:cs="Times New Roman"/>
          <w:sz w:val="24"/>
        </w:rPr>
        <w:t>silos na kiszonkę należy wprowadzić</w:t>
      </w:r>
      <w:r w:rsidR="007763E9">
        <w:rPr>
          <w:rFonts w:ascii="Times New Roman" w:hAnsi="Times New Roman" w:cs="Times New Roman"/>
          <w:sz w:val="24"/>
        </w:rPr>
        <w:t xml:space="preserve"> do bazy jako obiekt „zbiornik </w:t>
      </w:r>
      <w:r w:rsidRPr="00AC133C">
        <w:rPr>
          <w:rFonts w:ascii="Times New Roman" w:hAnsi="Times New Roman" w:cs="Times New Roman"/>
          <w:sz w:val="24"/>
        </w:rPr>
        <w:t>lub silos”;</w:t>
      </w:r>
    </w:p>
    <w:p w14:paraId="65D9FA68" w14:textId="77777777" w:rsidR="00AC133C" w:rsidRPr="00AC133C" w:rsidRDefault="00940971" w:rsidP="00770D75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AC133C">
        <w:rPr>
          <w:rFonts w:ascii="Times New Roman" w:hAnsi="Times New Roman" w:cs="Times New Roman"/>
          <w:sz w:val="24"/>
        </w:rPr>
        <w:t>przydomowe oczyszczalnie ścieków, które zostały pomierzone punktowo wprowadzać jako obiekt „osadnik</w:t>
      </w:r>
      <w:r w:rsidR="00986D23">
        <w:rPr>
          <w:rFonts w:ascii="Times New Roman" w:hAnsi="Times New Roman" w:cs="Times New Roman"/>
          <w:sz w:val="24"/>
        </w:rPr>
        <w:t>, szambo</w:t>
      </w:r>
      <w:r w:rsidRPr="00AC133C">
        <w:rPr>
          <w:rFonts w:ascii="Times New Roman" w:hAnsi="Times New Roman" w:cs="Times New Roman"/>
          <w:sz w:val="24"/>
        </w:rPr>
        <w:t>”;</w:t>
      </w:r>
    </w:p>
    <w:p w14:paraId="76686625" w14:textId="77777777" w:rsidR="00AC133C" w:rsidRPr="00AC133C" w:rsidRDefault="002E5E89" w:rsidP="00770D75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AC133C">
        <w:rPr>
          <w:rFonts w:ascii="Times New Roman" w:hAnsi="Times New Roman" w:cs="Times New Roman"/>
          <w:sz w:val="24"/>
        </w:rPr>
        <w:t>dreny należy wprowadzić do bazy jako „przewód kanalizacyjny” z informacją dodatkową „dren” stosując funkcję przyłącze;</w:t>
      </w:r>
    </w:p>
    <w:p w14:paraId="1E23936D" w14:textId="77777777" w:rsidR="00AC133C" w:rsidRPr="00AC133C" w:rsidRDefault="00940971" w:rsidP="00770D75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AC133C">
        <w:rPr>
          <w:rFonts w:ascii="Times New Roman" w:hAnsi="Times New Roman" w:cs="Times New Roman"/>
          <w:sz w:val="24"/>
        </w:rPr>
        <w:t xml:space="preserve">sieci i przyłącza należy segmentować jeżeli następuje zmiana władającego siecią; </w:t>
      </w:r>
    </w:p>
    <w:p w14:paraId="55DB8B59" w14:textId="4CCAF8A2" w:rsidR="00AC133C" w:rsidRPr="00AC133C" w:rsidRDefault="002D44F0" w:rsidP="00770D75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 xml:space="preserve">w przypadku </w:t>
      </w:r>
      <w:r w:rsidRPr="00AC133C">
        <w:rPr>
          <w:rFonts w:ascii="Times New Roman" w:hAnsi="Times New Roman" w:cs="Times New Roman"/>
          <w:sz w:val="24"/>
        </w:rPr>
        <w:t xml:space="preserve">sieci wodociągowych </w:t>
      </w:r>
      <w:r>
        <w:rPr>
          <w:rFonts w:ascii="Times New Roman" w:hAnsi="Times New Roman" w:cs="Times New Roman"/>
          <w:sz w:val="24"/>
        </w:rPr>
        <w:t xml:space="preserve">należy </w:t>
      </w:r>
      <w:r w:rsidRPr="00AC133C">
        <w:rPr>
          <w:rFonts w:ascii="Times New Roman" w:hAnsi="Times New Roman" w:cs="Times New Roman"/>
          <w:sz w:val="24"/>
        </w:rPr>
        <w:t xml:space="preserve">stosować funkcję główny </w:t>
      </w:r>
      <w:r>
        <w:rPr>
          <w:rFonts w:ascii="Times New Roman" w:hAnsi="Times New Roman" w:cs="Times New Roman"/>
          <w:sz w:val="24"/>
        </w:rPr>
        <w:t xml:space="preserve">dla </w:t>
      </w:r>
      <w:r w:rsidR="002E5E89" w:rsidRPr="00AC133C">
        <w:rPr>
          <w:rFonts w:ascii="Times New Roman" w:hAnsi="Times New Roman" w:cs="Times New Roman"/>
          <w:sz w:val="24"/>
        </w:rPr>
        <w:t>odcinków między zasuwą a hydrantem;</w:t>
      </w:r>
    </w:p>
    <w:p w14:paraId="627DAB7F" w14:textId="77777777" w:rsidR="00AC133C" w:rsidRPr="00AC133C" w:rsidRDefault="002E5E89" w:rsidP="00770D75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AC133C">
        <w:rPr>
          <w:rFonts w:ascii="Times New Roman" w:hAnsi="Times New Roman" w:cs="Times New Roman"/>
          <w:sz w:val="24"/>
        </w:rPr>
        <w:lastRenderedPageBreak/>
        <w:t>w przypadku sieci elektroenergetycznych posiadających wiązkę należy wprowadzić do bazy obiekt zawierający dodatkową informację o liczbie przewodów w wiązce;</w:t>
      </w:r>
    </w:p>
    <w:p w14:paraId="0A2922FF" w14:textId="77777777" w:rsidR="00AC133C" w:rsidRPr="00AC133C" w:rsidRDefault="003438C0" w:rsidP="00770D75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AC133C">
        <w:rPr>
          <w:rFonts w:ascii="Times New Roman" w:hAnsi="Times New Roman" w:cs="Times New Roman"/>
          <w:sz w:val="24"/>
          <w:szCs w:val="24"/>
        </w:rPr>
        <w:t>w przypadku słupów posiadających oprawy oświetleniowe należy wprowadzać obiekt słup oraz obiekt latarnia;</w:t>
      </w:r>
    </w:p>
    <w:p w14:paraId="67304DC7" w14:textId="77777777" w:rsidR="00AC133C" w:rsidRPr="00AC133C" w:rsidRDefault="002E5E89" w:rsidP="00770D75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AC133C">
        <w:rPr>
          <w:rFonts w:ascii="Times New Roman" w:hAnsi="Times New Roman" w:cs="Times New Roman"/>
          <w:sz w:val="24"/>
        </w:rPr>
        <w:t>dla przewodu elektroenergetycznego będącego wyłącznie przewodem oświetleniowym należy stosować funkcję główny oraz zastosować informację dodatkową „przewód oświetleniowy”</w:t>
      </w:r>
      <w:r w:rsidR="00AC133C">
        <w:rPr>
          <w:rFonts w:ascii="Times New Roman" w:hAnsi="Times New Roman" w:cs="Times New Roman"/>
          <w:sz w:val="24"/>
        </w:rPr>
        <w:t>;</w:t>
      </w:r>
    </w:p>
    <w:p w14:paraId="4324AD86" w14:textId="77777777" w:rsidR="00AC133C" w:rsidRPr="00AC133C" w:rsidRDefault="00940971" w:rsidP="00770D75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AC133C">
        <w:rPr>
          <w:rFonts w:ascii="Times New Roman" w:hAnsi="Times New Roman" w:cs="Times New Roman"/>
          <w:sz w:val="24"/>
        </w:rPr>
        <w:t>panele fotowoltaiczne należy wprowadzić do bazy jako „elektroenergetyczne urządzenie techniczne” z dodatkową informacją „panel fotowoltaiczny”;</w:t>
      </w:r>
    </w:p>
    <w:p w14:paraId="7121CC89" w14:textId="77777777" w:rsidR="00AC133C" w:rsidRPr="00AC133C" w:rsidRDefault="005522E6" w:rsidP="00770D75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AC133C">
        <w:rPr>
          <w:rFonts w:ascii="Times New Roman" w:hAnsi="Times New Roman" w:cs="Times New Roman"/>
          <w:sz w:val="24"/>
        </w:rPr>
        <w:t>stacje transformatorową pomierzoną powierzchniowo należy wprowadzić do bazy jako „elektroenergetyczne urządzenie techniczne” z informacją dodatkową „stacja transformatorowa” dodatkowo należy wstawić w środku ciężkości tego obiektu obiekt punktowy „stacja transformatorowa”;</w:t>
      </w:r>
    </w:p>
    <w:p w14:paraId="38B0A253" w14:textId="77777777" w:rsidR="00AC133C" w:rsidRPr="00AC133C" w:rsidRDefault="003438C0" w:rsidP="00770D75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AC133C">
        <w:rPr>
          <w:rFonts w:ascii="Times New Roman" w:hAnsi="Times New Roman" w:cs="Times New Roman"/>
          <w:sz w:val="24"/>
        </w:rPr>
        <w:t>dla szpalerów drzew oraz żywopłotów należy stosować obiekt „inny obiekt zagospodarowania terenu”;</w:t>
      </w:r>
    </w:p>
    <w:p w14:paraId="6B501C0C" w14:textId="77777777" w:rsidR="00AC133C" w:rsidRPr="00AC133C" w:rsidRDefault="003438C0" w:rsidP="00770D75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AC133C">
        <w:rPr>
          <w:rFonts w:ascii="Times New Roman" w:hAnsi="Times New Roman" w:cs="Times New Roman"/>
          <w:sz w:val="24"/>
        </w:rPr>
        <w:t>dla taśmociągów należy stosować obiekt „inny obiekt komunikacyjny”;</w:t>
      </w:r>
    </w:p>
    <w:p w14:paraId="7B50E6A7" w14:textId="77777777" w:rsidR="00AC133C" w:rsidRPr="00AC133C" w:rsidRDefault="003438C0" w:rsidP="00770D75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AC133C">
        <w:rPr>
          <w:rFonts w:ascii="Times New Roman" w:hAnsi="Times New Roman" w:cs="Times New Roman"/>
          <w:sz w:val="24"/>
        </w:rPr>
        <w:t xml:space="preserve">przy schodach należy stosować </w:t>
      </w:r>
      <w:proofErr w:type="spellStart"/>
      <w:r w:rsidRPr="00AC133C">
        <w:rPr>
          <w:rFonts w:ascii="Times New Roman" w:hAnsi="Times New Roman" w:cs="Times New Roman"/>
          <w:sz w:val="24"/>
        </w:rPr>
        <w:t>polilinię</w:t>
      </w:r>
      <w:proofErr w:type="spellEnd"/>
      <w:r w:rsidRPr="00AC133C">
        <w:rPr>
          <w:rFonts w:ascii="Times New Roman" w:hAnsi="Times New Roman" w:cs="Times New Roman"/>
          <w:sz w:val="24"/>
        </w:rPr>
        <w:t xml:space="preserve"> kierunkową lub kierunek schodów;</w:t>
      </w:r>
    </w:p>
    <w:p w14:paraId="69AD7CE4" w14:textId="1E946BA9" w:rsidR="00AC133C" w:rsidRPr="00AC133C" w:rsidRDefault="003438C0" w:rsidP="00770D75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AC133C">
        <w:rPr>
          <w:rFonts w:ascii="Times New Roman" w:hAnsi="Times New Roman" w:cs="Times New Roman"/>
          <w:sz w:val="24"/>
        </w:rPr>
        <w:t xml:space="preserve">budynki nieujawnione w ewidencji gruntów i budynków oraz budynki w budowie </w:t>
      </w:r>
      <w:r w:rsidR="00965528" w:rsidRPr="00AC133C">
        <w:rPr>
          <w:rFonts w:ascii="Times New Roman" w:hAnsi="Times New Roman" w:cs="Times New Roman"/>
          <w:sz w:val="24"/>
        </w:rPr>
        <w:t xml:space="preserve">wraz z ich elementami towarzyszącymi </w:t>
      </w:r>
      <w:r w:rsidRPr="00AC133C">
        <w:rPr>
          <w:rFonts w:ascii="Times New Roman" w:hAnsi="Times New Roman" w:cs="Times New Roman"/>
          <w:sz w:val="24"/>
        </w:rPr>
        <w:t>należy wprowadzić do bazy BDOT500;</w:t>
      </w:r>
    </w:p>
    <w:p w14:paraId="3F9D2A25" w14:textId="77777777" w:rsidR="00AC133C" w:rsidRPr="00AC133C" w:rsidRDefault="003438C0" w:rsidP="00770D75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AC133C">
        <w:rPr>
          <w:rFonts w:ascii="Times New Roman" w:hAnsi="Times New Roman" w:cs="Times New Roman"/>
          <w:sz w:val="24"/>
        </w:rPr>
        <w:t xml:space="preserve">elementy towarzyszące budynków ujawnionych w ewidencji gruntów i budynków należy wprowadzić do bazy </w:t>
      </w:r>
      <w:proofErr w:type="spellStart"/>
      <w:r w:rsidRPr="00AC133C">
        <w:rPr>
          <w:rFonts w:ascii="Times New Roman" w:hAnsi="Times New Roman" w:cs="Times New Roman"/>
          <w:sz w:val="24"/>
        </w:rPr>
        <w:t>EGiB</w:t>
      </w:r>
      <w:proofErr w:type="spellEnd"/>
      <w:r w:rsidRPr="00AC133C">
        <w:rPr>
          <w:rFonts w:ascii="Times New Roman" w:hAnsi="Times New Roman" w:cs="Times New Roman"/>
          <w:sz w:val="24"/>
        </w:rPr>
        <w:t>;</w:t>
      </w:r>
    </w:p>
    <w:p w14:paraId="0B6695D3" w14:textId="77777777" w:rsidR="003E677E" w:rsidRPr="003E677E" w:rsidRDefault="003E677E" w:rsidP="00770D75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C62BF0" w:rsidRPr="00AC133C">
        <w:rPr>
          <w:rFonts w:ascii="Times New Roman" w:hAnsi="Times New Roman" w:cs="Times New Roman"/>
          <w:sz w:val="24"/>
          <w:szCs w:val="24"/>
        </w:rPr>
        <w:t xml:space="preserve"> przypadku obiektów bazy BDOT500 mających związek z granicami nieruchomości np. ogrodzeń pozyskanych drogą digitalizacji rastrów (ze względu na brak danych o ich położeniu w operatach geodezyjnych), które są położone w pobliżu działek ewidencyjnych w odległości do 30 cm należy przeprowadzić analizę ich przebiegu pod kątem ewentualnego nasunięcia ich na granicę działek.</w:t>
      </w:r>
      <w:r w:rsidRPr="003E677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8E84F5" w14:textId="7F5F49CF" w:rsidR="003E677E" w:rsidRPr="00233A65" w:rsidRDefault="003E677E" w:rsidP="00770D75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AC133C">
        <w:rPr>
          <w:rFonts w:ascii="Times New Roman" w:hAnsi="Times New Roman" w:cs="Times New Roman"/>
          <w:sz w:val="24"/>
          <w:szCs w:val="24"/>
        </w:rPr>
        <w:t>w przypadku obiektów nie mających swoich odpowiedników w obecnych bazach sposób ich wprowadzenia należy uzgodnić z Zamawiającym i nie dopuszcza się stosowania własnych rozwiązań</w:t>
      </w:r>
      <w:r w:rsidR="00986D23">
        <w:rPr>
          <w:rFonts w:ascii="Times New Roman" w:hAnsi="Times New Roman" w:cs="Times New Roman"/>
          <w:sz w:val="24"/>
          <w:szCs w:val="24"/>
        </w:rPr>
        <w:t>.</w:t>
      </w:r>
    </w:p>
    <w:p w14:paraId="059F8EFA" w14:textId="285005BA" w:rsidR="00233A65" w:rsidRDefault="00233A65" w:rsidP="00233A65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0F8852B" w14:textId="77777777" w:rsidR="00233A65" w:rsidRPr="00233A65" w:rsidRDefault="00233A65" w:rsidP="00233A65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B8FABE1" w14:textId="77777777" w:rsidR="00AC6E49" w:rsidRPr="00C62BF0" w:rsidRDefault="00AC6E49" w:rsidP="00AC6E49">
      <w:pPr>
        <w:pStyle w:val="Nagwek1"/>
        <w:numPr>
          <w:ilvl w:val="0"/>
          <w:numId w:val="1"/>
        </w:numPr>
        <w:rPr>
          <w:rFonts w:ascii="Times New Roman" w:hAnsi="Times New Roman" w:cs="Times New Roman"/>
          <w:color w:val="auto"/>
        </w:rPr>
      </w:pPr>
      <w:bookmarkStart w:id="7" w:name="_Toc110428963"/>
      <w:r w:rsidRPr="00C62BF0">
        <w:rPr>
          <w:rFonts w:ascii="Times New Roman" w:hAnsi="Times New Roman" w:cs="Times New Roman"/>
          <w:color w:val="auto"/>
        </w:rPr>
        <w:lastRenderedPageBreak/>
        <w:t>Zasady odbioru i kontroli zamówienia</w:t>
      </w:r>
      <w:bookmarkEnd w:id="7"/>
    </w:p>
    <w:p w14:paraId="01C1C0C4" w14:textId="77777777" w:rsidR="00C62BF0" w:rsidRPr="00C62BF0" w:rsidRDefault="00C62BF0" w:rsidP="00C62BF0">
      <w:pPr>
        <w:rPr>
          <w:rFonts w:ascii="Times New Roman" w:hAnsi="Times New Roman" w:cs="Times New Roman"/>
        </w:rPr>
      </w:pPr>
    </w:p>
    <w:p w14:paraId="010CD395" w14:textId="77777777" w:rsidR="00C62BF0" w:rsidRDefault="00C62BF0" w:rsidP="00770D75">
      <w:pPr>
        <w:pStyle w:val="Akapitzlist"/>
        <w:numPr>
          <w:ilvl w:val="0"/>
          <w:numId w:val="14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6647E0">
        <w:rPr>
          <w:rFonts w:ascii="Times New Roman" w:hAnsi="Times New Roman" w:cs="Times New Roman"/>
          <w:sz w:val="24"/>
          <w:szCs w:val="24"/>
        </w:rPr>
        <w:t>W procesie kontroli i odbioru zamawianych usług Zamawiający może być wspierany przez zewnętrzny Podmiot Monitorująco Kontrolujący.</w:t>
      </w:r>
    </w:p>
    <w:p w14:paraId="641DAD55" w14:textId="77777777" w:rsidR="008A3055" w:rsidRPr="00D41E12" w:rsidRDefault="00D41E12" w:rsidP="00770D75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prac co miesiąc, od terminu podpisania umowy będzie przekazywał Zamawiającemu raport z realizacji prac wraz z plikami bazodanowymi .</w:t>
      </w:r>
      <w:proofErr w:type="spellStart"/>
      <w:r>
        <w:rPr>
          <w:rFonts w:ascii="Times New Roman" w:hAnsi="Times New Roman" w:cs="Times New Roman"/>
          <w:sz w:val="24"/>
          <w:szCs w:val="24"/>
        </w:rPr>
        <w:t>fdb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A0174">
        <w:rPr>
          <w:rFonts w:ascii="Times New Roman" w:hAnsi="Times New Roman" w:cs="Times New Roman"/>
          <w:sz w:val="24"/>
          <w:szCs w:val="24"/>
        </w:rPr>
        <w:t>w celu wykonania kontroli oraz wykazania postępu prac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0A0174">
        <w:rPr>
          <w:rFonts w:ascii="Times New Roman" w:hAnsi="Times New Roman" w:cs="Times New Roman"/>
          <w:sz w:val="24"/>
          <w:szCs w:val="24"/>
        </w:rPr>
        <w:t>Brak wykazywania postępu prac przez Wykonawcę i dwukrotne upomnienie skutkować będzie rozwiązaniem zawartej umowy</w:t>
      </w:r>
      <w:r w:rsidRPr="00D41E12">
        <w:rPr>
          <w:rFonts w:ascii="Times New Roman" w:hAnsi="Times New Roman" w:cs="Times New Roman"/>
          <w:sz w:val="24"/>
          <w:szCs w:val="24"/>
        </w:rPr>
        <w:t>;</w:t>
      </w:r>
    </w:p>
    <w:p w14:paraId="618F7B2D" w14:textId="5D19897C" w:rsidR="00B30D7F" w:rsidRDefault="00B30D7F" w:rsidP="00770D75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</w:t>
      </w:r>
      <w:r w:rsidR="002F12FF">
        <w:rPr>
          <w:rFonts w:ascii="Times New Roman" w:hAnsi="Times New Roman" w:cs="Times New Roman"/>
          <w:sz w:val="24"/>
          <w:szCs w:val="24"/>
        </w:rPr>
        <w:t xml:space="preserve">każdorazowo </w:t>
      </w:r>
      <w:r w:rsidR="001D5285">
        <w:rPr>
          <w:rFonts w:ascii="Times New Roman" w:hAnsi="Times New Roman" w:cs="Times New Roman"/>
          <w:sz w:val="24"/>
          <w:szCs w:val="24"/>
        </w:rPr>
        <w:t xml:space="preserve">przekaże Zamawiającemu zgłoszenie </w:t>
      </w:r>
      <w:r>
        <w:rPr>
          <w:rFonts w:ascii="Times New Roman" w:hAnsi="Times New Roman" w:cs="Times New Roman"/>
          <w:sz w:val="24"/>
          <w:szCs w:val="24"/>
        </w:rPr>
        <w:t>gotowości prac</w:t>
      </w:r>
      <w:r w:rsidR="002F12FF">
        <w:rPr>
          <w:rFonts w:ascii="Times New Roman" w:hAnsi="Times New Roman" w:cs="Times New Roman"/>
          <w:sz w:val="24"/>
          <w:szCs w:val="24"/>
        </w:rPr>
        <w:t xml:space="preserve"> do </w:t>
      </w:r>
      <w:r w:rsidR="001D5285">
        <w:rPr>
          <w:rFonts w:ascii="Times New Roman" w:hAnsi="Times New Roman" w:cs="Times New Roman"/>
          <w:sz w:val="24"/>
          <w:szCs w:val="24"/>
        </w:rPr>
        <w:t>odbioru</w:t>
      </w:r>
      <w:r w:rsidR="006862CB">
        <w:rPr>
          <w:rFonts w:ascii="Times New Roman" w:hAnsi="Times New Roman" w:cs="Times New Roman"/>
          <w:sz w:val="24"/>
          <w:szCs w:val="24"/>
        </w:rPr>
        <w:t xml:space="preserve"> wraz z utworzonymi bazami danych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8754A42" w14:textId="77777777" w:rsidR="00C62BF0" w:rsidRDefault="00C62BF0" w:rsidP="00770D75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174">
        <w:rPr>
          <w:rFonts w:ascii="Times New Roman" w:hAnsi="Times New Roman" w:cs="Times New Roman"/>
          <w:sz w:val="24"/>
          <w:szCs w:val="24"/>
        </w:rPr>
        <w:t>Wykonawca przekaże</w:t>
      </w:r>
      <w:r>
        <w:rPr>
          <w:rFonts w:ascii="Times New Roman" w:hAnsi="Times New Roman" w:cs="Times New Roman"/>
          <w:sz w:val="24"/>
          <w:szCs w:val="24"/>
        </w:rPr>
        <w:t xml:space="preserve"> do kontroli</w:t>
      </w:r>
      <w:r w:rsidRPr="000A0174">
        <w:rPr>
          <w:rFonts w:ascii="Times New Roman" w:hAnsi="Times New Roman" w:cs="Times New Roman"/>
          <w:sz w:val="24"/>
          <w:szCs w:val="24"/>
        </w:rPr>
        <w:t xml:space="preserve"> Zamawiającemu</w:t>
      </w:r>
      <w:r w:rsidR="008A3055">
        <w:rPr>
          <w:rFonts w:ascii="Times New Roman" w:hAnsi="Times New Roman" w:cs="Times New Roman"/>
          <w:sz w:val="24"/>
          <w:szCs w:val="24"/>
        </w:rPr>
        <w:t xml:space="preserve"> operat techniczny </w:t>
      </w:r>
      <w:r w:rsidR="00D41E12">
        <w:rPr>
          <w:rFonts w:ascii="Times New Roman" w:hAnsi="Times New Roman" w:cs="Times New Roman"/>
          <w:sz w:val="24"/>
          <w:szCs w:val="24"/>
        </w:rPr>
        <w:t xml:space="preserve">w formie elektronicznej </w:t>
      </w:r>
      <w:r w:rsidR="008A3055">
        <w:rPr>
          <w:rFonts w:ascii="Times New Roman" w:hAnsi="Times New Roman" w:cs="Times New Roman"/>
          <w:sz w:val="24"/>
          <w:szCs w:val="24"/>
        </w:rPr>
        <w:t>składający się z</w:t>
      </w:r>
      <w:r w:rsidRPr="000A0174">
        <w:rPr>
          <w:rFonts w:ascii="Times New Roman" w:hAnsi="Times New Roman" w:cs="Times New Roman"/>
          <w:sz w:val="24"/>
          <w:szCs w:val="24"/>
        </w:rPr>
        <w:t>:</w:t>
      </w:r>
    </w:p>
    <w:p w14:paraId="26AEA8CF" w14:textId="77777777" w:rsidR="008A3055" w:rsidRDefault="008A3055" w:rsidP="008A3055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sprawozdania technicznego zawierającego podstawowe informację o zakresie wykonanych prac, ich wykonawcy, terminach realizacji najważniejszych etapów prac, osiągniętych rezultatach (załącznikiem do sprawozdania technicznego powinien być Dziennik Robót oraz dokumenty z uzgodnień);</w:t>
      </w:r>
    </w:p>
    <w:p w14:paraId="158ED715" w14:textId="3BCBBC80" w:rsidR="008A3055" w:rsidRDefault="008A3055" w:rsidP="008A3055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raport</w:t>
      </w:r>
      <w:r w:rsidR="00C76504">
        <w:rPr>
          <w:rFonts w:ascii="Times New Roman" w:hAnsi="Times New Roman" w:cs="Times New Roman"/>
          <w:sz w:val="24"/>
          <w:szCs w:val="24"/>
        </w:rPr>
        <w:t>ów</w:t>
      </w:r>
      <w:r>
        <w:rPr>
          <w:rFonts w:ascii="Times New Roman" w:hAnsi="Times New Roman" w:cs="Times New Roman"/>
          <w:sz w:val="24"/>
          <w:szCs w:val="24"/>
        </w:rPr>
        <w:t xml:space="preserve"> kontroln</w:t>
      </w:r>
      <w:r w:rsidR="00C76504">
        <w:rPr>
          <w:rFonts w:ascii="Times New Roman" w:hAnsi="Times New Roman" w:cs="Times New Roman"/>
          <w:sz w:val="24"/>
          <w:szCs w:val="24"/>
        </w:rPr>
        <w:t>ych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3DDF7DA" w14:textId="63DDC95B" w:rsidR="008A3055" w:rsidRDefault="008A3055" w:rsidP="008A3055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wykaz</w:t>
      </w:r>
      <w:r w:rsidR="00C76504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76504">
        <w:rPr>
          <w:rFonts w:ascii="Times New Roman" w:hAnsi="Times New Roman" w:cs="Times New Roman"/>
          <w:sz w:val="24"/>
          <w:szCs w:val="24"/>
        </w:rPr>
        <w:t>zawierającego</w:t>
      </w:r>
      <w:r>
        <w:rPr>
          <w:rFonts w:ascii="Times New Roman" w:hAnsi="Times New Roman" w:cs="Times New Roman"/>
          <w:sz w:val="24"/>
          <w:szCs w:val="24"/>
        </w:rPr>
        <w:t xml:space="preserve"> sposób wykorzystania operatów technicznych w pliku .pdf oraz .xls;</w:t>
      </w:r>
    </w:p>
    <w:p w14:paraId="157A3B04" w14:textId="10FA7B98" w:rsidR="008A3055" w:rsidRDefault="008A3055" w:rsidP="008A3055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nośnik</w:t>
      </w:r>
      <w:r w:rsidR="00C7650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zewnętrzn</w:t>
      </w:r>
      <w:r w:rsidR="00C76504">
        <w:rPr>
          <w:rFonts w:ascii="Times New Roman" w:hAnsi="Times New Roman" w:cs="Times New Roman"/>
          <w:sz w:val="24"/>
          <w:szCs w:val="24"/>
        </w:rPr>
        <w:t>ego</w:t>
      </w:r>
      <w:r>
        <w:rPr>
          <w:rFonts w:ascii="Times New Roman" w:hAnsi="Times New Roman" w:cs="Times New Roman"/>
          <w:sz w:val="24"/>
          <w:szCs w:val="24"/>
        </w:rPr>
        <w:t xml:space="preserve"> z opracowaną bazą BDOT500, GESUT</w:t>
      </w:r>
      <w:r w:rsidR="00D41E12">
        <w:rPr>
          <w:rFonts w:ascii="Times New Roman" w:hAnsi="Times New Roman" w:cs="Times New Roman"/>
          <w:sz w:val="24"/>
          <w:szCs w:val="24"/>
        </w:rPr>
        <w:t xml:space="preserve">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EGiB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 postaci plików GML oraz plików bazodanowych .</w:t>
      </w:r>
      <w:proofErr w:type="spellStart"/>
      <w:r>
        <w:rPr>
          <w:rFonts w:ascii="Times New Roman" w:hAnsi="Times New Roman" w:cs="Times New Roman"/>
          <w:sz w:val="24"/>
          <w:szCs w:val="24"/>
        </w:rPr>
        <w:t>fdb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14:paraId="0D36D39C" w14:textId="50EE9669" w:rsidR="008A3055" w:rsidRDefault="008A3055" w:rsidP="008A3055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inn</w:t>
      </w:r>
      <w:r w:rsidR="00C76504">
        <w:rPr>
          <w:rFonts w:ascii="Times New Roman" w:hAnsi="Times New Roman" w:cs="Times New Roman"/>
          <w:sz w:val="24"/>
          <w:szCs w:val="24"/>
        </w:rPr>
        <w:t>ych</w:t>
      </w:r>
      <w:r>
        <w:rPr>
          <w:rFonts w:ascii="Times New Roman" w:hAnsi="Times New Roman" w:cs="Times New Roman"/>
          <w:sz w:val="24"/>
          <w:szCs w:val="24"/>
        </w:rPr>
        <w:t xml:space="preserve"> dokument</w:t>
      </w:r>
      <w:r w:rsidR="00C76504">
        <w:rPr>
          <w:rFonts w:ascii="Times New Roman" w:hAnsi="Times New Roman" w:cs="Times New Roman"/>
          <w:sz w:val="24"/>
          <w:szCs w:val="24"/>
        </w:rPr>
        <w:t>ów</w:t>
      </w:r>
      <w:r>
        <w:rPr>
          <w:rFonts w:ascii="Times New Roman" w:hAnsi="Times New Roman" w:cs="Times New Roman"/>
          <w:sz w:val="24"/>
          <w:szCs w:val="24"/>
        </w:rPr>
        <w:t xml:space="preserve"> wymienion</w:t>
      </w:r>
      <w:r w:rsidR="00C76504">
        <w:rPr>
          <w:rFonts w:ascii="Times New Roman" w:hAnsi="Times New Roman" w:cs="Times New Roman"/>
          <w:sz w:val="24"/>
          <w:szCs w:val="24"/>
        </w:rPr>
        <w:t>ych</w:t>
      </w:r>
      <w:r>
        <w:rPr>
          <w:rFonts w:ascii="Times New Roman" w:hAnsi="Times New Roman" w:cs="Times New Roman"/>
          <w:sz w:val="24"/>
          <w:szCs w:val="24"/>
        </w:rPr>
        <w:t xml:space="preserve"> w OPZ.</w:t>
      </w:r>
    </w:p>
    <w:p w14:paraId="0B60C245" w14:textId="77777777" w:rsidR="00C62BF0" w:rsidRPr="006647E0" w:rsidRDefault="00C62BF0" w:rsidP="00770D75">
      <w:pPr>
        <w:pStyle w:val="Akapitzlist"/>
        <w:numPr>
          <w:ilvl w:val="0"/>
          <w:numId w:val="14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6647E0">
        <w:rPr>
          <w:rFonts w:ascii="Times New Roman" w:hAnsi="Times New Roman" w:cs="Times New Roman"/>
          <w:sz w:val="24"/>
          <w:szCs w:val="24"/>
        </w:rPr>
        <w:t xml:space="preserve">Wykonawca przekazywać będzie do kontroli i odbioru tylko produkty należycie wykonane i pozytywnie zweryfikowane w procesie kontroli wewnętrznej. Protokół kontroli wewnętrznej będzie każdorazowo dołączany przez Wykonawcę do kontroli produktu i będzie sporządzony przez osobę legitymującą się posiadaniem stosownych do wykonywanej pracy uprawnień zawodowych. </w:t>
      </w:r>
    </w:p>
    <w:p w14:paraId="1A098631" w14:textId="77777777" w:rsidR="00D41E12" w:rsidRPr="0012088A" w:rsidRDefault="00D41E12" w:rsidP="00770D75">
      <w:pPr>
        <w:pStyle w:val="Akapitzlist"/>
        <w:numPr>
          <w:ilvl w:val="0"/>
          <w:numId w:val="14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2088A">
        <w:rPr>
          <w:rFonts w:ascii="Times New Roman" w:hAnsi="Times New Roman" w:cs="Times New Roman"/>
          <w:sz w:val="24"/>
        </w:rPr>
        <w:t>Przygotowane przez Wykonawcę bazy</w:t>
      </w:r>
      <w:r w:rsidR="0012088A">
        <w:rPr>
          <w:rFonts w:ascii="Times New Roman" w:hAnsi="Times New Roman" w:cs="Times New Roman"/>
          <w:sz w:val="24"/>
        </w:rPr>
        <w:t xml:space="preserve"> danych</w:t>
      </w:r>
      <w:r w:rsidRPr="0012088A">
        <w:rPr>
          <w:rFonts w:ascii="Times New Roman" w:hAnsi="Times New Roman" w:cs="Times New Roman"/>
          <w:sz w:val="24"/>
        </w:rPr>
        <w:t xml:space="preserve"> zostaną poddane kontroli:</w:t>
      </w:r>
    </w:p>
    <w:p w14:paraId="7A6DD752" w14:textId="77777777" w:rsidR="00D41E12" w:rsidRPr="0012088A" w:rsidRDefault="00D41E12" w:rsidP="00770D75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12088A">
        <w:rPr>
          <w:rFonts w:ascii="Times New Roman" w:hAnsi="Times New Roman" w:cs="Times New Roman"/>
          <w:sz w:val="24"/>
        </w:rPr>
        <w:t>kontrol</w:t>
      </w:r>
      <w:r w:rsidR="0012088A">
        <w:rPr>
          <w:rFonts w:ascii="Times New Roman" w:hAnsi="Times New Roman" w:cs="Times New Roman"/>
          <w:sz w:val="24"/>
        </w:rPr>
        <w:t>e</w:t>
      </w:r>
      <w:r w:rsidRPr="0012088A">
        <w:rPr>
          <w:rFonts w:ascii="Times New Roman" w:hAnsi="Times New Roman" w:cs="Times New Roman"/>
          <w:sz w:val="24"/>
        </w:rPr>
        <w:t xml:space="preserve"> w programie EWMAPA dotyczące kontroli elementów, atrybutów opisowych</w:t>
      </w:r>
      <w:r w:rsidR="0012088A">
        <w:rPr>
          <w:rFonts w:ascii="Times New Roman" w:hAnsi="Times New Roman" w:cs="Times New Roman"/>
          <w:sz w:val="24"/>
        </w:rPr>
        <w:t xml:space="preserve"> i</w:t>
      </w:r>
      <w:r w:rsidRPr="0012088A">
        <w:rPr>
          <w:rFonts w:ascii="Times New Roman" w:hAnsi="Times New Roman" w:cs="Times New Roman"/>
          <w:sz w:val="24"/>
        </w:rPr>
        <w:t xml:space="preserve"> topologii;</w:t>
      </w:r>
    </w:p>
    <w:p w14:paraId="62EA569A" w14:textId="77777777" w:rsidR="00D41E12" w:rsidRPr="006647E0" w:rsidRDefault="00D41E12" w:rsidP="00770D75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6647E0">
        <w:rPr>
          <w:rFonts w:ascii="Times New Roman" w:hAnsi="Times New Roman" w:cs="Times New Roman"/>
          <w:sz w:val="24"/>
        </w:rPr>
        <w:t xml:space="preserve">kontrola poprawności wykorzystania materiałów </w:t>
      </w:r>
      <w:proofErr w:type="spellStart"/>
      <w:r w:rsidRPr="006647E0">
        <w:rPr>
          <w:rFonts w:ascii="Times New Roman" w:hAnsi="Times New Roman" w:cs="Times New Roman"/>
          <w:sz w:val="24"/>
        </w:rPr>
        <w:t>PZGiK</w:t>
      </w:r>
      <w:proofErr w:type="spellEnd"/>
      <w:r w:rsidRPr="006647E0">
        <w:rPr>
          <w:rFonts w:ascii="Times New Roman" w:hAnsi="Times New Roman" w:cs="Times New Roman"/>
          <w:sz w:val="24"/>
        </w:rPr>
        <w:t xml:space="preserve"> w tym kompletność wykorzystania, poprawność wypełnienia atrybutów;</w:t>
      </w:r>
    </w:p>
    <w:p w14:paraId="53094EDA" w14:textId="77777777" w:rsidR="00D41E12" w:rsidRPr="006647E0" w:rsidRDefault="00D41E12" w:rsidP="00770D75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6647E0">
        <w:rPr>
          <w:rFonts w:ascii="Times New Roman" w:hAnsi="Times New Roman" w:cs="Times New Roman"/>
          <w:sz w:val="24"/>
        </w:rPr>
        <w:lastRenderedPageBreak/>
        <w:t xml:space="preserve">kontrola dokładności </w:t>
      </w:r>
      <w:proofErr w:type="spellStart"/>
      <w:r w:rsidRPr="006647E0">
        <w:rPr>
          <w:rFonts w:ascii="Times New Roman" w:hAnsi="Times New Roman" w:cs="Times New Roman"/>
          <w:sz w:val="24"/>
        </w:rPr>
        <w:t>wektoryzacji</w:t>
      </w:r>
      <w:proofErr w:type="spellEnd"/>
      <w:r w:rsidRPr="006647E0">
        <w:rPr>
          <w:rFonts w:ascii="Times New Roman" w:hAnsi="Times New Roman" w:cs="Times New Roman"/>
          <w:sz w:val="24"/>
        </w:rPr>
        <w:t xml:space="preserve"> i redakcji kartograficznej w tym </w:t>
      </w:r>
      <w:r w:rsidR="0012088A">
        <w:rPr>
          <w:rFonts w:ascii="Times New Roman" w:hAnsi="Times New Roman" w:cs="Times New Roman"/>
          <w:sz w:val="24"/>
        </w:rPr>
        <w:t>prawidłowej justyfikacji etykiet</w:t>
      </w:r>
      <w:r w:rsidRPr="006647E0">
        <w:rPr>
          <w:rFonts w:ascii="Times New Roman" w:hAnsi="Times New Roman" w:cs="Times New Roman"/>
          <w:sz w:val="24"/>
        </w:rPr>
        <w:t>;</w:t>
      </w:r>
    </w:p>
    <w:p w14:paraId="2722D32B" w14:textId="77777777" w:rsidR="00D41E12" w:rsidRPr="006647E0" w:rsidRDefault="00D41E12" w:rsidP="00770D75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6647E0">
        <w:rPr>
          <w:rFonts w:ascii="Times New Roman" w:hAnsi="Times New Roman" w:cs="Times New Roman"/>
          <w:sz w:val="24"/>
        </w:rPr>
        <w:t>kontrola styków pomiędzy bazami jeżeli położenie jednostki ewidencyjnej na to wskazuje;</w:t>
      </w:r>
    </w:p>
    <w:p w14:paraId="7E0BE784" w14:textId="77777777" w:rsidR="00D41E12" w:rsidRPr="006647E0" w:rsidRDefault="00D41E12" w:rsidP="00770D75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6647E0">
        <w:rPr>
          <w:rFonts w:ascii="Times New Roman" w:hAnsi="Times New Roman" w:cs="Times New Roman"/>
          <w:sz w:val="24"/>
        </w:rPr>
        <w:t>kontrola pokrycia obszaru mapy zasadniczej przed konwersją z t</w:t>
      </w:r>
      <w:r>
        <w:rPr>
          <w:rFonts w:ascii="Times New Roman" w:hAnsi="Times New Roman" w:cs="Times New Roman"/>
          <w:sz w:val="24"/>
        </w:rPr>
        <w:t xml:space="preserve">reścią opracowania bazy BDOT500, </w:t>
      </w:r>
      <w:r w:rsidRPr="006647E0">
        <w:rPr>
          <w:rFonts w:ascii="Times New Roman" w:hAnsi="Times New Roman" w:cs="Times New Roman"/>
          <w:sz w:val="24"/>
        </w:rPr>
        <w:t>GESUT</w:t>
      </w:r>
      <w:r>
        <w:rPr>
          <w:rFonts w:ascii="Times New Roman" w:hAnsi="Times New Roman" w:cs="Times New Roman"/>
          <w:sz w:val="24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</w:rPr>
        <w:t>EGiB</w:t>
      </w:r>
      <w:proofErr w:type="spellEnd"/>
      <w:r w:rsidRPr="006647E0">
        <w:rPr>
          <w:rFonts w:ascii="Times New Roman" w:hAnsi="Times New Roman" w:cs="Times New Roman"/>
          <w:sz w:val="24"/>
        </w:rPr>
        <w:t>;</w:t>
      </w:r>
    </w:p>
    <w:p w14:paraId="29BDBD6C" w14:textId="0ED20155" w:rsidR="00D41E12" w:rsidRPr="006647E0" w:rsidRDefault="00D41E12" w:rsidP="00770D75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6647E0">
        <w:rPr>
          <w:rFonts w:ascii="Times New Roman" w:hAnsi="Times New Roman" w:cs="Times New Roman"/>
          <w:sz w:val="24"/>
        </w:rPr>
        <w:t>kontrola poprawności</w:t>
      </w:r>
      <w:r w:rsidR="0012088A">
        <w:rPr>
          <w:rFonts w:ascii="Times New Roman" w:hAnsi="Times New Roman" w:cs="Times New Roman"/>
          <w:sz w:val="24"/>
        </w:rPr>
        <w:t xml:space="preserve"> geometrii obiektów</w:t>
      </w:r>
      <w:r w:rsidR="008D2C3D">
        <w:rPr>
          <w:rFonts w:ascii="Times New Roman" w:hAnsi="Times New Roman" w:cs="Times New Roman"/>
          <w:sz w:val="24"/>
        </w:rPr>
        <w:t xml:space="preserve"> </w:t>
      </w:r>
      <w:proofErr w:type="spellStart"/>
      <w:r w:rsidR="008D2C3D">
        <w:rPr>
          <w:rFonts w:ascii="Times New Roman" w:hAnsi="Times New Roman" w:cs="Times New Roman"/>
          <w:sz w:val="24"/>
        </w:rPr>
        <w:t>obiektów</w:t>
      </w:r>
      <w:proofErr w:type="spellEnd"/>
      <w:r w:rsidR="008D2C3D">
        <w:rPr>
          <w:rFonts w:ascii="Times New Roman" w:hAnsi="Times New Roman" w:cs="Times New Roman"/>
          <w:sz w:val="24"/>
        </w:rPr>
        <w:t xml:space="preserve"> baz BDOT500, GESUT oraz </w:t>
      </w:r>
      <w:proofErr w:type="spellStart"/>
      <w:r w:rsidR="008D2C3D">
        <w:rPr>
          <w:rFonts w:ascii="Times New Roman" w:hAnsi="Times New Roman" w:cs="Times New Roman"/>
          <w:sz w:val="24"/>
        </w:rPr>
        <w:t>EGiB</w:t>
      </w:r>
      <w:proofErr w:type="spellEnd"/>
      <w:r w:rsidR="008D2C3D">
        <w:rPr>
          <w:rFonts w:ascii="Times New Roman" w:hAnsi="Times New Roman" w:cs="Times New Roman"/>
          <w:sz w:val="24"/>
        </w:rPr>
        <w:t xml:space="preserve"> zgodnie Załącznikiem nr 1 do Rozporządzeń Ministra Rozwoju, Pracy </w:t>
      </w:r>
      <w:r w:rsidR="003F7BEC">
        <w:rPr>
          <w:rFonts w:ascii="Times New Roman" w:hAnsi="Times New Roman" w:cs="Times New Roman"/>
          <w:sz w:val="24"/>
        </w:rPr>
        <w:br/>
      </w:r>
      <w:r w:rsidR="008D2C3D">
        <w:rPr>
          <w:rFonts w:ascii="Times New Roman" w:hAnsi="Times New Roman" w:cs="Times New Roman"/>
          <w:sz w:val="24"/>
        </w:rPr>
        <w:t>i Technologii z dnia 23 lipca 2021r. : w sprawie baz danych obiektów topograficznych i mapy zasadniczej, w sprawie geodezyjnej ewidencji sieci uzbrojenia terenu</w:t>
      </w:r>
      <w:r w:rsidRPr="006647E0">
        <w:rPr>
          <w:rFonts w:ascii="Times New Roman" w:hAnsi="Times New Roman" w:cs="Times New Roman"/>
          <w:sz w:val="24"/>
        </w:rPr>
        <w:t>;</w:t>
      </w:r>
    </w:p>
    <w:p w14:paraId="6F18A57C" w14:textId="77777777" w:rsidR="00D41E12" w:rsidRPr="006647E0" w:rsidRDefault="00D41E12" w:rsidP="00770D75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6647E0">
        <w:rPr>
          <w:rFonts w:ascii="Times New Roman" w:hAnsi="Times New Roman" w:cs="Times New Roman"/>
          <w:sz w:val="24"/>
        </w:rPr>
        <w:t>kontrola spójności topologicznej pomiędzy obiektami;</w:t>
      </w:r>
    </w:p>
    <w:p w14:paraId="1F916A4E" w14:textId="77777777" w:rsidR="00D41E12" w:rsidRPr="006647E0" w:rsidRDefault="00D41E12" w:rsidP="00770D75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6647E0">
        <w:rPr>
          <w:rFonts w:ascii="Times New Roman" w:hAnsi="Times New Roman" w:cs="Times New Roman"/>
          <w:sz w:val="24"/>
        </w:rPr>
        <w:t>kontrola walidacji plików GML;</w:t>
      </w:r>
    </w:p>
    <w:p w14:paraId="28A7E750" w14:textId="77777777" w:rsidR="00D41E12" w:rsidRDefault="00D41E12" w:rsidP="00770D75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6647E0">
        <w:rPr>
          <w:rFonts w:ascii="Times New Roman" w:hAnsi="Times New Roman" w:cs="Times New Roman"/>
          <w:sz w:val="24"/>
        </w:rPr>
        <w:t>kontrola poprawności skompletowania dokumentacji technicznej.</w:t>
      </w:r>
    </w:p>
    <w:p w14:paraId="4C61ABA6" w14:textId="2989E2DC" w:rsidR="00527566" w:rsidRPr="00527566" w:rsidRDefault="00527566" w:rsidP="00770D75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6647E0">
        <w:rPr>
          <w:rFonts w:ascii="Times New Roman" w:hAnsi="Times New Roman" w:cs="Times New Roman"/>
          <w:sz w:val="24"/>
          <w:szCs w:val="24"/>
        </w:rPr>
        <w:t xml:space="preserve">Komisja kontroli i odbioru dokona kontroli przekazanych przez Wykonawcę produktów i sporządzi protokół weryfikacji prac. Komisja kontroli i odbioru uwzględniając wyniki kontroli zdecyduje o odbiorze. W przypadku wykazania usterek </w:t>
      </w:r>
      <w:r>
        <w:rPr>
          <w:rFonts w:ascii="Times New Roman" w:hAnsi="Times New Roman" w:cs="Times New Roman"/>
          <w:sz w:val="24"/>
          <w:szCs w:val="24"/>
        </w:rPr>
        <w:t xml:space="preserve">i nieprawidłowości </w:t>
      </w:r>
      <w:r w:rsidRPr="006647E0">
        <w:rPr>
          <w:rFonts w:ascii="Times New Roman" w:hAnsi="Times New Roman" w:cs="Times New Roman"/>
          <w:sz w:val="24"/>
          <w:szCs w:val="24"/>
        </w:rPr>
        <w:t xml:space="preserve">produkt zostanie zwrócony Wykonawcy do poprawy wraz </w:t>
      </w:r>
      <w:r w:rsidR="003F7BEC">
        <w:rPr>
          <w:rFonts w:ascii="Times New Roman" w:hAnsi="Times New Roman" w:cs="Times New Roman"/>
          <w:sz w:val="24"/>
          <w:szCs w:val="24"/>
        </w:rPr>
        <w:br/>
      </w:r>
      <w:r w:rsidRPr="006647E0">
        <w:rPr>
          <w:rFonts w:ascii="Times New Roman" w:hAnsi="Times New Roman" w:cs="Times New Roman"/>
          <w:sz w:val="24"/>
          <w:szCs w:val="24"/>
        </w:rPr>
        <w:t xml:space="preserve">z protokołem. </w:t>
      </w:r>
    </w:p>
    <w:p w14:paraId="5A02D300" w14:textId="77777777" w:rsidR="00527566" w:rsidRDefault="00527566" w:rsidP="00770D75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783C39">
        <w:rPr>
          <w:rFonts w:ascii="Times New Roman" w:hAnsi="Times New Roman" w:cs="Times New Roman"/>
          <w:sz w:val="24"/>
        </w:rPr>
        <w:t xml:space="preserve">Wykonawca jest zobowiązany do poprawy wszystkich </w:t>
      </w:r>
      <w:r>
        <w:rPr>
          <w:rFonts w:ascii="Times New Roman" w:hAnsi="Times New Roman" w:cs="Times New Roman"/>
          <w:sz w:val="24"/>
        </w:rPr>
        <w:t xml:space="preserve">wykazanych </w:t>
      </w:r>
      <w:r w:rsidRPr="00783C39">
        <w:rPr>
          <w:rFonts w:ascii="Times New Roman" w:hAnsi="Times New Roman" w:cs="Times New Roman"/>
          <w:sz w:val="24"/>
        </w:rPr>
        <w:t>błędów.</w:t>
      </w:r>
    </w:p>
    <w:p w14:paraId="39657CB8" w14:textId="0E98B943" w:rsidR="00D41E12" w:rsidRPr="004447AB" w:rsidRDefault="004447AB" w:rsidP="00770D75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 terminie do 15 dni roboczych od dnia przekazania produktu do kontroli </w:t>
      </w:r>
      <w:r w:rsidR="002D0B99">
        <w:rPr>
          <w:rFonts w:ascii="Times New Roman" w:hAnsi="Times New Roman" w:cs="Times New Roman"/>
          <w:sz w:val="24"/>
        </w:rPr>
        <w:t xml:space="preserve">każdego etapu zamówienia </w:t>
      </w:r>
      <w:r>
        <w:rPr>
          <w:rFonts w:ascii="Times New Roman" w:hAnsi="Times New Roman" w:cs="Times New Roman"/>
          <w:sz w:val="24"/>
        </w:rPr>
        <w:t xml:space="preserve">Zamawiający przeprowadzi kontrole przekazanych danych do I iteracji. </w:t>
      </w:r>
      <w:r w:rsidR="00D41E12" w:rsidRPr="004447AB">
        <w:rPr>
          <w:rFonts w:ascii="Times New Roman" w:hAnsi="Times New Roman" w:cs="Times New Roman"/>
          <w:sz w:val="24"/>
        </w:rPr>
        <w:t xml:space="preserve">Po przeprowadzeniu </w:t>
      </w:r>
      <w:r w:rsidR="00AE4038" w:rsidRPr="004447AB">
        <w:rPr>
          <w:rFonts w:ascii="Times New Roman" w:hAnsi="Times New Roman" w:cs="Times New Roman"/>
          <w:sz w:val="24"/>
        </w:rPr>
        <w:t xml:space="preserve">I iteracji </w:t>
      </w:r>
      <w:r w:rsidR="00D41E12" w:rsidRPr="004447AB">
        <w:rPr>
          <w:rFonts w:ascii="Times New Roman" w:hAnsi="Times New Roman" w:cs="Times New Roman"/>
          <w:sz w:val="24"/>
        </w:rPr>
        <w:t xml:space="preserve">kontroli zostanie sporządzony protokół. Wykazane w protokole </w:t>
      </w:r>
      <w:r w:rsidR="008D2C3D" w:rsidRPr="004447AB">
        <w:rPr>
          <w:rFonts w:ascii="Times New Roman" w:hAnsi="Times New Roman" w:cs="Times New Roman"/>
          <w:sz w:val="24"/>
        </w:rPr>
        <w:t>usterki lub inne nieprawidłowości w przekazanych wynikach prac</w:t>
      </w:r>
      <w:r w:rsidR="00D41E12" w:rsidRPr="004447AB">
        <w:rPr>
          <w:rFonts w:ascii="Times New Roman" w:hAnsi="Times New Roman" w:cs="Times New Roman"/>
          <w:sz w:val="24"/>
        </w:rPr>
        <w:t xml:space="preserve"> Wykonawca usunie w terminie do </w:t>
      </w:r>
      <w:r w:rsidRPr="004447AB">
        <w:rPr>
          <w:rFonts w:ascii="Times New Roman" w:hAnsi="Times New Roman" w:cs="Times New Roman"/>
          <w:sz w:val="24"/>
        </w:rPr>
        <w:t>5</w:t>
      </w:r>
      <w:r w:rsidR="00D41E12" w:rsidRPr="004447AB">
        <w:rPr>
          <w:rFonts w:ascii="Times New Roman" w:hAnsi="Times New Roman" w:cs="Times New Roman"/>
          <w:sz w:val="24"/>
        </w:rPr>
        <w:t xml:space="preserve"> dni roboczych.</w:t>
      </w:r>
    </w:p>
    <w:p w14:paraId="056E70E5" w14:textId="06DC4093" w:rsidR="00AE4038" w:rsidRDefault="00B30D7F" w:rsidP="00770D75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Wykonawca po poprawie wszystkich usterek </w:t>
      </w:r>
      <w:r w:rsidR="00AE4038">
        <w:rPr>
          <w:rFonts w:ascii="Times New Roman" w:hAnsi="Times New Roman" w:cs="Times New Roman"/>
          <w:sz w:val="24"/>
        </w:rPr>
        <w:t xml:space="preserve">wykazanych przez Zamawiającego dokonuje zawiadomienia </w:t>
      </w:r>
      <w:r w:rsidR="00AE4038">
        <w:rPr>
          <w:rFonts w:ascii="Times New Roman" w:hAnsi="Times New Roman" w:cs="Times New Roman"/>
          <w:sz w:val="24"/>
          <w:szCs w:val="24"/>
        </w:rPr>
        <w:t xml:space="preserve">o gotowości przekazania prac do II iteracji kontroli </w:t>
      </w:r>
      <w:r w:rsidR="003F7BEC">
        <w:rPr>
          <w:rFonts w:ascii="Times New Roman" w:hAnsi="Times New Roman" w:cs="Times New Roman"/>
          <w:sz w:val="24"/>
          <w:szCs w:val="24"/>
        </w:rPr>
        <w:br/>
      </w:r>
      <w:r w:rsidR="00AE4038">
        <w:rPr>
          <w:rFonts w:ascii="Times New Roman" w:hAnsi="Times New Roman" w:cs="Times New Roman"/>
          <w:sz w:val="24"/>
          <w:szCs w:val="24"/>
        </w:rPr>
        <w:t>i odbioru;</w:t>
      </w:r>
    </w:p>
    <w:p w14:paraId="78EDB0B1" w14:textId="0E0C0724" w:rsidR="00B30D7F" w:rsidRDefault="00AE4038" w:rsidP="00770D75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Przekazane przez </w:t>
      </w:r>
      <w:r w:rsidR="004447AB">
        <w:rPr>
          <w:rFonts w:ascii="Times New Roman" w:hAnsi="Times New Roman" w:cs="Times New Roman"/>
          <w:sz w:val="24"/>
        </w:rPr>
        <w:t>Wykonawcę</w:t>
      </w:r>
      <w:r>
        <w:rPr>
          <w:rFonts w:ascii="Times New Roman" w:hAnsi="Times New Roman" w:cs="Times New Roman"/>
          <w:sz w:val="24"/>
        </w:rPr>
        <w:t xml:space="preserve"> dane do II </w:t>
      </w:r>
      <w:r w:rsidR="00527566">
        <w:rPr>
          <w:rFonts w:ascii="Times New Roman" w:hAnsi="Times New Roman" w:cs="Times New Roman"/>
          <w:sz w:val="24"/>
        </w:rPr>
        <w:t xml:space="preserve">i kolejnych </w:t>
      </w:r>
      <w:r>
        <w:rPr>
          <w:rFonts w:ascii="Times New Roman" w:hAnsi="Times New Roman" w:cs="Times New Roman"/>
          <w:sz w:val="24"/>
        </w:rPr>
        <w:t>iteracji kontroli zostaną poddane ponownej</w:t>
      </w:r>
      <w:r w:rsidR="004447AB">
        <w:rPr>
          <w:rFonts w:ascii="Times New Roman" w:hAnsi="Times New Roman" w:cs="Times New Roman"/>
          <w:sz w:val="24"/>
        </w:rPr>
        <w:t xml:space="preserve"> weryfikacji. W terminie do 7 dni roboczych zostanie sporządzony protokół. Wykazanie w protokole usterki lub inne nieprawidłowości w przekazanych wynikach prac Wykonawca usunie w te</w:t>
      </w:r>
      <w:r w:rsidR="00527566">
        <w:rPr>
          <w:rFonts w:ascii="Times New Roman" w:hAnsi="Times New Roman" w:cs="Times New Roman"/>
          <w:sz w:val="24"/>
        </w:rPr>
        <w:t>rminie do 3 dni roboczych;</w:t>
      </w:r>
    </w:p>
    <w:p w14:paraId="51A07CA5" w14:textId="77777777" w:rsidR="0093287E" w:rsidRDefault="00527566" w:rsidP="00770D75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0CD4">
        <w:rPr>
          <w:rFonts w:ascii="Times New Roman" w:hAnsi="Times New Roman" w:cs="Times New Roman"/>
          <w:sz w:val="24"/>
          <w:szCs w:val="24"/>
        </w:rPr>
        <w:t>W przypadku opóźnień w realizacji prac, Zamawiający wezwie Wykonawcę do wyjaśnienia przyczyn zaistniałej sytuacji oraz do  przekazania zaległego produktu;</w:t>
      </w:r>
    </w:p>
    <w:p w14:paraId="14DABA02" w14:textId="15CB86B1" w:rsidR="0093287E" w:rsidRPr="0093287E" w:rsidRDefault="00A03265" w:rsidP="00770D75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</w:t>
      </w:r>
      <w:r w:rsidR="0093287E" w:rsidRPr="0093287E">
        <w:rPr>
          <w:rFonts w:ascii="Times New Roman" w:hAnsi="Times New Roman" w:cs="Times New Roman"/>
          <w:sz w:val="24"/>
          <w:szCs w:val="24"/>
        </w:rPr>
        <w:t xml:space="preserve">ozytywny wynik kontroli </w:t>
      </w:r>
      <w:r>
        <w:rPr>
          <w:rFonts w:ascii="Times New Roman" w:hAnsi="Times New Roman" w:cs="Times New Roman"/>
          <w:sz w:val="24"/>
          <w:szCs w:val="24"/>
        </w:rPr>
        <w:t xml:space="preserve">technicznej ilościowej i jakościowej </w:t>
      </w:r>
      <w:r w:rsidR="0093287E" w:rsidRPr="0093287E">
        <w:rPr>
          <w:rFonts w:ascii="Times New Roman" w:hAnsi="Times New Roman" w:cs="Times New Roman"/>
          <w:sz w:val="24"/>
          <w:szCs w:val="24"/>
        </w:rPr>
        <w:t>jest warunkiem podpisania protokołu odbioru</w:t>
      </w:r>
      <w:r w:rsidR="002D0B99">
        <w:rPr>
          <w:rFonts w:ascii="Times New Roman" w:hAnsi="Times New Roman" w:cs="Times New Roman"/>
          <w:sz w:val="24"/>
          <w:szCs w:val="24"/>
        </w:rPr>
        <w:t xml:space="preserve"> </w:t>
      </w:r>
      <w:r w:rsidR="009049C6">
        <w:rPr>
          <w:rFonts w:ascii="Times New Roman" w:hAnsi="Times New Roman" w:cs="Times New Roman"/>
          <w:sz w:val="24"/>
          <w:szCs w:val="24"/>
        </w:rPr>
        <w:t>każdego etapu zamówienia.</w:t>
      </w:r>
      <w:r w:rsidR="0093287E" w:rsidRPr="0093287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61EA011" w14:textId="77777777" w:rsidR="00750192" w:rsidRPr="00C62BF0" w:rsidRDefault="00750192" w:rsidP="00750192">
      <w:pPr>
        <w:pStyle w:val="Nagwek1"/>
        <w:numPr>
          <w:ilvl w:val="0"/>
          <w:numId w:val="1"/>
        </w:numPr>
        <w:rPr>
          <w:rFonts w:ascii="Times New Roman" w:hAnsi="Times New Roman" w:cs="Times New Roman"/>
          <w:color w:val="auto"/>
        </w:rPr>
      </w:pPr>
      <w:bookmarkStart w:id="8" w:name="_Toc110428964"/>
      <w:r>
        <w:rPr>
          <w:rFonts w:ascii="Times New Roman" w:hAnsi="Times New Roman" w:cs="Times New Roman"/>
          <w:color w:val="auto"/>
        </w:rPr>
        <w:t>Istotne postanowienia</w:t>
      </w:r>
      <w:bookmarkEnd w:id="8"/>
    </w:p>
    <w:p w14:paraId="7FEF6EA2" w14:textId="77777777" w:rsidR="00013106" w:rsidRDefault="00013106" w:rsidP="00013106"/>
    <w:p w14:paraId="1F74417A" w14:textId="77777777" w:rsidR="007C4680" w:rsidRDefault="007C4680" w:rsidP="00770D75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zobowiązuje się do zapewnienia bezpieczeństwa przekazanych przez Zamawiającego danych niezbędnych do realizacji zadania.</w:t>
      </w:r>
    </w:p>
    <w:p w14:paraId="4A00AC47" w14:textId="4AA605E4" w:rsidR="009D4978" w:rsidRPr="009D4978" w:rsidRDefault="009D4978" w:rsidP="00770D75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zobowiązany jest do założenia i bieżąc</w:t>
      </w:r>
      <w:r w:rsidR="0093287E">
        <w:rPr>
          <w:rFonts w:ascii="Times New Roman" w:hAnsi="Times New Roman" w:cs="Times New Roman"/>
          <w:sz w:val="24"/>
          <w:szCs w:val="24"/>
        </w:rPr>
        <w:t xml:space="preserve">ego prowadzenia Dziennika Robót, w którym </w:t>
      </w:r>
      <w:r w:rsidR="00FD20CD">
        <w:rPr>
          <w:rFonts w:ascii="Times New Roman" w:hAnsi="Times New Roman" w:cs="Times New Roman"/>
          <w:sz w:val="24"/>
          <w:szCs w:val="24"/>
        </w:rPr>
        <w:t>należy odno</w:t>
      </w:r>
      <w:r w:rsidR="00451B36">
        <w:rPr>
          <w:rFonts w:ascii="Times New Roman" w:hAnsi="Times New Roman" w:cs="Times New Roman"/>
          <w:sz w:val="24"/>
          <w:szCs w:val="24"/>
        </w:rPr>
        <w:t>towywa</w:t>
      </w:r>
      <w:r w:rsidR="00FD20CD">
        <w:rPr>
          <w:rFonts w:ascii="Times New Roman" w:hAnsi="Times New Roman" w:cs="Times New Roman"/>
          <w:sz w:val="24"/>
          <w:szCs w:val="24"/>
        </w:rPr>
        <w:t>ć</w:t>
      </w:r>
      <w:r w:rsidR="00451B36">
        <w:rPr>
          <w:rFonts w:ascii="Times New Roman" w:hAnsi="Times New Roman" w:cs="Times New Roman"/>
          <w:sz w:val="24"/>
          <w:szCs w:val="24"/>
        </w:rPr>
        <w:t xml:space="preserve"> wszelkie uzgodnienia pomiędzy Wykonawcą </w:t>
      </w:r>
      <w:r w:rsidR="003F7BEC">
        <w:rPr>
          <w:rFonts w:ascii="Times New Roman" w:hAnsi="Times New Roman" w:cs="Times New Roman"/>
          <w:sz w:val="24"/>
          <w:szCs w:val="24"/>
        </w:rPr>
        <w:br/>
      </w:r>
      <w:r w:rsidR="00451B36">
        <w:rPr>
          <w:rFonts w:ascii="Times New Roman" w:hAnsi="Times New Roman" w:cs="Times New Roman"/>
          <w:sz w:val="24"/>
          <w:szCs w:val="24"/>
        </w:rPr>
        <w:t>a Zamawiającym</w:t>
      </w:r>
      <w:r w:rsidR="00FD20CD">
        <w:rPr>
          <w:rFonts w:ascii="Times New Roman" w:hAnsi="Times New Roman" w:cs="Times New Roman"/>
          <w:sz w:val="24"/>
          <w:szCs w:val="24"/>
        </w:rPr>
        <w:t xml:space="preserve">, </w:t>
      </w:r>
      <w:r w:rsidR="00451B36">
        <w:rPr>
          <w:rFonts w:ascii="Times New Roman" w:hAnsi="Times New Roman" w:cs="Times New Roman"/>
          <w:sz w:val="24"/>
          <w:szCs w:val="24"/>
        </w:rPr>
        <w:t xml:space="preserve">a także </w:t>
      </w:r>
      <w:r w:rsidR="000956A5">
        <w:rPr>
          <w:rFonts w:ascii="Times New Roman" w:hAnsi="Times New Roman" w:cs="Times New Roman"/>
          <w:sz w:val="24"/>
          <w:szCs w:val="24"/>
        </w:rPr>
        <w:t>zapisy o postępie prac i występujących trudnościach.</w:t>
      </w:r>
    </w:p>
    <w:p w14:paraId="16DDFA29" w14:textId="77777777" w:rsidR="007C4680" w:rsidRDefault="007C4680" w:rsidP="00770D75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Wszelkie zmiany warunków technicznych zawartych w opisie przedmiotu zamówienia wymagają </w:t>
      </w:r>
      <w:r w:rsidR="0093287E">
        <w:rPr>
          <w:rFonts w:ascii="Times New Roman" w:hAnsi="Times New Roman" w:cs="Times New Roman"/>
          <w:sz w:val="24"/>
          <w:szCs w:val="24"/>
        </w:rPr>
        <w:t xml:space="preserve">wyłącznie </w:t>
      </w:r>
      <w:r>
        <w:rPr>
          <w:rFonts w:ascii="Times New Roman" w:hAnsi="Times New Roman" w:cs="Times New Roman"/>
          <w:sz w:val="24"/>
          <w:szCs w:val="24"/>
        </w:rPr>
        <w:t>pisemnej form</w:t>
      </w:r>
      <w:r w:rsidR="009D4978">
        <w:rPr>
          <w:rFonts w:ascii="Times New Roman" w:hAnsi="Times New Roman" w:cs="Times New Roman"/>
          <w:sz w:val="24"/>
          <w:szCs w:val="24"/>
        </w:rPr>
        <w:t>y uzgodnionej przez obie strony</w:t>
      </w:r>
      <w:r w:rsidR="0093287E">
        <w:rPr>
          <w:rFonts w:ascii="Times New Roman" w:hAnsi="Times New Roman" w:cs="Times New Roman"/>
          <w:sz w:val="24"/>
          <w:szCs w:val="24"/>
        </w:rPr>
        <w:t>.</w:t>
      </w:r>
    </w:p>
    <w:p w14:paraId="5CD2AC9E" w14:textId="77777777" w:rsidR="000A0174" w:rsidRPr="000A0174" w:rsidRDefault="000A0174" w:rsidP="00770D75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174">
        <w:rPr>
          <w:rFonts w:ascii="Times New Roman" w:hAnsi="Times New Roman" w:cs="Times New Roman"/>
          <w:sz w:val="24"/>
          <w:szCs w:val="24"/>
        </w:rPr>
        <w:t>Zamawiający może powołać podmiot monitorująco – kontrolujący lub Inspektora Nadzoru do bieżącego monitorowania, postępu a także jakości prac wraz z oceną wyników w tym także do uczestnictwa i kontroli odbioru prac.</w:t>
      </w:r>
    </w:p>
    <w:p w14:paraId="19350C4E" w14:textId="77777777" w:rsidR="00937052" w:rsidRPr="00C62BF0" w:rsidRDefault="00937052" w:rsidP="00937052">
      <w:pPr>
        <w:pStyle w:val="Nagwek1"/>
        <w:numPr>
          <w:ilvl w:val="0"/>
          <w:numId w:val="1"/>
        </w:numPr>
        <w:rPr>
          <w:rFonts w:ascii="Times New Roman" w:hAnsi="Times New Roman" w:cs="Times New Roman"/>
          <w:color w:val="auto"/>
        </w:rPr>
      </w:pPr>
      <w:bookmarkStart w:id="9" w:name="_Toc110428965"/>
      <w:r>
        <w:rPr>
          <w:rFonts w:ascii="Times New Roman" w:hAnsi="Times New Roman" w:cs="Times New Roman"/>
          <w:color w:val="auto"/>
        </w:rPr>
        <w:t>Załączniki</w:t>
      </w:r>
      <w:bookmarkEnd w:id="9"/>
    </w:p>
    <w:p w14:paraId="2325DD30" w14:textId="77777777" w:rsidR="00FD6791" w:rsidRDefault="00FD6791" w:rsidP="00FD6791"/>
    <w:p w14:paraId="7EA32D89" w14:textId="77777777" w:rsidR="000A0174" w:rsidRPr="002441CC" w:rsidRDefault="000A0174" w:rsidP="00770D75">
      <w:pPr>
        <w:pStyle w:val="Akapitzlist"/>
        <w:numPr>
          <w:ilvl w:val="0"/>
          <w:numId w:val="3"/>
        </w:numPr>
        <w:spacing w:after="0" w:line="360" w:lineRule="auto"/>
        <w:ind w:left="714" w:hanging="357"/>
        <w:jc w:val="both"/>
      </w:pPr>
      <w:r>
        <w:rPr>
          <w:rFonts w:ascii="Times New Roman" w:hAnsi="Times New Roman" w:cs="Times New Roman"/>
          <w:sz w:val="24"/>
        </w:rPr>
        <w:t xml:space="preserve">Załącznik nr </w:t>
      </w:r>
      <w:r w:rsidR="00E37BC8"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 xml:space="preserve"> do OPZ </w:t>
      </w:r>
      <w:r w:rsidR="002441CC">
        <w:rPr>
          <w:rFonts w:ascii="Times New Roman" w:hAnsi="Times New Roman" w:cs="Times New Roman"/>
          <w:sz w:val="24"/>
        </w:rPr>
        <w:t>–</w:t>
      </w:r>
      <w:r>
        <w:rPr>
          <w:rFonts w:ascii="Times New Roman" w:hAnsi="Times New Roman" w:cs="Times New Roman"/>
          <w:sz w:val="24"/>
        </w:rPr>
        <w:t xml:space="preserve"> </w:t>
      </w:r>
      <w:r w:rsidR="002441CC">
        <w:rPr>
          <w:rFonts w:ascii="Times New Roman" w:hAnsi="Times New Roman" w:cs="Times New Roman"/>
          <w:sz w:val="24"/>
        </w:rPr>
        <w:t xml:space="preserve">wyniki analizy materiałów </w:t>
      </w:r>
      <w:proofErr w:type="spellStart"/>
      <w:r w:rsidR="002441CC">
        <w:rPr>
          <w:rFonts w:ascii="Times New Roman" w:hAnsi="Times New Roman" w:cs="Times New Roman"/>
          <w:sz w:val="24"/>
        </w:rPr>
        <w:t>PZGiK</w:t>
      </w:r>
      <w:proofErr w:type="spellEnd"/>
      <w:r w:rsidR="002441CC">
        <w:rPr>
          <w:rFonts w:ascii="Times New Roman" w:hAnsi="Times New Roman" w:cs="Times New Roman"/>
          <w:sz w:val="24"/>
        </w:rPr>
        <w:t>.</w:t>
      </w:r>
    </w:p>
    <w:p w14:paraId="5516DC53" w14:textId="77777777" w:rsidR="002441CC" w:rsidRPr="00FD6791" w:rsidRDefault="002441CC" w:rsidP="002441CC">
      <w:pPr>
        <w:pStyle w:val="Akapitzlist"/>
        <w:spacing w:after="0" w:line="360" w:lineRule="auto"/>
        <w:ind w:left="714"/>
        <w:jc w:val="both"/>
      </w:pPr>
    </w:p>
    <w:sectPr w:rsidR="002441CC" w:rsidRPr="00FD6791" w:rsidSect="000C7C80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DBBAB2" w14:textId="77777777" w:rsidR="00B2526F" w:rsidRDefault="00B2526F" w:rsidP="000C7C80">
      <w:pPr>
        <w:spacing w:after="0" w:line="240" w:lineRule="auto"/>
      </w:pPr>
      <w:r>
        <w:separator/>
      </w:r>
    </w:p>
  </w:endnote>
  <w:endnote w:type="continuationSeparator" w:id="0">
    <w:p w14:paraId="0F0657C2" w14:textId="77777777" w:rsidR="00B2526F" w:rsidRDefault="00B2526F" w:rsidP="000C7C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97051254"/>
      <w:docPartObj>
        <w:docPartGallery w:val="Page Numbers (Bottom of Page)"/>
        <w:docPartUnique/>
      </w:docPartObj>
    </w:sdtPr>
    <w:sdtEndPr/>
    <w:sdtContent>
      <w:p w14:paraId="0F726695" w14:textId="77777777" w:rsidR="004447AB" w:rsidRDefault="00DF06E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5AC7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32D62A10" w14:textId="77777777" w:rsidR="004447AB" w:rsidRDefault="004447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F4A38" w14:textId="77777777" w:rsidR="00B2526F" w:rsidRDefault="00B2526F" w:rsidP="000C7C80">
      <w:pPr>
        <w:spacing w:after="0" w:line="240" w:lineRule="auto"/>
      </w:pPr>
      <w:r>
        <w:separator/>
      </w:r>
    </w:p>
  </w:footnote>
  <w:footnote w:type="continuationSeparator" w:id="0">
    <w:p w14:paraId="1A6825C9" w14:textId="77777777" w:rsidR="00B2526F" w:rsidRDefault="00B2526F" w:rsidP="000C7C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41AE0" w14:textId="77777777" w:rsidR="004447AB" w:rsidRDefault="004447AB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3A9BF496" wp14:editId="0C02FC28">
          <wp:simplePos x="0" y="0"/>
          <wp:positionH relativeFrom="column">
            <wp:posOffset>73982</wp:posOffset>
          </wp:positionH>
          <wp:positionV relativeFrom="paragraph">
            <wp:posOffset>-235825</wp:posOffset>
          </wp:positionV>
          <wp:extent cx="1330054" cy="641267"/>
          <wp:effectExtent l="0" t="0" r="3810" b="6985"/>
          <wp:wrapNone/>
          <wp:docPr id="8" name="Obraz 8" descr="https://www.powiatostrolecki.pl/grafika,miniatura,238,-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powiatostrolecki.pl/grafika,miniatura,238,-.gi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0054" cy="6412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B97C529" w14:textId="77777777" w:rsidR="004447AB" w:rsidRDefault="004447A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D2176"/>
    <w:multiLevelType w:val="hybridMultilevel"/>
    <w:tmpl w:val="637CFCB4"/>
    <w:lvl w:ilvl="0" w:tplc="7952D6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7D4341"/>
    <w:multiLevelType w:val="hybridMultilevel"/>
    <w:tmpl w:val="C9B224DC"/>
    <w:lvl w:ilvl="0" w:tplc="8912E5BA">
      <w:start w:val="1"/>
      <w:numFmt w:val="lowerLetter"/>
      <w:lvlText w:val="%1)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43A1BDC"/>
    <w:multiLevelType w:val="hybridMultilevel"/>
    <w:tmpl w:val="CCC2A7A4"/>
    <w:lvl w:ilvl="0" w:tplc="E7E62A8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75A1EC2"/>
    <w:multiLevelType w:val="hybridMultilevel"/>
    <w:tmpl w:val="303CC5D6"/>
    <w:lvl w:ilvl="0" w:tplc="D20EFA08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2B1E1C"/>
    <w:multiLevelType w:val="hybridMultilevel"/>
    <w:tmpl w:val="E76476D0"/>
    <w:lvl w:ilvl="0" w:tplc="EEC6D0D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6665DE"/>
    <w:multiLevelType w:val="hybridMultilevel"/>
    <w:tmpl w:val="77A432A4"/>
    <w:lvl w:ilvl="0" w:tplc="08F045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7E774A"/>
    <w:multiLevelType w:val="hybridMultilevel"/>
    <w:tmpl w:val="CA56FB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660376"/>
    <w:multiLevelType w:val="hybridMultilevel"/>
    <w:tmpl w:val="9C4A5DA0"/>
    <w:lvl w:ilvl="0" w:tplc="160E8B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B92F3D"/>
    <w:multiLevelType w:val="hybridMultilevel"/>
    <w:tmpl w:val="CA1E58BE"/>
    <w:lvl w:ilvl="0" w:tplc="58261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758473B"/>
    <w:multiLevelType w:val="hybridMultilevel"/>
    <w:tmpl w:val="C4AEC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5C302E"/>
    <w:multiLevelType w:val="hybridMultilevel"/>
    <w:tmpl w:val="50AC26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7B2877"/>
    <w:multiLevelType w:val="hybridMultilevel"/>
    <w:tmpl w:val="CE9A8C90"/>
    <w:lvl w:ilvl="0" w:tplc="E8F6D1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187B38"/>
    <w:multiLevelType w:val="hybridMultilevel"/>
    <w:tmpl w:val="F8F095C6"/>
    <w:lvl w:ilvl="0" w:tplc="B7FCC0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3562E20"/>
    <w:multiLevelType w:val="hybridMultilevel"/>
    <w:tmpl w:val="FBC69734"/>
    <w:lvl w:ilvl="0" w:tplc="8834BC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5C45986"/>
    <w:multiLevelType w:val="hybridMultilevel"/>
    <w:tmpl w:val="48A6728C"/>
    <w:lvl w:ilvl="0" w:tplc="E3327D5C">
      <w:start w:val="1"/>
      <w:numFmt w:val="decimal"/>
      <w:lvlText w:val="%1)"/>
      <w:lvlJc w:val="left"/>
      <w:pPr>
        <w:ind w:left="1080" w:hanging="360"/>
      </w:pPr>
      <w:rPr>
        <w:rFonts w:ascii="Times New Roman" w:eastAsiaTheme="minorHAnsi" w:hAnsi="Times New Roman" w:cs="Times New Roman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99E207D"/>
    <w:multiLevelType w:val="hybridMultilevel"/>
    <w:tmpl w:val="1AF22B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EF34DB"/>
    <w:multiLevelType w:val="hybridMultilevel"/>
    <w:tmpl w:val="A1301B92"/>
    <w:lvl w:ilvl="0" w:tplc="3B0A623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D1F51F7"/>
    <w:multiLevelType w:val="hybridMultilevel"/>
    <w:tmpl w:val="842C3422"/>
    <w:lvl w:ilvl="0" w:tplc="36B883B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EB2779"/>
    <w:multiLevelType w:val="hybridMultilevel"/>
    <w:tmpl w:val="5A469F66"/>
    <w:lvl w:ilvl="0" w:tplc="984AE32E">
      <w:start w:val="1"/>
      <w:numFmt w:val="lowerLetter"/>
      <w:lvlText w:val="%1)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42074487">
    <w:abstractNumId w:val="3"/>
  </w:num>
  <w:num w:numId="2" w16cid:durableId="1368330508">
    <w:abstractNumId w:val="10"/>
  </w:num>
  <w:num w:numId="3" w16cid:durableId="1582256108">
    <w:abstractNumId w:val="7"/>
  </w:num>
  <w:num w:numId="4" w16cid:durableId="1826625953">
    <w:abstractNumId w:val="15"/>
  </w:num>
  <w:num w:numId="5" w16cid:durableId="2093812938">
    <w:abstractNumId w:val="8"/>
  </w:num>
  <w:num w:numId="6" w16cid:durableId="1869567358">
    <w:abstractNumId w:val="9"/>
  </w:num>
  <w:num w:numId="7" w16cid:durableId="660543508">
    <w:abstractNumId w:val="2"/>
  </w:num>
  <w:num w:numId="8" w16cid:durableId="1315184735">
    <w:abstractNumId w:val="0"/>
  </w:num>
  <w:num w:numId="9" w16cid:durableId="1418020749">
    <w:abstractNumId w:val="12"/>
  </w:num>
  <w:num w:numId="10" w16cid:durableId="1420444884">
    <w:abstractNumId w:val="1"/>
  </w:num>
  <w:num w:numId="11" w16cid:durableId="1794785300">
    <w:abstractNumId w:val="16"/>
  </w:num>
  <w:num w:numId="12" w16cid:durableId="1606116396">
    <w:abstractNumId w:val="13"/>
  </w:num>
  <w:num w:numId="13" w16cid:durableId="1419323352">
    <w:abstractNumId w:val="18"/>
  </w:num>
  <w:num w:numId="14" w16cid:durableId="978725610">
    <w:abstractNumId w:val="6"/>
  </w:num>
  <w:num w:numId="15" w16cid:durableId="1083140674">
    <w:abstractNumId w:val="11"/>
  </w:num>
  <w:num w:numId="16" w16cid:durableId="1959288493">
    <w:abstractNumId w:val="4"/>
  </w:num>
  <w:num w:numId="17" w16cid:durableId="679239568">
    <w:abstractNumId w:val="17"/>
  </w:num>
  <w:num w:numId="18" w16cid:durableId="890655410">
    <w:abstractNumId w:val="5"/>
  </w:num>
  <w:num w:numId="19" w16cid:durableId="187792020">
    <w:abstractNumId w:val="1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5108"/>
    <w:rsid w:val="000069E1"/>
    <w:rsid w:val="00013106"/>
    <w:rsid w:val="0001574E"/>
    <w:rsid w:val="0002079D"/>
    <w:rsid w:val="00023D1E"/>
    <w:rsid w:val="00024667"/>
    <w:rsid w:val="00024B4F"/>
    <w:rsid w:val="00033B93"/>
    <w:rsid w:val="0003468C"/>
    <w:rsid w:val="00040BEE"/>
    <w:rsid w:val="0006524A"/>
    <w:rsid w:val="00066B0D"/>
    <w:rsid w:val="00075848"/>
    <w:rsid w:val="000819F0"/>
    <w:rsid w:val="00081D31"/>
    <w:rsid w:val="00091603"/>
    <w:rsid w:val="000956A5"/>
    <w:rsid w:val="000A0174"/>
    <w:rsid w:val="000A5415"/>
    <w:rsid w:val="000B0134"/>
    <w:rsid w:val="000B12A7"/>
    <w:rsid w:val="000C4EA9"/>
    <w:rsid w:val="000C7C80"/>
    <w:rsid w:val="000D3A42"/>
    <w:rsid w:val="000D72E0"/>
    <w:rsid w:val="00101719"/>
    <w:rsid w:val="00103E1B"/>
    <w:rsid w:val="00105413"/>
    <w:rsid w:val="0012088A"/>
    <w:rsid w:val="00121C15"/>
    <w:rsid w:val="0014194B"/>
    <w:rsid w:val="001459DF"/>
    <w:rsid w:val="001534C2"/>
    <w:rsid w:val="00154B85"/>
    <w:rsid w:val="0016211E"/>
    <w:rsid w:val="00164B5B"/>
    <w:rsid w:val="0017195A"/>
    <w:rsid w:val="0017429B"/>
    <w:rsid w:val="001817BF"/>
    <w:rsid w:val="00181F73"/>
    <w:rsid w:val="0018592F"/>
    <w:rsid w:val="001A341D"/>
    <w:rsid w:val="001B26A9"/>
    <w:rsid w:val="001B28BC"/>
    <w:rsid w:val="001C23EF"/>
    <w:rsid w:val="001C6CFB"/>
    <w:rsid w:val="001D5285"/>
    <w:rsid w:val="001F02A3"/>
    <w:rsid w:val="00204849"/>
    <w:rsid w:val="002118ED"/>
    <w:rsid w:val="00211AC4"/>
    <w:rsid w:val="00216FA8"/>
    <w:rsid w:val="00230249"/>
    <w:rsid w:val="00233A65"/>
    <w:rsid w:val="00234117"/>
    <w:rsid w:val="002441CC"/>
    <w:rsid w:val="00250A1A"/>
    <w:rsid w:val="00254284"/>
    <w:rsid w:val="002636A5"/>
    <w:rsid w:val="00265108"/>
    <w:rsid w:val="0026624A"/>
    <w:rsid w:val="002771A3"/>
    <w:rsid w:val="002856CB"/>
    <w:rsid w:val="00295AC7"/>
    <w:rsid w:val="00297BB1"/>
    <w:rsid w:val="002A34CE"/>
    <w:rsid w:val="002B12DA"/>
    <w:rsid w:val="002B324B"/>
    <w:rsid w:val="002B7B25"/>
    <w:rsid w:val="002C0813"/>
    <w:rsid w:val="002C5C61"/>
    <w:rsid w:val="002C6566"/>
    <w:rsid w:val="002D06B2"/>
    <w:rsid w:val="002D0B99"/>
    <w:rsid w:val="002D44F0"/>
    <w:rsid w:val="002D5858"/>
    <w:rsid w:val="002D619D"/>
    <w:rsid w:val="002D684D"/>
    <w:rsid w:val="002E5E89"/>
    <w:rsid w:val="002F12FF"/>
    <w:rsid w:val="002F6EE8"/>
    <w:rsid w:val="003244CB"/>
    <w:rsid w:val="003438C0"/>
    <w:rsid w:val="0034527D"/>
    <w:rsid w:val="0034550B"/>
    <w:rsid w:val="00355810"/>
    <w:rsid w:val="0039163F"/>
    <w:rsid w:val="00397CD8"/>
    <w:rsid w:val="003A01D1"/>
    <w:rsid w:val="003C0A9C"/>
    <w:rsid w:val="003C42A9"/>
    <w:rsid w:val="003D0524"/>
    <w:rsid w:val="003D1608"/>
    <w:rsid w:val="003E677E"/>
    <w:rsid w:val="003F7BEC"/>
    <w:rsid w:val="004016C4"/>
    <w:rsid w:val="00417779"/>
    <w:rsid w:val="0042482E"/>
    <w:rsid w:val="0042783C"/>
    <w:rsid w:val="00434F41"/>
    <w:rsid w:val="00437E01"/>
    <w:rsid w:val="004447AB"/>
    <w:rsid w:val="00445976"/>
    <w:rsid w:val="00451B36"/>
    <w:rsid w:val="004747B5"/>
    <w:rsid w:val="004747EC"/>
    <w:rsid w:val="00477E99"/>
    <w:rsid w:val="00481844"/>
    <w:rsid w:val="00482EB7"/>
    <w:rsid w:val="0048560A"/>
    <w:rsid w:val="004A28D1"/>
    <w:rsid w:val="004B3A7E"/>
    <w:rsid w:val="004C0A42"/>
    <w:rsid w:val="004C0A6E"/>
    <w:rsid w:val="004D7C9A"/>
    <w:rsid w:val="004F7E7B"/>
    <w:rsid w:val="0050663E"/>
    <w:rsid w:val="00507E35"/>
    <w:rsid w:val="00510E3C"/>
    <w:rsid w:val="005134BA"/>
    <w:rsid w:val="0052326B"/>
    <w:rsid w:val="005250C9"/>
    <w:rsid w:val="0052745D"/>
    <w:rsid w:val="00527566"/>
    <w:rsid w:val="00527612"/>
    <w:rsid w:val="00530BAE"/>
    <w:rsid w:val="005458A6"/>
    <w:rsid w:val="005522E6"/>
    <w:rsid w:val="0056553F"/>
    <w:rsid w:val="0056784B"/>
    <w:rsid w:val="00571B69"/>
    <w:rsid w:val="00573E8E"/>
    <w:rsid w:val="005779F5"/>
    <w:rsid w:val="00592026"/>
    <w:rsid w:val="00593E3F"/>
    <w:rsid w:val="005B18B2"/>
    <w:rsid w:val="00603A57"/>
    <w:rsid w:val="00610FF4"/>
    <w:rsid w:val="00615558"/>
    <w:rsid w:val="00620023"/>
    <w:rsid w:val="00620129"/>
    <w:rsid w:val="00621506"/>
    <w:rsid w:val="0062518D"/>
    <w:rsid w:val="00625655"/>
    <w:rsid w:val="0065606E"/>
    <w:rsid w:val="00661CE6"/>
    <w:rsid w:val="006647E0"/>
    <w:rsid w:val="00666773"/>
    <w:rsid w:val="00676E81"/>
    <w:rsid w:val="006862CB"/>
    <w:rsid w:val="00694011"/>
    <w:rsid w:val="006B3E3E"/>
    <w:rsid w:val="006C0C28"/>
    <w:rsid w:val="006D62DE"/>
    <w:rsid w:val="006D6654"/>
    <w:rsid w:val="006E34A2"/>
    <w:rsid w:val="006F38DB"/>
    <w:rsid w:val="006F74F4"/>
    <w:rsid w:val="007051FB"/>
    <w:rsid w:val="007337D2"/>
    <w:rsid w:val="00735E63"/>
    <w:rsid w:val="00750192"/>
    <w:rsid w:val="00750CD4"/>
    <w:rsid w:val="00756DE7"/>
    <w:rsid w:val="00770D75"/>
    <w:rsid w:val="007763E9"/>
    <w:rsid w:val="00777943"/>
    <w:rsid w:val="00783C39"/>
    <w:rsid w:val="00795896"/>
    <w:rsid w:val="007B4FE7"/>
    <w:rsid w:val="007C4680"/>
    <w:rsid w:val="007D26AC"/>
    <w:rsid w:val="007D65CF"/>
    <w:rsid w:val="007E1F0A"/>
    <w:rsid w:val="007F77A6"/>
    <w:rsid w:val="00804DF9"/>
    <w:rsid w:val="00810D3A"/>
    <w:rsid w:val="00811796"/>
    <w:rsid w:val="00815C5F"/>
    <w:rsid w:val="00824BB3"/>
    <w:rsid w:val="008332FB"/>
    <w:rsid w:val="00833554"/>
    <w:rsid w:val="00833DB6"/>
    <w:rsid w:val="00845C91"/>
    <w:rsid w:val="0085431E"/>
    <w:rsid w:val="00862986"/>
    <w:rsid w:val="0088679D"/>
    <w:rsid w:val="008877B2"/>
    <w:rsid w:val="00887E67"/>
    <w:rsid w:val="00890B8B"/>
    <w:rsid w:val="00897BB4"/>
    <w:rsid w:val="008A1A9C"/>
    <w:rsid w:val="008A3055"/>
    <w:rsid w:val="008B03F9"/>
    <w:rsid w:val="008B2025"/>
    <w:rsid w:val="008B24FF"/>
    <w:rsid w:val="008C69D6"/>
    <w:rsid w:val="008D0364"/>
    <w:rsid w:val="008D2C3D"/>
    <w:rsid w:val="008D67CF"/>
    <w:rsid w:val="008E0EBA"/>
    <w:rsid w:val="008F6498"/>
    <w:rsid w:val="009018A4"/>
    <w:rsid w:val="00903070"/>
    <w:rsid w:val="009049C6"/>
    <w:rsid w:val="0090527D"/>
    <w:rsid w:val="00910C6A"/>
    <w:rsid w:val="00920053"/>
    <w:rsid w:val="0093287E"/>
    <w:rsid w:val="00934CDE"/>
    <w:rsid w:val="00937052"/>
    <w:rsid w:val="00940971"/>
    <w:rsid w:val="00950175"/>
    <w:rsid w:val="0095513D"/>
    <w:rsid w:val="00962E48"/>
    <w:rsid w:val="00965528"/>
    <w:rsid w:val="00976443"/>
    <w:rsid w:val="00984E39"/>
    <w:rsid w:val="00986D23"/>
    <w:rsid w:val="009A2EE4"/>
    <w:rsid w:val="009A6831"/>
    <w:rsid w:val="009B0CC6"/>
    <w:rsid w:val="009B232A"/>
    <w:rsid w:val="009B32EA"/>
    <w:rsid w:val="009B4F53"/>
    <w:rsid w:val="009D4978"/>
    <w:rsid w:val="009E309B"/>
    <w:rsid w:val="009F148D"/>
    <w:rsid w:val="00A03265"/>
    <w:rsid w:val="00A101D2"/>
    <w:rsid w:val="00A13BFF"/>
    <w:rsid w:val="00A320EB"/>
    <w:rsid w:val="00A3344B"/>
    <w:rsid w:val="00A43CFE"/>
    <w:rsid w:val="00A51E47"/>
    <w:rsid w:val="00A66149"/>
    <w:rsid w:val="00A673A9"/>
    <w:rsid w:val="00A70780"/>
    <w:rsid w:val="00A747FC"/>
    <w:rsid w:val="00A77B3C"/>
    <w:rsid w:val="00A92E6D"/>
    <w:rsid w:val="00A97660"/>
    <w:rsid w:val="00AA73B6"/>
    <w:rsid w:val="00AC133C"/>
    <w:rsid w:val="00AC5F39"/>
    <w:rsid w:val="00AC6E49"/>
    <w:rsid w:val="00AE4038"/>
    <w:rsid w:val="00AE7193"/>
    <w:rsid w:val="00B00EF8"/>
    <w:rsid w:val="00B027D9"/>
    <w:rsid w:val="00B02DB3"/>
    <w:rsid w:val="00B032D4"/>
    <w:rsid w:val="00B23F47"/>
    <w:rsid w:val="00B2526F"/>
    <w:rsid w:val="00B30D7F"/>
    <w:rsid w:val="00B41715"/>
    <w:rsid w:val="00B43954"/>
    <w:rsid w:val="00B7535D"/>
    <w:rsid w:val="00B837DB"/>
    <w:rsid w:val="00B905C1"/>
    <w:rsid w:val="00B91831"/>
    <w:rsid w:val="00B92F54"/>
    <w:rsid w:val="00B97196"/>
    <w:rsid w:val="00BA5252"/>
    <w:rsid w:val="00BA5BF9"/>
    <w:rsid w:val="00BA7769"/>
    <w:rsid w:val="00BB1237"/>
    <w:rsid w:val="00BB6E56"/>
    <w:rsid w:val="00BD0A5C"/>
    <w:rsid w:val="00BD4E20"/>
    <w:rsid w:val="00BE0FDB"/>
    <w:rsid w:val="00BF51D5"/>
    <w:rsid w:val="00C01C65"/>
    <w:rsid w:val="00C03CD9"/>
    <w:rsid w:val="00C04C1C"/>
    <w:rsid w:val="00C124BE"/>
    <w:rsid w:val="00C12B36"/>
    <w:rsid w:val="00C16F66"/>
    <w:rsid w:val="00C2067B"/>
    <w:rsid w:val="00C35092"/>
    <w:rsid w:val="00C509D6"/>
    <w:rsid w:val="00C529A4"/>
    <w:rsid w:val="00C61D73"/>
    <w:rsid w:val="00C62BF0"/>
    <w:rsid w:val="00C644BA"/>
    <w:rsid w:val="00C711E3"/>
    <w:rsid w:val="00C72C30"/>
    <w:rsid w:val="00C73868"/>
    <w:rsid w:val="00C76504"/>
    <w:rsid w:val="00C92351"/>
    <w:rsid w:val="00CA36D6"/>
    <w:rsid w:val="00CB30CF"/>
    <w:rsid w:val="00CB767A"/>
    <w:rsid w:val="00CC6B59"/>
    <w:rsid w:val="00CD04B7"/>
    <w:rsid w:val="00CE2C72"/>
    <w:rsid w:val="00D011B5"/>
    <w:rsid w:val="00D07936"/>
    <w:rsid w:val="00D12BDA"/>
    <w:rsid w:val="00D13C53"/>
    <w:rsid w:val="00D153A6"/>
    <w:rsid w:val="00D20CBA"/>
    <w:rsid w:val="00D22253"/>
    <w:rsid w:val="00D231FD"/>
    <w:rsid w:val="00D30C17"/>
    <w:rsid w:val="00D41296"/>
    <w:rsid w:val="00D41E12"/>
    <w:rsid w:val="00D95000"/>
    <w:rsid w:val="00DC4879"/>
    <w:rsid w:val="00DD5E6D"/>
    <w:rsid w:val="00DF06EC"/>
    <w:rsid w:val="00DF784B"/>
    <w:rsid w:val="00E02BA1"/>
    <w:rsid w:val="00E07ABF"/>
    <w:rsid w:val="00E12855"/>
    <w:rsid w:val="00E17480"/>
    <w:rsid w:val="00E37BC8"/>
    <w:rsid w:val="00E42328"/>
    <w:rsid w:val="00E53092"/>
    <w:rsid w:val="00E6019A"/>
    <w:rsid w:val="00E715F3"/>
    <w:rsid w:val="00E91B4B"/>
    <w:rsid w:val="00E95FE2"/>
    <w:rsid w:val="00E964B3"/>
    <w:rsid w:val="00EA2A11"/>
    <w:rsid w:val="00EA6DB9"/>
    <w:rsid w:val="00EA7AD6"/>
    <w:rsid w:val="00EB4981"/>
    <w:rsid w:val="00EC6449"/>
    <w:rsid w:val="00ED3191"/>
    <w:rsid w:val="00ED67B7"/>
    <w:rsid w:val="00EE0185"/>
    <w:rsid w:val="00EF246B"/>
    <w:rsid w:val="00EF6BCD"/>
    <w:rsid w:val="00F06C62"/>
    <w:rsid w:val="00F13859"/>
    <w:rsid w:val="00F214CF"/>
    <w:rsid w:val="00F45D0E"/>
    <w:rsid w:val="00F46335"/>
    <w:rsid w:val="00F70164"/>
    <w:rsid w:val="00F722F9"/>
    <w:rsid w:val="00F80E85"/>
    <w:rsid w:val="00F82D21"/>
    <w:rsid w:val="00FA03E9"/>
    <w:rsid w:val="00FA259F"/>
    <w:rsid w:val="00FA3BCA"/>
    <w:rsid w:val="00FA63D0"/>
    <w:rsid w:val="00FD1510"/>
    <w:rsid w:val="00FD20CD"/>
    <w:rsid w:val="00FD6791"/>
    <w:rsid w:val="00FE7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26109"/>
  <w15:docId w15:val="{BF3B3EFA-114C-4D2B-81F2-34CE41215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0A1A"/>
  </w:style>
  <w:style w:type="paragraph" w:styleId="Nagwek1">
    <w:name w:val="heading 1"/>
    <w:basedOn w:val="Normalny"/>
    <w:next w:val="Normalny"/>
    <w:link w:val="Nagwek1Znak"/>
    <w:uiPriority w:val="9"/>
    <w:qFormat/>
    <w:rsid w:val="000C7C8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C7C8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,Akapit z listą BS,L1"/>
    <w:basedOn w:val="Normalny"/>
    <w:link w:val="AkapitzlistZnak"/>
    <w:uiPriority w:val="34"/>
    <w:qFormat/>
    <w:rsid w:val="000C7C8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C7C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7C80"/>
  </w:style>
  <w:style w:type="paragraph" w:styleId="Stopka">
    <w:name w:val="footer"/>
    <w:basedOn w:val="Normalny"/>
    <w:link w:val="StopkaZnak"/>
    <w:uiPriority w:val="99"/>
    <w:unhideWhenUsed/>
    <w:rsid w:val="000C7C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7C80"/>
  </w:style>
  <w:style w:type="character" w:customStyle="1" w:styleId="Nagwek1Znak">
    <w:name w:val="Nagłówek 1 Znak"/>
    <w:basedOn w:val="Domylnaczcionkaakapitu"/>
    <w:link w:val="Nagwek1"/>
    <w:uiPriority w:val="9"/>
    <w:rsid w:val="000C7C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0C7C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C7C80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0C7C80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0C7C80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7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7C80"/>
    <w:rPr>
      <w:rFonts w:ascii="Tahoma" w:hAnsi="Tahoma" w:cs="Tahoma"/>
      <w:sz w:val="16"/>
      <w:szCs w:val="16"/>
    </w:rPr>
  </w:style>
  <w:style w:type="paragraph" w:styleId="Legenda">
    <w:name w:val="caption"/>
    <w:basedOn w:val="Normalny"/>
    <w:next w:val="Normalny"/>
    <w:uiPriority w:val="35"/>
    <w:unhideWhenUsed/>
    <w:qFormat/>
    <w:rsid w:val="0017429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B123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B123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B1237"/>
    <w:rPr>
      <w:vertAlign w:val="superscript"/>
    </w:rPr>
  </w:style>
  <w:style w:type="character" w:customStyle="1" w:styleId="AkapitzlistZnak">
    <w:name w:val="Akapit z listą Znak"/>
    <w:aliases w:val="List Paragraph Znak,Akapit z listą BS Znak,L1 Znak"/>
    <w:link w:val="Akapitzlist"/>
    <w:uiPriority w:val="34"/>
    <w:locked/>
    <w:rsid w:val="00910C6A"/>
  </w:style>
  <w:style w:type="character" w:styleId="Odwoaniedokomentarza">
    <w:name w:val="annotation reference"/>
    <w:basedOn w:val="Domylnaczcionkaakapitu"/>
    <w:uiPriority w:val="99"/>
    <w:semiHidden/>
    <w:unhideWhenUsed/>
    <w:rsid w:val="00211AC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11AC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11AC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1AC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11AC4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6F74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2">
    <w:name w:val="toc 2"/>
    <w:basedOn w:val="Normalny"/>
    <w:next w:val="Normalny"/>
    <w:autoRedefine/>
    <w:uiPriority w:val="39"/>
    <w:unhideWhenUsed/>
    <w:rsid w:val="00750CD4"/>
    <w:pPr>
      <w:spacing w:after="100"/>
      <w:ind w:left="220"/>
    </w:pPr>
  </w:style>
  <w:style w:type="paragraph" w:styleId="Lista">
    <w:name w:val="List"/>
    <w:basedOn w:val="Normalny"/>
    <w:uiPriority w:val="99"/>
    <w:semiHidden/>
    <w:unhideWhenUsed/>
    <w:rsid w:val="002771A3"/>
    <w:pPr>
      <w:widowControl w:val="0"/>
      <w:adjustRightInd w:val="0"/>
      <w:spacing w:before="120" w:after="120" w:line="360" w:lineRule="atLeast"/>
      <w:jc w:val="both"/>
    </w:pPr>
    <w:rPr>
      <w:rFonts w:ascii="Arial" w:eastAsia="Times New Roman" w:hAnsi="Arial" w:cs="Arial"/>
      <w:sz w:val="24"/>
      <w:szCs w:val="24"/>
      <w:lang w:val="en-GB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3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0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1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1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42DB48-40E9-4575-B96C-2253B816E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</TotalTime>
  <Pages>15</Pages>
  <Words>3685</Words>
  <Characters>22111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Szczepanek</dc:creator>
  <cp:lastModifiedBy>Karolina Szczepanek</cp:lastModifiedBy>
  <cp:revision>68</cp:revision>
  <cp:lastPrinted>2020-11-26T10:31:00Z</cp:lastPrinted>
  <dcterms:created xsi:type="dcterms:W3CDTF">2022-03-23T09:32:00Z</dcterms:created>
  <dcterms:modified xsi:type="dcterms:W3CDTF">2022-08-03T13:26:00Z</dcterms:modified>
</cp:coreProperties>
</file>