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9B184" w14:textId="3E5C25EE" w:rsidR="00024117" w:rsidRPr="00E746FE" w:rsidRDefault="00024117" w:rsidP="00024117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WYJAŚNIENIA DO PROJEKTU W BRANŻY ELEKTRYCZNEJ</w:t>
      </w:r>
    </w:p>
    <w:p w14:paraId="56C60332" w14:textId="0D888E13" w:rsidR="00024117" w:rsidRPr="00E746FE" w:rsidRDefault="00024117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 xml:space="preserve">Zamawiający: </w:t>
      </w:r>
    </w:p>
    <w:p w14:paraId="2268F978" w14:textId="507DA08B" w:rsidR="00024117" w:rsidRPr="00E746FE" w:rsidRDefault="00024117" w:rsidP="00024117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0" w:hanging="284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 xml:space="preserve">Proszę </w:t>
      </w:r>
      <w:r w:rsidR="00FE30D9" w:rsidRPr="00E746FE">
        <w:rPr>
          <w:rFonts w:ascii="Arial" w:hAnsi="Arial" w:cs="Arial"/>
        </w:rPr>
        <w:t>wyjaśnić sposób zasilania budynku dla sekcji p</w:t>
      </w:r>
      <w:r w:rsidRPr="00E746FE">
        <w:rPr>
          <w:rFonts w:ascii="Arial" w:hAnsi="Arial" w:cs="Arial"/>
        </w:rPr>
        <w:t>.</w:t>
      </w:r>
      <w:r w:rsidR="00FE30D9" w:rsidRPr="00E746FE">
        <w:rPr>
          <w:rFonts w:ascii="Arial" w:hAnsi="Arial" w:cs="Arial"/>
        </w:rPr>
        <w:t>poż</w:t>
      </w:r>
      <w:r w:rsidRPr="00E746FE">
        <w:rPr>
          <w:rFonts w:ascii="Arial" w:hAnsi="Arial" w:cs="Arial"/>
        </w:rPr>
        <w:t>.</w:t>
      </w:r>
      <w:r w:rsidR="00FE30D9" w:rsidRPr="00E746FE">
        <w:rPr>
          <w:rFonts w:ascii="Arial" w:hAnsi="Arial" w:cs="Arial"/>
        </w:rPr>
        <w:t xml:space="preserve"> ( zwracam uwagę że budynek posiada kilka układów pomiarowych, a przedmiary robót nie wskazują na wymianę WLZ-tów pomiędzy złączem kablowym a układem pomiarowym a następnie nowym wyłącznikiem pożarowym i istn</w:t>
      </w:r>
      <w:r w:rsidRPr="00E746FE">
        <w:rPr>
          <w:rFonts w:ascii="Arial" w:hAnsi="Arial" w:cs="Arial"/>
        </w:rPr>
        <w:t>iejącą</w:t>
      </w:r>
      <w:r w:rsidR="00FE30D9" w:rsidRPr="00E746FE">
        <w:rPr>
          <w:rFonts w:ascii="Arial" w:hAnsi="Arial" w:cs="Arial"/>
        </w:rPr>
        <w:t xml:space="preserve"> rozdzielnią)</w:t>
      </w:r>
      <w:r w:rsidRPr="00E746FE">
        <w:rPr>
          <w:rFonts w:ascii="Arial" w:hAnsi="Arial" w:cs="Arial"/>
        </w:rPr>
        <w:t>.</w:t>
      </w:r>
    </w:p>
    <w:p w14:paraId="7E84DAFF" w14:textId="23D9E99A" w:rsidR="00024117" w:rsidRPr="00E746FE" w:rsidRDefault="00024117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Projektant</w:t>
      </w:r>
    </w:p>
    <w:p w14:paraId="6EF13746" w14:textId="145F8397" w:rsidR="00FE30D9" w:rsidRPr="00E746FE" w:rsidRDefault="00FE30D9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Nowy wyłącznik zastępuje poprzedni wyłącznie dlatego że był wewnątrz budynku a nie na zewnątrz. Przeniesienie go nad złącze (jak być powinno) może napotkać sprzeciw konserwatora zabytków. Zamontowany ma być na wspólnym WLZ bez względu na ilość układów pomiarowych</w:t>
      </w:r>
      <w:r w:rsidR="00024117" w:rsidRPr="00E746FE">
        <w:rPr>
          <w:rFonts w:ascii="Arial" w:hAnsi="Arial" w:cs="Arial"/>
        </w:rPr>
        <w:t>.</w:t>
      </w:r>
    </w:p>
    <w:p w14:paraId="2F47F021" w14:textId="77777777" w:rsidR="00BD581C" w:rsidRPr="00E746FE" w:rsidRDefault="00BD581C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5933DBA1" w14:textId="50DD368F" w:rsidR="00024117" w:rsidRPr="00E746FE" w:rsidRDefault="00024117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Zamawiający:</w:t>
      </w:r>
    </w:p>
    <w:p w14:paraId="5182FD2A" w14:textId="267A5026" w:rsidR="00024117" w:rsidRPr="00E746FE" w:rsidRDefault="00024117" w:rsidP="00024117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0" w:hanging="284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</w:rPr>
        <w:t>B</w:t>
      </w:r>
      <w:r w:rsidRPr="00E746FE">
        <w:rPr>
          <w:rFonts w:ascii="Arial" w:hAnsi="Arial" w:cs="Arial"/>
        </w:rPr>
        <w:t>rak</w:t>
      </w:r>
      <w:r w:rsidRPr="00E746FE">
        <w:rPr>
          <w:rFonts w:ascii="Arial" w:hAnsi="Arial" w:cs="Arial"/>
        </w:rPr>
        <w:t xml:space="preserve"> jest</w:t>
      </w:r>
      <w:r w:rsidRPr="00E746FE">
        <w:rPr>
          <w:rFonts w:ascii="Arial" w:hAnsi="Arial" w:cs="Arial"/>
        </w:rPr>
        <w:t xml:space="preserve"> wskazania zasilania rolety pożarowej</w:t>
      </w:r>
      <w:r w:rsidRPr="00E746FE">
        <w:rPr>
          <w:rFonts w:ascii="Arial" w:hAnsi="Arial" w:cs="Arial"/>
        </w:rPr>
        <w:t>.</w:t>
      </w:r>
    </w:p>
    <w:p w14:paraId="3D617821" w14:textId="54F30A5F" w:rsidR="00024117" w:rsidRPr="00E746FE" w:rsidRDefault="00024117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Projektant:</w:t>
      </w:r>
    </w:p>
    <w:p w14:paraId="0AE1B715" w14:textId="75D3E545" w:rsidR="00024117" w:rsidRPr="00E746FE" w:rsidRDefault="00024117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B</w:t>
      </w:r>
      <w:r w:rsidRPr="00E746FE">
        <w:rPr>
          <w:rFonts w:ascii="Arial" w:hAnsi="Arial" w:cs="Arial"/>
        </w:rPr>
        <w:t>ędzie z tablicy projektowanej 3 x 1,5</w:t>
      </w:r>
    </w:p>
    <w:p w14:paraId="5D0F8C9D" w14:textId="77777777" w:rsidR="00BD581C" w:rsidRPr="00E746FE" w:rsidRDefault="00BD581C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6CBC94B7" w14:textId="59DD284A" w:rsidR="00BD581C" w:rsidRPr="00E746FE" w:rsidRDefault="00BD581C" w:rsidP="00024117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Zamawiający:</w:t>
      </w:r>
    </w:p>
    <w:p w14:paraId="5207589D" w14:textId="3859A070" w:rsidR="00024117" w:rsidRPr="00E746FE" w:rsidRDefault="00BD581C" w:rsidP="00BD581C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0" w:hanging="284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</w:rPr>
        <w:t>D</w:t>
      </w:r>
      <w:r w:rsidRPr="00E746FE">
        <w:rPr>
          <w:rFonts w:ascii="Arial" w:hAnsi="Arial" w:cs="Arial"/>
        </w:rPr>
        <w:t>la sterowani</w:t>
      </w:r>
      <w:r w:rsidRPr="00E746FE">
        <w:rPr>
          <w:rFonts w:ascii="Arial" w:hAnsi="Arial" w:cs="Arial"/>
        </w:rPr>
        <w:t>a</w:t>
      </w:r>
      <w:r w:rsidRPr="00E746FE">
        <w:rPr>
          <w:rFonts w:ascii="Arial" w:hAnsi="Arial" w:cs="Arial"/>
        </w:rPr>
        <w:t xml:space="preserve"> cewką wyłącznika głównego zastosować automatyczny przełącznik faz zgodnie z wymaganiami przepisów</w:t>
      </w:r>
      <w:r w:rsidRPr="00E746FE">
        <w:rPr>
          <w:rFonts w:ascii="Arial" w:hAnsi="Arial" w:cs="Arial"/>
        </w:rPr>
        <w:t>.</w:t>
      </w:r>
    </w:p>
    <w:p w14:paraId="616CAFF1" w14:textId="5DBA230C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Projektant:</w:t>
      </w:r>
    </w:p>
    <w:p w14:paraId="48DF6D62" w14:textId="18552C7B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Zostanie zastosowany</w:t>
      </w:r>
    </w:p>
    <w:p w14:paraId="16983A1C" w14:textId="68FA0C53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44AA1DBF" w14:textId="77777777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Zamawiający:</w:t>
      </w:r>
    </w:p>
    <w:p w14:paraId="02499EC0" w14:textId="5D5BE225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Przewidziano</w:t>
      </w:r>
      <w:r w:rsidRPr="00E746FE">
        <w:rPr>
          <w:rFonts w:ascii="Arial" w:hAnsi="Arial" w:cs="Arial"/>
          <w:b/>
          <w:bCs/>
        </w:rPr>
        <w:t xml:space="preserve"> </w:t>
      </w:r>
      <w:r w:rsidR="00FE30D9" w:rsidRPr="00E746FE">
        <w:rPr>
          <w:rFonts w:ascii="Arial" w:hAnsi="Arial" w:cs="Arial"/>
        </w:rPr>
        <w:t>nieprawidłowy kabel zasilający zestaw hydroforowy – zgodnie z wymaganiami branży sanitarnej (Projekt Budowlany str</w:t>
      </w:r>
      <w:r w:rsidRPr="00E746FE">
        <w:rPr>
          <w:rFonts w:ascii="Arial" w:hAnsi="Arial" w:cs="Arial"/>
        </w:rPr>
        <w:t>.</w:t>
      </w:r>
      <w:r w:rsidR="00FE30D9" w:rsidRPr="00E746FE">
        <w:rPr>
          <w:rFonts w:ascii="Arial" w:hAnsi="Arial" w:cs="Arial"/>
        </w:rPr>
        <w:t xml:space="preserve"> 72 rys 6) zestaw hydroforowy zasilany napięciem: 3x400V P2,2kW)</w:t>
      </w:r>
    </w:p>
    <w:p w14:paraId="28FFA0B4" w14:textId="1846C4BF" w:rsidR="00BD581C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  <w:r w:rsidRPr="00E746FE">
        <w:rPr>
          <w:rFonts w:ascii="Arial" w:hAnsi="Arial" w:cs="Arial"/>
          <w:b/>
          <w:bCs/>
        </w:rPr>
        <w:t>Projektant:</w:t>
      </w:r>
    </w:p>
    <w:p w14:paraId="6DF3071D" w14:textId="4525C2BC" w:rsidR="00FE30D9" w:rsidRPr="00E746FE" w:rsidRDefault="00BD581C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Tak zgadzam się trzeba zmienić</w:t>
      </w:r>
      <w:r w:rsidR="00FE30D9" w:rsidRPr="00E746FE">
        <w:rPr>
          <w:rFonts w:ascii="Arial" w:hAnsi="Arial" w:cs="Arial"/>
        </w:rPr>
        <w:t xml:space="preserve"> na 5 x 2,5 Ib 16A</w:t>
      </w:r>
    </w:p>
    <w:p w14:paraId="54AC70D9" w14:textId="76722AC4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14DF9DA9" w14:textId="61B02AFE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3E6E40DE" w14:textId="26BB6263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7DBA2C5B" w14:textId="6A448855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622F06A9" w14:textId="195A592D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3A1BCC5E" w14:textId="577C14C1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345EC744" w14:textId="330F516C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5F3060DE" w14:textId="08189569" w:rsidR="00E746FE" w:rsidRPr="00E746FE" w:rsidRDefault="00E746FE" w:rsidP="00E746FE">
      <w:pPr>
        <w:pStyle w:val="Bezodstpw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  <w:b/>
        </w:rPr>
        <w:lastRenderedPageBreak/>
        <w:t>Zasilanie urządzeń p</w:t>
      </w:r>
      <w:r>
        <w:rPr>
          <w:rFonts w:ascii="Arial" w:hAnsi="Arial" w:cs="Arial"/>
          <w:b/>
        </w:rPr>
        <w:t>.</w:t>
      </w:r>
      <w:r w:rsidRPr="00E746FE">
        <w:rPr>
          <w:rFonts w:ascii="Arial" w:hAnsi="Arial" w:cs="Arial"/>
          <w:b/>
        </w:rPr>
        <w:t>poż.</w:t>
      </w:r>
    </w:p>
    <w:p w14:paraId="6B856129" w14:textId="77777777" w:rsidR="00E746FE" w:rsidRPr="00E746FE" w:rsidRDefault="00E746FE" w:rsidP="00E746FE">
      <w:pPr>
        <w:pStyle w:val="Bezodstpw"/>
        <w:jc w:val="both"/>
        <w:rPr>
          <w:rFonts w:ascii="Arial" w:hAnsi="Arial" w:cs="Arial"/>
          <w:b/>
        </w:rPr>
      </w:pPr>
    </w:p>
    <w:p w14:paraId="7BFB9E8D" w14:textId="69861265" w:rsidR="00E746FE" w:rsidRDefault="00E746FE" w:rsidP="00E746FE">
      <w:pPr>
        <w:pStyle w:val="Bezodstpw"/>
        <w:spacing w:line="360" w:lineRule="auto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Dla potrzeb zasilania urządzeń związanych z dostosowaniem obiektu do przepisów i</w:t>
      </w:r>
      <w:r>
        <w:rPr>
          <w:rFonts w:ascii="Arial" w:hAnsi="Arial" w:cs="Arial"/>
        </w:rPr>
        <w:t> </w:t>
      </w:r>
      <w:r w:rsidRPr="00E746FE">
        <w:rPr>
          <w:rFonts w:ascii="Arial" w:hAnsi="Arial" w:cs="Arial"/>
        </w:rPr>
        <w:t>rozporządzeń ochrony p</w:t>
      </w:r>
      <w:r>
        <w:rPr>
          <w:rFonts w:ascii="Arial" w:hAnsi="Arial" w:cs="Arial"/>
        </w:rPr>
        <w:t xml:space="preserve">. </w:t>
      </w:r>
      <w:r w:rsidRPr="00E746FE">
        <w:rPr>
          <w:rFonts w:ascii="Arial" w:hAnsi="Arial" w:cs="Arial"/>
        </w:rPr>
        <w:t>poż</w:t>
      </w:r>
      <w:r>
        <w:rPr>
          <w:rFonts w:ascii="Arial" w:hAnsi="Arial" w:cs="Arial"/>
        </w:rPr>
        <w:t>.</w:t>
      </w:r>
      <w:r w:rsidRPr="00E746FE">
        <w:rPr>
          <w:rFonts w:ascii="Arial" w:hAnsi="Arial" w:cs="Arial"/>
        </w:rPr>
        <w:t xml:space="preserve"> zaprojektowano oddzielną tablicę Tp-poż.</w:t>
      </w:r>
    </w:p>
    <w:p w14:paraId="2ECD8D66" w14:textId="7EFE84F3" w:rsidR="00E746FE" w:rsidRDefault="00E746FE" w:rsidP="00E746FE">
      <w:pPr>
        <w:pStyle w:val="Bezodstpw"/>
        <w:spacing w:line="360" w:lineRule="auto"/>
        <w:jc w:val="both"/>
        <w:rPr>
          <w:rFonts w:ascii="Arial" w:hAnsi="Arial" w:cs="Arial"/>
        </w:rPr>
      </w:pPr>
      <w:r w:rsidRPr="00E746FE">
        <w:rPr>
          <w:rFonts w:ascii="Arial" w:hAnsi="Arial" w:cs="Arial"/>
        </w:rPr>
        <w:t>W tym celu należy :</w:t>
      </w:r>
    </w:p>
    <w:p w14:paraId="1EB6565A" w14:textId="631EB497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Istniejący wyłącznik ręczny p</w:t>
      </w:r>
      <w:r>
        <w:rPr>
          <w:rFonts w:ascii="Arial" w:hAnsi="Arial" w:cs="Arial"/>
        </w:rPr>
        <w:t>.</w:t>
      </w:r>
      <w:r w:rsidRPr="00E746FE">
        <w:rPr>
          <w:rFonts w:ascii="Arial" w:hAnsi="Arial" w:cs="Arial"/>
        </w:rPr>
        <w:t>poż</w:t>
      </w:r>
      <w:r>
        <w:rPr>
          <w:rFonts w:ascii="Arial" w:hAnsi="Arial" w:cs="Arial"/>
        </w:rPr>
        <w:t>.</w:t>
      </w:r>
      <w:r w:rsidRPr="00E746FE">
        <w:rPr>
          <w:rFonts w:ascii="Arial" w:hAnsi="Arial" w:cs="Arial"/>
        </w:rPr>
        <w:t xml:space="preserve"> umieszczony w portierni na ścianie szczytowej należy pozostawić. Będzie on połączony z projektowanym szeregowo stwarzając możliwość wyłączenia napięcia także wewnątrz budynku</w:t>
      </w:r>
      <w:r>
        <w:rPr>
          <w:rFonts w:ascii="Arial" w:hAnsi="Arial" w:cs="Arial"/>
        </w:rPr>
        <w:t>.</w:t>
      </w:r>
    </w:p>
    <w:p w14:paraId="541B7B6F" w14:textId="1E5EE1F7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Wewnątrz obiektu zamontować wyłącznik główny DPX-I. Wyłącznik zamontować pomiędzy złączem kablowym a zabezpieczeniami przedlicznikowymi.</w:t>
      </w:r>
    </w:p>
    <w:p w14:paraId="3D5B28C4" w14:textId="26C04FB9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Wykonać sterowanie wyłącznikiem DPX-I przyciskiem sterowniczym umieszczonym na elewacji budynku nad złączem kablowym i oznaczyć go :  Wyłącznik Główny P-POŻ. Cewkę wyłącznika zasilić poprzez przełącznik faz.</w:t>
      </w:r>
    </w:p>
    <w:p w14:paraId="6D37C011" w14:textId="650AE3C7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W istniejącej tablicy WLZ umieścić zabezpieczenie projektowanej tablicy Tp-poż.</w:t>
      </w:r>
    </w:p>
    <w:p w14:paraId="0ED0365A" w14:textId="3ED3DB1C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Wykonać tablicę Tp-poż jako wnękową wyposażoną w zabezpieczenia obwodów jak na schemacie rys nr 13.</w:t>
      </w:r>
    </w:p>
    <w:p w14:paraId="64C1DD01" w14:textId="38B5C942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Stosować przewody zgodnie z oznaczeniami na schemacie.</w:t>
      </w:r>
    </w:p>
    <w:p w14:paraId="7C48660C" w14:textId="35A76F81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Przewody prowadzić w rurkach RL</w:t>
      </w:r>
      <w:r>
        <w:rPr>
          <w:rFonts w:ascii="Arial" w:hAnsi="Arial" w:cs="Arial"/>
        </w:rPr>
        <w:t>.</w:t>
      </w:r>
    </w:p>
    <w:p w14:paraId="007FCFC7" w14:textId="3C0600AF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Zasilanie central i pompy podnoszącej wykonać sprowadzając przewody pionami do piwnicy a następnie prowadzić piony do Cod I i II klatkami schodowymi.</w:t>
      </w:r>
    </w:p>
    <w:p w14:paraId="6DB36E47" w14:textId="6BDB6E54" w:rsidR="00E746FE" w:rsidRPr="00E746FE" w:rsidRDefault="00E746FE" w:rsidP="00E746FE">
      <w:pPr>
        <w:pStyle w:val="Bezodstpw"/>
        <w:numPr>
          <w:ilvl w:val="0"/>
          <w:numId w:val="2"/>
        </w:numPr>
        <w:spacing w:line="360" w:lineRule="auto"/>
        <w:ind w:left="0" w:hanging="284"/>
        <w:jc w:val="both"/>
        <w:rPr>
          <w:rFonts w:ascii="Arial" w:hAnsi="Arial" w:cs="Arial"/>
          <w:b/>
        </w:rPr>
      </w:pPr>
      <w:r w:rsidRPr="00E746FE">
        <w:rPr>
          <w:rFonts w:ascii="Arial" w:hAnsi="Arial" w:cs="Arial"/>
        </w:rPr>
        <w:t>Zasilanie pompy podnoszącej wykonać z tablicy Tp-poż a po wyłączeniu napięcia z agregatu prądotwórczego z rozruchem elektrycznym poprzez urządzenie SZR. Stosować agregat wolnostojący przenośny. SZR montować na ścianie w pobliżu agregatu.</w:t>
      </w:r>
    </w:p>
    <w:p w14:paraId="6B383BC0" w14:textId="017A22E1" w:rsid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4598BB2C" w14:textId="0F5171FD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428E9E2C" w14:textId="7456DEB7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43AAFF6D" w14:textId="1215D6A3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6AD7DD1D" w14:textId="764AA0AF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28036338" w14:textId="250228BF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5EE1F336" w14:textId="1D3C57EE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2F05FBDC" w14:textId="139BFBD2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6218530C" w14:textId="5A36D032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03DDEA08" w14:textId="7367DC8A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72849DB4" w14:textId="64A30118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5C6DD58D" w14:textId="7CA66846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16FB2E68" w14:textId="3D3011B1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782378D5" w14:textId="03DF72CD" w:rsidR="00B60B74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</w:p>
    <w:p w14:paraId="2E43D9D9" w14:textId="110F25DA" w:rsidR="00B60B74" w:rsidRPr="00E746FE" w:rsidRDefault="00B60B74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</w:rPr>
      </w:pPr>
      <w:r w:rsidRPr="00B60B74">
        <w:rPr>
          <w:rFonts w:ascii="Arial" w:hAnsi="Arial" w:cs="Arial"/>
          <w:noProof/>
        </w:rPr>
        <w:lastRenderedPageBreak/>
        <w:drawing>
          <wp:inline distT="0" distB="0" distL="0" distR="0" wp14:anchorId="4CF94AA4" wp14:editId="5E882984">
            <wp:extent cx="5760720" cy="8173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782E" w14:textId="77777777" w:rsidR="00E746FE" w:rsidRPr="00E746FE" w:rsidRDefault="00E746FE" w:rsidP="00BD581C">
      <w:pPr>
        <w:pStyle w:val="Akapitzlist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bCs/>
        </w:rPr>
      </w:pPr>
    </w:p>
    <w:p w14:paraId="1F327015" w14:textId="77777777" w:rsidR="002D71B9" w:rsidRPr="00E746FE" w:rsidRDefault="00B60B74">
      <w:pPr>
        <w:rPr>
          <w:rFonts w:ascii="Arial" w:hAnsi="Arial" w:cs="Arial"/>
        </w:rPr>
      </w:pPr>
    </w:p>
    <w:sectPr w:rsidR="002D71B9" w:rsidRPr="00E746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453BD"/>
    <w:multiLevelType w:val="hybridMultilevel"/>
    <w:tmpl w:val="95AA03E2"/>
    <w:lvl w:ilvl="0" w:tplc="702E0A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A2F1C"/>
    <w:multiLevelType w:val="hybridMultilevel"/>
    <w:tmpl w:val="2730E46C"/>
    <w:lvl w:ilvl="0" w:tplc="AF8C3A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77A"/>
    <w:rsid w:val="0001177A"/>
    <w:rsid w:val="00024117"/>
    <w:rsid w:val="006E3EF4"/>
    <w:rsid w:val="00B60B74"/>
    <w:rsid w:val="00BD581C"/>
    <w:rsid w:val="00C64085"/>
    <w:rsid w:val="00CB1666"/>
    <w:rsid w:val="00E746FE"/>
    <w:rsid w:val="00FA0A21"/>
    <w:rsid w:val="00FE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2661"/>
  <w15:chartTrackingRefBased/>
  <w15:docId w15:val="{E38CC104-56D3-438E-890A-24E13241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0D9"/>
    <w:pPr>
      <w:spacing w:after="0" w:line="240" w:lineRule="auto"/>
    </w:pPr>
    <w:rPr>
      <w:rFonts w:ascii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4117"/>
    <w:pPr>
      <w:ind w:left="720"/>
      <w:contextualSpacing/>
    </w:pPr>
  </w:style>
  <w:style w:type="paragraph" w:styleId="Bezodstpw">
    <w:name w:val="No Spacing"/>
    <w:uiPriority w:val="1"/>
    <w:qFormat/>
    <w:rsid w:val="00E746FE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38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lferencz</dc:creator>
  <cp:keywords/>
  <dc:description/>
  <cp:lastModifiedBy>lferencz</cp:lastModifiedBy>
  <cp:revision>5</cp:revision>
  <dcterms:created xsi:type="dcterms:W3CDTF">2021-07-13T08:49:00Z</dcterms:created>
  <dcterms:modified xsi:type="dcterms:W3CDTF">2021-07-13T09:11:00Z</dcterms:modified>
</cp:coreProperties>
</file>