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7D67F656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10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9254E4">
        <w:rPr>
          <w:rFonts w:asciiTheme="minorHAnsi" w:hAnsiTheme="minorHAnsi" w:cstheme="minorHAnsi"/>
          <w:lang w:eastAsia="ar-SA"/>
        </w:rPr>
        <w:t>27</w:t>
      </w:r>
      <w:bookmarkStart w:id="0" w:name="_GoBack"/>
      <w:bookmarkEnd w:id="0"/>
      <w:r w:rsidR="00116A23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54D2E2F9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116A23" w:rsidRPr="00116A23">
        <w:rPr>
          <w:rFonts w:ascii="Calibri" w:hAnsi="Calibri" w:cs="Calibri"/>
          <w:b/>
        </w:rPr>
        <w:t>Zakup inkubatorów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24D1C48F" w:rsidR="00316876" w:rsidRPr="0040705C" w:rsidRDefault="0040705C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 w:rsidRPr="0040705C">
        <w:rPr>
          <w:rFonts w:ascii="Calibri" w:eastAsia="Calibri" w:hAnsi="Calibri" w:cs="Calibri"/>
          <w:b/>
          <w:color w:val="0D0D0D" w:themeColor="text1" w:themeTint="F2"/>
          <w:lang w:eastAsia="en-US"/>
        </w:rPr>
        <w:t>Dotyczy załącznika nr 6 do SWZ</w:t>
      </w:r>
    </w:p>
    <w:p w14:paraId="313C0E02" w14:textId="77777777" w:rsidR="0040705C" w:rsidRPr="00AB23D9" w:rsidRDefault="0040705C" w:rsidP="00316876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5AC7A2CF" w14:textId="0546CDF3" w:rsidR="00316876" w:rsidRPr="00116A23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08578ED0" w14:textId="44F3CBEB" w:rsidR="00116A23" w:rsidRPr="00116A23" w:rsidRDefault="00116A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hAnsiTheme="minorHAnsi" w:cstheme="minorHAnsi"/>
          <w:shd w:val="clear" w:color="auto" w:fill="FFFFFF"/>
        </w:rPr>
        <w:t>1. Czy Zamawiający zaakceptuje inkubator o zakresie ustawianej temperatury od 5°C ponad temperaturę otoczenia do 50°C?</w:t>
      </w:r>
    </w:p>
    <w:p w14:paraId="3D8207B3" w14:textId="77777777" w:rsidR="00F9754D" w:rsidRDefault="00F9754D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F306A94" w14:textId="3447B1F0" w:rsidR="00C411EA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0D4B1AD" w14:textId="77777777" w:rsidR="00B63388" w:rsidRPr="00116A23" w:rsidRDefault="00B6338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33B062F" w14:textId="61C4D566" w:rsidR="007E4F6B" w:rsidRDefault="00D2764B" w:rsidP="00316876">
      <w:pPr>
        <w:jc w:val="both"/>
        <w:rPr>
          <w:rFonts w:asciiTheme="minorHAnsi" w:hAnsiTheme="minorHAnsi" w:cstheme="minorHAnsi"/>
        </w:rPr>
      </w:pPr>
      <w:r w:rsidRPr="006756CC">
        <w:rPr>
          <w:rFonts w:asciiTheme="minorHAnsi" w:hAnsiTheme="minorHAnsi" w:cstheme="minorHAnsi"/>
        </w:rPr>
        <w:t xml:space="preserve">Tak, </w:t>
      </w:r>
      <w:r w:rsidR="006756CC">
        <w:rPr>
          <w:rFonts w:asciiTheme="minorHAnsi" w:hAnsiTheme="minorHAnsi" w:cstheme="minorHAnsi"/>
        </w:rPr>
        <w:t>Z</w:t>
      </w:r>
      <w:r w:rsidR="00941505" w:rsidRPr="006756CC">
        <w:rPr>
          <w:rFonts w:asciiTheme="minorHAnsi" w:hAnsiTheme="minorHAnsi" w:cstheme="minorHAnsi"/>
        </w:rPr>
        <w:t xml:space="preserve">amawiający </w:t>
      </w:r>
      <w:r w:rsidR="006756CC">
        <w:rPr>
          <w:rFonts w:asciiTheme="minorHAnsi" w:hAnsiTheme="minorHAnsi" w:cstheme="minorHAnsi"/>
        </w:rPr>
        <w:t>za</w:t>
      </w:r>
      <w:r w:rsidR="00941505" w:rsidRPr="006756CC">
        <w:rPr>
          <w:rFonts w:asciiTheme="minorHAnsi" w:hAnsiTheme="minorHAnsi" w:cstheme="minorHAnsi"/>
        </w:rPr>
        <w:t xml:space="preserve">akceptuje </w:t>
      </w:r>
      <w:r w:rsidR="00902A5E" w:rsidRPr="006756CC">
        <w:rPr>
          <w:rFonts w:asciiTheme="minorHAnsi" w:hAnsiTheme="minorHAnsi" w:cstheme="minorHAnsi"/>
        </w:rPr>
        <w:t xml:space="preserve">również </w:t>
      </w:r>
      <w:r w:rsidR="00941505" w:rsidRPr="006756CC">
        <w:rPr>
          <w:rFonts w:asciiTheme="minorHAnsi" w:hAnsiTheme="minorHAnsi" w:cstheme="minorHAnsi"/>
        </w:rPr>
        <w:t>inkubator o zakresie ustawianej temperatury od 5°C ponad temperaturę otoczenia do 50°C</w:t>
      </w:r>
      <w:r w:rsidR="006756CC">
        <w:rPr>
          <w:rFonts w:asciiTheme="minorHAnsi" w:hAnsiTheme="minorHAnsi" w:cstheme="minorHAnsi"/>
        </w:rPr>
        <w:t xml:space="preserve">, czyli o </w:t>
      </w:r>
      <w:r w:rsidR="00AE1C2F">
        <w:rPr>
          <w:rFonts w:asciiTheme="minorHAnsi" w:hAnsiTheme="minorHAnsi" w:cstheme="minorHAnsi"/>
        </w:rPr>
        <w:t xml:space="preserve">nieznacznie węższym </w:t>
      </w:r>
      <w:r w:rsidR="006756CC">
        <w:rPr>
          <w:rFonts w:asciiTheme="minorHAnsi" w:hAnsiTheme="minorHAnsi" w:cstheme="minorHAnsi"/>
        </w:rPr>
        <w:t xml:space="preserve">zakresie ustawianej temperatury niż opisano w pkt. </w:t>
      </w:r>
      <w:r w:rsidR="009307E8">
        <w:rPr>
          <w:rFonts w:asciiTheme="minorHAnsi" w:hAnsiTheme="minorHAnsi" w:cstheme="minorHAnsi"/>
        </w:rPr>
        <w:t xml:space="preserve">2.03 </w:t>
      </w:r>
      <w:r w:rsidR="006756CC">
        <w:rPr>
          <w:rFonts w:asciiTheme="minorHAnsi" w:hAnsiTheme="minorHAnsi" w:cstheme="minorHAnsi"/>
        </w:rPr>
        <w:t xml:space="preserve">opisu przedmiotu zamówienia. </w:t>
      </w:r>
    </w:p>
    <w:p w14:paraId="4C52CD97" w14:textId="2823CEA4" w:rsidR="009307E8" w:rsidRPr="006756CC" w:rsidRDefault="009307E8" w:rsidP="003168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Zamawiający dokonuje zmiany pkt. 2.03 opisu przedmiotu zamówienia, w którym zdarzyła się pomyłka (wpisano </w:t>
      </w:r>
      <w:r w:rsidRPr="006756CC">
        <w:rPr>
          <w:rFonts w:asciiTheme="minorHAnsi" w:hAnsiTheme="minorHAnsi" w:cstheme="minorHAnsi"/>
        </w:rPr>
        <w:t>5°C</w:t>
      </w:r>
      <w:r>
        <w:rPr>
          <w:rFonts w:asciiTheme="minorHAnsi" w:hAnsiTheme="minorHAnsi" w:cstheme="minorHAnsi"/>
        </w:rPr>
        <w:t xml:space="preserve"> zamiast 50</w:t>
      </w:r>
      <w:r w:rsidRPr="006756CC">
        <w:rPr>
          <w:rFonts w:asciiTheme="minorHAnsi" w:hAnsiTheme="minorHAnsi" w:cstheme="minorHAnsi"/>
        </w:rPr>
        <w:t>°C</w:t>
      </w:r>
      <w:r>
        <w:rPr>
          <w:rFonts w:asciiTheme="minorHAnsi" w:hAnsiTheme="minorHAnsi" w:cstheme="minorHAnsi"/>
        </w:rPr>
        <w:t xml:space="preserve">), </w:t>
      </w:r>
      <w:r w:rsidR="000342AE">
        <w:rPr>
          <w:rFonts w:asciiTheme="minorHAnsi" w:hAnsiTheme="minorHAnsi" w:cstheme="minorHAnsi"/>
        </w:rPr>
        <w:t xml:space="preserve">który </w:t>
      </w:r>
      <w:r w:rsidR="00AE1C2F">
        <w:rPr>
          <w:rFonts w:asciiTheme="minorHAnsi" w:hAnsiTheme="minorHAnsi" w:cstheme="minorHAnsi"/>
        </w:rPr>
        <w:t>przyjmuje brzmienie:</w:t>
      </w:r>
      <w:r w:rsidR="00AE1C2F">
        <w:rPr>
          <w:rFonts w:asciiTheme="minorHAnsi" w:hAnsiTheme="minorHAnsi" w:cstheme="minorHAnsi"/>
        </w:rPr>
        <w:br/>
      </w:r>
      <w:r w:rsidR="00AE1C2F">
        <w:rPr>
          <w:rFonts w:asciiTheme="minorHAnsi" w:hAnsiTheme="minorHAnsi" w:cstheme="minorHAnsi"/>
          <w:i/>
        </w:rPr>
        <w:t>„</w:t>
      </w:r>
      <w:r w:rsidR="00AE1C2F" w:rsidRPr="00AE1C2F">
        <w:rPr>
          <w:rFonts w:asciiTheme="minorHAnsi" w:hAnsiTheme="minorHAnsi" w:cstheme="minorHAnsi"/>
          <w:i/>
        </w:rPr>
        <w:t xml:space="preserve">2.03. </w:t>
      </w:r>
      <w:r w:rsidRPr="00AE1C2F">
        <w:rPr>
          <w:rFonts w:asciiTheme="minorHAnsi" w:hAnsiTheme="minorHAnsi" w:cstheme="minorHAnsi"/>
          <w:i/>
        </w:rPr>
        <w:t xml:space="preserve">  </w:t>
      </w:r>
      <w:r w:rsidR="00AE1C2F" w:rsidRPr="00AE1C2F">
        <w:rPr>
          <w:rFonts w:asciiTheme="minorHAnsi" w:hAnsiTheme="minorHAnsi" w:cstheme="minorHAnsi"/>
          <w:i/>
        </w:rPr>
        <w:t xml:space="preserve">Zakres pracy od + 4˚C  ponad temperaturę otoczenia do co najmniej </w:t>
      </w:r>
      <w:r w:rsidR="00AE1C2F" w:rsidRPr="00AE1C2F">
        <w:rPr>
          <w:rFonts w:asciiTheme="minorHAnsi" w:hAnsiTheme="minorHAnsi" w:cstheme="minorHAnsi"/>
          <w:b/>
          <w:i/>
        </w:rPr>
        <w:t>50 ˚C</w:t>
      </w:r>
      <w:r w:rsidR="00AE1C2F" w:rsidRPr="00AE1C2F">
        <w:rPr>
          <w:rFonts w:asciiTheme="minorHAnsi" w:hAnsiTheme="minorHAnsi" w:cstheme="minorHAnsi"/>
          <w:i/>
        </w:rPr>
        <w:t>, możliwość regulacji temperatury o 0,5 ˚C bądź mniej, stabilność temperatury ± 0,1 ˚C, jednolitość temperatury  ± 0,3 ˚C;</w:t>
      </w:r>
      <w:r w:rsidR="00AE1C2F">
        <w:rPr>
          <w:rFonts w:asciiTheme="minorHAnsi" w:hAnsiTheme="minorHAnsi" w:cstheme="minorHAnsi"/>
          <w:i/>
        </w:rPr>
        <w:t>”</w:t>
      </w:r>
    </w:p>
    <w:p w14:paraId="1487A52C" w14:textId="77777777" w:rsidR="00902A5E" w:rsidRDefault="00902A5E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3DFB81C" w14:textId="0384B104" w:rsidR="00316876" w:rsidRPr="00116A23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eastAsia="Calibri" w:hAnsiTheme="minorHAnsi" w:cstheme="minorHAnsi"/>
          <w:b/>
          <w:lang w:eastAsia="en-US"/>
        </w:rPr>
        <w:t>Pytanie nr 2</w:t>
      </w:r>
    </w:p>
    <w:p w14:paraId="4CFDA7FF" w14:textId="77777777" w:rsidR="00116A23" w:rsidRPr="00116A23" w:rsidRDefault="00116A23" w:rsidP="00116A23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16A23">
        <w:rPr>
          <w:rFonts w:asciiTheme="minorHAnsi" w:hAnsiTheme="minorHAnsi" w:cstheme="minorHAnsi"/>
          <w:shd w:val="clear" w:color="auto" w:fill="FFFFFF"/>
        </w:rPr>
        <w:t>2. Czy Zamawiający zaakceptuje inkubator o wymiarach zewnętrznych szerokość 620 mm x głębokość 730 mm x wysokość 905 mm oraz wewnętrznych szerokość 490 mm x głębokość 523 mm x wysokość 665 mm, który spełnia wymagany zakres pojemności komory?</w:t>
      </w:r>
    </w:p>
    <w:p w14:paraId="7C2FB347" w14:textId="77777777" w:rsidR="00116A23" w:rsidRPr="00116A23" w:rsidRDefault="00116A23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7897AE1" w14:textId="1FBE5262" w:rsidR="00C411EA" w:rsidRPr="00116A23" w:rsidRDefault="00316876" w:rsidP="00316876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116A23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2: </w:t>
      </w:r>
    </w:p>
    <w:p w14:paraId="1572A271" w14:textId="77777777" w:rsidR="00B63388" w:rsidRDefault="00B63388" w:rsidP="00000377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022269A8" w14:textId="3C26A832" w:rsidR="00902A5E" w:rsidRPr="006756CC" w:rsidRDefault="00B63388" w:rsidP="00902A5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</w:t>
      </w:r>
      <w:r w:rsidR="00D2764B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amawiający </w:t>
      </w:r>
      <w:r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dopu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ści</w:t>
      </w:r>
      <w:r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również 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inkubator o 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wymiar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ach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zewnętrznych 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„</w:t>
      </w:r>
      <w:r w:rsidR="00902A5E" w:rsidRPr="006756CC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t xml:space="preserve">szerokość 620 mm x głębokość 730 mm x wysokość 905 mm oraz wewnętrznych szerokość 490 </w:t>
      </w:r>
      <w:r w:rsidR="00902A5E" w:rsidRPr="006756CC">
        <w:rPr>
          <w:rFonts w:asciiTheme="minorHAnsi" w:eastAsia="Calibri" w:hAnsiTheme="minorHAnsi" w:cstheme="minorHAnsi"/>
          <w:i/>
          <w:color w:val="0D0D0D" w:themeColor="text1" w:themeTint="F2"/>
          <w:lang w:eastAsia="en-US"/>
        </w:rPr>
        <w:lastRenderedPageBreak/>
        <w:t>mm x głębokość 523 mm x wysokość 665 mm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”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pod warunkiem spełnienia kryterium </w:t>
      </w:r>
      <w:r w:rsidR="00AE1C2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pojemności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komory wewnętrznej opisanej w </w:t>
      </w:r>
      <w:r w:rsid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opisie przedmiotu zamówienia pkt. </w:t>
      </w:r>
      <w:r w:rsidR="00AE1C2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2.01. tj. </w:t>
      </w:r>
      <w:r w:rsidR="00902A5E" w:rsidRPr="006756C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„</w:t>
      </w:r>
      <w:r w:rsidR="00902A5E" w:rsidRPr="006756CC">
        <w:rPr>
          <w:rFonts w:asciiTheme="minorHAnsi" w:hAnsiTheme="minorHAnsi" w:cstheme="minorHAnsi"/>
        </w:rPr>
        <w:t>pojemność co najmniej 170 L (dopuszczalna także pojemność w zakresie 165 - 180 L</w:t>
      </w:r>
      <w:r w:rsidR="00AE1C2F">
        <w:rPr>
          <w:rFonts w:asciiTheme="minorHAnsi" w:hAnsiTheme="minorHAnsi" w:cstheme="minorHAnsi"/>
        </w:rPr>
        <w:t>);</w:t>
      </w:r>
      <w:r w:rsidR="00902A5E" w:rsidRPr="006756CC">
        <w:rPr>
          <w:rFonts w:asciiTheme="minorHAnsi" w:hAnsiTheme="minorHAnsi" w:cstheme="minorHAnsi"/>
        </w:rPr>
        <w:t>”.</w:t>
      </w:r>
    </w:p>
    <w:p w14:paraId="366352FB" w14:textId="1B7337A9" w:rsidR="00902A5E" w:rsidRPr="006756CC" w:rsidRDefault="00902A5E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2E2B0505" w14:textId="77777777" w:rsidR="00902A5E" w:rsidRPr="00902A5E" w:rsidRDefault="00902A5E" w:rsidP="00902A5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D2C8" w14:textId="77777777" w:rsidR="00DC0B86" w:rsidRDefault="00DC0B86" w:rsidP="00D64E9F">
      <w:r>
        <w:separator/>
      </w:r>
    </w:p>
  </w:endnote>
  <w:endnote w:type="continuationSeparator" w:id="0">
    <w:p w14:paraId="64CF8865" w14:textId="77777777" w:rsidR="00DC0B86" w:rsidRDefault="00DC0B8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7EAF" w14:textId="77777777" w:rsidR="00DC0B86" w:rsidRDefault="00DC0B86" w:rsidP="00D64E9F">
      <w:r>
        <w:separator/>
      </w:r>
    </w:p>
  </w:footnote>
  <w:footnote w:type="continuationSeparator" w:id="0">
    <w:p w14:paraId="0BEE8403" w14:textId="77777777" w:rsidR="00DC0B86" w:rsidRDefault="00DC0B8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73589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72BE8"/>
    <w:rsid w:val="00981E9A"/>
    <w:rsid w:val="00A173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63388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2764B"/>
    <w:rsid w:val="00D52D62"/>
    <w:rsid w:val="00D64E9F"/>
    <w:rsid w:val="00D66CE2"/>
    <w:rsid w:val="00DC04C5"/>
    <w:rsid w:val="00DC0B86"/>
    <w:rsid w:val="00E0041A"/>
    <w:rsid w:val="00E1209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F22D-1AEB-4CD0-9B38-11DBFAEC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2</Pages>
  <Words>298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</cp:revision>
  <cp:lastPrinted>2024-01-30T07:01:00Z</cp:lastPrinted>
  <dcterms:created xsi:type="dcterms:W3CDTF">2024-02-27T05:15:00Z</dcterms:created>
  <dcterms:modified xsi:type="dcterms:W3CDTF">2024-02-27T05:15:00Z</dcterms:modified>
</cp:coreProperties>
</file>