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56AF1303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E03FC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E03FC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9C44B17" w14:textId="77777777" w:rsidR="009E03FC" w:rsidRPr="009E03FC" w:rsidRDefault="009E03FC" w:rsidP="009E03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9E03FC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„Przebudowa budynku Centrum Kultury Śląskiej „Grota w Świętochłowicach”.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E03FC">
        <w:rPr>
          <w:b/>
          <w:bCs/>
          <w:sz w:val="24"/>
          <w:szCs w:val="24"/>
          <w:lang w:eastAsia="pl-PL"/>
        </w:rPr>
      </w:r>
      <w:r w:rsidR="009E03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9E03F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2024-02-02T08:21:00Z</dcterms:modified>
</cp:coreProperties>
</file>