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AD445" w14:textId="77777777" w:rsidR="00203ADF" w:rsidRPr="00203ADF" w:rsidRDefault="00203ADF" w:rsidP="00203ADF">
      <w:pPr>
        <w:spacing w:after="0" w:line="240" w:lineRule="auto"/>
        <w:jc w:val="right"/>
        <w:rPr>
          <w:rFonts w:ascii="Tahoma" w:eastAsia="Times New Roman" w:hAnsi="Tahoma" w:cs="Tahoma"/>
          <w:b/>
          <w:iCs/>
          <w:smallCaps/>
          <w:kern w:val="16"/>
          <w:sz w:val="14"/>
          <w:szCs w:val="16"/>
          <w:lang w:eastAsia="pl-PL"/>
        </w:rPr>
      </w:pPr>
      <w:r w:rsidRPr="00203ADF">
        <w:rPr>
          <w:rFonts w:ascii="Tahoma" w:eastAsia="Times New Roman" w:hAnsi="Tahoma" w:cs="Tahoma"/>
          <w:b/>
          <w:sz w:val="18"/>
          <w:szCs w:val="20"/>
          <w:lang w:eastAsia="pl-PL"/>
        </w:rPr>
        <w:t>Załącznik Nr 4</w:t>
      </w:r>
    </w:p>
    <w:p w14:paraId="181E2373" w14:textId="77777777" w:rsidR="00203ADF" w:rsidRPr="00203ADF" w:rsidRDefault="00203ADF" w:rsidP="00203ADF">
      <w:pPr>
        <w:spacing w:after="0" w:line="240" w:lineRule="auto"/>
        <w:jc w:val="center"/>
        <w:rPr>
          <w:rFonts w:ascii="Tahoma" w:eastAsia="Times New Roman" w:hAnsi="Tahoma" w:cs="Tahoma"/>
          <w:b/>
          <w:iCs/>
          <w:smallCaps/>
          <w:kern w:val="16"/>
          <w:sz w:val="16"/>
          <w:szCs w:val="16"/>
          <w:lang w:eastAsia="pl-PL"/>
        </w:rPr>
      </w:pPr>
    </w:p>
    <w:p w14:paraId="5742B816" w14:textId="77777777" w:rsidR="00203ADF" w:rsidRPr="00203ADF" w:rsidRDefault="00203ADF" w:rsidP="00203ADF">
      <w:pPr>
        <w:spacing w:after="0" w:line="240" w:lineRule="auto"/>
        <w:jc w:val="center"/>
        <w:rPr>
          <w:rFonts w:ascii="Tahoma" w:eastAsia="Times New Roman" w:hAnsi="Tahoma" w:cs="Tahoma"/>
          <w:b/>
          <w:iCs/>
          <w:smallCaps/>
          <w:kern w:val="16"/>
          <w:sz w:val="16"/>
          <w:szCs w:val="16"/>
          <w:lang w:eastAsia="pl-PL"/>
        </w:rPr>
      </w:pPr>
      <w:r w:rsidRPr="00203ADF">
        <w:rPr>
          <w:rFonts w:ascii="Tahoma" w:eastAsia="Times New Roman" w:hAnsi="Tahoma" w:cs="Tahoma"/>
          <w:b/>
          <w:iCs/>
          <w:smallCaps/>
          <w:kern w:val="16"/>
          <w:sz w:val="16"/>
          <w:szCs w:val="16"/>
          <w:lang w:eastAsia="pl-PL"/>
        </w:rPr>
        <w:t>Projektowane postanowienia umowy w sprawie zamówienia publicznego, które zostaną wprowadzone do treści tej umowy</w:t>
      </w:r>
    </w:p>
    <w:p w14:paraId="359CFE82" w14:textId="77777777" w:rsidR="00203ADF" w:rsidRPr="00203ADF" w:rsidRDefault="00203ADF" w:rsidP="00203ADF">
      <w:pPr>
        <w:spacing w:after="0" w:line="240" w:lineRule="auto"/>
        <w:jc w:val="center"/>
        <w:rPr>
          <w:rFonts w:ascii="Tahoma" w:eastAsia="Times New Roman" w:hAnsi="Tahoma" w:cs="Tahoma"/>
          <w:b/>
          <w:iCs/>
          <w:smallCaps/>
          <w:kern w:val="16"/>
          <w:sz w:val="18"/>
          <w:szCs w:val="20"/>
          <w:lang w:eastAsia="pl-PL"/>
        </w:rPr>
      </w:pPr>
    </w:p>
    <w:p w14:paraId="62DC84E3" w14:textId="3270B012" w:rsidR="00203ADF" w:rsidRPr="00203ADF" w:rsidRDefault="00203ADF" w:rsidP="00203ADF">
      <w:pPr>
        <w:spacing w:after="0" w:line="240" w:lineRule="auto"/>
        <w:jc w:val="center"/>
        <w:rPr>
          <w:rFonts w:ascii="Tahoma" w:eastAsia="Times New Roman" w:hAnsi="Tahoma" w:cs="Tahoma"/>
          <w:b/>
          <w:iCs/>
          <w:smallCaps/>
          <w:kern w:val="16"/>
          <w:sz w:val="18"/>
          <w:szCs w:val="20"/>
          <w:u w:val="single"/>
          <w:lang w:eastAsia="pl-PL"/>
        </w:rPr>
      </w:pPr>
      <w:r w:rsidRPr="00203ADF">
        <w:rPr>
          <w:rFonts w:ascii="Tahoma" w:eastAsia="Times New Roman" w:hAnsi="Tahoma" w:cs="Tahoma"/>
          <w:b/>
          <w:iCs/>
          <w:smallCaps/>
          <w:kern w:val="16"/>
          <w:sz w:val="18"/>
          <w:szCs w:val="20"/>
          <w:lang w:eastAsia="pl-PL"/>
        </w:rPr>
        <w:t xml:space="preserve">Umowa Nr </w:t>
      </w:r>
      <w:r w:rsidR="00DE26BF">
        <w:rPr>
          <w:rFonts w:ascii="Tahoma" w:eastAsia="Times New Roman" w:hAnsi="Tahoma" w:cs="Tahoma"/>
          <w:b/>
          <w:iCs/>
          <w:smallCaps/>
          <w:kern w:val="16"/>
          <w:sz w:val="18"/>
          <w:szCs w:val="20"/>
          <w:lang w:eastAsia="pl-PL"/>
        </w:rPr>
        <w:t>88</w:t>
      </w:r>
      <w:r w:rsidRPr="00203ADF">
        <w:rPr>
          <w:rFonts w:ascii="Tahoma" w:eastAsia="Times New Roman" w:hAnsi="Tahoma" w:cs="Tahoma"/>
          <w:b/>
          <w:iCs/>
          <w:smallCaps/>
          <w:kern w:val="16"/>
          <w:sz w:val="18"/>
          <w:szCs w:val="20"/>
          <w:lang w:eastAsia="pl-PL"/>
        </w:rPr>
        <w:t xml:space="preserve">/TP/ZP/U/…/2023 – </w:t>
      </w:r>
      <w:r w:rsidRPr="00203ADF">
        <w:rPr>
          <w:rFonts w:ascii="Tahoma" w:eastAsia="Times New Roman" w:hAnsi="Tahoma" w:cs="Tahoma"/>
          <w:b/>
          <w:iCs/>
          <w:smallCaps/>
          <w:kern w:val="16"/>
          <w:sz w:val="18"/>
          <w:szCs w:val="20"/>
          <w:u w:val="single"/>
          <w:lang w:eastAsia="pl-PL"/>
        </w:rPr>
        <w:t>WZÓR</w:t>
      </w:r>
    </w:p>
    <w:p w14:paraId="40E2D321" w14:textId="173C2F07" w:rsidR="00203ADF" w:rsidRPr="00203ADF" w:rsidRDefault="00203ADF" w:rsidP="00203ADF">
      <w:pPr>
        <w:spacing w:after="0" w:line="240" w:lineRule="auto"/>
        <w:jc w:val="center"/>
        <w:rPr>
          <w:rFonts w:ascii="Tahoma" w:eastAsia="Times New Roman" w:hAnsi="Tahoma" w:cs="Tahoma"/>
          <w:sz w:val="14"/>
          <w:szCs w:val="16"/>
          <w:lang w:eastAsia="pl-PL"/>
        </w:rPr>
      </w:pPr>
      <w:r w:rsidRPr="00203ADF">
        <w:rPr>
          <w:rFonts w:ascii="Tahoma" w:eastAsia="Times New Roman" w:hAnsi="Tahoma" w:cs="Tahoma"/>
          <w:sz w:val="14"/>
          <w:szCs w:val="16"/>
          <w:lang w:eastAsia="pl-PL"/>
        </w:rPr>
        <w:t>stanowiąca wynik postępowania przeprowadzonego w try</w:t>
      </w:r>
      <w:r w:rsidR="00DE26BF">
        <w:rPr>
          <w:rFonts w:ascii="Tahoma" w:eastAsia="Times New Roman" w:hAnsi="Tahoma" w:cs="Tahoma"/>
          <w:sz w:val="14"/>
          <w:szCs w:val="16"/>
          <w:lang w:eastAsia="pl-PL"/>
        </w:rPr>
        <w:t>bie podstawowym bez negocjacji 88</w:t>
      </w:r>
      <w:r w:rsidRPr="00203ADF">
        <w:rPr>
          <w:rFonts w:ascii="Tahoma" w:eastAsia="Times New Roman" w:hAnsi="Tahoma" w:cs="Tahoma"/>
          <w:sz w:val="14"/>
          <w:szCs w:val="16"/>
          <w:lang w:eastAsia="pl-PL"/>
        </w:rPr>
        <w:t xml:space="preserve">/TP/ZP/U/2023 – art. 275 i następne ustawy Prawo Zamówień Publicznych (Dz. U. z 2022 r., poz. 1710 – </w:t>
      </w:r>
      <w:proofErr w:type="spellStart"/>
      <w:r w:rsidRPr="00203ADF">
        <w:rPr>
          <w:rFonts w:ascii="Tahoma" w:eastAsia="Times New Roman" w:hAnsi="Tahoma" w:cs="Tahoma"/>
          <w:sz w:val="14"/>
          <w:szCs w:val="16"/>
          <w:lang w:eastAsia="pl-PL"/>
        </w:rPr>
        <w:t>t.j</w:t>
      </w:r>
      <w:proofErr w:type="spellEnd"/>
      <w:r w:rsidRPr="00203ADF">
        <w:rPr>
          <w:rFonts w:ascii="Tahoma" w:eastAsia="Times New Roman" w:hAnsi="Tahoma" w:cs="Tahoma"/>
          <w:sz w:val="14"/>
          <w:szCs w:val="16"/>
          <w:lang w:eastAsia="pl-PL"/>
        </w:rPr>
        <w:t>. ze zm.)</w:t>
      </w:r>
    </w:p>
    <w:p w14:paraId="58CA6A96" w14:textId="77777777" w:rsidR="00203ADF" w:rsidRPr="00203ADF" w:rsidRDefault="00203ADF" w:rsidP="00203ADF">
      <w:pPr>
        <w:widowControl w:val="0"/>
        <w:spacing w:after="0" w:line="240" w:lineRule="auto"/>
        <w:rPr>
          <w:rFonts w:ascii="Tahoma" w:eastAsia="Times New Roman" w:hAnsi="Tahoma" w:cs="Tahoma"/>
          <w:sz w:val="18"/>
          <w:szCs w:val="18"/>
          <w:lang w:eastAsia="pl-PL"/>
        </w:rPr>
      </w:pPr>
    </w:p>
    <w:p w14:paraId="6867CEE9" w14:textId="77777777" w:rsidR="00203ADF" w:rsidRPr="00203ADF" w:rsidRDefault="00203ADF" w:rsidP="00203ADF">
      <w:pPr>
        <w:spacing w:after="0" w:line="240" w:lineRule="auto"/>
        <w:rPr>
          <w:rFonts w:ascii="Tahoma" w:eastAsia="Times New Roman" w:hAnsi="Tahoma" w:cs="Tahoma"/>
          <w:sz w:val="18"/>
          <w:szCs w:val="18"/>
          <w:lang w:eastAsia="pl-PL"/>
        </w:rPr>
      </w:pPr>
      <w:r w:rsidRPr="00203ADF">
        <w:rPr>
          <w:rFonts w:ascii="Tahoma" w:eastAsia="Times New Roman" w:hAnsi="Tahoma" w:cs="Tahoma"/>
          <w:sz w:val="18"/>
          <w:szCs w:val="18"/>
          <w:lang w:eastAsia="pl-PL"/>
        </w:rPr>
        <w:t>zawarta  w dniu ........................................................   w  Łodzi,  pomiędzy:</w:t>
      </w:r>
    </w:p>
    <w:p w14:paraId="7179B95A" w14:textId="77777777" w:rsidR="00203ADF" w:rsidRPr="00203ADF" w:rsidRDefault="00203ADF" w:rsidP="00203ADF">
      <w:pPr>
        <w:spacing w:after="0" w:line="240" w:lineRule="auto"/>
        <w:jc w:val="both"/>
        <w:rPr>
          <w:rFonts w:ascii="Tahoma" w:eastAsia="Times New Roman" w:hAnsi="Tahoma" w:cs="Tahoma"/>
          <w:b/>
          <w:bCs/>
          <w:sz w:val="18"/>
          <w:szCs w:val="18"/>
          <w:lang w:eastAsia="pl-PL"/>
        </w:rPr>
      </w:pPr>
    </w:p>
    <w:p w14:paraId="65C8A36F" w14:textId="193BAB68" w:rsidR="00203ADF" w:rsidRPr="00203ADF" w:rsidRDefault="00203ADF" w:rsidP="006E1248">
      <w:pPr>
        <w:spacing w:after="0" w:line="276" w:lineRule="auto"/>
        <w:jc w:val="both"/>
        <w:rPr>
          <w:rFonts w:ascii="Tahoma" w:eastAsia="Times New Roman" w:hAnsi="Tahoma" w:cs="Tahoma"/>
          <w:sz w:val="18"/>
          <w:szCs w:val="18"/>
          <w:lang w:eastAsia="pl-PL"/>
        </w:rPr>
      </w:pPr>
      <w:r w:rsidRPr="00203ADF">
        <w:rPr>
          <w:rFonts w:ascii="Tahoma" w:eastAsia="Times New Roman" w:hAnsi="Tahoma" w:cs="Tahoma"/>
          <w:b/>
          <w:bCs/>
          <w:sz w:val="18"/>
          <w:szCs w:val="18"/>
          <w:lang w:eastAsia="pl-PL"/>
        </w:rPr>
        <w:t>Samodzielnym Publicznym Zakładem Opieki Zdrowotnej Uniwersyteckim Szpitalem Klinicznym im. Wojskowej Akademii Medycznej Uniwersytetu Medycznego w Łodzi – Centralnym Szpitalem Weteranów</w:t>
      </w:r>
      <w:r w:rsidR="006E1248">
        <w:rPr>
          <w:rFonts w:ascii="Tahoma" w:eastAsia="Times New Roman" w:hAnsi="Tahoma" w:cs="Tahoma"/>
          <w:sz w:val="18"/>
          <w:szCs w:val="18"/>
          <w:lang w:eastAsia="pl-PL"/>
        </w:rPr>
        <w:t xml:space="preserve"> przy </w:t>
      </w:r>
      <w:r w:rsidRPr="00203ADF">
        <w:rPr>
          <w:rFonts w:ascii="Tahoma" w:eastAsia="Times New Roman" w:hAnsi="Tahoma" w:cs="Tahoma"/>
          <w:sz w:val="18"/>
          <w:szCs w:val="18"/>
          <w:lang w:eastAsia="pl-PL"/>
        </w:rPr>
        <w:t>ul. Żeromskiego 113, (90-549 Łódź), wpisanym do Krajowego Rejestru Sądowego prowadzonego przez Sąd Rejonowy dla Łodzi-Śródmieścia w Łodzi, XX Wydział Krajowego Rejestru Sądowego pod numerem KRS 0000016979, NIP 7272392503, REGON 471208164, BDO 000025243</w:t>
      </w:r>
    </w:p>
    <w:p w14:paraId="5D32CF56" w14:textId="77777777" w:rsidR="00203ADF" w:rsidRPr="00203ADF" w:rsidRDefault="00203ADF" w:rsidP="006E1248">
      <w:pPr>
        <w:spacing w:after="0" w:line="276" w:lineRule="auto"/>
        <w:jc w:val="both"/>
        <w:rPr>
          <w:rFonts w:ascii="Tahoma" w:eastAsia="Times New Roman" w:hAnsi="Tahoma" w:cs="Tahoma"/>
          <w:b/>
          <w:bCs/>
          <w:sz w:val="18"/>
          <w:szCs w:val="18"/>
          <w:lang w:eastAsia="pl-PL"/>
        </w:rPr>
      </w:pPr>
      <w:r w:rsidRPr="00203ADF">
        <w:rPr>
          <w:rFonts w:ascii="Tahoma" w:eastAsia="Times New Roman" w:hAnsi="Tahoma" w:cs="Tahoma"/>
          <w:sz w:val="18"/>
          <w:szCs w:val="18"/>
          <w:lang w:eastAsia="pl-PL"/>
        </w:rPr>
        <w:t xml:space="preserve">reprezentowanym przez: </w:t>
      </w:r>
    </w:p>
    <w:p w14:paraId="0148F34F" w14:textId="77777777" w:rsidR="00203ADF" w:rsidRPr="00203ADF" w:rsidRDefault="00203ADF" w:rsidP="006E1248">
      <w:pPr>
        <w:spacing w:after="0" w:line="276" w:lineRule="auto"/>
        <w:jc w:val="both"/>
        <w:rPr>
          <w:rFonts w:ascii="Tahoma" w:eastAsia="Times New Roman" w:hAnsi="Tahoma" w:cs="Tahoma"/>
          <w:sz w:val="18"/>
          <w:szCs w:val="18"/>
          <w:lang w:eastAsia="pl-PL"/>
        </w:rPr>
      </w:pPr>
      <w:r w:rsidRPr="00203ADF">
        <w:rPr>
          <w:rFonts w:ascii="Tahoma" w:eastAsia="Times New Roman" w:hAnsi="Tahoma" w:cs="Tahoma"/>
          <w:b/>
          <w:sz w:val="18"/>
          <w:szCs w:val="18"/>
          <w:lang w:eastAsia="pl-PL"/>
        </w:rPr>
        <w:t xml:space="preserve">Dyrektora </w:t>
      </w:r>
      <w:r w:rsidRPr="00203ADF">
        <w:rPr>
          <w:rFonts w:ascii="Tahoma" w:eastAsia="Times New Roman" w:hAnsi="Tahoma" w:cs="Tahoma"/>
          <w:sz w:val="18"/>
          <w:szCs w:val="18"/>
          <w:lang w:eastAsia="pl-PL"/>
        </w:rPr>
        <w:t>………………………………………………………………………………………………………</w:t>
      </w:r>
    </w:p>
    <w:p w14:paraId="66AAC1BD" w14:textId="77777777" w:rsidR="00203ADF" w:rsidRPr="00203ADF" w:rsidRDefault="00203ADF" w:rsidP="006E1248">
      <w:pPr>
        <w:spacing w:after="0" w:line="276" w:lineRule="auto"/>
        <w:jc w:val="both"/>
        <w:rPr>
          <w:rFonts w:ascii="Tahoma" w:eastAsia="Times New Roman" w:hAnsi="Tahoma" w:cs="Tahoma"/>
          <w:sz w:val="18"/>
          <w:szCs w:val="18"/>
          <w:lang w:eastAsia="pl-PL"/>
        </w:rPr>
      </w:pPr>
      <w:r w:rsidRPr="00203ADF">
        <w:rPr>
          <w:rFonts w:ascii="Tahoma" w:eastAsia="Times New Roman" w:hAnsi="Tahoma" w:cs="Tahoma"/>
          <w:sz w:val="18"/>
          <w:szCs w:val="18"/>
          <w:lang w:eastAsia="pl-PL"/>
        </w:rPr>
        <w:t>zwanym dalej „Zamawiającym”</w:t>
      </w:r>
    </w:p>
    <w:p w14:paraId="3FD757AA" w14:textId="77777777" w:rsidR="00203ADF" w:rsidRPr="00203ADF" w:rsidRDefault="00203ADF" w:rsidP="006E1248">
      <w:pPr>
        <w:spacing w:after="0" w:line="276" w:lineRule="auto"/>
        <w:jc w:val="both"/>
        <w:rPr>
          <w:rFonts w:ascii="Tahoma" w:eastAsia="Times New Roman" w:hAnsi="Tahoma" w:cs="Tahoma"/>
          <w:sz w:val="18"/>
          <w:szCs w:val="18"/>
          <w:lang w:eastAsia="pl-PL"/>
        </w:rPr>
      </w:pPr>
      <w:r w:rsidRPr="00203ADF">
        <w:rPr>
          <w:rFonts w:ascii="Tahoma" w:eastAsia="Times New Roman" w:hAnsi="Tahoma" w:cs="Tahoma"/>
          <w:sz w:val="18"/>
          <w:szCs w:val="18"/>
          <w:lang w:eastAsia="pl-PL"/>
        </w:rPr>
        <w:t>a</w:t>
      </w:r>
    </w:p>
    <w:p w14:paraId="434AD832" w14:textId="77777777" w:rsidR="00203ADF" w:rsidRPr="00203ADF" w:rsidRDefault="00203ADF" w:rsidP="006E1248">
      <w:pPr>
        <w:spacing w:after="0" w:line="276" w:lineRule="auto"/>
        <w:jc w:val="both"/>
        <w:rPr>
          <w:rFonts w:ascii="Tahoma" w:eastAsia="Times New Roman" w:hAnsi="Tahoma" w:cs="Tahoma"/>
          <w:sz w:val="18"/>
          <w:szCs w:val="18"/>
          <w:lang w:eastAsia="pl-PL"/>
        </w:rPr>
      </w:pPr>
      <w:r w:rsidRPr="00203ADF">
        <w:rPr>
          <w:rFonts w:ascii="Tahoma" w:eastAsia="Times New Roman" w:hAnsi="Tahoma" w:cs="Tahoma"/>
          <w:b/>
          <w:bCs/>
          <w:sz w:val="18"/>
          <w:szCs w:val="18"/>
          <w:lang w:eastAsia="pl-PL"/>
        </w:rPr>
        <w:t>………………………</w:t>
      </w:r>
      <w:r w:rsidRPr="00203ADF">
        <w:rPr>
          <w:rFonts w:ascii="Tahoma" w:eastAsia="Times New Roman" w:hAnsi="Tahoma" w:cs="Tahoma"/>
          <w:sz w:val="18"/>
          <w:szCs w:val="18"/>
          <w:lang w:eastAsia="pl-PL"/>
        </w:rPr>
        <w:t>. z siedzibą w …………. przy ul………………….., (kod: ………), wpisaną do Krajowego Rejestru Sądowego prowadzonego przez Sąd Rejonowy dla ……………………., ……… Wydział Krajowego Rejestru Sądowego pod numerem KRS…………………….., NIP……………………….., REGON …………………..., kapitał zakładowy ………………………. zł, BDO …………………..,</w:t>
      </w:r>
    </w:p>
    <w:p w14:paraId="2954BBED" w14:textId="77777777" w:rsidR="00203ADF" w:rsidRPr="00203ADF" w:rsidRDefault="00203ADF" w:rsidP="006E1248">
      <w:pPr>
        <w:spacing w:after="0" w:line="276" w:lineRule="auto"/>
        <w:jc w:val="both"/>
        <w:rPr>
          <w:rFonts w:ascii="Tahoma" w:eastAsia="Times New Roman" w:hAnsi="Tahoma" w:cs="Tahoma"/>
          <w:sz w:val="18"/>
          <w:szCs w:val="18"/>
          <w:lang w:eastAsia="pl-PL"/>
        </w:rPr>
      </w:pPr>
      <w:r w:rsidRPr="00203ADF">
        <w:rPr>
          <w:rFonts w:ascii="Tahoma" w:eastAsia="Times New Roman" w:hAnsi="Tahoma" w:cs="Tahoma"/>
          <w:sz w:val="18"/>
          <w:szCs w:val="18"/>
          <w:lang w:eastAsia="pl-PL"/>
        </w:rPr>
        <w:t>reprezentowaną przez:</w:t>
      </w:r>
    </w:p>
    <w:p w14:paraId="32BA2AB2" w14:textId="77777777" w:rsidR="00203ADF" w:rsidRPr="00203ADF" w:rsidRDefault="00203ADF" w:rsidP="006E1248">
      <w:pPr>
        <w:spacing w:after="0" w:line="276" w:lineRule="auto"/>
        <w:jc w:val="both"/>
        <w:rPr>
          <w:rFonts w:ascii="Tahoma" w:eastAsia="Times New Roman" w:hAnsi="Tahoma" w:cs="Tahoma"/>
          <w:sz w:val="18"/>
          <w:szCs w:val="20"/>
          <w:lang w:eastAsia="pl-PL"/>
        </w:rPr>
      </w:pPr>
      <w:r w:rsidRPr="00203ADF">
        <w:rPr>
          <w:rFonts w:ascii="Tahoma" w:eastAsia="Times New Roman" w:hAnsi="Tahoma" w:cs="Tahoma"/>
          <w:sz w:val="18"/>
          <w:szCs w:val="20"/>
          <w:lang w:eastAsia="pl-PL"/>
        </w:rPr>
        <w:t>1. ……………………………………………………………………… - ………………………………………………………………………</w:t>
      </w:r>
    </w:p>
    <w:p w14:paraId="2B04BFF6" w14:textId="77777777" w:rsidR="00203ADF" w:rsidRPr="00203ADF" w:rsidRDefault="00203ADF" w:rsidP="006E1248">
      <w:pPr>
        <w:spacing w:after="0" w:line="276" w:lineRule="auto"/>
        <w:jc w:val="both"/>
        <w:rPr>
          <w:rFonts w:ascii="Tahoma" w:eastAsia="Times New Roman" w:hAnsi="Tahoma" w:cs="Tahoma"/>
          <w:sz w:val="18"/>
          <w:szCs w:val="20"/>
          <w:lang w:eastAsia="pl-PL"/>
        </w:rPr>
      </w:pPr>
      <w:r w:rsidRPr="00203ADF">
        <w:rPr>
          <w:rFonts w:ascii="Tahoma" w:eastAsia="Times New Roman" w:hAnsi="Tahoma" w:cs="Tahoma"/>
          <w:sz w:val="18"/>
          <w:szCs w:val="20"/>
          <w:lang w:eastAsia="pl-PL"/>
        </w:rPr>
        <w:t>2. ……………………………………………………………………… - ………………………………………………………………………</w:t>
      </w:r>
    </w:p>
    <w:p w14:paraId="70451D47" w14:textId="77777777" w:rsidR="00203ADF" w:rsidRPr="00203ADF" w:rsidRDefault="00203ADF" w:rsidP="006E1248">
      <w:pPr>
        <w:spacing w:after="0" w:line="276" w:lineRule="auto"/>
        <w:jc w:val="both"/>
        <w:rPr>
          <w:rFonts w:ascii="Tahoma" w:eastAsia="Times New Roman" w:hAnsi="Tahoma" w:cs="Tahoma"/>
          <w:sz w:val="18"/>
          <w:szCs w:val="18"/>
          <w:lang w:eastAsia="pl-PL"/>
        </w:rPr>
      </w:pPr>
      <w:r w:rsidRPr="00203ADF">
        <w:rPr>
          <w:rFonts w:ascii="Tahoma" w:eastAsia="Times New Roman" w:hAnsi="Tahoma" w:cs="Tahoma"/>
          <w:sz w:val="18"/>
          <w:szCs w:val="18"/>
          <w:lang w:eastAsia="pl-PL"/>
        </w:rPr>
        <w:t>zwaną dalej „Wykonawcą”.</w:t>
      </w:r>
    </w:p>
    <w:p w14:paraId="26810FA0" w14:textId="77777777" w:rsidR="00203ADF" w:rsidRPr="00203ADF" w:rsidRDefault="00203ADF" w:rsidP="006E1248">
      <w:pPr>
        <w:widowControl w:val="0"/>
        <w:spacing w:after="0" w:line="276" w:lineRule="auto"/>
        <w:jc w:val="both"/>
        <w:rPr>
          <w:rFonts w:ascii="Tahoma" w:eastAsia="Times New Roman" w:hAnsi="Tahoma" w:cs="Tahoma"/>
          <w:sz w:val="18"/>
          <w:szCs w:val="18"/>
          <w:lang w:eastAsia="pl-PL"/>
        </w:rPr>
      </w:pPr>
      <w:r w:rsidRPr="00203ADF">
        <w:rPr>
          <w:rFonts w:ascii="Tahoma" w:eastAsia="Times New Roman" w:hAnsi="Tahoma" w:cs="Tahoma"/>
          <w:sz w:val="18"/>
          <w:szCs w:val="18"/>
          <w:lang w:eastAsia="pl-PL"/>
        </w:rPr>
        <w:t> </w:t>
      </w:r>
    </w:p>
    <w:p w14:paraId="20EADED2" w14:textId="3CFE7B70" w:rsidR="00203ADF" w:rsidRPr="00203ADF" w:rsidRDefault="00203ADF" w:rsidP="006E1248">
      <w:pPr>
        <w:spacing w:after="0" w:line="276" w:lineRule="auto"/>
        <w:jc w:val="both"/>
        <w:rPr>
          <w:rFonts w:ascii="Tahoma" w:eastAsia="Times New Roman" w:hAnsi="Tahoma" w:cs="Tahoma"/>
          <w:b/>
          <w:sz w:val="18"/>
          <w:szCs w:val="18"/>
          <w:lang w:eastAsia="pl-PL"/>
        </w:rPr>
      </w:pPr>
      <w:r w:rsidRPr="00203ADF">
        <w:rPr>
          <w:rFonts w:ascii="Tahoma" w:eastAsia="Times New Roman" w:hAnsi="Tahoma" w:cs="Tahoma"/>
          <w:sz w:val="18"/>
          <w:szCs w:val="18"/>
          <w:lang w:eastAsia="pl-PL"/>
        </w:rPr>
        <w:t xml:space="preserve">Strony zawierają umowę w wyniku postępowania przeprowadzonego w trybie podstawowym bez negocjacji (numer sprawy </w:t>
      </w:r>
      <w:r w:rsidR="00DE26BF">
        <w:rPr>
          <w:rFonts w:ascii="Tahoma" w:eastAsia="Times New Roman" w:hAnsi="Tahoma" w:cs="Tahoma"/>
          <w:sz w:val="18"/>
          <w:szCs w:val="18"/>
          <w:lang w:eastAsia="pl-PL"/>
        </w:rPr>
        <w:t>88</w:t>
      </w:r>
      <w:r w:rsidRPr="00203ADF">
        <w:rPr>
          <w:rFonts w:ascii="Tahoma" w:eastAsia="Times New Roman" w:hAnsi="Tahoma" w:cs="Tahoma"/>
          <w:sz w:val="18"/>
          <w:szCs w:val="18"/>
          <w:lang w:eastAsia="pl-PL"/>
        </w:rPr>
        <w:t xml:space="preserve">/TP/ZP/U/2023) zgodnie z przepisami art. 275 i n. ustawy z dnia 11 września 2019 r. – Prawo zamówień publicznych (Dz.U. z 2022 r. poz. 1710 – </w:t>
      </w:r>
      <w:proofErr w:type="spellStart"/>
      <w:r w:rsidRPr="00203ADF">
        <w:rPr>
          <w:rFonts w:ascii="Tahoma" w:eastAsia="Times New Roman" w:hAnsi="Tahoma" w:cs="Tahoma"/>
          <w:sz w:val="18"/>
          <w:szCs w:val="18"/>
          <w:lang w:eastAsia="pl-PL"/>
        </w:rPr>
        <w:t>t.j</w:t>
      </w:r>
      <w:proofErr w:type="spellEnd"/>
      <w:r w:rsidRPr="00203ADF">
        <w:rPr>
          <w:rFonts w:ascii="Tahoma" w:eastAsia="Times New Roman" w:hAnsi="Tahoma" w:cs="Tahoma"/>
          <w:sz w:val="18"/>
          <w:szCs w:val="18"/>
          <w:lang w:eastAsia="pl-PL"/>
        </w:rPr>
        <w:t>. ze zm.).</w:t>
      </w:r>
    </w:p>
    <w:p w14:paraId="6D72EEFC" w14:textId="77777777" w:rsidR="00203ADF" w:rsidRPr="00203ADF" w:rsidRDefault="00203ADF" w:rsidP="006E1248">
      <w:pPr>
        <w:spacing w:after="0" w:line="276" w:lineRule="auto"/>
        <w:rPr>
          <w:rFonts w:ascii="Tahoma" w:eastAsia="Times New Roman" w:hAnsi="Tahoma" w:cs="Tahoma"/>
          <w:b/>
          <w:sz w:val="20"/>
          <w:szCs w:val="20"/>
          <w:lang w:eastAsia="pl-PL"/>
        </w:rPr>
      </w:pPr>
    </w:p>
    <w:p w14:paraId="6D472B6F" w14:textId="77777777" w:rsidR="00203ADF" w:rsidRPr="0004579A" w:rsidRDefault="00203ADF" w:rsidP="0004579A">
      <w:pPr>
        <w:spacing w:after="0" w:line="276" w:lineRule="auto"/>
        <w:jc w:val="center"/>
        <w:rPr>
          <w:rFonts w:ascii="Tahoma" w:eastAsia="Times New Roman" w:hAnsi="Tahoma" w:cs="Tahoma"/>
          <w:iCs/>
          <w:kern w:val="16"/>
          <w:sz w:val="18"/>
          <w:szCs w:val="18"/>
          <w:lang w:eastAsia="pl-PL"/>
        </w:rPr>
      </w:pPr>
      <w:r w:rsidRPr="0004579A">
        <w:rPr>
          <w:rFonts w:ascii="Tahoma" w:eastAsia="Times New Roman" w:hAnsi="Tahoma" w:cs="Tahoma"/>
          <w:iCs/>
          <w:kern w:val="16"/>
          <w:sz w:val="18"/>
          <w:szCs w:val="18"/>
          <w:lang w:eastAsia="pl-PL"/>
        </w:rPr>
        <w:t>§ 1</w:t>
      </w:r>
    </w:p>
    <w:p w14:paraId="6A17A2C7" w14:textId="6DE0758C" w:rsidR="001B20CC" w:rsidRPr="0004579A" w:rsidRDefault="00203ADF" w:rsidP="0004579A">
      <w:pPr>
        <w:pStyle w:val="Akapitzlist"/>
        <w:numPr>
          <w:ilvl w:val="0"/>
          <w:numId w:val="22"/>
        </w:numPr>
        <w:spacing w:after="0" w:line="276" w:lineRule="auto"/>
        <w:ind w:left="426" w:hanging="426"/>
        <w:jc w:val="both"/>
        <w:rPr>
          <w:rFonts w:ascii="Tahoma" w:eastAsia="Calibri" w:hAnsi="Tahoma" w:cs="Tahoma"/>
          <w:b/>
          <w:bCs/>
          <w:i/>
          <w:iCs/>
          <w:sz w:val="18"/>
          <w:szCs w:val="18"/>
        </w:rPr>
      </w:pPr>
      <w:r w:rsidRPr="0004579A">
        <w:rPr>
          <w:rFonts w:ascii="Tahoma" w:eastAsia="Open Sans" w:hAnsi="Tahoma" w:cs="Tahoma"/>
          <w:sz w:val="18"/>
          <w:szCs w:val="18"/>
          <w:lang w:eastAsia="pl-PL"/>
        </w:rPr>
        <w:t>Przedmiotem niniejszej umowy jest</w:t>
      </w:r>
      <w:r w:rsidRPr="0004579A">
        <w:rPr>
          <w:rFonts w:ascii="Tahoma" w:eastAsia="Calibri" w:hAnsi="Tahoma" w:cs="Tahoma"/>
          <w:b/>
          <w:bCs/>
          <w:i/>
          <w:iCs/>
          <w:sz w:val="18"/>
          <w:szCs w:val="18"/>
        </w:rPr>
        <w:t xml:space="preserve"> </w:t>
      </w:r>
      <w:r w:rsidRPr="0004579A">
        <w:rPr>
          <w:rFonts w:ascii="Tahoma" w:eastAsia="Calibri" w:hAnsi="Tahoma" w:cs="Tahoma"/>
          <w:sz w:val="18"/>
          <w:szCs w:val="18"/>
        </w:rPr>
        <w:t>opracowanie</w:t>
      </w:r>
      <w:r w:rsidRPr="0004579A">
        <w:rPr>
          <w:rFonts w:ascii="Tahoma" w:eastAsia="Times New Roman" w:hAnsi="Tahoma" w:cs="Tahoma"/>
          <w:color w:val="000000"/>
          <w:sz w:val="18"/>
          <w:szCs w:val="18"/>
          <w:lang w:eastAsia="pl-PL"/>
        </w:rPr>
        <w:t xml:space="preserve"> przez </w:t>
      </w:r>
      <w:r w:rsidRPr="003D4E0C">
        <w:rPr>
          <w:rFonts w:ascii="Tahoma" w:eastAsia="Times New Roman" w:hAnsi="Tahoma" w:cs="Tahoma"/>
          <w:color w:val="000000"/>
          <w:sz w:val="18"/>
          <w:szCs w:val="18"/>
          <w:lang w:eastAsia="pl-PL"/>
        </w:rPr>
        <w:t>Wykonawcę</w:t>
      </w:r>
      <w:r w:rsidRPr="003D4E0C">
        <w:rPr>
          <w:rFonts w:ascii="Tahoma" w:eastAsia="Times New Roman" w:hAnsi="Tahoma" w:cs="Tahoma"/>
          <w:b/>
          <w:bCs/>
          <w:i/>
          <w:iCs/>
          <w:color w:val="000000"/>
          <w:sz w:val="18"/>
          <w:szCs w:val="18"/>
          <w:lang w:eastAsia="pl-PL"/>
        </w:rPr>
        <w:t xml:space="preserve"> </w:t>
      </w:r>
      <w:r w:rsidR="00FF2CFA" w:rsidRPr="006F231C">
        <w:rPr>
          <w:rFonts w:ascii="Tahoma" w:hAnsi="Tahoma" w:cs="Tahoma"/>
          <w:b/>
          <w:bCs/>
          <w:iCs/>
          <w:sz w:val="18"/>
          <w:szCs w:val="20"/>
        </w:rPr>
        <w:t>koncepcji funkcjonalno-przestrzennej oraz programu funkcjonalno-użytkowego wraz z szacunkowym zestawieniem kosztów w zakresie przebudowy budynku nr 5 w obiekcie przy ul. Żeromskiego 113 z przeznaczeniem na budynek Poradni specjalistycznych i POZ w ramach projektu pn. Modernizacja, przebudowa i doposażenie Ośrodka Podstawowej Opieki Zdrowotnej oraz Ambulatoryjnej Opieki Specjalistycznej</w:t>
      </w:r>
      <w:r w:rsidR="001B20CC" w:rsidRPr="006F231C">
        <w:rPr>
          <w:rFonts w:ascii="Tahoma" w:eastAsia="Times New Roman" w:hAnsi="Tahoma" w:cs="Tahoma"/>
          <w:b/>
          <w:bCs/>
          <w:iCs/>
          <w:color w:val="000000"/>
          <w:sz w:val="16"/>
          <w:szCs w:val="18"/>
          <w:lang w:eastAsia="pl-PL"/>
        </w:rPr>
        <w:t xml:space="preserve"> </w:t>
      </w:r>
      <w:r w:rsidR="001B20CC" w:rsidRPr="006F231C">
        <w:rPr>
          <w:rFonts w:ascii="Tahoma" w:eastAsia="Times New Roman" w:hAnsi="Tahoma" w:cs="Tahoma"/>
          <w:b/>
          <w:bCs/>
          <w:iCs/>
          <w:color w:val="000000"/>
          <w:sz w:val="18"/>
          <w:szCs w:val="18"/>
          <w:lang w:eastAsia="pl-PL"/>
        </w:rPr>
        <w:t>(zwany dalej „Koncepcją” i „PFU”).</w:t>
      </w:r>
    </w:p>
    <w:p w14:paraId="15874540" w14:textId="77777777" w:rsidR="00203ADF" w:rsidRPr="0004579A" w:rsidRDefault="00203ADF" w:rsidP="0004579A">
      <w:pPr>
        <w:pStyle w:val="Akapitzlist"/>
        <w:numPr>
          <w:ilvl w:val="0"/>
          <w:numId w:val="22"/>
        </w:numPr>
        <w:spacing w:after="0" w:line="276" w:lineRule="auto"/>
        <w:ind w:left="426" w:hanging="426"/>
        <w:jc w:val="both"/>
        <w:rPr>
          <w:rFonts w:ascii="Tahoma" w:eastAsia="Calibri" w:hAnsi="Tahoma" w:cs="Tahoma"/>
          <w:b/>
          <w:bCs/>
          <w:i/>
          <w:iCs/>
          <w:sz w:val="18"/>
          <w:szCs w:val="18"/>
        </w:rPr>
      </w:pPr>
      <w:r w:rsidRPr="0004579A">
        <w:rPr>
          <w:rFonts w:ascii="Tahoma" w:eastAsia="Times New Roman" w:hAnsi="Tahoma" w:cs="Tahoma"/>
          <w:kern w:val="2"/>
          <w:sz w:val="18"/>
          <w:szCs w:val="18"/>
          <w:lang w:eastAsia="pl-PL"/>
        </w:rPr>
        <w:t xml:space="preserve">Szczegółowe wymogi dotyczące usługi oraz miejsca wykonania Zamówienia zostały określone w Opisie Przedmiotu Zamówienia </w:t>
      </w:r>
      <w:r w:rsidRPr="0004579A">
        <w:rPr>
          <w:rFonts w:ascii="Tahoma" w:eastAsia="Times New Roman" w:hAnsi="Tahoma" w:cs="Tahoma"/>
          <w:sz w:val="18"/>
          <w:szCs w:val="18"/>
          <w:lang w:eastAsia="pl-PL"/>
        </w:rPr>
        <w:t>stanowiącym Załącznik nr 2 do umowy.</w:t>
      </w:r>
    </w:p>
    <w:p w14:paraId="4B040FB6" w14:textId="199A908A" w:rsidR="00203ADF" w:rsidRPr="0004579A" w:rsidRDefault="00203ADF" w:rsidP="0004579A">
      <w:pPr>
        <w:pStyle w:val="Akapitzlist"/>
        <w:numPr>
          <w:ilvl w:val="0"/>
          <w:numId w:val="22"/>
        </w:numPr>
        <w:spacing w:after="0" w:line="276" w:lineRule="auto"/>
        <w:ind w:left="426" w:hanging="426"/>
        <w:jc w:val="both"/>
        <w:rPr>
          <w:rFonts w:ascii="Tahoma" w:eastAsia="Calibri" w:hAnsi="Tahoma" w:cs="Tahoma"/>
          <w:b/>
          <w:bCs/>
          <w:i/>
          <w:iCs/>
          <w:sz w:val="18"/>
          <w:szCs w:val="18"/>
        </w:rPr>
      </w:pPr>
      <w:r w:rsidRPr="0004579A">
        <w:rPr>
          <w:rFonts w:ascii="Tahoma" w:eastAsia="Times New Roman" w:hAnsi="Tahoma" w:cs="Tahoma"/>
          <w:sz w:val="18"/>
          <w:szCs w:val="18"/>
          <w:lang w:eastAsia="pl-PL"/>
        </w:rPr>
        <w:t xml:space="preserve">Wykonawca wykona przedmiot umowy zgodnie ze złożoną ofertą w postępowaniu nr </w:t>
      </w:r>
      <w:r w:rsidR="001B20CC" w:rsidRPr="0004579A">
        <w:rPr>
          <w:rFonts w:ascii="Tahoma" w:eastAsia="Times New Roman" w:hAnsi="Tahoma" w:cs="Tahoma"/>
          <w:sz w:val="18"/>
          <w:szCs w:val="18"/>
          <w:lang w:eastAsia="pl-PL"/>
        </w:rPr>
        <w:t>88</w:t>
      </w:r>
      <w:r w:rsidRPr="0004579A">
        <w:rPr>
          <w:rFonts w:ascii="Tahoma" w:eastAsia="Times New Roman" w:hAnsi="Tahoma" w:cs="Tahoma"/>
          <w:sz w:val="18"/>
          <w:szCs w:val="18"/>
          <w:lang w:eastAsia="pl-PL"/>
        </w:rPr>
        <w:t>/TP/ZP/U/2023, zgodnie z warunkami określonymi w SWZ i ewentualnymi modyfikacjami do niej, zgodnie z aktualnym poziomem wiedzy technicznej i należytą starannością oraz obowiązującymi w tym zakresie przepisami prawa (w szczególności wymienionymi w załączniku nr 2 do Umowy – Opisie Przedmiotu zamówienia).</w:t>
      </w:r>
    </w:p>
    <w:p w14:paraId="771C89F4" w14:textId="160094B0" w:rsidR="00203ADF" w:rsidRPr="0069536D" w:rsidRDefault="00203ADF" w:rsidP="0004579A">
      <w:pPr>
        <w:pStyle w:val="Akapitzlist"/>
        <w:numPr>
          <w:ilvl w:val="0"/>
          <w:numId w:val="22"/>
        </w:numPr>
        <w:spacing w:after="0" w:line="276" w:lineRule="auto"/>
        <w:ind w:left="426" w:hanging="426"/>
        <w:jc w:val="both"/>
        <w:rPr>
          <w:rFonts w:ascii="Tahoma" w:eastAsia="Calibri" w:hAnsi="Tahoma" w:cs="Tahoma"/>
          <w:b/>
          <w:bCs/>
          <w:i/>
          <w:iCs/>
          <w:sz w:val="18"/>
          <w:szCs w:val="18"/>
        </w:rPr>
      </w:pPr>
      <w:r w:rsidRPr="0004579A">
        <w:rPr>
          <w:rFonts w:ascii="Tahoma" w:eastAsia="Open Sans" w:hAnsi="Tahoma" w:cs="Tahoma"/>
          <w:sz w:val="18"/>
          <w:szCs w:val="18"/>
          <w:lang w:eastAsia="pl-PL"/>
        </w:rPr>
        <w:t xml:space="preserve">Wykonawca może powierzyć wykonanie części Projektu wyłącznie osobom posiadającym </w:t>
      </w:r>
      <w:r w:rsidRPr="0004579A">
        <w:rPr>
          <w:rFonts w:ascii="Tahoma" w:eastAsia="Times New Roman" w:hAnsi="Tahoma" w:cs="Tahoma"/>
          <w:sz w:val="18"/>
          <w:szCs w:val="18"/>
          <w:lang w:eastAsia="pl-PL"/>
        </w:rPr>
        <w:t>właściwą wiedzę, odpowiednie doświadczenie oraz kwalifikacje zawodowe i uprawnienia niezbędne do wykonywania usług w tym zakresie.</w:t>
      </w:r>
    </w:p>
    <w:p w14:paraId="2F54F217" w14:textId="77777777" w:rsidR="0069536D" w:rsidRPr="0004579A" w:rsidRDefault="0069536D" w:rsidP="0069536D">
      <w:pPr>
        <w:pStyle w:val="Akapitzlist"/>
        <w:spacing w:after="0" w:line="276" w:lineRule="auto"/>
        <w:ind w:left="426"/>
        <w:jc w:val="both"/>
        <w:rPr>
          <w:rFonts w:ascii="Tahoma" w:eastAsia="Calibri" w:hAnsi="Tahoma" w:cs="Tahoma"/>
          <w:b/>
          <w:bCs/>
          <w:i/>
          <w:iCs/>
          <w:sz w:val="18"/>
          <w:szCs w:val="18"/>
        </w:rPr>
      </w:pPr>
      <w:bookmarkStart w:id="0" w:name="_GoBack"/>
      <w:bookmarkEnd w:id="0"/>
    </w:p>
    <w:p w14:paraId="6981A58B" w14:textId="77777777" w:rsidR="00203ADF" w:rsidRPr="0004579A" w:rsidRDefault="00203ADF" w:rsidP="0004579A">
      <w:pPr>
        <w:spacing w:after="0" w:line="276" w:lineRule="auto"/>
        <w:jc w:val="center"/>
        <w:rPr>
          <w:rFonts w:ascii="Tahoma" w:eastAsia="Times New Roman" w:hAnsi="Tahoma" w:cs="Tahoma"/>
          <w:iCs/>
          <w:kern w:val="16"/>
          <w:sz w:val="18"/>
          <w:szCs w:val="18"/>
          <w:lang w:eastAsia="pl-PL"/>
        </w:rPr>
      </w:pPr>
      <w:r w:rsidRPr="0004579A">
        <w:rPr>
          <w:rFonts w:ascii="Tahoma" w:eastAsia="Times New Roman" w:hAnsi="Tahoma" w:cs="Tahoma"/>
          <w:iCs/>
          <w:kern w:val="16"/>
          <w:sz w:val="18"/>
          <w:szCs w:val="18"/>
          <w:lang w:eastAsia="pl-PL"/>
        </w:rPr>
        <w:t>§ 2</w:t>
      </w:r>
    </w:p>
    <w:p w14:paraId="2DB8B836" w14:textId="77777777" w:rsidR="00203ADF" w:rsidRPr="0004579A" w:rsidRDefault="00203ADF" w:rsidP="0004579A">
      <w:pPr>
        <w:numPr>
          <w:ilvl w:val="0"/>
          <w:numId w:val="25"/>
        </w:numPr>
        <w:shd w:val="clear" w:color="auto" w:fill="FFFFFF"/>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Zamawiający zobowiązuje się do przekazania Wykonawcy posiadanych materiałów wyjściowych do projektowania, między innymi inwentaryzację pomieszczeń.</w:t>
      </w:r>
    </w:p>
    <w:p w14:paraId="38711981" w14:textId="56C7BAE0" w:rsidR="00203ADF" w:rsidRPr="0004579A" w:rsidRDefault="00203ADF" w:rsidP="0004579A">
      <w:pPr>
        <w:numPr>
          <w:ilvl w:val="0"/>
          <w:numId w:val="25"/>
        </w:numPr>
        <w:shd w:val="clear" w:color="auto" w:fill="FFFFFF"/>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Przed przystąpieniem do wykonywania Projektu Wykonawca zobowiązany jest do dokonania oględzin przedstawionych materiałów oraz ustalenie z przyszłym użytkownikiem kierunku projektowego.</w:t>
      </w:r>
    </w:p>
    <w:p w14:paraId="70249854" w14:textId="77777777" w:rsidR="00203ADF" w:rsidRPr="0004579A" w:rsidRDefault="00203ADF" w:rsidP="0004579A">
      <w:pPr>
        <w:numPr>
          <w:ilvl w:val="0"/>
          <w:numId w:val="25"/>
        </w:numPr>
        <w:shd w:val="clear" w:color="auto" w:fill="FFFFFF"/>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Zamawiający zobowiązuje się do stałego współdziałania z Wykonawcą w procesie tworzenia Koncepcji i PFU w zakresie dostarczania niezbędnych informacji oraz dokumentacji </w:t>
      </w:r>
      <w:r w:rsidRPr="0004579A">
        <w:rPr>
          <w:rFonts w:ascii="Tahoma" w:eastAsia="Times New Roman" w:hAnsi="Tahoma" w:cs="Tahoma"/>
          <w:b/>
          <w:sz w:val="18"/>
          <w:szCs w:val="18"/>
          <w:lang w:eastAsia="pl-PL"/>
        </w:rPr>
        <w:t>(kontakt z Zamawiającym: Dział Techniczny, Ewa Frączkowska, tel. 42 639 34 50)</w:t>
      </w:r>
      <w:r w:rsidRPr="0004579A">
        <w:rPr>
          <w:rFonts w:ascii="Tahoma" w:eastAsia="Times New Roman" w:hAnsi="Tahoma" w:cs="Tahoma"/>
          <w:sz w:val="18"/>
          <w:szCs w:val="18"/>
          <w:lang w:eastAsia="pl-PL"/>
        </w:rPr>
        <w:t>.</w:t>
      </w:r>
    </w:p>
    <w:p w14:paraId="34486E80" w14:textId="77777777" w:rsidR="00203ADF" w:rsidRPr="0004579A" w:rsidRDefault="00203ADF" w:rsidP="0004579A">
      <w:pPr>
        <w:numPr>
          <w:ilvl w:val="0"/>
          <w:numId w:val="25"/>
        </w:numPr>
        <w:shd w:val="clear" w:color="auto" w:fill="FFFFFF"/>
        <w:suppressAutoHyphens/>
        <w:spacing w:after="0" w:line="276" w:lineRule="auto"/>
        <w:ind w:left="426" w:hanging="426"/>
        <w:jc w:val="both"/>
        <w:rPr>
          <w:rFonts w:ascii="Tahoma" w:eastAsia="Calibri" w:hAnsi="Tahoma" w:cs="Tahoma"/>
          <w:sz w:val="18"/>
          <w:szCs w:val="18"/>
        </w:rPr>
      </w:pPr>
      <w:r w:rsidRPr="0004579A">
        <w:rPr>
          <w:rFonts w:ascii="Tahoma" w:eastAsia="Calibri" w:hAnsi="Tahoma" w:cs="Tahoma"/>
          <w:sz w:val="18"/>
          <w:szCs w:val="18"/>
        </w:rPr>
        <w:t xml:space="preserve">Przyjęte rozwiązania Koncepcji i PFU muszą uwzględniać potrzeby Zamawiającego i odpowiadać aktualnej wiedzy technicznej. </w:t>
      </w:r>
    </w:p>
    <w:p w14:paraId="0F062A09" w14:textId="3A37708E" w:rsidR="00203ADF" w:rsidRPr="0004579A" w:rsidRDefault="00203ADF" w:rsidP="0004579A">
      <w:pPr>
        <w:numPr>
          <w:ilvl w:val="0"/>
          <w:numId w:val="25"/>
        </w:numPr>
        <w:shd w:val="clear" w:color="auto" w:fill="FFFFFF"/>
        <w:suppressAutoHyphens/>
        <w:spacing w:after="0" w:line="276" w:lineRule="auto"/>
        <w:ind w:left="426" w:hanging="426"/>
        <w:jc w:val="both"/>
        <w:rPr>
          <w:rFonts w:ascii="Tahoma" w:eastAsia="Calibri" w:hAnsi="Tahoma" w:cs="Tahoma"/>
          <w:sz w:val="18"/>
          <w:szCs w:val="18"/>
        </w:rPr>
      </w:pPr>
      <w:r w:rsidRPr="0004579A">
        <w:rPr>
          <w:rFonts w:ascii="Tahoma" w:eastAsia="Calibri" w:hAnsi="Tahoma" w:cs="Tahoma"/>
          <w:sz w:val="18"/>
          <w:szCs w:val="18"/>
        </w:rPr>
        <w:lastRenderedPageBreak/>
        <w:t>Zamawiający ma prawo wglądu w materiały dotyczące Koncepcji i PFU oraz wnoszenia uwag na każdym etapie realizacji umowy w ramach spotkań roboczych z Wykonawcą w siedzibie Zamawiającego</w:t>
      </w:r>
      <w:r w:rsidR="0096318D" w:rsidRPr="0004579A">
        <w:rPr>
          <w:rFonts w:ascii="Tahoma" w:eastAsia="Calibri" w:hAnsi="Tahoma" w:cs="Tahoma"/>
          <w:sz w:val="18"/>
          <w:szCs w:val="18"/>
        </w:rPr>
        <w:t xml:space="preserve"> i przedstawiania swoich uwag i zastrzeżeń</w:t>
      </w:r>
      <w:r w:rsidRPr="0004579A">
        <w:rPr>
          <w:rFonts w:ascii="Tahoma" w:eastAsia="Calibri" w:hAnsi="Tahoma" w:cs="Tahoma"/>
          <w:sz w:val="18"/>
          <w:szCs w:val="18"/>
        </w:rPr>
        <w:t>.</w:t>
      </w:r>
    </w:p>
    <w:p w14:paraId="50778AE1" w14:textId="47C3E4CD" w:rsidR="00203ADF" w:rsidRPr="003D4E0C" w:rsidRDefault="00203ADF" w:rsidP="0004579A">
      <w:pPr>
        <w:numPr>
          <w:ilvl w:val="0"/>
          <w:numId w:val="25"/>
        </w:numPr>
        <w:suppressAutoHyphens/>
        <w:spacing w:after="0" w:line="276" w:lineRule="auto"/>
        <w:ind w:left="426" w:hanging="426"/>
        <w:jc w:val="both"/>
        <w:rPr>
          <w:rFonts w:ascii="Tahoma" w:eastAsia="Calibri" w:hAnsi="Tahoma" w:cs="Tahoma"/>
          <w:sz w:val="18"/>
          <w:szCs w:val="18"/>
        </w:rPr>
      </w:pPr>
      <w:r w:rsidRPr="0004579A">
        <w:rPr>
          <w:rFonts w:ascii="Tahoma" w:eastAsia="Calibri" w:hAnsi="Tahoma" w:cs="Tahoma"/>
          <w:sz w:val="18"/>
          <w:szCs w:val="18"/>
        </w:rPr>
        <w:t xml:space="preserve">Koncepcja i PFU będą ustalane z Zamawiającym w trakcie </w:t>
      </w:r>
      <w:r w:rsidRPr="004B1B4C">
        <w:rPr>
          <w:rFonts w:ascii="Tahoma" w:eastAsia="Calibri" w:hAnsi="Tahoma" w:cs="Tahoma"/>
          <w:sz w:val="18"/>
          <w:szCs w:val="18"/>
          <w:u w:val="single"/>
        </w:rPr>
        <w:t>obowiązkowych spotkań w siedzibie Zamawiającego</w:t>
      </w:r>
      <w:r w:rsidRPr="003D4E0C">
        <w:rPr>
          <w:rFonts w:ascii="Tahoma" w:eastAsia="Calibri" w:hAnsi="Tahoma" w:cs="Tahoma"/>
          <w:sz w:val="18"/>
          <w:szCs w:val="18"/>
        </w:rPr>
        <w:t>.</w:t>
      </w:r>
      <w:r w:rsidR="00412EC3" w:rsidRPr="003D4E0C">
        <w:rPr>
          <w:rFonts w:ascii="Tahoma" w:eastAsia="Calibri" w:hAnsi="Tahoma" w:cs="Tahoma"/>
          <w:sz w:val="18"/>
          <w:szCs w:val="18"/>
        </w:rPr>
        <w:t xml:space="preserve"> Do udziału w </w:t>
      </w:r>
      <w:r w:rsidR="003A01A3" w:rsidRPr="00EE46AA">
        <w:rPr>
          <w:rFonts w:ascii="Tahoma" w:eastAsia="Calibri" w:hAnsi="Tahoma" w:cs="Tahoma"/>
          <w:sz w:val="18"/>
          <w:szCs w:val="18"/>
        </w:rPr>
        <w:t>spotkaniach Wykonawca oddeleguje wszystkie osoby</w:t>
      </w:r>
      <w:r w:rsidR="000A6B8F" w:rsidRPr="00EE46AA">
        <w:rPr>
          <w:rFonts w:ascii="Tahoma" w:eastAsia="Calibri" w:hAnsi="Tahoma" w:cs="Tahoma"/>
          <w:sz w:val="18"/>
          <w:szCs w:val="18"/>
        </w:rPr>
        <w:t xml:space="preserve">, które będą niezbędne z punktu widzenia </w:t>
      </w:r>
      <w:r w:rsidR="00F45662" w:rsidRPr="00EE46AA">
        <w:rPr>
          <w:rFonts w:ascii="Tahoma" w:eastAsia="Calibri" w:hAnsi="Tahoma" w:cs="Tahoma"/>
          <w:sz w:val="18"/>
          <w:szCs w:val="18"/>
        </w:rPr>
        <w:t xml:space="preserve">przedmiotu spotkania. Na 1 dzień roboczy przed terminem spotkania Wykonawca uzgodni z Zamawiającym </w:t>
      </w:r>
      <w:r w:rsidR="002F621E" w:rsidRPr="003D4E0C">
        <w:rPr>
          <w:rFonts w:ascii="Tahoma" w:eastAsia="Calibri" w:hAnsi="Tahoma" w:cs="Tahoma"/>
          <w:sz w:val="18"/>
          <w:szCs w:val="18"/>
        </w:rPr>
        <w:t>szczegółowy skład osobowy na spotkanie.</w:t>
      </w:r>
    </w:p>
    <w:p w14:paraId="78723F0F" w14:textId="4ADB7945" w:rsidR="00203ADF" w:rsidRPr="00910438" w:rsidRDefault="00203ADF" w:rsidP="0004579A">
      <w:pPr>
        <w:numPr>
          <w:ilvl w:val="0"/>
          <w:numId w:val="25"/>
        </w:numPr>
        <w:suppressAutoHyphens/>
        <w:spacing w:after="0" w:line="276" w:lineRule="auto"/>
        <w:ind w:left="426" w:hanging="426"/>
        <w:jc w:val="both"/>
        <w:rPr>
          <w:rFonts w:ascii="Tahoma" w:eastAsia="Calibri" w:hAnsi="Tahoma" w:cs="Tahoma"/>
          <w:sz w:val="18"/>
          <w:szCs w:val="18"/>
        </w:rPr>
      </w:pPr>
      <w:r w:rsidRPr="003D4E0C">
        <w:rPr>
          <w:rFonts w:ascii="Tahoma" w:eastAsia="Times New Roman" w:hAnsi="Tahoma" w:cs="Tahoma"/>
          <w:sz w:val="18"/>
          <w:szCs w:val="18"/>
          <w:lang w:eastAsia="pl-PL"/>
        </w:rPr>
        <w:t xml:space="preserve">Zamawiający przewiduje przeprowadzenie </w:t>
      </w:r>
      <w:r w:rsidRPr="004B1B4C">
        <w:rPr>
          <w:rFonts w:ascii="Tahoma" w:eastAsia="Times New Roman" w:hAnsi="Tahoma" w:cs="Tahoma"/>
          <w:sz w:val="18"/>
          <w:szCs w:val="18"/>
          <w:lang w:eastAsia="pl-PL"/>
        </w:rPr>
        <w:t>narady koncepcyjnej</w:t>
      </w:r>
      <w:r w:rsidRPr="003D4E0C">
        <w:rPr>
          <w:rFonts w:ascii="Tahoma" w:eastAsia="Times New Roman" w:hAnsi="Tahoma" w:cs="Tahoma"/>
          <w:sz w:val="18"/>
          <w:szCs w:val="18"/>
          <w:lang w:eastAsia="pl-PL"/>
        </w:rPr>
        <w:t xml:space="preserve"> w swojej siedzibie w szczególności z udziałem </w:t>
      </w:r>
      <w:r w:rsidR="00AF63DB" w:rsidRPr="003D4E0C">
        <w:rPr>
          <w:rFonts w:ascii="Tahoma" w:eastAsia="Times New Roman" w:hAnsi="Tahoma" w:cs="Tahoma"/>
          <w:sz w:val="18"/>
          <w:szCs w:val="18"/>
          <w:lang w:eastAsia="pl-PL"/>
        </w:rPr>
        <w:t xml:space="preserve">wskazanych </w:t>
      </w:r>
      <w:r w:rsidR="00AF63DB" w:rsidRPr="005C5278">
        <w:rPr>
          <w:rFonts w:ascii="Tahoma" w:eastAsia="Times New Roman" w:hAnsi="Tahoma" w:cs="Tahoma"/>
          <w:sz w:val="18"/>
          <w:szCs w:val="18"/>
          <w:lang w:eastAsia="pl-PL"/>
        </w:rPr>
        <w:t xml:space="preserve">przez siebie </w:t>
      </w:r>
      <w:r w:rsidRPr="005C5278">
        <w:rPr>
          <w:rFonts w:ascii="Tahoma" w:eastAsia="Times New Roman" w:hAnsi="Tahoma" w:cs="Tahoma"/>
          <w:sz w:val="18"/>
          <w:szCs w:val="18"/>
          <w:lang w:eastAsia="pl-PL"/>
        </w:rPr>
        <w:t>bezpośrednich użytkowników oraz Działem Technicznym Szpitala</w:t>
      </w:r>
      <w:r w:rsidR="005C5278" w:rsidRPr="004B1B4C">
        <w:rPr>
          <w:rFonts w:ascii="Tahoma" w:eastAsia="Times New Roman" w:hAnsi="Tahoma" w:cs="Tahoma"/>
          <w:sz w:val="18"/>
          <w:szCs w:val="18"/>
          <w:lang w:eastAsia="pl-PL"/>
        </w:rPr>
        <w:t xml:space="preserve"> niezwłocznie po</w:t>
      </w:r>
      <w:r w:rsidR="00377706">
        <w:rPr>
          <w:rFonts w:ascii="Tahoma" w:eastAsia="Times New Roman" w:hAnsi="Tahoma" w:cs="Tahoma"/>
          <w:sz w:val="18"/>
          <w:szCs w:val="18"/>
          <w:lang w:eastAsia="pl-PL"/>
        </w:rPr>
        <w:t xml:space="preserve"> </w:t>
      </w:r>
      <w:r w:rsidRPr="005C5278">
        <w:rPr>
          <w:rFonts w:ascii="Tahoma" w:eastAsia="Times New Roman" w:hAnsi="Tahoma" w:cs="Tahoma"/>
          <w:sz w:val="18"/>
          <w:szCs w:val="18"/>
          <w:lang w:eastAsia="pl-PL"/>
        </w:rPr>
        <w:t>zawarci</w:t>
      </w:r>
      <w:r w:rsidR="005C5278" w:rsidRPr="004B1B4C">
        <w:rPr>
          <w:rFonts w:ascii="Tahoma" w:eastAsia="Times New Roman" w:hAnsi="Tahoma" w:cs="Tahoma"/>
          <w:sz w:val="18"/>
          <w:szCs w:val="18"/>
          <w:lang w:eastAsia="pl-PL"/>
        </w:rPr>
        <w:t>u</w:t>
      </w:r>
      <w:r w:rsidRPr="005C5278">
        <w:rPr>
          <w:rFonts w:ascii="Tahoma" w:eastAsia="Times New Roman" w:hAnsi="Tahoma" w:cs="Tahoma"/>
          <w:sz w:val="18"/>
          <w:szCs w:val="18"/>
          <w:lang w:eastAsia="pl-PL"/>
        </w:rPr>
        <w:t xml:space="preserve"> umowy.</w:t>
      </w:r>
      <w:r w:rsidRPr="005C5278">
        <w:rPr>
          <w:rFonts w:ascii="Tahoma" w:eastAsia="Times New Roman" w:hAnsi="Tahoma" w:cs="Tahoma"/>
          <w:color w:val="2B2A29"/>
          <w:sz w:val="18"/>
          <w:szCs w:val="18"/>
          <w:lang w:eastAsia="pl-PL"/>
        </w:rPr>
        <w:t xml:space="preserve"> Przedmiotem na</w:t>
      </w:r>
      <w:r w:rsidRPr="00910438">
        <w:rPr>
          <w:rFonts w:ascii="Tahoma" w:eastAsia="Times New Roman" w:hAnsi="Tahoma" w:cs="Tahoma"/>
          <w:color w:val="2B2A29"/>
          <w:sz w:val="18"/>
          <w:szCs w:val="18"/>
          <w:lang w:eastAsia="pl-PL"/>
        </w:rPr>
        <w:t xml:space="preserve">rady będzie omówienie założeń Koncepcji i PFU. </w:t>
      </w:r>
    </w:p>
    <w:p w14:paraId="05235667" w14:textId="3EE0D463" w:rsidR="00203ADF" w:rsidRPr="003D4E0C" w:rsidRDefault="00203ADF" w:rsidP="0004579A">
      <w:pPr>
        <w:numPr>
          <w:ilvl w:val="0"/>
          <w:numId w:val="25"/>
        </w:numPr>
        <w:suppressAutoHyphens/>
        <w:spacing w:after="0" w:line="276" w:lineRule="auto"/>
        <w:ind w:left="426" w:hanging="426"/>
        <w:jc w:val="both"/>
        <w:rPr>
          <w:rFonts w:ascii="Tahoma" w:eastAsia="Calibri" w:hAnsi="Tahoma" w:cs="Tahoma"/>
          <w:sz w:val="18"/>
          <w:szCs w:val="18"/>
        </w:rPr>
      </w:pPr>
      <w:r w:rsidRPr="00910438">
        <w:rPr>
          <w:rFonts w:ascii="Tahoma" w:eastAsia="Times New Roman" w:hAnsi="Tahoma" w:cs="Tahoma"/>
          <w:color w:val="2B2A29"/>
          <w:sz w:val="18"/>
          <w:szCs w:val="18"/>
          <w:lang w:eastAsia="pl-PL"/>
        </w:rPr>
        <w:t xml:space="preserve">Wykonawca </w:t>
      </w:r>
      <w:r w:rsidRPr="004B1B4C">
        <w:rPr>
          <w:rFonts w:ascii="Tahoma" w:eastAsia="Times New Roman" w:hAnsi="Tahoma" w:cs="Tahoma"/>
          <w:color w:val="2B2A29"/>
          <w:sz w:val="18"/>
          <w:szCs w:val="18"/>
          <w:lang w:eastAsia="pl-PL"/>
        </w:rPr>
        <w:t xml:space="preserve">w terminie </w:t>
      </w:r>
      <w:r w:rsidR="005C5278" w:rsidRPr="004B1B4C">
        <w:rPr>
          <w:rFonts w:ascii="Tahoma" w:eastAsia="Times New Roman" w:hAnsi="Tahoma" w:cs="Tahoma"/>
          <w:color w:val="2B2A29"/>
          <w:sz w:val="18"/>
          <w:szCs w:val="18"/>
          <w:lang w:eastAsia="pl-PL"/>
        </w:rPr>
        <w:t>2 tygodni od zawarcia umowy</w:t>
      </w:r>
      <w:r w:rsidRPr="004B1B4C">
        <w:rPr>
          <w:rFonts w:ascii="Tahoma" w:eastAsia="Times New Roman" w:hAnsi="Tahoma" w:cs="Tahoma"/>
          <w:color w:val="2B2A29"/>
          <w:sz w:val="18"/>
          <w:szCs w:val="18"/>
          <w:lang w:eastAsia="pl-PL"/>
        </w:rPr>
        <w:t xml:space="preserve"> przedstawi Zamawiającemu wstępn</w:t>
      </w:r>
      <w:r w:rsidR="005C5278" w:rsidRPr="004B1B4C">
        <w:rPr>
          <w:rFonts w:ascii="Tahoma" w:eastAsia="Times New Roman" w:hAnsi="Tahoma" w:cs="Tahoma"/>
          <w:color w:val="2B2A29"/>
          <w:sz w:val="18"/>
          <w:szCs w:val="18"/>
          <w:lang w:eastAsia="pl-PL"/>
        </w:rPr>
        <w:t>ą</w:t>
      </w:r>
      <w:r w:rsidRPr="004B1B4C">
        <w:rPr>
          <w:rFonts w:ascii="Tahoma" w:eastAsia="Times New Roman" w:hAnsi="Tahoma" w:cs="Tahoma"/>
          <w:color w:val="2B2A29"/>
          <w:sz w:val="18"/>
          <w:szCs w:val="18"/>
          <w:lang w:eastAsia="pl-PL"/>
        </w:rPr>
        <w:t xml:space="preserve"> </w:t>
      </w:r>
      <w:r w:rsidRPr="005C5278">
        <w:rPr>
          <w:rFonts w:ascii="Tahoma" w:eastAsia="Times New Roman" w:hAnsi="Tahoma" w:cs="Tahoma"/>
          <w:color w:val="2B2A29"/>
          <w:sz w:val="18"/>
          <w:szCs w:val="18"/>
          <w:lang w:eastAsia="pl-PL"/>
        </w:rPr>
        <w:t xml:space="preserve"> </w:t>
      </w:r>
      <w:r w:rsidR="0013065A" w:rsidRPr="005C5278">
        <w:rPr>
          <w:rFonts w:ascii="Tahoma" w:eastAsia="Times New Roman" w:hAnsi="Tahoma" w:cs="Tahoma"/>
          <w:color w:val="2B2A29"/>
          <w:sz w:val="18"/>
          <w:szCs w:val="18"/>
          <w:lang w:eastAsia="pl-PL"/>
        </w:rPr>
        <w:t>K</w:t>
      </w:r>
      <w:r w:rsidRPr="00910438">
        <w:rPr>
          <w:rFonts w:ascii="Tahoma" w:eastAsia="Times New Roman" w:hAnsi="Tahoma" w:cs="Tahoma"/>
          <w:color w:val="2B2A29"/>
          <w:sz w:val="18"/>
          <w:szCs w:val="18"/>
          <w:lang w:eastAsia="pl-PL"/>
        </w:rPr>
        <w:t>oncepcj</w:t>
      </w:r>
      <w:r w:rsidR="005C5278" w:rsidRPr="004B1B4C">
        <w:rPr>
          <w:rFonts w:ascii="Tahoma" w:eastAsia="Times New Roman" w:hAnsi="Tahoma" w:cs="Tahoma"/>
          <w:color w:val="2B2A29"/>
          <w:sz w:val="18"/>
          <w:szCs w:val="18"/>
          <w:lang w:eastAsia="pl-PL"/>
        </w:rPr>
        <w:t>ę</w:t>
      </w:r>
      <w:r w:rsidRPr="005C5278">
        <w:rPr>
          <w:rFonts w:ascii="Tahoma" w:eastAsia="Times New Roman" w:hAnsi="Tahoma" w:cs="Tahoma"/>
          <w:color w:val="2B2A29"/>
          <w:sz w:val="18"/>
          <w:szCs w:val="18"/>
          <w:lang w:eastAsia="pl-PL"/>
        </w:rPr>
        <w:t xml:space="preserve"> do akceptacji Zamawiającego</w:t>
      </w:r>
      <w:r w:rsidR="0096318D" w:rsidRPr="005C5278">
        <w:rPr>
          <w:rFonts w:ascii="Tahoma" w:eastAsia="Times New Roman" w:hAnsi="Tahoma" w:cs="Tahoma"/>
          <w:color w:val="2B2A29"/>
          <w:sz w:val="18"/>
          <w:szCs w:val="18"/>
          <w:lang w:eastAsia="pl-PL"/>
        </w:rPr>
        <w:t xml:space="preserve"> (użytkowników bezpośrednich)</w:t>
      </w:r>
      <w:r w:rsidRPr="00910438">
        <w:rPr>
          <w:rFonts w:ascii="Tahoma" w:eastAsia="Times New Roman" w:hAnsi="Tahoma" w:cs="Tahoma"/>
          <w:color w:val="2B2A29"/>
          <w:sz w:val="18"/>
          <w:szCs w:val="18"/>
          <w:lang w:eastAsia="pl-PL"/>
        </w:rPr>
        <w:t>.</w:t>
      </w:r>
      <w:r w:rsidR="0096318D" w:rsidRPr="00910438">
        <w:rPr>
          <w:rFonts w:ascii="Tahoma" w:eastAsia="Times New Roman" w:hAnsi="Tahoma" w:cs="Tahoma"/>
          <w:color w:val="2B2A29"/>
          <w:sz w:val="18"/>
          <w:szCs w:val="18"/>
          <w:lang w:eastAsia="pl-PL"/>
        </w:rPr>
        <w:t xml:space="preserve"> </w:t>
      </w:r>
      <w:r w:rsidR="0096318D" w:rsidRPr="004B1B4C">
        <w:rPr>
          <w:rFonts w:ascii="Tahoma" w:eastAsia="Times New Roman" w:hAnsi="Tahoma" w:cs="Tahoma"/>
          <w:color w:val="2B2A29"/>
          <w:sz w:val="18"/>
          <w:szCs w:val="18"/>
          <w:lang w:eastAsia="pl-PL"/>
        </w:rPr>
        <w:t>Zamawiający i Wykonawca mogą żądać omówienia koncepcji wstępnej na spotkaniu roboczym w siedzibie Zamawiającego.</w:t>
      </w:r>
    </w:p>
    <w:p w14:paraId="2CFF4535" w14:textId="48B44212" w:rsidR="00464615" w:rsidRPr="006F231C" w:rsidRDefault="00203ADF" w:rsidP="0004579A">
      <w:pPr>
        <w:numPr>
          <w:ilvl w:val="0"/>
          <w:numId w:val="25"/>
        </w:numPr>
        <w:suppressAutoHyphens/>
        <w:spacing w:after="0" w:line="276" w:lineRule="auto"/>
        <w:ind w:left="426" w:hanging="426"/>
        <w:jc w:val="both"/>
        <w:rPr>
          <w:rFonts w:ascii="Tahoma" w:eastAsia="Calibri" w:hAnsi="Tahoma" w:cs="Tahoma"/>
          <w:sz w:val="18"/>
          <w:szCs w:val="18"/>
        </w:rPr>
      </w:pPr>
      <w:r w:rsidRPr="0004579A">
        <w:rPr>
          <w:rFonts w:ascii="Tahoma" w:eastAsia="Times New Roman" w:hAnsi="Tahoma" w:cs="Tahoma"/>
          <w:sz w:val="18"/>
          <w:szCs w:val="18"/>
          <w:lang w:eastAsia="pl-PL"/>
        </w:rPr>
        <w:t xml:space="preserve">Ostateczna koncepcja musi zostać podpisana </w:t>
      </w:r>
      <w:r w:rsidRPr="006F231C">
        <w:rPr>
          <w:rFonts w:ascii="Tahoma" w:eastAsia="Times New Roman" w:hAnsi="Tahoma" w:cs="Tahoma"/>
          <w:sz w:val="18"/>
          <w:szCs w:val="18"/>
          <w:lang w:eastAsia="pl-PL"/>
        </w:rPr>
        <w:t xml:space="preserve">przez </w:t>
      </w:r>
      <w:r w:rsidR="00733C55" w:rsidRPr="006F231C">
        <w:rPr>
          <w:rFonts w:ascii="Tahoma" w:eastAsia="Times New Roman" w:hAnsi="Tahoma" w:cs="Tahoma"/>
          <w:sz w:val="18"/>
          <w:szCs w:val="18"/>
          <w:lang w:eastAsia="pl-PL"/>
        </w:rPr>
        <w:t>Pełnomocnika Dyrektora ds. Medyczno-Organizacyjnych Lecznictwa Otwartego</w:t>
      </w:r>
      <w:r w:rsidRPr="006F231C">
        <w:rPr>
          <w:rFonts w:ascii="Tahoma" w:eastAsia="Times New Roman" w:hAnsi="Tahoma" w:cs="Tahoma"/>
          <w:sz w:val="18"/>
          <w:szCs w:val="18"/>
          <w:lang w:eastAsia="pl-PL"/>
        </w:rPr>
        <w:t>.</w:t>
      </w:r>
    </w:p>
    <w:p w14:paraId="286B65BA" w14:textId="71D1D643" w:rsidR="0096318D" w:rsidRPr="003F770B" w:rsidRDefault="0096318D" w:rsidP="0004579A">
      <w:pPr>
        <w:pStyle w:val="Akapitzlist"/>
        <w:numPr>
          <w:ilvl w:val="0"/>
          <w:numId w:val="25"/>
        </w:numPr>
        <w:tabs>
          <w:tab w:val="num" w:pos="567"/>
        </w:tabs>
        <w:suppressAutoHyphens/>
        <w:spacing w:after="0" w:line="276" w:lineRule="auto"/>
        <w:ind w:left="426" w:hanging="426"/>
        <w:jc w:val="both"/>
        <w:rPr>
          <w:rFonts w:ascii="Tahoma" w:eastAsia="Times New Roman" w:hAnsi="Tahoma" w:cs="Tahoma"/>
          <w:sz w:val="18"/>
          <w:szCs w:val="18"/>
          <w:lang w:eastAsia="zh-CN"/>
        </w:rPr>
      </w:pPr>
      <w:r w:rsidRPr="003D4E0C">
        <w:rPr>
          <w:rFonts w:ascii="Tahoma" w:eastAsia="Open Sans" w:hAnsi="Tahoma" w:cs="Tahoma"/>
          <w:sz w:val="18"/>
          <w:szCs w:val="18"/>
          <w:lang w:eastAsia="zh-CN"/>
        </w:rPr>
        <w:t>W razie, gdyby złożona koncepcja wstępna nie spełniała</w:t>
      </w:r>
      <w:r w:rsidR="00F4431B" w:rsidRPr="003F770B">
        <w:rPr>
          <w:rFonts w:ascii="Tahoma" w:eastAsia="Open Sans" w:hAnsi="Tahoma" w:cs="Tahoma"/>
          <w:sz w:val="18"/>
          <w:szCs w:val="18"/>
          <w:lang w:eastAsia="zh-CN"/>
        </w:rPr>
        <w:t xml:space="preserve"> </w:t>
      </w:r>
      <w:r w:rsidR="00FC1623" w:rsidRPr="003F770B">
        <w:rPr>
          <w:rFonts w:ascii="Tahoma" w:eastAsia="Open Sans" w:hAnsi="Tahoma" w:cs="Tahoma"/>
          <w:sz w:val="18"/>
          <w:szCs w:val="18"/>
          <w:lang w:eastAsia="zh-CN"/>
        </w:rPr>
        <w:t>wymagań</w:t>
      </w:r>
      <w:r w:rsidRPr="003F770B">
        <w:rPr>
          <w:rFonts w:ascii="Tahoma" w:eastAsia="Open Sans" w:hAnsi="Tahoma" w:cs="Tahoma"/>
          <w:sz w:val="18"/>
          <w:szCs w:val="18"/>
          <w:lang w:eastAsia="zh-CN"/>
        </w:rPr>
        <w:t xml:space="preserve"> Zamawiającego</w:t>
      </w:r>
      <w:r w:rsidR="00FC1623" w:rsidRPr="003F770B">
        <w:rPr>
          <w:rFonts w:ascii="Tahoma" w:eastAsia="Open Sans" w:hAnsi="Tahoma" w:cs="Tahoma"/>
          <w:sz w:val="18"/>
          <w:szCs w:val="18"/>
          <w:lang w:eastAsia="zh-CN"/>
        </w:rPr>
        <w:t xml:space="preserve"> określonych w Załączniku nr 1 do umowy</w:t>
      </w:r>
      <w:r w:rsidRPr="00EE46AA">
        <w:rPr>
          <w:rFonts w:ascii="Tahoma" w:eastAsia="Open Sans" w:hAnsi="Tahoma" w:cs="Tahoma"/>
          <w:sz w:val="18"/>
          <w:szCs w:val="18"/>
          <w:lang w:eastAsia="zh-CN"/>
        </w:rPr>
        <w:t>, bądź gdyby koncepcja ostateczna nie uwzględniała uwag Zamawiającego przekazywanyc</w:t>
      </w:r>
      <w:r w:rsidR="00412EC3" w:rsidRPr="00EE46AA">
        <w:rPr>
          <w:rFonts w:ascii="Tahoma" w:eastAsia="Open Sans" w:hAnsi="Tahoma" w:cs="Tahoma"/>
          <w:sz w:val="18"/>
          <w:szCs w:val="18"/>
          <w:lang w:eastAsia="zh-CN"/>
        </w:rPr>
        <w:t>h Wykonawcy w trakcie spotkań z </w:t>
      </w:r>
      <w:r w:rsidRPr="003D4E0C">
        <w:rPr>
          <w:rFonts w:ascii="Tahoma" w:eastAsia="Open Sans" w:hAnsi="Tahoma" w:cs="Tahoma"/>
          <w:sz w:val="18"/>
          <w:szCs w:val="18"/>
          <w:lang w:eastAsia="zh-CN"/>
        </w:rPr>
        <w:t>udziałem użytkowników bezpośrednich lub Działu Technicznego, Zamawiający ma prawo</w:t>
      </w:r>
      <w:r w:rsidR="00AD485D" w:rsidRPr="003D4E0C">
        <w:rPr>
          <w:rFonts w:ascii="Tahoma" w:eastAsia="Open Sans" w:hAnsi="Tahoma" w:cs="Tahoma"/>
          <w:sz w:val="18"/>
          <w:szCs w:val="18"/>
          <w:lang w:eastAsia="zh-CN"/>
        </w:rPr>
        <w:t xml:space="preserve"> wg swojego wyboru,</w:t>
      </w:r>
      <w:r w:rsidRPr="003D4E0C">
        <w:rPr>
          <w:rFonts w:ascii="Tahoma" w:eastAsia="Open Sans" w:hAnsi="Tahoma" w:cs="Tahoma"/>
          <w:sz w:val="18"/>
          <w:szCs w:val="18"/>
          <w:lang w:eastAsia="zh-CN"/>
        </w:rPr>
        <w:t xml:space="preserve"> żąda</w:t>
      </w:r>
      <w:r w:rsidR="00AD485D" w:rsidRPr="003D4E0C">
        <w:rPr>
          <w:rFonts w:ascii="Tahoma" w:eastAsia="Open Sans" w:hAnsi="Tahoma" w:cs="Tahoma"/>
          <w:sz w:val="18"/>
          <w:szCs w:val="18"/>
          <w:lang w:eastAsia="zh-CN"/>
        </w:rPr>
        <w:t>ć</w:t>
      </w:r>
      <w:r w:rsidRPr="003D4E0C">
        <w:rPr>
          <w:rFonts w:ascii="Tahoma" w:eastAsia="Open Sans" w:hAnsi="Tahoma" w:cs="Tahoma"/>
          <w:sz w:val="18"/>
          <w:szCs w:val="18"/>
          <w:lang w:eastAsia="zh-CN"/>
        </w:rPr>
        <w:t xml:space="preserve"> od Wykonawcy wykonania innego alternatywnego rozwiązania projektowego w terminie kolejnych 14 dni w ramach wynagrodzenia określonego w niniejszej umowie</w:t>
      </w:r>
      <w:r w:rsidR="00AD485D" w:rsidRPr="003D4E0C">
        <w:rPr>
          <w:rFonts w:ascii="Tahoma" w:eastAsia="Open Sans" w:hAnsi="Tahoma" w:cs="Tahoma"/>
          <w:sz w:val="18"/>
          <w:szCs w:val="18"/>
          <w:lang w:eastAsia="zh-CN"/>
        </w:rPr>
        <w:t xml:space="preserve"> bądź odstąpić od umowy na </w:t>
      </w:r>
      <w:r w:rsidR="00923F00" w:rsidRPr="003D4E0C">
        <w:rPr>
          <w:rFonts w:ascii="Tahoma" w:eastAsia="Open Sans" w:hAnsi="Tahoma" w:cs="Tahoma"/>
          <w:sz w:val="18"/>
          <w:szCs w:val="18"/>
          <w:lang w:eastAsia="zh-CN"/>
        </w:rPr>
        <w:t>podstawie</w:t>
      </w:r>
      <w:r w:rsidR="00AD485D" w:rsidRPr="003D4E0C">
        <w:rPr>
          <w:rFonts w:ascii="Tahoma" w:eastAsia="Open Sans" w:hAnsi="Tahoma" w:cs="Tahoma"/>
          <w:sz w:val="18"/>
          <w:szCs w:val="18"/>
          <w:lang w:eastAsia="zh-CN"/>
        </w:rPr>
        <w:t xml:space="preserve"> § </w:t>
      </w:r>
      <w:r w:rsidR="005352FE" w:rsidRPr="003D4E0C">
        <w:rPr>
          <w:rFonts w:ascii="Tahoma" w:eastAsia="Open Sans" w:hAnsi="Tahoma" w:cs="Tahoma"/>
          <w:sz w:val="18"/>
          <w:szCs w:val="18"/>
          <w:lang w:eastAsia="zh-CN"/>
        </w:rPr>
        <w:t>10</w:t>
      </w:r>
      <w:r w:rsidR="00AD485D" w:rsidRPr="003D4E0C">
        <w:rPr>
          <w:rFonts w:ascii="Tahoma" w:eastAsia="Open Sans" w:hAnsi="Tahoma" w:cs="Tahoma"/>
          <w:sz w:val="18"/>
          <w:szCs w:val="18"/>
          <w:lang w:eastAsia="zh-CN"/>
        </w:rPr>
        <w:t xml:space="preserve"> ust. 1 pkt 2) lit. d)</w:t>
      </w:r>
      <w:r w:rsidRPr="003D4E0C">
        <w:rPr>
          <w:rFonts w:ascii="Tahoma" w:eastAsia="Open Sans" w:hAnsi="Tahoma" w:cs="Tahoma"/>
          <w:sz w:val="18"/>
          <w:szCs w:val="18"/>
          <w:lang w:eastAsia="zh-CN"/>
        </w:rPr>
        <w:t>.</w:t>
      </w:r>
      <w:r w:rsidR="00995CEF" w:rsidRPr="003F770B">
        <w:rPr>
          <w:rFonts w:ascii="Tahoma" w:eastAsia="Open Sans" w:hAnsi="Tahoma" w:cs="Tahoma"/>
          <w:sz w:val="18"/>
          <w:szCs w:val="18"/>
          <w:lang w:eastAsia="zh-CN"/>
        </w:rPr>
        <w:t xml:space="preserve"> </w:t>
      </w:r>
    </w:p>
    <w:p w14:paraId="49C8CD3D" w14:textId="1B13E663" w:rsidR="0096318D" w:rsidRPr="0004579A" w:rsidRDefault="0096318D" w:rsidP="0004579A">
      <w:pPr>
        <w:widowControl w:val="0"/>
        <w:numPr>
          <w:ilvl w:val="0"/>
          <w:numId w:val="25"/>
        </w:numPr>
        <w:suppressAutoHyphens/>
        <w:autoSpaceDN w:val="0"/>
        <w:spacing w:after="0" w:line="276" w:lineRule="auto"/>
        <w:ind w:left="426" w:hanging="426"/>
        <w:jc w:val="both"/>
        <w:textAlignment w:val="baseline"/>
        <w:rPr>
          <w:rFonts w:ascii="Tahoma" w:eastAsia="Lucida Sans Unicode" w:hAnsi="Tahoma" w:cs="Tahoma"/>
          <w:kern w:val="3"/>
          <w:sz w:val="18"/>
          <w:szCs w:val="18"/>
          <w:lang w:eastAsia="zh-CN"/>
        </w:rPr>
      </w:pPr>
      <w:r w:rsidRPr="0004579A">
        <w:rPr>
          <w:rFonts w:ascii="Tahoma" w:eastAsia="Open Sans" w:hAnsi="Tahoma" w:cs="Tahoma"/>
          <w:kern w:val="3"/>
          <w:sz w:val="18"/>
          <w:szCs w:val="18"/>
          <w:lang w:eastAsia="zh-CN"/>
        </w:rPr>
        <w:t xml:space="preserve">Strony mogą dokonywać w trakcie trwania umowy zmian w </w:t>
      </w:r>
      <w:r w:rsidR="004E4A43" w:rsidRPr="0004579A">
        <w:rPr>
          <w:rFonts w:ascii="Tahoma" w:eastAsia="Open Sans" w:hAnsi="Tahoma" w:cs="Tahoma"/>
          <w:kern w:val="3"/>
          <w:sz w:val="18"/>
          <w:szCs w:val="18"/>
          <w:lang w:eastAsia="zh-CN"/>
        </w:rPr>
        <w:t>Koncepcji lub PFU</w:t>
      </w:r>
      <w:r w:rsidRPr="0004579A">
        <w:rPr>
          <w:rFonts w:ascii="Tahoma" w:eastAsia="Open Sans" w:hAnsi="Tahoma" w:cs="Tahoma"/>
          <w:kern w:val="3"/>
          <w:sz w:val="18"/>
          <w:szCs w:val="18"/>
          <w:lang w:eastAsia="zh-CN"/>
        </w:rPr>
        <w:t>, w tym aktualizacji, na etapie projektowym bez dodatkowych kosztów z tego tytułu dla Zamawiającego.</w:t>
      </w:r>
    </w:p>
    <w:p w14:paraId="3804BA49" w14:textId="70E362C6" w:rsidR="0096318D" w:rsidRPr="0004579A" w:rsidRDefault="0096318D" w:rsidP="0004579A">
      <w:pPr>
        <w:pStyle w:val="Akapitzlist"/>
        <w:numPr>
          <w:ilvl w:val="0"/>
          <w:numId w:val="25"/>
        </w:numPr>
        <w:tabs>
          <w:tab w:val="num" w:pos="567"/>
        </w:tabs>
        <w:suppressAutoHyphens/>
        <w:spacing w:after="0" w:line="276" w:lineRule="auto"/>
        <w:ind w:left="426" w:hanging="426"/>
        <w:jc w:val="both"/>
        <w:rPr>
          <w:rFonts w:ascii="Tahoma" w:eastAsia="Times New Roman" w:hAnsi="Tahoma" w:cs="Tahoma"/>
          <w:sz w:val="18"/>
          <w:szCs w:val="18"/>
          <w:lang w:eastAsia="zh-CN"/>
        </w:rPr>
      </w:pPr>
      <w:r w:rsidRPr="0004579A">
        <w:rPr>
          <w:rFonts w:ascii="Tahoma" w:eastAsia="Times New Roman" w:hAnsi="Tahoma" w:cs="Tahoma"/>
          <w:sz w:val="18"/>
          <w:szCs w:val="18"/>
          <w:lang w:eastAsia="pl-PL"/>
        </w:rPr>
        <w:t xml:space="preserve">Po ostatecznym zatwierdzeniu koncepcji Wykonawca przygotuje kompletny szczegółowy program funkcjonalno-użytkowy opracowany zgodnie z </w:t>
      </w:r>
      <w:r w:rsidRPr="0004579A">
        <w:rPr>
          <w:rFonts w:ascii="Tahoma" w:hAnsi="Tahoma" w:cs="Tahoma"/>
          <w:i/>
          <w:sz w:val="18"/>
          <w:szCs w:val="18"/>
        </w:rPr>
        <w:t>Rozporządzeniem</w:t>
      </w:r>
      <w:r w:rsidR="00412EC3" w:rsidRPr="0004579A">
        <w:rPr>
          <w:rFonts w:ascii="Tahoma" w:hAnsi="Tahoma" w:cs="Tahoma"/>
          <w:i/>
          <w:sz w:val="18"/>
          <w:szCs w:val="18"/>
        </w:rPr>
        <w:t xml:space="preserve"> Ministra Rozwoju i Technologii </w:t>
      </w:r>
      <w:r w:rsidRPr="0004579A">
        <w:rPr>
          <w:rFonts w:ascii="Tahoma" w:hAnsi="Tahoma" w:cs="Tahoma"/>
          <w:i/>
          <w:sz w:val="18"/>
          <w:szCs w:val="18"/>
        </w:rPr>
        <w:t>z dnia 20 grudnia 2021 r. w sprawie szczegółowego zakresu i formy dokumentacji projektowej, specyfikacji technicznych wykonania i odbioru robót budowlanych oraz programu funkcjonalno-użytkowego (Dz.U.2021 poz.2454)</w:t>
      </w:r>
      <w:r w:rsidRPr="0004579A">
        <w:rPr>
          <w:rFonts w:ascii="Tahoma" w:eastAsia="Times New Roman" w:hAnsi="Tahoma" w:cs="Tahoma"/>
          <w:sz w:val="18"/>
          <w:szCs w:val="18"/>
          <w:lang w:eastAsia="pl-PL"/>
        </w:rPr>
        <w:t xml:space="preserve"> uwzględniający przygotowaną koncepcję oraz szacunkowe zestawienie kosztów, zgodnie z wymaganiami określonymi w Opisie Przedmiotu Zamówienia – Załącznik nr</w:t>
      </w:r>
      <w:r w:rsidR="008532C5" w:rsidRPr="0004579A">
        <w:rPr>
          <w:rFonts w:ascii="Tahoma" w:eastAsia="Times New Roman" w:hAnsi="Tahoma" w:cs="Tahoma"/>
          <w:sz w:val="18"/>
          <w:szCs w:val="18"/>
          <w:lang w:eastAsia="pl-PL"/>
        </w:rPr>
        <w:t xml:space="preserve"> 1</w:t>
      </w:r>
      <w:r w:rsidRPr="0004579A">
        <w:rPr>
          <w:rFonts w:ascii="Tahoma" w:eastAsia="Times New Roman" w:hAnsi="Tahoma" w:cs="Tahoma"/>
          <w:sz w:val="18"/>
          <w:szCs w:val="18"/>
          <w:lang w:eastAsia="pl-PL"/>
        </w:rPr>
        <w:t xml:space="preserve"> do niniejszej umowy.</w:t>
      </w:r>
    </w:p>
    <w:p w14:paraId="7573D44A" w14:textId="2925CE40" w:rsidR="0013048B" w:rsidRPr="0004579A" w:rsidRDefault="0013048B" w:rsidP="0004579A">
      <w:pPr>
        <w:suppressAutoHyphens/>
        <w:spacing w:after="0" w:line="276" w:lineRule="auto"/>
        <w:rPr>
          <w:rFonts w:ascii="Tahoma" w:eastAsia="Times New Roman" w:hAnsi="Tahoma" w:cs="Tahoma"/>
          <w:sz w:val="18"/>
          <w:szCs w:val="18"/>
          <w:lang w:eastAsia="zh-CN"/>
        </w:rPr>
      </w:pPr>
    </w:p>
    <w:p w14:paraId="25457081" w14:textId="0C9C29BA" w:rsidR="0096318D" w:rsidRPr="0004579A" w:rsidRDefault="0096318D" w:rsidP="0004579A">
      <w:pPr>
        <w:shd w:val="clear" w:color="auto" w:fill="FFFFFF"/>
        <w:spacing w:after="0" w:line="276" w:lineRule="auto"/>
        <w:jc w:val="center"/>
        <w:rPr>
          <w:rFonts w:ascii="Tahoma" w:eastAsia="Times New Roman" w:hAnsi="Tahoma" w:cs="Tahoma"/>
          <w:sz w:val="18"/>
          <w:szCs w:val="18"/>
          <w:lang w:eastAsia="pl-PL"/>
        </w:rPr>
      </w:pPr>
      <w:r w:rsidRPr="0004579A">
        <w:rPr>
          <w:rFonts w:ascii="Tahoma" w:eastAsia="Times New Roman" w:hAnsi="Tahoma" w:cs="Tahoma"/>
          <w:sz w:val="18"/>
          <w:szCs w:val="18"/>
          <w:lang w:eastAsia="pl-PL"/>
        </w:rPr>
        <w:t>§ 3.</w:t>
      </w:r>
    </w:p>
    <w:p w14:paraId="78DC5BFD" w14:textId="454CCAC4" w:rsidR="005E4DD7" w:rsidRPr="005E4DD7" w:rsidRDefault="00203ADF" w:rsidP="0004579A">
      <w:pPr>
        <w:pStyle w:val="Akapitzlist"/>
        <w:numPr>
          <w:ilvl w:val="0"/>
          <w:numId w:val="31"/>
        </w:numPr>
        <w:suppressAutoHyphens/>
        <w:spacing w:after="0" w:line="276" w:lineRule="auto"/>
        <w:ind w:left="426" w:hanging="426"/>
        <w:jc w:val="both"/>
        <w:rPr>
          <w:rFonts w:ascii="Tahoma" w:eastAsia="Times New Roman" w:hAnsi="Tahoma" w:cs="Tahoma"/>
          <w:sz w:val="18"/>
          <w:szCs w:val="18"/>
          <w:lang w:eastAsia="zh-CN"/>
        </w:rPr>
      </w:pPr>
      <w:r w:rsidRPr="0004579A">
        <w:rPr>
          <w:rFonts w:ascii="Tahoma" w:eastAsia="Open Sans" w:hAnsi="Tahoma" w:cs="Tahoma"/>
          <w:sz w:val="18"/>
          <w:szCs w:val="18"/>
          <w:lang w:eastAsia="zh-CN"/>
        </w:rPr>
        <w:t xml:space="preserve">Wykonawca zobowiązuje się do </w:t>
      </w:r>
      <w:r w:rsidRPr="0004579A">
        <w:rPr>
          <w:rFonts w:ascii="Tahoma" w:eastAsia="Open Sans" w:hAnsi="Tahoma" w:cs="Tahoma"/>
          <w:b/>
          <w:sz w:val="18"/>
          <w:szCs w:val="18"/>
          <w:lang w:eastAsia="zh-CN"/>
        </w:rPr>
        <w:t>wykonania przedmiotu umowy</w:t>
      </w:r>
      <w:r w:rsidRPr="00C638E1">
        <w:rPr>
          <w:rFonts w:ascii="Tahoma" w:eastAsia="Open Sans" w:hAnsi="Tahoma" w:cs="Tahoma"/>
          <w:b/>
          <w:sz w:val="18"/>
          <w:szCs w:val="18"/>
          <w:lang w:eastAsia="zh-CN"/>
        </w:rPr>
        <w:t xml:space="preserve"> </w:t>
      </w:r>
      <w:r w:rsidRPr="0004579A">
        <w:rPr>
          <w:rFonts w:ascii="Tahoma" w:eastAsia="Open Sans" w:hAnsi="Tahoma" w:cs="Tahoma"/>
          <w:b/>
          <w:sz w:val="18"/>
          <w:szCs w:val="18"/>
          <w:lang w:eastAsia="zh-CN"/>
        </w:rPr>
        <w:t>w terminie</w:t>
      </w:r>
      <w:r w:rsidR="005E4DD7">
        <w:rPr>
          <w:rFonts w:ascii="Tahoma" w:eastAsia="Open Sans" w:hAnsi="Tahoma" w:cs="Tahoma"/>
          <w:b/>
          <w:sz w:val="18"/>
          <w:szCs w:val="18"/>
          <w:lang w:eastAsia="zh-CN"/>
        </w:rPr>
        <w:t>:</w:t>
      </w:r>
      <w:r w:rsidR="00377706">
        <w:rPr>
          <w:rFonts w:ascii="Tahoma" w:eastAsia="Open Sans" w:hAnsi="Tahoma" w:cs="Tahoma"/>
          <w:b/>
          <w:sz w:val="18"/>
          <w:szCs w:val="18"/>
          <w:lang w:eastAsia="zh-CN"/>
        </w:rPr>
        <w:t xml:space="preserve"> maksymalnie 10 tygodni od dnia zawarcia umowy (8 tygodni od dnia zawarcia umowy – kryterium), tj.:</w:t>
      </w:r>
    </w:p>
    <w:p w14:paraId="479C38DC" w14:textId="6D72472F" w:rsidR="005E4DD7" w:rsidRPr="005E4DD7" w:rsidRDefault="005E4DD7" w:rsidP="005E4DD7">
      <w:pPr>
        <w:spacing w:after="0" w:line="276" w:lineRule="auto"/>
        <w:ind w:left="426"/>
        <w:jc w:val="both"/>
        <w:rPr>
          <w:rFonts w:ascii="Tahoma" w:hAnsi="Tahoma" w:cs="Tahoma"/>
          <w:b/>
          <w:sz w:val="18"/>
          <w:szCs w:val="20"/>
        </w:rPr>
      </w:pPr>
      <w:r w:rsidRPr="005E4DD7">
        <w:rPr>
          <w:rFonts w:ascii="Tahoma" w:hAnsi="Tahoma" w:cs="Tahoma"/>
          <w:b/>
          <w:sz w:val="18"/>
          <w:szCs w:val="20"/>
        </w:rPr>
        <w:t xml:space="preserve">1.1. Termin wykonania </w:t>
      </w:r>
      <w:r w:rsidR="00377706">
        <w:rPr>
          <w:rFonts w:ascii="Tahoma" w:hAnsi="Tahoma" w:cs="Tahoma"/>
          <w:b/>
          <w:sz w:val="18"/>
          <w:szCs w:val="20"/>
        </w:rPr>
        <w:t xml:space="preserve">wstępnej </w:t>
      </w:r>
      <w:r w:rsidRPr="005E4DD7">
        <w:rPr>
          <w:rFonts w:ascii="Tahoma" w:hAnsi="Tahoma" w:cs="Tahoma"/>
          <w:b/>
          <w:sz w:val="18"/>
          <w:szCs w:val="20"/>
        </w:rPr>
        <w:t xml:space="preserve">koncepcji funkcjonalno-przestrzennej: </w:t>
      </w:r>
      <w:r w:rsidR="003F770B">
        <w:rPr>
          <w:rFonts w:ascii="Tahoma" w:hAnsi="Tahoma" w:cs="Tahoma"/>
          <w:b/>
          <w:sz w:val="18"/>
          <w:szCs w:val="20"/>
        </w:rPr>
        <w:t>2</w:t>
      </w:r>
      <w:r w:rsidR="003F770B" w:rsidRPr="005E4DD7">
        <w:rPr>
          <w:rFonts w:ascii="Tahoma" w:hAnsi="Tahoma" w:cs="Tahoma"/>
          <w:b/>
          <w:sz w:val="18"/>
          <w:szCs w:val="20"/>
        </w:rPr>
        <w:t xml:space="preserve"> </w:t>
      </w:r>
      <w:r w:rsidRPr="005E4DD7">
        <w:rPr>
          <w:rFonts w:ascii="Tahoma" w:hAnsi="Tahoma" w:cs="Tahoma"/>
          <w:b/>
          <w:sz w:val="18"/>
          <w:szCs w:val="20"/>
        </w:rPr>
        <w:t xml:space="preserve">tygodnie od dnia zawarcia umowy. </w:t>
      </w:r>
    </w:p>
    <w:p w14:paraId="4F3E2A5C" w14:textId="0AFF90F0" w:rsidR="005E4DD7" w:rsidRPr="005E4DD7" w:rsidRDefault="005E4DD7" w:rsidP="005E4DD7">
      <w:pPr>
        <w:spacing w:after="0" w:line="276" w:lineRule="auto"/>
        <w:ind w:left="426"/>
        <w:jc w:val="both"/>
        <w:rPr>
          <w:rFonts w:ascii="Tahoma" w:hAnsi="Tahoma" w:cs="Tahoma"/>
          <w:b/>
          <w:sz w:val="18"/>
          <w:szCs w:val="20"/>
        </w:rPr>
      </w:pPr>
      <w:r w:rsidRPr="00910438">
        <w:rPr>
          <w:rFonts w:ascii="Tahoma" w:hAnsi="Tahoma" w:cs="Tahoma"/>
          <w:b/>
          <w:sz w:val="18"/>
          <w:szCs w:val="18"/>
        </w:rPr>
        <w:t xml:space="preserve">1.2. Termin wykonania </w:t>
      </w:r>
      <w:r w:rsidR="006B2F6E" w:rsidRPr="00933904">
        <w:rPr>
          <w:rFonts w:ascii="Tahoma" w:hAnsi="Tahoma" w:cs="Tahoma"/>
          <w:b/>
          <w:sz w:val="18"/>
          <w:szCs w:val="18"/>
        </w:rPr>
        <w:t>ostateczn</w:t>
      </w:r>
      <w:r w:rsidR="006B2F6E">
        <w:rPr>
          <w:rFonts w:ascii="Tahoma" w:hAnsi="Tahoma" w:cs="Tahoma"/>
          <w:b/>
          <w:sz w:val="18"/>
          <w:szCs w:val="18"/>
        </w:rPr>
        <w:t>ej</w:t>
      </w:r>
      <w:r w:rsidR="006B2F6E" w:rsidRPr="00933904">
        <w:rPr>
          <w:rFonts w:ascii="Tahoma" w:hAnsi="Tahoma" w:cs="Tahoma"/>
          <w:b/>
          <w:sz w:val="18"/>
          <w:szCs w:val="18"/>
        </w:rPr>
        <w:t xml:space="preserve"> koncepcj</w:t>
      </w:r>
      <w:r w:rsidR="006B2F6E">
        <w:rPr>
          <w:rFonts w:ascii="Tahoma" w:hAnsi="Tahoma" w:cs="Tahoma"/>
          <w:b/>
          <w:sz w:val="18"/>
          <w:szCs w:val="18"/>
        </w:rPr>
        <w:t>i</w:t>
      </w:r>
      <w:r w:rsidR="006B2F6E" w:rsidRPr="00933904">
        <w:rPr>
          <w:rFonts w:ascii="Tahoma" w:hAnsi="Tahoma" w:cs="Tahoma"/>
          <w:b/>
          <w:sz w:val="18"/>
          <w:szCs w:val="18"/>
        </w:rPr>
        <w:t xml:space="preserve"> funkcjonalno-przestrzenn</w:t>
      </w:r>
      <w:r w:rsidR="006B2F6E">
        <w:rPr>
          <w:rFonts w:ascii="Tahoma" w:hAnsi="Tahoma" w:cs="Tahoma"/>
          <w:b/>
          <w:sz w:val="18"/>
          <w:szCs w:val="18"/>
        </w:rPr>
        <w:t>ej oraz</w:t>
      </w:r>
      <w:r w:rsidR="006B2F6E" w:rsidRPr="00910438">
        <w:rPr>
          <w:rFonts w:ascii="Tahoma" w:hAnsi="Tahoma" w:cs="Tahoma"/>
          <w:b/>
          <w:sz w:val="18"/>
          <w:szCs w:val="18"/>
        </w:rPr>
        <w:t xml:space="preserve"> </w:t>
      </w:r>
      <w:r w:rsidRPr="00910438">
        <w:rPr>
          <w:rFonts w:ascii="Tahoma" w:hAnsi="Tahoma" w:cs="Tahoma"/>
          <w:b/>
          <w:sz w:val="18"/>
          <w:szCs w:val="18"/>
        </w:rPr>
        <w:t xml:space="preserve">programu funkcjonalno-użytkowego </w:t>
      </w:r>
      <w:r w:rsidRPr="004B1B4C">
        <w:rPr>
          <w:rFonts w:ascii="Tahoma" w:hAnsi="Tahoma" w:cs="Tahoma"/>
          <w:b/>
          <w:sz w:val="18"/>
          <w:szCs w:val="18"/>
        </w:rPr>
        <w:t>wraz z szacunkowym zestawieniem kosztów</w:t>
      </w:r>
      <w:r w:rsidRPr="00910438">
        <w:rPr>
          <w:rFonts w:ascii="Tahoma" w:hAnsi="Tahoma" w:cs="Tahoma"/>
          <w:b/>
          <w:sz w:val="18"/>
          <w:szCs w:val="18"/>
        </w:rPr>
        <w:t xml:space="preserve">: </w:t>
      </w:r>
      <w:r w:rsidR="003F770B" w:rsidRPr="00910438">
        <w:rPr>
          <w:rFonts w:ascii="Tahoma" w:hAnsi="Tahoma" w:cs="Tahoma"/>
          <w:b/>
          <w:sz w:val="18"/>
          <w:szCs w:val="18"/>
        </w:rPr>
        <w:t>8</w:t>
      </w:r>
      <w:r w:rsidR="003F770B" w:rsidRPr="004B1B4C">
        <w:rPr>
          <w:rFonts w:ascii="Tahoma" w:hAnsi="Tahoma" w:cs="Tahoma"/>
          <w:b/>
          <w:sz w:val="18"/>
          <w:szCs w:val="18"/>
        </w:rPr>
        <w:t> </w:t>
      </w:r>
      <w:r w:rsidRPr="004B1B4C">
        <w:rPr>
          <w:rFonts w:ascii="Tahoma" w:hAnsi="Tahoma" w:cs="Tahoma"/>
          <w:b/>
          <w:sz w:val="18"/>
          <w:szCs w:val="18"/>
        </w:rPr>
        <w:t xml:space="preserve">tygodni od dnia zatwierdzenia </w:t>
      </w:r>
      <w:r w:rsidR="00377706">
        <w:rPr>
          <w:rFonts w:ascii="Tahoma" w:hAnsi="Tahoma" w:cs="Tahoma"/>
          <w:b/>
          <w:sz w:val="18"/>
          <w:szCs w:val="18"/>
        </w:rPr>
        <w:t xml:space="preserve">wstępnej </w:t>
      </w:r>
      <w:r w:rsidRPr="00910438">
        <w:rPr>
          <w:rFonts w:ascii="Tahoma" w:hAnsi="Tahoma" w:cs="Tahoma"/>
          <w:b/>
          <w:sz w:val="18"/>
          <w:szCs w:val="18"/>
        </w:rPr>
        <w:t xml:space="preserve">koncepcji funkcjonalno-przestrzennej lub </w:t>
      </w:r>
      <w:r w:rsidR="003F770B" w:rsidRPr="00910438">
        <w:rPr>
          <w:rFonts w:ascii="Tahoma" w:hAnsi="Tahoma" w:cs="Tahoma"/>
          <w:b/>
          <w:sz w:val="18"/>
          <w:szCs w:val="18"/>
        </w:rPr>
        <w:t xml:space="preserve">6 </w:t>
      </w:r>
      <w:r w:rsidRPr="004B1B4C">
        <w:rPr>
          <w:rFonts w:ascii="Tahoma" w:hAnsi="Tahoma" w:cs="Tahoma"/>
          <w:b/>
          <w:sz w:val="18"/>
          <w:szCs w:val="18"/>
        </w:rPr>
        <w:t xml:space="preserve">tygodni od dnia zatwierdzenia </w:t>
      </w:r>
      <w:r w:rsidR="00377706">
        <w:rPr>
          <w:rFonts w:ascii="Tahoma" w:hAnsi="Tahoma" w:cs="Tahoma"/>
          <w:b/>
          <w:sz w:val="18"/>
          <w:szCs w:val="18"/>
        </w:rPr>
        <w:t xml:space="preserve">wstępnej </w:t>
      </w:r>
      <w:r w:rsidRPr="00910438">
        <w:rPr>
          <w:rFonts w:ascii="Tahoma" w:hAnsi="Tahoma" w:cs="Tahoma"/>
          <w:b/>
          <w:sz w:val="18"/>
          <w:szCs w:val="18"/>
        </w:rPr>
        <w:t>koncepcji</w:t>
      </w:r>
      <w:r w:rsidRPr="005E4DD7">
        <w:rPr>
          <w:rFonts w:ascii="Tahoma" w:hAnsi="Tahoma" w:cs="Tahoma"/>
          <w:b/>
          <w:sz w:val="18"/>
          <w:szCs w:val="20"/>
        </w:rPr>
        <w:t xml:space="preserve"> funkcjonalno-przestrzennej (</w:t>
      </w:r>
      <w:r w:rsidRPr="005E4DD7">
        <w:rPr>
          <w:rFonts w:ascii="Tahoma" w:hAnsi="Tahoma" w:cs="Tahoma"/>
          <w:b/>
          <w:i/>
          <w:sz w:val="18"/>
          <w:szCs w:val="20"/>
        </w:rPr>
        <w:t>kryterium oceny ofert</w:t>
      </w:r>
      <w:r w:rsidRPr="005E4DD7">
        <w:rPr>
          <w:rFonts w:ascii="Tahoma" w:hAnsi="Tahoma" w:cs="Tahoma"/>
          <w:b/>
          <w:sz w:val="18"/>
          <w:szCs w:val="20"/>
        </w:rPr>
        <w:t>).</w:t>
      </w:r>
    </w:p>
    <w:p w14:paraId="2B728CD3" w14:textId="77777777" w:rsidR="00210F01" w:rsidRPr="0004579A" w:rsidRDefault="00210F01" w:rsidP="0004579A">
      <w:pPr>
        <w:pStyle w:val="Akapitzlist"/>
        <w:numPr>
          <w:ilvl w:val="0"/>
          <w:numId w:val="31"/>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Wykonawca zobowiązuje się powiadomić pisemnie o przeszkodach w wypełnianiu zobowiązań podczas wykonywania przedmiotu umowy.</w:t>
      </w:r>
    </w:p>
    <w:p w14:paraId="6491431B" w14:textId="5508C1A8" w:rsidR="00210F01" w:rsidRPr="0004579A" w:rsidRDefault="00210F01" w:rsidP="0004579A">
      <w:pPr>
        <w:pStyle w:val="Akapitzlist"/>
        <w:numPr>
          <w:ilvl w:val="0"/>
          <w:numId w:val="31"/>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Przekazanie przedmiotu umowy nastąpi protokolarnie w siedzibie Zamawiającego.</w:t>
      </w:r>
    </w:p>
    <w:p w14:paraId="064DD31F" w14:textId="77777777" w:rsidR="00210F01" w:rsidRPr="0004579A" w:rsidRDefault="00210F01" w:rsidP="0004579A">
      <w:pPr>
        <w:pStyle w:val="Akapitzlist"/>
        <w:numPr>
          <w:ilvl w:val="0"/>
          <w:numId w:val="31"/>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Protokół przekazania zostanie przygotowany przez Wykonawcę w dwóch egzemplarzach, po jednym dla każdej ze stron.</w:t>
      </w:r>
    </w:p>
    <w:p w14:paraId="13763593" w14:textId="77777777" w:rsidR="00210F01" w:rsidRPr="0004579A" w:rsidRDefault="00210F01" w:rsidP="0004579A">
      <w:pPr>
        <w:pStyle w:val="Akapitzlist"/>
        <w:numPr>
          <w:ilvl w:val="0"/>
          <w:numId w:val="31"/>
        </w:numPr>
        <w:spacing w:after="0" w:line="276" w:lineRule="auto"/>
        <w:ind w:left="426" w:hanging="426"/>
        <w:jc w:val="both"/>
        <w:rPr>
          <w:rFonts w:ascii="Tahoma" w:eastAsia="Times New Roman" w:hAnsi="Tahoma" w:cs="Tahoma"/>
          <w:sz w:val="18"/>
          <w:szCs w:val="18"/>
          <w:lang w:eastAsia="pl-PL"/>
        </w:rPr>
      </w:pPr>
      <w:r w:rsidRPr="0004579A">
        <w:rPr>
          <w:rFonts w:ascii="Tahoma" w:hAnsi="Tahoma" w:cs="Tahoma"/>
          <w:sz w:val="18"/>
          <w:szCs w:val="18"/>
        </w:rPr>
        <w:t xml:space="preserve">Podpisany protokół przekazania stanowi podstawę do przystąpienia przez Zamawiającego do czynności odbiorowych, nie stanowi natomiast potwierdzenia wykonanych prac i nie upoważnia Wykonawcy do wystawienia faktury. </w:t>
      </w:r>
    </w:p>
    <w:p w14:paraId="0461FDA7" w14:textId="77777777" w:rsidR="00210F01" w:rsidRPr="0004579A" w:rsidRDefault="00210F01" w:rsidP="0004579A">
      <w:pPr>
        <w:pStyle w:val="Akapitzlist"/>
        <w:numPr>
          <w:ilvl w:val="0"/>
          <w:numId w:val="31"/>
        </w:numPr>
        <w:spacing w:after="0" w:line="276" w:lineRule="auto"/>
        <w:ind w:left="426" w:hanging="426"/>
        <w:jc w:val="both"/>
        <w:rPr>
          <w:rFonts w:ascii="Tahoma" w:eastAsia="Times New Roman" w:hAnsi="Tahoma" w:cs="Tahoma"/>
          <w:sz w:val="18"/>
          <w:szCs w:val="18"/>
          <w:lang w:eastAsia="pl-PL"/>
        </w:rPr>
      </w:pPr>
      <w:r w:rsidRPr="0004579A">
        <w:rPr>
          <w:rFonts w:ascii="Tahoma" w:hAnsi="Tahoma" w:cs="Tahoma"/>
          <w:sz w:val="18"/>
          <w:szCs w:val="18"/>
        </w:rPr>
        <w:t>Wykonawca zobowiązany jest przekazać Zamawiającemu wraz z protokołem przekazania przedmiotu umowy niżej wymienione pisemne oświadczenia:</w:t>
      </w:r>
    </w:p>
    <w:p w14:paraId="26AB2E38" w14:textId="726E1555" w:rsidR="00210F01" w:rsidRPr="0004579A" w:rsidRDefault="00210F01" w:rsidP="0004579A">
      <w:pPr>
        <w:pStyle w:val="Akapitzlist"/>
        <w:numPr>
          <w:ilvl w:val="1"/>
          <w:numId w:val="31"/>
        </w:numPr>
        <w:spacing w:after="0" w:line="276" w:lineRule="auto"/>
        <w:ind w:left="851" w:hanging="425"/>
        <w:jc w:val="both"/>
        <w:rPr>
          <w:rFonts w:ascii="Tahoma" w:eastAsia="Times New Roman" w:hAnsi="Tahoma" w:cs="Tahoma"/>
          <w:sz w:val="18"/>
          <w:szCs w:val="18"/>
          <w:lang w:eastAsia="pl-PL"/>
        </w:rPr>
      </w:pPr>
      <w:r w:rsidRPr="0004579A">
        <w:rPr>
          <w:rFonts w:ascii="Tahoma" w:hAnsi="Tahoma" w:cs="Tahoma"/>
          <w:sz w:val="18"/>
          <w:szCs w:val="18"/>
        </w:rPr>
        <w:t>oświadczenie, że dostarczony program funkcjonalno-użytkowy jest wolny od jakichkolwiek wad fizycznych i od wad prawnych, jest kompletny i zgodny z obowiązującymi przepisami prawa i stanowi pod</w:t>
      </w:r>
      <w:r w:rsidR="00590B5F" w:rsidRPr="0004579A">
        <w:rPr>
          <w:rFonts w:ascii="Tahoma" w:hAnsi="Tahoma" w:cs="Tahoma"/>
          <w:sz w:val="18"/>
          <w:szCs w:val="18"/>
        </w:rPr>
        <w:t>stawę do ogłoszenia przetargu w </w:t>
      </w:r>
      <w:r w:rsidRPr="0004579A">
        <w:rPr>
          <w:rFonts w:ascii="Tahoma" w:hAnsi="Tahoma" w:cs="Tahoma"/>
          <w:sz w:val="18"/>
          <w:szCs w:val="18"/>
        </w:rPr>
        <w:t>trybie „zaprojektuj i wybuduj”,</w:t>
      </w:r>
    </w:p>
    <w:p w14:paraId="4B634C69" w14:textId="77777777" w:rsidR="00210F01" w:rsidRPr="0004579A" w:rsidRDefault="00210F01" w:rsidP="0004579A">
      <w:pPr>
        <w:pStyle w:val="Akapitzlist"/>
        <w:numPr>
          <w:ilvl w:val="1"/>
          <w:numId w:val="31"/>
        </w:numPr>
        <w:spacing w:after="0" w:line="276" w:lineRule="auto"/>
        <w:ind w:left="851" w:hanging="425"/>
        <w:jc w:val="both"/>
        <w:rPr>
          <w:rFonts w:ascii="Tahoma" w:eastAsia="Times New Roman" w:hAnsi="Tahoma" w:cs="Tahoma"/>
          <w:sz w:val="18"/>
          <w:szCs w:val="18"/>
          <w:lang w:eastAsia="pl-PL"/>
        </w:rPr>
      </w:pPr>
      <w:r w:rsidRPr="0004579A">
        <w:rPr>
          <w:rFonts w:ascii="Tahoma" w:hAnsi="Tahoma" w:cs="Tahoma"/>
          <w:sz w:val="18"/>
          <w:szCs w:val="18"/>
        </w:rPr>
        <w:t xml:space="preserve">oświadczenie o wzajemnej zgodności zestawienia kosztów i rozwiązań projektowych, </w:t>
      </w:r>
    </w:p>
    <w:p w14:paraId="471943B0" w14:textId="77777777" w:rsidR="00210F01" w:rsidRPr="0004579A" w:rsidRDefault="00210F01" w:rsidP="0004579A">
      <w:pPr>
        <w:pStyle w:val="Akapitzlist"/>
        <w:numPr>
          <w:ilvl w:val="1"/>
          <w:numId w:val="31"/>
        </w:numPr>
        <w:spacing w:after="0" w:line="276" w:lineRule="auto"/>
        <w:ind w:left="851" w:hanging="425"/>
        <w:jc w:val="both"/>
        <w:rPr>
          <w:rFonts w:ascii="Tahoma" w:eastAsia="Times New Roman" w:hAnsi="Tahoma" w:cs="Tahoma"/>
          <w:sz w:val="18"/>
          <w:szCs w:val="18"/>
          <w:lang w:eastAsia="pl-PL"/>
        </w:rPr>
      </w:pPr>
      <w:r w:rsidRPr="0004579A">
        <w:rPr>
          <w:rFonts w:ascii="Tahoma" w:hAnsi="Tahoma" w:cs="Tahoma"/>
          <w:sz w:val="18"/>
          <w:szCs w:val="18"/>
        </w:rPr>
        <w:t xml:space="preserve">oświadczenie o wzajemnej zgodności poszczególnych rozwiązań projektowych, </w:t>
      </w:r>
    </w:p>
    <w:p w14:paraId="0569BE50" w14:textId="41B49086" w:rsidR="00210F01" w:rsidRPr="0004579A" w:rsidRDefault="00210F01" w:rsidP="0004579A">
      <w:pPr>
        <w:pStyle w:val="Akapitzlist"/>
        <w:numPr>
          <w:ilvl w:val="1"/>
          <w:numId w:val="31"/>
        </w:numPr>
        <w:spacing w:after="0" w:line="276" w:lineRule="auto"/>
        <w:ind w:left="851" w:hanging="425"/>
        <w:jc w:val="both"/>
        <w:rPr>
          <w:rFonts w:ascii="Tahoma" w:eastAsia="Times New Roman" w:hAnsi="Tahoma" w:cs="Tahoma"/>
          <w:sz w:val="18"/>
          <w:szCs w:val="18"/>
          <w:lang w:eastAsia="pl-PL"/>
        </w:rPr>
      </w:pPr>
      <w:r w:rsidRPr="0004579A">
        <w:rPr>
          <w:rFonts w:ascii="Tahoma" w:hAnsi="Tahoma" w:cs="Tahoma"/>
          <w:sz w:val="18"/>
          <w:szCs w:val="18"/>
        </w:rPr>
        <w:t xml:space="preserve">oświadczenie odnośnie zgodności wersji elektronicznej przekazanej dokumentacji z wersją papierową, </w:t>
      </w:r>
    </w:p>
    <w:p w14:paraId="0EF811E9" w14:textId="6E5B7F3D" w:rsidR="00210F01" w:rsidRPr="004B1B4C" w:rsidRDefault="00210F01" w:rsidP="0004579A">
      <w:pPr>
        <w:pStyle w:val="Akapitzlist"/>
        <w:numPr>
          <w:ilvl w:val="0"/>
          <w:numId w:val="31"/>
        </w:numPr>
        <w:spacing w:after="0" w:line="276" w:lineRule="auto"/>
        <w:jc w:val="both"/>
        <w:rPr>
          <w:rFonts w:ascii="Tahoma" w:eastAsia="Times New Roman" w:hAnsi="Tahoma" w:cs="Tahoma"/>
          <w:sz w:val="18"/>
          <w:szCs w:val="18"/>
          <w:lang w:eastAsia="pl-PL"/>
        </w:rPr>
      </w:pPr>
      <w:r w:rsidRPr="004B1B4C">
        <w:rPr>
          <w:rFonts w:ascii="Tahoma" w:eastAsia="Times New Roman" w:hAnsi="Tahoma" w:cs="Tahoma"/>
          <w:sz w:val="18"/>
          <w:szCs w:val="18"/>
          <w:lang w:eastAsia="pl-PL"/>
        </w:rPr>
        <w:t xml:space="preserve">Zamawiający dokona odbioru przedmiotu umowy w terminie </w:t>
      </w:r>
      <w:r w:rsidR="00923F00" w:rsidRPr="004B1B4C">
        <w:rPr>
          <w:rFonts w:ascii="Tahoma" w:eastAsia="Times New Roman" w:hAnsi="Tahoma" w:cs="Tahoma"/>
          <w:sz w:val="18"/>
          <w:szCs w:val="18"/>
          <w:lang w:eastAsia="pl-PL"/>
        </w:rPr>
        <w:t>7 dni</w:t>
      </w:r>
      <w:r w:rsidRPr="004B1B4C">
        <w:rPr>
          <w:rFonts w:ascii="Tahoma" w:eastAsia="Times New Roman" w:hAnsi="Tahoma" w:cs="Tahoma"/>
          <w:sz w:val="18"/>
          <w:szCs w:val="18"/>
          <w:lang w:eastAsia="pl-PL"/>
        </w:rPr>
        <w:t xml:space="preserve"> od podpisania protokołu przekazania.</w:t>
      </w:r>
    </w:p>
    <w:p w14:paraId="34705E45" w14:textId="77777777" w:rsidR="00393C59" w:rsidRPr="0004579A" w:rsidRDefault="00210F01" w:rsidP="0004579A">
      <w:pPr>
        <w:pStyle w:val="Akapitzlist"/>
        <w:numPr>
          <w:ilvl w:val="0"/>
          <w:numId w:val="31"/>
        </w:numPr>
        <w:spacing w:after="0" w:line="276" w:lineRule="auto"/>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Zamawiający zastrzega sobie prawo odmowy podpisania protokołu odbioru w przypadku nieuwzględnienia uwag zgłaszanych w toku opracowywania Koncepcji i PFU, zgodnie z § 2 umowy, stwierdzenia niezgodności przekazanego PFU z niniejszą umową lub w przypadku jego niekompletności. Zamawiający wówczas zgłosi swoje zastrzeżenia na piśmie w odrębnym protokole, wyznaczając termin na usunięcie wad lub uzupełnienie przedmiotu umowy.</w:t>
      </w:r>
    </w:p>
    <w:p w14:paraId="292CB9F5" w14:textId="77777777" w:rsidR="00393C59" w:rsidRPr="0004579A" w:rsidRDefault="00210F01" w:rsidP="0004579A">
      <w:pPr>
        <w:pStyle w:val="Akapitzlist"/>
        <w:numPr>
          <w:ilvl w:val="0"/>
          <w:numId w:val="31"/>
        </w:numPr>
        <w:spacing w:after="0" w:line="276" w:lineRule="auto"/>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W wyznaczonym terminie Wykonawca zobowiązany jest dostarczyć Zamawiającemu prawidłowo wykonany przedmiot umowy i dopiero wówczas Strony podpiszą protokół </w:t>
      </w:r>
      <w:r w:rsidR="00393C59" w:rsidRPr="0004579A">
        <w:rPr>
          <w:rFonts w:ascii="Tahoma" w:eastAsia="Times New Roman" w:hAnsi="Tahoma" w:cs="Tahoma"/>
          <w:sz w:val="18"/>
          <w:szCs w:val="18"/>
          <w:lang w:eastAsia="pl-PL"/>
        </w:rPr>
        <w:t>odbioru.</w:t>
      </w:r>
    </w:p>
    <w:p w14:paraId="06E67FB2" w14:textId="77777777" w:rsidR="00393C59" w:rsidRPr="0004579A" w:rsidRDefault="00210F01" w:rsidP="0004579A">
      <w:pPr>
        <w:pStyle w:val="Akapitzlist"/>
        <w:numPr>
          <w:ilvl w:val="0"/>
          <w:numId w:val="31"/>
        </w:numPr>
        <w:spacing w:after="0" w:line="276" w:lineRule="auto"/>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Podpisanie przez Strony protokołu odbioru bez uwag uprawnia Wykonawcę do wystawienia faktury obejmującej wynagrodzenie określone w §4 ust. 1, za realizację przedmiotu umowy</w:t>
      </w:r>
      <w:r w:rsidR="00393C59" w:rsidRPr="0004579A">
        <w:rPr>
          <w:rFonts w:ascii="Tahoma" w:eastAsia="Times New Roman" w:hAnsi="Tahoma" w:cs="Tahoma"/>
          <w:sz w:val="18"/>
          <w:szCs w:val="18"/>
          <w:lang w:eastAsia="pl-PL"/>
        </w:rPr>
        <w:t>.</w:t>
      </w:r>
    </w:p>
    <w:p w14:paraId="0E453CA4" w14:textId="77777777" w:rsidR="00393C59" w:rsidRPr="0004579A" w:rsidRDefault="00210F01" w:rsidP="0004579A">
      <w:pPr>
        <w:pStyle w:val="Akapitzlist"/>
        <w:numPr>
          <w:ilvl w:val="0"/>
          <w:numId w:val="31"/>
        </w:numPr>
        <w:spacing w:after="0" w:line="276" w:lineRule="auto"/>
        <w:jc w:val="both"/>
        <w:rPr>
          <w:rFonts w:ascii="Tahoma" w:eastAsia="Times New Roman" w:hAnsi="Tahoma" w:cs="Tahoma"/>
          <w:sz w:val="18"/>
          <w:szCs w:val="18"/>
          <w:lang w:eastAsia="pl-PL"/>
        </w:rPr>
      </w:pPr>
      <w:r w:rsidRPr="0004579A">
        <w:rPr>
          <w:rFonts w:ascii="Tahoma" w:eastAsia="Times New Roman" w:hAnsi="Tahoma" w:cs="Tahoma"/>
          <w:bCs/>
          <w:sz w:val="18"/>
          <w:szCs w:val="18"/>
          <w:lang w:eastAsia="pl-PL"/>
        </w:rPr>
        <w:lastRenderedPageBreak/>
        <w:t>Zamawiający dopuszcza możliwość zmiany terminów o których mowa w §3 ust. 1 w następujących przypadkach:</w:t>
      </w:r>
    </w:p>
    <w:p w14:paraId="0EE88706" w14:textId="66E9D651" w:rsidR="00393C59" w:rsidRPr="0004579A" w:rsidRDefault="00AB3A11" w:rsidP="0004579A">
      <w:pPr>
        <w:pStyle w:val="Akapitzlist"/>
        <w:numPr>
          <w:ilvl w:val="1"/>
          <w:numId w:val="31"/>
        </w:numPr>
        <w:spacing w:after="0" w:line="276" w:lineRule="auto"/>
        <w:ind w:left="851" w:hanging="425"/>
        <w:jc w:val="both"/>
        <w:rPr>
          <w:rFonts w:ascii="Tahoma" w:eastAsia="Times New Roman" w:hAnsi="Tahoma" w:cs="Tahoma"/>
          <w:sz w:val="18"/>
          <w:szCs w:val="18"/>
          <w:lang w:eastAsia="pl-PL"/>
        </w:rPr>
      </w:pPr>
      <w:r w:rsidRPr="0004579A">
        <w:rPr>
          <w:rFonts w:ascii="Tahoma" w:eastAsia="Times New Roman" w:hAnsi="Tahoma" w:cs="Tahoma"/>
          <w:bCs/>
          <w:sz w:val="18"/>
          <w:szCs w:val="18"/>
          <w:lang w:eastAsia="pl-PL"/>
        </w:rPr>
        <w:t>w</w:t>
      </w:r>
      <w:r w:rsidR="00210F01" w:rsidRPr="0004579A">
        <w:rPr>
          <w:rFonts w:ascii="Tahoma" w:eastAsia="Times New Roman" w:hAnsi="Tahoma" w:cs="Tahoma"/>
          <w:bCs/>
          <w:sz w:val="18"/>
          <w:szCs w:val="18"/>
          <w:lang w:eastAsia="pl-PL"/>
        </w:rPr>
        <w:t>strzymania prac lub przerwy w pracach, powstałych z przyczyn leżących po stronie Zamawiającego;</w:t>
      </w:r>
    </w:p>
    <w:p w14:paraId="62911C91" w14:textId="473284A1" w:rsidR="00393C59" w:rsidRPr="0004579A" w:rsidRDefault="00AB3A11" w:rsidP="0004579A">
      <w:pPr>
        <w:pStyle w:val="Akapitzlist"/>
        <w:numPr>
          <w:ilvl w:val="1"/>
          <w:numId w:val="31"/>
        </w:numPr>
        <w:spacing w:after="0" w:line="276" w:lineRule="auto"/>
        <w:ind w:left="851" w:hanging="425"/>
        <w:jc w:val="both"/>
        <w:rPr>
          <w:rFonts w:ascii="Tahoma" w:eastAsia="Times New Roman" w:hAnsi="Tahoma" w:cs="Tahoma"/>
          <w:sz w:val="18"/>
          <w:szCs w:val="18"/>
          <w:lang w:eastAsia="pl-PL"/>
        </w:rPr>
      </w:pPr>
      <w:r w:rsidRPr="0004579A">
        <w:rPr>
          <w:rFonts w:ascii="Tahoma" w:eastAsia="Times New Roman" w:hAnsi="Tahoma" w:cs="Tahoma"/>
          <w:bCs/>
          <w:sz w:val="18"/>
          <w:szCs w:val="18"/>
          <w:lang w:eastAsia="pl-PL"/>
        </w:rPr>
        <w:t>z</w:t>
      </w:r>
      <w:r w:rsidR="00210F01" w:rsidRPr="0004579A">
        <w:rPr>
          <w:rFonts w:ascii="Tahoma" w:eastAsia="Times New Roman" w:hAnsi="Tahoma" w:cs="Tahoma"/>
          <w:bCs/>
          <w:sz w:val="18"/>
          <w:szCs w:val="18"/>
          <w:lang w:eastAsia="pl-PL"/>
        </w:rPr>
        <w:t>ajścia obiektywnych okoliczności, niezależnych od wykonawcy z tytułu  pozyskania decyzji, uzgodnień, opinii oraz pozwoleń związanych z realizacją przedmiotu umowy</w:t>
      </w:r>
      <w:r w:rsidR="00393C59" w:rsidRPr="0004579A">
        <w:rPr>
          <w:rFonts w:ascii="Tahoma" w:eastAsia="Times New Roman" w:hAnsi="Tahoma" w:cs="Tahoma"/>
          <w:bCs/>
          <w:sz w:val="18"/>
          <w:szCs w:val="18"/>
          <w:lang w:eastAsia="pl-PL"/>
        </w:rPr>
        <w:t>;</w:t>
      </w:r>
      <w:r w:rsidR="00210F01" w:rsidRPr="0004579A">
        <w:rPr>
          <w:rFonts w:ascii="Tahoma" w:eastAsia="Times New Roman" w:hAnsi="Tahoma" w:cs="Tahoma"/>
          <w:bCs/>
          <w:sz w:val="18"/>
          <w:szCs w:val="18"/>
          <w:lang w:eastAsia="pl-PL"/>
        </w:rPr>
        <w:t xml:space="preserve"> </w:t>
      </w:r>
    </w:p>
    <w:p w14:paraId="53E88C61" w14:textId="77777777" w:rsidR="00AB3A11" w:rsidRPr="0004579A" w:rsidRDefault="00AB3A11" w:rsidP="0004579A">
      <w:pPr>
        <w:pStyle w:val="Akapitzlist"/>
        <w:numPr>
          <w:ilvl w:val="1"/>
          <w:numId w:val="31"/>
        </w:numPr>
        <w:spacing w:after="0" w:line="276" w:lineRule="auto"/>
        <w:ind w:left="851" w:hanging="425"/>
        <w:jc w:val="both"/>
        <w:rPr>
          <w:rFonts w:ascii="Tahoma" w:eastAsia="Times New Roman" w:hAnsi="Tahoma" w:cs="Tahoma"/>
          <w:sz w:val="18"/>
          <w:szCs w:val="18"/>
          <w:lang w:eastAsia="pl-PL"/>
        </w:rPr>
      </w:pPr>
      <w:r w:rsidRPr="0004579A">
        <w:rPr>
          <w:rFonts w:ascii="Tahoma" w:eastAsia="Times New Roman" w:hAnsi="Tahoma" w:cs="Tahoma"/>
          <w:bCs/>
          <w:sz w:val="18"/>
          <w:szCs w:val="18"/>
          <w:lang w:eastAsia="pl-PL"/>
        </w:rPr>
        <w:t>s</w:t>
      </w:r>
      <w:r w:rsidR="00210F01" w:rsidRPr="0004579A">
        <w:rPr>
          <w:rFonts w:ascii="Tahoma" w:eastAsia="Times New Roman" w:hAnsi="Tahoma" w:cs="Tahoma"/>
          <w:bCs/>
          <w:sz w:val="18"/>
          <w:szCs w:val="18"/>
          <w:lang w:eastAsia="pl-PL"/>
        </w:rPr>
        <w:t>iły wyższej uniemożliwiającej wykonanie przedmiotu umowy zgodnie z wymaganiami Zamawiającego</w:t>
      </w:r>
      <w:r w:rsidRPr="0004579A">
        <w:rPr>
          <w:rFonts w:ascii="Tahoma" w:eastAsia="Times New Roman" w:hAnsi="Tahoma" w:cs="Tahoma"/>
          <w:bCs/>
          <w:sz w:val="18"/>
          <w:szCs w:val="18"/>
          <w:lang w:eastAsia="pl-PL"/>
        </w:rPr>
        <w:t>.</w:t>
      </w:r>
    </w:p>
    <w:p w14:paraId="7803236A" w14:textId="77777777" w:rsidR="00210F01" w:rsidRPr="0004579A" w:rsidRDefault="00210F01" w:rsidP="0004579A">
      <w:pPr>
        <w:pStyle w:val="Akapitzlist"/>
        <w:tabs>
          <w:tab w:val="num" w:pos="567"/>
        </w:tabs>
        <w:suppressAutoHyphens/>
        <w:spacing w:after="0" w:line="276" w:lineRule="auto"/>
        <w:ind w:left="360"/>
        <w:jc w:val="both"/>
        <w:rPr>
          <w:rFonts w:ascii="Tahoma" w:eastAsia="Times New Roman" w:hAnsi="Tahoma" w:cs="Tahoma"/>
          <w:sz w:val="18"/>
          <w:szCs w:val="18"/>
          <w:highlight w:val="cyan"/>
          <w:lang w:eastAsia="zh-CN"/>
        </w:rPr>
      </w:pPr>
    </w:p>
    <w:p w14:paraId="5C9ACBAC" w14:textId="5E3868F9" w:rsidR="00203ADF" w:rsidRPr="0004579A" w:rsidRDefault="00203ADF" w:rsidP="0004579A">
      <w:pPr>
        <w:spacing w:after="0" w:line="276" w:lineRule="auto"/>
        <w:jc w:val="center"/>
        <w:rPr>
          <w:rFonts w:ascii="Tahoma" w:eastAsia="Times New Roman" w:hAnsi="Tahoma" w:cs="Tahoma"/>
          <w:iCs/>
          <w:kern w:val="16"/>
          <w:sz w:val="18"/>
          <w:szCs w:val="18"/>
          <w:lang w:eastAsia="pl-PL"/>
        </w:rPr>
      </w:pPr>
      <w:r w:rsidRPr="0004579A">
        <w:rPr>
          <w:rFonts w:ascii="Tahoma" w:eastAsia="Times New Roman" w:hAnsi="Tahoma" w:cs="Tahoma"/>
          <w:iCs/>
          <w:kern w:val="16"/>
          <w:sz w:val="18"/>
          <w:szCs w:val="18"/>
          <w:lang w:eastAsia="pl-PL"/>
        </w:rPr>
        <w:t xml:space="preserve">§ </w:t>
      </w:r>
      <w:r w:rsidR="008532C5" w:rsidRPr="0004579A">
        <w:rPr>
          <w:rFonts w:ascii="Tahoma" w:eastAsia="Times New Roman" w:hAnsi="Tahoma" w:cs="Tahoma"/>
          <w:iCs/>
          <w:kern w:val="16"/>
          <w:sz w:val="18"/>
          <w:szCs w:val="18"/>
          <w:lang w:eastAsia="pl-PL"/>
        </w:rPr>
        <w:t>4</w:t>
      </w:r>
    </w:p>
    <w:p w14:paraId="4899C288" w14:textId="77777777" w:rsidR="00910438" w:rsidRDefault="00203ADF" w:rsidP="0004579A">
      <w:pPr>
        <w:numPr>
          <w:ilvl w:val="0"/>
          <w:numId w:val="13"/>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b/>
          <w:sz w:val="18"/>
          <w:szCs w:val="18"/>
          <w:lang w:eastAsia="pl-PL"/>
        </w:rPr>
        <w:t xml:space="preserve">Za wykonanie w całości przedmiotu umowy, o którym mowa  w § 1 ust. 1 umowy, Wykonawca otrzyma wynagrodzenie ryczałtowe (łączną cenę ryczałtową) w wysokości  brutto  ……………..… zł (słownie: ……………………………. złotych), w tym wartość netto ……………………. zł, </w:t>
      </w:r>
      <w:r w:rsidRPr="0004579A">
        <w:rPr>
          <w:rFonts w:ascii="Tahoma" w:eastAsia="Times New Roman" w:hAnsi="Tahoma" w:cs="Tahoma"/>
          <w:sz w:val="18"/>
          <w:szCs w:val="18"/>
          <w:lang w:eastAsia="pl-PL"/>
        </w:rPr>
        <w:t>zgodnie ze złożoną Ofertą Wykonawcy</w:t>
      </w:r>
      <w:r w:rsidR="00910438">
        <w:rPr>
          <w:rFonts w:ascii="Tahoma" w:eastAsia="Times New Roman" w:hAnsi="Tahoma" w:cs="Tahoma"/>
          <w:sz w:val="18"/>
          <w:szCs w:val="18"/>
          <w:lang w:eastAsia="pl-PL"/>
        </w:rPr>
        <w:t>.</w:t>
      </w:r>
    </w:p>
    <w:p w14:paraId="26B6FFE9" w14:textId="4D3F2281" w:rsidR="00203ADF" w:rsidRPr="0004579A" w:rsidRDefault="00203ADF" w:rsidP="0004579A">
      <w:pPr>
        <w:numPr>
          <w:ilvl w:val="0"/>
          <w:numId w:val="13"/>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Wynagrodzenie (łączna cena ryczałtowa) obejmuje wszystkie koszty poniesione przez Wykonawcę związane z wykonaniem przedmiotu umowy, zgodnie z opisem</w:t>
      </w:r>
      <w:r w:rsidR="008532C5" w:rsidRPr="0004579A">
        <w:rPr>
          <w:rFonts w:ascii="Tahoma" w:eastAsia="Times New Roman" w:hAnsi="Tahoma" w:cs="Tahoma"/>
          <w:sz w:val="18"/>
          <w:szCs w:val="18"/>
          <w:lang w:eastAsia="pl-PL"/>
        </w:rPr>
        <w:t xml:space="preserve"> przedmiotu zamówienia</w:t>
      </w:r>
      <w:r w:rsidRPr="0004579A">
        <w:rPr>
          <w:rFonts w:ascii="Tahoma" w:eastAsia="Times New Roman" w:hAnsi="Tahoma" w:cs="Tahoma"/>
          <w:sz w:val="18"/>
          <w:szCs w:val="18"/>
          <w:lang w:eastAsia="pl-PL"/>
        </w:rPr>
        <w:t xml:space="preserve"> w Załączniku nr </w:t>
      </w:r>
      <w:r w:rsidR="008532C5" w:rsidRPr="0004579A">
        <w:rPr>
          <w:rFonts w:ascii="Tahoma" w:eastAsia="Times New Roman" w:hAnsi="Tahoma" w:cs="Tahoma"/>
          <w:sz w:val="18"/>
          <w:szCs w:val="18"/>
          <w:lang w:eastAsia="pl-PL"/>
        </w:rPr>
        <w:t>1</w:t>
      </w:r>
      <w:r w:rsidRPr="0004579A">
        <w:rPr>
          <w:rFonts w:ascii="Tahoma" w:eastAsia="Times New Roman" w:hAnsi="Tahoma" w:cs="Tahoma"/>
          <w:sz w:val="18"/>
          <w:szCs w:val="18"/>
          <w:lang w:eastAsia="pl-PL"/>
        </w:rPr>
        <w:t xml:space="preserve"> do Umowy.</w:t>
      </w:r>
    </w:p>
    <w:p w14:paraId="558463E3" w14:textId="77777777" w:rsidR="00203ADF" w:rsidRPr="0004579A" w:rsidRDefault="00203ADF" w:rsidP="0004579A">
      <w:pPr>
        <w:numPr>
          <w:ilvl w:val="0"/>
          <w:numId w:val="13"/>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Wszystkie rozliczenia pomiędzy stronami będą prowadzone w złotych polskich (PLN). </w:t>
      </w:r>
    </w:p>
    <w:p w14:paraId="52F8D7ED" w14:textId="77777777" w:rsidR="00203ADF" w:rsidRPr="0004579A" w:rsidRDefault="00203ADF" w:rsidP="0004579A">
      <w:pPr>
        <w:numPr>
          <w:ilvl w:val="0"/>
          <w:numId w:val="13"/>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Strony ustalają, że cena usługi może ulec zmianie w przypadku:</w:t>
      </w:r>
    </w:p>
    <w:p w14:paraId="2F807E7C" w14:textId="2351AF4E" w:rsidR="00203ADF" w:rsidRPr="0004579A" w:rsidRDefault="00203ADF" w:rsidP="0004579A">
      <w:pPr>
        <w:numPr>
          <w:ilvl w:val="0"/>
          <w:numId w:val="7"/>
        </w:numPr>
        <w:tabs>
          <w:tab w:val="clear" w:pos="1440"/>
        </w:tabs>
        <w:spacing w:after="0" w:line="276" w:lineRule="auto"/>
        <w:ind w:left="993" w:hanging="426"/>
        <w:jc w:val="both"/>
        <w:rPr>
          <w:rFonts w:ascii="Tahoma" w:eastAsia="Times New Roman" w:hAnsi="Tahoma" w:cs="Tahoma"/>
          <w:iCs/>
          <w:sz w:val="18"/>
          <w:szCs w:val="18"/>
          <w:lang w:eastAsia="pl-PL"/>
        </w:rPr>
      </w:pPr>
      <w:r w:rsidRPr="0004579A">
        <w:rPr>
          <w:rFonts w:ascii="Tahoma" w:eastAsia="Times New Roman" w:hAnsi="Tahoma" w:cs="Tahoma"/>
          <w:iCs/>
          <w:sz w:val="18"/>
          <w:szCs w:val="18"/>
          <w:lang w:eastAsia="pl-PL"/>
        </w:rPr>
        <w:t>zmiany stawki podatku VAT. Zmiana następuje z dniem wejścia w życie aktu prawnego zmieniającego stawkę podatku VAT.</w:t>
      </w:r>
      <w:r w:rsidR="00CA0C5D" w:rsidRPr="0004579A">
        <w:rPr>
          <w:rFonts w:ascii="Tahoma" w:eastAsia="Times New Roman" w:hAnsi="Tahoma" w:cs="Tahoma"/>
          <w:iCs/>
          <w:sz w:val="18"/>
          <w:szCs w:val="18"/>
          <w:lang w:eastAsia="pl-PL"/>
        </w:rPr>
        <w:t xml:space="preserve"> Cena netto pozostaje bez zmian.</w:t>
      </w:r>
    </w:p>
    <w:p w14:paraId="46674D38" w14:textId="62EDE9CB" w:rsidR="00203ADF" w:rsidRPr="0004579A" w:rsidRDefault="00203ADF" w:rsidP="0004579A">
      <w:pPr>
        <w:numPr>
          <w:ilvl w:val="0"/>
          <w:numId w:val="13"/>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W przypadku zmiany, o której mowa w ust. </w:t>
      </w:r>
      <w:r w:rsidR="003A0275" w:rsidRPr="0004579A">
        <w:rPr>
          <w:rFonts w:ascii="Tahoma" w:eastAsia="Times New Roman" w:hAnsi="Tahoma" w:cs="Tahoma"/>
          <w:sz w:val="18"/>
          <w:szCs w:val="18"/>
          <w:lang w:eastAsia="pl-PL"/>
        </w:rPr>
        <w:t xml:space="preserve">4 </w:t>
      </w:r>
      <w:r w:rsidRPr="0004579A">
        <w:rPr>
          <w:rFonts w:ascii="Tahoma" w:eastAsia="Times New Roman" w:hAnsi="Tahoma" w:cs="Tahoma"/>
          <w:sz w:val="18"/>
          <w:szCs w:val="18"/>
          <w:lang w:eastAsia="pl-PL"/>
        </w:rPr>
        <w:t>pkt. a Wykonawca jest zobowiązany do poinformowania Zamawiającego w formie pisemnej z 7 – dniowym wyprzedzeniem o tej zmianie.</w:t>
      </w:r>
    </w:p>
    <w:p w14:paraId="1960BBD0" w14:textId="77777777" w:rsidR="00203ADF" w:rsidRPr="0004579A" w:rsidRDefault="00203ADF" w:rsidP="0004579A">
      <w:pPr>
        <w:numPr>
          <w:ilvl w:val="0"/>
          <w:numId w:val="13"/>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Zmiany ceny, o których mowa w ust. 3 będzie każdorazowo uzgodniona między stronami umowy w formie pisemnej w drodze aneksu - pod rygorem nieważności.</w:t>
      </w:r>
    </w:p>
    <w:p w14:paraId="309F50A8" w14:textId="336C66E1" w:rsidR="00DA5269" w:rsidRPr="0004579A" w:rsidRDefault="00203ADF" w:rsidP="0004579A">
      <w:pPr>
        <w:numPr>
          <w:ilvl w:val="0"/>
          <w:numId w:val="13"/>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b/>
          <w:sz w:val="18"/>
          <w:szCs w:val="18"/>
          <w:lang w:eastAsia="pl-PL"/>
        </w:rPr>
        <w:t>Zamawiający zapłaci za wykonaną prawidłowo usługę przelewem w terminie ……………. dni (minimum 45 dni a maksimum 60 dni)</w:t>
      </w:r>
      <w:r w:rsidRPr="0004579A">
        <w:rPr>
          <w:rFonts w:ascii="Tahoma" w:eastAsia="Times New Roman" w:hAnsi="Tahoma" w:cs="Tahoma"/>
          <w:sz w:val="18"/>
          <w:szCs w:val="18"/>
          <w:lang w:eastAsia="pl-PL"/>
        </w:rPr>
        <w:t xml:space="preserve"> </w:t>
      </w:r>
      <w:r w:rsidRPr="0004579A">
        <w:rPr>
          <w:rFonts w:ascii="Tahoma" w:eastAsia="Times New Roman" w:hAnsi="Tahoma" w:cs="Tahoma"/>
          <w:b/>
          <w:sz w:val="18"/>
          <w:szCs w:val="18"/>
          <w:lang w:eastAsia="pl-PL"/>
        </w:rPr>
        <w:t xml:space="preserve"> </w:t>
      </w:r>
      <w:r w:rsidRPr="0004579A">
        <w:rPr>
          <w:rFonts w:ascii="Tahoma" w:eastAsia="Times New Roman" w:hAnsi="Tahoma" w:cs="Tahoma"/>
          <w:sz w:val="18"/>
          <w:szCs w:val="18"/>
          <w:lang w:eastAsia="pl-PL"/>
        </w:rPr>
        <w:t xml:space="preserve">od dnia otrzymania przez Zamawiającego prawidłowo wystawionej faktury, na warunkach i zgodnie z postanowieniami umowy, po podpisaniu protokołu </w:t>
      </w:r>
      <w:r w:rsidR="003914F6" w:rsidRPr="0004579A">
        <w:rPr>
          <w:rFonts w:ascii="Tahoma" w:eastAsia="Times New Roman" w:hAnsi="Tahoma" w:cs="Tahoma"/>
          <w:sz w:val="18"/>
          <w:szCs w:val="18"/>
          <w:lang w:eastAsia="pl-PL"/>
        </w:rPr>
        <w:t>odbioru</w:t>
      </w:r>
      <w:r w:rsidRPr="0004579A">
        <w:rPr>
          <w:rFonts w:ascii="Tahoma" w:eastAsia="Times New Roman" w:hAnsi="Tahoma" w:cs="Tahoma"/>
          <w:sz w:val="18"/>
          <w:szCs w:val="18"/>
          <w:lang w:eastAsia="pl-PL"/>
        </w:rPr>
        <w:t xml:space="preserve"> potwierdzającego wykonanie usługi bez zastrzeżeń.</w:t>
      </w:r>
    </w:p>
    <w:p w14:paraId="5D9DB350" w14:textId="125DB96D" w:rsidR="00203ADF" w:rsidRPr="0004579A" w:rsidRDefault="00203ADF" w:rsidP="0004579A">
      <w:pPr>
        <w:numPr>
          <w:ilvl w:val="0"/>
          <w:numId w:val="13"/>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Jako dzień zapłaty faktury przyjmuje się datę obciążenia rachunku bankowego (rozliczeniowego) Zamawiającego.</w:t>
      </w:r>
    </w:p>
    <w:p w14:paraId="05F4FCC7" w14:textId="77777777" w:rsidR="00203ADF" w:rsidRPr="0004579A" w:rsidRDefault="00203ADF" w:rsidP="0004579A">
      <w:pPr>
        <w:numPr>
          <w:ilvl w:val="0"/>
          <w:numId w:val="13"/>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Płatność zostanie dokonana przelewem na </w:t>
      </w:r>
      <w:r w:rsidRPr="0004579A">
        <w:rPr>
          <w:rFonts w:ascii="Tahoma" w:eastAsia="Times New Roman" w:hAnsi="Tahoma" w:cs="Tahoma"/>
          <w:b/>
          <w:sz w:val="18"/>
          <w:szCs w:val="18"/>
          <w:lang w:eastAsia="pl-PL"/>
        </w:rPr>
        <w:t>rachunek bankowy</w:t>
      </w:r>
      <w:r w:rsidRPr="0004579A">
        <w:rPr>
          <w:rFonts w:ascii="Tahoma" w:eastAsia="Times New Roman" w:hAnsi="Tahoma" w:cs="Tahoma"/>
          <w:sz w:val="18"/>
          <w:szCs w:val="18"/>
          <w:lang w:eastAsia="pl-PL"/>
        </w:rPr>
        <w:t xml:space="preserve"> </w:t>
      </w:r>
      <w:r w:rsidRPr="0004579A">
        <w:rPr>
          <w:rFonts w:ascii="Tahoma" w:eastAsia="Times New Roman" w:hAnsi="Tahoma" w:cs="Tahoma"/>
          <w:b/>
          <w:sz w:val="18"/>
          <w:szCs w:val="18"/>
          <w:lang w:eastAsia="pl-PL"/>
        </w:rPr>
        <w:t>(rozliczeniowy) Wykonawcy wskazany na fakturze</w:t>
      </w:r>
      <w:r w:rsidRPr="0004579A">
        <w:rPr>
          <w:rFonts w:ascii="Tahoma" w:eastAsia="Times New Roman" w:hAnsi="Tahoma" w:cs="Tahoma"/>
          <w:sz w:val="18"/>
          <w:szCs w:val="18"/>
          <w:lang w:eastAsia="pl-PL"/>
        </w:rPr>
        <w:t>, który zgodnie z oświadczeniem Wykonawcy zawartym w Formularzu oferty jest zgodny z …………………………..</w:t>
      </w:r>
    </w:p>
    <w:p w14:paraId="2292034F" w14:textId="77777777" w:rsidR="00203ADF" w:rsidRPr="0004579A" w:rsidRDefault="00203ADF" w:rsidP="0004579A">
      <w:pPr>
        <w:numPr>
          <w:ilvl w:val="0"/>
          <w:numId w:val="13"/>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O każdej zmianie statusu vatowskiego Wykonawca jest zobowiązany niezwłocznie powiadomić Zamawiającego w formie pisemnej. Przedmiotowe powiadomienie musi być podpisane przez osoby uprawnione do reprezentowania Wykonawcy. </w:t>
      </w:r>
    </w:p>
    <w:p w14:paraId="5695BD32" w14:textId="77777777" w:rsidR="00203ADF" w:rsidRPr="0004579A" w:rsidRDefault="00203ADF" w:rsidP="0004579A">
      <w:pPr>
        <w:numPr>
          <w:ilvl w:val="0"/>
          <w:numId w:val="13"/>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Zamawiający upoważnia Wykonawcę do wystawienia faktury VAT bez podpisu odbiorcy.</w:t>
      </w:r>
    </w:p>
    <w:p w14:paraId="49881CA7" w14:textId="77777777" w:rsidR="00203ADF" w:rsidRPr="0004579A" w:rsidRDefault="00203ADF" w:rsidP="0004579A">
      <w:pPr>
        <w:numPr>
          <w:ilvl w:val="0"/>
          <w:numId w:val="13"/>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w:t>
      </w:r>
    </w:p>
    <w:p w14:paraId="05C00551" w14:textId="77777777" w:rsidR="00203ADF" w:rsidRPr="0004579A" w:rsidRDefault="00203ADF" w:rsidP="0004579A">
      <w:pPr>
        <w:numPr>
          <w:ilvl w:val="0"/>
          <w:numId w:val="13"/>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Wykonawca zobowiązuje się umieścić na fakturze PRAWIDŁOWĄ nazwę Zamawiającego, która brzmi: </w:t>
      </w:r>
      <w:r w:rsidRPr="0004579A">
        <w:rPr>
          <w:rFonts w:ascii="Tahoma" w:eastAsia="Times New Roman" w:hAnsi="Tahoma" w:cs="Tahoma"/>
          <w:b/>
          <w:sz w:val="18"/>
          <w:szCs w:val="18"/>
          <w:lang w:eastAsia="pl-PL"/>
        </w:rPr>
        <w:t>„Samodzielny Publiczny Zakład Opieki Zdrowotnej Uniwersytecki Szpital Kliniczny im. Wojskowej Akademii Medycznej Uniwersytetu Medycznego w Łodzi - Centralny Szpital Weteranów”, lub skróconą, która brzmi: „Uniwersytecki Szpital Kliniczny im. Wojskowej Akademii Medycznej - Centralny Szpital Weteranów”</w:t>
      </w:r>
      <w:r w:rsidRPr="0004579A">
        <w:rPr>
          <w:rFonts w:ascii="Tahoma" w:eastAsia="Times New Roman" w:hAnsi="Tahoma" w:cs="Tahoma"/>
          <w:sz w:val="18"/>
          <w:szCs w:val="18"/>
          <w:lang w:eastAsia="pl-PL"/>
        </w:rPr>
        <w:t>.</w:t>
      </w:r>
    </w:p>
    <w:p w14:paraId="3298B551" w14:textId="77777777" w:rsidR="00203ADF" w:rsidRPr="0004579A" w:rsidRDefault="00203ADF" w:rsidP="0004579A">
      <w:pPr>
        <w:spacing w:after="0" w:line="276" w:lineRule="auto"/>
        <w:jc w:val="center"/>
        <w:rPr>
          <w:rFonts w:ascii="Tahoma" w:eastAsia="Times New Roman" w:hAnsi="Tahoma" w:cs="Tahoma"/>
          <w:iCs/>
          <w:kern w:val="16"/>
          <w:sz w:val="18"/>
          <w:szCs w:val="18"/>
          <w:lang w:eastAsia="pl-PL"/>
        </w:rPr>
      </w:pPr>
    </w:p>
    <w:p w14:paraId="2770A371" w14:textId="7D6C2DDE" w:rsidR="00203ADF" w:rsidRPr="0004579A" w:rsidRDefault="00203ADF" w:rsidP="0004579A">
      <w:pPr>
        <w:spacing w:after="0" w:line="276" w:lineRule="auto"/>
        <w:jc w:val="center"/>
        <w:rPr>
          <w:rFonts w:ascii="Tahoma" w:eastAsia="Times New Roman" w:hAnsi="Tahoma" w:cs="Tahoma"/>
          <w:sz w:val="18"/>
          <w:szCs w:val="18"/>
          <w:lang w:eastAsia="pl-PL"/>
        </w:rPr>
      </w:pPr>
      <w:r w:rsidRPr="004B1B4C">
        <w:rPr>
          <w:rFonts w:ascii="Tahoma" w:eastAsia="Times New Roman" w:hAnsi="Tahoma" w:cs="Tahoma"/>
          <w:sz w:val="18"/>
          <w:szCs w:val="18"/>
          <w:lang w:eastAsia="pl-PL"/>
        </w:rPr>
        <w:t xml:space="preserve">§ </w:t>
      </w:r>
      <w:r w:rsidR="008532C5" w:rsidRPr="004B1B4C">
        <w:rPr>
          <w:rFonts w:ascii="Tahoma" w:eastAsia="Times New Roman" w:hAnsi="Tahoma" w:cs="Tahoma"/>
          <w:sz w:val="18"/>
          <w:szCs w:val="18"/>
          <w:lang w:eastAsia="pl-PL"/>
        </w:rPr>
        <w:t>5</w:t>
      </w:r>
    </w:p>
    <w:p w14:paraId="00B95B62" w14:textId="77777777" w:rsidR="00C125AD" w:rsidRPr="0004579A" w:rsidRDefault="00203ADF" w:rsidP="0004579A">
      <w:pPr>
        <w:numPr>
          <w:ilvl w:val="0"/>
          <w:numId w:val="16"/>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Do obowiązków Zamawiającego należy:</w:t>
      </w:r>
    </w:p>
    <w:p w14:paraId="1C160F69" w14:textId="4F68C0CD" w:rsidR="00203ADF" w:rsidRPr="0004579A" w:rsidRDefault="00203ADF" w:rsidP="0004579A">
      <w:pPr>
        <w:numPr>
          <w:ilvl w:val="1"/>
          <w:numId w:val="16"/>
        </w:numPr>
        <w:spacing w:after="0" w:line="276" w:lineRule="auto"/>
        <w:ind w:left="851" w:hanging="425"/>
        <w:jc w:val="both"/>
        <w:rPr>
          <w:rFonts w:ascii="Tahoma" w:eastAsia="Times New Roman" w:hAnsi="Tahoma" w:cs="Tahoma"/>
          <w:sz w:val="18"/>
          <w:szCs w:val="18"/>
          <w:lang w:eastAsia="pl-PL"/>
        </w:rPr>
      </w:pPr>
      <w:r w:rsidRPr="0004579A">
        <w:rPr>
          <w:rFonts w:ascii="Tahoma" w:eastAsia="Calibri" w:hAnsi="Tahoma" w:cs="Tahoma"/>
          <w:sz w:val="18"/>
          <w:szCs w:val="18"/>
          <w:lang w:val="x-none"/>
        </w:rPr>
        <w:t>Uzgodnienia z Wykonawcą danych wyjściowych do sporządzenia</w:t>
      </w:r>
      <w:r w:rsidR="008532C5" w:rsidRPr="0004579A">
        <w:rPr>
          <w:rFonts w:ascii="Tahoma" w:eastAsia="Calibri" w:hAnsi="Tahoma" w:cs="Tahoma"/>
          <w:sz w:val="18"/>
          <w:szCs w:val="18"/>
        </w:rPr>
        <w:t xml:space="preserve"> Koncepcji i</w:t>
      </w:r>
      <w:r w:rsidRPr="0004579A">
        <w:rPr>
          <w:rFonts w:ascii="Tahoma" w:eastAsia="Calibri" w:hAnsi="Tahoma" w:cs="Tahoma"/>
          <w:sz w:val="18"/>
          <w:szCs w:val="18"/>
          <w:lang w:val="x-none"/>
        </w:rPr>
        <w:t xml:space="preserve"> PFU</w:t>
      </w:r>
      <w:r w:rsidR="008532C5" w:rsidRPr="0004579A">
        <w:rPr>
          <w:rFonts w:ascii="Tahoma" w:eastAsia="Calibri" w:hAnsi="Tahoma" w:cs="Tahoma"/>
          <w:sz w:val="18"/>
          <w:szCs w:val="18"/>
        </w:rPr>
        <w:t>, zgodnie z postanowieniami § 2 niniejszej umowy,</w:t>
      </w:r>
    </w:p>
    <w:p w14:paraId="1559EA57" w14:textId="1CC74141" w:rsidR="00203ADF" w:rsidRPr="0004579A" w:rsidRDefault="00203ADF" w:rsidP="0004579A">
      <w:pPr>
        <w:pStyle w:val="Akapitzlist"/>
        <w:numPr>
          <w:ilvl w:val="1"/>
          <w:numId w:val="16"/>
        </w:numPr>
        <w:tabs>
          <w:tab w:val="left" w:pos="1134"/>
        </w:tabs>
        <w:spacing w:after="0" w:line="276" w:lineRule="auto"/>
        <w:ind w:left="851" w:hanging="425"/>
        <w:jc w:val="both"/>
        <w:rPr>
          <w:rFonts w:ascii="Tahoma" w:eastAsia="Calibri" w:hAnsi="Tahoma" w:cs="Tahoma"/>
          <w:sz w:val="18"/>
          <w:szCs w:val="18"/>
          <w:lang w:val="x-none"/>
        </w:rPr>
      </w:pPr>
      <w:r w:rsidRPr="0004579A">
        <w:rPr>
          <w:rFonts w:ascii="Tahoma" w:eastAsia="Calibri" w:hAnsi="Tahoma" w:cs="Tahoma"/>
          <w:sz w:val="18"/>
          <w:szCs w:val="18"/>
          <w:lang w:val="x-none"/>
        </w:rPr>
        <w:t>Zgłaszanie na piśmie niekompletności lub wad PFU niezwłocznie po ich ujawnieniu</w:t>
      </w:r>
      <w:r w:rsidR="008532C5" w:rsidRPr="0004579A">
        <w:rPr>
          <w:rFonts w:ascii="Tahoma" w:eastAsia="Calibri" w:hAnsi="Tahoma" w:cs="Tahoma"/>
          <w:sz w:val="18"/>
          <w:szCs w:val="18"/>
        </w:rPr>
        <w:t>,</w:t>
      </w:r>
    </w:p>
    <w:p w14:paraId="357FD21D" w14:textId="435E36B1" w:rsidR="00203ADF" w:rsidRPr="0004579A" w:rsidRDefault="00203ADF" w:rsidP="0004579A">
      <w:pPr>
        <w:pStyle w:val="Akapitzlist"/>
        <w:numPr>
          <w:ilvl w:val="1"/>
          <w:numId w:val="16"/>
        </w:numPr>
        <w:tabs>
          <w:tab w:val="left" w:pos="1134"/>
        </w:tabs>
        <w:spacing w:after="0" w:line="276" w:lineRule="auto"/>
        <w:ind w:left="851" w:hanging="425"/>
        <w:jc w:val="both"/>
        <w:rPr>
          <w:rFonts w:ascii="Tahoma" w:eastAsia="Calibri" w:hAnsi="Tahoma" w:cs="Tahoma"/>
          <w:sz w:val="18"/>
          <w:szCs w:val="18"/>
          <w:lang w:val="x-none"/>
        </w:rPr>
      </w:pPr>
      <w:r w:rsidRPr="0004579A">
        <w:rPr>
          <w:rFonts w:ascii="Tahoma" w:eastAsia="Calibri" w:hAnsi="Tahoma" w:cs="Tahoma"/>
          <w:sz w:val="18"/>
          <w:szCs w:val="18"/>
          <w:lang w:val="x-none"/>
        </w:rPr>
        <w:t xml:space="preserve">Przekazanie Wykonawcy wszelkich dokumentów będących w posiadaniu Zamawiającego, a dotyczących wykonania </w:t>
      </w:r>
      <w:r w:rsidR="008532C5" w:rsidRPr="0004579A">
        <w:rPr>
          <w:rFonts w:ascii="Tahoma" w:eastAsia="Calibri" w:hAnsi="Tahoma" w:cs="Tahoma"/>
          <w:sz w:val="18"/>
          <w:szCs w:val="18"/>
        </w:rPr>
        <w:t xml:space="preserve">Koncepcji lub </w:t>
      </w:r>
      <w:r w:rsidRPr="0004579A">
        <w:rPr>
          <w:rFonts w:ascii="Tahoma" w:eastAsia="Calibri" w:hAnsi="Tahoma" w:cs="Tahoma"/>
          <w:sz w:val="18"/>
          <w:szCs w:val="18"/>
          <w:lang w:val="x-none"/>
        </w:rPr>
        <w:t>PFU</w:t>
      </w:r>
      <w:r w:rsidR="008532C5" w:rsidRPr="0004579A">
        <w:rPr>
          <w:rFonts w:ascii="Tahoma" w:eastAsia="Calibri" w:hAnsi="Tahoma" w:cs="Tahoma"/>
          <w:sz w:val="18"/>
          <w:szCs w:val="18"/>
        </w:rPr>
        <w:t>,</w:t>
      </w:r>
    </w:p>
    <w:p w14:paraId="03AC7975" w14:textId="7E919327" w:rsidR="00203ADF" w:rsidRPr="0004579A" w:rsidRDefault="00203ADF" w:rsidP="0004579A">
      <w:pPr>
        <w:pStyle w:val="Akapitzlist"/>
        <w:numPr>
          <w:ilvl w:val="1"/>
          <w:numId w:val="16"/>
        </w:numPr>
        <w:tabs>
          <w:tab w:val="left" w:pos="1134"/>
        </w:tabs>
        <w:spacing w:after="0" w:line="276" w:lineRule="auto"/>
        <w:ind w:left="851" w:hanging="425"/>
        <w:jc w:val="both"/>
        <w:rPr>
          <w:rFonts w:ascii="Tahoma" w:eastAsia="Calibri" w:hAnsi="Tahoma" w:cs="Tahoma"/>
          <w:sz w:val="18"/>
          <w:szCs w:val="18"/>
          <w:lang w:val="x-none"/>
        </w:rPr>
      </w:pPr>
      <w:r w:rsidRPr="0004579A">
        <w:rPr>
          <w:rFonts w:ascii="Tahoma" w:eastAsia="Calibri" w:hAnsi="Tahoma" w:cs="Tahoma"/>
          <w:sz w:val="18"/>
          <w:szCs w:val="18"/>
          <w:lang w:val="x-none"/>
        </w:rPr>
        <w:t>Przekazanie na pisemną prośbę Wykonawcy upoważnienia (pełnomocnictwa) do reprezentowania i występowania w imieniu Zamawiającego w sprawach dotyczących realizacji przedmiotu zamówienia</w:t>
      </w:r>
      <w:r w:rsidR="008532C5" w:rsidRPr="0004579A">
        <w:rPr>
          <w:rFonts w:ascii="Tahoma" w:eastAsia="Calibri" w:hAnsi="Tahoma" w:cs="Tahoma"/>
          <w:sz w:val="18"/>
          <w:szCs w:val="18"/>
        </w:rPr>
        <w:t>, jeżeli okaże się to niezbędne,</w:t>
      </w:r>
    </w:p>
    <w:p w14:paraId="0ABC2598" w14:textId="45D38E38" w:rsidR="00203ADF" w:rsidRPr="0004579A" w:rsidRDefault="00203ADF" w:rsidP="0004579A">
      <w:pPr>
        <w:pStyle w:val="Akapitzlist"/>
        <w:numPr>
          <w:ilvl w:val="1"/>
          <w:numId w:val="16"/>
        </w:numPr>
        <w:tabs>
          <w:tab w:val="left" w:pos="1134"/>
        </w:tabs>
        <w:spacing w:after="0" w:line="276" w:lineRule="auto"/>
        <w:ind w:left="851" w:hanging="425"/>
        <w:jc w:val="both"/>
        <w:rPr>
          <w:rFonts w:ascii="Tahoma" w:eastAsia="Calibri" w:hAnsi="Tahoma" w:cs="Tahoma"/>
          <w:sz w:val="18"/>
          <w:szCs w:val="18"/>
          <w:lang w:val="x-none"/>
        </w:rPr>
      </w:pPr>
      <w:r w:rsidRPr="0004579A">
        <w:rPr>
          <w:rFonts w:ascii="Tahoma" w:eastAsia="Calibri" w:hAnsi="Tahoma" w:cs="Tahoma"/>
          <w:sz w:val="18"/>
          <w:szCs w:val="18"/>
        </w:rPr>
        <w:t>Dokonanie odbioru przedmiotu umowy,</w:t>
      </w:r>
      <w:r w:rsidR="008532C5" w:rsidRPr="0004579A">
        <w:rPr>
          <w:rFonts w:ascii="Tahoma" w:eastAsia="Calibri" w:hAnsi="Tahoma" w:cs="Tahoma"/>
          <w:sz w:val="18"/>
          <w:szCs w:val="18"/>
        </w:rPr>
        <w:t xml:space="preserve"> wykonanego zgodnie z postanowieniami umowy o opisem przedmiotu zamówienia – Załącznik nr 1 do umowy,</w:t>
      </w:r>
    </w:p>
    <w:p w14:paraId="6EFAF283" w14:textId="5AF980AA" w:rsidR="00203ADF" w:rsidRPr="0004579A" w:rsidRDefault="00203ADF" w:rsidP="0004579A">
      <w:pPr>
        <w:pStyle w:val="Akapitzlist"/>
        <w:numPr>
          <w:ilvl w:val="1"/>
          <w:numId w:val="16"/>
        </w:numPr>
        <w:tabs>
          <w:tab w:val="left" w:pos="1134"/>
        </w:tabs>
        <w:spacing w:after="0" w:line="276" w:lineRule="auto"/>
        <w:ind w:left="851" w:hanging="425"/>
        <w:jc w:val="both"/>
        <w:rPr>
          <w:rFonts w:ascii="Tahoma" w:eastAsia="Calibri" w:hAnsi="Tahoma" w:cs="Tahoma"/>
          <w:sz w:val="18"/>
          <w:szCs w:val="18"/>
          <w:lang w:val="x-none"/>
        </w:rPr>
      </w:pPr>
      <w:r w:rsidRPr="0004579A">
        <w:rPr>
          <w:rFonts w:ascii="Tahoma" w:eastAsia="Calibri" w:hAnsi="Tahoma" w:cs="Tahoma"/>
          <w:sz w:val="18"/>
          <w:szCs w:val="18"/>
        </w:rPr>
        <w:t xml:space="preserve">Dokonanie </w:t>
      </w:r>
      <w:r w:rsidRPr="0004579A">
        <w:rPr>
          <w:rFonts w:ascii="Tahoma" w:eastAsia="Calibri" w:hAnsi="Tahoma" w:cs="Tahoma"/>
          <w:sz w:val="18"/>
          <w:szCs w:val="18"/>
          <w:lang w:val="x-none"/>
        </w:rPr>
        <w:t>zapłaty Wykonawcy odpowiedniego wynagrodzenia za wykonan</w:t>
      </w:r>
      <w:r w:rsidRPr="0004579A">
        <w:rPr>
          <w:rFonts w:ascii="Tahoma" w:eastAsia="Calibri" w:hAnsi="Tahoma" w:cs="Tahoma"/>
          <w:sz w:val="18"/>
          <w:szCs w:val="18"/>
        </w:rPr>
        <w:t>y przedmiot umowy</w:t>
      </w:r>
      <w:r w:rsidRPr="0004579A">
        <w:rPr>
          <w:rFonts w:ascii="Tahoma" w:eastAsia="Calibri" w:hAnsi="Tahoma" w:cs="Tahoma"/>
          <w:sz w:val="18"/>
          <w:szCs w:val="18"/>
          <w:lang w:val="x-none"/>
        </w:rPr>
        <w:t xml:space="preserve">, na zasadach określonych w § </w:t>
      </w:r>
      <w:r w:rsidR="008532C5" w:rsidRPr="0004579A">
        <w:rPr>
          <w:rFonts w:ascii="Tahoma" w:eastAsia="Calibri" w:hAnsi="Tahoma" w:cs="Tahoma"/>
          <w:sz w:val="18"/>
          <w:szCs w:val="18"/>
        </w:rPr>
        <w:t>4</w:t>
      </w:r>
      <w:r w:rsidRPr="0004579A">
        <w:rPr>
          <w:rFonts w:ascii="Tahoma" w:eastAsia="Calibri" w:hAnsi="Tahoma" w:cs="Tahoma"/>
          <w:sz w:val="18"/>
          <w:szCs w:val="18"/>
        </w:rPr>
        <w:t xml:space="preserve"> umowy.</w:t>
      </w:r>
    </w:p>
    <w:p w14:paraId="44641CF5" w14:textId="77777777" w:rsidR="00C125AD" w:rsidRPr="0004579A" w:rsidRDefault="00203ADF" w:rsidP="0004579A">
      <w:pPr>
        <w:numPr>
          <w:ilvl w:val="0"/>
          <w:numId w:val="16"/>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Poza obowiązkami określonymi w pozostałych postanowieniach umowy oraz w Załączniku nr </w:t>
      </w:r>
      <w:r w:rsidR="008532C5" w:rsidRPr="0004579A">
        <w:rPr>
          <w:rFonts w:ascii="Tahoma" w:eastAsia="Times New Roman" w:hAnsi="Tahoma" w:cs="Tahoma"/>
          <w:sz w:val="18"/>
          <w:szCs w:val="18"/>
          <w:lang w:eastAsia="pl-PL"/>
        </w:rPr>
        <w:t>1</w:t>
      </w:r>
      <w:r w:rsidRPr="0004579A">
        <w:rPr>
          <w:rFonts w:ascii="Tahoma" w:eastAsia="Times New Roman" w:hAnsi="Tahoma" w:cs="Tahoma"/>
          <w:sz w:val="18"/>
          <w:szCs w:val="18"/>
          <w:lang w:eastAsia="pl-PL"/>
        </w:rPr>
        <w:t xml:space="preserve"> do umowy, do obowiązków Wykonawcy należy w szczególności:</w:t>
      </w:r>
    </w:p>
    <w:p w14:paraId="3FAFA9C2" w14:textId="08F7918E" w:rsidR="00203ADF" w:rsidRPr="0004579A" w:rsidRDefault="00203ADF" w:rsidP="0004579A">
      <w:pPr>
        <w:numPr>
          <w:ilvl w:val="1"/>
          <w:numId w:val="16"/>
        </w:numPr>
        <w:spacing w:after="0" w:line="276" w:lineRule="auto"/>
        <w:ind w:left="851" w:hanging="425"/>
        <w:jc w:val="both"/>
        <w:rPr>
          <w:rFonts w:ascii="Tahoma" w:eastAsia="Times New Roman" w:hAnsi="Tahoma" w:cs="Tahoma"/>
          <w:sz w:val="18"/>
          <w:szCs w:val="18"/>
          <w:lang w:eastAsia="pl-PL"/>
        </w:rPr>
      </w:pPr>
      <w:r w:rsidRPr="0004579A">
        <w:rPr>
          <w:rFonts w:ascii="Tahoma" w:eastAsia="Calibri" w:hAnsi="Tahoma" w:cs="Tahoma"/>
          <w:sz w:val="18"/>
          <w:szCs w:val="18"/>
          <w:lang w:val="x-none"/>
        </w:rPr>
        <w:t xml:space="preserve">Opracowanie </w:t>
      </w:r>
      <w:r w:rsidR="008532C5" w:rsidRPr="0004579A">
        <w:rPr>
          <w:rFonts w:ascii="Tahoma" w:eastAsia="Calibri" w:hAnsi="Tahoma" w:cs="Tahoma"/>
          <w:sz w:val="18"/>
          <w:szCs w:val="18"/>
        </w:rPr>
        <w:t>Koncepcji i</w:t>
      </w:r>
      <w:r w:rsidRPr="0004579A">
        <w:rPr>
          <w:rFonts w:ascii="Tahoma" w:eastAsia="Calibri" w:hAnsi="Tahoma" w:cs="Tahoma"/>
          <w:sz w:val="18"/>
          <w:szCs w:val="18"/>
          <w:lang w:val="x-none"/>
        </w:rPr>
        <w:t xml:space="preserve"> PFU w sposób zgodny z obowiązującymi</w:t>
      </w:r>
      <w:r w:rsidR="002473F0">
        <w:rPr>
          <w:rFonts w:ascii="Tahoma" w:eastAsia="Calibri" w:hAnsi="Tahoma" w:cs="Tahoma"/>
          <w:sz w:val="18"/>
          <w:szCs w:val="18"/>
          <w:lang w:val="x-none"/>
        </w:rPr>
        <w:t xml:space="preserve"> przepisami, a w szczególności:</w:t>
      </w:r>
      <w:r w:rsidRPr="0004579A">
        <w:rPr>
          <w:rFonts w:ascii="Tahoma" w:eastAsia="Calibri" w:hAnsi="Tahoma" w:cs="Tahoma"/>
          <w:sz w:val="18"/>
          <w:szCs w:val="18"/>
          <w:lang w:val="x-none"/>
        </w:rPr>
        <w:t xml:space="preserve"> przepisami prawa budowlanego oraz Rozporządzeniem Ministra Rozwoju i</w:t>
      </w:r>
      <w:r w:rsidRPr="0004579A">
        <w:rPr>
          <w:rFonts w:ascii="Tahoma" w:eastAsia="Calibri" w:hAnsi="Tahoma" w:cs="Tahoma"/>
          <w:sz w:val="18"/>
          <w:szCs w:val="18"/>
        </w:rPr>
        <w:t> </w:t>
      </w:r>
      <w:r w:rsidRPr="0004579A">
        <w:rPr>
          <w:rFonts w:ascii="Tahoma" w:eastAsia="Calibri" w:hAnsi="Tahoma" w:cs="Tahoma"/>
          <w:sz w:val="18"/>
          <w:szCs w:val="18"/>
          <w:lang w:val="x-none"/>
        </w:rPr>
        <w:t>Technologii z dnia 20 grudnia 2021 r. w sprawie szczegółowego zakresu i formy dokumentacji projektowej, specyfikacji technicznych wykonania i odbioru robót budowlanych oraz programu funkcjonalno-użytkowego (Dz.U.2021 poz.</w:t>
      </w:r>
      <w:r w:rsidRPr="0004579A">
        <w:rPr>
          <w:rFonts w:ascii="Tahoma" w:eastAsia="Calibri" w:hAnsi="Tahoma" w:cs="Tahoma"/>
          <w:sz w:val="18"/>
          <w:szCs w:val="18"/>
        </w:rPr>
        <w:t xml:space="preserve"> </w:t>
      </w:r>
      <w:r w:rsidRPr="0004579A">
        <w:rPr>
          <w:rFonts w:ascii="Tahoma" w:eastAsia="Calibri" w:hAnsi="Tahoma" w:cs="Tahoma"/>
          <w:sz w:val="18"/>
          <w:szCs w:val="18"/>
          <w:lang w:val="x-none"/>
        </w:rPr>
        <w:t>2454)</w:t>
      </w:r>
      <w:r w:rsidR="008532C5" w:rsidRPr="0004579A">
        <w:rPr>
          <w:rFonts w:ascii="Tahoma" w:eastAsia="Calibri" w:hAnsi="Tahoma" w:cs="Tahoma"/>
          <w:sz w:val="18"/>
          <w:szCs w:val="18"/>
        </w:rPr>
        <w:t>,</w:t>
      </w:r>
      <w:r w:rsidR="008532C5" w:rsidRPr="0004579A">
        <w:rPr>
          <w:rFonts w:ascii="Tahoma" w:eastAsia="Calibri" w:hAnsi="Tahoma" w:cs="Tahoma"/>
          <w:sz w:val="18"/>
          <w:szCs w:val="18"/>
          <w:lang w:val="x-none"/>
        </w:rPr>
        <w:t xml:space="preserve"> normami, warunkami technicznymi i techniczno-pożarowymi</w:t>
      </w:r>
      <w:r w:rsidR="008532C5" w:rsidRPr="0004579A">
        <w:rPr>
          <w:rFonts w:ascii="Tahoma" w:eastAsia="Calibri" w:hAnsi="Tahoma" w:cs="Tahoma"/>
          <w:sz w:val="18"/>
          <w:szCs w:val="18"/>
        </w:rPr>
        <w:t>,</w:t>
      </w:r>
    </w:p>
    <w:p w14:paraId="7B41CE74" w14:textId="51338B6F" w:rsidR="008532C5" w:rsidRPr="0004579A" w:rsidRDefault="008532C5" w:rsidP="0004579A">
      <w:pPr>
        <w:pStyle w:val="Akapitzlist"/>
        <w:numPr>
          <w:ilvl w:val="1"/>
          <w:numId w:val="16"/>
        </w:numPr>
        <w:tabs>
          <w:tab w:val="left" w:pos="1134"/>
        </w:tabs>
        <w:spacing w:after="0" w:line="276" w:lineRule="auto"/>
        <w:ind w:left="851" w:hanging="425"/>
        <w:jc w:val="both"/>
        <w:rPr>
          <w:rFonts w:ascii="Tahoma" w:eastAsia="Calibri" w:hAnsi="Tahoma" w:cs="Tahoma"/>
          <w:sz w:val="18"/>
          <w:szCs w:val="18"/>
          <w:lang w:val="x-none"/>
        </w:rPr>
      </w:pPr>
      <w:r w:rsidRPr="0004579A">
        <w:rPr>
          <w:rFonts w:ascii="Tahoma" w:eastAsia="Calibri" w:hAnsi="Tahoma" w:cs="Tahoma"/>
          <w:sz w:val="18"/>
          <w:szCs w:val="18"/>
        </w:rPr>
        <w:t>Udział w naradach i spotkaniach roboczych określonych w § 2 niniejszej umowy,</w:t>
      </w:r>
    </w:p>
    <w:p w14:paraId="51104866" w14:textId="5085A8ED" w:rsidR="00203ADF" w:rsidRPr="0004579A" w:rsidRDefault="00203ADF" w:rsidP="0004579A">
      <w:pPr>
        <w:pStyle w:val="Akapitzlist"/>
        <w:numPr>
          <w:ilvl w:val="1"/>
          <w:numId w:val="16"/>
        </w:numPr>
        <w:tabs>
          <w:tab w:val="left" w:pos="1134"/>
        </w:tabs>
        <w:spacing w:after="0" w:line="276" w:lineRule="auto"/>
        <w:ind w:left="851" w:hanging="425"/>
        <w:jc w:val="both"/>
        <w:rPr>
          <w:rFonts w:ascii="Tahoma" w:eastAsia="Calibri" w:hAnsi="Tahoma" w:cs="Tahoma"/>
          <w:sz w:val="18"/>
          <w:szCs w:val="18"/>
          <w:lang w:val="x-none"/>
        </w:rPr>
      </w:pPr>
      <w:r w:rsidRPr="0004579A">
        <w:rPr>
          <w:rFonts w:ascii="Tahoma" w:eastAsia="Calibri" w:hAnsi="Tahoma" w:cs="Tahoma"/>
          <w:sz w:val="18"/>
          <w:szCs w:val="18"/>
          <w:lang w:val="x-none"/>
        </w:rPr>
        <w:t xml:space="preserve">Opracowanie </w:t>
      </w:r>
      <w:r w:rsidR="008532C5" w:rsidRPr="0004579A">
        <w:rPr>
          <w:rFonts w:ascii="Tahoma" w:eastAsia="Calibri" w:hAnsi="Tahoma" w:cs="Tahoma"/>
          <w:sz w:val="18"/>
          <w:szCs w:val="18"/>
        </w:rPr>
        <w:t xml:space="preserve">Koncepcji i </w:t>
      </w:r>
      <w:r w:rsidRPr="0004579A">
        <w:rPr>
          <w:rFonts w:ascii="Tahoma" w:eastAsia="Calibri" w:hAnsi="Tahoma" w:cs="Tahoma"/>
          <w:sz w:val="18"/>
          <w:szCs w:val="18"/>
          <w:lang w:val="x-none"/>
        </w:rPr>
        <w:t>PFU w sposób zgodny z wstępnymi ustaleniami i Opisem przedmiotu zamówienia. Strony dopuszczają wprowadzenie uzgodnionych zmian do  Opisu przedmiotu zamówienia, stanowiącego załącznik</w:t>
      </w:r>
      <w:r w:rsidR="00B83377" w:rsidRPr="0004579A">
        <w:rPr>
          <w:rFonts w:ascii="Tahoma" w:eastAsia="Calibri" w:hAnsi="Tahoma" w:cs="Tahoma"/>
          <w:sz w:val="18"/>
          <w:szCs w:val="18"/>
        </w:rPr>
        <w:t xml:space="preserve"> nr 1</w:t>
      </w:r>
      <w:r w:rsidRPr="0004579A">
        <w:rPr>
          <w:rFonts w:ascii="Tahoma" w:eastAsia="Calibri" w:hAnsi="Tahoma" w:cs="Tahoma"/>
          <w:sz w:val="18"/>
          <w:szCs w:val="18"/>
          <w:lang w:val="x-none"/>
        </w:rPr>
        <w:t xml:space="preserve"> do niniejszej Umowy.</w:t>
      </w:r>
    </w:p>
    <w:p w14:paraId="78B6517C" w14:textId="070A4CBE" w:rsidR="00203ADF" w:rsidRPr="0004579A" w:rsidRDefault="00203ADF" w:rsidP="0004579A">
      <w:pPr>
        <w:pStyle w:val="Akapitzlist"/>
        <w:numPr>
          <w:ilvl w:val="1"/>
          <w:numId w:val="16"/>
        </w:numPr>
        <w:tabs>
          <w:tab w:val="left" w:pos="1134"/>
        </w:tabs>
        <w:spacing w:after="0" w:line="276" w:lineRule="auto"/>
        <w:ind w:left="851" w:hanging="425"/>
        <w:jc w:val="both"/>
        <w:rPr>
          <w:rFonts w:ascii="Tahoma" w:eastAsia="Calibri" w:hAnsi="Tahoma" w:cs="Tahoma"/>
          <w:sz w:val="18"/>
          <w:szCs w:val="18"/>
          <w:lang w:val="x-none"/>
        </w:rPr>
      </w:pPr>
      <w:r w:rsidRPr="0004579A">
        <w:rPr>
          <w:rFonts w:ascii="Tahoma" w:eastAsia="Calibri" w:hAnsi="Tahoma" w:cs="Tahoma"/>
          <w:sz w:val="18"/>
          <w:szCs w:val="18"/>
        </w:rPr>
        <w:t>Sporządzenie</w:t>
      </w:r>
      <w:r w:rsidRPr="0004579A">
        <w:rPr>
          <w:rFonts w:ascii="Tahoma" w:eastAsia="Calibri" w:hAnsi="Tahoma" w:cs="Tahoma"/>
          <w:sz w:val="18"/>
          <w:szCs w:val="18"/>
          <w:lang w:val="x-none"/>
        </w:rPr>
        <w:t xml:space="preserve"> szacunkowego </w:t>
      </w:r>
      <w:r w:rsidRPr="0004579A">
        <w:rPr>
          <w:rFonts w:ascii="Tahoma" w:eastAsia="Calibri" w:hAnsi="Tahoma" w:cs="Tahoma"/>
          <w:sz w:val="18"/>
          <w:szCs w:val="18"/>
        </w:rPr>
        <w:t>zestawienia kosztów</w:t>
      </w:r>
      <w:r w:rsidRPr="0004579A">
        <w:rPr>
          <w:rFonts w:ascii="Tahoma" w:eastAsia="Calibri" w:hAnsi="Tahoma" w:cs="Tahoma"/>
          <w:sz w:val="18"/>
          <w:szCs w:val="18"/>
          <w:lang w:val="x-none"/>
        </w:rPr>
        <w:t xml:space="preserve"> wykonania prac, </w:t>
      </w:r>
      <w:r w:rsidR="008532C5" w:rsidRPr="0004579A">
        <w:rPr>
          <w:rFonts w:ascii="Tahoma" w:eastAsia="Calibri" w:hAnsi="Tahoma" w:cs="Tahoma"/>
          <w:sz w:val="18"/>
          <w:szCs w:val="18"/>
        </w:rPr>
        <w:t>zgodnie z wymaganiami określonymi w</w:t>
      </w:r>
      <w:r w:rsidRPr="0004579A">
        <w:rPr>
          <w:rFonts w:ascii="Tahoma" w:eastAsia="Calibri" w:hAnsi="Tahoma" w:cs="Tahoma"/>
          <w:sz w:val="18"/>
          <w:szCs w:val="18"/>
        </w:rPr>
        <w:t xml:space="preserve"> </w:t>
      </w:r>
      <w:r w:rsidRPr="0004579A">
        <w:rPr>
          <w:rFonts w:ascii="Tahoma" w:eastAsia="Calibri" w:hAnsi="Tahoma" w:cs="Tahoma"/>
          <w:kern w:val="2"/>
          <w:sz w:val="18"/>
          <w:szCs w:val="18"/>
          <w:lang w:val="x-none"/>
        </w:rPr>
        <w:t xml:space="preserve">Opisie Przedmiotu Zamówienia </w:t>
      </w:r>
      <w:r w:rsidRPr="0004579A">
        <w:rPr>
          <w:rFonts w:ascii="Tahoma" w:eastAsia="Calibri" w:hAnsi="Tahoma" w:cs="Tahoma"/>
          <w:sz w:val="18"/>
          <w:szCs w:val="18"/>
          <w:lang w:val="x-none"/>
        </w:rPr>
        <w:t xml:space="preserve">stanowiącym Załącznik nr </w:t>
      </w:r>
      <w:r w:rsidR="0035443A" w:rsidRPr="0004579A">
        <w:rPr>
          <w:rFonts w:ascii="Tahoma" w:eastAsia="Calibri" w:hAnsi="Tahoma" w:cs="Tahoma"/>
          <w:sz w:val="18"/>
          <w:szCs w:val="18"/>
        </w:rPr>
        <w:t>1</w:t>
      </w:r>
      <w:r w:rsidRPr="0004579A">
        <w:rPr>
          <w:rFonts w:ascii="Tahoma" w:eastAsia="Calibri" w:hAnsi="Tahoma" w:cs="Tahoma"/>
          <w:sz w:val="18"/>
          <w:szCs w:val="18"/>
          <w:lang w:val="x-none"/>
        </w:rPr>
        <w:t xml:space="preserve"> do umowy</w:t>
      </w:r>
      <w:r w:rsidR="0035443A" w:rsidRPr="0004579A">
        <w:rPr>
          <w:rFonts w:ascii="Tahoma" w:eastAsia="Calibri" w:hAnsi="Tahoma" w:cs="Tahoma"/>
          <w:sz w:val="18"/>
          <w:szCs w:val="18"/>
        </w:rPr>
        <w:t xml:space="preserve"> oraz zgodnie z Rozporządzeniem </w:t>
      </w:r>
      <w:r w:rsidR="00CA0C5D" w:rsidRPr="0004579A">
        <w:rPr>
          <w:rFonts w:ascii="Tahoma" w:hAnsi="Tahoma" w:cs="Tahoma"/>
          <w:sz w:val="18"/>
          <w:szCs w:val="18"/>
        </w:rPr>
        <w:t>Ministra Rozwoju i </w:t>
      </w:r>
      <w:r w:rsidR="00644937" w:rsidRPr="0004579A">
        <w:rPr>
          <w:rFonts w:ascii="Tahoma" w:hAnsi="Tahoma" w:cs="Tahoma"/>
          <w:sz w:val="18"/>
          <w:szCs w:val="18"/>
        </w:rPr>
        <w:t>Technologii z dnia 20 grudnia 2021 r. w sprawie określenia metod i podstaw sporządzania kosztorysu inwestorskiego, obliczania planowanych kosztów prac projektowych oraz planowanych kosztów robót budowlanyc</w:t>
      </w:r>
      <w:r w:rsidR="00CA0C5D" w:rsidRPr="0004579A">
        <w:rPr>
          <w:rFonts w:ascii="Tahoma" w:hAnsi="Tahoma" w:cs="Tahoma"/>
          <w:sz w:val="18"/>
          <w:szCs w:val="18"/>
        </w:rPr>
        <w:t>h określonych w </w:t>
      </w:r>
      <w:r w:rsidR="00644937" w:rsidRPr="0004579A">
        <w:rPr>
          <w:rFonts w:ascii="Tahoma" w:hAnsi="Tahoma" w:cs="Tahoma"/>
          <w:sz w:val="18"/>
          <w:szCs w:val="18"/>
        </w:rPr>
        <w:t>programie funkcjonalno-użytkowym (Dz.U.2021.2458)</w:t>
      </w:r>
    </w:p>
    <w:p w14:paraId="0560F97D" w14:textId="77777777" w:rsidR="00203ADF" w:rsidRPr="0004579A" w:rsidRDefault="00203ADF" w:rsidP="0004579A">
      <w:pPr>
        <w:pStyle w:val="Akapitzlist"/>
        <w:numPr>
          <w:ilvl w:val="1"/>
          <w:numId w:val="16"/>
        </w:numPr>
        <w:tabs>
          <w:tab w:val="left" w:pos="1134"/>
        </w:tabs>
        <w:spacing w:after="0" w:line="276" w:lineRule="auto"/>
        <w:ind w:left="851" w:hanging="425"/>
        <w:jc w:val="both"/>
        <w:rPr>
          <w:rFonts w:ascii="Tahoma" w:eastAsia="Calibri" w:hAnsi="Tahoma" w:cs="Tahoma"/>
          <w:sz w:val="18"/>
          <w:szCs w:val="18"/>
          <w:lang w:val="x-none"/>
        </w:rPr>
      </w:pPr>
      <w:r w:rsidRPr="0004579A">
        <w:rPr>
          <w:rFonts w:ascii="Tahoma" w:eastAsia="Calibri" w:hAnsi="Tahoma" w:cs="Tahoma"/>
          <w:sz w:val="18"/>
          <w:szCs w:val="18"/>
          <w:lang w:val="x-none"/>
        </w:rPr>
        <w:t>Opracowanie PFU przy zastosowaniu najkorzystniejszych rozwiązań technicznych i ekonomicznych;</w:t>
      </w:r>
    </w:p>
    <w:p w14:paraId="744FD233" w14:textId="1A28375C" w:rsidR="00203ADF" w:rsidRPr="0004579A" w:rsidRDefault="00203ADF" w:rsidP="0004579A">
      <w:pPr>
        <w:pStyle w:val="Akapitzlist"/>
        <w:numPr>
          <w:ilvl w:val="1"/>
          <w:numId w:val="16"/>
        </w:numPr>
        <w:tabs>
          <w:tab w:val="left" w:pos="1134"/>
        </w:tabs>
        <w:spacing w:after="0" w:line="276" w:lineRule="auto"/>
        <w:ind w:left="851" w:hanging="425"/>
        <w:jc w:val="both"/>
        <w:rPr>
          <w:rFonts w:ascii="Tahoma" w:eastAsia="Calibri" w:hAnsi="Tahoma" w:cs="Tahoma"/>
          <w:sz w:val="18"/>
          <w:szCs w:val="18"/>
          <w:lang w:val="x-none"/>
        </w:rPr>
      </w:pPr>
      <w:r w:rsidRPr="0004579A">
        <w:rPr>
          <w:rFonts w:ascii="Tahoma" w:eastAsia="Calibri" w:hAnsi="Tahoma" w:cs="Tahoma"/>
          <w:sz w:val="18"/>
          <w:szCs w:val="18"/>
          <w:lang w:val="x-none"/>
        </w:rPr>
        <w:t>Szczegółowa wizja lokalna</w:t>
      </w:r>
      <w:r w:rsidR="00464615" w:rsidRPr="0004579A">
        <w:rPr>
          <w:rFonts w:ascii="Tahoma" w:eastAsia="Calibri" w:hAnsi="Tahoma" w:cs="Tahoma"/>
          <w:sz w:val="18"/>
          <w:szCs w:val="18"/>
        </w:rPr>
        <w:t xml:space="preserve"> przed przystąpieniem do opracowywania wstępnej Koncepcji</w:t>
      </w:r>
      <w:r w:rsidRPr="0004579A">
        <w:rPr>
          <w:rFonts w:ascii="Tahoma" w:eastAsia="Calibri" w:hAnsi="Tahoma" w:cs="Tahoma"/>
          <w:sz w:val="18"/>
          <w:szCs w:val="18"/>
          <w:lang w:val="x-none"/>
        </w:rPr>
        <w:t>;</w:t>
      </w:r>
    </w:p>
    <w:p w14:paraId="353FEBA9" w14:textId="59F27F1A" w:rsidR="00203ADF" w:rsidRPr="0004579A" w:rsidRDefault="00203ADF" w:rsidP="0004579A">
      <w:pPr>
        <w:pStyle w:val="Akapitzlist"/>
        <w:numPr>
          <w:ilvl w:val="1"/>
          <w:numId w:val="16"/>
        </w:numPr>
        <w:tabs>
          <w:tab w:val="left" w:pos="1134"/>
        </w:tabs>
        <w:spacing w:after="0" w:line="276" w:lineRule="auto"/>
        <w:ind w:left="851" w:hanging="425"/>
        <w:jc w:val="both"/>
        <w:rPr>
          <w:rFonts w:ascii="Tahoma" w:eastAsia="Calibri" w:hAnsi="Tahoma" w:cs="Tahoma"/>
          <w:sz w:val="18"/>
          <w:szCs w:val="18"/>
          <w:lang w:val="x-none"/>
        </w:rPr>
      </w:pPr>
      <w:r w:rsidRPr="0004579A">
        <w:rPr>
          <w:rFonts w:ascii="Tahoma" w:eastAsia="Calibri" w:hAnsi="Tahoma" w:cs="Tahoma"/>
          <w:sz w:val="18"/>
          <w:szCs w:val="18"/>
          <w:lang w:val="x-none"/>
        </w:rPr>
        <w:t xml:space="preserve">Ponoszenie wszelkich kosztów związanych z opracowaniem </w:t>
      </w:r>
      <w:r w:rsidR="00464615" w:rsidRPr="0004579A">
        <w:rPr>
          <w:rFonts w:ascii="Tahoma" w:eastAsia="Calibri" w:hAnsi="Tahoma" w:cs="Tahoma"/>
          <w:sz w:val="18"/>
          <w:szCs w:val="18"/>
        </w:rPr>
        <w:t xml:space="preserve">Koncepcji i </w:t>
      </w:r>
      <w:r w:rsidRPr="0004579A">
        <w:rPr>
          <w:rFonts w:ascii="Tahoma" w:eastAsia="Calibri" w:hAnsi="Tahoma" w:cs="Tahoma"/>
          <w:sz w:val="18"/>
          <w:szCs w:val="18"/>
          <w:lang w:val="x-none"/>
        </w:rPr>
        <w:t>PFU;</w:t>
      </w:r>
    </w:p>
    <w:p w14:paraId="3063F8DF" w14:textId="77777777" w:rsidR="00203ADF" w:rsidRPr="0004579A" w:rsidRDefault="00203ADF" w:rsidP="0004579A">
      <w:pPr>
        <w:pStyle w:val="Akapitzlist"/>
        <w:numPr>
          <w:ilvl w:val="1"/>
          <w:numId w:val="16"/>
        </w:numPr>
        <w:tabs>
          <w:tab w:val="left" w:pos="1134"/>
        </w:tabs>
        <w:spacing w:after="0" w:line="276" w:lineRule="auto"/>
        <w:ind w:left="851" w:hanging="425"/>
        <w:jc w:val="both"/>
        <w:rPr>
          <w:rFonts w:ascii="Tahoma" w:eastAsia="Calibri" w:hAnsi="Tahoma" w:cs="Tahoma"/>
          <w:sz w:val="18"/>
          <w:szCs w:val="18"/>
          <w:lang w:val="x-none"/>
        </w:rPr>
      </w:pPr>
      <w:r w:rsidRPr="0004579A">
        <w:rPr>
          <w:rFonts w:ascii="Tahoma" w:eastAsia="Calibri" w:hAnsi="Tahoma" w:cs="Tahoma"/>
          <w:sz w:val="18"/>
          <w:szCs w:val="18"/>
          <w:lang w:val="x-none"/>
        </w:rPr>
        <w:t xml:space="preserve">Koncepcję i Program </w:t>
      </w:r>
      <w:proofErr w:type="spellStart"/>
      <w:r w:rsidRPr="0004579A">
        <w:rPr>
          <w:rFonts w:ascii="Tahoma" w:eastAsia="Calibri" w:hAnsi="Tahoma" w:cs="Tahoma"/>
          <w:sz w:val="18"/>
          <w:szCs w:val="18"/>
          <w:lang w:val="x-none"/>
        </w:rPr>
        <w:t>funkcjonalno</w:t>
      </w:r>
      <w:proofErr w:type="spellEnd"/>
      <w:r w:rsidRPr="0004579A">
        <w:rPr>
          <w:rFonts w:ascii="Tahoma" w:eastAsia="Calibri" w:hAnsi="Tahoma" w:cs="Tahoma"/>
          <w:sz w:val="18"/>
          <w:szCs w:val="18"/>
          <w:lang w:val="x-none"/>
        </w:rPr>
        <w:t xml:space="preserve"> – użytkowy należy wykonać w 4 egzemplarzach w formie papierowej oraz 2</w:t>
      </w:r>
      <w:r w:rsidRPr="0004579A">
        <w:rPr>
          <w:rFonts w:ascii="Tahoma" w:eastAsia="Calibri" w:hAnsi="Tahoma" w:cs="Tahoma"/>
          <w:sz w:val="18"/>
          <w:szCs w:val="18"/>
        </w:rPr>
        <w:t> </w:t>
      </w:r>
      <w:r w:rsidRPr="0004579A">
        <w:rPr>
          <w:rFonts w:ascii="Tahoma" w:eastAsia="Calibri" w:hAnsi="Tahoma" w:cs="Tahoma"/>
          <w:sz w:val="18"/>
          <w:szCs w:val="18"/>
          <w:lang w:val="x-none"/>
        </w:rPr>
        <w:t>egzemplarze w formie elektronicznej.  Obie wersje muszą być zgodne i kompletne względem siebie.</w:t>
      </w:r>
    </w:p>
    <w:p w14:paraId="064F5476" w14:textId="758EADE8" w:rsidR="00203ADF" w:rsidRPr="0004579A" w:rsidRDefault="00203ADF" w:rsidP="0004579A">
      <w:pPr>
        <w:pStyle w:val="Akapitzlist"/>
        <w:numPr>
          <w:ilvl w:val="1"/>
          <w:numId w:val="16"/>
        </w:numPr>
        <w:tabs>
          <w:tab w:val="left" w:pos="1134"/>
        </w:tabs>
        <w:spacing w:after="0" w:line="276" w:lineRule="auto"/>
        <w:ind w:left="851" w:hanging="425"/>
        <w:jc w:val="both"/>
        <w:rPr>
          <w:rFonts w:ascii="Tahoma" w:eastAsia="Calibri" w:hAnsi="Tahoma" w:cs="Tahoma"/>
          <w:sz w:val="18"/>
          <w:szCs w:val="18"/>
          <w:lang w:val="x-none"/>
        </w:rPr>
      </w:pPr>
      <w:r w:rsidRPr="0004579A">
        <w:rPr>
          <w:rFonts w:ascii="Tahoma" w:eastAsia="Calibri" w:hAnsi="Tahoma" w:cs="Tahoma"/>
          <w:sz w:val="18"/>
          <w:szCs w:val="18"/>
          <w:lang w:val="x-none"/>
        </w:rPr>
        <w:t xml:space="preserve">Opracowanie zawierające </w:t>
      </w:r>
      <w:r w:rsidR="00464615" w:rsidRPr="0004579A">
        <w:rPr>
          <w:rFonts w:ascii="Tahoma" w:eastAsia="Calibri" w:hAnsi="Tahoma" w:cs="Tahoma"/>
          <w:sz w:val="18"/>
          <w:szCs w:val="18"/>
        </w:rPr>
        <w:t>zestawienie szacowanych</w:t>
      </w:r>
      <w:r w:rsidRPr="0004579A">
        <w:rPr>
          <w:rFonts w:ascii="Tahoma" w:eastAsia="Calibri" w:hAnsi="Tahoma" w:cs="Tahoma"/>
          <w:sz w:val="18"/>
          <w:szCs w:val="18"/>
          <w:lang w:val="x-none"/>
        </w:rPr>
        <w:t xml:space="preserve"> koszt</w:t>
      </w:r>
      <w:r w:rsidR="00464615" w:rsidRPr="0004579A">
        <w:rPr>
          <w:rFonts w:ascii="Tahoma" w:eastAsia="Calibri" w:hAnsi="Tahoma" w:cs="Tahoma"/>
          <w:sz w:val="18"/>
          <w:szCs w:val="18"/>
        </w:rPr>
        <w:t>ów</w:t>
      </w:r>
      <w:r w:rsidRPr="0004579A">
        <w:rPr>
          <w:rFonts w:ascii="Tahoma" w:eastAsia="Calibri" w:hAnsi="Tahoma" w:cs="Tahoma"/>
          <w:sz w:val="18"/>
          <w:szCs w:val="18"/>
          <w:lang w:val="x-none"/>
        </w:rPr>
        <w:t xml:space="preserve"> prac projektowych oraz robót budowlanych należy wykonać w 2 egzemplarzach w formie papierowej oraz w 1 egzemplarzu w formie elektronicznej</w:t>
      </w:r>
      <w:r w:rsidRPr="0004579A">
        <w:rPr>
          <w:rFonts w:ascii="Tahoma" w:eastAsia="Calibri" w:hAnsi="Tahoma" w:cs="Tahoma"/>
          <w:sz w:val="18"/>
          <w:szCs w:val="18"/>
        </w:rPr>
        <w:t>.</w:t>
      </w:r>
    </w:p>
    <w:p w14:paraId="2C67F75A" w14:textId="043A2BFD" w:rsidR="00203ADF" w:rsidRPr="0004579A" w:rsidRDefault="00203ADF" w:rsidP="0004579A">
      <w:pPr>
        <w:pStyle w:val="Akapitzlist"/>
        <w:numPr>
          <w:ilvl w:val="1"/>
          <w:numId w:val="16"/>
        </w:numPr>
        <w:tabs>
          <w:tab w:val="left" w:pos="1134"/>
        </w:tabs>
        <w:spacing w:after="0" w:line="276" w:lineRule="auto"/>
        <w:ind w:left="851" w:hanging="425"/>
        <w:jc w:val="both"/>
        <w:rPr>
          <w:rFonts w:ascii="Tahoma" w:eastAsia="Calibri" w:hAnsi="Tahoma" w:cs="Tahoma"/>
          <w:sz w:val="18"/>
          <w:szCs w:val="18"/>
          <w:lang w:val="x-none"/>
        </w:rPr>
      </w:pPr>
      <w:r w:rsidRPr="0004579A">
        <w:rPr>
          <w:rFonts w:ascii="Tahoma" w:eastAsia="Calibri" w:hAnsi="Tahoma" w:cs="Tahoma"/>
          <w:sz w:val="18"/>
          <w:szCs w:val="18"/>
          <w:lang w:val="x-none"/>
        </w:rPr>
        <w:t>Opracowania i materiały w wersji elektronicznej Wykonawc</w:t>
      </w:r>
      <w:r w:rsidR="00CA0C5D" w:rsidRPr="0004579A">
        <w:rPr>
          <w:rFonts w:ascii="Tahoma" w:eastAsia="Calibri" w:hAnsi="Tahoma" w:cs="Tahoma"/>
          <w:sz w:val="18"/>
          <w:szCs w:val="18"/>
          <w:lang w:val="x-none"/>
        </w:rPr>
        <w:t>a zobowiązany jest przekazać</w:t>
      </w:r>
      <w:r w:rsidR="00CA0C5D" w:rsidRPr="0004579A">
        <w:rPr>
          <w:rFonts w:ascii="Tahoma" w:eastAsia="Calibri" w:hAnsi="Tahoma" w:cs="Tahoma"/>
          <w:sz w:val="18"/>
          <w:szCs w:val="18"/>
        </w:rPr>
        <w:t xml:space="preserve"> </w:t>
      </w:r>
      <w:r w:rsidRPr="0004579A">
        <w:rPr>
          <w:rFonts w:ascii="Tahoma" w:eastAsia="Calibri" w:hAnsi="Tahoma" w:cs="Tahoma"/>
          <w:sz w:val="18"/>
          <w:szCs w:val="18"/>
          <w:lang w:val="x-none"/>
        </w:rPr>
        <w:t>w 2 egz. na nośniku danych (pendrive lub dysk zewnętrzny), w nw. formatach. rysunki — format .</w:t>
      </w:r>
      <w:proofErr w:type="spellStart"/>
      <w:r w:rsidRPr="0004579A">
        <w:rPr>
          <w:rFonts w:ascii="Tahoma" w:eastAsia="Calibri" w:hAnsi="Tahoma" w:cs="Tahoma"/>
          <w:sz w:val="18"/>
          <w:szCs w:val="18"/>
          <w:lang w:val="x-none"/>
        </w:rPr>
        <w:t>dwg</w:t>
      </w:r>
      <w:proofErr w:type="spellEnd"/>
      <w:r w:rsidRPr="0004579A">
        <w:rPr>
          <w:rFonts w:ascii="Tahoma" w:eastAsia="Calibri" w:hAnsi="Tahoma" w:cs="Tahoma"/>
          <w:sz w:val="18"/>
          <w:szCs w:val="18"/>
          <w:lang w:val="x-none"/>
        </w:rPr>
        <w:t xml:space="preserve">, </w:t>
      </w:r>
      <w:proofErr w:type="spellStart"/>
      <w:r w:rsidRPr="0004579A">
        <w:rPr>
          <w:rFonts w:ascii="Tahoma" w:eastAsia="Calibri" w:hAnsi="Tahoma" w:cs="Tahoma"/>
          <w:sz w:val="18"/>
          <w:szCs w:val="18"/>
          <w:lang w:val="x-none"/>
        </w:rPr>
        <w:t>dxf</w:t>
      </w:r>
      <w:proofErr w:type="spellEnd"/>
      <w:r w:rsidRPr="0004579A">
        <w:rPr>
          <w:rFonts w:ascii="Tahoma" w:eastAsia="Calibri" w:hAnsi="Tahoma" w:cs="Tahoma"/>
          <w:sz w:val="18"/>
          <w:szCs w:val="18"/>
          <w:lang w:val="x-none"/>
        </w:rPr>
        <w:t xml:space="preserve"> i .pdf opisy — format </w:t>
      </w:r>
      <w:proofErr w:type="spellStart"/>
      <w:r w:rsidRPr="0004579A">
        <w:rPr>
          <w:rFonts w:ascii="Tahoma" w:eastAsia="Calibri" w:hAnsi="Tahoma" w:cs="Tahoma"/>
          <w:sz w:val="18"/>
          <w:szCs w:val="18"/>
          <w:lang w:val="x-none"/>
        </w:rPr>
        <w:t>doc</w:t>
      </w:r>
      <w:proofErr w:type="spellEnd"/>
      <w:r w:rsidRPr="0004579A">
        <w:rPr>
          <w:rFonts w:ascii="Tahoma" w:eastAsia="Calibri" w:hAnsi="Tahoma" w:cs="Tahoma"/>
          <w:sz w:val="18"/>
          <w:szCs w:val="18"/>
          <w:lang w:val="x-none"/>
        </w:rPr>
        <w:t xml:space="preserve"> i .pdf tabele — format .xls i .pdf, zestawienia — format xls, .</w:t>
      </w:r>
      <w:proofErr w:type="spellStart"/>
      <w:r w:rsidRPr="0004579A">
        <w:rPr>
          <w:rFonts w:ascii="Tahoma" w:eastAsia="Calibri" w:hAnsi="Tahoma" w:cs="Tahoma"/>
          <w:sz w:val="18"/>
          <w:szCs w:val="18"/>
          <w:lang w:val="x-none"/>
        </w:rPr>
        <w:t>ath</w:t>
      </w:r>
      <w:proofErr w:type="spellEnd"/>
      <w:r w:rsidRPr="0004579A">
        <w:rPr>
          <w:rFonts w:ascii="Tahoma" w:eastAsia="Calibri" w:hAnsi="Tahoma" w:cs="Tahoma"/>
          <w:sz w:val="18"/>
          <w:szCs w:val="18"/>
          <w:lang w:val="x-none"/>
        </w:rPr>
        <w:t>. i pdf inne elementy — format do uzgodnienia z Zamawiającym. Pliki i poszczególne warstwy rysunków nie mogą być chronione hasłem i</w:t>
      </w:r>
      <w:r w:rsidRPr="0004579A">
        <w:rPr>
          <w:rFonts w:ascii="Tahoma" w:eastAsia="Calibri" w:hAnsi="Tahoma" w:cs="Tahoma"/>
          <w:sz w:val="18"/>
          <w:szCs w:val="18"/>
        </w:rPr>
        <w:t> </w:t>
      </w:r>
      <w:r w:rsidRPr="0004579A">
        <w:rPr>
          <w:rFonts w:ascii="Tahoma" w:eastAsia="Calibri" w:hAnsi="Tahoma" w:cs="Tahoma"/>
          <w:sz w:val="18"/>
          <w:szCs w:val="18"/>
          <w:lang w:val="x-none"/>
        </w:rPr>
        <w:t>powinny umożliwiać ewentualne ich wykorzystanie do dalszych prac pomiarowych i projektowych.</w:t>
      </w:r>
    </w:p>
    <w:p w14:paraId="0FADB852" w14:textId="7C967655" w:rsidR="00C125AD" w:rsidRPr="0004579A" w:rsidRDefault="00203ADF" w:rsidP="0004579A">
      <w:pPr>
        <w:pStyle w:val="Akapitzlist"/>
        <w:numPr>
          <w:ilvl w:val="1"/>
          <w:numId w:val="16"/>
        </w:numPr>
        <w:tabs>
          <w:tab w:val="left" w:pos="1134"/>
        </w:tabs>
        <w:spacing w:after="0" w:line="276" w:lineRule="auto"/>
        <w:ind w:left="851" w:hanging="425"/>
        <w:jc w:val="both"/>
        <w:rPr>
          <w:rFonts w:ascii="Tahoma" w:eastAsia="Calibri" w:hAnsi="Tahoma" w:cs="Tahoma"/>
          <w:sz w:val="18"/>
          <w:szCs w:val="18"/>
          <w:lang w:val="x-none"/>
        </w:rPr>
      </w:pPr>
      <w:r w:rsidRPr="0004579A">
        <w:rPr>
          <w:rFonts w:ascii="Tahoma" w:eastAsia="Calibri" w:hAnsi="Tahoma" w:cs="Tahoma"/>
          <w:sz w:val="18"/>
          <w:szCs w:val="18"/>
          <w:lang w:val="x-none"/>
        </w:rPr>
        <w:t>Wykonawca z dniem podpisania protokołu zdawczo-odbiorczego przedmiotu umowy zwróci Zamawiającemu wszelkie otrzymane od Zamawiającego materiały wyjściowe, dokumenty, rysunki, itp.</w:t>
      </w:r>
    </w:p>
    <w:p w14:paraId="251093CA" w14:textId="61EF3CEF" w:rsidR="00C125AD" w:rsidRPr="0004579A" w:rsidRDefault="00C125AD" w:rsidP="0004579A">
      <w:pPr>
        <w:pStyle w:val="Akapitzlist"/>
        <w:numPr>
          <w:ilvl w:val="0"/>
          <w:numId w:val="16"/>
        </w:numPr>
        <w:spacing w:after="0" w:line="276" w:lineRule="auto"/>
        <w:ind w:left="426" w:hanging="426"/>
        <w:jc w:val="both"/>
        <w:rPr>
          <w:rFonts w:ascii="Tahoma" w:eastAsia="Calibri" w:hAnsi="Tahoma" w:cs="Tahoma"/>
          <w:sz w:val="18"/>
          <w:szCs w:val="18"/>
          <w:lang w:val="x-none"/>
        </w:rPr>
      </w:pPr>
      <w:r w:rsidRPr="0004579A">
        <w:rPr>
          <w:rFonts w:ascii="Tahoma" w:hAnsi="Tahoma" w:cs="Tahoma"/>
          <w:sz w:val="18"/>
          <w:szCs w:val="18"/>
        </w:rPr>
        <w:t>Z uwagi na fakt, iż opracowany PFU będzie stanowił opis przedmiotu zamówienia stanowiący załącznik do SWZ na opracowanie dokumentacji projektowej i realizację robót budowlanych w trybie ustawy z dnia 11 września 2019 r. Prawo zamówień publicznych, Wykonawca zobowiązany jest do przygotowania opracowania w taki sposób, aby spełniał wszelkie wymogi przywołanej ustawy na dzień przedkładania go Zamawiającemu. W szczególności Wykonawca zobowiązany jest do zapewnienia zgodności przygotowanego programu z art. 99-103 ustawy PZP.</w:t>
      </w:r>
    </w:p>
    <w:p w14:paraId="584623BA" w14:textId="77777777" w:rsidR="00C125AD" w:rsidRPr="0004579A" w:rsidRDefault="00C125AD" w:rsidP="0004579A">
      <w:pPr>
        <w:pStyle w:val="Akapitzlist"/>
        <w:spacing w:after="0" w:line="276" w:lineRule="auto"/>
        <w:ind w:left="1080"/>
        <w:jc w:val="both"/>
        <w:rPr>
          <w:rFonts w:ascii="Tahoma" w:eastAsia="Times New Roman" w:hAnsi="Tahoma" w:cs="Tahoma"/>
          <w:sz w:val="18"/>
          <w:szCs w:val="18"/>
          <w:lang w:eastAsia="pl-PL"/>
        </w:rPr>
      </w:pPr>
    </w:p>
    <w:p w14:paraId="6132283C" w14:textId="7587E607" w:rsidR="00203ADF" w:rsidRPr="0004579A" w:rsidRDefault="00203ADF" w:rsidP="006E1248">
      <w:pPr>
        <w:spacing w:after="0" w:line="276" w:lineRule="auto"/>
        <w:jc w:val="center"/>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 </w:t>
      </w:r>
      <w:r w:rsidR="00C125AD" w:rsidRPr="0004579A">
        <w:rPr>
          <w:rFonts w:ascii="Tahoma" w:eastAsia="Times New Roman" w:hAnsi="Tahoma" w:cs="Tahoma"/>
          <w:sz w:val="18"/>
          <w:szCs w:val="18"/>
          <w:lang w:eastAsia="pl-PL"/>
        </w:rPr>
        <w:t>6.</w:t>
      </w:r>
    </w:p>
    <w:p w14:paraId="7727B60F" w14:textId="020D6DCD" w:rsidR="00DF5116" w:rsidRPr="0004579A" w:rsidRDefault="00DF5116" w:rsidP="0004579A">
      <w:pPr>
        <w:pStyle w:val="Akapitzlist"/>
        <w:numPr>
          <w:ilvl w:val="0"/>
          <w:numId w:val="38"/>
        </w:numPr>
        <w:tabs>
          <w:tab w:val="clear" w:pos="360"/>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Wykonawca zapewnia, że </w:t>
      </w:r>
      <w:r w:rsidR="00B643FB" w:rsidRPr="0004579A">
        <w:rPr>
          <w:rFonts w:ascii="Tahoma" w:eastAsia="Times New Roman" w:hAnsi="Tahoma" w:cs="Tahoma"/>
          <w:sz w:val="18"/>
          <w:szCs w:val="18"/>
          <w:lang w:eastAsia="pl-PL"/>
        </w:rPr>
        <w:t>przedmiot umowy</w:t>
      </w:r>
      <w:r w:rsidRPr="0004579A">
        <w:rPr>
          <w:rFonts w:ascii="Tahoma" w:eastAsia="Times New Roman" w:hAnsi="Tahoma" w:cs="Tahoma"/>
          <w:sz w:val="18"/>
          <w:szCs w:val="18"/>
          <w:lang w:eastAsia="pl-PL"/>
        </w:rPr>
        <w:t xml:space="preserve"> </w:t>
      </w:r>
      <w:r w:rsidR="00B643FB" w:rsidRPr="0004579A">
        <w:rPr>
          <w:rFonts w:ascii="Tahoma" w:eastAsia="Times New Roman" w:hAnsi="Tahoma" w:cs="Tahoma"/>
          <w:sz w:val="18"/>
          <w:szCs w:val="18"/>
          <w:lang w:eastAsia="pl-PL"/>
        </w:rPr>
        <w:t xml:space="preserve">(Koncepcja i PFU) </w:t>
      </w:r>
      <w:r w:rsidRPr="0004579A">
        <w:rPr>
          <w:rFonts w:ascii="Tahoma" w:eastAsia="Times New Roman" w:hAnsi="Tahoma" w:cs="Tahoma"/>
          <w:sz w:val="18"/>
          <w:szCs w:val="18"/>
          <w:lang w:eastAsia="pl-PL"/>
        </w:rPr>
        <w:t>będzie całkowicie oryginaln</w:t>
      </w:r>
      <w:r w:rsidR="00B643FB" w:rsidRPr="0004579A">
        <w:rPr>
          <w:rFonts w:ascii="Tahoma" w:eastAsia="Times New Roman" w:hAnsi="Tahoma" w:cs="Tahoma"/>
          <w:sz w:val="18"/>
          <w:szCs w:val="18"/>
          <w:lang w:eastAsia="pl-PL"/>
        </w:rPr>
        <w:t>y</w:t>
      </w:r>
      <w:r w:rsidRPr="0004579A">
        <w:rPr>
          <w:rFonts w:ascii="Tahoma" w:eastAsia="Times New Roman" w:hAnsi="Tahoma" w:cs="Tahoma"/>
          <w:sz w:val="18"/>
          <w:szCs w:val="18"/>
          <w:lang w:eastAsia="pl-PL"/>
        </w:rPr>
        <w:t xml:space="preserve"> i nie będzie naruszać praw autorskich innych osób/podmiotów, w tym również będzie woln</w:t>
      </w:r>
      <w:r w:rsidR="00B643FB" w:rsidRPr="0004579A">
        <w:rPr>
          <w:rFonts w:ascii="Tahoma" w:eastAsia="Times New Roman" w:hAnsi="Tahoma" w:cs="Tahoma"/>
          <w:sz w:val="18"/>
          <w:szCs w:val="18"/>
          <w:lang w:eastAsia="pl-PL"/>
        </w:rPr>
        <w:t>y</w:t>
      </w:r>
      <w:r w:rsidRPr="0004579A">
        <w:rPr>
          <w:rFonts w:ascii="Tahoma" w:eastAsia="Times New Roman" w:hAnsi="Tahoma" w:cs="Tahoma"/>
          <w:sz w:val="18"/>
          <w:szCs w:val="18"/>
          <w:lang w:eastAsia="pl-PL"/>
        </w:rPr>
        <w:t xml:space="preserve"> od wad prawnych i fizycznych, które mogłyby spowodować odpowiedzialność Zamawiającego. Ponadto Wykonawca zapewnia, że </w:t>
      </w:r>
      <w:r w:rsidR="00B643FB" w:rsidRPr="0004579A">
        <w:rPr>
          <w:rFonts w:ascii="Tahoma" w:eastAsia="Times New Roman" w:hAnsi="Tahoma" w:cs="Tahoma"/>
          <w:sz w:val="18"/>
          <w:szCs w:val="18"/>
          <w:lang w:eastAsia="pl-PL"/>
        </w:rPr>
        <w:t>przedmiot umowy</w:t>
      </w:r>
      <w:r w:rsidRPr="0004579A">
        <w:rPr>
          <w:rFonts w:ascii="Tahoma" w:eastAsia="Times New Roman" w:hAnsi="Tahoma" w:cs="Tahoma"/>
          <w:sz w:val="18"/>
          <w:szCs w:val="18"/>
          <w:lang w:eastAsia="pl-PL"/>
        </w:rPr>
        <w:t xml:space="preserve"> nie będzie naruszać żadnych praw osób trzecich i że prawa autorskie Autora do opracowania nie są ograniczone w zakresie objętym niniejszą umową.</w:t>
      </w:r>
    </w:p>
    <w:p w14:paraId="498043BA" w14:textId="77777777" w:rsidR="00DF5116" w:rsidRPr="0004579A" w:rsidRDefault="00DF5116" w:rsidP="0004579A">
      <w:pPr>
        <w:numPr>
          <w:ilvl w:val="0"/>
          <w:numId w:val="38"/>
        </w:numPr>
        <w:tabs>
          <w:tab w:val="clear" w:pos="360"/>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Wykonawca oświadcza, że wszelkie utwory wykorzystywane przy wykonaniu przedmiotu umowy, a które nie zostały dostarczone przez Zamawiającego lub osoby trzecie (np. urzędy), zostały stworzone przez Wykonawcę i przysługują mu do nich wyłączne prawa autorskie.</w:t>
      </w:r>
    </w:p>
    <w:p w14:paraId="58B30E29" w14:textId="3833BBA8" w:rsidR="00DF5116" w:rsidRPr="0004579A" w:rsidRDefault="00DF5116" w:rsidP="0004579A">
      <w:pPr>
        <w:numPr>
          <w:ilvl w:val="0"/>
          <w:numId w:val="38"/>
        </w:numPr>
        <w:tabs>
          <w:tab w:val="clear" w:pos="360"/>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W ramach ustalonego w umowie wynagrodzenia Wykonawca łącznie z przekazanym </w:t>
      </w:r>
      <w:r w:rsidR="0061039D" w:rsidRPr="0004579A">
        <w:rPr>
          <w:rFonts w:ascii="Tahoma" w:eastAsia="Times New Roman" w:hAnsi="Tahoma" w:cs="Tahoma"/>
          <w:sz w:val="18"/>
          <w:szCs w:val="18"/>
          <w:lang w:eastAsia="pl-PL"/>
        </w:rPr>
        <w:t>przedmiotem umowy</w:t>
      </w:r>
      <w:r w:rsidRPr="0004579A">
        <w:rPr>
          <w:rFonts w:ascii="Tahoma" w:eastAsia="Times New Roman" w:hAnsi="Tahoma" w:cs="Tahoma"/>
          <w:sz w:val="18"/>
          <w:szCs w:val="18"/>
          <w:lang w:eastAsia="pl-PL"/>
        </w:rPr>
        <w:t xml:space="preserve">, przekazuje na rzecz Zamawiającego autorskie prawa majątkowe </w:t>
      </w:r>
      <w:r w:rsidR="006C38CB" w:rsidRPr="0004579A">
        <w:rPr>
          <w:rFonts w:ascii="Tahoma" w:eastAsia="Calibri" w:hAnsi="Tahoma" w:cs="Tahoma"/>
          <w:sz w:val="18"/>
          <w:szCs w:val="18"/>
          <w:lang w:val="x-none"/>
        </w:rPr>
        <w:t xml:space="preserve">w nieograniczonym czasowo ani terytorialnie zakresie </w:t>
      </w:r>
      <w:r w:rsidRPr="0004579A">
        <w:rPr>
          <w:rFonts w:ascii="Tahoma" w:eastAsia="Times New Roman" w:hAnsi="Tahoma" w:cs="Tahoma"/>
          <w:sz w:val="18"/>
          <w:szCs w:val="18"/>
          <w:lang w:eastAsia="pl-PL"/>
        </w:rPr>
        <w:t>do jego wykorzystania przy realizacji inwestycji w zakresie:</w:t>
      </w:r>
    </w:p>
    <w:p w14:paraId="683321B2" w14:textId="0B326579" w:rsidR="00DF5116" w:rsidRPr="0004579A" w:rsidRDefault="00DF5116" w:rsidP="0004579A">
      <w:pPr>
        <w:numPr>
          <w:ilvl w:val="2"/>
          <w:numId w:val="38"/>
        </w:numPr>
        <w:spacing w:after="0" w:line="276" w:lineRule="auto"/>
        <w:ind w:left="851" w:hanging="425"/>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prawa do kopiowania, utrwalania, zwielokrotniania, udostępniania, rozpowszechniania </w:t>
      </w:r>
      <w:r w:rsidR="00644937" w:rsidRPr="0004579A">
        <w:rPr>
          <w:rFonts w:ascii="Tahoma" w:eastAsia="Times New Roman" w:hAnsi="Tahoma" w:cs="Tahoma"/>
          <w:sz w:val="18"/>
          <w:szCs w:val="18"/>
          <w:lang w:eastAsia="pl-PL"/>
        </w:rPr>
        <w:t xml:space="preserve"> przedmiotu umowy</w:t>
      </w:r>
      <w:r w:rsidR="00CA0C5D" w:rsidRPr="0004579A">
        <w:rPr>
          <w:rFonts w:ascii="Tahoma" w:eastAsia="Times New Roman" w:hAnsi="Tahoma" w:cs="Tahoma"/>
          <w:sz w:val="18"/>
          <w:szCs w:val="18"/>
          <w:lang w:eastAsia="pl-PL"/>
        </w:rPr>
        <w:t>, w </w:t>
      </w:r>
      <w:r w:rsidRPr="0004579A">
        <w:rPr>
          <w:rFonts w:ascii="Tahoma" w:eastAsia="Times New Roman" w:hAnsi="Tahoma" w:cs="Tahoma"/>
          <w:sz w:val="18"/>
          <w:szCs w:val="18"/>
          <w:lang w:eastAsia="pl-PL"/>
        </w:rPr>
        <w:t>postaci cyfrowego zapisu, zarówno poprzez umieszczanie opracowania jako produktu multimedialnego na nośnikach materialnych (w szczególności pamięć USB, CD, DVD, czy poprzez wprowadzanie do pamięci komputera), jak i poprzez udostępnianie jako produktu multimedialnego w sieciach tele</w:t>
      </w:r>
      <w:r w:rsidR="00CA0C5D" w:rsidRPr="0004579A">
        <w:rPr>
          <w:rFonts w:ascii="Tahoma" w:eastAsia="Times New Roman" w:hAnsi="Tahoma" w:cs="Tahoma"/>
          <w:sz w:val="18"/>
          <w:szCs w:val="18"/>
          <w:lang w:eastAsia="pl-PL"/>
        </w:rPr>
        <w:t>informatycznych (w </w:t>
      </w:r>
      <w:r w:rsidRPr="0004579A">
        <w:rPr>
          <w:rFonts w:ascii="Tahoma" w:eastAsia="Times New Roman" w:hAnsi="Tahoma" w:cs="Tahoma"/>
          <w:sz w:val="18"/>
          <w:szCs w:val="18"/>
          <w:lang w:eastAsia="pl-PL"/>
        </w:rPr>
        <w:t>szczególności poprzez umieszczenie na serwerze, jednostkach roboczych, w sieci Internet, Intranet, w sieci komputerowej czy pamięci RAM);</w:t>
      </w:r>
    </w:p>
    <w:p w14:paraId="0CA08B99" w14:textId="77777777" w:rsidR="00DF5116" w:rsidRPr="0004579A" w:rsidRDefault="00DF5116" w:rsidP="0004579A">
      <w:pPr>
        <w:numPr>
          <w:ilvl w:val="2"/>
          <w:numId w:val="38"/>
        </w:numPr>
        <w:spacing w:after="0" w:line="276" w:lineRule="auto"/>
        <w:ind w:left="851" w:hanging="425"/>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prawa do kopiowania, utrwalania, zwielokrotniania, udostępniania, rozpowszechniania opracowania w postaci materialnych nośników, w szczególności techniką drukarską, reprograficzną czy zapisu magnetycznego;</w:t>
      </w:r>
    </w:p>
    <w:p w14:paraId="06182F92" w14:textId="57968409" w:rsidR="00DF5116" w:rsidRPr="0004579A" w:rsidRDefault="00DF5116" w:rsidP="0004579A">
      <w:pPr>
        <w:numPr>
          <w:ilvl w:val="2"/>
          <w:numId w:val="38"/>
        </w:numPr>
        <w:spacing w:after="0" w:line="276" w:lineRule="auto"/>
        <w:ind w:left="851" w:hanging="425"/>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prawa do rozpowszechniania, zarówno w formie materialnych nośników, jak i w postaci cyfrowej, przez publiczne wystawienie, wyświetlanie, odtwarzanie, publiczne udostępnianie, czy elektroniczne komunikowanie </w:t>
      </w:r>
      <w:r w:rsidR="00C10D79" w:rsidRPr="0004579A">
        <w:rPr>
          <w:rFonts w:ascii="Tahoma" w:eastAsia="Times New Roman" w:hAnsi="Tahoma" w:cs="Tahoma"/>
          <w:sz w:val="18"/>
          <w:szCs w:val="18"/>
          <w:lang w:eastAsia="pl-PL"/>
        </w:rPr>
        <w:t>przedmiotu umowy</w:t>
      </w:r>
      <w:r w:rsidRPr="0004579A">
        <w:rPr>
          <w:rFonts w:ascii="Tahoma" w:eastAsia="Times New Roman" w:hAnsi="Tahoma" w:cs="Tahoma"/>
          <w:sz w:val="18"/>
          <w:szCs w:val="18"/>
          <w:lang w:eastAsia="pl-PL"/>
        </w:rPr>
        <w:t xml:space="preserve"> publiczności w taki sposób, aby każdy mógł mieć do niego dostęp w miejscu i czasie przez siebie wybranym; </w:t>
      </w:r>
    </w:p>
    <w:p w14:paraId="68E5B659" w14:textId="4938C34C" w:rsidR="00DF5116" w:rsidRPr="0004579A" w:rsidRDefault="00DF5116" w:rsidP="0004579A">
      <w:pPr>
        <w:numPr>
          <w:ilvl w:val="2"/>
          <w:numId w:val="38"/>
        </w:numPr>
        <w:spacing w:after="0" w:line="276" w:lineRule="auto"/>
        <w:ind w:left="851" w:hanging="425"/>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prawa do obrotu oryginałem albo egzemplarzami, na których </w:t>
      </w:r>
      <w:r w:rsidR="00C10D79" w:rsidRPr="0004579A">
        <w:rPr>
          <w:rFonts w:ascii="Tahoma" w:eastAsia="Times New Roman" w:hAnsi="Tahoma" w:cs="Tahoma"/>
          <w:sz w:val="18"/>
          <w:szCs w:val="18"/>
          <w:lang w:eastAsia="pl-PL"/>
        </w:rPr>
        <w:t>przedmiot umowy</w:t>
      </w:r>
      <w:r w:rsidRPr="0004579A">
        <w:rPr>
          <w:rFonts w:ascii="Tahoma" w:eastAsia="Times New Roman" w:hAnsi="Tahoma" w:cs="Tahoma"/>
          <w:sz w:val="18"/>
          <w:szCs w:val="18"/>
          <w:lang w:eastAsia="pl-PL"/>
        </w:rPr>
        <w:t xml:space="preserve"> utrwalono przez wprowadzenie do obrotu, udzielenie licencji, użyczenie lub najem oryginału albo jego egzemplarzy, zarówno w formie materialnych nośników dokumentacji, jak i jej cyfrowej postaci</w:t>
      </w:r>
    </w:p>
    <w:p w14:paraId="4F916B05" w14:textId="01DF1FC7" w:rsidR="00DF5116" w:rsidRPr="0004579A" w:rsidRDefault="00DF5116" w:rsidP="0004579A">
      <w:pPr>
        <w:numPr>
          <w:ilvl w:val="2"/>
          <w:numId w:val="38"/>
        </w:numPr>
        <w:spacing w:after="0" w:line="276" w:lineRule="auto"/>
        <w:ind w:left="851" w:hanging="425"/>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wykorzystania przedmiotu umowy w post</w:t>
      </w:r>
      <w:r w:rsidR="00222025" w:rsidRPr="0004579A">
        <w:rPr>
          <w:rFonts w:ascii="Tahoma" w:eastAsia="Times New Roman" w:hAnsi="Tahoma" w:cs="Tahoma"/>
          <w:sz w:val="18"/>
          <w:szCs w:val="18"/>
          <w:lang w:eastAsia="pl-PL"/>
        </w:rPr>
        <w:t>ę</w:t>
      </w:r>
      <w:r w:rsidRPr="0004579A">
        <w:rPr>
          <w:rFonts w:ascii="Tahoma" w:eastAsia="Times New Roman" w:hAnsi="Tahoma" w:cs="Tahoma"/>
          <w:sz w:val="18"/>
          <w:szCs w:val="18"/>
          <w:lang w:eastAsia="pl-PL"/>
        </w:rPr>
        <w:t xml:space="preserve">powaniu o udzielenie zamówienia publicznego, którego przedmiotem będzie wybór wykonawcy </w:t>
      </w:r>
      <w:r w:rsidR="00AE3ADD" w:rsidRPr="0004579A">
        <w:rPr>
          <w:rFonts w:ascii="Tahoma" w:eastAsia="Times New Roman" w:hAnsi="Tahoma" w:cs="Tahoma"/>
          <w:sz w:val="18"/>
          <w:szCs w:val="18"/>
          <w:lang w:eastAsia="pl-PL"/>
        </w:rPr>
        <w:t xml:space="preserve">dokumentacji projektowej i </w:t>
      </w:r>
      <w:r w:rsidRPr="0004579A">
        <w:rPr>
          <w:rFonts w:ascii="Tahoma" w:eastAsia="Times New Roman" w:hAnsi="Tahoma" w:cs="Tahoma"/>
          <w:sz w:val="18"/>
          <w:szCs w:val="18"/>
          <w:lang w:eastAsia="pl-PL"/>
        </w:rPr>
        <w:t>robót budowlanych, któ</w:t>
      </w:r>
      <w:r w:rsidR="00CA0C5D" w:rsidRPr="0004579A">
        <w:rPr>
          <w:rFonts w:ascii="Tahoma" w:eastAsia="Times New Roman" w:hAnsi="Tahoma" w:cs="Tahoma"/>
          <w:sz w:val="18"/>
          <w:szCs w:val="18"/>
          <w:lang w:eastAsia="pl-PL"/>
        </w:rPr>
        <w:t>rych dotyczy przedmiot umowy, w </w:t>
      </w:r>
      <w:r w:rsidRPr="0004579A">
        <w:rPr>
          <w:rFonts w:ascii="Tahoma" w:eastAsia="Times New Roman" w:hAnsi="Tahoma" w:cs="Tahoma"/>
          <w:sz w:val="18"/>
          <w:szCs w:val="18"/>
          <w:lang w:eastAsia="pl-PL"/>
        </w:rPr>
        <w:t>szczególności poprzez włączenie jego części do specyfikacji warunków zamówienia (SWZ) oraz udost</w:t>
      </w:r>
      <w:r w:rsidR="00AE3ADD" w:rsidRPr="0004579A">
        <w:rPr>
          <w:rFonts w:ascii="Tahoma" w:eastAsia="Times New Roman" w:hAnsi="Tahoma" w:cs="Tahoma"/>
          <w:sz w:val="18"/>
          <w:szCs w:val="18"/>
          <w:lang w:eastAsia="pl-PL"/>
        </w:rPr>
        <w:t>ę</w:t>
      </w:r>
      <w:r w:rsidRPr="0004579A">
        <w:rPr>
          <w:rFonts w:ascii="Tahoma" w:eastAsia="Times New Roman" w:hAnsi="Tahoma" w:cs="Tahoma"/>
          <w:sz w:val="18"/>
          <w:szCs w:val="18"/>
          <w:lang w:eastAsia="pl-PL"/>
        </w:rPr>
        <w:t>pnienie przedm</w:t>
      </w:r>
      <w:r w:rsidR="00CA0C5D" w:rsidRPr="0004579A">
        <w:rPr>
          <w:rFonts w:ascii="Tahoma" w:eastAsia="Times New Roman" w:hAnsi="Tahoma" w:cs="Tahoma"/>
          <w:sz w:val="18"/>
          <w:szCs w:val="18"/>
          <w:lang w:eastAsia="pl-PL"/>
        </w:rPr>
        <w:t>iotu umowy i </w:t>
      </w:r>
      <w:r w:rsidRPr="0004579A">
        <w:rPr>
          <w:rFonts w:ascii="Tahoma" w:eastAsia="Times New Roman" w:hAnsi="Tahoma" w:cs="Tahoma"/>
          <w:sz w:val="18"/>
          <w:szCs w:val="18"/>
          <w:lang w:eastAsia="pl-PL"/>
        </w:rPr>
        <w:t>jego części wszystkim zainteresowanym tym postepowaniem.</w:t>
      </w:r>
    </w:p>
    <w:p w14:paraId="18C36DDE" w14:textId="06C7402E" w:rsidR="00DF5116" w:rsidRPr="0004579A" w:rsidRDefault="00DF5116" w:rsidP="0004579A">
      <w:pPr>
        <w:numPr>
          <w:ilvl w:val="2"/>
          <w:numId w:val="38"/>
        </w:numPr>
        <w:spacing w:after="0" w:line="276" w:lineRule="auto"/>
        <w:ind w:left="851" w:hanging="425"/>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Wykorzystanie </w:t>
      </w:r>
      <w:r w:rsidR="00AE3ADD" w:rsidRPr="0004579A">
        <w:rPr>
          <w:rFonts w:ascii="Tahoma" w:eastAsia="Times New Roman" w:hAnsi="Tahoma" w:cs="Tahoma"/>
          <w:sz w:val="18"/>
          <w:szCs w:val="18"/>
          <w:lang w:eastAsia="pl-PL"/>
        </w:rPr>
        <w:t>przedmiotu umowy</w:t>
      </w:r>
      <w:r w:rsidRPr="0004579A">
        <w:rPr>
          <w:rFonts w:ascii="Tahoma" w:eastAsia="Times New Roman" w:hAnsi="Tahoma" w:cs="Tahoma"/>
          <w:sz w:val="18"/>
          <w:szCs w:val="18"/>
          <w:lang w:eastAsia="pl-PL"/>
        </w:rPr>
        <w:t xml:space="preserve"> w celu uzyskania wszelkich dostępnych form pomocy finansowej w realizacji inwestycji</w:t>
      </w:r>
    </w:p>
    <w:p w14:paraId="1C5AA954" w14:textId="0BF5C02C" w:rsidR="00DF5116" w:rsidRPr="0004579A" w:rsidRDefault="00DF5116" w:rsidP="0004579A">
      <w:pPr>
        <w:numPr>
          <w:ilvl w:val="0"/>
          <w:numId w:val="38"/>
        </w:numPr>
        <w:tabs>
          <w:tab w:val="clear" w:pos="36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Wykonawca udziela Zamawiającemu wyłącznego prawa do rozporządzania i k</w:t>
      </w:r>
      <w:r w:rsidR="00CA0C5D" w:rsidRPr="0004579A">
        <w:rPr>
          <w:rFonts w:ascii="Tahoma" w:eastAsia="Times New Roman" w:hAnsi="Tahoma" w:cs="Tahoma"/>
          <w:sz w:val="18"/>
          <w:szCs w:val="18"/>
          <w:lang w:eastAsia="pl-PL"/>
        </w:rPr>
        <w:t xml:space="preserve">orzystania </w:t>
      </w:r>
      <w:r w:rsidRPr="0004579A">
        <w:rPr>
          <w:rFonts w:ascii="Tahoma" w:eastAsia="Times New Roman" w:hAnsi="Tahoma" w:cs="Tahoma"/>
          <w:sz w:val="18"/>
          <w:szCs w:val="18"/>
          <w:lang w:eastAsia="pl-PL"/>
        </w:rPr>
        <w:t xml:space="preserve">z </w:t>
      </w:r>
      <w:r w:rsidR="00AE3ADD" w:rsidRPr="0004579A">
        <w:rPr>
          <w:rFonts w:ascii="Tahoma" w:eastAsia="Times New Roman" w:hAnsi="Tahoma" w:cs="Tahoma"/>
          <w:sz w:val="18"/>
          <w:szCs w:val="18"/>
          <w:lang w:eastAsia="pl-PL"/>
        </w:rPr>
        <w:t>przedmiotu umowy</w:t>
      </w:r>
      <w:r w:rsidR="00CA0C5D" w:rsidRPr="0004579A">
        <w:rPr>
          <w:rFonts w:ascii="Tahoma" w:eastAsia="Times New Roman" w:hAnsi="Tahoma" w:cs="Tahoma"/>
          <w:sz w:val="18"/>
          <w:szCs w:val="18"/>
          <w:lang w:eastAsia="pl-PL"/>
        </w:rPr>
        <w:t>, w </w:t>
      </w:r>
      <w:r w:rsidRPr="0004579A">
        <w:rPr>
          <w:rFonts w:ascii="Tahoma" w:eastAsia="Times New Roman" w:hAnsi="Tahoma" w:cs="Tahoma"/>
          <w:sz w:val="18"/>
          <w:szCs w:val="18"/>
          <w:lang w:eastAsia="pl-PL"/>
        </w:rPr>
        <w:t xml:space="preserve">szczególności do dokonywania </w:t>
      </w:r>
      <w:r w:rsidR="00AE3ADD" w:rsidRPr="0004579A">
        <w:rPr>
          <w:rFonts w:ascii="Tahoma" w:eastAsia="Times New Roman" w:hAnsi="Tahoma" w:cs="Tahoma"/>
          <w:sz w:val="18"/>
          <w:szCs w:val="18"/>
          <w:lang w:eastAsia="pl-PL"/>
        </w:rPr>
        <w:t xml:space="preserve">jego </w:t>
      </w:r>
      <w:r w:rsidRPr="0004579A">
        <w:rPr>
          <w:rFonts w:ascii="Tahoma" w:eastAsia="Times New Roman" w:hAnsi="Tahoma" w:cs="Tahoma"/>
          <w:sz w:val="18"/>
          <w:szCs w:val="18"/>
          <w:lang w:eastAsia="pl-PL"/>
        </w:rPr>
        <w:t xml:space="preserve">przeróbek i adaptacji bez uszczerbku dla prawa do opracowania w wersji utworu pierwotnego (prawa zależne). Wykonawca w szczególności wyraża zgodę na dokonywanie zmian i przeróbek w przekazanym </w:t>
      </w:r>
      <w:r w:rsidR="00AE3ADD" w:rsidRPr="0004579A">
        <w:rPr>
          <w:rFonts w:ascii="Tahoma" w:eastAsia="Times New Roman" w:hAnsi="Tahoma" w:cs="Tahoma"/>
          <w:sz w:val="18"/>
          <w:szCs w:val="18"/>
          <w:lang w:eastAsia="pl-PL"/>
        </w:rPr>
        <w:t>przedmiocie umowy</w:t>
      </w:r>
      <w:r w:rsidRPr="0004579A">
        <w:rPr>
          <w:rFonts w:ascii="Tahoma" w:eastAsia="Times New Roman" w:hAnsi="Tahoma" w:cs="Tahoma"/>
          <w:sz w:val="18"/>
          <w:szCs w:val="18"/>
          <w:lang w:eastAsia="pl-PL"/>
        </w:rPr>
        <w:t xml:space="preserve"> wynikających z potrzeby zmiany rozwiązań projektowych, materiałów, ograniczania wydatków, wprowadzania zaleceń, zwielokrotniania </w:t>
      </w:r>
      <w:r w:rsidR="00AE3ADD" w:rsidRPr="0004579A">
        <w:rPr>
          <w:rFonts w:ascii="Tahoma" w:eastAsia="Times New Roman" w:hAnsi="Tahoma" w:cs="Tahoma"/>
          <w:sz w:val="18"/>
          <w:szCs w:val="18"/>
          <w:lang w:eastAsia="pl-PL"/>
        </w:rPr>
        <w:t>przedmiotu umowy</w:t>
      </w:r>
      <w:r w:rsidRPr="0004579A">
        <w:rPr>
          <w:rFonts w:ascii="Tahoma" w:eastAsia="Times New Roman" w:hAnsi="Tahoma" w:cs="Tahoma"/>
          <w:sz w:val="18"/>
          <w:szCs w:val="18"/>
          <w:lang w:eastAsia="pl-PL"/>
        </w:rPr>
        <w:t xml:space="preserve"> w postaci cyfrowej itp., jak również udostępnianie osobom trzecim w celu wykonywania przez nie nadzoru nad wykonywaniem prac realizowanych na podstawie przekazanego opracowania.</w:t>
      </w:r>
    </w:p>
    <w:p w14:paraId="5D1EC086" w14:textId="7843AA36" w:rsidR="00DF5116" w:rsidRPr="0004579A" w:rsidRDefault="00CE4B91" w:rsidP="0004579A">
      <w:pPr>
        <w:numPr>
          <w:ilvl w:val="0"/>
          <w:numId w:val="38"/>
        </w:numPr>
        <w:tabs>
          <w:tab w:val="clear" w:pos="36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Przedmiot umowy</w:t>
      </w:r>
      <w:r w:rsidR="00DF5116" w:rsidRPr="0004579A">
        <w:rPr>
          <w:rFonts w:ascii="Tahoma" w:eastAsia="Times New Roman" w:hAnsi="Tahoma" w:cs="Tahoma"/>
          <w:sz w:val="18"/>
          <w:szCs w:val="18"/>
          <w:lang w:eastAsia="pl-PL"/>
        </w:rPr>
        <w:t xml:space="preserve"> może być wykorzystywany przez Zamawiającego bez żadnych ograniczeń do dalszych prac związanych realizacją inwestycji, a także przez osoby trzecie po wprowadzeniu go do obrotu i przeniesieniu na te osoby praw autorskich.</w:t>
      </w:r>
    </w:p>
    <w:p w14:paraId="7FCCB9AE" w14:textId="6F49071F" w:rsidR="00DF5116" w:rsidRPr="0004579A" w:rsidRDefault="00DF5116" w:rsidP="0004579A">
      <w:pPr>
        <w:numPr>
          <w:ilvl w:val="0"/>
          <w:numId w:val="38"/>
        </w:numPr>
        <w:tabs>
          <w:tab w:val="clear" w:pos="36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Przejście autorskich praw majątkowych oraz praw zal</w:t>
      </w:r>
      <w:r w:rsidR="00CA0C5D" w:rsidRPr="0004579A">
        <w:rPr>
          <w:rFonts w:ascii="Tahoma" w:eastAsia="Times New Roman" w:hAnsi="Tahoma" w:cs="Tahoma"/>
          <w:sz w:val="18"/>
          <w:szCs w:val="18"/>
          <w:lang w:eastAsia="pl-PL"/>
        </w:rPr>
        <w:t>eżnych, o których mowa powyżej, na Zamawiającego następuje z </w:t>
      </w:r>
      <w:r w:rsidRPr="0004579A">
        <w:rPr>
          <w:rFonts w:ascii="Tahoma" w:eastAsia="Times New Roman" w:hAnsi="Tahoma" w:cs="Tahoma"/>
          <w:sz w:val="18"/>
          <w:szCs w:val="18"/>
          <w:lang w:eastAsia="pl-PL"/>
        </w:rPr>
        <w:t xml:space="preserve">momentem przekazania Zamawiającemu </w:t>
      </w:r>
      <w:r w:rsidR="00CE4B91" w:rsidRPr="0004579A">
        <w:rPr>
          <w:rFonts w:ascii="Tahoma" w:eastAsia="Times New Roman" w:hAnsi="Tahoma" w:cs="Tahoma"/>
          <w:sz w:val="18"/>
          <w:szCs w:val="18"/>
          <w:lang w:eastAsia="pl-PL"/>
        </w:rPr>
        <w:t>przedmiot umowy</w:t>
      </w:r>
      <w:r w:rsidRPr="0004579A">
        <w:rPr>
          <w:rFonts w:ascii="Tahoma" w:eastAsia="Times New Roman" w:hAnsi="Tahoma" w:cs="Tahoma"/>
          <w:sz w:val="18"/>
          <w:szCs w:val="18"/>
          <w:lang w:eastAsia="pl-PL"/>
        </w:rPr>
        <w:t>.</w:t>
      </w:r>
    </w:p>
    <w:p w14:paraId="6BFC42B7" w14:textId="2FC8B822" w:rsidR="00DF5116" w:rsidRPr="0004579A" w:rsidRDefault="00DF5116" w:rsidP="0004579A">
      <w:pPr>
        <w:numPr>
          <w:ilvl w:val="0"/>
          <w:numId w:val="38"/>
        </w:numPr>
        <w:tabs>
          <w:tab w:val="clear" w:pos="36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Zamawiający ma prawo dalszej sprzedaży, udzielenia licencji, najmu, użyczenia opracowania w zakresie nabytych praw autorskich majątkowych bez zgody Wykonawcy i upoważnienia do wykonywania czynności z zakresu zmian, adaptacji, uzupełnień, opracowań i analiz.</w:t>
      </w:r>
    </w:p>
    <w:p w14:paraId="47986615" w14:textId="200BCD23" w:rsidR="00DF5116" w:rsidRPr="0004579A" w:rsidRDefault="00DF5116" w:rsidP="0004579A">
      <w:pPr>
        <w:numPr>
          <w:ilvl w:val="0"/>
          <w:numId w:val="38"/>
        </w:numPr>
        <w:tabs>
          <w:tab w:val="clear" w:pos="360"/>
          <w:tab w:val="left" w:pos="426"/>
        </w:tabs>
        <w:spacing w:after="0" w:line="276" w:lineRule="auto"/>
        <w:ind w:left="426" w:hanging="426"/>
        <w:jc w:val="both"/>
        <w:rPr>
          <w:rFonts w:ascii="Tahoma" w:eastAsia="Times New Roman" w:hAnsi="Tahoma" w:cs="Tahoma"/>
          <w:sz w:val="18"/>
          <w:szCs w:val="18"/>
          <w:lang w:val="x-none" w:eastAsia="x-none"/>
        </w:rPr>
      </w:pPr>
      <w:r w:rsidRPr="0004579A">
        <w:rPr>
          <w:rFonts w:ascii="Tahoma" w:eastAsia="Times New Roman" w:hAnsi="Tahoma" w:cs="Tahoma"/>
          <w:sz w:val="18"/>
          <w:szCs w:val="18"/>
          <w:lang w:val="x-none" w:eastAsia="x-none"/>
        </w:rPr>
        <w:t>Wykonawca, działając w oparciu o posiadane uprawnienia, gwarantuje i upoważnia Zamawiającego do wykonywania autorskich praw osobistych do przedmiot</w:t>
      </w:r>
      <w:r w:rsidR="00D26D20" w:rsidRPr="0004579A">
        <w:rPr>
          <w:rFonts w:ascii="Tahoma" w:eastAsia="Times New Roman" w:hAnsi="Tahoma" w:cs="Tahoma"/>
          <w:sz w:val="18"/>
          <w:szCs w:val="18"/>
          <w:lang w:eastAsia="x-none"/>
        </w:rPr>
        <w:t>u</w:t>
      </w:r>
      <w:r w:rsidRPr="0004579A">
        <w:rPr>
          <w:rFonts w:ascii="Tahoma" w:eastAsia="Times New Roman" w:hAnsi="Tahoma" w:cs="Tahoma"/>
          <w:sz w:val="18"/>
          <w:szCs w:val="18"/>
          <w:lang w:val="x-none" w:eastAsia="x-none"/>
        </w:rPr>
        <w:t xml:space="preserve"> umowy, w szczególności do:</w:t>
      </w:r>
    </w:p>
    <w:p w14:paraId="3C911A5B" w14:textId="163D9171" w:rsidR="00DF5116" w:rsidRPr="0004579A" w:rsidRDefault="00DF5116" w:rsidP="0004579A">
      <w:pPr>
        <w:numPr>
          <w:ilvl w:val="2"/>
          <w:numId w:val="38"/>
        </w:numPr>
        <w:spacing w:after="0" w:line="276" w:lineRule="auto"/>
        <w:ind w:left="851" w:hanging="425"/>
        <w:jc w:val="both"/>
        <w:rPr>
          <w:rFonts w:ascii="Tahoma" w:eastAsia="Times New Roman" w:hAnsi="Tahoma" w:cs="Tahoma"/>
          <w:sz w:val="18"/>
          <w:szCs w:val="18"/>
          <w:lang w:val="x-none" w:eastAsia="x-none"/>
        </w:rPr>
      </w:pPr>
      <w:r w:rsidRPr="0004579A">
        <w:rPr>
          <w:rFonts w:ascii="Tahoma" w:eastAsia="Times New Roman" w:hAnsi="Tahoma" w:cs="Tahoma"/>
          <w:sz w:val="18"/>
          <w:szCs w:val="18"/>
          <w:lang w:val="x-none" w:eastAsia="x-none"/>
        </w:rPr>
        <w:t xml:space="preserve">decydowania o nienaruszalności treści i formy </w:t>
      </w:r>
      <w:r w:rsidR="00D26D20" w:rsidRPr="0004579A">
        <w:rPr>
          <w:rFonts w:ascii="Tahoma" w:eastAsia="Times New Roman" w:hAnsi="Tahoma" w:cs="Tahoma"/>
          <w:sz w:val="18"/>
          <w:szCs w:val="18"/>
          <w:lang w:eastAsia="x-none"/>
        </w:rPr>
        <w:t xml:space="preserve">Koncepcji lub </w:t>
      </w:r>
      <w:r w:rsidRPr="0004579A">
        <w:rPr>
          <w:rFonts w:ascii="Tahoma" w:eastAsia="Times New Roman" w:hAnsi="Tahoma" w:cs="Tahoma"/>
          <w:sz w:val="18"/>
          <w:szCs w:val="18"/>
          <w:lang w:val="x-none" w:eastAsia="x-none"/>
        </w:rPr>
        <w:t>PFU;</w:t>
      </w:r>
    </w:p>
    <w:p w14:paraId="25ACF006" w14:textId="2A2D6E70" w:rsidR="00DF5116" w:rsidRPr="0004579A" w:rsidRDefault="00DF5116" w:rsidP="0004579A">
      <w:pPr>
        <w:numPr>
          <w:ilvl w:val="2"/>
          <w:numId w:val="38"/>
        </w:numPr>
        <w:spacing w:after="0" w:line="276" w:lineRule="auto"/>
        <w:ind w:left="851" w:hanging="425"/>
        <w:jc w:val="both"/>
        <w:rPr>
          <w:rFonts w:ascii="Tahoma" w:eastAsia="Times New Roman" w:hAnsi="Tahoma" w:cs="Tahoma"/>
          <w:sz w:val="18"/>
          <w:szCs w:val="18"/>
          <w:lang w:val="x-none" w:eastAsia="x-none"/>
        </w:rPr>
      </w:pPr>
      <w:r w:rsidRPr="0004579A">
        <w:rPr>
          <w:rFonts w:ascii="Tahoma" w:eastAsia="Times New Roman" w:hAnsi="Tahoma" w:cs="Tahoma"/>
          <w:sz w:val="18"/>
          <w:szCs w:val="18"/>
          <w:lang w:val="x-none" w:eastAsia="x-none"/>
        </w:rPr>
        <w:t xml:space="preserve">decydowania o nadzorze nad sposobem korzystania z </w:t>
      </w:r>
      <w:r w:rsidR="00D26D20" w:rsidRPr="0004579A">
        <w:rPr>
          <w:rFonts w:ascii="Tahoma" w:eastAsia="Times New Roman" w:hAnsi="Tahoma" w:cs="Tahoma"/>
          <w:sz w:val="18"/>
          <w:szCs w:val="18"/>
          <w:lang w:eastAsia="x-none"/>
        </w:rPr>
        <w:t xml:space="preserve">Koncepcji i </w:t>
      </w:r>
      <w:r w:rsidRPr="0004579A">
        <w:rPr>
          <w:rFonts w:ascii="Tahoma" w:eastAsia="Times New Roman" w:hAnsi="Tahoma" w:cs="Tahoma"/>
          <w:sz w:val="18"/>
          <w:szCs w:val="18"/>
          <w:lang w:val="x-none" w:eastAsia="x-none"/>
        </w:rPr>
        <w:t>PFU.</w:t>
      </w:r>
    </w:p>
    <w:p w14:paraId="1523FD38" w14:textId="77777777" w:rsidR="00503D14" w:rsidRPr="0004579A" w:rsidRDefault="00203ADF" w:rsidP="0004579A">
      <w:pPr>
        <w:pStyle w:val="Akapitzlist"/>
        <w:numPr>
          <w:ilvl w:val="0"/>
          <w:numId w:val="38"/>
        </w:numPr>
        <w:tabs>
          <w:tab w:val="clear" w:pos="360"/>
        </w:tabs>
        <w:spacing w:after="0" w:line="276" w:lineRule="auto"/>
        <w:ind w:left="426" w:hanging="426"/>
        <w:jc w:val="both"/>
        <w:rPr>
          <w:rFonts w:ascii="Tahoma" w:eastAsia="Calibri" w:hAnsi="Tahoma" w:cs="Tahoma"/>
          <w:sz w:val="18"/>
          <w:szCs w:val="18"/>
          <w:lang w:val="x-none"/>
        </w:rPr>
      </w:pPr>
      <w:r w:rsidRPr="0004579A">
        <w:rPr>
          <w:rFonts w:ascii="Tahoma" w:eastAsia="Calibri" w:hAnsi="Tahoma" w:cs="Tahoma"/>
          <w:sz w:val="18"/>
          <w:szCs w:val="18"/>
          <w:lang w:val="x-none"/>
        </w:rPr>
        <w:t xml:space="preserve">Wykonawca, w razie naruszenia praw autorskich z jego winy, zobowiązuje się pokryć koszty ewentualnego odszkodowania oraz wszelkie koszty zasądzone prawomocnym orzeczeniem Sądu. </w:t>
      </w:r>
    </w:p>
    <w:p w14:paraId="1C6B0403" w14:textId="2BCCD36F" w:rsidR="00203ADF" w:rsidRPr="0004579A" w:rsidRDefault="00203ADF" w:rsidP="0004579A">
      <w:pPr>
        <w:pStyle w:val="Akapitzlist"/>
        <w:numPr>
          <w:ilvl w:val="0"/>
          <w:numId w:val="38"/>
        </w:numPr>
        <w:tabs>
          <w:tab w:val="clear" w:pos="360"/>
        </w:tabs>
        <w:spacing w:after="0" w:line="276" w:lineRule="auto"/>
        <w:ind w:left="426" w:hanging="426"/>
        <w:jc w:val="both"/>
        <w:rPr>
          <w:rFonts w:ascii="Tahoma" w:eastAsia="Calibri" w:hAnsi="Tahoma" w:cs="Tahoma"/>
          <w:sz w:val="18"/>
          <w:szCs w:val="18"/>
          <w:lang w:val="x-none"/>
        </w:rPr>
      </w:pPr>
      <w:r w:rsidRPr="0004579A">
        <w:rPr>
          <w:rFonts w:ascii="Tahoma" w:eastAsia="Calibri" w:hAnsi="Tahoma" w:cs="Tahoma"/>
          <w:sz w:val="18"/>
          <w:szCs w:val="18"/>
          <w:lang w:val="x-none"/>
        </w:rPr>
        <w:t>Wraz z przeniesieniem autorskich praw majątkowych Wykonawca przenosi na Zamawiającego własność wszystkich nośników, na których utwory zostały zapisane i dostarczone Zamawiającemu oraz materiałów i dokumentów.</w:t>
      </w:r>
    </w:p>
    <w:p w14:paraId="1AB4980C" w14:textId="1D39BFDB" w:rsidR="00503D14" w:rsidRPr="0004579A" w:rsidRDefault="00503D14" w:rsidP="0004579A">
      <w:pPr>
        <w:spacing w:after="0" w:line="276" w:lineRule="auto"/>
        <w:jc w:val="both"/>
        <w:rPr>
          <w:rFonts w:ascii="Tahoma" w:eastAsia="Calibri" w:hAnsi="Tahoma" w:cs="Tahoma"/>
          <w:sz w:val="18"/>
          <w:szCs w:val="18"/>
          <w:lang w:val="x-none"/>
        </w:rPr>
      </w:pPr>
    </w:p>
    <w:p w14:paraId="2E8541D7" w14:textId="3C82E378" w:rsidR="00CB0A61" w:rsidRPr="0004579A" w:rsidRDefault="00CB0A61" w:rsidP="0004579A">
      <w:pPr>
        <w:spacing w:after="0" w:line="276" w:lineRule="auto"/>
        <w:jc w:val="center"/>
        <w:rPr>
          <w:rFonts w:ascii="Tahoma" w:eastAsia="Calibri" w:hAnsi="Tahoma" w:cs="Tahoma"/>
          <w:sz w:val="18"/>
          <w:szCs w:val="18"/>
        </w:rPr>
      </w:pPr>
      <w:r w:rsidRPr="0004579A">
        <w:rPr>
          <w:rFonts w:ascii="Tahoma" w:eastAsia="Calibri" w:hAnsi="Tahoma" w:cs="Tahoma"/>
          <w:sz w:val="18"/>
          <w:szCs w:val="18"/>
        </w:rPr>
        <w:t>§ 7</w:t>
      </w:r>
    </w:p>
    <w:p w14:paraId="08A6858E" w14:textId="568D93FC" w:rsidR="00CB0A61" w:rsidRPr="0004579A" w:rsidRDefault="00CB0A61" w:rsidP="0004579A">
      <w:pPr>
        <w:numPr>
          <w:ilvl w:val="0"/>
          <w:numId w:val="39"/>
        </w:numPr>
        <w:suppressAutoHyphen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Zgodnie z przepisami Kodeksu Cywilnego, Wykonawca ponosi wobec Zamawiającego odpowiedzialność z tytułu rękojmi za wady fizyczne i/lub prawne </w:t>
      </w:r>
      <w:r w:rsidR="002475D8" w:rsidRPr="0004579A">
        <w:rPr>
          <w:rFonts w:ascii="Tahoma" w:eastAsia="Times New Roman" w:hAnsi="Tahoma" w:cs="Tahoma"/>
          <w:sz w:val="18"/>
          <w:szCs w:val="18"/>
          <w:lang w:eastAsia="pl-PL"/>
        </w:rPr>
        <w:t>przedmiotu umowy</w:t>
      </w:r>
      <w:r w:rsidR="003D0100" w:rsidRPr="0004579A">
        <w:rPr>
          <w:rFonts w:ascii="Tahoma" w:eastAsia="Times New Roman" w:hAnsi="Tahoma" w:cs="Tahoma"/>
          <w:sz w:val="18"/>
          <w:szCs w:val="18"/>
          <w:lang w:eastAsia="pl-PL"/>
        </w:rPr>
        <w:t xml:space="preserve">, także </w:t>
      </w:r>
      <w:r w:rsidRPr="0004579A">
        <w:rPr>
          <w:rFonts w:ascii="Tahoma" w:eastAsia="Times New Roman" w:hAnsi="Tahoma" w:cs="Tahoma"/>
          <w:sz w:val="18"/>
          <w:szCs w:val="18"/>
          <w:lang w:eastAsia="pl-PL"/>
        </w:rPr>
        <w:t xml:space="preserve">w części, jeśli wady tej części powodują zmniejszenie wartości lub użyteczności </w:t>
      </w:r>
      <w:r w:rsidR="002475D8" w:rsidRPr="0004579A">
        <w:rPr>
          <w:rFonts w:ascii="Tahoma" w:eastAsia="Times New Roman" w:hAnsi="Tahoma" w:cs="Tahoma"/>
          <w:sz w:val="18"/>
          <w:szCs w:val="18"/>
          <w:lang w:eastAsia="pl-PL"/>
        </w:rPr>
        <w:t>przedmiotu umowy.</w:t>
      </w:r>
    </w:p>
    <w:p w14:paraId="775E60E4" w14:textId="77777777" w:rsidR="00CB0A61" w:rsidRPr="0004579A" w:rsidRDefault="00CB0A61" w:rsidP="0004579A">
      <w:pPr>
        <w:numPr>
          <w:ilvl w:val="0"/>
          <w:numId w:val="39"/>
        </w:numPr>
        <w:suppressAutoHyphen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Strony ustalają, iż odpowiedzialność z tytułu rękojmi za wady przedmiotu umowy zostaje rozszerzona do czasu upływu gwarancji jakości, o którym mowa w ust. 3 niniejszego paragrafu.</w:t>
      </w:r>
    </w:p>
    <w:p w14:paraId="7AB7EF87" w14:textId="77777777" w:rsidR="00CB0A61" w:rsidRPr="0004579A" w:rsidRDefault="00CB0A61" w:rsidP="0004579A">
      <w:pPr>
        <w:numPr>
          <w:ilvl w:val="0"/>
          <w:numId w:val="39"/>
        </w:numPr>
        <w:suppressAutoHyphen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Okres zgłaszania wad przez Zamawiającego zakończy się wraz z upływem okresu gwarancji, nie później niż 36 miesięcy od daty podpisania „protokołu odbioru” przedmiotu umowy bez uwag. Niniejsza umowa stanowi jednocześnie dokument gwarancji.</w:t>
      </w:r>
    </w:p>
    <w:p w14:paraId="3E4CB511" w14:textId="4435542E" w:rsidR="00B9433A" w:rsidRPr="0004579A" w:rsidRDefault="00CB0A61" w:rsidP="0004579A">
      <w:pPr>
        <w:numPr>
          <w:ilvl w:val="0"/>
          <w:numId w:val="39"/>
        </w:numPr>
        <w:suppressAutoHyphen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W przypadku stwierdzenia jakiejkolwiek wady  przedmiotu umowy, której </w:t>
      </w:r>
      <w:r w:rsidR="00B9433A" w:rsidRPr="0004579A">
        <w:rPr>
          <w:rFonts w:ascii="Tahoma" w:eastAsia="Times New Roman" w:hAnsi="Tahoma" w:cs="Tahoma"/>
          <w:sz w:val="18"/>
          <w:szCs w:val="18"/>
          <w:lang w:eastAsia="pl-PL"/>
        </w:rPr>
        <w:t xml:space="preserve">Zamawiający nie </w:t>
      </w:r>
      <w:r w:rsidR="00BA60D4" w:rsidRPr="0004579A">
        <w:rPr>
          <w:rFonts w:ascii="Tahoma" w:eastAsia="Times New Roman" w:hAnsi="Tahoma" w:cs="Tahoma"/>
          <w:sz w:val="18"/>
          <w:szCs w:val="18"/>
          <w:lang w:eastAsia="pl-PL"/>
        </w:rPr>
        <w:t xml:space="preserve">był w stanie </w:t>
      </w:r>
      <w:r w:rsidR="00B9433A" w:rsidRPr="0004579A">
        <w:rPr>
          <w:rFonts w:ascii="Tahoma" w:eastAsia="Times New Roman" w:hAnsi="Tahoma" w:cs="Tahoma"/>
          <w:sz w:val="18"/>
          <w:szCs w:val="18"/>
          <w:lang w:eastAsia="pl-PL"/>
        </w:rPr>
        <w:t>stwierdzi</w:t>
      </w:r>
      <w:r w:rsidR="00BA60D4" w:rsidRPr="0004579A">
        <w:rPr>
          <w:rFonts w:ascii="Tahoma" w:eastAsia="Times New Roman" w:hAnsi="Tahoma" w:cs="Tahoma"/>
          <w:sz w:val="18"/>
          <w:szCs w:val="18"/>
          <w:lang w:eastAsia="pl-PL"/>
        </w:rPr>
        <w:t>ć</w:t>
      </w:r>
      <w:r w:rsidR="00B9433A" w:rsidRPr="0004579A">
        <w:rPr>
          <w:rFonts w:ascii="Tahoma" w:eastAsia="Times New Roman" w:hAnsi="Tahoma" w:cs="Tahoma"/>
          <w:sz w:val="18"/>
          <w:szCs w:val="18"/>
          <w:lang w:eastAsia="pl-PL"/>
        </w:rPr>
        <w:t xml:space="preserve"> </w:t>
      </w:r>
      <w:r w:rsidRPr="0004579A">
        <w:rPr>
          <w:rFonts w:ascii="Tahoma" w:eastAsia="Times New Roman" w:hAnsi="Tahoma" w:cs="Tahoma"/>
          <w:sz w:val="18"/>
          <w:szCs w:val="18"/>
          <w:lang w:eastAsia="pl-PL"/>
        </w:rPr>
        <w:t>na etapie odbioru, Zamawiający może:</w:t>
      </w:r>
    </w:p>
    <w:p w14:paraId="0D5A1D19" w14:textId="6EF0AA8A" w:rsidR="00B9433A" w:rsidRPr="0004579A" w:rsidRDefault="00CB0A61" w:rsidP="0004579A">
      <w:pPr>
        <w:numPr>
          <w:ilvl w:val="1"/>
          <w:numId w:val="39"/>
        </w:numPr>
        <w:suppressAutoHyphens/>
        <w:spacing w:after="0" w:line="276" w:lineRule="auto"/>
        <w:ind w:left="851" w:hanging="415"/>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wezwać pisemnie Wykonawcę, aby w wyznaczonym terminie usunął stwierdzoną wadę na swój koszt, bez względu na wysokość związanych z tym nakładów finansowych. Po upływie terminu wyznaczonego na usunięcie wad, Zamawiający może naliczyć kary umowne,</w:t>
      </w:r>
      <w:r w:rsidR="003D0100" w:rsidRPr="0004579A">
        <w:rPr>
          <w:rFonts w:ascii="Tahoma" w:eastAsia="Times New Roman" w:hAnsi="Tahoma" w:cs="Tahoma"/>
          <w:sz w:val="18"/>
          <w:szCs w:val="18"/>
          <w:lang w:eastAsia="pl-PL"/>
        </w:rPr>
        <w:t xml:space="preserve"> </w:t>
      </w:r>
      <w:r w:rsidRPr="0004579A">
        <w:rPr>
          <w:rFonts w:ascii="Tahoma" w:eastAsia="Times New Roman" w:hAnsi="Tahoma" w:cs="Tahoma"/>
          <w:sz w:val="18"/>
          <w:szCs w:val="18"/>
          <w:lang w:eastAsia="pl-PL"/>
        </w:rPr>
        <w:t xml:space="preserve">o których mowa w </w:t>
      </w:r>
      <w:r w:rsidRPr="0004579A">
        <w:rPr>
          <w:rFonts w:ascii="Tahoma" w:eastAsia="Times New Roman" w:hAnsi="Tahoma" w:cs="Tahoma"/>
          <w:color w:val="000000"/>
          <w:sz w:val="18"/>
          <w:szCs w:val="18"/>
          <w:lang w:eastAsia="pl-PL"/>
        </w:rPr>
        <w:t xml:space="preserve">§ </w:t>
      </w:r>
      <w:r w:rsidR="00B9433A" w:rsidRPr="0004579A">
        <w:rPr>
          <w:rFonts w:ascii="Tahoma" w:eastAsia="Times New Roman" w:hAnsi="Tahoma" w:cs="Tahoma"/>
          <w:color w:val="000000"/>
          <w:sz w:val="18"/>
          <w:szCs w:val="18"/>
          <w:lang w:eastAsia="pl-PL"/>
        </w:rPr>
        <w:t xml:space="preserve">8 </w:t>
      </w:r>
      <w:r w:rsidR="000701CD" w:rsidRPr="0004579A">
        <w:rPr>
          <w:rFonts w:ascii="Tahoma" w:eastAsia="Times New Roman" w:hAnsi="Tahoma" w:cs="Tahoma"/>
          <w:color w:val="000000"/>
          <w:sz w:val="18"/>
          <w:szCs w:val="18"/>
          <w:lang w:eastAsia="pl-PL"/>
        </w:rPr>
        <w:t>ust. 1 pkt 1.1. b)</w:t>
      </w:r>
      <w:r w:rsidR="00B9433A" w:rsidRPr="0004579A">
        <w:rPr>
          <w:rFonts w:ascii="Tahoma" w:eastAsia="Times New Roman" w:hAnsi="Tahoma" w:cs="Tahoma"/>
          <w:color w:val="000000"/>
          <w:sz w:val="18"/>
          <w:szCs w:val="18"/>
          <w:lang w:eastAsia="pl-PL"/>
        </w:rPr>
        <w:t xml:space="preserve"> </w:t>
      </w:r>
      <w:r w:rsidRPr="0004579A">
        <w:rPr>
          <w:rFonts w:ascii="Tahoma" w:eastAsia="Times New Roman" w:hAnsi="Tahoma" w:cs="Tahoma"/>
          <w:sz w:val="18"/>
          <w:szCs w:val="18"/>
          <w:lang w:eastAsia="pl-PL"/>
        </w:rPr>
        <w:t>niniejszej umowy;</w:t>
      </w:r>
    </w:p>
    <w:p w14:paraId="41979849" w14:textId="2F77F477" w:rsidR="00CB0A61" w:rsidRPr="0004579A" w:rsidRDefault="00CB0A61" w:rsidP="0004579A">
      <w:pPr>
        <w:numPr>
          <w:ilvl w:val="1"/>
          <w:numId w:val="39"/>
        </w:numPr>
        <w:suppressAutoHyphens/>
        <w:spacing w:after="0" w:line="276" w:lineRule="auto"/>
        <w:ind w:left="851" w:hanging="415"/>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odstąpić od umowy z przyczyn leżących po stronie Wykonawcy, jeśli po upływie terminu wyznaczonego na usunięcie wady, nie zostanie ona usunięta, a uniemożliwia dalsze wykorzystanie przedmiotu umowy oraz naliczyć karę umowną określoną w </w:t>
      </w:r>
      <w:r w:rsidRPr="0004579A">
        <w:rPr>
          <w:rFonts w:ascii="Tahoma" w:eastAsia="Times New Roman" w:hAnsi="Tahoma" w:cs="Tahoma"/>
          <w:color w:val="000000"/>
          <w:sz w:val="18"/>
          <w:szCs w:val="18"/>
          <w:lang w:eastAsia="pl-PL"/>
        </w:rPr>
        <w:t xml:space="preserve">§ </w:t>
      </w:r>
      <w:r w:rsidR="000701CD" w:rsidRPr="0004579A">
        <w:rPr>
          <w:rFonts w:ascii="Tahoma" w:eastAsia="Times New Roman" w:hAnsi="Tahoma" w:cs="Tahoma"/>
          <w:color w:val="000000"/>
          <w:sz w:val="18"/>
          <w:szCs w:val="18"/>
          <w:lang w:eastAsia="pl-PL"/>
        </w:rPr>
        <w:t>8</w:t>
      </w:r>
      <w:r w:rsidRPr="0004579A">
        <w:rPr>
          <w:rFonts w:ascii="Tahoma" w:eastAsia="Times New Roman" w:hAnsi="Tahoma" w:cs="Tahoma"/>
          <w:color w:val="000000"/>
          <w:sz w:val="18"/>
          <w:szCs w:val="18"/>
          <w:lang w:eastAsia="pl-PL"/>
        </w:rPr>
        <w:t xml:space="preserve"> ust. </w:t>
      </w:r>
      <w:r w:rsidR="000701CD" w:rsidRPr="0004579A">
        <w:rPr>
          <w:rFonts w:ascii="Tahoma" w:eastAsia="Times New Roman" w:hAnsi="Tahoma" w:cs="Tahoma"/>
          <w:color w:val="000000"/>
          <w:sz w:val="18"/>
          <w:szCs w:val="18"/>
          <w:lang w:eastAsia="pl-PL"/>
        </w:rPr>
        <w:t>1 pkt 1.1. c</w:t>
      </w:r>
      <w:r w:rsidRPr="0004579A">
        <w:rPr>
          <w:rFonts w:ascii="Tahoma" w:eastAsia="Times New Roman" w:hAnsi="Tahoma" w:cs="Tahoma"/>
          <w:color w:val="000000"/>
          <w:sz w:val="18"/>
          <w:szCs w:val="18"/>
          <w:lang w:eastAsia="pl-PL"/>
        </w:rPr>
        <w:t>) niniejszej umowy.</w:t>
      </w:r>
    </w:p>
    <w:p w14:paraId="5040DAD7" w14:textId="31381DD8" w:rsidR="00CB0A61" w:rsidRPr="0004579A" w:rsidRDefault="00CB0A61" w:rsidP="0004579A">
      <w:pPr>
        <w:widowControl w:val="0"/>
        <w:numPr>
          <w:ilvl w:val="0"/>
          <w:numId w:val="39"/>
        </w:numPr>
        <w:tabs>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Skorzystanie przez Zamawiającego z uprawnień wskazanych w ust. 4 nie wyłącza prawa Zamawiającego do żądania zapłaty odszkodowania, z tytułu szkody spowodowanej wadami </w:t>
      </w:r>
      <w:r w:rsidR="00BA60D4" w:rsidRPr="0004579A">
        <w:rPr>
          <w:rFonts w:ascii="Tahoma" w:eastAsia="Times New Roman" w:hAnsi="Tahoma" w:cs="Tahoma"/>
          <w:sz w:val="18"/>
          <w:szCs w:val="18"/>
          <w:lang w:eastAsia="pl-PL"/>
        </w:rPr>
        <w:t>przedmiotu umowy.</w:t>
      </w:r>
    </w:p>
    <w:p w14:paraId="1DE91FB6" w14:textId="77777777" w:rsidR="00CB0A61" w:rsidRPr="0004579A" w:rsidRDefault="00CB0A61" w:rsidP="0004579A">
      <w:pPr>
        <w:spacing w:after="0" w:line="276" w:lineRule="auto"/>
        <w:jc w:val="center"/>
        <w:rPr>
          <w:rFonts w:ascii="Tahoma" w:eastAsia="Times New Roman" w:hAnsi="Tahoma" w:cs="Tahoma"/>
          <w:iCs/>
          <w:kern w:val="16"/>
          <w:sz w:val="18"/>
          <w:szCs w:val="18"/>
          <w:lang w:eastAsia="pl-PL"/>
        </w:rPr>
      </w:pPr>
    </w:p>
    <w:p w14:paraId="242A73EF" w14:textId="173E3456" w:rsidR="00203ADF" w:rsidRPr="0004579A" w:rsidRDefault="00203ADF" w:rsidP="0004579A">
      <w:pPr>
        <w:spacing w:after="0" w:line="276" w:lineRule="auto"/>
        <w:jc w:val="center"/>
        <w:rPr>
          <w:rFonts w:ascii="Tahoma" w:eastAsia="Times New Roman" w:hAnsi="Tahoma" w:cs="Tahoma"/>
          <w:iCs/>
          <w:kern w:val="16"/>
          <w:sz w:val="18"/>
          <w:szCs w:val="18"/>
          <w:lang w:eastAsia="pl-PL"/>
        </w:rPr>
      </w:pPr>
      <w:r w:rsidRPr="0004579A">
        <w:rPr>
          <w:rFonts w:ascii="Tahoma" w:eastAsia="Times New Roman" w:hAnsi="Tahoma" w:cs="Tahoma"/>
          <w:iCs/>
          <w:kern w:val="16"/>
          <w:sz w:val="18"/>
          <w:szCs w:val="18"/>
          <w:lang w:eastAsia="pl-PL"/>
        </w:rPr>
        <w:t xml:space="preserve">§ </w:t>
      </w:r>
      <w:r w:rsidR="00BA60D4" w:rsidRPr="0004579A">
        <w:rPr>
          <w:rFonts w:ascii="Tahoma" w:eastAsia="Times New Roman" w:hAnsi="Tahoma" w:cs="Tahoma"/>
          <w:iCs/>
          <w:kern w:val="16"/>
          <w:sz w:val="18"/>
          <w:szCs w:val="18"/>
          <w:lang w:eastAsia="pl-PL"/>
        </w:rPr>
        <w:t>8</w:t>
      </w:r>
    </w:p>
    <w:p w14:paraId="0BAE6BBF" w14:textId="77777777" w:rsidR="00203ADF" w:rsidRPr="0004579A" w:rsidRDefault="00203ADF" w:rsidP="0004579A">
      <w:pPr>
        <w:numPr>
          <w:ilvl w:val="3"/>
          <w:numId w:val="14"/>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Strony ustalają odpowiedzialność za niewykonanie lub nienależyte wykonanie zobowiązań umownych w formie kar umownych w następujących przypadkach i wysokościach:</w:t>
      </w:r>
    </w:p>
    <w:p w14:paraId="3D6842A6" w14:textId="77777777" w:rsidR="00203ADF" w:rsidRPr="0004579A" w:rsidRDefault="00203ADF" w:rsidP="0004579A">
      <w:pPr>
        <w:numPr>
          <w:ilvl w:val="1"/>
          <w:numId w:val="18"/>
        </w:numPr>
        <w:spacing w:after="0" w:line="276" w:lineRule="auto"/>
        <w:ind w:left="851" w:hanging="425"/>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Wykonawca zapłaci Zamawiającemu kary umowne:</w:t>
      </w:r>
    </w:p>
    <w:p w14:paraId="63D19FFC" w14:textId="77777777" w:rsidR="00203ADF" w:rsidRPr="0004579A" w:rsidRDefault="00203ADF" w:rsidP="0004579A">
      <w:pPr>
        <w:numPr>
          <w:ilvl w:val="0"/>
          <w:numId w:val="15"/>
        </w:numPr>
        <w:tabs>
          <w:tab w:val="left" w:pos="1276"/>
        </w:tabs>
        <w:spacing w:after="0" w:line="276" w:lineRule="auto"/>
        <w:ind w:left="1276" w:hanging="425"/>
        <w:contextualSpacing/>
        <w:jc w:val="both"/>
        <w:rPr>
          <w:rFonts w:ascii="Tahoma" w:eastAsia="Open Sans" w:hAnsi="Tahoma" w:cs="Tahoma"/>
          <w:kern w:val="3"/>
          <w:sz w:val="18"/>
          <w:szCs w:val="18"/>
          <w:lang w:val="x-none" w:eastAsia="zh-CN" w:bidi="hi-IN"/>
        </w:rPr>
      </w:pPr>
      <w:r w:rsidRPr="0004579A">
        <w:rPr>
          <w:rFonts w:ascii="Tahoma" w:eastAsia="Open Sans" w:hAnsi="Tahoma" w:cs="Tahoma"/>
          <w:sz w:val="18"/>
          <w:szCs w:val="18"/>
          <w:lang w:val="x-none"/>
        </w:rPr>
        <w:t xml:space="preserve">za zwłokę w wykonaniu </w:t>
      </w:r>
      <w:r w:rsidRPr="0004579A">
        <w:rPr>
          <w:rFonts w:ascii="Tahoma" w:eastAsia="Open Sans" w:hAnsi="Tahoma" w:cs="Tahoma"/>
          <w:sz w:val="18"/>
          <w:szCs w:val="18"/>
        </w:rPr>
        <w:t>Projektu z przyczyn zależnych od Wykonawcy</w:t>
      </w:r>
      <w:r w:rsidRPr="0004579A">
        <w:rPr>
          <w:rFonts w:ascii="Tahoma" w:eastAsia="Open Sans" w:hAnsi="Tahoma" w:cs="Tahoma"/>
          <w:sz w:val="18"/>
          <w:szCs w:val="18"/>
          <w:lang w:val="x-none"/>
        </w:rPr>
        <w:t xml:space="preserve"> w wysokości 1% wynagrodzenia netto określonego</w:t>
      </w:r>
      <w:r w:rsidRPr="0004579A">
        <w:rPr>
          <w:rFonts w:ascii="Tahoma" w:eastAsia="Calibri" w:hAnsi="Tahoma" w:cs="Tahoma"/>
          <w:sz w:val="18"/>
          <w:szCs w:val="18"/>
          <w:lang w:val="x-none"/>
        </w:rPr>
        <w:t xml:space="preserve"> </w:t>
      </w:r>
      <w:r w:rsidRPr="0004579A">
        <w:rPr>
          <w:rFonts w:ascii="Tahoma" w:eastAsia="Open Sans" w:hAnsi="Tahoma" w:cs="Tahoma"/>
          <w:kern w:val="3"/>
          <w:sz w:val="18"/>
          <w:szCs w:val="18"/>
          <w:lang w:val="x-none" w:eastAsia="zh-CN" w:bidi="hi-IN"/>
        </w:rPr>
        <w:t xml:space="preserve">w § 3 </w:t>
      </w:r>
      <w:r w:rsidRPr="0004579A">
        <w:rPr>
          <w:rFonts w:ascii="Tahoma" w:eastAsia="Open Sans" w:hAnsi="Tahoma" w:cs="Tahoma"/>
          <w:kern w:val="3"/>
          <w:sz w:val="18"/>
          <w:szCs w:val="18"/>
          <w:lang w:eastAsia="zh-CN" w:bidi="hi-IN"/>
        </w:rPr>
        <w:t xml:space="preserve">ust. 1 </w:t>
      </w:r>
      <w:r w:rsidRPr="0004579A">
        <w:rPr>
          <w:rFonts w:ascii="Tahoma" w:eastAsia="Open Sans" w:hAnsi="Tahoma" w:cs="Tahoma"/>
          <w:kern w:val="3"/>
          <w:sz w:val="18"/>
          <w:szCs w:val="18"/>
          <w:lang w:val="x-none" w:eastAsia="zh-CN" w:bidi="hi-IN"/>
        </w:rPr>
        <w:t>umowy za każdy dzień zwłoki. W przypadku zwłoki przekraczającej 7 dni, Zamawiający może w terminie 30 dni odstąpić od umowy</w:t>
      </w:r>
      <w:r w:rsidRPr="0004579A">
        <w:rPr>
          <w:rFonts w:ascii="Tahoma" w:eastAsia="Open Sans" w:hAnsi="Tahoma" w:cs="Tahoma"/>
          <w:kern w:val="3"/>
          <w:sz w:val="18"/>
          <w:szCs w:val="18"/>
          <w:lang w:eastAsia="zh-CN" w:bidi="hi-IN"/>
        </w:rPr>
        <w:t xml:space="preserve"> w całości lub w części</w:t>
      </w:r>
      <w:r w:rsidRPr="0004579A">
        <w:rPr>
          <w:rFonts w:ascii="Tahoma" w:eastAsia="Open Sans" w:hAnsi="Tahoma" w:cs="Tahoma"/>
          <w:kern w:val="3"/>
          <w:sz w:val="18"/>
          <w:szCs w:val="18"/>
          <w:lang w:val="x-none" w:eastAsia="zh-CN" w:bidi="hi-IN"/>
        </w:rPr>
        <w:t xml:space="preserve"> z winy Wykonawcy.</w:t>
      </w:r>
    </w:p>
    <w:p w14:paraId="7BF383E6" w14:textId="77777777" w:rsidR="00203ADF" w:rsidRPr="0004579A" w:rsidRDefault="00203ADF" w:rsidP="0004579A">
      <w:pPr>
        <w:widowControl w:val="0"/>
        <w:numPr>
          <w:ilvl w:val="0"/>
          <w:numId w:val="15"/>
        </w:numPr>
        <w:tabs>
          <w:tab w:val="left" w:pos="1276"/>
        </w:tabs>
        <w:suppressAutoHyphens/>
        <w:autoSpaceDN w:val="0"/>
        <w:spacing w:after="0" w:line="276" w:lineRule="auto"/>
        <w:ind w:left="1276" w:hanging="425"/>
        <w:jc w:val="both"/>
        <w:textAlignment w:val="baseline"/>
        <w:rPr>
          <w:rFonts w:ascii="Tahoma" w:eastAsia="Lucida Sans Unicode" w:hAnsi="Tahoma" w:cs="Tahoma"/>
          <w:kern w:val="3"/>
          <w:sz w:val="18"/>
          <w:szCs w:val="18"/>
          <w:lang w:eastAsia="zh-CN"/>
        </w:rPr>
      </w:pPr>
      <w:r w:rsidRPr="0004579A">
        <w:rPr>
          <w:rFonts w:ascii="Tahoma" w:eastAsia="Lucida Sans Unicode" w:hAnsi="Tahoma" w:cs="Tahoma"/>
          <w:kern w:val="3"/>
          <w:sz w:val="18"/>
          <w:szCs w:val="18"/>
          <w:lang w:eastAsia="zh-CN"/>
        </w:rPr>
        <w:t>za zwłokę w usunięciu wad stwierdzonych przy odbiorze przedmiotu umowy lub w okresie gwarancji lub rękojmi z przyczyn leżących po stronie Wykonawcy, Wykonawca zapłaci Zamawiającemu 0,1% kwoty wynagrodzenia, netto o którym mowa w § 3 ust. 1 umowy, za każdy dzień zwłoki liczony od ustalonego przez strony dnia usunięcia wady;</w:t>
      </w:r>
    </w:p>
    <w:p w14:paraId="48180A56" w14:textId="77777777" w:rsidR="00203ADF" w:rsidRPr="0004579A" w:rsidRDefault="00203ADF" w:rsidP="0004579A">
      <w:pPr>
        <w:widowControl w:val="0"/>
        <w:numPr>
          <w:ilvl w:val="0"/>
          <w:numId w:val="15"/>
        </w:numPr>
        <w:tabs>
          <w:tab w:val="left" w:pos="1276"/>
        </w:tabs>
        <w:suppressAutoHyphens/>
        <w:autoSpaceDN w:val="0"/>
        <w:spacing w:after="0" w:line="276" w:lineRule="auto"/>
        <w:ind w:left="1276" w:hanging="425"/>
        <w:jc w:val="both"/>
        <w:textAlignment w:val="baseline"/>
        <w:rPr>
          <w:rFonts w:ascii="Tahoma" w:eastAsia="Lucida Sans Unicode" w:hAnsi="Tahoma" w:cs="Tahoma"/>
          <w:kern w:val="3"/>
          <w:sz w:val="18"/>
          <w:szCs w:val="18"/>
          <w:lang w:eastAsia="zh-CN"/>
        </w:rPr>
      </w:pPr>
      <w:r w:rsidRPr="0004579A">
        <w:rPr>
          <w:rFonts w:ascii="Tahoma" w:eastAsia="Open Sans" w:hAnsi="Tahoma" w:cs="Tahoma"/>
          <w:kern w:val="3"/>
          <w:sz w:val="18"/>
          <w:szCs w:val="18"/>
          <w:lang w:eastAsia="zh-CN"/>
        </w:rPr>
        <w:t>za  odstąpienie przez Wykonawcę od umowy z przyczyn niezależnych od Zamawiającego w wysokości 10% wynagrodzenia netto, określonego w § 3 ust. 1 umowy.</w:t>
      </w:r>
    </w:p>
    <w:p w14:paraId="5D5161C7" w14:textId="77777777" w:rsidR="00203ADF" w:rsidRPr="0004579A" w:rsidRDefault="00203ADF" w:rsidP="0004579A">
      <w:pPr>
        <w:widowControl w:val="0"/>
        <w:numPr>
          <w:ilvl w:val="0"/>
          <w:numId w:val="15"/>
        </w:numPr>
        <w:tabs>
          <w:tab w:val="left" w:pos="1276"/>
        </w:tabs>
        <w:suppressAutoHyphens/>
        <w:autoSpaceDN w:val="0"/>
        <w:spacing w:after="0" w:line="276" w:lineRule="auto"/>
        <w:ind w:left="1276" w:hanging="425"/>
        <w:jc w:val="both"/>
        <w:textAlignment w:val="baseline"/>
        <w:rPr>
          <w:rFonts w:ascii="Tahoma" w:eastAsia="Lucida Sans Unicode" w:hAnsi="Tahoma" w:cs="Tahoma"/>
          <w:kern w:val="3"/>
          <w:sz w:val="18"/>
          <w:szCs w:val="18"/>
          <w:lang w:eastAsia="zh-CN"/>
        </w:rPr>
      </w:pPr>
      <w:r w:rsidRPr="0004579A">
        <w:rPr>
          <w:rFonts w:ascii="Tahoma" w:eastAsia="Lucida Sans Unicode" w:hAnsi="Tahoma" w:cs="Tahoma"/>
          <w:kern w:val="3"/>
          <w:sz w:val="18"/>
          <w:szCs w:val="18"/>
          <w:lang w:eastAsia="zh-CN"/>
        </w:rPr>
        <w:t>za odstąpienie przez Zamawiającego od umowy z przyczyn zależnych od Wykonawcy - w wysokości 10% wynagrodzenia netto, o którym mowa w § 3 ust. 1 umowy,</w:t>
      </w:r>
    </w:p>
    <w:p w14:paraId="1620F5A6" w14:textId="77777777" w:rsidR="00203ADF" w:rsidRPr="0004579A" w:rsidRDefault="00203ADF" w:rsidP="0004579A">
      <w:pPr>
        <w:widowControl w:val="0"/>
        <w:numPr>
          <w:ilvl w:val="3"/>
          <w:numId w:val="14"/>
        </w:numPr>
        <w:suppressAutoHyphens/>
        <w:autoSpaceDN w:val="0"/>
        <w:spacing w:after="0" w:line="276" w:lineRule="auto"/>
        <w:ind w:left="426" w:hanging="426"/>
        <w:jc w:val="both"/>
        <w:textAlignment w:val="baseline"/>
        <w:rPr>
          <w:rFonts w:ascii="Tahoma" w:eastAsia="Lucida Sans Unicode" w:hAnsi="Tahoma" w:cs="Tahoma"/>
          <w:kern w:val="3"/>
          <w:sz w:val="18"/>
          <w:szCs w:val="18"/>
          <w:lang w:eastAsia="zh-CN"/>
        </w:rPr>
      </w:pPr>
      <w:r w:rsidRPr="0004579A">
        <w:rPr>
          <w:rFonts w:ascii="Tahoma" w:eastAsia="Lucida Sans Unicode" w:hAnsi="Tahoma" w:cs="Tahoma"/>
          <w:kern w:val="3"/>
          <w:sz w:val="18"/>
          <w:szCs w:val="18"/>
          <w:lang w:eastAsia="zh-CN"/>
        </w:rPr>
        <w:t>Zamawiający naliczając karę umowną wystawi pisemny dokument obciążający Wykonawcę, zwany notą obciążeniową ze wskazaniem tytułu obciążenia (powołanie odpowiedniego zapisu umowy) wraz dokumentacją potwierdzającą zaistniałe okoliczności i terminem zapłaty; jeśli Wykonawca nie dotrzyma terminu realizacji. Zamawiający zastrzega sobie prawo potrącenia należnych i wymagalnych kar umownych z należności wobec Wykonawcy.</w:t>
      </w:r>
    </w:p>
    <w:p w14:paraId="097C996E" w14:textId="77777777" w:rsidR="00203ADF" w:rsidRPr="0004579A" w:rsidRDefault="00203ADF" w:rsidP="0004579A">
      <w:pPr>
        <w:numPr>
          <w:ilvl w:val="3"/>
          <w:numId w:val="14"/>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Zamawiający zastrzega sobie prawo dochodzenia na zasadach ogólnych odszkodowania przewyższającego kary umowne.</w:t>
      </w:r>
    </w:p>
    <w:p w14:paraId="0C16C650" w14:textId="53BE4F0F" w:rsidR="00203ADF" w:rsidRPr="0004579A" w:rsidRDefault="00203ADF" w:rsidP="0004579A">
      <w:pPr>
        <w:numPr>
          <w:ilvl w:val="3"/>
          <w:numId w:val="14"/>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Łączna wysokość kar umownych nałożona na Wykonawcę nie może przekroczyć 20% wynagrodzenia Wykonawcy netto (łącznej całkowitej ceny ryczałtowej oferty), o którym mowa w § </w:t>
      </w:r>
      <w:r w:rsidR="00087F43" w:rsidRPr="0004579A">
        <w:rPr>
          <w:rFonts w:ascii="Tahoma" w:eastAsia="Times New Roman" w:hAnsi="Tahoma" w:cs="Tahoma"/>
          <w:sz w:val="18"/>
          <w:szCs w:val="18"/>
          <w:lang w:eastAsia="pl-PL"/>
        </w:rPr>
        <w:t>4</w:t>
      </w:r>
      <w:r w:rsidRPr="0004579A">
        <w:rPr>
          <w:rFonts w:ascii="Tahoma" w:eastAsia="Times New Roman" w:hAnsi="Tahoma" w:cs="Tahoma"/>
          <w:sz w:val="18"/>
          <w:szCs w:val="18"/>
          <w:lang w:eastAsia="pl-PL"/>
        </w:rPr>
        <w:t xml:space="preserve"> ust. 1 umowy. </w:t>
      </w:r>
    </w:p>
    <w:p w14:paraId="60C2AB20" w14:textId="77777777" w:rsidR="00203ADF" w:rsidRPr="0004579A" w:rsidRDefault="00203ADF" w:rsidP="0004579A">
      <w:pPr>
        <w:spacing w:after="0" w:line="276" w:lineRule="auto"/>
        <w:jc w:val="center"/>
        <w:rPr>
          <w:rFonts w:ascii="Tahoma" w:eastAsia="Times New Roman" w:hAnsi="Tahoma" w:cs="Tahoma"/>
          <w:iCs/>
          <w:kern w:val="16"/>
          <w:sz w:val="18"/>
          <w:szCs w:val="18"/>
          <w:lang w:eastAsia="pl-PL"/>
        </w:rPr>
      </w:pPr>
    </w:p>
    <w:p w14:paraId="272BD014" w14:textId="04DC9D8A" w:rsidR="00203ADF" w:rsidRPr="0004579A" w:rsidRDefault="00203ADF" w:rsidP="0004579A">
      <w:pPr>
        <w:spacing w:after="0" w:line="276" w:lineRule="auto"/>
        <w:jc w:val="center"/>
        <w:rPr>
          <w:rFonts w:ascii="Tahoma" w:eastAsia="Times New Roman" w:hAnsi="Tahoma" w:cs="Tahoma"/>
          <w:iCs/>
          <w:kern w:val="16"/>
          <w:sz w:val="18"/>
          <w:szCs w:val="18"/>
          <w:lang w:eastAsia="pl-PL"/>
        </w:rPr>
      </w:pPr>
      <w:r w:rsidRPr="0004579A">
        <w:rPr>
          <w:rFonts w:ascii="Tahoma" w:eastAsia="Times New Roman" w:hAnsi="Tahoma" w:cs="Tahoma"/>
          <w:iCs/>
          <w:kern w:val="16"/>
          <w:sz w:val="18"/>
          <w:szCs w:val="18"/>
          <w:lang w:eastAsia="pl-PL"/>
        </w:rPr>
        <w:t xml:space="preserve">§ </w:t>
      </w:r>
      <w:r w:rsidR="00087F43" w:rsidRPr="0004579A">
        <w:rPr>
          <w:rFonts w:ascii="Tahoma" w:eastAsia="Times New Roman" w:hAnsi="Tahoma" w:cs="Tahoma"/>
          <w:iCs/>
          <w:kern w:val="16"/>
          <w:sz w:val="18"/>
          <w:szCs w:val="18"/>
          <w:lang w:eastAsia="pl-PL"/>
        </w:rPr>
        <w:t>9</w:t>
      </w:r>
    </w:p>
    <w:p w14:paraId="56DA66DB" w14:textId="77777777" w:rsidR="00203ADF" w:rsidRPr="0004579A" w:rsidRDefault="00203ADF" w:rsidP="0004579A">
      <w:pPr>
        <w:numPr>
          <w:ilvl w:val="0"/>
          <w:numId w:val="8"/>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iCs/>
          <w:kern w:val="16"/>
          <w:sz w:val="18"/>
          <w:szCs w:val="18"/>
          <w:lang w:eastAsia="pl-PL"/>
        </w:rPr>
        <w:t>Wszelkie zmiany i uzupełnienia niniejszej umowy mogą być dokonywane za zgodą obu stron wyrażoną w formie pisemnej pod rygorem nieważności.</w:t>
      </w:r>
    </w:p>
    <w:p w14:paraId="13A8C65D" w14:textId="77777777" w:rsidR="00203ADF" w:rsidRPr="0004579A" w:rsidRDefault="00203ADF" w:rsidP="0004579A">
      <w:pPr>
        <w:numPr>
          <w:ilvl w:val="0"/>
          <w:numId w:val="8"/>
        </w:numPr>
        <w:tabs>
          <w:tab w:val="clear" w:pos="567"/>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Zmiana treści umowy, po uprzednich obustronnych uzgodnieniach, może nastąpić w przypadkach określonych w art. 455 Prawa zamówień publicznych oraz m.in. w następujących przypadkach:</w:t>
      </w:r>
    </w:p>
    <w:p w14:paraId="4CCE995A" w14:textId="33EF1A8B" w:rsidR="00203ADF" w:rsidRPr="0004579A" w:rsidRDefault="00203ADF" w:rsidP="0004579A">
      <w:pPr>
        <w:numPr>
          <w:ilvl w:val="1"/>
          <w:numId w:val="9"/>
        </w:numPr>
        <w:tabs>
          <w:tab w:val="clear" w:pos="1003"/>
          <w:tab w:val="num" w:pos="851"/>
        </w:tabs>
        <w:spacing w:after="0" w:line="276" w:lineRule="auto"/>
        <w:ind w:left="851" w:hanging="425"/>
        <w:jc w:val="both"/>
        <w:rPr>
          <w:rFonts w:ascii="Tahoma" w:eastAsia="Times New Roman" w:hAnsi="Tahoma" w:cs="Tahoma"/>
          <w:kern w:val="24"/>
          <w:sz w:val="18"/>
          <w:szCs w:val="18"/>
          <w:lang w:eastAsia="pl-PL"/>
        </w:rPr>
      </w:pPr>
      <w:r w:rsidRPr="0004579A">
        <w:rPr>
          <w:rFonts w:ascii="Tahoma" w:eastAsia="Times New Roman" w:hAnsi="Tahoma" w:cs="Tahoma"/>
          <w:sz w:val="18"/>
          <w:szCs w:val="18"/>
          <w:lang w:eastAsia="pl-PL"/>
        </w:rPr>
        <w:t xml:space="preserve">zmiana terminu wykonania Umowy w przypadku zaistnienia okoliczności </w:t>
      </w:r>
      <w:r w:rsidR="00D80FB8" w:rsidRPr="0004579A">
        <w:rPr>
          <w:rFonts w:ascii="Tahoma" w:eastAsia="Times New Roman" w:hAnsi="Tahoma" w:cs="Tahoma"/>
          <w:sz w:val="18"/>
          <w:szCs w:val="18"/>
          <w:lang w:eastAsia="pl-PL"/>
        </w:rPr>
        <w:t>określonych w § 3 ust. 11</w:t>
      </w:r>
      <w:r w:rsidR="00A05CC5" w:rsidRPr="0004579A">
        <w:rPr>
          <w:rFonts w:ascii="Tahoma" w:eastAsia="Times New Roman" w:hAnsi="Tahoma" w:cs="Tahoma"/>
          <w:sz w:val="18"/>
          <w:szCs w:val="18"/>
          <w:lang w:eastAsia="pl-PL"/>
        </w:rPr>
        <w:t>,</w:t>
      </w:r>
    </w:p>
    <w:p w14:paraId="5AF4BDAB" w14:textId="77777777" w:rsidR="00203ADF" w:rsidRPr="0004579A" w:rsidRDefault="00203ADF" w:rsidP="0004579A">
      <w:pPr>
        <w:numPr>
          <w:ilvl w:val="1"/>
          <w:numId w:val="9"/>
        </w:numPr>
        <w:tabs>
          <w:tab w:val="clear" w:pos="1003"/>
          <w:tab w:val="num" w:pos="851"/>
        </w:tabs>
        <w:spacing w:after="0" w:line="276" w:lineRule="auto"/>
        <w:ind w:left="851" w:hanging="425"/>
        <w:jc w:val="both"/>
        <w:rPr>
          <w:rFonts w:ascii="Tahoma" w:eastAsia="Times New Roman" w:hAnsi="Tahoma" w:cs="Tahoma"/>
          <w:kern w:val="24"/>
          <w:sz w:val="18"/>
          <w:szCs w:val="18"/>
          <w:lang w:eastAsia="pl-PL"/>
        </w:rPr>
      </w:pPr>
      <w:r w:rsidRPr="0004579A">
        <w:rPr>
          <w:rFonts w:ascii="Tahoma" w:eastAsia="Times New Roman" w:hAnsi="Tahoma" w:cs="Tahoma"/>
          <w:kern w:val="24"/>
          <w:sz w:val="18"/>
          <w:szCs w:val="18"/>
          <w:lang w:eastAsia="pl-PL"/>
        </w:rPr>
        <w:t>zmiana przepisów prawa,</w:t>
      </w:r>
    </w:p>
    <w:p w14:paraId="7A1D3FCE" w14:textId="77777777" w:rsidR="00203ADF" w:rsidRPr="0004579A" w:rsidRDefault="00203ADF" w:rsidP="0004579A">
      <w:pPr>
        <w:numPr>
          <w:ilvl w:val="1"/>
          <w:numId w:val="9"/>
        </w:numPr>
        <w:tabs>
          <w:tab w:val="clear" w:pos="1003"/>
          <w:tab w:val="num" w:pos="851"/>
        </w:tabs>
        <w:spacing w:after="0" w:line="276" w:lineRule="auto"/>
        <w:ind w:left="851" w:hanging="425"/>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zmiany organizacyjnej po stronie Wykonawcy lub Zamawiającego w szczególności w przypadku gdy nastąpi zmiana adresu siedziby firmy, </w:t>
      </w:r>
      <w:r w:rsidRPr="0004579A">
        <w:rPr>
          <w:rFonts w:ascii="Tahoma" w:eastAsia="Times New Roman" w:hAnsi="Tahoma" w:cs="Tahoma"/>
          <w:kern w:val="24"/>
          <w:sz w:val="18"/>
          <w:szCs w:val="18"/>
          <w:lang w:eastAsia="pl-PL"/>
        </w:rPr>
        <w:t>miejsca udzielania świadczeń przez Zamawiającego</w:t>
      </w:r>
      <w:r w:rsidRPr="0004579A">
        <w:rPr>
          <w:rFonts w:ascii="Tahoma" w:eastAsia="Times New Roman" w:hAnsi="Tahoma" w:cs="Tahoma"/>
          <w:sz w:val="18"/>
          <w:szCs w:val="18"/>
          <w:lang w:eastAsia="pl-PL"/>
        </w:rPr>
        <w:t>, zmiana lokalizacji obiektów szpitalnych Zamawiającego, zmiana pracowników po stronie Wykonawcy</w:t>
      </w:r>
    </w:p>
    <w:p w14:paraId="74F3DE00" w14:textId="06E225D2" w:rsidR="00203ADF" w:rsidRPr="0004579A" w:rsidRDefault="00203ADF" w:rsidP="0004579A">
      <w:pPr>
        <w:numPr>
          <w:ilvl w:val="1"/>
          <w:numId w:val="9"/>
        </w:numPr>
        <w:tabs>
          <w:tab w:val="clear" w:pos="1003"/>
          <w:tab w:val="num" w:pos="851"/>
        </w:tabs>
        <w:spacing w:after="0" w:line="276" w:lineRule="auto"/>
        <w:ind w:left="851" w:hanging="425"/>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zmian</w:t>
      </w:r>
      <w:r w:rsidR="00FB1A54" w:rsidRPr="0004579A">
        <w:rPr>
          <w:rFonts w:ascii="Tahoma" w:eastAsia="Times New Roman" w:hAnsi="Tahoma" w:cs="Tahoma"/>
          <w:sz w:val="18"/>
          <w:szCs w:val="18"/>
          <w:lang w:eastAsia="pl-PL"/>
        </w:rPr>
        <w:t>a</w:t>
      </w:r>
      <w:r w:rsidRPr="0004579A">
        <w:rPr>
          <w:rFonts w:ascii="Tahoma" w:eastAsia="Times New Roman" w:hAnsi="Tahoma" w:cs="Tahoma"/>
          <w:sz w:val="18"/>
          <w:szCs w:val="18"/>
          <w:lang w:eastAsia="pl-PL"/>
        </w:rPr>
        <w:t xml:space="preserve"> określon</w:t>
      </w:r>
      <w:r w:rsidR="00FB1A54" w:rsidRPr="0004579A">
        <w:rPr>
          <w:rFonts w:ascii="Tahoma" w:eastAsia="Times New Roman" w:hAnsi="Tahoma" w:cs="Tahoma"/>
          <w:sz w:val="18"/>
          <w:szCs w:val="18"/>
          <w:lang w:eastAsia="pl-PL"/>
        </w:rPr>
        <w:t>a</w:t>
      </w:r>
      <w:r w:rsidRPr="0004579A">
        <w:rPr>
          <w:rFonts w:ascii="Tahoma" w:eastAsia="Times New Roman" w:hAnsi="Tahoma" w:cs="Tahoma"/>
          <w:sz w:val="18"/>
          <w:szCs w:val="18"/>
          <w:lang w:eastAsia="pl-PL"/>
        </w:rPr>
        <w:t xml:space="preserve"> § </w:t>
      </w:r>
      <w:r w:rsidR="00FB1A54" w:rsidRPr="0004579A">
        <w:rPr>
          <w:rFonts w:ascii="Tahoma" w:eastAsia="Times New Roman" w:hAnsi="Tahoma" w:cs="Tahoma"/>
          <w:sz w:val="18"/>
          <w:szCs w:val="18"/>
          <w:lang w:eastAsia="pl-PL"/>
        </w:rPr>
        <w:t>4</w:t>
      </w:r>
      <w:r w:rsidRPr="0004579A">
        <w:rPr>
          <w:rFonts w:ascii="Tahoma" w:eastAsia="Times New Roman" w:hAnsi="Tahoma" w:cs="Tahoma"/>
          <w:sz w:val="18"/>
          <w:szCs w:val="18"/>
          <w:lang w:eastAsia="pl-PL"/>
        </w:rPr>
        <w:t xml:space="preserve"> ust. 4 umowy.</w:t>
      </w:r>
    </w:p>
    <w:p w14:paraId="5B1922A3" w14:textId="77777777" w:rsidR="00203ADF" w:rsidRPr="0004579A" w:rsidRDefault="00203ADF" w:rsidP="0004579A">
      <w:pPr>
        <w:spacing w:after="0" w:line="276" w:lineRule="auto"/>
        <w:jc w:val="center"/>
        <w:rPr>
          <w:rFonts w:ascii="Tahoma" w:eastAsia="Times New Roman" w:hAnsi="Tahoma" w:cs="Tahoma"/>
          <w:iCs/>
          <w:kern w:val="16"/>
          <w:sz w:val="18"/>
          <w:szCs w:val="18"/>
          <w:lang w:eastAsia="pl-PL"/>
        </w:rPr>
      </w:pPr>
    </w:p>
    <w:p w14:paraId="7443F8E2" w14:textId="4872EC3B" w:rsidR="00203ADF" w:rsidRPr="0004579A" w:rsidRDefault="00203ADF" w:rsidP="0004579A">
      <w:pPr>
        <w:spacing w:after="0" w:line="276" w:lineRule="auto"/>
        <w:ind w:left="426" w:hanging="426"/>
        <w:jc w:val="center"/>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 </w:t>
      </w:r>
      <w:r w:rsidR="00FD3ECB" w:rsidRPr="0004579A">
        <w:rPr>
          <w:rFonts w:ascii="Tahoma" w:eastAsia="Times New Roman" w:hAnsi="Tahoma" w:cs="Tahoma"/>
          <w:sz w:val="18"/>
          <w:szCs w:val="18"/>
          <w:lang w:eastAsia="pl-PL"/>
        </w:rPr>
        <w:t>10</w:t>
      </w:r>
      <w:r w:rsidRPr="0004579A">
        <w:rPr>
          <w:rFonts w:ascii="Tahoma" w:eastAsia="Times New Roman" w:hAnsi="Tahoma" w:cs="Tahoma"/>
          <w:sz w:val="18"/>
          <w:szCs w:val="18"/>
          <w:lang w:eastAsia="pl-PL"/>
        </w:rPr>
        <w:t xml:space="preserve">  Odstąpienie od umowy</w:t>
      </w:r>
    </w:p>
    <w:p w14:paraId="6EAFE85D" w14:textId="77777777" w:rsidR="00203ADF" w:rsidRPr="0004579A" w:rsidRDefault="00203ADF" w:rsidP="0004579A">
      <w:pPr>
        <w:numPr>
          <w:ilvl w:val="0"/>
          <w:numId w:val="19"/>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Strony postanawiają, że oprócz wypadków wymienionych w tytule XV Kodeksu Cywilnego oraz art. 456 Prawa zamówień publicznych przysługuje im prawo odstąpienia od Umowy w następujących wypadkach:</w:t>
      </w:r>
    </w:p>
    <w:p w14:paraId="6D723823" w14:textId="77777777" w:rsidR="00203ADF" w:rsidRPr="0004579A" w:rsidRDefault="00203ADF" w:rsidP="0004579A">
      <w:pPr>
        <w:spacing w:after="0" w:line="276" w:lineRule="auto"/>
        <w:ind w:left="851" w:hanging="426"/>
        <w:rPr>
          <w:rFonts w:ascii="Tahoma" w:eastAsia="Times New Roman" w:hAnsi="Tahoma" w:cs="Tahoma"/>
          <w:sz w:val="18"/>
          <w:szCs w:val="18"/>
          <w:lang w:eastAsia="pl-PL"/>
        </w:rPr>
      </w:pPr>
      <w:r w:rsidRPr="0004579A">
        <w:rPr>
          <w:rFonts w:ascii="Tahoma" w:eastAsia="Times New Roman" w:hAnsi="Tahoma" w:cs="Tahoma"/>
          <w:sz w:val="18"/>
          <w:szCs w:val="18"/>
          <w:lang w:eastAsia="pl-PL"/>
        </w:rPr>
        <w:t>1)</w:t>
      </w:r>
      <w:r w:rsidRPr="0004579A">
        <w:rPr>
          <w:rFonts w:ascii="Tahoma" w:eastAsia="Times New Roman" w:hAnsi="Tahoma" w:cs="Tahoma"/>
          <w:sz w:val="18"/>
          <w:szCs w:val="18"/>
          <w:lang w:eastAsia="pl-PL"/>
        </w:rPr>
        <w:tab/>
        <w:t>Wykonawca może odstąpić od Umowy, jeżeli:</w:t>
      </w:r>
    </w:p>
    <w:p w14:paraId="51E07666" w14:textId="77777777" w:rsidR="00203ADF" w:rsidRPr="0004579A" w:rsidRDefault="00203ADF" w:rsidP="0004579A">
      <w:pPr>
        <w:numPr>
          <w:ilvl w:val="0"/>
          <w:numId w:val="20"/>
        </w:numPr>
        <w:tabs>
          <w:tab w:val="num" w:pos="1134"/>
        </w:tabs>
        <w:spacing w:after="0" w:line="276" w:lineRule="auto"/>
        <w:ind w:left="1134" w:hanging="283"/>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Zamawiający odmawia bez uzasadnionych przyczyn odbioru przedmiotu umowy,</w:t>
      </w:r>
    </w:p>
    <w:p w14:paraId="2B2AFF3F" w14:textId="77777777" w:rsidR="00203ADF" w:rsidRPr="0004579A" w:rsidRDefault="00203ADF" w:rsidP="0004579A">
      <w:pPr>
        <w:numPr>
          <w:ilvl w:val="0"/>
          <w:numId w:val="20"/>
        </w:numPr>
        <w:tabs>
          <w:tab w:val="num" w:pos="1134"/>
        </w:tabs>
        <w:spacing w:after="0" w:line="276" w:lineRule="auto"/>
        <w:ind w:left="1134" w:hanging="283"/>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Zamawiający został postawiony w stan likwidacji; </w:t>
      </w:r>
    </w:p>
    <w:p w14:paraId="2B8EE5B6" w14:textId="77777777" w:rsidR="00203ADF" w:rsidRPr="0004579A" w:rsidRDefault="00203ADF" w:rsidP="0004579A">
      <w:pPr>
        <w:spacing w:after="0" w:line="276" w:lineRule="auto"/>
        <w:ind w:left="851"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2)</w:t>
      </w:r>
      <w:r w:rsidRPr="0004579A">
        <w:rPr>
          <w:rFonts w:ascii="Tahoma" w:eastAsia="Times New Roman" w:hAnsi="Tahoma" w:cs="Tahoma"/>
          <w:sz w:val="18"/>
          <w:szCs w:val="18"/>
          <w:lang w:eastAsia="pl-PL"/>
        </w:rPr>
        <w:tab/>
        <w:t>Zamawiający może odstąpić od Umowy poza przypadkami określonymi w innych postanowieniach umowy, jeżeli:</w:t>
      </w:r>
    </w:p>
    <w:p w14:paraId="240F3815" w14:textId="77777777" w:rsidR="00203ADF" w:rsidRPr="0004579A" w:rsidRDefault="00203ADF" w:rsidP="0004579A">
      <w:pPr>
        <w:numPr>
          <w:ilvl w:val="0"/>
          <w:numId w:val="21"/>
        </w:numPr>
        <w:tabs>
          <w:tab w:val="num" w:pos="1134"/>
        </w:tabs>
        <w:spacing w:after="0" w:line="276" w:lineRule="auto"/>
        <w:ind w:left="1134" w:hanging="283"/>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Wykonawca został postawiony w stan likwidacji,</w:t>
      </w:r>
    </w:p>
    <w:p w14:paraId="76E7439C" w14:textId="3CB460C0" w:rsidR="00203ADF" w:rsidRPr="0004579A" w:rsidRDefault="00203ADF" w:rsidP="0004579A">
      <w:pPr>
        <w:numPr>
          <w:ilvl w:val="0"/>
          <w:numId w:val="21"/>
        </w:numPr>
        <w:tabs>
          <w:tab w:val="num" w:pos="1134"/>
        </w:tabs>
        <w:spacing w:after="0" w:line="276" w:lineRule="auto"/>
        <w:ind w:left="1134" w:hanging="283"/>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Wykonawca bez uzasadnionych przyczyn nie rozpoczął prac nad </w:t>
      </w:r>
      <w:r w:rsidR="00C76CD5" w:rsidRPr="0004579A">
        <w:rPr>
          <w:rFonts w:ascii="Tahoma" w:eastAsia="Times New Roman" w:hAnsi="Tahoma" w:cs="Tahoma"/>
          <w:sz w:val="18"/>
          <w:szCs w:val="18"/>
          <w:lang w:eastAsia="pl-PL"/>
        </w:rPr>
        <w:t>przedmiotem umowy</w:t>
      </w:r>
      <w:r w:rsidRPr="0004579A">
        <w:rPr>
          <w:rFonts w:ascii="Tahoma" w:eastAsia="Times New Roman" w:hAnsi="Tahoma" w:cs="Tahoma"/>
          <w:sz w:val="18"/>
          <w:szCs w:val="18"/>
          <w:lang w:eastAsia="pl-PL"/>
        </w:rPr>
        <w:t xml:space="preserve"> lub przerwał rozpoczęte już prace i nie kontynuuje ich przez 7 dni mimo dodatkowego wezwania Zamawiającego,</w:t>
      </w:r>
    </w:p>
    <w:p w14:paraId="6EF0892E" w14:textId="3E296B98" w:rsidR="00EA0068" w:rsidRPr="0004579A" w:rsidRDefault="00EA0068" w:rsidP="0004579A">
      <w:pPr>
        <w:numPr>
          <w:ilvl w:val="0"/>
          <w:numId w:val="21"/>
        </w:numPr>
        <w:tabs>
          <w:tab w:val="num" w:pos="1134"/>
        </w:tabs>
        <w:spacing w:after="0" w:line="276" w:lineRule="auto"/>
        <w:ind w:left="1134" w:hanging="283"/>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Dwukrotnego niestawiennictwa na spotkania, o których mowa w </w:t>
      </w:r>
      <w:r w:rsidR="00620A9E" w:rsidRPr="0004579A">
        <w:rPr>
          <w:rFonts w:ascii="Tahoma" w:eastAsia="Times New Roman" w:hAnsi="Tahoma" w:cs="Tahoma"/>
          <w:sz w:val="18"/>
          <w:szCs w:val="18"/>
          <w:lang w:eastAsia="pl-PL"/>
        </w:rPr>
        <w:t>§ 2 umowy,</w:t>
      </w:r>
    </w:p>
    <w:p w14:paraId="2119AA8A" w14:textId="78CC34FB" w:rsidR="00203ADF" w:rsidRPr="0004579A" w:rsidRDefault="00203ADF" w:rsidP="0004579A">
      <w:pPr>
        <w:numPr>
          <w:ilvl w:val="0"/>
          <w:numId w:val="21"/>
        </w:numPr>
        <w:tabs>
          <w:tab w:val="num" w:pos="1134"/>
        </w:tabs>
        <w:spacing w:after="0" w:line="276" w:lineRule="auto"/>
        <w:ind w:left="1134" w:hanging="283"/>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 xml:space="preserve">Wykonawca realizuje przedmiot umowy w sposób niezgodny z Załącznikiem nr </w:t>
      </w:r>
      <w:r w:rsidR="00FD3ECB" w:rsidRPr="0004579A">
        <w:rPr>
          <w:rFonts w:ascii="Tahoma" w:eastAsia="Times New Roman" w:hAnsi="Tahoma" w:cs="Tahoma"/>
          <w:sz w:val="18"/>
          <w:szCs w:val="18"/>
          <w:lang w:eastAsia="pl-PL"/>
        </w:rPr>
        <w:t>1</w:t>
      </w:r>
      <w:r w:rsidRPr="0004579A">
        <w:rPr>
          <w:rFonts w:ascii="Tahoma" w:eastAsia="Times New Roman" w:hAnsi="Tahoma" w:cs="Tahoma"/>
          <w:sz w:val="18"/>
          <w:szCs w:val="18"/>
          <w:lang w:eastAsia="pl-PL"/>
        </w:rPr>
        <w:t>, obowiązującymi przepisami prawa, uzgodnieniami, wskazaniami Zamawiającego lub niniejszą umową.</w:t>
      </w:r>
    </w:p>
    <w:p w14:paraId="70B03524" w14:textId="77777777" w:rsidR="00203ADF" w:rsidRPr="0004579A" w:rsidRDefault="00203ADF" w:rsidP="0004579A">
      <w:pPr>
        <w:numPr>
          <w:ilvl w:val="0"/>
          <w:numId w:val="19"/>
        </w:numPr>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Odstąpienie od Umowy powinno nastąpić w formie pisemnej z podaniem uzasadnienia w terminie 14 dni od zaistnienia przesłanek określonych w ust. 1.</w:t>
      </w:r>
    </w:p>
    <w:p w14:paraId="32F38B15" w14:textId="77777777" w:rsidR="00203ADF" w:rsidRPr="0004579A" w:rsidRDefault="00203ADF" w:rsidP="0004579A">
      <w:pPr>
        <w:spacing w:after="0" w:line="276" w:lineRule="auto"/>
        <w:jc w:val="center"/>
        <w:rPr>
          <w:rFonts w:ascii="Tahoma" w:eastAsia="Times New Roman" w:hAnsi="Tahoma" w:cs="Tahoma"/>
          <w:iCs/>
          <w:kern w:val="16"/>
          <w:sz w:val="18"/>
          <w:szCs w:val="18"/>
          <w:lang w:eastAsia="pl-PL"/>
        </w:rPr>
      </w:pPr>
    </w:p>
    <w:p w14:paraId="52C51D18" w14:textId="69EE743C" w:rsidR="00203ADF" w:rsidRPr="0004579A" w:rsidRDefault="00203ADF" w:rsidP="0004579A">
      <w:pPr>
        <w:spacing w:after="0" w:line="276" w:lineRule="auto"/>
        <w:ind w:left="426" w:hanging="426"/>
        <w:jc w:val="center"/>
        <w:rPr>
          <w:rFonts w:ascii="Tahoma" w:eastAsia="Calibri" w:hAnsi="Tahoma" w:cs="Tahoma"/>
          <w:sz w:val="18"/>
          <w:szCs w:val="18"/>
          <w:lang w:eastAsia="pl-PL"/>
        </w:rPr>
      </w:pPr>
      <w:r w:rsidRPr="0004579A">
        <w:rPr>
          <w:rFonts w:ascii="Tahoma" w:eastAsia="Times New Roman" w:hAnsi="Tahoma" w:cs="Tahoma"/>
          <w:sz w:val="18"/>
          <w:szCs w:val="18"/>
          <w:lang w:eastAsia="pl-PL"/>
        </w:rPr>
        <w:t xml:space="preserve">§ </w:t>
      </w:r>
      <w:r w:rsidR="00FD3ECB" w:rsidRPr="0004579A">
        <w:rPr>
          <w:rFonts w:ascii="Tahoma" w:eastAsia="Times New Roman" w:hAnsi="Tahoma" w:cs="Tahoma"/>
          <w:sz w:val="18"/>
          <w:szCs w:val="18"/>
          <w:lang w:eastAsia="pl-PL"/>
        </w:rPr>
        <w:t>11</w:t>
      </w:r>
      <w:r w:rsidRPr="0004579A">
        <w:rPr>
          <w:rFonts w:ascii="Tahoma" w:eastAsia="Times New Roman" w:hAnsi="Tahoma" w:cs="Tahoma"/>
          <w:sz w:val="18"/>
          <w:szCs w:val="18"/>
          <w:lang w:eastAsia="pl-PL"/>
        </w:rPr>
        <w:t xml:space="preserve"> </w:t>
      </w:r>
      <w:r w:rsidRPr="0004579A">
        <w:rPr>
          <w:rFonts w:ascii="Tahoma" w:eastAsia="Calibri" w:hAnsi="Tahoma" w:cs="Tahoma"/>
          <w:sz w:val="18"/>
          <w:szCs w:val="18"/>
          <w:lang w:eastAsia="pl-PL"/>
        </w:rPr>
        <w:t>Poufność danych</w:t>
      </w:r>
    </w:p>
    <w:p w14:paraId="6EFA0166" w14:textId="77777777" w:rsidR="00203ADF" w:rsidRPr="0004579A" w:rsidRDefault="00203ADF" w:rsidP="0004579A">
      <w:pPr>
        <w:numPr>
          <w:ilvl w:val="0"/>
          <w:numId w:val="10"/>
        </w:numPr>
        <w:spacing w:after="0" w:line="276" w:lineRule="auto"/>
        <w:ind w:left="426" w:hanging="426"/>
        <w:contextualSpacing/>
        <w:jc w:val="both"/>
        <w:rPr>
          <w:rFonts w:ascii="Tahoma" w:eastAsia="Calibri" w:hAnsi="Tahoma" w:cs="Tahoma"/>
          <w:sz w:val="18"/>
          <w:szCs w:val="18"/>
          <w:lang w:val="x-none"/>
        </w:rPr>
      </w:pPr>
      <w:r w:rsidRPr="0004579A">
        <w:rPr>
          <w:rFonts w:ascii="Tahoma" w:eastAsia="Calibri" w:hAnsi="Tahoma" w:cs="Tahoma"/>
          <w:sz w:val="18"/>
          <w:szCs w:val="18"/>
          <w:lang w:val="x-none"/>
        </w:rPr>
        <w:t xml:space="preserve">Strony zobowiązują się do utrzymania w tajemnicy nie ujawniania, nie publikowania, nie przekazywania, nie udostępniania w żaden inny sposób osobom trzecim jakichkolwiek danych o transakcjach o klientach stron, jak również: </w:t>
      </w:r>
    </w:p>
    <w:p w14:paraId="0814A48A" w14:textId="77777777" w:rsidR="00203ADF" w:rsidRPr="0004579A" w:rsidRDefault="00203ADF" w:rsidP="0004579A">
      <w:pPr>
        <w:numPr>
          <w:ilvl w:val="1"/>
          <w:numId w:val="5"/>
        </w:numPr>
        <w:tabs>
          <w:tab w:val="left" w:pos="851"/>
        </w:tabs>
        <w:spacing w:after="0" w:line="276" w:lineRule="auto"/>
        <w:ind w:left="851" w:hanging="425"/>
        <w:jc w:val="both"/>
        <w:rPr>
          <w:rFonts w:ascii="Tahoma" w:eastAsia="Calibri" w:hAnsi="Tahoma" w:cs="Tahoma"/>
          <w:sz w:val="18"/>
          <w:szCs w:val="18"/>
          <w:lang w:eastAsia="pl-PL"/>
        </w:rPr>
      </w:pPr>
      <w:r w:rsidRPr="0004579A">
        <w:rPr>
          <w:rFonts w:ascii="Tahoma" w:eastAsia="Calibri" w:hAnsi="Tahoma" w:cs="Tahoma"/>
          <w:sz w:val="18"/>
          <w:szCs w:val="18"/>
          <w:lang w:eastAsia="pl-PL"/>
        </w:rPr>
        <w:t xml:space="preserve">informacji o danych dotyczących, podejmowania przez jedną ze stron czynności w toku realizacji niniejszej umowy, </w:t>
      </w:r>
    </w:p>
    <w:p w14:paraId="1AF8E6A0" w14:textId="77777777" w:rsidR="00203ADF" w:rsidRPr="0004579A" w:rsidRDefault="00203ADF" w:rsidP="0004579A">
      <w:pPr>
        <w:numPr>
          <w:ilvl w:val="1"/>
          <w:numId w:val="5"/>
        </w:numPr>
        <w:tabs>
          <w:tab w:val="left" w:pos="851"/>
        </w:tabs>
        <w:spacing w:after="0" w:line="276" w:lineRule="auto"/>
        <w:ind w:left="851" w:hanging="425"/>
        <w:jc w:val="both"/>
        <w:rPr>
          <w:rFonts w:ascii="Tahoma" w:eastAsia="Calibri" w:hAnsi="Tahoma" w:cs="Tahoma"/>
          <w:sz w:val="18"/>
          <w:szCs w:val="18"/>
          <w:lang w:eastAsia="pl-PL"/>
        </w:rPr>
      </w:pPr>
      <w:r w:rsidRPr="0004579A">
        <w:rPr>
          <w:rFonts w:ascii="Tahoma" w:eastAsia="Calibri" w:hAnsi="Tahoma" w:cs="Tahoma"/>
          <w:sz w:val="18"/>
          <w:szCs w:val="18"/>
          <w:lang w:eastAsia="pl-PL"/>
        </w:rPr>
        <w:t xml:space="preserve">informacji danych stanowiących tajemnice stron w rozumieniu Ustawy z dnia z dnia 16 kwietnia 1993 r. o zwalczaniu nieuczciwej konkurencji, </w:t>
      </w:r>
    </w:p>
    <w:p w14:paraId="59B44D35" w14:textId="77777777" w:rsidR="00203ADF" w:rsidRPr="0004579A" w:rsidRDefault="00203ADF" w:rsidP="0004579A">
      <w:pPr>
        <w:numPr>
          <w:ilvl w:val="1"/>
          <w:numId w:val="5"/>
        </w:numPr>
        <w:tabs>
          <w:tab w:val="left" w:pos="851"/>
        </w:tabs>
        <w:spacing w:after="0" w:line="276" w:lineRule="auto"/>
        <w:ind w:left="851" w:hanging="425"/>
        <w:jc w:val="both"/>
        <w:rPr>
          <w:rFonts w:ascii="Tahoma" w:eastAsia="Calibri" w:hAnsi="Tahoma" w:cs="Tahoma"/>
          <w:sz w:val="18"/>
          <w:szCs w:val="18"/>
          <w:lang w:eastAsia="pl-PL"/>
        </w:rPr>
      </w:pPr>
      <w:r w:rsidRPr="0004579A">
        <w:rPr>
          <w:rFonts w:ascii="Tahoma" w:eastAsia="Calibri" w:hAnsi="Tahoma" w:cs="Tahoma"/>
          <w:sz w:val="18"/>
          <w:szCs w:val="18"/>
          <w:lang w:eastAsia="pl-PL"/>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7502D639" w14:textId="77777777" w:rsidR="00203ADF" w:rsidRPr="0004579A" w:rsidRDefault="00203ADF" w:rsidP="0004579A">
      <w:pPr>
        <w:numPr>
          <w:ilvl w:val="0"/>
          <w:numId w:val="10"/>
        </w:numPr>
        <w:spacing w:after="0" w:line="276" w:lineRule="auto"/>
        <w:ind w:left="426" w:hanging="426"/>
        <w:contextualSpacing/>
        <w:jc w:val="both"/>
        <w:rPr>
          <w:rFonts w:ascii="Tahoma" w:eastAsia="Calibri" w:hAnsi="Tahoma" w:cs="Tahoma"/>
          <w:sz w:val="18"/>
          <w:szCs w:val="18"/>
          <w:lang w:val="x-none"/>
        </w:rPr>
      </w:pPr>
      <w:r w:rsidRPr="0004579A">
        <w:rPr>
          <w:rFonts w:ascii="Tahoma" w:eastAsia="Calibri" w:hAnsi="Tahoma" w:cs="Tahoma"/>
          <w:sz w:val="18"/>
          <w:szCs w:val="18"/>
          <w:lang w:val="x-none"/>
        </w:rPr>
        <w:t>Obowiązkiem zachowania poufności umowy nie jest objęty fakt jej zawarcia ani jej treść w zakresie określonym obowiązującymi przepisami prawa.</w:t>
      </w:r>
    </w:p>
    <w:p w14:paraId="08E13F19" w14:textId="77777777" w:rsidR="00203ADF" w:rsidRPr="0004579A" w:rsidRDefault="00203ADF" w:rsidP="0004579A">
      <w:pPr>
        <w:numPr>
          <w:ilvl w:val="1"/>
          <w:numId w:val="5"/>
        </w:numPr>
        <w:tabs>
          <w:tab w:val="left" w:pos="851"/>
        </w:tabs>
        <w:spacing w:after="0" w:line="276" w:lineRule="auto"/>
        <w:ind w:left="851" w:hanging="425"/>
        <w:jc w:val="both"/>
        <w:rPr>
          <w:rFonts w:ascii="Tahoma" w:eastAsia="Calibri" w:hAnsi="Tahoma" w:cs="Tahoma"/>
          <w:sz w:val="18"/>
          <w:szCs w:val="18"/>
          <w:lang w:eastAsia="pl-PL"/>
        </w:rPr>
      </w:pPr>
      <w:r w:rsidRPr="0004579A">
        <w:rPr>
          <w:rFonts w:ascii="Tahoma" w:eastAsia="Calibri" w:hAnsi="Tahoma" w:cs="Tahoma"/>
          <w:sz w:val="18"/>
          <w:szCs w:val="18"/>
          <w:lang w:eastAsia="pl-PL"/>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443E5542" w14:textId="77777777" w:rsidR="00203ADF" w:rsidRPr="0004579A" w:rsidRDefault="00203ADF" w:rsidP="0004579A">
      <w:pPr>
        <w:numPr>
          <w:ilvl w:val="1"/>
          <w:numId w:val="5"/>
        </w:numPr>
        <w:tabs>
          <w:tab w:val="left" w:pos="851"/>
        </w:tabs>
        <w:spacing w:after="0" w:line="276" w:lineRule="auto"/>
        <w:ind w:left="851" w:hanging="425"/>
        <w:jc w:val="both"/>
        <w:rPr>
          <w:rFonts w:ascii="Tahoma" w:eastAsia="Calibri" w:hAnsi="Tahoma" w:cs="Tahoma"/>
          <w:sz w:val="18"/>
          <w:szCs w:val="18"/>
          <w:lang w:eastAsia="pl-PL"/>
        </w:rPr>
      </w:pPr>
      <w:r w:rsidRPr="0004579A">
        <w:rPr>
          <w:rFonts w:ascii="Tahoma" w:eastAsia="Calibri" w:hAnsi="Tahoma" w:cs="Tahoma"/>
          <w:sz w:val="18"/>
          <w:szCs w:val="18"/>
          <w:lang w:eastAsia="pl-PL"/>
        </w:rPr>
        <w:t>Strony umowy mają prawo do wykorzystania informacji o realizacji umowy oraz ogólnego przedmiotu i stron umowy dla celów marketingowych i referencyjnych  tym podania tych informacji do wiadomości publicznej.</w:t>
      </w:r>
    </w:p>
    <w:p w14:paraId="2659A124" w14:textId="77777777" w:rsidR="00203ADF" w:rsidRPr="0004579A" w:rsidRDefault="00203ADF" w:rsidP="0004579A">
      <w:pPr>
        <w:numPr>
          <w:ilvl w:val="0"/>
          <w:numId w:val="10"/>
        </w:numPr>
        <w:spacing w:after="0" w:line="276" w:lineRule="auto"/>
        <w:ind w:left="426" w:hanging="426"/>
        <w:contextualSpacing/>
        <w:jc w:val="both"/>
        <w:rPr>
          <w:rFonts w:ascii="Tahoma" w:eastAsia="Calibri" w:hAnsi="Tahoma" w:cs="Tahoma"/>
          <w:sz w:val="18"/>
          <w:szCs w:val="18"/>
          <w:lang w:val="x-none"/>
        </w:rPr>
      </w:pPr>
      <w:r w:rsidRPr="0004579A">
        <w:rPr>
          <w:rFonts w:ascii="Tahoma" w:eastAsia="Calibri" w:hAnsi="Tahoma" w:cs="Tahoma"/>
          <w:sz w:val="18"/>
          <w:szCs w:val="18"/>
          <w:lang w:val="x-none"/>
        </w:rPr>
        <w:t>Wykonawca nie ma dostępu do danych osobowych.</w:t>
      </w:r>
    </w:p>
    <w:p w14:paraId="09E85E96" w14:textId="77777777" w:rsidR="00203ADF" w:rsidRPr="0004579A" w:rsidRDefault="00203ADF" w:rsidP="0004579A">
      <w:pPr>
        <w:keepNext/>
        <w:spacing w:after="0" w:line="276" w:lineRule="auto"/>
        <w:ind w:left="360"/>
        <w:jc w:val="center"/>
        <w:rPr>
          <w:rFonts w:ascii="Tahoma" w:eastAsia="Times New Roman" w:hAnsi="Tahoma" w:cs="Tahoma"/>
          <w:bCs/>
          <w:sz w:val="18"/>
          <w:szCs w:val="18"/>
          <w:lang w:eastAsia="pl-PL"/>
        </w:rPr>
      </w:pPr>
    </w:p>
    <w:p w14:paraId="328153F8" w14:textId="64F316D1" w:rsidR="00203ADF" w:rsidRPr="0004579A" w:rsidRDefault="00203ADF" w:rsidP="0004579A">
      <w:pPr>
        <w:keepNext/>
        <w:spacing w:after="0" w:line="276" w:lineRule="auto"/>
        <w:ind w:left="360"/>
        <w:jc w:val="center"/>
        <w:rPr>
          <w:rFonts w:ascii="Tahoma" w:eastAsia="Times New Roman" w:hAnsi="Tahoma" w:cs="Tahoma"/>
          <w:sz w:val="18"/>
          <w:szCs w:val="18"/>
          <w:lang w:eastAsia="pl-PL"/>
        </w:rPr>
      </w:pPr>
      <w:r w:rsidRPr="0004579A">
        <w:rPr>
          <w:rFonts w:ascii="Tahoma" w:eastAsia="Times New Roman" w:hAnsi="Tahoma" w:cs="Tahoma"/>
          <w:bCs/>
          <w:sz w:val="18"/>
          <w:szCs w:val="18"/>
          <w:lang w:eastAsia="pl-PL"/>
        </w:rPr>
        <w:t>§ 1</w:t>
      </w:r>
      <w:r w:rsidR="00FD3ECB" w:rsidRPr="0004579A">
        <w:rPr>
          <w:rFonts w:ascii="Tahoma" w:eastAsia="Times New Roman" w:hAnsi="Tahoma" w:cs="Tahoma"/>
          <w:bCs/>
          <w:sz w:val="18"/>
          <w:szCs w:val="18"/>
          <w:lang w:eastAsia="pl-PL"/>
        </w:rPr>
        <w:t>2</w:t>
      </w:r>
      <w:r w:rsidRPr="0004579A">
        <w:rPr>
          <w:rFonts w:ascii="Tahoma" w:eastAsia="Times New Roman" w:hAnsi="Tahoma" w:cs="Tahoma"/>
          <w:bCs/>
          <w:sz w:val="18"/>
          <w:szCs w:val="18"/>
          <w:lang w:eastAsia="pl-PL"/>
        </w:rPr>
        <w:t xml:space="preserve"> Podwykonawstwo – jeśli dotyczy</w:t>
      </w:r>
    </w:p>
    <w:p w14:paraId="267F22C4" w14:textId="77777777" w:rsidR="00203ADF" w:rsidRPr="0004579A" w:rsidRDefault="00203ADF" w:rsidP="0004579A">
      <w:pPr>
        <w:numPr>
          <w:ilvl w:val="0"/>
          <w:numId w:val="3"/>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Wykonawca może realizować przedmiot Umowy korzystając z podwykonawstwa na  zasadach określonych w niniejszym paragrafie oraz w zakresie wskazanym w ofercie (jeżeli dotyczy).</w:t>
      </w:r>
    </w:p>
    <w:p w14:paraId="76659297" w14:textId="77777777" w:rsidR="00203ADF" w:rsidRPr="0004579A" w:rsidRDefault="00203ADF" w:rsidP="0004579A">
      <w:pPr>
        <w:numPr>
          <w:ilvl w:val="0"/>
          <w:numId w:val="3"/>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Postanowienia niniejszego paragrafu stosuje się również do powierzenia wykonania części zamówienia podwykonawcy, jeśli Wykonawca nie wskazał w ofercie, ze zamierza powierzyć wykonanie części przedmiotu zamówienia podwykonawcom.</w:t>
      </w:r>
    </w:p>
    <w:p w14:paraId="31B59F72" w14:textId="77777777" w:rsidR="00203ADF" w:rsidRPr="0004579A" w:rsidRDefault="00203ADF" w:rsidP="0004579A">
      <w:pPr>
        <w:numPr>
          <w:ilvl w:val="0"/>
          <w:numId w:val="3"/>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Powierzenie wykonania części zamówienia podwykonawcom nie zwalnia wykonawcy z odpowiedzialności za należyte wykonanie przedmiotu Umowy. Wykonawca odpowiada za działania i zaniechania podwykonawców jak za własne działania i zaniechania.</w:t>
      </w:r>
    </w:p>
    <w:p w14:paraId="1FB2A42B" w14:textId="77777777" w:rsidR="00203ADF" w:rsidRPr="0004579A" w:rsidRDefault="00203ADF" w:rsidP="0004579A">
      <w:pPr>
        <w:numPr>
          <w:ilvl w:val="0"/>
          <w:numId w:val="3"/>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350D19A" w14:textId="77777777" w:rsidR="00203ADF" w:rsidRPr="0004579A" w:rsidRDefault="00203ADF" w:rsidP="0004579A">
      <w:pPr>
        <w:numPr>
          <w:ilvl w:val="0"/>
          <w:numId w:val="3"/>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6E85BB76" w14:textId="77777777" w:rsidR="00203ADF" w:rsidRPr="0004579A" w:rsidRDefault="00203ADF" w:rsidP="0004579A">
      <w:pPr>
        <w:numPr>
          <w:ilvl w:val="0"/>
          <w:numId w:val="3"/>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Wykaz podwykonawców, w tym innych podmiotów, na zdolności których Wykonawca powoływał się, na zasadach określonych w art. 118 ustawy PZP, w celu wykazania spełnienia warunków udziału w postępowaniu, o których mowa w art. 112 ust. 2 ustawy PZP, określony jest w ust. 12.</w:t>
      </w:r>
    </w:p>
    <w:p w14:paraId="1B7598C1" w14:textId="77777777" w:rsidR="00203ADF" w:rsidRPr="0004579A" w:rsidRDefault="00203ADF" w:rsidP="0004579A">
      <w:pPr>
        <w:numPr>
          <w:ilvl w:val="0"/>
          <w:numId w:val="3"/>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Zgodnie z treścią art. 462 ust. 7 ustawy PZP, jeżeli wprowadzenie,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0971D366" w14:textId="77777777" w:rsidR="00203ADF" w:rsidRPr="0004579A" w:rsidRDefault="00203ADF" w:rsidP="0004579A">
      <w:pPr>
        <w:numPr>
          <w:ilvl w:val="0"/>
          <w:numId w:val="3"/>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Zmiana podwykonawcy umieszczonego w wykazie, o którym mowa w ust. 6, wymaga sporządzenia aneksu do Umowy.</w:t>
      </w:r>
    </w:p>
    <w:p w14:paraId="6EC794C4" w14:textId="77777777" w:rsidR="00203ADF" w:rsidRPr="0004579A" w:rsidRDefault="00203ADF" w:rsidP="0004579A">
      <w:pPr>
        <w:numPr>
          <w:ilvl w:val="0"/>
          <w:numId w:val="3"/>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 celu dokonania zmiany, o której mowa w ust. 7, Wykonawca złoży wniosek o zmianę podwykonawcy przed przystąpieniem nowego podwykonawcy do realizacji części Umowy powierzonej podwykonawcy, w terminie umożliwiającym jego ocenę zgodnie z ust 7.</w:t>
      </w:r>
    </w:p>
    <w:p w14:paraId="79A3238D" w14:textId="77777777" w:rsidR="00203ADF" w:rsidRPr="0004579A" w:rsidRDefault="00203ADF" w:rsidP="0004579A">
      <w:pPr>
        <w:numPr>
          <w:ilvl w:val="0"/>
          <w:numId w:val="3"/>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 przypadku, o którym mowa w ust. 7, do wniosku, o którym mowa w ust. 9,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14:paraId="0297DE46" w14:textId="2B804CC4" w:rsidR="00203ADF" w:rsidRPr="0004579A" w:rsidRDefault="00203ADF" w:rsidP="0004579A">
      <w:pPr>
        <w:numPr>
          <w:ilvl w:val="0"/>
          <w:numId w:val="3"/>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w:t>
      </w:r>
      <w:r w:rsidR="001C70D7" w:rsidRPr="0004579A">
        <w:rPr>
          <w:rFonts w:ascii="Tahoma" w:eastAsia="Times New Roman" w:hAnsi="Tahoma" w:cs="Tahoma"/>
          <w:sz w:val="18"/>
          <w:szCs w:val="18"/>
          <w:lang w:eastAsia="pl-PL"/>
        </w:rPr>
        <w:t>elnie spełnia warunki udziału w </w:t>
      </w:r>
      <w:r w:rsidRPr="0004579A">
        <w:rPr>
          <w:rFonts w:ascii="Tahoma" w:eastAsia="Times New Roman" w:hAnsi="Tahoma" w:cs="Tahoma"/>
          <w:sz w:val="18"/>
          <w:szCs w:val="18"/>
          <w:lang w:eastAsia="pl-PL"/>
        </w:rPr>
        <w:t>postępowaniu.</w:t>
      </w:r>
    </w:p>
    <w:p w14:paraId="1736D543" w14:textId="77777777" w:rsidR="00203ADF" w:rsidRPr="0004579A" w:rsidRDefault="00203ADF" w:rsidP="0004579A">
      <w:pPr>
        <w:numPr>
          <w:ilvl w:val="0"/>
          <w:numId w:val="3"/>
        </w:numPr>
        <w:tabs>
          <w:tab w:val="clear" w:pos="720"/>
          <w:tab w:val="left" w:pos="426"/>
        </w:tabs>
        <w:spacing w:after="0" w:line="276" w:lineRule="auto"/>
        <w:ind w:left="426" w:hanging="426"/>
        <w:jc w:val="both"/>
        <w:rPr>
          <w:rFonts w:ascii="Tahoma" w:eastAsia="Times New Roman" w:hAnsi="Tahoma" w:cs="Tahoma"/>
          <w:sz w:val="18"/>
          <w:szCs w:val="18"/>
          <w:lang w:eastAsia="pl-PL"/>
        </w:rPr>
      </w:pPr>
      <w:r w:rsidRPr="0004579A">
        <w:rPr>
          <w:rFonts w:ascii="Tahoma" w:eastAsia="Times New Roman" w:hAnsi="Tahoma" w:cs="Tahoma"/>
          <w:sz w:val="18"/>
          <w:szCs w:val="18"/>
          <w:lang w:eastAsia="pl-PL"/>
        </w:rPr>
        <w:t>Następujący podwykonawcy, w tym inne podmioty na zasoby których Wykonawca powoływał się w celu wykazania spełniania warunków udziału w postępowaniu, będą uczestniczyć w realizacji przedmiotu Umowy:</w:t>
      </w:r>
    </w:p>
    <w:p w14:paraId="71978E70" w14:textId="77777777" w:rsidR="00203ADF" w:rsidRPr="00203ADF" w:rsidRDefault="00203ADF" w:rsidP="00203ADF">
      <w:pPr>
        <w:spacing w:after="0" w:line="240" w:lineRule="auto"/>
        <w:ind w:left="360"/>
        <w:jc w:val="both"/>
        <w:rPr>
          <w:rFonts w:ascii="Tahoma" w:eastAsia="Times New Roman" w:hAnsi="Tahoma" w:cs="Tahoma"/>
          <w:sz w:val="12"/>
          <w:szCs w:val="20"/>
          <w:lang w:eastAsia="pl-PL"/>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203ADF" w:rsidRPr="00203ADF" w14:paraId="52B2B1AD" w14:textId="77777777" w:rsidTr="00FA576A">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5E4041F7" w14:textId="77777777" w:rsidR="00203ADF" w:rsidRPr="00203ADF" w:rsidRDefault="00203ADF" w:rsidP="00203ADF">
            <w:pPr>
              <w:spacing w:before="100" w:beforeAutospacing="1" w:after="100" w:afterAutospacing="1" w:line="240" w:lineRule="auto"/>
              <w:ind w:hanging="105"/>
              <w:jc w:val="center"/>
              <w:rPr>
                <w:rFonts w:ascii="Times New Roman" w:eastAsia="Times New Roman" w:hAnsi="Times New Roman" w:cs="Times New Roman"/>
                <w:sz w:val="16"/>
                <w:szCs w:val="24"/>
                <w:lang w:eastAsia="pl-PL"/>
              </w:rPr>
            </w:pPr>
            <w:r w:rsidRPr="00203ADF">
              <w:rPr>
                <w:rFonts w:ascii="Tahoma" w:eastAsia="Times New Roman" w:hAnsi="Tahoma" w:cs="Tahoma"/>
                <w:sz w:val="16"/>
                <w:szCs w:val="18"/>
                <w:lang w:eastAsia="pl-PL"/>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622F947E" w14:textId="77777777" w:rsidR="00203ADF" w:rsidRPr="00203ADF" w:rsidRDefault="00203ADF" w:rsidP="00203ADF">
            <w:pPr>
              <w:spacing w:before="100" w:beforeAutospacing="1" w:after="100" w:afterAutospacing="1" w:line="240" w:lineRule="auto"/>
              <w:jc w:val="center"/>
              <w:rPr>
                <w:rFonts w:ascii="Times New Roman" w:eastAsia="Times New Roman" w:hAnsi="Times New Roman" w:cs="Times New Roman"/>
                <w:sz w:val="16"/>
                <w:szCs w:val="24"/>
                <w:lang w:eastAsia="pl-PL"/>
              </w:rPr>
            </w:pPr>
            <w:r w:rsidRPr="00203ADF">
              <w:rPr>
                <w:rFonts w:ascii="Tahoma" w:eastAsia="Times New Roman" w:hAnsi="Tahoma" w:cs="Tahoma"/>
                <w:sz w:val="16"/>
                <w:szCs w:val="18"/>
                <w:lang w:eastAsia="pl-PL"/>
              </w:rPr>
              <w:t>Warunek udziału w postępowaniu spełniony poprzez zdolności innego podmiotu (</w:t>
            </w:r>
            <w:r w:rsidRPr="004D5E37">
              <w:rPr>
                <w:rFonts w:ascii="Tahoma" w:eastAsia="Times New Roman" w:hAnsi="Tahoma" w:cs="Tahoma"/>
                <w:i/>
                <w:iCs/>
                <w:sz w:val="16"/>
                <w:szCs w:val="18"/>
                <w:lang w:eastAsia="pl-PL"/>
              </w:rPr>
              <w:t>doświadczenie</w:t>
            </w:r>
            <w:r w:rsidRPr="00203ADF">
              <w:rPr>
                <w:rFonts w:ascii="Tahoma" w:eastAsia="Times New Roman" w:hAnsi="Tahoma" w:cs="Tahoma"/>
                <w:sz w:val="16"/>
                <w:szCs w:val="18"/>
                <w:lang w:eastAsia="pl-PL"/>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566097F7" w14:textId="77777777" w:rsidR="00203ADF" w:rsidRPr="00203ADF" w:rsidRDefault="00203ADF" w:rsidP="00203ADF">
            <w:pPr>
              <w:spacing w:before="100" w:beforeAutospacing="1" w:after="100" w:afterAutospacing="1" w:line="240" w:lineRule="auto"/>
              <w:jc w:val="center"/>
              <w:rPr>
                <w:rFonts w:ascii="Times New Roman" w:eastAsia="Times New Roman" w:hAnsi="Times New Roman" w:cs="Times New Roman"/>
                <w:sz w:val="16"/>
                <w:szCs w:val="24"/>
                <w:lang w:eastAsia="pl-PL"/>
              </w:rPr>
            </w:pPr>
            <w:r w:rsidRPr="00203ADF">
              <w:rPr>
                <w:rFonts w:ascii="Tahoma" w:eastAsia="Times New Roman" w:hAnsi="Tahoma" w:cs="Tahoma"/>
                <w:sz w:val="16"/>
                <w:szCs w:val="18"/>
                <w:lang w:eastAsia="pl-PL"/>
              </w:rPr>
              <w:t>Zakres przedmiotu Umowy podzlecony</w:t>
            </w:r>
          </w:p>
        </w:tc>
      </w:tr>
      <w:tr w:rsidR="00203ADF" w:rsidRPr="00203ADF" w14:paraId="35F255F2" w14:textId="77777777" w:rsidTr="00FA576A">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2C57169C" w14:textId="77777777" w:rsidR="00203ADF" w:rsidRPr="00203ADF" w:rsidRDefault="00203ADF" w:rsidP="00203ADF">
            <w:pPr>
              <w:spacing w:before="100" w:beforeAutospacing="1" w:after="100" w:afterAutospacing="1" w:line="240" w:lineRule="auto"/>
              <w:rPr>
                <w:rFonts w:ascii="Times New Roman" w:eastAsia="Times New Roman" w:hAnsi="Times New Roman" w:cs="Times New Roman"/>
                <w:sz w:val="24"/>
                <w:szCs w:val="24"/>
                <w:lang w:eastAsia="pl-PL"/>
              </w:rPr>
            </w:pPr>
            <w:r w:rsidRPr="00203ADF">
              <w:rPr>
                <w:rFonts w:ascii="Tahoma" w:eastAsia="Times New Roman" w:hAnsi="Tahoma" w:cs="Tahoma"/>
                <w:sz w:val="18"/>
                <w:szCs w:val="18"/>
                <w:lang w:eastAsia="pl-PL"/>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240B3391" w14:textId="77777777" w:rsidR="00203ADF" w:rsidRPr="00203ADF" w:rsidRDefault="00203ADF" w:rsidP="00203ADF">
            <w:pPr>
              <w:spacing w:before="100" w:beforeAutospacing="1" w:after="100" w:afterAutospacing="1" w:line="240" w:lineRule="auto"/>
              <w:rPr>
                <w:rFonts w:ascii="Times New Roman" w:eastAsia="Times New Roman" w:hAnsi="Times New Roman" w:cs="Times New Roman"/>
                <w:sz w:val="24"/>
                <w:szCs w:val="24"/>
                <w:lang w:eastAsia="pl-PL"/>
              </w:rPr>
            </w:pPr>
            <w:r w:rsidRPr="00203ADF">
              <w:rPr>
                <w:rFonts w:ascii="Tahoma" w:eastAsia="Times New Roman" w:hAnsi="Tahoma" w:cs="Tahoma"/>
                <w:sz w:val="18"/>
                <w:szCs w:val="18"/>
                <w:lang w:eastAsia="pl-PL"/>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5CC613CC" w14:textId="77777777" w:rsidR="00203ADF" w:rsidRPr="00203ADF" w:rsidRDefault="00203ADF" w:rsidP="00203ADF">
            <w:pPr>
              <w:spacing w:before="100" w:beforeAutospacing="1" w:after="100" w:afterAutospacing="1" w:line="240" w:lineRule="auto"/>
              <w:rPr>
                <w:rFonts w:ascii="Times New Roman" w:eastAsia="Times New Roman" w:hAnsi="Times New Roman" w:cs="Times New Roman"/>
                <w:sz w:val="24"/>
                <w:szCs w:val="24"/>
                <w:lang w:eastAsia="pl-PL"/>
              </w:rPr>
            </w:pPr>
            <w:r w:rsidRPr="00203ADF">
              <w:rPr>
                <w:rFonts w:ascii="Tahoma" w:eastAsia="Times New Roman" w:hAnsi="Tahoma" w:cs="Tahoma"/>
                <w:sz w:val="18"/>
                <w:szCs w:val="18"/>
                <w:lang w:eastAsia="pl-PL"/>
              </w:rPr>
              <w:t> </w:t>
            </w:r>
          </w:p>
        </w:tc>
      </w:tr>
      <w:tr w:rsidR="00203ADF" w:rsidRPr="00203ADF" w14:paraId="538B72D8" w14:textId="77777777" w:rsidTr="00FA576A">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2CD800C7" w14:textId="77777777" w:rsidR="00203ADF" w:rsidRPr="00203ADF" w:rsidRDefault="00203ADF" w:rsidP="00203ADF">
            <w:pPr>
              <w:spacing w:before="100" w:beforeAutospacing="1" w:after="100" w:afterAutospacing="1" w:line="240" w:lineRule="auto"/>
              <w:rPr>
                <w:rFonts w:ascii="Times New Roman" w:eastAsia="Times New Roman" w:hAnsi="Times New Roman" w:cs="Times New Roman"/>
                <w:sz w:val="24"/>
                <w:szCs w:val="24"/>
                <w:lang w:eastAsia="pl-PL"/>
              </w:rPr>
            </w:pPr>
            <w:r w:rsidRPr="00203ADF">
              <w:rPr>
                <w:rFonts w:ascii="Tahoma" w:eastAsia="Times New Roman" w:hAnsi="Tahoma" w:cs="Tahoma"/>
                <w:sz w:val="18"/>
                <w:szCs w:val="18"/>
                <w:lang w:eastAsia="pl-PL"/>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75A2A04A" w14:textId="77777777" w:rsidR="00203ADF" w:rsidRPr="00203ADF" w:rsidRDefault="00203ADF" w:rsidP="00203ADF">
            <w:pPr>
              <w:spacing w:before="100" w:beforeAutospacing="1" w:after="100" w:afterAutospacing="1" w:line="240" w:lineRule="auto"/>
              <w:rPr>
                <w:rFonts w:ascii="Times New Roman" w:eastAsia="Times New Roman" w:hAnsi="Times New Roman" w:cs="Times New Roman"/>
                <w:sz w:val="24"/>
                <w:szCs w:val="24"/>
                <w:lang w:eastAsia="pl-PL"/>
              </w:rPr>
            </w:pPr>
            <w:r w:rsidRPr="00203ADF">
              <w:rPr>
                <w:rFonts w:ascii="Tahoma" w:eastAsia="Times New Roman" w:hAnsi="Tahoma" w:cs="Tahoma"/>
                <w:sz w:val="18"/>
                <w:szCs w:val="18"/>
                <w:lang w:eastAsia="pl-PL"/>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7AEC3A74" w14:textId="77777777" w:rsidR="00203ADF" w:rsidRPr="00203ADF" w:rsidRDefault="00203ADF" w:rsidP="00203ADF">
            <w:pPr>
              <w:spacing w:before="100" w:beforeAutospacing="1" w:after="100" w:afterAutospacing="1" w:line="240" w:lineRule="auto"/>
              <w:rPr>
                <w:rFonts w:ascii="Times New Roman" w:eastAsia="Times New Roman" w:hAnsi="Times New Roman" w:cs="Times New Roman"/>
                <w:sz w:val="24"/>
                <w:szCs w:val="24"/>
                <w:lang w:eastAsia="pl-PL"/>
              </w:rPr>
            </w:pPr>
            <w:r w:rsidRPr="00203ADF">
              <w:rPr>
                <w:rFonts w:ascii="Tahoma" w:eastAsia="Times New Roman" w:hAnsi="Tahoma" w:cs="Tahoma"/>
                <w:sz w:val="18"/>
                <w:szCs w:val="18"/>
                <w:lang w:eastAsia="pl-PL"/>
              </w:rPr>
              <w:t> </w:t>
            </w:r>
          </w:p>
        </w:tc>
      </w:tr>
    </w:tbl>
    <w:p w14:paraId="27C1A84E" w14:textId="77777777" w:rsidR="00203ADF" w:rsidRPr="00203ADF" w:rsidRDefault="00203ADF" w:rsidP="0004579A">
      <w:pPr>
        <w:spacing w:after="0" w:line="276" w:lineRule="auto"/>
        <w:jc w:val="center"/>
        <w:rPr>
          <w:rFonts w:ascii="Tahoma" w:eastAsia="Times New Roman" w:hAnsi="Tahoma" w:cs="Tahoma"/>
          <w:iCs/>
          <w:kern w:val="16"/>
          <w:sz w:val="20"/>
          <w:szCs w:val="20"/>
          <w:lang w:eastAsia="pl-PL"/>
        </w:rPr>
      </w:pPr>
    </w:p>
    <w:p w14:paraId="1BA36728" w14:textId="7BFBB21F" w:rsidR="00203ADF" w:rsidRPr="00203ADF" w:rsidRDefault="00203ADF" w:rsidP="0004579A">
      <w:pPr>
        <w:spacing w:after="0" w:line="276" w:lineRule="auto"/>
        <w:jc w:val="center"/>
        <w:rPr>
          <w:rFonts w:ascii="Tahoma" w:eastAsia="Times New Roman" w:hAnsi="Tahoma" w:cs="Tahoma"/>
          <w:sz w:val="18"/>
          <w:szCs w:val="18"/>
          <w:lang w:eastAsia="pl-PL"/>
        </w:rPr>
      </w:pPr>
      <w:r w:rsidRPr="00203ADF">
        <w:rPr>
          <w:rFonts w:ascii="Tahoma" w:eastAsia="Times New Roman" w:hAnsi="Tahoma" w:cs="Tahoma"/>
          <w:sz w:val="18"/>
          <w:szCs w:val="18"/>
          <w:lang w:eastAsia="pl-PL"/>
        </w:rPr>
        <w:t>§ 1</w:t>
      </w:r>
      <w:r w:rsidR="00FD3ECB">
        <w:rPr>
          <w:rFonts w:ascii="Tahoma" w:eastAsia="Times New Roman" w:hAnsi="Tahoma" w:cs="Tahoma"/>
          <w:sz w:val="18"/>
          <w:szCs w:val="18"/>
          <w:lang w:eastAsia="pl-PL"/>
        </w:rPr>
        <w:t>3</w:t>
      </w:r>
    </w:p>
    <w:p w14:paraId="66B92F5D" w14:textId="77777777" w:rsidR="00203ADF" w:rsidRPr="00203ADF" w:rsidRDefault="00203ADF" w:rsidP="0004579A">
      <w:pPr>
        <w:numPr>
          <w:ilvl w:val="0"/>
          <w:numId w:val="11"/>
        </w:numPr>
        <w:spacing w:after="0" w:line="276" w:lineRule="auto"/>
        <w:ind w:left="426" w:right="12" w:hanging="426"/>
        <w:jc w:val="both"/>
        <w:rPr>
          <w:rFonts w:ascii="Tahoma" w:eastAsia="Times New Roman" w:hAnsi="Tahoma" w:cs="Tahoma"/>
          <w:sz w:val="18"/>
          <w:szCs w:val="18"/>
          <w:lang w:eastAsia="pl-PL"/>
        </w:rPr>
      </w:pPr>
      <w:r w:rsidRPr="00203ADF">
        <w:rPr>
          <w:rFonts w:ascii="Tahoma" w:eastAsia="Times New Roman" w:hAnsi="Tahoma" w:cs="Tahoma"/>
          <w:sz w:val="18"/>
          <w:szCs w:val="18"/>
          <w:lang w:eastAsia="pl-PL"/>
        </w:rPr>
        <w:t>Wszelkie zmiany i uzupełnienia niniejszej umowy wymagają formy pisemnej pod rygorem nieważności.</w:t>
      </w:r>
    </w:p>
    <w:p w14:paraId="695AE7B6" w14:textId="77777777" w:rsidR="00203ADF" w:rsidRPr="00203ADF" w:rsidRDefault="00203ADF" w:rsidP="0004579A">
      <w:pPr>
        <w:numPr>
          <w:ilvl w:val="0"/>
          <w:numId w:val="11"/>
        </w:numPr>
        <w:spacing w:after="0" w:line="276" w:lineRule="auto"/>
        <w:ind w:left="426" w:right="12" w:hanging="426"/>
        <w:jc w:val="both"/>
        <w:rPr>
          <w:rFonts w:ascii="Tahoma" w:eastAsia="Times New Roman" w:hAnsi="Tahoma" w:cs="Tahoma"/>
          <w:sz w:val="18"/>
          <w:szCs w:val="18"/>
          <w:lang w:eastAsia="pl-PL"/>
        </w:rPr>
      </w:pPr>
      <w:r w:rsidRPr="00203ADF">
        <w:rPr>
          <w:rFonts w:ascii="Tahoma" w:eastAsia="Times New Roman" w:hAnsi="Tahoma" w:cs="Tahoma"/>
          <w:sz w:val="18"/>
          <w:szCs w:val="18"/>
          <w:lang w:eastAsia="pl-PL"/>
        </w:rPr>
        <w:t>Wszelkie załączniki wskazane w treści niniejszej umowy stanowią jej integralną część.</w:t>
      </w:r>
    </w:p>
    <w:p w14:paraId="5F7824A8" w14:textId="77777777" w:rsidR="00203ADF" w:rsidRPr="00203ADF" w:rsidRDefault="00203ADF" w:rsidP="0004579A">
      <w:pPr>
        <w:numPr>
          <w:ilvl w:val="0"/>
          <w:numId w:val="11"/>
        </w:numPr>
        <w:spacing w:after="0" w:line="276" w:lineRule="auto"/>
        <w:ind w:left="426" w:hanging="426"/>
        <w:jc w:val="both"/>
        <w:rPr>
          <w:rFonts w:ascii="Tahoma" w:eastAsia="Times New Roman" w:hAnsi="Tahoma" w:cs="Tahoma"/>
          <w:sz w:val="18"/>
          <w:szCs w:val="18"/>
          <w:lang w:eastAsia="pl-PL"/>
        </w:rPr>
      </w:pPr>
      <w:r w:rsidRPr="00203ADF">
        <w:rPr>
          <w:rFonts w:ascii="Tahoma" w:eastAsia="Times New Roman" w:hAnsi="Tahoma" w:cs="Tahoma"/>
          <w:iCs/>
          <w:kern w:val="16"/>
          <w:sz w:val="18"/>
          <w:szCs w:val="18"/>
          <w:lang w:eastAsia="pl-PL"/>
        </w:rPr>
        <w:t>W razie powstania sporu związanego z wykonaniem umowy, Wykonawca ma obowiązek wyczerpać drogę postępowania polubownego, kierując swoje roszczenia na piśmie do Zamawiającego, a w przypadku nie osiągnięcia porozumienia w terminie 15 dni roboczych, od dnia doręczenia roszczenia, może poddać spór rozstrzygnięciu przez sąd miejscowo właściwy dla siedziby Zamawiającego</w:t>
      </w:r>
      <w:r w:rsidRPr="00203ADF">
        <w:rPr>
          <w:rFonts w:ascii="Tahoma" w:eastAsia="Times New Roman" w:hAnsi="Tahoma" w:cs="Tahoma"/>
          <w:sz w:val="18"/>
          <w:szCs w:val="18"/>
          <w:lang w:eastAsia="pl-PL"/>
        </w:rPr>
        <w:t>.</w:t>
      </w:r>
    </w:p>
    <w:p w14:paraId="1F231E52" w14:textId="77777777" w:rsidR="00203ADF" w:rsidRPr="00203ADF" w:rsidRDefault="00203ADF" w:rsidP="0004579A">
      <w:pPr>
        <w:numPr>
          <w:ilvl w:val="0"/>
          <w:numId w:val="11"/>
        </w:numPr>
        <w:spacing w:after="0" w:line="276" w:lineRule="auto"/>
        <w:ind w:left="426" w:hanging="426"/>
        <w:jc w:val="both"/>
        <w:rPr>
          <w:rFonts w:ascii="Tahoma" w:eastAsia="Times New Roman" w:hAnsi="Tahoma" w:cs="Tahoma"/>
          <w:sz w:val="18"/>
          <w:szCs w:val="18"/>
          <w:lang w:eastAsia="pl-PL"/>
        </w:rPr>
      </w:pPr>
      <w:r w:rsidRPr="00203ADF">
        <w:rPr>
          <w:rFonts w:ascii="Tahoma" w:eastAsia="Times New Roman" w:hAnsi="Tahoma" w:cs="Tahoma"/>
          <w:iCs/>
          <w:kern w:val="16"/>
          <w:sz w:val="18"/>
          <w:szCs w:val="18"/>
          <w:lang w:eastAsia="pl-PL"/>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214EE8BD" w14:textId="77777777" w:rsidR="00203ADF" w:rsidRPr="00203ADF" w:rsidRDefault="00203ADF" w:rsidP="0004579A">
      <w:pPr>
        <w:numPr>
          <w:ilvl w:val="0"/>
          <w:numId w:val="11"/>
        </w:numPr>
        <w:spacing w:after="0" w:line="276" w:lineRule="auto"/>
        <w:ind w:left="426" w:hanging="426"/>
        <w:jc w:val="both"/>
        <w:rPr>
          <w:rFonts w:ascii="Tahoma" w:eastAsia="Times New Roman" w:hAnsi="Tahoma" w:cs="Tahoma"/>
          <w:iCs/>
          <w:kern w:val="16"/>
          <w:sz w:val="18"/>
          <w:szCs w:val="18"/>
          <w:lang w:eastAsia="pl-PL"/>
        </w:rPr>
      </w:pPr>
      <w:r w:rsidRPr="00203ADF">
        <w:rPr>
          <w:rFonts w:ascii="Tahoma" w:eastAsia="Times New Roman" w:hAnsi="Tahoma" w:cs="Tahoma"/>
          <w:iCs/>
          <w:kern w:val="16"/>
          <w:sz w:val="18"/>
          <w:szCs w:val="18"/>
          <w:lang w:eastAsia="pl-PL"/>
        </w:rPr>
        <w:t xml:space="preserve">W sprawach nieuregulowanych niniejszą umową będą miały zastosowanie przepisy ustawy Prawo Zamówień Publicznych (Dz. U. z </w:t>
      </w:r>
      <w:r w:rsidRPr="00203ADF">
        <w:rPr>
          <w:rFonts w:ascii="Tahoma" w:eastAsia="Times New Roman" w:hAnsi="Tahoma" w:cs="Tahoma"/>
          <w:sz w:val="18"/>
          <w:szCs w:val="18"/>
          <w:lang w:eastAsia="pl-PL"/>
        </w:rPr>
        <w:t>2022 r., poz. 1710 - j.t. ze zm.</w:t>
      </w:r>
      <w:r w:rsidRPr="00203ADF">
        <w:rPr>
          <w:rFonts w:ascii="Tahoma" w:eastAsia="Times New Roman" w:hAnsi="Tahoma" w:cs="Tahoma"/>
          <w:iCs/>
          <w:kern w:val="16"/>
          <w:sz w:val="18"/>
          <w:szCs w:val="18"/>
          <w:lang w:eastAsia="pl-PL"/>
        </w:rPr>
        <w:t xml:space="preserve">), Kodeksu Cywilnego (Dz. U. z 2022 r., poz. 1360 – </w:t>
      </w:r>
      <w:proofErr w:type="spellStart"/>
      <w:r w:rsidRPr="00203ADF">
        <w:rPr>
          <w:rFonts w:ascii="Tahoma" w:eastAsia="Times New Roman" w:hAnsi="Tahoma" w:cs="Tahoma"/>
          <w:iCs/>
          <w:kern w:val="16"/>
          <w:sz w:val="18"/>
          <w:szCs w:val="18"/>
          <w:lang w:eastAsia="pl-PL"/>
        </w:rPr>
        <w:t>t.j</w:t>
      </w:r>
      <w:proofErr w:type="spellEnd"/>
      <w:r w:rsidRPr="00203ADF">
        <w:rPr>
          <w:rFonts w:ascii="Tahoma" w:eastAsia="Times New Roman" w:hAnsi="Tahoma" w:cs="Tahoma"/>
          <w:iCs/>
          <w:kern w:val="16"/>
          <w:sz w:val="18"/>
          <w:szCs w:val="18"/>
          <w:lang w:eastAsia="pl-PL"/>
        </w:rPr>
        <w:t>. ze zm.).</w:t>
      </w:r>
    </w:p>
    <w:p w14:paraId="6B434FEF" w14:textId="77777777" w:rsidR="00203ADF" w:rsidRPr="00203ADF" w:rsidRDefault="00203ADF" w:rsidP="0004579A">
      <w:pPr>
        <w:numPr>
          <w:ilvl w:val="0"/>
          <w:numId w:val="11"/>
        </w:numPr>
        <w:spacing w:after="0" w:line="276" w:lineRule="auto"/>
        <w:ind w:left="426" w:hanging="426"/>
        <w:jc w:val="both"/>
        <w:rPr>
          <w:rFonts w:ascii="Tahoma" w:eastAsia="Times New Roman" w:hAnsi="Tahoma" w:cs="Tahoma"/>
          <w:iCs/>
          <w:kern w:val="16"/>
          <w:sz w:val="18"/>
          <w:szCs w:val="18"/>
          <w:lang w:eastAsia="pl-PL"/>
        </w:rPr>
      </w:pPr>
      <w:r w:rsidRPr="00203ADF">
        <w:rPr>
          <w:rFonts w:ascii="Tahoma" w:eastAsia="Times New Roman" w:hAnsi="Tahoma" w:cs="Tahoma"/>
          <w:sz w:val="18"/>
          <w:szCs w:val="18"/>
          <w:lang w:eastAsia="pl-PL"/>
        </w:rPr>
        <w:t>Umowę sporządza się w dwóch jednobrzmiących egzemplarzach po jednym dla każdej ze stron</w:t>
      </w:r>
      <w:r w:rsidRPr="00203ADF">
        <w:rPr>
          <w:rFonts w:ascii="Tahoma" w:eastAsia="Times New Roman" w:hAnsi="Tahoma" w:cs="Tahoma"/>
          <w:iCs/>
          <w:kern w:val="16"/>
          <w:sz w:val="18"/>
          <w:szCs w:val="18"/>
          <w:lang w:eastAsia="pl-PL"/>
        </w:rPr>
        <w:t>.</w:t>
      </w:r>
    </w:p>
    <w:p w14:paraId="105E6349" w14:textId="77777777" w:rsidR="00203ADF" w:rsidRPr="00203ADF" w:rsidRDefault="00203ADF" w:rsidP="0004579A">
      <w:pPr>
        <w:numPr>
          <w:ilvl w:val="0"/>
          <w:numId w:val="11"/>
        </w:numPr>
        <w:spacing w:after="0" w:line="276" w:lineRule="auto"/>
        <w:ind w:left="426" w:hanging="426"/>
        <w:jc w:val="both"/>
        <w:rPr>
          <w:rFonts w:ascii="Tahoma" w:eastAsia="Times New Roman" w:hAnsi="Tahoma" w:cs="Tahoma"/>
          <w:iCs/>
          <w:kern w:val="16"/>
          <w:sz w:val="18"/>
          <w:szCs w:val="18"/>
          <w:lang w:eastAsia="pl-PL"/>
        </w:rPr>
      </w:pPr>
      <w:r w:rsidRPr="00203ADF">
        <w:rPr>
          <w:rFonts w:ascii="Tahoma" w:eastAsia="Times New Roman" w:hAnsi="Tahoma" w:cs="Tahoma"/>
          <w:sz w:val="18"/>
          <w:szCs w:val="18"/>
          <w:lang w:eastAsia="pl-PL"/>
        </w:rPr>
        <w:t>Załącznikami stanowiącymi integralną część umowy są:</w:t>
      </w:r>
    </w:p>
    <w:p w14:paraId="5D8F5EE4" w14:textId="09B6F104" w:rsidR="00203ADF" w:rsidRPr="00203ADF" w:rsidRDefault="00203ADF" w:rsidP="0004579A">
      <w:pPr>
        <w:numPr>
          <w:ilvl w:val="0"/>
          <w:numId w:val="4"/>
        </w:numPr>
        <w:tabs>
          <w:tab w:val="clear" w:pos="360"/>
          <w:tab w:val="num" w:pos="851"/>
        </w:tabs>
        <w:spacing w:after="0" w:line="276" w:lineRule="auto"/>
        <w:ind w:left="851" w:hanging="425"/>
        <w:jc w:val="both"/>
        <w:rPr>
          <w:rFonts w:ascii="Tahoma" w:eastAsia="Times New Roman" w:hAnsi="Tahoma" w:cs="Tahoma"/>
          <w:sz w:val="18"/>
          <w:szCs w:val="18"/>
          <w:lang w:eastAsia="pl-PL"/>
        </w:rPr>
      </w:pPr>
      <w:r w:rsidRPr="00203ADF">
        <w:rPr>
          <w:rFonts w:ascii="Tahoma" w:eastAsia="Times New Roman" w:hAnsi="Tahoma" w:cs="Tahoma"/>
          <w:sz w:val="18"/>
          <w:szCs w:val="18"/>
          <w:lang w:eastAsia="pl-PL"/>
        </w:rPr>
        <w:t>Załącznik nr 1 -  Opis Przedmiotu Zamówienia</w:t>
      </w:r>
    </w:p>
    <w:p w14:paraId="603832E8" w14:textId="77777777" w:rsidR="00203ADF" w:rsidRPr="00203ADF" w:rsidRDefault="00203ADF" w:rsidP="0004579A">
      <w:pPr>
        <w:spacing w:after="0" w:line="276" w:lineRule="auto"/>
        <w:ind w:left="993"/>
        <w:jc w:val="both"/>
        <w:rPr>
          <w:rFonts w:ascii="Tahoma" w:eastAsia="Times New Roman" w:hAnsi="Tahoma" w:cs="Tahoma"/>
          <w:sz w:val="18"/>
          <w:szCs w:val="18"/>
          <w:lang w:eastAsia="pl-PL"/>
        </w:rPr>
      </w:pPr>
    </w:p>
    <w:p w14:paraId="6844CC1B" w14:textId="69FE5332" w:rsidR="00203ADF" w:rsidRPr="00203ADF" w:rsidRDefault="00203ADF" w:rsidP="0004579A">
      <w:pPr>
        <w:keepNext/>
        <w:suppressAutoHyphens/>
        <w:spacing w:after="0" w:line="276" w:lineRule="auto"/>
        <w:ind w:left="285" w:firstLine="708"/>
        <w:jc w:val="both"/>
        <w:outlineLvl w:val="3"/>
        <w:rPr>
          <w:rFonts w:ascii="Tahoma" w:eastAsia="Times New Roman" w:hAnsi="Tahoma" w:cs="Tahoma"/>
          <w:b/>
          <w:sz w:val="18"/>
          <w:szCs w:val="20"/>
          <w:lang w:eastAsia="pl-PL"/>
        </w:rPr>
      </w:pPr>
      <w:r w:rsidRPr="00203ADF">
        <w:rPr>
          <w:rFonts w:ascii="Tahoma" w:eastAsia="Times New Roman" w:hAnsi="Tahoma" w:cs="Tahoma"/>
          <w:b/>
          <w:sz w:val="18"/>
          <w:szCs w:val="20"/>
          <w:lang w:eastAsia="pl-PL"/>
        </w:rPr>
        <w:t>WYKONAWCA</w:t>
      </w:r>
      <w:r w:rsidRPr="00203ADF">
        <w:rPr>
          <w:rFonts w:ascii="Tahoma" w:eastAsia="Times New Roman" w:hAnsi="Tahoma" w:cs="Tahoma"/>
          <w:b/>
          <w:sz w:val="18"/>
          <w:szCs w:val="20"/>
          <w:lang w:eastAsia="pl-PL"/>
        </w:rPr>
        <w:tab/>
      </w:r>
      <w:r w:rsidRPr="00203ADF">
        <w:rPr>
          <w:rFonts w:ascii="Tahoma" w:eastAsia="Times New Roman" w:hAnsi="Tahoma" w:cs="Tahoma"/>
          <w:b/>
          <w:sz w:val="18"/>
          <w:szCs w:val="20"/>
          <w:lang w:eastAsia="pl-PL"/>
        </w:rPr>
        <w:tab/>
      </w:r>
      <w:r w:rsidRPr="00203ADF">
        <w:rPr>
          <w:rFonts w:ascii="Tahoma" w:eastAsia="Times New Roman" w:hAnsi="Tahoma" w:cs="Tahoma"/>
          <w:b/>
          <w:sz w:val="18"/>
          <w:szCs w:val="20"/>
          <w:lang w:eastAsia="pl-PL"/>
        </w:rPr>
        <w:tab/>
      </w:r>
      <w:r w:rsidRPr="00203ADF">
        <w:rPr>
          <w:rFonts w:ascii="Tahoma" w:eastAsia="Times New Roman" w:hAnsi="Tahoma" w:cs="Tahoma"/>
          <w:b/>
          <w:sz w:val="18"/>
          <w:szCs w:val="20"/>
          <w:lang w:eastAsia="pl-PL"/>
        </w:rPr>
        <w:tab/>
      </w:r>
      <w:r w:rsidRPr="00203ADF">
        <w:rPr>
          <w:rFonts w:ascii="Tahoma" w:eastAsia="Times New Roman" w:hAnsi="Tahoma" w:cs="Tahoma"/>
          <w:b/>
          <w:sz w:val="18"/>
          <w:szCs w:val="20"/>
          <w:lang w:eastAsia="pl-PL"/>
        </w:rPr>
        <w:tab/>
      </w:r>
      <w:r w:rsidRPr="00203ADF">
        <w:rPr>
          <w:rFonts w:ascii="Tahoma" w:eastAsia="Times New Roman" w:hAnsi="Tahoma" w:cs="Tahoma"/>
          <w:b/>
          <w:sz w:val="18"/>
          <w:szCs w:val="20"/>
          <w:lang w:eastAsia="pl-PL"/>
        </w:rPr>
        <w:tab/>
      </w:r>
      <w:r w:rsidRPr="00203ADF">
        <w:rPr>
          <w:rFonts w:ascii="Tahoma" w:eastAsia="Times New Roman" w:hAnsi="Tahoma" w:cs="Tahoma"/>
          <w:b/>
          <w:sz w:val="18"/>
          <w:szCs w:val="20"/>
          <w:lang w:eastAsia="pl-PL"/>
        </w:rPr>
        <w:tab/>
        <w:t>ZAMAWIAJĄCY</w:t>
      </w:r>
    </w:p>
    <w:sectPr w:rsidR="00203ADF" w:rsidRPr="00203ADF" w:rsidSect="005D2E23">
      <w:headerReference w:type="default" r:id="rId7"/>
      <w:footerReference w:type="default" r:id="rId8"/>
      <w:pgSz w:w="11906" w:h="16838"/>
      <w:pgMar w:top="1418" w:right="851" w:bottom="851" w:left="851" w:header="709" w:footer="21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46DC7" w14:textId="77777777" w:rsidR="005D2E23" w:rsidRDefault="005D2E23" w:rsidP="005D2E23">
      <w:pPr>
        <w:spacing w:after="0" w:line="240" w:lineRule="auto"/>
      </w:pPr>
      <w:r>
        <w:separator/>
      </w:r>
    </w:p>
  </w:endnote>
  <w:endnote w:type="continuationSeparator" w:id="0">
    <w:p w14:paraId="2000F582" w14:textId="77777777" w:rsidR="005D2E23" w:rsidRDefault="005D2E23" w:rsidP="005D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064139"/>
      <w:docPartObj>
        <w:docPartGallery w:val="Page Numbers (Bottom of Page)"/>
        <w:docPartUnique/>
      </w:docPartObj>
    </w:sdtPr>
    <w:sdtEndPr>
      <w:rPr>
        <w:rFonts w:ascii="Tahoma" w:hAnsi="Tahoma" w:cs="Tahoma"/>
        <w:sz w:val="16"/>
      </w:rPr>
    </w:sdtEndPr>
    <w:sdtContent>
      <w:p w14:paraId="3401C4B7" w14:textId="3DF2CE00" w:rsidR="005D2E23" w:rsidRPr="005D2E23" w:rsidRDefault="005D2E23">
        <w:pPr>
          <w:pStyle w:val="Stopka"/>
          <w:jc w:val="right"/>
          <w:rPr>
            <w:rFonts w:ascii="Tahoma" w:hAnsi="Tahoma" w:cs="Tahoma"/>
            <w:sz w:val="16"/>
          </w:rPr>
        </w:pPr>
        <w:r w:rsidRPr="005D2E23">
          <w:rPr>
            <w:rFonts w:ascii="Tahoma" w:hAnsi="Tahoma" w:cs="Tahoma"/>
            <w:sz w:val="16"/>
          </w:rPr>
          <w:fldChar w:fldCharType="begin"/>
        </w:r>
        <w:r w:rsidRPr="005D2E23">
          <w:rPr>
            <w:rFonts w:ascii="Tahoma" w:hAnsi="Tahoma" w:cs="Tahoma"/>
            <w:sz w:val="16"/>
          </w:rPr>
          <w:instrText>PAGE   \* MERGEFORMAT</w:instrText>
        </w:r>
        <w:r w:rsidRPr="005D2E23">
          <w:rPr>
            <w:rFonts w:ascii="Tahoma" w:hAnsi="Tahoma" w:cs="Tahoma"/>
            <w:sz w:val="16"/>
          </w:rPr>
          <w:fldChar w:fldCharType="separate"/>
        </w:r>
        <w:r w:rsidR="0069536D">
          <w:rPr>
            <w:rFonts w:ascii="Tahoma" w:hAnsi="Tahoma" w:cs="Tahoma"/>
            <w:noProof/>
            <w:sz w:val="16"/>
          </w:rPr>
          <w:t>8</w:t>
        </w:r>
        <w:r w:rsidRPr="005D2E23">
          <w:rPr>
            <w:rFonts w:ascii="Tahoma" w:hAnsi="Tahoma" w:cs="Tahoma"/>
            <w:sz w:val="16"/>
          </w:rPr>
          <w:fldChar w:fldCharType="end"/>
        </w:r>
      </w:p>
    </w:sdtContent>
  </w:sdt>
  <w:p w14:paraId="73F74374" w14:textId="77777777" w:rsidR="005D2E23" w:rsidRDefault="005D2E2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CBA7B" w14:textId="77777777" w:rsidR="005D2E23" w:rsidRDefault="005D2E23" w:rsidP="005D2E23">
      <w:pPr>
        <w:spacing w:after="0" w:line="240" w:lineRule="auto"/>
      </w:pPr>
      <w:r>
        <w:separator/>
      </w:r>
    </w:p>
  </w:footnote>
  <w:footnote w:type="continuationSeparator" w:id="0">
    <w:p w14:paraId="04393F9D" w14:textId="77777777" w:rsidR="005D2E23" w:rsidRDefault="005D2E23" w:rsidP="005D2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EBD18" w14:textId="34879D93" w:rsidR="005D2E23" w:rsidRPr="000E2C3E" w:rsidRDefault="005D2E23" w:rsidP="005D2E23">
    <w:pPr>
      <w:pStyle w:val="Nagwek"/>
      <w:jc w:val="center"/>
      <w:rPr>
        <w:rFonts w:ascii="Tahoma" w:hAnsi="Tahoma" w:cs="Tahoma"/>
        <w:sz w:val="10"/>
        <w:szCs w:val="16"/>
      </w:rPr>
    </w:pPr>
    <w:r>
      <w:rPr>
        <w:rFonts w:ascii="Tahoma" w:hAnsi="Tahoma" w:cs="Tahoma"/>
        <w:sz w:val="16"/>
        <w:szCs w:val="16"/>
      </w:rPr>
      <w:t>88</w:t>
    </w:r>
    <w:r w:rsidRPr="00B86152">
      <w:rPr>
        <w:rFonts w:ascii="Tahoma" w:hAnsi="Tahoma" w:cs="Tahoma"/>
        <w:sz w:val="16"/>
        <w:szCs w:val="16"/>
      </w:rPr>
      <w:t xml:space="preserve">/TP/ZP/U/2023 - </w:t>
    </w:r>
    <w:r w:rsidR="00FF2CFA" w:rsidRPr="004B1B4C">
      <w:rPr>
        <w:rFonts w:ascii="Tahoma" w:eastAsia="Calibri" w:hAnsi="Tahoma" w:cs="Tahoma"/>
        <w:bCs/>
        <w:iCs/>
        <w:sz w:val="16"/>
        <w:szCs w:val="20"/>
      </w:rPr>
      <w:t>Opracowanie</w:t>
    </w:r>
    <w:r w:rsidR="00FF2CFA" w:rsidRPr="004B1B4C">
      <w:rPr>
        <w:rFonts w:ascii="Tahoma" w:hAnsi="Tahoma" w:cs="Tahoma"/>
        <w:bCs/>
        <w:iCs/>
        <w:sz w:val="16"/>
        <w:szCs w:val="20"/>
      </w:rPr>
      <w:t xml:space="preserve"> koncepcji funkcjonalno-przestrzennej oraz programu funkcjonalno-użytkowego wraz z szacunkowym zestawieniem kosztów w zakresie przebudowy budynku nr 5 w obiekcie przy ul. Żeromskiego 113 z przeznaczeniem na budynek Poradni specjalistycznych i POZ w ramach projektu pn. Modernizacja, przebudowa i doposażenie Ośrodka Podstawowej Opieki Zdrowotnej oraz Ambulatoryjnej Opieki Specjalistycznej</w:t>
    </w:r>
  </w:p>
  <w:p w14:paraId="55F80E2C" w14:textId="77777777" w:rsidR="005D2E23" w:rsidRDefault="005D2E2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34C"/>
    <w:multiLevelType w:val="hybridMultilevel"/>
    <w:tmpl w:val="BCC08BF0"/>
    <w:lvl w:ilvl="0" w:tplc="01E29892">
      <w:start w:val="1"/>
      <w:numFmt w:val="decimal"/>
      <w:lvlText w:val="%1."/>
      <w:lvlJc w:val="left"/>
      <w:pPr>
        <w:tabs>
          <w:tab w:val="num" w:pos="360"/>
        </w:tabs>
        <w:ind w:left="360" w:hanging="360"/>
      </w:pPr>
      <w:rPr>
        <w:rFonts w:ascii="Times New Roman" w:hAnsi="Times New Roman" w:cs="Times New Roman" w:hint="default"/>
        <w:color w:val="auto"/>
      </w:rPr>
    </w:lvl>
    <w:lvl w:ilvl="1" w:tplc="4ADE7504">
      <w:numFmt w:val="none"/>
      <w:lvlText w:val=""/>
      <w:lvlJc w:val="left"/>
      <w:pPr>
        <w:tabs>
          <w:tab w:val="num" w:pos="360"/>
        </w:tabs>
      </w:pPr>
      <w:rPr>
        <w:rFonts w:ascii="Times New Roman" w:hAnsi="Times New Roman" w:cs="Times New Roman"/>
      </w:rPr>
    </w:lvl>
    <w:lvl w:ilvl="2" w:tplc="B3F0A26C">
      <w:numFmt w:val="none"/>
      <w:lvlText w:val=""/>
      <w:lvlJc w:val="left"/>
      <w:pPr>
        <w:tabs>
          <w:tab w:val="num" w:pos="360"/>
        </w:tabs>
      </w:pPr>
      <w:rPr>
        <w:rFonts w:ascii="Times New Roman" w:hAnsi="Times New Roman" w:cs="Times New Roman"/>
      </w:rPr>
    </w:lvl>
    <w:lvl w:ilvl="3" w:tplc="A8BA9B2C">
      <w:numFmt w:val="none"/>
      <w:lvlText w:val=""/>
      <w:lvlJc w:val="left"/>
      <w:pPr>
        <w:tabs>
          <w:tab w:val="num" w:pos="360"/>
        </w:tabs>
      </w:pPr>
      <w:rPr>
        <w:rFonts w:ascii="Times New Roman" w:hAnsi="Times New Roman" w:cs="Times New Roman"/>
      </w:rPr>
    </w:lvl>
    <w:lvl w:ilvl="4" w:tplc="8F38E62A">
      <w:numFmt w:val="none"/>
      <w:lvlText w:val=""/>
      <w:lvlJc w:val="left"/>
      <w:pPr>
        <w:tabs>
          <w:tab w:val="num" w:pos="360"/>
        </w:tabs>
      </w:pPr>
      <w:rPr>
        <w:rFonts w:ascii="Times New Roman" w:hAnsi="Times New Roman" w:cs="Times New Roman"/>
      </w:rPr>
    </w:lvl>
    <w:lvl w:ilvl="5" w:tplc="8FF87EAE">
      <w:numFmt w:val="none"/>
      <w:lvlText w:val=""/>
      <w:lvlJc w:val="left"/>
      <w:pPr>
        <w:tabs>
          <w:tab w:val="num" w:pos="360"/>
        </w:tabs>
      </w:pPr>
      <w:rPr>
        <w:rFonts w:ascii="Times New Roman" w:hAnsi="Times New Roman" w:cs="Times New Roman"/>
      </w:rPr>
    </w:lvl>
    <w:lvl w:ilvl="6" w:tplc="696E0C6E">
      <w:numFmt w:val="none"/>
      <w:lvlText w:val=""/>
      <w:lvlJc w:val="left"/>
      <w:pPr>
        <w:tabs>
          <w:tab w:val="num" w:pos="360"/>
        </w:tabs>
      </w:pPr>
      <w:rPr>
        <w:rFonts w:ascii="Times New Roman" w:hAnsi="Times New Roman" w:cs="Times New Roman"/>
      </w:rPr>
    </w:lvl>
    <w:lvl w:ilvl="7" w:tplc="42540CAA">
      <w:numFmt w:val="none"/>
      <w:lvlText w:val=""/>
      <w:lvlJc w:val="left"/>
      <w:pPr>
        <w:tabs>
          <w:tab w:val="num" w:pos="360"/>
        </w:tabs>
      </w:pPr>
      <w:rPr>
        <w:rFonts w:ascii="Times New Roman" w:hAnsi="Times New Roman" w:cs="Times New Roman"/>
      </w:rPr>
    </w:lvl>
    <w:lvl w:ilvl="8" w:tplc="327AF2D6">
      <w:numFmt w:val="none"/>
      <w:lvlText w:val=""/>
      <w:lvlJc w:val="left"/>
      <w:pPr>
        <w:tabs>
          <w:tab w:val="num" w:pos="360"/>
        </w:tabs>
      </w:pPr>
      <w:rPr>
        <w:rFonts w:ascii="Times New Roman" w:hAnsi="Times New Roman" w:cs="Times New Roman"/>
      </w:rPr>
    </w:lvl>
  </w:abstractNum>
  <w:abstractNum w:abstractNumId="1" w15:restartNumberingAfterBreak="0">
    <w:nsid w:val="0DA23D58"/>
    <w:multiLevelType w:val="hybridMultilevel"/>
    <w:tmpl w:val="DC54221E"/>
    <w:lvl w:ilvl="0" w:tplc="15023DD8">
      <w:start w:val="1"/>
      <w:numFmt w:val="decimal"/>
      <w:lvlText w:val="%1."/>
      <w:lvlJc w:val="left"/>
      <w:pPr>
        <w:ind w:left="76" w:hanging="360"/>
      </w:pPr>
      <w:rPr>
        <w:rFonts w:hint="default"/>
      </w:rPr>
    </w:lvl>
    <w:lvl w:ilvl="1" w:tplc="6A8A9EF6">
      <w:start w:val="1"/>
      <w:numFmt w:val="decimal"/>
      <w:lvlText w:val="%2)"/>
      <w:lvlJc w:val="left"/>
      <w:pPr>
        <w:ind w:left="796" w:hanging="360"/>
      </w:pPr>
      <w:rPr>
        <w:rFonts w:ascii="Calibri" w:hAnsi="Calibri" w:hint="default"/>
        <w:b w:val="0"/>
        <w:i w:val="0"/>
        <w:color w:val="auto"/>
        <w:sz w:val="22"/>
        <w:szCs w:val="22"/>
      </w:rPr>
    </w:lvl>
    <w:lvl w:ilvl="2" w:tplc="39D61488">
      <w:start w:val="1"/>
      <w:numFmt w:val="lowerLetter"/>
      <w:lvlText w:val="%3)"/>
      <w:lvlJc w:val="left"/>
      <w:pPr>
        <w:ind w:left="1696" w:hanging="360"/>
      </w:pPr>
      <w:rPr>
        <w:rFonts w:ascii="Times New Roman" w:eastAsia="Times New Roman" w:hAnsi="Times New Roman" w:cs="Times New Roman"/>
      </w:r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0E1916E7"/>
    <w:multiLevelType w:val="hybridMultilevel"/>
    <w:tmpl w:val="D0D8AB04"/>
    <w:lvl w:ilvl="0" w:tplc="1A547B2A">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F765ECD"/>
    <w:multiLevelType w:val="hybridMultilevel"/>
    <w:tmpl w:val="71C29A8E"/>
    <w:lvl w:ilvl="0" w:tplc="0415000F">
      <w:start w:val="1"/>
      <w:numFmt w:val="decimal"/>
      <w:lvlText w:val="%1."/>
      <w:lvlJc w:val="left"/>
      <w:pPr>
        <w:ind w:left="1080" w:hanging="360"/>
      </w:pPr>
    </w:lvl>
    <w:lvl w:ilvl="1" w:tplc="72188AA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C90666"/>
    <w:multiLevelType w:val="hybridMultilevel"/>
    <w:tmpl w:val="6F2A09A0"/>
    <w:lvl w:ilvl="0" w:tplc="04150019">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1FE6CD8"/>
    <w:multiLevelType w:val="hybridMultilevel"/>
    <w:tmpl w:val="4DA413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AF54E2"/>
    <w:multiLevelType w:val="multilevel"/>
    <w:tmpl w:val="090A42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181A5AB9"/>
    <w:multiLevelType w:val="hybridMultilevel"/>
    <w:tmpl w:val="E22A283A"/>
    <w:lvl w:ilvl="0" w:tplc="9F9A44DA">
      <w:start w:val="1"/>
      <w:numFmt w:val="lowerLetter"/>
      <w:lvlText w:val="%1)"/>
      <w:lvlJc w:val="left"/>
      <w:pPr>
        <w:ind w:left="1440" w:hanging="360"/>
      </w:pPr>
      <w:rPr>
        <w:rFonts w:ascii="Tahoma" w:hAnsi="Tahoma" w:cs="Tahoma" w:hint="default"/>
        <w:sz w:val="18"/>
        <w:szCs w:val="18"/>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964376F"/>
    <w:multiLevelType w:val="hybridMultilevel"/>
    <w:tmpl w:val="892013F6"/>
    <w:lvl w:ilvl="0" w:tplc="72849B02">
      <w:start w:val="1"/>
      <w:numFmt w:val="decimal"/>
      <w:lvlText w:val="%1."/>
      <w:lvlJc w:val="left"/>
      <w:pPr>
        <w:ind w:left="36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9654C2"/>
    <w:multiLevelType w:val="hybridMultilevel"/>
    <w:tmpl w:val="2C38B56C"/>
    <w:lvl w:ilvl="0" w:tplc="0415000F">
      <w:start w:val="1"/>
      <w:numFmt w:val="decimal"/>
      <w:lvlText w:val="%1."/>
      <w:lvlJc w:val="left"/>
      <w:pPr>
        <w:ind w:left="720" w:hanging="360"/>
      </w:pPr>
    </w:lvl>
    <w:lvl w:ilvl="1" w:tplc="619E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391F1B"/>
    <w:multiLevelType w:val="multilevel"/>
    <w:tmpl w:val="9CB42918"/>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1" w15:restartNumberingAfterBreak="0">
    <w:nsid w:val="23053B98"/>
    <w:multiLevelType w:val="hybridMultilevel"/>
    <w:tmpl w:val="B2C0DCF6"/>
    <w:lvl w:ilvl="0" w:tplc="94228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9771FD"/>
    <w:multiLevelType w:val="hybridMultilevel"/>
    <w:tmpl w:val="A13269B2"/>
    <w:lvl w:ilvl="0" w:tplc="619E6972">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3"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442D15"/>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C172913"/>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460A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D6B1603"/>
    <w:multiLevelType w:val="multilevel"/>
    <w:tmpl w:val="E3889D60"/>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b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EF948EB"/>
    <w:multiLevelType w:val="multilevel"/>
    <w:tmpl w:val="5AB8BE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1B6214"/>
    <w:multiLevelType w:val="hybridMultilevel"/>
    <w:tmpl w:val="2AB81FC0"/>
    <w:lvl w:ilvl="0" w:tplc="8CECDBB2">
      <w:start w:val="1"/>
      <w:numFmt w:val="decimal"/>
      <w:lvlText w:val="%1)"/>
      <w:lvlJc w:val="left"/>
      <w:pPr>
        <w:tabs>
          <w:tab w:val="num" w:pos="1495"/>
        </w:tabs>
        <w:ind w:left="1495" w:hanging="360"/>
      </w:pPr>
      <w:rPr>
        <w:rFonts w:ascii="Times New Roman" w:hAnsi="Times New Roman" w:cs="Times New Roman" w:hint="default"/>
        <w:b w:val="0"/>
        <w:i w:val="0"/>
        <w:sz w:val="22"/>
        <w:szCs w:val="22"/>
      </w:rPr>
    </w:lvl>
    <w:lvl w:ilvl="1" w:tplc="8810488A">
      <w:start w:val="1"/>
      <w:numFmt w:val="decimal"/>
      <w:lvlText w:val="%2."/>
      <w:lvlJc w:val="left"/>
      <w:pPr>
        <w:tabs>
          <w:tab w:val="num" w:pos="1440"/>
        </w:tabs>
        <w:ind w:left="1440" w:hanging="360"/>
      </w:pPr>
      <w:rPr>
        <w:rFonts w:ascii="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336324A1"/>
    <w:multiLevelType w:val="hybridMultilevel"/>
    <w:tmpl w:val="7784A8D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253CAD"/>
    <w:multiLevelType w:val="multilevel"/>
    <w:tmpl w:val="E5709774"/>
    <w:lvl w:ilvl="0">
      <w:start w:val="1"/>
      <w:numFmt w:val="decimal"/>
      <w:pStyle w:val="Listapunktowana21"/>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1215B5"/>
    <w:multiLevelType w:val="hybridMultilevel"/>
    <w:tmpl w:val="03227A56"/>
    <w:lvl w:ilvl="0" w:tplc="10063554">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301420"/>
    <w:multiLevelType w:val="hybridMultilevel"/>
    <w:tmpl w:val="180CF9C4"/>
    <w:lvl w:ilvl="0" w:tplc="04150017">
      <w:start w:val="1"/>
      <w:numFmt w:val="lowerLetter"/>
      <w:lvlText w:val="%1)"/>
      <w:lvlJc w:val="left"/>
      <w:pPr>
        <w:tabs>
          <w:tab w:val="num" w:pos="360"/>
        </w:tabs>
        <w:ind w:left="360" w:hanging="360"/>
      </w:pPr>
      <w:rPr>
        <w:rFonts w:hint="default"/>
        <w:b w:val="0"/>
        <w:color w:val="auto"/>
      </w:rPr>
    </w:lvl>
    <w:lvl w:ilvl="1" w:tplc="04150017">
      <w:start w:val="1"/>
      <w:numFmt w:val="lowerLetter"/>
      <w:lvlText w:val="%2)"/>
      <w:lvlJc w:val="left"/>
      <w:pPr>
        <w:ind w:left="360" w:hanging="360"/>
      </w:pPr>
    </w:lvl>
    <w:lvl w:ilvl="2" w:tplc="B3F0A26C">
      <w:numFmt w:val="none"/>
      <w:lvlText w:val=""/>
      <w:lvlJc w:val="left"/>
      <w:pPr>
        <w:tabs>
          <w:tab w:val="num" w:pos="360"/>
        </w:tabs>
      </w:pPr>
      <w:rPr>
        <w:rFonts w:ascii="Times New Roman" w:hAnsi="Times New Roman" w:cs="Times New Roman"/>
      </w:rPr>
    </w:lvl>
    <w:lvl w:ilvl="3" w:tplc="A8BA9B2C">
      <w:numFmt w:val="none"/>
      <w:lvlText w:val=""/>
      <w:lvlJc w:val="left"/>
      <w:pPr>
        <w:tabs>
          <w:tab w:val="num" w:pos="360"/>
        </w:tabs>
      </w:pPr>
      <w:rPr>
        <w:rFonts w:ascii="Times New Roman" w:hAnsi="Times New Roman" w:cs="Times New Roman"/>
      </w:rPr>
    </w:lvl>
    <w:lvl w:ilvl="4" w:tplc="8F38E62A">
      <w:numFmt w:val="none"/>
      <w:lvlText w:val=""/>
      <w:lvlJc w:val="left"/>
      <w:pPr>
        <w:tabs>
          <w:tab w:val="num" w:pos="360"/>
        </w:tabs>
      </w:pPr>
      <w:rPr>
        <w:rFonts w:ascii="Times New Roman" w:hAnsi="Times New Roman" w:cs="Times New Roman"/>
      </w:rPr>
    </w:lvl>
    <w:lvl w:ilvl="5" w:tplc="8FF87EAE">
      <w:numFmt w:val="none"/>
      <w:lvlText w:val=""/>
      <w:lvlJc w:val="left"/>
      <w:pPr>
        <w:tabs>
          <w:tab w:val="num" w:pos="360"/>
        </w:tabs>
      </w:pPr>
      <w:rPr>
        <w:rFonts w:ascii="Times New Roman" w:hAnsi="Times New Roman" w:cs="Times New Roman"/>
      </w:rPr>
    </w:lvl>
    <w:lvl w:ilvl="6" w:tplc="696E0C6E">
      <w:numFmt w:val="none"/>
      <w:lvlText w:val=""/>
      <w:lvlJc w:val="left"/>
      <w:pPr>
        <w:tabs>
          <w:tab w:val="num" w:pos="360"/>
        </w:tabs>
      </w:pPr>
      <w:rPr>
        <w:rFonts w:ascii="Times New Roman" w:hAnsi="Times New Roman" w:cs="Times New Roman"/>
      </w:rPr>
    </w:lvl>
    <w:lvl w:ilvl="7" w:tplc="42540CAA">
      <w:numFmt w:val="none"/>
      <w:lvlText w:val=""/>
      <w:lvlJc w:val="left"/>
      <w:pPr>
        <w:tabs>
          <w:tab w:val="num" w:pos="360"/>
        </w:tabs>
      </w:pPr>
      <w:rPr>
        <w:rFonts w:ascii="Times New Roman" w:hAnsi="Times New Roman" w:cs="Times New Roman"/>
      </w:rPr>
    </w:lvl>
    <w:lvl w:ilvl="8" w:tplc="327AF2D6">
      <w:numFmt w:val="none"/>
      <w:lvlText w:val=""/>
      <w:lvlJc w:val="left"/>
      <w:pPr>
        <w:tabs>
          <w:tab w:val="num" w:pos="360"/>
        </w:tabs>
      </w:pPr>
      <w:rPr>
        <w:rFonts w:ascii="Times New Roman" w:hAnsi="Times New Roman" w:cs="Times New Roman"/>
      </w:rPr>
    </w:lvl>
  </w:abstractNum>
  <w:abstractNum w:abstractNumId="25" w15:restartNumberingAfterBreak="0">
    <w:nsid w:val="3A5B78A1"/>
    <w:multiLevelType w:val="hybridMultilevel"/>
    <w:tmpl w:val="1F069560"/>
    <w:lvl w:ilvl="0" w:tplc="0C2AEE6A">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15:restartNumberingAfterBreak="0">
    <w:nsid w:val="3BA85AB0"/>
    <w:multiLevelType w:val="hybridMultilevel"/>
    <w:tmpl w:val="EB42D17C"/>
    <w:lvl w:ilvl="0" w:tplc="9042A5B2">
      <w:start w:val="1"/>
      <w:numFmt w:val="decimal"/>
      <w:lvlText w:val="%1."/>
      <w:lvlJc w:val="left"/>
      <w:pPr>
        <w:tabs>
          <w:tab w:val="num" w:pos="644"/>
        </w:tabs>
        <w:ind w:left="644" w:hanging="360"/>
      </w:pPr>
      <w:rPr>
        <w:rFonts w:ascii="Times New Roman" w:hAnsi="Times New Roman" w:cs="Times New Roman" w:hint="default"/>
        <w:color w:val="auto"/>
      </w:rPr>
    </w:lvl>
    <w:lvl w:ilvl="1" w:tplc="4ADE7504">
      <w:numFmt w:val="none"/>
      <w:lvlText w:val=""/>
      <w:lvlJc w:val="left"/>
      <w:pPr>
        <w:tabs>
          <w:tab w:val="num" w:pos="360"/>
        </w:tabs>
      </w:pPr>
      <w:rPr>
        <w:rFonts w:ascii="Times New Roman" w:hAnsi="Times New Roman" w:cs="Times New Roman"/>
      </w:rPr>
    </w:lvl>
    <w:lvl w:ilvl="2" w:tplc="B3F0A26C">
      <w:numFmt w:val="none"/>
      <w:lvlText w:val=""/>
      <w:lvlJc w:val="left"/>
      <w:pPr>
        <w:tabs>
          <w:tab w:val="num" w:pos="360"/>
        </w:tabs>
      </w:pPr>
      <w:rPr>
        <w:rFonts w:ascii="Times New Roman" w:hAnsi="Times New Roman" w:cs="Times New Roman"/>
      </w:rPr>
    </w:lvl>
    <w:lvl w:ilvl="3" w:tplc="A8BA9B2C">
      <w:numFmt w:val="none"/>
      <w:lvlText w:val=""/>
      <w:lvlJc w:val="left"/>
      <w:pPr>
        <w:tabs>
          <w:tab w:val="num" w:pos="360"/>
        </w:tabs>
      </w:pPr>
      <w:rPr>
        <w:rFonts w:ascii="Times New Roman" w:hAnsi="Times New Roman" w:cs="Times New Roman"/>
      </w:rPr>
    </w:lvl>
    <w:lvl w:ilvl="4" w:tplc="8F38E62A">
      <w:numFmt w:val="none"/>
      <w:lvlText w:val=""/>
      <w:lvlJc w:val="left"/>
      <w:pPr>
        <w:tabs>
          <w:tab w:val="num" w:pos="360"/>
        </w:tabs>
      </w:pPr>
      <w:rPr>
        <w:rFonts w:ascii="Times New Roman" w:hAnsi="Times New Roman" w:cs="Times New Roman"/>
      </w:rPr>
    </w:lvl>
    <w:lvl w:ilvl="5" w:tplc="8FF87EAE">
      <w:numFmt w:val="none"/>
      <w:lvlText w:val=""/>
      <w:lvlJc w:val="left"/>
      <w:pPr>
        <w:tabs>
          <w:tab w:val="num" w:pos="360"/>
        </w:tabs>
      </w:pPr>
      <w:rPr>
        <w:rFonts w:ascii="Times New Roman" w:hAnsi="Times New Roman" w:cs="Times New Roman"/>
      </w:rPr>
    </w:lvl>
    <w:lvl w:ilvl="6" w:tplc="696E0C6E">
      <w:numFmt w:val="none"/>
      <w:lvlText w:val=""/>
      <w:lvlJc w:val="left"/>
      <w:pPr>
        <w:tabs>
          <w:tab w:val="num" w:pos="360"/>
        </w:tabs>
      </w:pPr>
      <w:rPr>
        <w:rFonts w:ascii="Times New Roman" w:hAnsi="Times New Roman" w:cs="Times New Roman"/>
      </w:rPr>
    </w:lvl>
    <w:lvl w:ilvl="7" w:tplc="42540CAA">
      <w:numFmt w:val="none"/>
      <w:lvlText w:val=""/>
      <w:lvlJc w:val="left"/>
      <w:pPr>
        <w:tabs>
          <w:tab w:val="num" w:pos="360"/>
        </w:tabs>
      </w:pPr>
      <w:rPr>
        <w:rFonts w:ascii="Times New Roman" w:hAnsi="Times New Roman" w:cs="Times New Roman"/>
      </w:rPr>
    </w:lvl>
    <w:lvl w:ilvl="8" w:tplc="327AF2D6">
      <w:numFmt w:val="none"/>
      <w:lvlText w:val=""/>
      <w:lvlJc w:val="left"/>
      <w:pPr>
        <w:tabs>
          <w:tab w:val="num" w:pos="360"/>
        </w:tabs>
      </w:pPr>
      <w:rPr>
        <w:rFonts w:ascii="Times New Roman" w:hAnsi="Times New Roman" w:cs="Times New Roman"/>
      </w:rPr>
    </w:lvl>
  </w:abstractNum>
  <w:abstractNum w:abstractNumId="27" w15:restartNumberingAfterBreak="0">
    <w:nsid w:val="3CC10041"/>
    <w:multiLevelType w:val="hybridMultilevel"/>
    <w:tmpl w:val="2C9CC94E"/>
    <w:lvl w:ilvl="0" w:tplc="233C1018">
      <w:start w:val="1"/>
      <w:numFmt w:val="decimal"/>
      <w:lvlText w:val="%1."/>
      <w:lvlJc w:val="left"/>
      <w:pPr>
        <w:tabs>
          <w:tab w:val="num" w:pos="360"/>
        </w:tabs>
        <w:ind w:left="360" w:hanging="360"/>
      </w:pPr>
      <w:rPr>
        <w:rFonts w:ascii="Tahoma" w:eastAsia="Times New Roman" w:hAnsi="Tahoma" w:cs="Tahoma"/>
        <w:b w:val="0"/>
      </w:rPr>
    </w:lvl>
    <w:lvl w:ilvl="1" w:tplc="04150019">
      <w:start w:val="1"/>
      <w:numFmt w:val="lowerLetter"/>
      <w:lvlText w:val="%2."/>
      <w:lvlJc w:val="left"/>
      <w:pPr>
        <w:ind w:left="305" w:hanging="360"/>
      </w:pPr>
    </w:lvl>
    <w:lvl w:ilvl="2" w:tplc="04150017">
      <w:start w:val="1"/>
      <w:numFmt w:val="lowerLetter"/>
      <w:lvlText w:val="%3)"/>
      <w:lvlJc w:val="left"/>
      <w:pPr>
        <w:ind w:left="1205" w:hanging="360"/>
      </w:pPr>
    </w:lvl>
    <w:lvl w:ilvl="3" w:tplc="0415000F" w:tentative="1">
      <w:start w:val="1"/>
      <w:numFmt w:val="decimal"/>
      <w:lvlText w:val="%4."/>
      <w:lvlJc w:val="left"/>
      <w:pPr>
        <w:ind w:left="1745" w:hanging="360"/>
      </w:pPr>
    </w:lvl>
    <w:lvl w:ilvl="4" w:tplc="04150019" w:tentative="1">
      <w:start w:val="1"/>
      <w:numFmt w:val="lowerLetter"/>
      <w:lvlText w:val="%5."/>
      <w:lvlJc w:val="left"/>
      <w:pPr>
        <w:ind w:left="2465" w:hanging="360"/>
      </w:pPr>
    </w:lvl>
    <w:lvl w:ilvl="5" w:tplc="0415001B" w:tentative="1">
      <w:start w:val="1"/>
      <w:numFmt w:val="lowerRoman"/>
      <w:lvlText w:val="%6."/>
      <w:lvlJc w:val="right"/>
      <w:pPr>
        <w:ind w:left="3185" w:hanging="180"/>
      </w:pPr>
    </w:lvl>
    <w:lvl w:ilvl="6" w:tplc="0415000F" w:tentative="1">
      <w:start w:val="1"/>
      <w:numFmt w:val="decimal"/>
      <w:lvlText w:val="%7."/>
      <w:lvlJc w:val="left"/>
      <w:pPr>
        <w:ind w:left="3905" w:hanging="360"/>
      </w:pPr>
    </w:lvl>
    <w:lvl w:ilvl="7" w:tplc="04150019" w:tentative="1">
      <w:start w:val="1"/>
      <w:numFmt w:val="lowerLetter"/>
      <w:lvlText w:val="%8."/>
      <w:lvlJc w:val="left"/>
      <w:pPr>
        <w:ind w:left="4625" w:hanging="360"/>
      </w:pPr>
    </w:lvl>
    <w:lvl w:ilvl="8" w:tplc="0415001B" w:tentative="1">
      <w:start w:val="1"/>
      <w:numFmt w:val="lowerRoman"/>
      <w:lvlText w:val="%9."/>
      <w:lvlJc w:val="right"/>
      <w:pPr>
        <w:ind w:left="5345" w:hanging="180"/>
      </w:pPr>
    </w:lvl>
  </w:abstractNum>
  <w:abstractNum w:abstractNumId="28" w15:restartNumberingAfterBreak="0">
    <w:nsid w:val="3D984072"/>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4827421E"/>
    <w:multiLevelType w:val="hybridMultilevel"/>
    <w:tmpl w:val="2B7A52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A031F8"/>
    <w:multiLevelType w:val="hybridMultilevel"/>
    <w:tmpl w:val="29A64688"/>
    <w:lvl w:ilvl="0" w:tplc="484E4CE6">
      <w:start w:val="5"/>
      <w:numFmt w:val="decimal"/>
      <w:lvlText w:val="%1."/>
      <w:lvlJc w:val="left"/>
      <w:pPr>
        <w:tabs>
          <w:tab w:val="num" w:pos="1495"/>
        </w:tabs>
        <w:ind w:left="1495" w:hanging="36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4C95226B"/>
    <w:multiLevelType w:val="hybridMultilevel"/>
    <w:tmpl w:val="727A3CA4"/>
    <w:lvl w:ilvl="0" w:tplc="B4081F84">
      <w:start w:val="1"/>
      <w:numFmt w:val="decimal"/>
      <w:lvlText w:val="%1."/>
      <w:lvlJc w:val="left"/>
      <w:pPr>
        <w:ind w:left="360" w:hanging="360"/>
      </w:pPr>
      <w:rPr>
        <w:rFonts w:hint="default"/>
        <w:b w:val="0"/>
        <w:color w:val="auto"/>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2" w15:restartNumberingAfterBreak="0">
    <w:nsid w:val="559A47E3"/>
    <w:multiLevelType w:val="hybridMultilevel"/>
    <w:tmpl w:val="B2608C14"/>
    <w:lvl w:ilvl="0" w:tplc="72849B02">
      <w:start w:val="1"/>
      <w:numFmt w:val="decimal"/>
      <w:lvlText w:val="%1."/>
      <w:lvlJc w:val="left"/>
      <w:pPr>
        <w:ind w:left="360" w:hanging="360"/>
      </w:pPr>
      <w:rPr>
        <w:b w:val="0"/>
        <w:bCs w:val="0"/>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E64CFA"/>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58502E94"/>
    <w:multiLevelType w:val="hybridMultilevel"/>
    <w:tmpl w:val="0700D7AA"/>
    <w:lvl w:ilvl="0" w:tplc="0415000F">
      <w:start w:val="1"/>
      <w:numFmt w:val="decimal"/>
      <w:lvlText w:val="%1."/>
      <w:lvlJc w:val="left"/>
      <w:pPr>
        <w:ind w:left="720" w:hanging="360"/>
      </w:pPr>
    </w:lvl>
    <w:lvl w:ilvl="1" w:tplc="1F567C06">
      <w:start w:val="1"/>
      <w:numFmt w:val="lowerLetter"/>
      <w:lvlText w:val="%2)"/>
      <w:lvlJc w:val="left"/>
      <w:pPr>
        <w:ind w:left="1770" w:hanging="6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AD55509"/>
    <w:multiLevelType w:val="hybridMultilevel"/>
    <w:tmpl w:val="B43A9B24"/>
    <w:lvl w:ilvl="0" w:tplc="1A547B2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CC1809"/>
    <w:multiLevelType w:val="hybridMultilevel"/>
    <w:tmpl w:val="7A3A6310"/>
    <w:lvl w:ilvl="0" w:tplc="04150001">
      <w:start w:val="1"/>
      <w:numFmt w:val="bullet"/>
      <w:lvlText w:val=""/>
      <w:lvlJc w:val="left"/>
      <w:pPr>
        <w:ind w:left="1493" w:hanging="360"/>
      </w:pPr>
      <w:rPr>
        <w:rFonts w:ascii="Symbol" w:hAnsi="Symbol" w:hint="default"/>
      </w:rPr>
    </w:lvl>
    <w:lvl w:ilvl="1" w:tplc="04150003" w:tentative="1">
      <w:start w:val="1"/>
      <w:numFmt w:val="bullet"/>
      <w:lvlText w:val="o"/>
      <w:lvlJc w:val="left"/>
      <w:pPr>
        <w:ind w:left="2213" w:hanging="360"/>
      </w:pPr>
      <w:rPr>
        <w:rFonts w:ascii="Courier New" w:hAnsi="Courier New" w:cs="Courier New" w:hint="default"/>
      </w:rPr>
    </w:lvl>
    <w:lvl w:ilvl="2" w:tplc="04150005" w:tentative="1">
      <w:start w:val="1"/>
      <w:numFmt w:val="bullet"/>
      <w:lvlText w:val=""/>
      <w:lvlJc w:val="left"/>
      <w:pPr>
        <w:ind w:left="2933" w:hanging="360"/>
      </w:pPr>
      <w:rPr>
        <w:rFonts w:ascii="Wingdings" w:hAnsi="Wingdings" w:hint="default"/>
      </w:rPr>
    </w:lvl>
    <w:lvl w:ilvl="3" w:tplc="04150001" w:tentative="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38" w15:restartNumberingAfterBreak="0">
    <w:nsid w:val="6BE153F1"/>
    <w:multiLevelType w:val="hybridMultilevel"/>
    <w:tmpl w:val="F7AC3722"/>
    <w:lvl w:ilvl="0" w:tplc="62221EEC">
      <w:start w:val="1"/>
      <w:numFmt w:val="decimal"/>
      <w:lvlText w:val="%1."/>
      <w:lvlJc w:val="left"/>
      <w:pPr>
        <w:ind w:left="360" w:hanging="360"/>
      </w:pPr>
      <w:rPr>
        <w:rFonts w:eastAsia="Open San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7414B70"/>
    <w:multiLevelType w:val="multilevel"/>
    <w:tmpl w:val="5E86C242"/>
    <w:lvl w:ilvl="0">
      <w:start w:val="1"/>
      <w:numFmt w:val="decimal"/>
      <w:lvlText w:val="%1."/>
      <w:lvlJc w:val="left"/>
      <w:pPr>
        <w:ind w:left="3600" w:hanging="360"/>
      </w:pPr>
      <w:rPr>
        <w:rFonts w:eastAsia="Open Sans" w:cs="Open Sans" w:hint="default"/>
        <w:sz w:val="18"/>
        <w:szCs w:val="18"/>
      </w:rPr>
    </w:lvl>
    <w:lvl w:ilvl="1">
      <w:start w:val="1"/>
      <w:numFmt w:val="decimal"/>
      <w:isLgl/>
      <w:lvlText w:val="%1.%2."/>
      <w:lvlJc w:val="left"/>
      <w:pPr>
        <w:ind w:left="396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A927467"/>
    <w:multiLevelType w:val="hybridMultilevel"/>
    <w:tmpl w:val="AEAEEF7A"/>
    <w:lvl w:ilvl="0" w:tplc="619E697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7"/>
  </w:num>
  <w:num w:numId="3">
    <w:abstractNumId w:val="14"/>
  </w:num>
  <w:num w:numId="4">
    <w:abstractNumId w:val="36"/>
  </w:num>
  <w:num w:numId="5">
    <w:abstractNumId w:val="22"/>
  </w:num>
  <w:num w:numId="6">
    <w:abstractNumId w:val="33"/>
  </w:num>
  <w:num w:numId="7">
    <w:abstractNumId w:val="13"/>
  </w:num>
  <w:num w:numId="8">
    <w:abstractNumId w:val="28"/>
  </w:num>
  <w:num w:numId="9">
    <w:abstractNumId w:val="10"/>
  </w:num>
  <w:num w:numId="10">
    <w:abstractNumId w:val="15"/>
  </w:num>
  <w:num w:numId="11">
    <w:abstractNumId w:val="20"/>
  </w:num>
  <w:num w:numId="12">
    <w:abstractNumId w:val="3"/>
  </w:num>
  <w:num w:numId="13">
    <w:abstractNumId w:val="16"/>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9"/>
  </w:num>
  <w:num w:numId="18">
    <w:abstractNumId w:val="18"/>
  </w:num>
  <w:num w:numId="19">
    <w:abstractNumId w:val="11"/>
  </w:num>
  <w:num w:numId="20">
    <w:abstractNumId w:val="2"/>
  </w:num>
  <w:num w:numId="21">
    <w:abstractNumId w:val="35"/>
  </w:num>
  <w:num w:numId="22">
    <w:abstractNumId w:val="32"/>
  </w:num>
  <w:num w:numId="23">
    <w:abstractNumId w:val="23"/>
  </w:num>
  <w:num w:numId="24">
    <w:abstractNumId w:val="37"/>
  </w:num>
  <w:num w:numId="25">
    <w:abstractNumId w:val="8"/>
  </w:num>
  <w:num w:numId="26">
    <w:abstractNumId w:val="5"/>
  </w:num>
  <w:num w:numId="27">
    <w:abstractNumId w:val="40"/>
  </w:num>
  <w:num w:numId="28">
    <w:abstractNumId w:val="25"/>
  </w:num>
  <w:num w:numId="29">
    <w:abstractNumId w:val="26"/>
  </w:num>
  <w:num w:numId="30">
    <w:abstractNumId w:val="12"/>
  </w:num>
  <w:num w:numId="31">
    <w:abstractNumId w:val="38"/>
  </w:num>
  <w:num w:numId="32">
    <w:abstractNumId w:val="24"/>
  </w:num>
  <w:num w:numId="33">
    <w:abstractNumId w:val="29"/>
  </w:num>
  <w:num w:numId="34">
    <w:abstractNumId w:val="30"/>
  </w:num>
  <w:num w:numId="35">
    <w:abstractNumId w:val="19"/>
  </w:num>
  <w:num w:numId="36">
    <w:abstractNumId w:val="0"/>
  </w:num>
  <w:num w:numId="37">
    <w:abstractNumId w:val="4"/>
  </w:num>
  <w:num w:numId="38">
    <w:abstractNumId w:val="27"/>
  </w:num>
  <w:num w:numId="39">
    <w:abstractNumId w:val="31"/>
  </w:num>
  <w:num w:numId="40">
    <w:abstractNumId w:val="1"/>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DF"/>
    <w:rsid w:val="00031EB4"/>
    <w:rsid w:val="0004579A"/>
    <w:rsid w:val="000701CD"/>
    <w:rsid w:val="00087F43"/>
    <w:rsid w:val="000A6B8F"/>
    <w:rsid w:val="000D0420"/>
    <w:rsid w:val="0013048B"/>
    <w:rsid w:val="0013065A"/>
    <w:rsid w:val="001B0E5A"/>
    <w:rsid w:val="001B20CC"/>
    <w:rsid w:val="001C70D7"/>
    <w:rsid w:val="00202F00"/>
    <w:rsid w:val="00203ADF"/>
    <w:rsid w:val="00210F01"/>
    <w:rsid w:val="00222025"/>
    <w:rsid w:val="00232343"/>
    <w:rsid w:val="002473F0"/>
    <w:rsid w:val="002475D8"/>
    <w:rsid w:val="00264A71"/>
    <w:rsid w:val="002A08FC"/>
    <w:rsid w:val="002A4A43"/>
    <w:rsid w:val="002A6DBB"/>
    <w:rsid w:val="002B3E2E"/>
    <w:rsid w:val="002E3D88"/>
    <w:rsid w:val="002F621E"/>
    <w:rsid w:val="0030559A"/>
    <w:rsid w:val="003330D7"/>
    <w:rsid w:val="00347AB6"/>
    <w:rsid w:val="0035443A"/>
    <w:rsid w:val="00377706"/>
    <w:rsid w:val="003914F6"/>
    <w:rsid w:val="00393C59"/>
    <w:rsid w:val="003A01A3"/>
    <w:rsid w:val="003A0275"/>
    <w:rsid w:val="003D0100"/>
    <w:rsid w:val="003D4E0C"/>
    <w:rsid w:val="003F770B"/>
    <w:rsid w:val="00412EC3"/>
    <w:rsid w:val="00422E15"/>
    <w:rsid w:val="004334C3"/>
    <w:rsid w:val="00457E97"/>
    <w:rsid w:val="0046419F"/>
    <w:rsid w:val="00464615"/>
    <w:rsid w:val="004B1B4C"/>
    <w:rsid w:val="004B50E0"/>
    <w:rsid w:val="004D5E37"/>
    <w:rsid w:val="004E3702"/>
    <w:rsid w:val="004E4A43"/>
    <w:rsid w:val="00503D14"/>
    <w:rsid w:val="00505ABE"/>
    <w:rsid w:val="00506BA8"/>
    <w:rsid w:val="005221A9"/>
    <w:rsid w:val="0052226B"/>
    <w:rsid w:val="00526B78"/>
    <w:rsid w:val="005352FE"/>
    <w:rsid w:val="005418AA"/>
    <w:rsid w:val="00581927"/>
    <w:rsid w:val="00590B5F"/>
    <w:rsid w:val="005C0BA9"/>
    <w:rsid w:val="005C5278"/>
    <w:rsid w:val="005D2E23"/>
    <w:rsid w:val="005E4DD7"/>
    <w:rsid w:val="005E5C09"/>
    <w:rsid w:val="0061039D"/>
    <w:rsid w:val="00610F4B"/>
    <w:rsid w:val="00614E82"/>
    <w:rsid w:val="00620A9E"/>
    <w:rsid w:val="00644937"/>
    <w:rsid w:val="006569F9"/>
    <w:rsid w:val="00671ADB"/>
    <w:rsid w:val="0069536D"/>
    <w:rsid w:val="006B2F6E"/>
    <w:rsid w:val="006C38CB"/>
    <w:rsid w:val="006E1248"/>
    <w:rsid w:val="006F231C"/>
    <w:rsid w:val="00704BF0"/>
    <w:rsid w:val="007116F2"/>
    <w:rsid w:val="0071615A"/>
    <w:rsid w:val="00720537"/>
    <w:rsid w:val="0073158C"/>
    <w:rsid w:val="00733C55"/>
    <w:rsid w:val="007759A7"/>
    <w:rsid w:val="007A4796"/>
    <w:rsid w:val="007E588A"/>
    <w:rsid w:val="00807C01"/>
    <w:rsid w:val="0082433C"/>
    <w:rsid w:val="008532C5"/>
    <w:rsid w:val="00880C6C"/>
    <w:rsid w:val="008E2970"/>
    <w:rsid w:val="00910438"/>
    <w:rsid w:val="009137BE"/>
    <w:rsid w:val="00923F00"/>
    <w:rsid w:val="0096318D"/>
    <w:rsid w:val="0097597E"/>
    <w:rsid w:val="009814EF"/>
    <w:rsid w:val="00995CEF"/>
    <w:rsid w:val="009E0651"/>
    <w:rsid w:val="00A05CC5"/>
    <w:rsid w:val="00A4173E"/>
    <w:rsid w:val="00AB320D"/>
    <w:rsid w:val="00AB3A11"/>
    <w:rsid w:val="00AD485D"/>
    <w:rsid w:val="00AE3ADD"/>
    <w:rsid w:val="00AF63DB"/>
    <w:rsid w:val="00B643FB"/>
    <w:rsid w:val="00B81090"/>
    <w:rsid w:val="00B83377"/>
    <w:rsid w:val="00B9433A"/>
    <w:rsid w:val="00BA60D4"/>
    <w:rsid w:val="00BB517F"/>
    <w:rsid w:val="00C10D79"/>
    <w:rsid w:val="00C125AD"/>
    <w:rsid w:val="00C3481B"/>
    <w:rsid w:val="00C638E1"/>
    <w:rsid w:val="00C76CD5"/>
    <w:rsid w:val="00C97218"/>
    <w:rsid w:val="00CA0C5D"/>
    <w:rsid w:val="00CB0A61"/>
    <w:rsid w:val="00CC4D69"/>
    <w:rsid w:val="00CD12C5"/>
    <w:rsid w:val="00CE4B91"/>
    <w:rsid w:val="00D26D20"/>
    <w:rsid w:val="00D624C2"/>
    <w:rsid w:val="00D80FB8"/>
    <w:rsid w:val="00D91A3E"/>
    <w:rsid w:val="00D97729"/>
    <w:rsid w:val="00DA5269"/>
    <w:rsid w:val="00DC55BE"/>
    <w:rsid w:val="00DD24E1"/>
    <w:rsid w:val="00DE1E6B"/>
    <w:rsid w:val="00DE26BF"/>
    <w:rsid w:val="00DF5116"/>
    <w:rsid w:val="00EA0068"/>
    <w:rsid w:val="00EA69B3"/>
    <w:rsid w:val="00EE46AA"/>
    <w:rsid w:val="00F4431B"/>
    <w:rsid w:val="00F45662"/>
    <w:rsid w:val="00FA6633"/>
    <w:rsid w:val="00FB1A54"/>
    <w:rsid w:val="00FC1623"/>
    <w:rsid w:val="00FD11D4"/>
    <w:rsid w:val="00FD3ECB"/>
    <w:rsid w:val="00FF2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C68265"/>
  <w15:chartTrackingRefBased/>
  <w15:docId w15:val="{769B7CD5-F5D7-40DC-AFE4-DBADC342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203AD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203ADF"/>
    <w:rPr>
      <w:rFonts w:ascii="Times New Roman" w:eastAsia="Times New Roman" w:hAnsi="Times New Roman" w:cs="Times New Roman"/>
      <w:sz w:val="20"/>
      <w:szCs w:val="20"/>
      <w:lang w:eastAsia="pl-PL"/>
    </w:rPr>
  </w:style>
  <w:style w:type="character" w:styleId="Odwoaniedokomentarza">
    <w:name w:val="annotation reference"/>
    <w:uiPriority w:val="99"/>
    <w:semiHidden/>
    <w:rsid w:val="00203ADF"/>
    <w:rPr>
      <w:sz w:val="16"/>
      <w:szCs w:val="16"/>
    </w:rPr>
  </w:style>
  <w:style w:type="paragraph" w:customStyle="1" w:styleId="Listapunktowana21">
    <w:name w:val="Lista punktowana 21"/>
    <w:basedOn w:val="Normalny"/>
    <w:rsid w:val="00203ADF"/>
    <w:pPr>
      <w:numPr>
        <w:numId w:val="1"/>
      </w:numPr>
      <w:suppressAutoHyphens/>
      <w:spacing w:after="0" w:line="240" w:lineRule="auto"/>
    </w:pPr>
    <w:rPr>
      <w:rFonts w:ascii="Tahoma" w:eastAsia="Times New Roman" w:hAnsi="Tahoma" w:cs="Tahoma"/>
      <w:sz w:val="20"/>
      <w:szCs w:val="20"/>
      <w:lang w:eastAsia="zh-CN"/>
    </w:rPr>
  </w:style>
  <w:style w:type="paragraph" w:styleId="Akapitzlist">
    <w:name w:val="List Paragraph"/>
    <w:basedOn w:val="Normalny"/>
    <w:uiPriority w:val="34"/>
    <w:qFormat/>
    <w:rsid w:val="00203ADF"/>
    <w:pPr>
      <w:ind w:left="720"/>
      <w:contextualSpacing/>
    </w:pPr>
  </w:style>
  <w:style w:type="paragraph" w:customStyle="1" w:styleId="Default">
    <w:name w:val="Default"/>
    <w:rsid w:val="00210F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B3A11"/>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AB3A1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D2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24E1"/>
    <w:rPr>
      <w:rFonts w:ascii="Segoe UI" w:hAnsi="Segoe UI" w:cs="Segoe UI"/>
      <w:sz w:val="18"/>
      <w:szCs w:val="18"/>
    </w:rPr>
  </w:style>
  <w:style w:type="paragraph" w:styleId="Poprawka">
    <w:name w:val="Revision"/>
    <w:hidden/>
    <w:uiPriority w:val="99"/>
    <w:semiHidden/>
    <w:rsid w:val="00644937"/>
    <w:pPr>
      <w:spacing w:after="0" w:line="240" w:lineRule="auto"/>
    </w:pPr>
  </w:style>
  <w:style w:type="paragraph" w:styleId="Nagwek">
    <w:name w:val="header"/>
    <w:basedOn w:val="Normalny"/>
    <w:link w:val="NagwekZnak"/>
    <w:unhideWhenUsed/>
    <w:rsid w:val="005D2E23"/>
    <w:pPr>
      <w:tabs>
        <w:tab w:val="center" w:pos="4536"/>
        <w:tab w:val="right" w:pos="9072"/>
      </w:tabs>
      <w:spacing w:after="0" w:line="240" w:lineRule="auto"/>
    </w:pPr>
  </w:style>
  <w:style w:type="character" w:customStyle="1" w:styleId="NagwekZnak">
    <w:name w:val="Nagłówek Znak"/>
    <w:basedOn w:val="Domylnaczcionkaakapitu"/>
    <w:link w:val="Nagwek"/>
    <w:qFormat/>
    <w:rsid w:val="005D2E23"/>
  </w:style>
  <w:style w:type="paragraph" w:styleId="Stopka">
    <w:name w:val="footer"/>
    <w:basedOn w:val="Normalny"/>
    <w:link w:val="StopkaZnak"/>
    <w:uiPriority w:val="99"/>
    <w:unhideWhenUsed/>
    <w:rsid w:val="005D2E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2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8</Pages>
  <Words>4708</Words>
  <Characters>28250</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Lipińska-Olczak</dc:creator>
  <cp:keywords/>
  <dc:description/>
  <cp:lastModifiedBy>Ania Majewska</cp:lastModifiedBy>
  <cp:revision>74</cp:revision>
  <dcterms:created xsi:type="dcterms:W3CDTF">2023-01-18T09:55:00Z</dcterms:created>
  <dcterms:modified xsi:type="dcterms:W3CDTF">2023-07-04T05:33:00Z</dcterms:modified>
</cp:coreProperties>
</file>