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4C7859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746351"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 na terenie Nadleśnictwa Krościenko w roku 2022</w:t>
      </w:r>
      <w:r w:rsidR="00A515CE">
        <w:rPr>
          <w:rFonts w:ascii="Cambria" w:hAnsi="Cambria" w:cs="Arial"/>
          <w:bCs/>
          <w:sz w:val="22"/>
          <w:szCs w:val="22"/>
          <w:lang w:eastAsia="pl-PL"/>
        </w:rPr>
        <w:t xml:space="preserve">. </w:t>
      </w:r>
      <w:r w:rsidR="00DD1C6E">
        <w:rPr>
          <w:rFonts w:ascii="Cambria" w:hAnsi="Cambria" w:cs="Arial"/>
          <w:bCs/>
          <w:sz w:val="22"/>
          <w:szCs w:val="22"/>
          <w:lang w:eastAsia="pl-PL"/>
        </w:rPr>
        <w:t>I</w:t>
      </w:r>
      <w:r w:rsidR="006774D6">
        <w:rPr>
          <w:rFonts w:ascii="Cambria" w:hAnsi="Cambria" w:cs="Arial"/>
          <w:bCs/>
          <w:sz w:val="22"/>
          <w:szCs w:val="22"/>
          <w:lang w:eastAsia="pl-PL"/>
        </w:rPr>
        <w:t>X</w:t>
      </w:r>
      <w:bookmarkStart w:id="0" w:name="_GoBack"/>
      <w:bookmarkEnd w:id="0"/>
      <w:r w:rsidR="00746351">
        <w:rPr>
          <w:rFonts w:ascii="Cambria" w:hAnsi="Cambria" w:cs="Arial"/>
          <w:bCs/>
          <w:sz w:val="22"/>
          <w:szCs w:val="22"/>
          <w:lang w:eastAsia="pl-PL"/>
        </w:rPr>
        <w:t xml:space="preserve"> postępowanie</w:t>
      </w:r>
      <w:r w:rsidR="00A515CE">
        <w:rPr>
          <w:rFonts w:ascii="Cambria" w:hAnsi="Cambria" w:cs="Arial"/>
          <w:bCs/>
          <w:sz w:val="22"/>
          <w:szCs w:val="22"/>
          <w:lang w:eastAsia="pl-PL"/>
        </w:rPr>
        <w:t xml:space="preserve"> -</w:t>
      </w:r>
      <w:r w:rsidR="00746351">
        <w:rPr>
          <w:rFonts w:ascii="Cambria" w:hAnsi="Cambria" w:cs="Arial"/>
          <w:bCs/>
          <w:sz w:val="22"/>
          <w:szCs w:val="22"/>
          <w:lang w:eastAsia="pl-PL"/>
        </w:rPr>
        <w:t xml:space="preserve"> Leśnictwo Ochotnica</w:t>
      </w:r>
      <w:r w:rsidR="00A515CE">
        <w:rPr>
          <w:rFonts w:ascii="Cambria" w:hAnsi="Cambria" w:cs="Arial"/>
          <w:bCs/>
          <w:sz w:val="22"/>
          <w:szCs w:val="22"/>
          <w:lang w:eastAsia="pl-PL"/>
        </w:rPr>
        <w:t>- część prac z zakresu pozyskania i zrywki”.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A3F9F5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5D0237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CED972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682BE96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E02EA6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E02EA6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E02EA6">
        <w:rPr>
          <w:rFonts w:ascii="Cambria" w:hAnsi="Cambria" w:cs="Arial"/>
          <w:sz w:val="22"/>
          <w:szCs w:val="22"/>
          <w:lang w:val="en-US"/>
        </w:rPr>
        <w:tab/>
        <w:t xml:space="preserve">art. 109 </w:t>
      </w:r>
      <w:proofErr w:type="spellStart"/>
      <w:r w:rsidRPr="00E02EA6">
        <w:rPr>
          <w:rFonts w:ascii="Cambria" w:hAnsi="Cambria" w:cs="Arial"/>
          <w:sz w:val="22"/>
          <w:szCs w:val="22"/>
          <w:lang w:val="en-US"/>
        </w:rPr>
        <w:t>ust</w:t>
      </w:r>
      <w:proofErr w:type="spellEnd"/>
      <w:r w:rsidRPr="00E02EA6">
        <w:rPr>
          <w:rFonts w:ascii="Cambria" w:hAnsi="Cambria" w:cs="Arial"/>
          <w:sz w:val="22"/>
          <w:szCs w:val="22"/>
          <w:lang w:val="en-US"/>
        </w:rPr>
        <w:t xml:space="preserve">. 1 </w:t>
      </w:r>
      <w:proofErr w:type="spellStart"/>
      <w:r w:rsidRPr="00E02EA6">
        <w:rPr>
          <w:rFonts w:ascii="Cambria" w:hAnsi="Cambria" w:cs="Arial"/>
          <w:sz w:val="22"/>
          <w:szCs w:val="22"/>
          <w:lang w:val="en-US"/>
        </w:rPr>
        <w:t>pkt</w:t>
      </w:r>
      <w:proofErr w:type="spellEnd"/>
      <w:r w:rsidRPr="00E02EA6">
        <w:rPr>
          <w:rFonts w:ascii="Cambria" w:hAnsi="Cambria" w:cs="Arial"/>
          <w:sz w:val="22"/>
          <w:szCs w:val="22"/>
          <w:lang w:val="en-US"/>
        </w:rPr>
        <w:t xml:space="preserve"> 2 lit c PZP, </w:t>
      </w:r>
    </w:p>
    <w:p w14:paraId="43B1AC3B" w14:textId="5BF9DB8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090FA9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5BFD1C" w14:textId="77777777" w:rsidR="00197AB9" w:rsidRDefault="00197AB9">
      <w:r>
        <w:separator/>
      </w:r>
    </w:p>
  </w:endnote>
  <w:endnote w:type="continuationSeparator" w:id="0">
    <w:p w14:paraId="3BCD13FD" w14:textId="77777777" w:rsidR="00197AB9" w:rsidRDefault="00197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35AA158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774D6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88977D" w14:textId="77777777" w:rsidR="00197AB9" w:rsidRDefault="00197AB9">
      <w:r>
        <w:separator/>
      </w:r>
    </w:p>
  </w:footnote>
  <w:footnote w:type="continuationSeparator" w:id="0">
    <w:p w14:paraId="19133A25" w14:textId="77777777" w:rsidR="00197AB9" w:rsidRDefault="00197A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017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97AB9"/>
    <w:rsid w:val="001A1590"/>
    <w:rsid w:val="001A3BA8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68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807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6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25C3E"/>
    <w:rsid w:val="007307DB"/>
    <w:rsid w:val="00730C1C"/>
    <w:rsid w:val="0073244D"/>
    <w:rsid w:val="00732F6C"/>
    <w:rsid w:val="00733E35"/>
    <w:rsid w:val="007413CC"/>
    <w:rsid w:val="00746351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0390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54FA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15CE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17C1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4361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45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1C6E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2EA6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5AC9"/>
    <w:rsid w:val="00E46E9B"/>
    <w:rsid w:val="00E5288B"/>
    <w:rsid w:val="00E53ED8"/>
    <w:rsid w:val="00E54205"/>
    <w:rsid w:val="00E54C78"/>
    <w:rsid w:val="00E55FDB"/>
    <w:rsid w:val="00E605DE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615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Aleksandra Wiertelorz (Nadl. Krościenko)</cp:lastModifiedBy>
  <cp:revision>4</cp:revision>
  <cp:lastPrinted>2017-05-23T10:32:00Z</cp:lastPrinted>
  <dcterms:created xsi:type="dcterms:W3CDTF">2022-07-01T08:57:00Z</dcterms:created>
  <dcterms:modified xsi:type="dcterms:W3CDTF">2022-08-19T06:41:00Z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