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D9D0A" w14:textId="77777777" w:rsidR="00B41C90" w:rsidRPr="009C5FBC" w:rsidRDefault="00794D68">
      <w:pPr>
        <w:tabs>
          <w:tab w:val="left" w:pos="0"/>
        </w:tabs>
        <w:spacing w:line="264" w:lineRule="auto"/>
        <w:ind w:right="-142"/>
        <w:jc w:val="right"/>
        <w:rPr>
          <w:rFonts w:ascii="Arial" w:hAnsi="Arial"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  <w:t>Załącznik nr 1</w:t>
      </w:r>
      <w:r w:rsidR="009C5FBC" w:rsidRPr="009C5FBC">
        <w:rPr>
          <w:rFonts w:ascii="Arial" w:hAnsi="Arial"/>
          <w:i/>
          <w:color w:val="000000"/>
          <w:sz w:val="22"/>
          <w:szCs w:val="22"/>
        </w:rPr>
        <w:t xml:space="preserve"> do </w:t>
      </w:r>
      <w:r w:rsidR="00C97ABE">
        <w:rPr>
          <w:rFonts w:ascii="Arial" w:hAnsi="Arial"/>
          <w:i/>
          <w:color w:val="000000"/>
          <w:sz w:val="22"/>
          <w:szCs w:val="22"/>
        </w:rPr>
        <w:t>Zaproszenia</w:t>
      </w:r>
      <w:r w:rsidR="009C5FBC" w:rsidRPr="009C5FBC">
        <w:rPr>
          <w:rFonts w:ascii="Arial" w:hAnsi="Arial"/>
          <w:i/>
          <w:color w:val="000000"/>
          <w:sz w:val="22"/>
          <w:szCs w:val="22"/>
        </w:rPr>
        <w:t xml:space="preserve"> </w:t>
      </w:r>
    </w:p>
    <w:p w14:paraId="2D6E76EE" w14:textId="77777777" w:rsidR="00B41C90" w:rsidRPr="009C5FBC" w:rsidRDefault="009C5FBC">
      <w:pPr>
        <w:tabs>
          <w:tab w:val="left" w:pos="0"/>
        </w:tabs>
        <w:spacing w:line="276" w:lineRule="auto"/>
        <w:ind w:right="-142"/>
        <w:jc w:val="right"/>
        <w:rPr>
          <w:rFonts w:ascii="Arial" w:hAnsi="Arial"/>
          <w:b/>
          <w:i/>
          <w:color w:val="000000"/>
          <w:sz w:val="22"/>
          <w:szCs w:val="22"/>
        </w:rPr>
      </w:pPr>
      <w:r>
        <w:rPr>
          <w:rFonts w:ascii="Arial" w:hAnsi="Arial"/>
          <w:b/>
          <w:i/>
          <w:color w:val="000000"/>
          <w:sz w:val="22"/>
          <w:szCs w:val="22"/>
        </w:rPr>
        <w:t>WTT.236</w:t>
      </w:r>
      <w:r w:rsidR="00C97ABE">
        <w:rPr>
          <w:rFonts w:ascii="Arial" w:hAnsi="Arial"/>
          <w:b/>
          <w:i/>
          <w:color w:val="000000"/>
          <w:sz w:val="22"/>
          <w:szCs w:val="22"/>
        </w:rPr>
        <w:t>.63.2020</w:t>
      </w:r>
    </w:p>
    <w:p w14:paraId="01D54A54" w14:textId="77777777" w:rsidR="00B41C90" w:rsidRPr="009C5FBC" w:rsidRDefault="00B41C90">
      <w:pPr>
        <w:tabs>
          <w:tab w:val="left" w:pos="0"/>
        </w:tabs>
        <w:spacing w:line="276" w:lineRule="auto"/>
        <w:ind w:right="-142"/>
        <w:jc w:val="right"/>
        <w:rPr>
          <w:rFonts w:ascii="Arial" w:hAnsi="Arial"/>
          <w:b/>
          <w:i/>
          <w:color w:val="000000"/>
          <w:sz w:val="22"/>
          <w:szCs w:val="22"/>
        </w:rPr>
      </w:pPr>
    </w:p>
    <w:tbl>
      <w:tblPr>
        <w:tblW w:w="148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0"/>
        <w:gridCol w:w="1763"/>
        <w:gridCol w:w="7250"/>
        <w:gridCol w:w="3637"/>
      </w:tblGrid>
      <w:tr w:rsidR="00B41C90" w:rsidRPr="009C5FBC" w14:paraId="600BDCA9" w14:textId="77777777"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E911F07" w14:textId="77777777" w:rsidR="00B41C90" w:rsidRPr="009C5FBC" w:rsidRDefault="009C5FBC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 w:rsidRPr="009C5FBC">
              <w:rPr>
                <w:rFonts w:ascii="Arial" w:hAnsi="Arial"/>
                <w:sz w:val="22"/>
                <w:szCs w:val="22"/>
              </w:rPr>
              <w:t>Element/cecha</w:t>
            </w:r>
          </w:p>
        </w:tc>
        <w:tc>
          <w:tcPr>
            <w:tcW w:w="9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0603752" w14:textId="77777777" w:rsidR="00B41C90" w:rsidRPr="009C5FBC" w:rsidRDefault="00794D68" w:rsidP="00794D6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Wymagania przedmiotu zamówienia </w:t>
            </w:r>
            <w:r w:rsidR="009C5FBC" w:rsidRPr="009C5FBC">
              <w:rPr>
                <w:rFonts w:ascii="Arial" w:hAnsi="Arial"/>
                <w:sz w:val="22"/>
                <w:szCs w:val="22"/>
              </w:rPr>
              <w:t>(wymagania minimalne)</w:t>
            </w:r>
          </w:p>
        </w:tc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83FCD1" w14:textId="77777777" w:rsidR="004B5BAF" w:rsidRDefault="004B5BAF" w:rsidP="004B5BAF">
            <w:pPr>
              <w:pStyle w:val="Zawartotabeli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Wykonawca </w:t>
            </w:r>
            <w:r>
              <w:rPr>
                <w:rFonts w:ascii="Arial" w:hAnsi="Arial"/>
                <w:b/>
                <w:sz w:val="22"/>
                <w:szCs w:val="22"/>
              </w:rPr>
              <w:t>na formularzu platformy zakupowej</w:t>
            </w:r>
          </w:p>
          <w:p w14:paraId="5786C52D" w14:textId="77777777" w:rsidR="004B5BAF" w:rsidRDefault="004B5BAF" w:rsidP="004B5BAF">
            <w:pPr>
              <w:pStyle w:val="Zawartotabeli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https://platformazakupowa.pl/pn/psp_opole</w:t>
            </w:r>
          </w:p>
          <w:p w14:paraId="598EE509" w14:textId="77777777" w:rsidR="00B41C90" w:rsidRDefault="004B5BAF" w:rsidP="004B5BAF">
            <w:pPr>
              <w:pStyle w:val="Zawartotabeli"/>
              <w:jc w:val="center"/>
              <w:rPr>
                <w:rFonts w:ascii="Arial" w:hAnsi="Arial"/>
                <w:kern w:val="0"/>
                <w:sz w:val="22"/>
                <w:szCs w:val="22"/>
              </w:rPr>
            </w:pPr>
            <w:r>
              <w:rPr>
                <w:rFonts w:ascii="Arial" w:hAnsi="Arial"/>
                <w:kern w:val="0"/>
                <w:sz w:val="22"/>
                <w:szCs w:val="22"/>
              </w:rPr>
              <w:t>podaje proponowane rozwiązania i/lub parametry techniczne i/lub potwierdzając spełnienie wymagań minimalnych.</w:t>
            </w:r>
          </w:p>
          <w:p w14:paraId="5C9BCCC7" w14:textId="0DB2837F" w:rsidR="004B5BAF" w:rsidRPr="009C5FBC" w:rsidRDefault="004B5BAF" w:rsidP="004B5BAF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kern w:val="0"/>
                <w:sz w:val="22"/>
                <w:szCs w:val="22"/>
              </w:rPr>
              <w:t>Zamawiający nie wymaga złożenia formularza ofertowego w postaci plików.</w:t>
            </w:r>
          </w:p>
        </w:tc>
      </w:tr>
      <w:tr w:rsidR="00B41C90" w:rsidRPr="009C5FBC" w14:paraId="74911F9C" w14:textId="77777777">
        <w:tc>
          <w:tcPr>
            <w:tcW w:w="1480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D2E97" w14:textId="77777777" w:rsidR="00B41C90" w:rsidRPr="009C5FBC" w:rsidRDefault="009C5FBC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C5FBC">
              <w:rPr>
                <w:rFonts w:ascii="Arial" w:hAnsi="Arial"/>
                <w:b/>
                <w:bCs/>
                <w:sz w:val="22"/>
                <w:szCs w:val="22"/>
              </w:rPr>
              <w:t>SERWER KASETOWY</w:t>
            </w:r>
          </w:p>
        </w:tc>
      </w:tr>
      <w:tr w:rsidR="00B41C90" w:rsidRPr="009C5FBC" w14:paraId="2C50356C" w14:textId="77777777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</w:tcPr>
          <w:p w14:paraId="7E768BD2" w14:textId="77777777" w:rsidR="00B41C90" w:rsidRPr="009C5FBC" w:rsidRDefault="009C5FBC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C5FBC">
              <w:rPr>
                <w:rFonts w:ascii="Arial" w:hAnsi="Arial"/>
                <w:sz w:val="22"/>
                <w:szCs w:val="22"/>
              </w:rPr>
              <w:t>Obudowa</w:t>
            </w:r>
          </w:p>
        </w:tc>
        <w:tc>
          <w:tcPr>
            <w:tcW w:w="901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4DEE3B6" w14:textId="77777777" w:rsidR="001C5920" w:rsidRDefault="009C5FBC" w:rsidP="001C5920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C5FBC">
              <w:rPr>
                <w:rFonts w:ascii="Arial" w:hAnsi="Arial"/>
                <w:sz w:val="22"/>
                <w:szCs w:val="22"/>
              </w:rPr>
              <w:t>Serwer kasetowy</w:t>
            </w:r>
            <w:r w:rsidR="001C5920">
              <w:rPr>
                <w:rFonts w:ascii="Arial" w:hAnsi="Arial"/>
                <w:sz w:val="22"/>
                <w:szCs w:val="22"/>
              </w:rPr>
              <w:t xml:space="preserve"> co najmniej dwunodowy</w:t>
            </w:r>
            <w:r w:rsidRPr="009C5FBC">
              <w:rPr>
                <w:rFonts w:ascii="Arial" w:hAnsi="Arial"/>
                <w:sz w:val="22"/>
                <w:szCs w:val="22"/>
              </w:rPr>
              <w:t xml:space="preserve"> w obudowie RACK 19”</w:t>
            </w:r>
            <w:r w:rsidR="001C5920">
              <w:rPr>
                <w:rFonts w:ascii="Arial" w:hAnsi="Arial"/>
                <w:sz w:val="22"/>
                <w:szCs w:val="22"/>
              </w:rPr>
              <w:t xml:space="preserve">. </w:t>
            </w:r>
            <w:r w:rsidR="001C5920" w:rsidRPr="009C5FBC">
              <w:rPr>
                <w:rFonts w:ascii="Arial" w:hAnsi="Arial"/>
                <w:sz w:val="22"/>
                <w:szCs w:val="22"/>
              </w:rPr>
              <w:t>Wykonawca wraz z serwerem kasetowym dostarczy 2 nody</w:t>
            </w:r>
            <w:r w:rsidR="001C5920">
              <w:rPr>
                <w:rFonts w:ascii="Arial" w:hAnsi="Arial"/>
                <w:sz w:val="22"/>
                <w:szCs w:val="22"/>
              </w:rPr>
              <w:t>.</w:t>
            </w:r>
          </w:p>
          <w:p w14:paraId="15D290AA" w14:textId="77777777" w:rsidR="004726C5" w:rsidRPr="009C5FBC" w:rsidRDefault="004726C5" w:rsidP="001C5920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Wariantowo dopuszcza się możliwość złożenia oferty na dwa identyczne serwery dwuprocesorowe </w:t>
            </w:r>
            <w:r w:rsidR="001C5920">
              <w:rPr>
                <w:rFonts w:ascii="Arial" w:hAnsi="Arial"/>
                <w:sz w:val="22"/>
                <w:szCs w:val="22"/>
              </w:rPr>
              <w:t xml:space="preserve">o redundantnych zasilaczach i </w:t>
            </w:r>
            <w:r>
              <w:rPr>
                <w:rFonts w:ascii="Arial" w:hAnsi="Arial"/>
                <w:sz w:val="22"/>
                <w:szCs w:val="22"/>
              </w:rPr>
              <w:t>o parametrach minimalnych zgodnych z wymaganiami</w:t>
            </w:r>
            <w:r w:rsidR="001C5920">
              <w:rPr>
                <w:rFonts w:ascii="Arial" w:hAnsi="Arial"/>
                <w:sz w:val="22"/>
                <w:szCs w:val="22"/>
              </w:rPr>
              <w:t xml:space="preserve"> jak dla pojedynczego noda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4918A" w14:textId="1EA552A2" w:rsidR="00B41C90" w:rsidRPr="009C5FBC" w:rsidRDefault="001C5920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1C5920">
              <w:rPr>
                <w:rFonts w:ascii="Arial" w:hAnsi="Arial"/>
                <w:sz w:val="22"/>
                <w:szCs w:val="22"/>
              </w:rPr>
              <w:t xml:space="preserve">Należy podać rodzaj </w:t>
            </w:r>
            <w:r w:rsidR="004B5BAF">
              <w:rPr>
                <w:rFonts w:ascii="Arial" w:hAnsi="Arial"/>
                <w:sz w:val="22"/>
                <w:szCs w:val="22"/>
              </w:rPr>
              <w:t>rozwiązania</w:t>
            </w:r>
            <w:r w:rsidRPr="001C5920">
              <w:rPr>
                <w:rFonts w:ascii="Arial" w:hAnsi="Arial"/>
                <w:sz w:val="22"/>
                <w:szCs w:val="22"/>
              </w:rPr>
              <w:t>, producenta i model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B41C90" w:rsidRPr="009C5FBC" w14:paraId="37276CF7" w14:textId="77777777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</w:tcPr>
          <w:p w14:paraId="1C1E455B" w14:textId="77777777" w:rsidR="00B41C90" w:rsidRPr="009C5FBC" w:rsidRDefault="001C5920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Szyny boczne</w:t>
            </w:r>
          </w:p>
        </w:tc>
        <w:tc>
          <w:tcPr>
            <w:tcW w:w="901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05774B9" w14:textId="015CBD09" w:rsidR="001C5920" w:rsidRDefault="001C5920" w:rsidP="001C5920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Serwer/serwery będą dostarczone </w:t>
            </w:r>
            <w:r w:rsidRPr="009C5FBC">
              <w:rPr>
                <w:rFonts w:ascii="Arial" w:hAnsi="Arial"/>
                <w:sz w:val="22"/>
                <w:szCs w:val="22"/>
              </w:rPr>
              <w:t>wraz z szynami bocznymi umożliwiającymi wysunięcie serwera</w:t>
            </w:r>
            <w:r>
              <w:rPr>
                <w:rFonts w:ascii="Arial" w:hAnsi="Arial"/>
                <w:sz w:val="22"/>
                <w:szCs w:val="22"/>
              </w:rPr>
              <w:t>/serwerów</w:t>
            </w:r>
            <w:r w:rsidRPr="009C5FBC">
              <w:rPr>
                <w:rFonts w:ascii="Arial" w:hAnsi="Arial"/>
                <w:sz w:val="22"/>
                <w:szCs w:val="22"/>
              </w:rPr>
              <w:t xml:space="preserve"> z szafy na </w:t>
            </w:r>
            <w:r w:rsidR="00A30F37" w:rsidRPr="009C5FBC">
              <w:rPr>
                <w:rFonts w:ascii="Arial" w:hAnsi="Arial"/>
                <w:sz w:val="22"/>
                <w:szCs w:val="22"/>
              </w:rPr>
              <w:t xml:space="preserve">min. </w:t>
            </w:r>
            <w:r w:rsidRPr="009C5FBC">
              <w:rPr>
                <w:rFonts w:ascii="Arial" w:hAnsi="Arial"/>
                <w:sz w:val="22"/>
                <w:szCs w:val="22"/>
              </w:rPr>
              <w:t>70% długości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4625ADAE" w14:textId="77777777" w:rsidR="00B41C90" w:rsidRPr="009C5FBC" w:rsidRDefault="00B41C90" w:rsidP="00CF60B8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4C933" w14:textId="77777777" w:rsidR="00B41C90" w:rsidRPr="009C5FBC" w:rsidRDefault="001C5920" w:rsidP="001C5920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B41C90" w:rsidRPr="009C5FBC" w14:paraId="3A5B94DA" w14:textId="77777777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</w:tcPr>
          <w:p w14:paraId="7E8C057C" w14:textId="77777777" w:rsidR="00B41C90" w:rsidRPr="009C5FBC" w:rsidRDefault="009C5FBC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C5FBC">
              <w:rPr>
                <w:rFonts w:ascii="Arial" w:hAnsi="Arial"/>
                <w:sz w:val="22"/>
                <w:szCs w:val="22"/>
              </w:rPr>
              <w:t>Zasilanie</w:t>
            </w:r>
          </w:p>
        </w:tc>
        <w:tc>
          <w:tcPr>
            <w:tcW w:w="901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CBB6A5E" w14:textId="29E51AC8" w:rsidR="00B41C90" w:rsidRPr="009C5FBC" w:rsidRDefault="00A30F37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C5FBC">
              <w:rPr>
                <w:rFonts w:ascii="Arial" w:hAnsi="Arial"/>
                <w:sz w:val="22"/>
                <w:szCs w:val="22"/>
              </w:rPr>
              <w:t xml:space="preserve">min. </w:t>
            </w:r>
            <w:r w:rsidR="00CF60B8" w:rsidRPr="009C5FBC">
              <w:rPr>
                <w:rFonts w:ascii="Arial" w:hAnsi="Arial"/>
                <w:sz w:val="22"/>
                <w:szCs w:val="22"/>
              </w:rPr>
              <w:t>2 zasilacze o minimalnej mocy 8</w:t>
            </w:r>
            <w:r w:rsidR="009C5FBC" w:rsidRPr="009C5FBC">
              <w:rPr>
                <w:rFonts w:ascii="Arial" w:hAnsi="Arial"/>
                <w:sz w:val="22"/>
                <w:szCs w:val="22"/>
              </w:rPr>
              <w:t>00W każdy z możliwością podania zasilania z dwóch źródeł AC230V.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C8FF6" w14:textId="77777777" w:rsidR="00B41C90" w:rsidRPr="009C5FBC" w:rsidRDefault="001C5920" w:rsidP="001C5920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9C5FBC" w:rsidRPr="009C5FBC" w14:paraId="4064F7BC" w14:textId="77777777" w:rsidTr="00DF3BA0">
        <w:trPr>
          <w:trHeight w:val="364"/>
        </w:trPr>
        <w:tc>
          <w:tcPr>
            <w:tcW w:w="2150" w:type="dxa"/>
            <w:vMerge w:val="restart"/>
            <w:tcBorders>
              <w:left w:val="single" w:sz="2" w:space="0" w:color="000000"/>
            </w:tcBorders>
          </w:tcPr>
          <w:p w14:paraId="666A49C8" w14:textId="77777777" w:rsidR="009C5FBC" w:rsidRPr="009C5FBC" w:rsidRDefault="009C5FBC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C5FBC">
              <w:rPr>
                <w:rFonts w:ascii="Arial" w:hAnsi="Arial"/>
                <w:sz w:val="22"/>
                <w:szCs w:val="22"/>
              </w:rPr>
              <w:t>Parametry pojedynczego noda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</w:tcPr>
          <w:p w14:paraId="169D6EA7" w14:textId="77777777" w:rsidR="009C5FBC" w:rsidRPr="009C5FBC" w:rsidRDefault="009C5FBC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C5FBC">
              <w:rPr>
                <w:rFonts w:ascii="Arial" w:hAnsi="Arial"/>
                <w:sz w:val="22"/>
                <w:szCs w:val="22"/>
              </w:rPr>
              <w:t>Model procesora</w:t>
            </w:r>
          </w:p>
        </w:tc>
        <w:tc>
          <w:tcPr>
            <w:tcW w:w="7250" w:type="dxa"/>
            <w:tcBorders>
              <w:left w:val="single" w:sz="2" w:space="0" w:color="000000"/>
              <w:bottom w:val="single" w:sz="2" w:space="0" w:color="000000"/>
            </w:tcBorders>
          </w:tcPr>
          <w:p w14:paraId="30AAACD9" w14:textId="146B4E58" w:rsidR="009C5FBC" w:rsidRPr="009C5FBC" w:rsidRDefault="009C5FBC" w:rsidP="00D83A74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 w:rsidRPr="009C5FBC">
              <w:rPr>
                <w:rFonts w:ascii="Arial" w:hAnsi="Arial"/>
                <w:sz w:val="22"/>
                <w:szCs w:val="22"/>
              </w:rPr>
              <w:t>Procesor klasy Intel Xeon Silver 4215</w:t>
            </w:r>
            <w:r w:rsidR="004B5BAF">
              <w:rPr>
                <w:rFonts w:ascii="Arial" w:hAnsi="Arial"/>
                <w:sz w:val="22"/>
                <w:szCs w:val="22"/>
              </w:rPr>
              <w:t>R</w:t>
            </w:r>
            <w:r w:rsidRPr="009C5FBC">
              <w:rPr>
                <w:rFonts w:ascii="Arial" w:hAnsi="Arial"/>
                <w:sz w:val="22"/>
                <w:szCs w:val="22"/>
              </w:rPr>
              <w:t xml:space="preserve"> lub równoważny.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5D2CE" w14:textId="77777777" w:rsidR="009C5FBC" w:rsidRPr="009C5FBC" w:rsidRDefault="009C5FBC" w:rsidP="00340B1B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C5FBC">
              <w:rPr>
                <w:rFonts w:ascii="Arial" w:hAnsi="Arial"/>
                <w:sz w:val="22"/>
                <w:szCs w:val="22"/>
              </w:rPr>
              <w:t>Należy podać markę i model procesora:</w:t>
            </w:r>
          </w:p>
        </w:tc>
      </w:tr>
      <w:tr w:rsidR="009C5FBC" w:rsidRPr="009C5FBC" w14:paraId="0B639CAA" w14:textId="77777777" w:rsidTr="00DF3BA0">
        <w:trPr>
          <w:trHeight w:val="364"/>
        </w:trPr>
        <w:tc>
          <w:tcPr>
            <w:tcW w:w="2150" w:type="dxa"/>
            <w:vMerge/>
            <w:tcBorders>
              <w:left w:val="single" w:sz="2" w:space="0" w:color="000000"/>
            </w:tcBorders>
          </w:tcPr>
          <w:p w14:paraId="7C80CB66" w14:textId="77777777" w:rsidR="009C5FBC" w:rsidRPr="009C5FBC" w:rsidRDefault="009C5FBC" w:rsidP="00340B1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</w:tcPr>
          <w:p w14:paraId="7407FBAB" w14:textId="77777777" w:rsidR="009C5FBC" w:rsidRPr="009C5FBC" w:rsidRDefault="009C5FBC" w:rsidP="00340B1B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C5FBC">
              <w:rPr>
                <w:rFonts w:ascii="Arial" w:hAnsi="Arial"/>
                <w:sz w:val="22"/>
                <w:szCs w:val="22"/>
              </w:rPr>
              <w:t>Liczba rdzeni procesora</w:t>
            </w:r>
          </w:p>
        </w:tc>
        <w:tc>
          <w:tcPr>
            <w:tcW w:w="7250" w:type="dxa"/>
            <w:tcBorders>
              <w:left w:val="single" w:sz="2" w:space="0" w:color="000000"/>
              <w:bottom w:val="single" w:sz="2" w:space="0" w:color="000000"/>
            </w:tcBorders>
          </w:tcPr>
          <w:p w14:paraId="714EB373" w14:textId="0E12E8A3" w:rsidR="009C5FBC" w:rsidRPr="009C5FBC" w:rsidRDefault="009C5FBC" w:rsidP="00340B1B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 w:rsidRPr="009C5FBC">
              <w:rPr>
                <w:rFonts w:ascii="Arial" w:hAnsi="Arial"/>
                <w:sz w:val="22"/>
                <w:szCs w:val="22"/>
              </w:rPr>
              <w:t>Procesor ośmiordzeniowy</w:t>
            </w:r>
            <w:r w:rsidR="007F3C17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72501" w14:textId="77777777" w:rsidR="009C5FBC" w:rsidRPr="009C5FBC" w:rsidRDefault="001C5920" w:rsidP="001C5920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9C5FBC" w:rsidRPr="009C5FBC" w14:paraId="7B636B1C" w14:textId="77777777" w:rsidTr="00DF3BA0">
        <w:trPr>
          <w:trHeight w:val="364"/>
        </w:trPr>
        <w:tc>
          <w:tcPr>
            <w:tcW w:w="2150" w:type="dxa"/>
            <w:vMerge/>
            <w:tcBorders>
              <w:left w:val="single" w:sz="2" w:space="0" w:color="000000"/>
            </w:tcBorders>
          </w:tcPr>
          <w:p w14:paraId="077DDEA2" w14:textId="77777777" w:rsidR="009C5FBC" w:rsidRPr="009C5FBC" w:rsidRDefault="009C5FBC" w:rsidP="00340B1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</w:tcPr>
          <w:p w14:paraId="02D29B29" w14:textId="77777777" w:rsidR="009C5FBC" w:rsidRPr="009C5FBC" w:rsidRDefault="009C5FBC" w:rsidP="00340B1B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C5FBC">
              <w:rPr>
                <w:rFonts w:ascii="Arial" w:hAnsi="Arial"/>
                <w:sz w:val="22"/>
                <w:szCs w:val="22"/>
              </w:rPr>
              <w:t>Wydajność procesora</w:t>
            </w:r>
          </w:p>
        </w:tc>
        <w:tc>
          <w:tcPr>
            <w:tcW w:w="7250" w:type="dxa"/>
            <w:tcBorders>
              <w:left w:val="single" w:sz="2" w:space="0" w:color="000000"/>
              <w:bottom w:val="single" w:sz="2" w:space="0" w:color="000000"/>
            </w:tcBorders>
          </w:tcPr>
          <w:p w14:paraId="04E63167" w14:textId="11A0EC2D" w:rsidR="007F3C17" w:rsidRDefault="009C5FBC" w:rsidP="00663D83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 w:rsidRPr="009C5FBC">
              <w:rPr>
                <w:rFonts w:ascii="Arial" w:hAnsi="Arial"/>
                <w:sz w:val="22"/>
                <w:szCs w:val="22"/>
              </w:rPr>
              <w:t xml:space="preserve">Wydajność </w:t>
            </w:r>
            <w:r w:rsidR="007F3C17">
              <w:rPr>
                <w:rFonts w:ascii="Arial" w:hAnsi="Arial"/>
                <w:sz w:val="22"/>
                <w:szCs w:val="22"/>
              </w:rPr>
              <w:t xml:space="preserve">pojedynczego procesora </w:t>
            </w:r>
            <w:r w:rsidRPr="009C5FBC">
              <w:rPr>
                <w:rFonts w:ascii="Arial" w:hAnsi="Arial"/>
                <w:sz w:val="22"/>
                <w:szCs w:val="22"/>
              </w:rPr>
              <w:t>według testów cpubenchmark</w:t>
            </w:r>
            <w:r w:rsidR="007F3C17">
              <w:rPr>
                <w:rFonts w:ascii="Arial" w:hAnsi="Arial"/>
                <w:sz w:val="22"/>
                <w:szCs w:val="22"/>
              </w:rPr>
              <w:t>.net</w:t>
            </w:r>
            <w:r w:rsidRPr="009C5FBC">
              <w:rPr>
                <w:rFonts w:ascii="Arial" w:hAnsi="Arial"/>
                <w:sz w:val="22"/>
                <w:szCs w:val="22"/>
              </w:rPr>
              <w:t xml:space="preserve"> nie mniejsz</w:t>
            </w:r>
            <w:r w:rsidR="007F3C17">
              <w:rPr>
                <w:rFonts w:ascii="Arial" w:hAnsi="Arial"/>
                <w:sz w:val="22"/>
                <w:szCs w:val="22"/>
              </w:rPr>
              <w:t>a</w:t>
            </w:r>
            <w:r w:rsidRPr="009C5FBC">
              <w:rPr>
                <w:rFonts w:ascii="Arial" w:hAnsi="Arial"/>
                <w:sz w:val="22"/>
                <w:szCs w:val="22"/>
              </w:rPr>
              <w:t xml:space="preserve"> niż 1</w:t>
            </w:r>
            <w:r w:rsidR="007F3C17">
              <w:rPr>
                <w:rFonts w:ascii="Arial" w:hAnsi="Arial"/>
                <w:sz w:val="22"/>
                <w:szCs w:val="22"/>
              </w:rPr>
              <w:t>7</w:t>
            </w:r>
            <w:r w:rsidR="00663D83">
              <w:rPr>
                <w:rFonts w:ascii="Arial" w:hAnsi="Arial"/>
                <w:sz w:val="22"/>
                <w:szCs w:val="22"/>
              </w:rPr>
              <w:t xml:space="preserve"> </w:t>
            </w:r>
            <w:r w:rsidR="007F3C17">
              <w:rPr>
                <w:rFonts w:ascii="Arial" w:hAnsi="Arial"/>
                <w:sz w:val="22"/>
                <w:szCs w:val="22"/>
              </w:rPr>
              <w:t>0</w:t>
            </w:r>
            <w:r w:rsidRPr="009C5FBC">
              <w:rPr>
                <w:rFonts w:ascii="Arial" w:hAnsi="Arial"/>
                <w:sz w:val="22"/>
                <w:szCs w:val="22"/>
              </w:rPr>
              <w:t xml:space="preserve">00 </w:t>
            </w:r>
            <w:r w:rsidR="007F3C17">
              <w:rPr>
                <w:rFonts w:ascii="Arial" w:hAnsi="Arial"/>
                <w:sz w:val="22"/>
                <w:szCs w:val="22"/>
              </w:rPr>
              <w:t>pkt.</w:t>
            </w:r>
            <w:r w:rsidRPr="009C5FBC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60673C3E" w14:textId="4B3910F0" w:rsidR="00663D83" w:rsidRDefault="00663D83" w:rsidP="00663D83">
            <w:pPr>
              <w:pStyle w:val="Zawartotabeli"/>
              <w:numPr>
                <w:ilvl w:val="0"/>
                <w:numId w:val="1"/>
              </w:numPr>
              <w:ind w:left="42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Dla procesora </w:t>
            </w:r>
            <w:r w:rsidRPr="009C5FBC">
              <w:rPr>
                <w:rFonts w:ascii="Arial" w:hAnsi="Arial"/>
                <w:sz w:val="22"/>
                <w:szCs w:val="22"/>
              </w:rPr>
              <w:t>Intel Xeon Silver 4215</w:t>
            </w:r>
            <w:r>
              <w:rPr>
                <w:rFonts w:ascii="Arial" w:hAnsi="Arial"/>
                <w:sz w:val="22"/>
                <w:szCs w:val="22"/>
              </w:rPr>
              <w:t>R przyjmuje się wydajność 17 </w:t>
            </w:r>
            <w:r w:rsidR="00E463C5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 xml:space="preserve">00 pkt. W takim przypadku Wykonawca nie musi wraz z ofertą </w:t>
            </w:r>
            <w:r>
              <w:rPr>
                <w:rFonts w:ascii="Arial" w:hAnsi="Arial"/>
                <w:sz w:val="22"/>
                <w:szCs w:val="22"/>
              </w:rPr>
              <w:lastRenderedPageBreak/>
              <w:t>składać wyniku testu.</w:t>
            </w:r>
          </w:p>
          <w:p w14:paraId="6497311C" w14:textId="389095DB" w:rsidR="009C5FBC" w:rsidRPr="009C5FBC" w:rsidRDefault="009C5FBC" w:rsidP="00663D83">
            <w:pPr>
              <w:pStyle w:val="Zawartotabeli"/>
              <w:numPr>
                <w:ilvl w:val="0"/>
                <w:numId w:val="1"/>
              </w:numPr>
              <w:ind w:left="421"/>
              <w:jc w:val="both"/>
              <w:rPr>
                <w:rFonts w:ascii="Arial" w:hAnsi="Arial"/>
                <w:sz w:val="22"/>
                <w:szCs w:val="22"/>
              </w:rPr>
            </w:pPr>
            <w:r w:rsidRPr="009C5FBC">
              <w:rPr>
                <w:rFonts w:ascii="Arial" w:hAnsi="Arial"/>
                <w:sz w:val="22"/>
                <w:szCs w:val="22"/>
              </w:rPr>
              <w:t xml:space="preserve">W przypadku zaoferowania procesora równoważnego, wynik testu musi być publikowany na stronie </w:t>
            </w:r>
            <w:hyperlink r:id="rId7" w:history="1">
              <w:r w:rsidR="007F3C17" w:rsidRPr="008F7943">
                <w:rPr>
                  <w:rStyle w:val="Hipercze"/>
                  <w:rFonts w:ascii="Arial" w:hAnsi="Arial"/>
                  <w:sz w:val="22"/>
                  <w:szCs w:val="22"/>
                </w:rPr>
                <w:t>www.cpubenchmark.net</w:t>
              </w:r>
            </w:hyperlink>
            <w:r w:rsidR="007F3C17">
              <w:rPr>
                <w:rFonts w:ascii="Arial" w:hAnsi="Arial"/>
                <w:sz w:val="22"/>
                <w:szCs w:val="22"/>
              </w:rPr>
              <w:t xml:space="preserve"> </w:t>
            </w:r>
            <w:r w:rsidR="00663D83">
              <w:rPr>
                <w:rFonts w:ascii="Arial" w:hAnsi="Arial"/>
                <w:sz w:val="22"/>
                <w:szCs w:val="22"/>
              </w:rPr>
              <w:t>a</w:t>
            </w:r>
            <w:r w:rsidR="007F3C17">
              <w:rPr>
                <w:rFonts w:ascii="Arial" w:hAnsi="Arial"/>
                <w:sz w:val="22"/>
                <w:szCs w:val="22"/>
              </w:rPr>
              <w:t xml:space="preserve"> </w:t>
            </w:r>
            <w:r w:rsidRPr="009C5FBC">
              <w:rPr>
                <w:rFonts w:ascii="Arial" w:hAnsi="Arial"/>
                <w:sz w:val="22"/>
                <w:szCs w:val="22"/>
              </w:rPr>
              <w:t xml:space="preserve"> Zamawiający wymaga </w:t>
            </w:r>
            <w:r w:rsidR="00663D83">
              <w:rPr>
                <w:rFonts w:ascii="Arial" w:hAnsi="Arial"/>
                <w:sz w:val="22"/>
                <w:szCs w:val="22"/>
              </w:rPr>
              <w:t xml:space="preserve">od Wykonawcy </w:t>
            </w:r>
            <w:r w:rsidRPr="009C5FBC">
              <w:rPr>
                <w:rFonts w:ascii="Arial" w:hAnsi="Arial"/>
                <w:sz w:val="22"/>
                <w:szCs w:val="22"/>
              </w:rPr>
              <w:t>złożenia wraz z ofertą wyniku w/w testu.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3E860" w14:textId="77777777" w:rsidR="009C5FBC" w:rsidRPr="00684052" w:rsidRDefault="009C5FBC" w:rsidP="00340B1B">
            <w:pPr>
              <w:pStyle w:val="Zawartotabeli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84052"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PARAMETR OCENIANY [A3]</w:t>
            </w:r>
          </w:p>
          <w:p w14:paraId="23367641" w14:textId="77777777" w:rsidR="009C5FBC" w:rsidRPr="009C5FBC" w:rsidRDefault="009C5FBC" w:rsidP="00340B1B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C5FBC">
              <w:rPr>
                <w:rFonts w:ascii="Arial" w:hAnsi="Arial"/>
                <w:sz w:val="22"/>
                <w:szCs w:val="22"/>
              </w:rPr>
              <w:t xml:space="preserve">Należy podać wydajność procesora [w pkt]. </w:t>
            </w:r>
          </w:p>
        </w:tc>
      </w:tr>
      <w:tr w:rsidR="009C5FBC" w:rsidRPr="009C5FBC" w14:paraId="240C2B43" w14:textId="77777777" w:rsidTr="00DF3BA0">
        <w:trPr>
          <w:trHeight w:val="450"/>
        </w:trPr>
        <w:tc>
          <w:tcPr>
            <w:tcW w:w="2150" w:type="dxa"/>
            <w:vMerge/>
            <w:tcBorders>
              <w:left w:val="single" w:sz="2" w:space="0" w:color="000000"/>
            </w:tcBorders>
          </w:tcPr>
          <w:p w14:paraId="301106A9" w14:textId="77777777" w:rsidR="009C5FBC" w:rsidRPr="009C5FBC" w:rsidRDefault="009C5FBC" w:rsidP="00340B1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</w:tcPr>
          <w:p w14:paraId="1839540B" w14:textId="77777777" w:rsidR="009C5FBC" w:rsidRPr="009C5FBC" w:rsidRDefault="009C5FBC" w:rsidP="00340B1B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C5FBC">
              <w:rPr>
                <w:rFonts w:ascii="Arial" w:hAnsi="Arial"/>
                <w:sz w:val="22"/>
                <w:szCs w:val="22"/>
              </w:rPr>
              <w:t>Liczba procesorów</w:t>
            </w:r>
          </w:p>
        </w:tc>
        <w:tc>
          <w:tcPr>
            <w:tcW w:w="7250" w:type="dxa"/>
            <w:tcBorders>
              <w:left w:val="single" w:sz="2" w:space="0" w:color="000000"/>
              <w:bottom w:val="single" w:sz="2" w:space="0" w:color="000000"/>
            </w:tcBorders>
          </w:tcPr>
          <w:p w14:paraId="6A59EAE2" w14:textId="77777777" w:rsidR="009C5FBC" w:rsidRPr="009C5FBC" w:rsidRDefault="009C5FBC" w:rsidP="00340B1B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C5FBC">
              <w:rPr>
                <w:rFonts w:ascii="Arial" w:hAnsi="Arial"/>
                <w:sz w:val="22"/>
                <w:szCs w:val="22"/>
              </w:rPr>
              <w:t>min. 2 szt.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4C57B" w14:textId="77777777" w:rsidR="009C5FBC" w:rsidRPr="009C5FBC" w:rsidRDefault="00C35423" w:rsidP="00C35423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  <w:p w14:paraId="6468D04E" w14:textId="77777777" w:rsidR="009C5FBC" w:rsidRPr="009C5FBC" w:rsidRDefault="009C5FBC" w:rsidP="00340B1B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9C5FBC" w:rsidRPr="009C5FBC" w14:paraId="5893464A" w14:textId="77777777" w:rsidTr="00DF3BA0">
        <w:trPr>
          <w:trHeight w:val="343"/>
        </w:trPr>
        <w:tc>
          <w:tcPr>
            <w:tcW w:w="2150" w:type="dxa"/>
            <w:vMerge/>
            <w:tcBorders>
              <w:left w:val="single" w:sz="2" w:space="0" w:color="000000"/>
            </w:tcBorders>
          </w:tcPr>
          <w:p w14:paraId="01E4648A" w14:textId="77777777" w:rsidR="009C5FBC" w:rsidRPr="009C5FBC" w:rsidRDefault="009C5FBC" w:rsidP="00340B1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</w:tcPr>
          <w:p w14:paraId="31F1A247" w14:textId="77777777" w:rsidR="009C5FBC" w:rsidRPr="009C5FBC" w:rsidRDefault="009C5FBC" w:rsidP="00340B1B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C5FBC">
              <w:rPr>
                <w:rFonts w:ascii="Arial" w:hAnsi="Arial"/>
                <w:sz w:val="22"/>
                <w:szCs w:val="22"/>
              </w:rPr>
              <w:t>Wielkość pamięci RAM</w:t>
            </w:r>
          </w:p>
        </w:tc>
        <w:tc>
          <w:tcPr>
            <w:tcW w:w="7250" w:type="dxa"/>
            <w:tcBorders>
              <w:left w:val="single" w:sz="2" w:space="0" w:color="000000"/>
              <w:bottom w:val="single" w:sz="2" w:space="0" w:color="000000"/>
            </w:tcBorders>
          </w:tcPr>
          <w:p w14:paraId="1DEB54B7" w14:textId="7CB7D3C9" w:rsidR="009C5FBC" w:rsidRPr="009C5FBC" w:rsidRDefault="00A30F37" w:rsidP="00D83A74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A30F37">
              <w:rPr>
                <w:rFonts w:ascii="Arial" w:hAnsi="Arial"/>
                <w:sz w:val="22"/>
                <w:szCs w:val="22"/>
              </w:rPr>
              <w:t xml:space="preserve">min. </w:t>
            </w:r>
            <w:r w:rsidR="009C5FBC" w:rsidRPr="009C5FBC">
              <w:rPr>
                <w:rFonts w:ascii="Arial" w:hAnsi="Arial"/>
                <w:sz w:val="22"/>
                <w:szCs w:val="22"/>
              </w:rPr>
              <w:t>128 GB w każdym nodzie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DAF91" w14:textId="77777777" w:rsidR="009C5FBC" w:rsidRPr="00684052" w:rsidRDefault="009C5FBC" w:rsidP="00340B1B">
            <w:pPr>
              <w:pStyle w:val="Zawartotabeli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84052">
              <w:rPr>
                <w:rFonts w:ascii="Arial" w:hAnsi="Arial"/>
                <w:b/>
                <w:bCs/>
                <w:sz w:val="22"/>
                <w:szCs w:val="22"/>
              </w:rPr>
              <w:t>PARAMETR OCENIANY [A4]</w:t>
            </w:r>
          </w:p>
          <w:p w14:paraId="55E54BA1" w14:textId="77777777" w:rsidR="009C5FBC" w:rsidRPr="009C5FBC" w:rsidRDefault="009C5FBC" w:rsidP="00340B1B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C5FBC">
              <w:rPr>
                <w:rFonts w:ascii="Arial" w:hAnsi="Arial"/>
                <w:sz w:val="22"/>
                <w:szCs w:val="22"/>
              </w:rPr>
              <w:t>Należy podać sumaryczną wielkość [w GB] pamięci RAM w każdym nodzie</w:t>
            </w:r>
          </w:p>
        </w:tc>
      </w:tr>
      <w:tr w:rsidR="009C5FBC" w:rsidRPr="009C5FBC" w14:paraId="7B88E962" w14:textId="77777777" w:rsidTr="00DF3BA0">
        <w:trPr>
          <w:trHeight w:val="406"/>
        </w:trPr>
        <w:tc>
          <w:tcPr>
            <w:tcW w:w="2150" w:type="dxa"/>
            <w:vMerge/>
            <w:tcBorders>
              <w:left w:val="single" w:sz="2" w:space="0" w:color="000000"/>
            </w:tcBorders>
          </w:tcPr>
          <w:p w14:paraId="24FC66D1" w14:textId="77777777" w:rsidR="009C5FBC" w:rsidRPr="009C5FBC" w:rsidRDefault="009C5FBC" w:rsidP="00340B1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</w:tcPr>
          <w:p w14:paraId="020122EA" w14:textId="77777777" w:rsidR="009C5FBC" w:rsidRPr="009C5FBC" w:rsidRDefault="009C5FBC" w:rsidP="00340B1B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C5FBC">
              <w:rPr>
                <w:rFonts w:ascii="Arial" w:hAnsi="Arial"/>
                <w:sz w:val="22"/>
                <w:szCs w:val="22"/>
              </w:rPr>
              <w:t>Możliwości rozbudowy pamięci RAM</w:t>
            </w:r>
          </w:p>
        </w:tc>
        <w:tc>
          <w:tcPr>
            <w:tcW w:w="7250" w:type="dxa"/>
            <w:tcBorders>
              <w:left w:val="single" w:sz="2" w:space="0" w:color="000000"/>
              <w:bottom w:val="single" w:sz="2" w:space="0" w:color="000000"/>
            </w:tcBorders>
          </w:tcPr>
          <w:p w14:paraId="00A52D53" w14:textId="77777777" w:rsidR="009C5FBC" w:rsidRPr="009C5FBC" w:rsidRDefault="009C5FBC" w:rsidP="00340B1B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C5FBC">
              <w:rPr>
                <w:rFonts w:ascii="Arial" w:hAnsi="Arial"/>
                <w:sz w:val="22"/>
                <w:szCs w:val="22"/>
              </w:rPr>
              <w:t>Możliwość rozbudowy pamięci RAM do 1TB.</w:t>
            </w:r>
          </w:p>
          <w:p w14:paraId="5BC8731D" w14:textId="07A69355" w:rsidR="009C5FBC" w:rsidRPr="009C5FBC" w:rsidRDefault="00A30F37" w:rsidP="00340B1B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A30F37">
              <w:rPr>
                <w:rFonts w:ascii="Arial" w:hAnsi="Arial"/>
                <w:sz w:val="22"/>
                <w:szCs w:val="22"/>
              </w:rPr>
              <w:t xml:space="preserve">min. </w:t>
            </w:r>
            <w:r w:rsidR="009C5FBC" w:rsidRPr="009C5FBC">
              <w:rPr>
                <w:rFonts w:ascii="Arial" w:hAnsi="Arial"/>
                <w:sz w:val="22"/>
                <w:szCs w:val="22"/>
              </w:rPr>
              <w:t>4 sloty na pamięć wolne, na potrzeby rozbudowy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50595" w14:textId="77777777" w:rsidR="00C35423" w:rsidRDefault="00C35423" w:rsidP="00340B1B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Należy podać:</w:t>
            </w:r>
          </w:p>
          <w:p w14:paraId="59E3FAFF" w14:textId="77777777" w:rsidR="009C5FBC" w:rsidRPr="009C5FBC" w:rsidRDefault="00C35423" w:rsidP="00340B1B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max ilość pamięci/</w:t>
            </w:r>
          </w:p>
          <w:p w14:paraId="1A20E89F" w14:textId="77777777" w:rsidR="009C5FBC" w:rsidRPr="009C5FBC" w:rsidRDefault="009C5FBC" w:rsidP="00340B1B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C5FBC">
              <w:rPr>
                <w:rFonts w:ascii="Arial" w:hAnsi="Arial"/>
                <w:sz w:val="22"/>
                <w:szCs w:val="22"/>
              </w:rPr>
              <w:t>ilość wolnych slotów:</w:t>
            </w:r>
          </w:p>
        </w:tc>
      </w:tr>
      <w:tr w:rsidR="009C5FBC" w:rsidRPr="009C5FBC" w14:paraId="0B35EF1C" w14:textId="77777777" w:rsidTr="00DF3BA0">
        <w:trPr>
          <w:trHeight w:val="406"/>
        </w:trPr>
        <w:tc>
          <w:tcPr>
            <w:tcW w:w="2150" w:type="dxa"/>
            <w:vMerge/>
            <w:tcBorders>
              <w:left w:val="single" w:sz="2" w:space="0" w:color="000000"/>
            </w:tcBorders>
          </w:tcPr>
          <w:p w14:paraId="4E6E5BB2" w14:textId="77777777" w:rsidR="009C5FBC" w:rsidRPr="009C5FBC" w:rsidRDefault="009C5FBC" w:rsidP="00340B1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</w:tcPr>
          <w:p w14:paraId="7AC0A8AE" w14:textId="77777777" w:rsidR="009C5FBC" w:rsidRPr="009C5FBC" w:rsidRDefault="009C5FBC" w:rsidP="00340B1B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C5FBC">
              <w:rPr>
                <w:rFonts w:ascii="Arial" w:hAnsi="Arial"/>
                <w:sz w:val="22"/>
                <w:szCs w:val="22"/>
              </w:rPr>
              <w:t>Dysk SSD</w:t>
            </w:r>
          </w:p>
        </w:tc>
        <w:tc>
          <w:tcPr>
            <w:tcW w:w="7250" w:type="dxa"/>
            <w:tcBorders>
              <w:left w:val="single" w:sz="2" w:space="0" w:color="000000"/>
              <w:bottom w:val="single" w:sz="2" w:space="0" w:color="000000"/>
            </w:tcBorders>
          </w:tcPr>
          <w:p w14:paraId="4C14266D" w14:textId="77777777" w:rsidR="009C5FBC" w:rsidRPr="0019429B" w:rsidRDefault="009C5FBC" w:rsidP="00340B1B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19429B">
              <w:rPr>
                <w:rFonts w:ascii="Arial" w:hAnsi="Arial"/>
                <w:sz w:val="22"/>
                <w:szCs w:val="22"/>
              </w:rPr>
              <w:t>2 x dysk SATA SSD o minimalnej pojemności 480 GB każdy</w:t>
            </w:r>
          </w:p>
          <w:p w14:paraId="3C131052" w14:textId="60A22E40" w:rsidR="009C5FBC" w:rsidRPr="0019429B" w:rsidRDefault="009C5FBC" w:rsidP="00340B1B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19429B">
              <w:rPr>
                <w:rFonts w:ascii="Arial" w:hAnsi="Arial"/>
                <w:sz w:val="22"/>
                <w:szCs w:val="22"/>
              </w:rPr>
              <w:t xml:space="preserve">Prędkość zapisu </w:t>
            </w:r>
            <w:r w:rsidR="00A30F37" w:rsidRPr="009C5FBC">
              <w:rPr>
                <w:rFonts w:ascii="Arial" w:hAnsi="Arial"/>
                <w:sz w:val="22"/>
                <w:szCs w:val="22"/>
              </w:rPr>
              <w:t xml:space="preserve">min. </w:t>
            </w:r>
            <w:r w:rsidRPr="0019429B">
              <w:rPr>
                <w:rFonts w:ascii="Arial" w:hAnsi="Arial"/>
                <w:sz w:val="22"/>
                <w:szCs w:val="22"/>
              </w:rPr>
              <w:t>500 MB/s</w:t>
            </w:r>
          </w:p>
          <w:p w14:paraId="4265E2C5" w14:textId="52B47A54" w:rsidR="009C5FBC" w:rsidRPr="009C5FBC" w:rsidRDefault="009C5FBC" w:rsidP="00340B1B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19429B">
              <w:rPr>
                <w:rFonts w:ascii="Arial" w:hAnsi="Arial"/>
                <w:sz w:val="22"/>
                <w:szCs w:val="22"/>
              </w:rPr>
              <w:t xml:space="preserve">Prędkość odczytu </w:t>
            </w:r>
            <w:r w:rsidR="00A30F37" w:rsidRPr="009C5FBC">
              <w:rPr>
                <w:rFonts w:ascii="Arial" w:hAnsi="Arial"/>
                <w:sz w:val="22"/>
                <w:szCs w:val="22"/>
              </w:rPr>
              <w:t xml:space="preserve">min. </w:t>
            </w:r>
            <w:r w:rsidRPr="0019429B">
              <w:rPr>
                <w:rFonts w:ascii="Arial" w:hAnsi="Arial"/>
                <w:sz w:val="22"/>
                <w:szCs w:val="22"/>
              </w:rPr>
              <w:t>550 MB/s</w:t>
            </w:r>
          </w:p>
          <w:p w14:paraId="59B97642" w14:textId="6B6BDCB3" w:rsidR="009C5FBC" w:rsidRPr="009C5FBC" w:rsidRDefault="009A0621" w:rsidP="00340B1B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  <w:r w:rsidRPr="009A0621">
              <w:rPr>
                <w:rFonts w:ascii="Arial" w:hAnsi="Arial"/>
                <w:sz w:val="22"/>
                <w:szCs w:val="22"/>
              </w:rPr>
              <w:t>yski twarde z serii Enteprise posiadają</w:t>
            </w:r>
            <w:r>
              <w:rPr>
                <w:rFonts w:ascii="Arial" w:hAnsi="Arial"/>
                <w:sz w:val="22"/>
                <w:szCs w:val="22"/>
              </w:rPr>
              <w:t>ce</w:t>
            </w:r>
            <w:r w:rsidRPr="009A0621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min. </w:t>
            </w:r>
            <w:r w:rsidRPr="009A0621">
              <w:rPr>
                <w:rFonts w:ascii="Arial" w:hAnsi="Arial"/>
                <w:sz w:val="22"/>
                <w:szCs w:val="22"/>
              </w:rPr>
              <w:t>5 lat gwarancji producenta</w:t>
            </w:r>
            <w:r w:rsidR="0019429B">
              <w:rPr>
                <w:rFonts w:ascii="Arial" w:hAnsi="Arial"/>
                <w:sz w:val="22"/>
                <w:szCs w:val="22"/>
              </w:rPr>
              <w:t>.</w:t>
            </w:r>
          </w:p>
          <w:p w14:paraId="3AFAA1E3" w14:textId="77777777" w:rsidR="009C5FBC" w:rsidRPr="009C5FBC" w:rsidRDefault="009C5FBC" w:rsidP="00340B1B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  <w:p w14:paraId="3C21481F" w14:textId="77777777" w:rsidR="009C5FBC" w:rsidRPr="009C5FBC" w:rsidRDefault="009C5FBC" w:rsidP="00340B1B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8B21D" w14:textId="77777777" w:rsidR="009C5FBC" w:rsidRPr="009C5FBC" w:rsidRDefault="009C5FBC" w:rsidP="00340B1B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C5FBC">
              <w:rPr>
                <w:rFonts w:ascii="Arial" w:hAnsi="Arial"/>
                <w:sz w:val="22"/>
                <w:szCs w:val="22"/>
              </w:rPr>
              <w:t xml:space="preserve">Należy podać wielkość [w GB] pojedynczego dysku SSD. </w:t>
            </w:r>
          </w:p>
        </w:tc>
      </w:tr>
      <w:tr w:rsidR="009C5FBC" w:rsidRPr="009C5FBC" w14:paraId="78401675" w14:textId="77777777" w:rsidTr="00DF3BA0">
        <w:trPr>
          <w:trHeight w:val="406"/>
        </w:trPr>
        <w:tc>
          <w:tcPr>
            <w:tcW w:w="2150" w:type="dxa"/>
            <w:vMerge/>
            <w:tcBorders>
              <w:left w:val="single" w:sz="2" w:space="0" w:color="000000"/>
            </w:tcBorders>
          </w:tcPr>
          <w:p w14:paraId="2F22C037" w14:textId="77777777" w:rsidR="009C5FBC" w:rsidRPr="009C5FBC" w:rsidRDefault="009C5FBC" w:rsidP="00340B1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</w:tcPr>
          <w:p w14:paraId="6334DCEA" w14:textId="77777777" w:rsidR="009C5FBC" w:rsidRPr="009C5FBC" w:rsidRDefault="009C5FBC" w:rsidP="00340B1B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C5FBC">
              <w:rPr>
                <w:rFonts w:ascii="Arial" w:hAnsi="Arial"/>
                <w:sz w:val="22"/>
                <w:szCs w:val="22"/>
              </w:rPr>
              <w:t>Kontroler dyskowy</w:t>
            </w:r>
          </w:p>
        </w:tc>
        <w:tc>
          <w:tcPr>
            <w:tcW w:w="7250" w:type="dxa"/>
            <w:tcBorders>
              <w:left w:val="single" w:sz="2" w:space="0" w:color="000000"/>
              <w:bottom w:val="single" w:sz="2" w:space="0" w:color="000000"/>
            </w:tcBorders>
          </w:tcPr>
          <w:p w14:paraId="7E0BDC2A" w14:textId="77777777" w:rsidR="009C5FBC" w:rsidRPr="009C5FBC" w:rsidRDefault="009C5FBC" w:rsidP="00340B1B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C5FBC">
              <w:rPr>
                <w:rFonts w:ascii="Arial" w:hAnsi="Arial"/>
                <w:sz w:val="22"/>
                <w:szCs w:val="22"/>
              </w:rPr>
              <w:t>Kontroler musi obsługiwać:</w:t>
            </w:r>
          </w:p>
          <w:p w14:paraId="280A2B53" w14:textId="11143819" w:rsidR="009C5FBC" w:rsidRPr="009C5FBC" w:rsidRDefault="009C5FBC" w:rsidP="00340B1B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C5FBC">
              <w:rPr>
                <w:rFonts w:ascii="Arial" w:hAnsi="Arial"/>
                <w:sz w:val="22"/>
                <w:szCs w:val="22"/>
              </w:rPr>
              <w:t>- SAS 3.0 (12Gbps) w trybie RAID 0, 1, 10</w:t>
            </w:r>
          </w:p>
          <w:p w14:paraId="292CD091" w14:textId="60426422" w:rsidR="009C5FBC" w:rsidRDefault="009C5FBC" w:rsidP="00340B1B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C5FBC">
              <w:rPr>
                <w:rFonts w:ascii="Arial" w:hAnsi="Arial"/>
                <w:sz w:val="22"/>
                <w:szCs w:val="22"/>
              </w:rPr>
              <w:t xml:space="preserve">- Obsługa </w:t>
            </w:r>
            <w:r w:rsidR="00A30F37" w:rsidRPr="009C5FBC">
              <w:rPr>
                <w:rFonts w:ascii="Arial" w:hAnsi="Arial"/>
                <w:sz w:val="22"/>
                <w:szCs w:val="22"/>
              </w:rPr>
              <w:t xml:space="preserve">min. </w:t>
            </w:r>
            <w:r w:rsidRPr="009C5FBC">
              <w:rPr>
                <w:rFonts w:ascii="Arial" w:hAnsi="Arial"/>
                <w:sz w:val="22"/>
                <w:szCs w:val="22"/>
              </w:rPr>
              <w:t>4 dysków</w:t>
            </w:r>
          </w:p>
          <w:p w14:paraId="374A141B" w14:textId="77777777" w:rsidR="00C35423" w:rsidRPr="009C5FBC" w:rsidRDefault="00C35423" w:rsidP="00340B1B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Kontroler musi być dostarczony wraz z podtrzymaniem bateryjnym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229F3" w14:textId="77777777" w:rsidR="009C5FBC" w:rsidRPr="009C5FBC" w:rsidRDefault="00C35423" w:rsidP="00340B1B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C35423">
              <w:rPr>
                <w:rFonts w:ascii="Arial" w:hAnsi="Arial"/>
                <w:sz w:val="22"/>
                <w:szCs w:val="22"/>
              </w:rPr>
              <w:t>Należy podać markę i model kontrolera RAID:</w:t>
            </w:r>
          </w:p>
        </w:tc>
      </w:tr>
      <w:tr w:rsidR="009C5FBC" w:rsidRPr="009C5FBC" w14:paraId="772D4A46" w14:textId="77777777" w:rsidTr="00DF3BA0">
        <w:trPr>
          <w:trHeight w:val="406"/>
        </w:trPr>
        <w:tc>
          <w:tcPr>
            <w:tcW w:w="2150" w:type="dxa"/>
            <w:vMerge/>
            <w:tcBorders>
              <w:left w:val="single" w:sz="2" w:space="0" w:color="000000"/>
            </w:tcBorders>
          </w:tcPr>
          <w:p w14:paraId="4DAA75C6" w14:textId="77777777" w:rsidR="009C5FBC" w:rsidRPr="009C5FBC" w:rsidRDefault="009C5FBC" w:rsidP="00340B1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</w:tcPr>
          <w:p w14:paraId="1F74FCBB" w14:textId="77777777" w:rsidR="009C5FBC" w:rsidRPr="009C5FBC" w:rsidRDefault="009C5FBC" w:rsidP="00340B1B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C5FBC">
              <w:rPr>
                <w:rFonts w:ascii="Arial" w:hAnsi="Arial"/>
                <w:sz w:val="22"/>
                <w:szCs w:val="22"/>
              </w:rPr>
              <w:t>Wnęki na dyski</w:t>
            </w:r>
          </w:p>
        </w:tc>
        <w:tc>
          <w:tcPr>
            <w:tcW w:w="7250" w:type="dxa"/>
            <w:tcBorders>
              <w:left w:val="single" w:sz="2" w:space="0" w:color="000000"/>
              <w:bottom w:val="single" w:sz="2" w:space="0" w:color="000000"/>
            </w:tcBorders>
          </w:tcPr>
          <w:p w14:paraId="66105691" w14:textId="77777777" w:rsidR="009C5FBC" w:rsidRPr="009C5FBC" w:rsidRDefault="009C5FBC" w:rsidP="009C5FBC">
            <w:pPr>
              <w:pStyle w:val="Zawartotabeli"/>
              <w:rPr>
                <w:rFonts w:ascii="Arial" w:hAnsi="Arial"/>
                <w:color w:val="000000"/>
                <w:sz w:val="22"/>
                <w:szCs w:val="22"/>
              </w:rPr>
            </w:pPr>
            <w:r w:rsidRPr="009C5FBC">
              <w:rPr>
                <w:rFonts w:ascii="Arial" w:hAnsi="Arial"/>
                <w:color w:val="000000"/>
                <w:sz w:val="22"/>
                <w:szCs w:val="22"/>
              </w:rPr>
              <w:t>Każdy nod posiada min. 4 wnęki dla dysków obsługujących technologię  Hotplug  (z czego po 2 wnęki będą zajęte dostarczonymi dyskami)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5E134" w14:textId="77777777" w:rsidR="009C5FBC" w:rsidRPr="009C5FBC" w:rsidRDefault="00C35423" w:rsidP="00340B1B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C35423">
              <w:rPr>
                <w:rFonts w:ascii="Arial" w:hAnsi="Arial"/>
                <w:sz w:val="22"/>
                <w:szCs w:val="22"/>
              </w:rPr>
              <w:t>Należy podać ilość wnęk na dyski w każdym nodzie/ilość wolnych wnęk</w:t>
            </w:r>
          </w:p>
        </w:tc>
      </w:tr>
      <w:tr w:rsidR="009C5FBC" w:rsidRPr="009C5FBC" w14:paraId="55304212" w14:textId="77777777" w:rsidTr="00901C6E">
        <w:trPr>
          <w:trHeight w:val="406"/>
        </w:trPr>
        <w:tc>
          <w:tcPr>
            <w:tcW w:w="2150" w:type="dxa"/>
            <w:vMerge/>
            <w:tcBorders>
              <w:left w:val="single" w:sz="2" w:space="0" w:color="000000"/>
            </w:tcBorders>
          </w:tcPr>
          <w:p w14:paraId="1F875D16" w14:textId="77777777" w:rsidR="009C5FBC" w:rsidRPr="009C5FBC" w:rsidRDefault="009C5FBC" w:rsidP="00340B1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</w:tcPr>
          <w:p w14:paraId="270ADFFF" w14:textId="77777777" w:rsidR="009C5FBC" w:rsidRPr="009C5FBC" w:rsidRDefault="009C5FBC" w:rsidP="00340B1B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C5FBC">
              <w:rPr>
                <w:rFonts w:ascii="Arial" w:hAnsi="Arial"/>
                <w:sz w:val="22"/>
                <w:szCs w:val="22"/>
              </w:rPr>
              <w:t>Karty sieciowe</w:t>
            </w:r>
          </w:p>
          <w:p w14:paraId="67400CA8" w14:textId="77777777" w:rsidR="009C5FBC" w:rsidRPr="009C5FBC" w:rsidRDefault="009C5FBC" w:rsidP="00340B1B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50" w:type="dxa"/>
            <w:tcBorders>
              <w:left w:val="single" w:sz="2" w:space="0" w:color="000000"/>
              <w:bottom w:val="single" w:sz="2" w:space="0" w:color="000000"/>
            </w:tcBorders>
          </w:tcPr>
          <w:p w14:paraId="1F326CC3" w14:textId="77777777" w:rsidR="009C5FBC" w:rsidRPr="009C5FBC" w:rsidRDefault="009C5FBC" w:rsidP="00340B1B">
            <w:pPr>
              <w:rPr>
                <w:rFonts w:ascii="Arial" w:hAnsi="Arial"/>
                <w:sz w:val="22"/>
                <w:szCs w:val="22"/>
              </w:rPr>
            </w:pPr>
            <w:r w:rsidRPr="009C5FBC">
              <w:rPr>
                <w:rFonts w:ascii="Arial" w:hAnsi="Arial"/>
                <w:sz w:val="22"/>
                <w:szCs w:val="22"/>
              </w:rPr>
              <w:t>Każdy z nodów wyposażony będzie no najmniej w:</w:t>
            </w:r>
          </w:p>
          <w:p w14:paraId="6C83459C" w14:textId="77777777" w:rsidR="009C5FBC" w:rsidRPr="009C5FBC" w:rsidRDefault="009C5FBC" w:rsidP="00340B1B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C5FBC">
              <w:rPr>
                <w:rFonts w:ascii="Arial" w:hAnsi="Arial"/>
                <w:sz w:val="22"/>
                <w:szCs w:val="22"/>
              </w:rPr>
              <w:t xml:space="preserve">- 2 porty 10GbE RJ45 </w:t>
            </w:r>
          </w:p>
          <w:p w14:paraId="03126A89" w14:textId="77777777" w:rsidR="009C5FBC" w:rsidRPr="009C5FBC" w:rsidRDefault="009C5FBC" w:rsidP="00340B1B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  <w:p w14:paraId="748DBCCB" w14:textId="77777777" w:rsidR="009C5FBC" w:rsidRPr="009C5FBC" w:rsidRDefault="009C5FBC" w:rsidP="00340B1B">
            <w:pPr>
              <w:pStyle w:val="Zawartotabeli"/>
              <w:rPr>
                <w:rFonts w:ascii="Arial" w:hAnsi="Arial"/>
                <w:color w:val="000000"/>
                <w:sz w:val="22"/>
                <w:szCs w:val="22"/>
              </w:rPr>
            </w:pPr>
            <w:r w:rsidRPr="009C5FBC">
              <w:rPr>
                <w:rFonts w:ascii="Arial" w:hAnsi="Arial"/>
                <w:sz w:val="22"/>
                <w:szCs w:val="22"/>
              </w:rPr>
              <w:t>Zamawiający dopuszcza zamiennie zastosowanie w każdym nodzie po 2 porty SFP+ wraz z wkładkami 10GbE RJ45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0AC55" w14:textId="77777777" w:rsidR="009C5FBC" w:rsidRPr="009C5FBC" w:rsidRDefault="00C35423" w:rsidP="00340B1B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C35423">
              <w:rPr>
                <w:rFonts w:ascii="Arial" w:hAnsi="Arial"/>
                <w:sz w:val="22"/>
                <w:szCs w:val="22"/>
              </w:rPr>
              <w:t>Należy podać markę i model karty sieciowej</w:t>
            </w:r>
          </w:p>
        </w:tc>
      </w:tr>
      <w:tr w:rsidR="009C5FBC" w:rsidRPr="009C5FBC" w14:paraId="09F300BE" w14:textId="77777777">
        <w:trPr>
          <w:trHeight w:val="406"/>
        </w:trPr>
        <w:tc>
          <w:tcPr>
            <w:tcW w:w="215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37639CDB" w14:textId="77777777" w:rsidR="009C5FBC" w:rsidRPr="009C5FBC" w:rsidRDefault="009C5FBC" w:rsidP="00340B1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</w:tcPr>
          <w:p w14:paraId="0385621E" w14:textId="77777777" w:rsidR="009C5FBC" w:rsidRPr="009C5FBC" w:rsidRDefault="009C5FBC" w:rsidP="00340B1B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C5FBC">
              <w:rPr>
                <w:rFonts w:ascii="Arial" w:hAnsi="Arial"/>
                <w:sz w:val="22"/>
                <w:szCs w:val="22"/>
              </w:rPr>
              <w:t>Porty</w:t>
            </w:r>
          </w:p>
        </w:tc>
        <w:tc>
          <w:tcPr>
            <w:tcW w:w="7250" w:type="dxa"/>
            <w:tcBorders>
              <w:left w:val="single" w:sz="2" w:space="0" w:color="000000"/>
              <w:bottom w:val="single" w:sz="2" w:space="0" w:color="000000"/>
            </w:tcBorders>
          </w:tcPr>
          <w:p w14:paraId="2F11C33C" w14:textId="77777777" w:rsidR="009C5FBC" w:rsidRPr="009C5FBC" w:rsidRDefault="009C5FBC" w:rsidP="00340B1B">
            <w:pPr>
              <w:rPr>
                <w:rFonts w:ascii="Arial" w:hAnsi="Arial"/>
                <w:sz w:val="22"/>
                <w:szCs w:val="22"/>
              </w:rPr>
            </w:pPr>
            <w:r w:rsidRPr="009C5FBC">
              <w:rPr>
                <w:rFonts w:ascii="Arial" w:hAnsi="Arial"/>
                <w:sz w:val="22"/>
                <w:szCs w:val="22"/>
              </w:rPr>
              <w:t>2 x USB 3.0</w:t>
            </w:r>
          </w:p>
          <w:p w14:paraId="577BA053" w14:textId="77777777" w:rsidR="009C5FBC" w:rsidRPr="009C5FBC" w:rsidRDefault="009C5FBC" w:rsidP="00340B1B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C5FBC">
              <w:rPr>
                <w:rFonts w:ascii="Arial" w:hAnsi="Arial"/>
                <w:sz w:val="22"/>
                <w:szCs w:val="22"/>
              </w:rPr>
              <w:t>1 x VGA port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26D97" w14:textId="77777777" w:rsidR="009C5FBC" w:rsidRPr="009C5FBC" w:rsidRDefault="00C35423" w:rsidP="00C35423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340B1B" w:rsidRPr="009C5FBC" w14:paraId="4B70C74B" w14:textId="77777777">
        <w:tc>
          <w:tcPr>
            <w:tcW w:w="1480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0260E" w14:textId="77777777" w:rsidR="00340B1B" w:rsidRPr="009C5FBC" w:rsidRDefault="00340B1B" w:rsidP="00340B1B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C5FBC">
              <w:rPr>
                <w:rFonts w:ascii="Arial" w:hAnsi="Arial"/>
                <w:b/>
                <w:bCs/>
                <w:sz w:val="22"/>
                <w:szCs w:val="22"/>
              </w:rPr>
              <w:t>GWARANCJA</w:t>
            </w:r>
          </w:p>
        </w:tc>
      </w:tr>
      <w:tr w:rsidR="00340B1B" w:rsidRPr="009C5FBC" w14:paraId="30B9DE84" w14:textId="77777777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</w:tcPr>
          <w:p w14:paraId="409A6AC7" w14:textId="77777777" w:rsidR="00340B1B" w:rsidRPr="009C5FBC" w:rsidRDefault="00340B1B" w:rsidP="00340B1B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C5FBC">
              <w:rPr>
                <w:rFonts w:ascii="Arial" w:hAnsi="Arial"/>
                <w:sz w:val="22"/>
                <w:szCs w:val="22"/>
              </w:rPr>
              <w:t>Gwarancja dla całości zamówienia</w:t>
            </w:r>
          </w:p>
        </w:tc>
        <w:tc>
          <w:tcPr>
            <w:tcW w:w="901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EFF28A9" w14:textId="77777777" w:rsidR="00340B1B" w:rsidRPr="009C5FBC" w:rsidRDefault="00340B1B" w:rsidP="00340B1B">
            <w:pPr>
              <w:pStyle w:val="Nagwek1"/>
              <w:spacing w:before="0" w:after="0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 w:rsidRPr="009C5FBC">
              <w:rPr>
                <w:rFonts w:ascii="Arial" w:hAnsi="Arial"/>
                <w:b w:val="0"/>
                <w:bCs w:val="0"/>
                <w:sz w:val="22"/>
                <w:szCs w:val="22"/>
              </w:rPr>
              <w:t>Gwarancja producenta minimum 3</w:t>
            </w:r>
            <w:r w:rsidR="00C97ABE">
              <w:rPr>
                <w:rFonts w:ascii="Arial" w:hAnsi="Arial"/>
                <w:b w:val="0"/>
                <w:bCs w:val="0"/>
                <w:sz w:val="22"/>
                <w:szCs w:val="22"/>
              </w:rPr>
              <w:t>6</w:t>
            </w:r>
            <w:r w:rsidRPr="009C5FBC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 </w:t>
            </w:r>
            <w:r w:rsidR="00C97ABE">
              <w:rPr>
                <w:rFonts w:ascii="Arial" w:hAnsi="Arial"/>
                <w:b w:val="0"/>
                <w:bCs w:val="0"/>
                <w:sz w:val="22"/>
                <w:szCs w:val="22"/>
              </w:rPr>
              <w:t>miesięcy od daty odbioru</w:t>
            </w:r>
            <w:r w:rsidRPr="009C5FBC">
              <w:rPr>
                <w:rFonts w:ascii="Arial" w:hAnsi="Arial"/>
                <w:b w:val="0"/>
                <w:bCs w:val="0"/>
                <w:sz w:val="22"/>
                <w:szCs w:val="22"/>
              </w:rPr>
              <w:t>.</w:t>
            </w:r>
          </w:p>
          <w:p w14:paraId="1DC7C977" w14:textId="7F92FDDE" w:rsidR="00340B1B" w:rsidRPr="009C5FBC" w:rsidRDefault="00340B1B" w:rsidP="00340B1B">
            <w:pPr>
              <w:pStyle w:val="Nagwek1"/>
              <w:spacing w:before="0" w:after="0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 w:rsidRPr="009C5FBC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Door-to-door z czasem gwarantowanej naprawy lub dostawy sprzętu zamiennego (w miejsce uszkodzonego) do </w:t>
            </w:r>
            <w:r w:rsidR="007F3C17">
              <w:rPr>
                <w:rFonts w:ascii="Arial" w:hAnsi="Arial"/>
                <w:b w:val="0"/>
                <w:bCs w:val="0"/>
                <w:sz w:val="22"/>
                <w:szCs w:val="22"/>
              </w:rPr>
              <w:t>5</w:t>
            </w:r>
            <w:r w:rsidRPr="009C5FBC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 dni roboczych.</w:t>
            </w:r>
          </w:p>
          <w:p w14:paraId="1488ADA1" w14:textId="77777777" w:rsidR="00340B1B" w:rsidRPr="009C5FBC" w:rsidRDefault="00340B1B" w:rsidP="00340B1B">
            <w:pPr>
              <w:pStyle w:val="Tekstpodstawowy"/>
              <w:spacing w:after="0"/>
              <w:rPr>
                <w:rFonts w:ascii="Arial" w:hAnsi="Arial"/>
                <w:sz w:val="22"/>
                <w:szCs w:val="22"/>
              </w:rPr>
            </w:pPr>
            <w:r w:rsidRPr="009C5FBC">
              <w:rPr>
                <w:rFonts w:ascii="Arial" w:hAnsi="Arial"/>
                <w:sz w:val="22"/>
                <w:szCs w:val="22"/>
              </w:rPr>
              <w:t>Miejscem świadczenia gwarancji będzie siedziba Zamawiającego.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9B355" w14:textId="77777777" w:rsidR="00340B1B" w:rsidRPr="00684052" w:rsidRDefault="00340B1B" w:rsidP="00340B1B">
            <w:pPr>
              <w:pStyle w:val="Zawartotabeli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84052">
              <w:rPr>
                <w:rFonts w:ascii="Arial" w:hAnsi="Arial"/>
                <w:b/>
                <w:bCs/>
                <w:sz w:val="22"/>
                <w:szCs w:val="22"/>
              </w:rPr>
              <w:t>PARAMETR OCENIANY [A2]</w:t>
            </w:r>
          </w:p>
          <w:p w14:paraId="09E1A66A" w14:textId="77777777" w:rsidR="00340B1B" w:rsidRPr="009C5FBC" w:rsidRDefault="00340B1B" w:rsidP="00C97AB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9C5FBC">
              <w:rPr>
                <w:rFonts w:ascii="Arial" w:hAnsi="Arial"/>
                <w:sz w:val="22"/>
                <w:szCs w:val="22"/>
              </w:rPr>
              <w:t xml:space="preserve">Należy podać okres gwarancji [w </w:t>
            </w:r>
            <w:r w:rsidR="00C97ABE">
              <w:rPr>
                <w:rFonts w:ascii="Arial" w:hAnsi="Arial"/>
                <w:sz w:val="22"/>
                <w:szCs w:val="22"/>
              </w:rPr>
              <w:t>miesiącach</w:t>
            </w:r>
            <w:r w:rsidRPr="009C5FBC">
              <w:rPr>
                <w:rFonts w:ascii="Arial" w:hAnsi="Arial"/>
                <w:sz w:val="22"/>
                <w:szCs w:val="22"/>
              </w:rPr>
              <w:t>].</w:t>
            </w:r>
          </w:p>
        </w:tc>
      </w:tr>
    </w:tbl>
    <w:p w14:paraId="659A35A8" w14:textId="77777777" w:rsidR="00B41C90" w:rsidRPr="009C5FBC" w:rsidRDefault="00B41C90">
      <w:pPr>
        <w:rPr>
          <w:rFonts w:ascii="Arial" w:hAnsi="Arial"/>
          <w:sz w:val="22"/>
          <w:szCs w:val="22"/>
        </w:rPr>
      </w:pPr>
    </w:p>
    <w:p w14:paraId="680967B6" w14:textId="77777777" w:rsidR="00C35423" w:rsidRDefault="009C5FBC" w:rsidP="00C35423">
      <w:pPr>
        <w:pStyle w:val="Tekstpodstawowy"/>
        <w:rPr>
          <w:rFonts w:ascii="Arial" w:hAnsi="Arial"/>
          <w:sz w:val="22"/>
          <w:szCs w:val="22"/>
        </w:rPr>
      </w:pPr>
      <w:r w:rsidRPr="009C5FBC">
        <w:rPr>
          <w:rFonts w:ascii="Arial" w:hAnsi="Arial"/>
          <w:b/>
          <w:sz w:val="22"/>
          <w:szCs w:val="22"/>
        </w:rPr>
        <w:t>Uwaga:</w:t>
      </w:r>
      <w:r w:rsidRPr="009C5FBC">
        <w:rPr>
          <w:rFonts w:ascii="Arial" w:hAnsi="Arial"/>
          <w:sz w:val="22"/>
          <w:szCs w:val="22"/>
        </w:rPr>
        <w:t xml:space="preserve"> Zamieszczenie przez wykonawcę </w:t>
      </w:r>
      <w:r w:rsidR="00C35423">
        <w:rPr>
          <w:rFonts w:ascii="Arial" w:hAnsi="Arial"/>
          <w:sz w:val="22"/>
          <w:szCs w:val="22"/>
        </w:rPr>
        <w:t xml:space="preserve">w formularzu </w:t>
      </w:r>
      <w:r w:rsidRPr="009C5FBC">
        <w:rPr>
          <w:rFonts w:ascii="Arial" w:hAnsi="Arial"/>
          <w:sz w:val="22"/>
          <w:szCs w:val="22"/>
        </w:rPr>
        <w:t xml:space="preserve">parametrów mniej korzystnych od parametrów minimalnych określonych przez zamawiającego, oznaczało będzie, że oferta nie spełnia warunków przedmiotowych postępowania </w:t>
      </w:r>
      <w:r w:rsidR="00C35423">
        <w:rPr>
          <w:rFonts w:ascii="Arial" w:hAnsi="Arial"/>
          <w:sz w:val="22"/>
          <w:szCs w:val="22"/>
        </w:rPr>
        <w:t>i w</w:t>
      </w:r>
      <w:r w:rsidRPr="009C5FBC">
        <w:rPr>
          <w:rFonts w:ascii="Arial" w:hAnsi="Arial"/>
          <w:sz w:val="22"/>
          <w:szCs w:val="22"/>
        </w:rPr>
        <w:t xml:space="preserve"> konsekwencji będzie to skutkowało odrzuceniem złożonej oferty</w:t>
      </w:r>
    </w:p>
    <w:p w14:paraId="4BDCB0B8" w14:textId="77777777" w:rsidR="00B41C90" w:rsidRPr="009C5FBC" w:rsidRDefault="009C5FBC" w:rsidP="00C35423">
      <w:pPr>
        <w:pStyle w:val="Tekstpodstawowy"/>
        <w:rPr>
          <w:rFonts w:ascii="Arial" w:hAnsi="Arial"/>
          <w:sz w:val="22"/>
          <w:szCs w:val="22"/>
        </w:rPr>
      </w:pPr>
      <w:r w:rsidRPr="009C5FBC">
        <w:rPr>
          <w:rFonts w:ascii="Arial" w:hAnsi="Arial"/>
          <w:sz w:val="22"/>
          <w:szCs w:val="22"/>
        </w:rPr>
        <w:t>Wykonawca oświadcza, że podane przez niego informacje są zgodne z prawdą i że w przypadku wyboru jego oferty poniesie on pełną odpowiedzialność za realizację zamówienia zgodnie z wymienionymi tu warunkami. Zamawiający dopuszcza rozwiązania z lepszymi parametrami, od tych, które określono w powyższej tabeli (w przypadku gdy nie określono, że są to wymagania minimalne).</w:t>
      </w:r>
    </w:p>
    <w:p w14:paraId="6C74697E" w14:textId="77777777" w:rsidR="00B41C90" w:rsidRPr="009C5FBC" w:rsidRDefault="009C5FBC">
      <w:pPr>
        <w:pStyle w:val="Tekstpodstawowy"/>
        <w:spacing w:line="240" w:lineRule="auto"/>
        <w:rPr>
          <w:rFonts w:ascii="Arial" w:hAnsi="Arial"/>
          <w:sz w:val="22"/>
          <w:szCs w:val="22"/>
        </w:rPr>
      </w:pPr>
      <w:r w:rsidRPr="009C5FBC">
        <w:rPr>
          <w:rFonts w:ascii="Arial" w:hAnsi="Arial"/>
          <w:sz w:val="22"/>
          <w:szCs w:val="22"/>
        </w:rPr>
        <w:t xml:space="preserve">Wykazanie równoważności dostawy spoczywa na Wykonawcy. W przypadku zaoferowania rozwiązań równoważnych Wykonawca musi w ofercie przedstawić charakterystykę porównawczą, która będzie zawierała dokładny opis oferowanego towaru, z podaniem jego konfiguracji technicznej lub użytkowej w odniesieniu do wymagań szczegółowych Zamawiającego. Parametry </w:t>
      </w:r>
      <w:r w:rsidR="00C45BCB">
        <w:rPr>
          <w:rFonts w:ascii="Arial" w:hAnsi="Arial"/>
          <w:sz w:val="22"/>
          <w:szCs w:val="22"/>
        </w:rPr>
        <w:t>powinny</w:t>
      </w:r>
      <w:r w:rsidRPr="009C5FBC">
        <w:rPr>
          <w:rFonts w:ascii="Arial" w:hAnsi="Arial"/>
          <w:sz w:val="22"/>
          <w:szCs w:val="22"/>
        </w:rPr>
        <w:t xml:space="preserve"> być poparte odpowiednimi załącznikami np. inform</w:t>
      </w:r>
      <w:r w:rsidR="00C45BCB">
        <w:rPr>
          <w:rFonts w:ascii="Arial" w:hAnsi="Arial"/>
          <w:sz w:val="22"/>
          <w:szCs w:val="22"/>
        </w:rPr>
        <w:t>acjami katalogowymi producenta.</w:t>
      </w:r>
    </w:p>
    <w:sectPr w:rsidR="00B41C90" w:rsidRPr="009C5FBC">
      <w:footerReference w:type="default" r:id="rId8"/>
      <w:pgSz w:w="16838" w:h="11906" w:orient="landscape"/>
      <w:pgMar w:top="1020" w:right="1020" w:bottom="1409" w:left="1020" w:header="0" w:footer="102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34839" w14:textId="77777777" w:rsidR="00D178E6" w:rsidRDefault="009C5FBC">
      <w:r>
        <w:separator/>
      </w:r>
    </w:p>
  </w:endnote>
  <w:endnote w:type="continuationSeparator" w:id="0">
    <w:p w14:paraId="72748D84" w14:textId="77777777" w:rsidR="00D178E6" w:rsidRDefault="009C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DC06A" w14:textId="77777777" w:rsidR="00B41C90" w:rsidRDefault="009C5FBC">
    <w:pPr>
      <w:pStyle w:val="Stopka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197BB3">
      <w:rPr>
        <w:noProof/>
      </w:rPr>
      <w:t>2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197BB3">
      <w:rPr>
        <w:noProof/>
      </w:rPr>
      <w:t>3</w:t>
    </w:r>
    <w:r>
      <w:fldChar w:fldCharType="end"/>
    </w:r>
    <w:r>
      <w:tab/>
    </w:r>
    <w:r>
      <w:rPr>
        <w:i/>
        <w:color w:val="000000"/>
        <w:sz w:val="20"/>
        <w:szCs w:val="20"/>
      </w:rPr>
      <w:t xml:space="preserve">Załącznik nr </w:t>
    </w:r>
    <w:r w:rsidR="00794D68">
      <w:rPr>
        <w:i/>
        <w:color w:val="000000"/>
        <w:sz w:val="20"/>
        <w:szCs w:val="20"/>
      </w:rPr>
      <w:t>1</w:t>
    </w:r>
    <w:r>
      <w:rPr>
        <w:i/>
        <w:color w:val="000000"/>
        <w:sz w:val="20"/>
        <w:szCs w:val="20"/>
      </w:rPr>
      <w:t xml:space="preserve"> do </w:t>
    </w:r>
    <w:r w:rsidR="00794D68">
      <w:rPr>
        <w:i/>
        <w:color w:val="000000"/>
        <w:sz w:val="20"/>
        <w:szCs w:val="20"/>
      </w:rPr>
      <w:t>Zaproszenia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00122" w14:textId="77777777" w:rsidR="00D178E6" w:rsidRDefault="009C5FBC">
      <w:r>
        <w:separator/>
      </w:r>
    </w:p>
  </w:footnote>
  <w:footnote w:type="continuationSeparator" w:id="0">
    <w:p w14:paraId="29153590" w14:textId="77777777" w:rsidR="00D178E6" w:rsidRDefault="009C5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9427C"/>
    <w:multiLevelType w:val="hybridMultilevel"/>
    <w:tmpl w:val="C712A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visionView w:inkAnnotation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C90"/>
    <w:rsid w:val="0019429B"/>
    <w:rsid w:val="00197BB3"/>
    <w:rsid w:val="001C5920"/>
    <w:rsid w:val="00340B1B"/>
    <w:rsid w:val="004726C5"/>
    <w:rsid w:val="004B5BAF"/>
    <w:rsid w:val="0052467F"/>
    <w:rsid w:val="00663D83"/>
    <w:rsid w:val="00684052"/>
    <w:rsid w:val="00794D68"/>
    <w:rsid w:val="007F3C17"/>
    <w:rsid w:val="009A0621"/>
    <w:rsid w:val="009C5FBC"/>
    <w:rsid w:val="00A30F37"/>
    <w:rsid w:val="00B41C90"/>
    <w:rsid w:val="00C35423"/>
    <w:rsid w:val="00C45BCB"/>
    <w:rsid w:val="00C97ABE"/>
    <w:rsid w:val="00CF60B8"/>
    <w:rsid w:val="00D178E6"/>
    <w:rsid w:val="00D83A74"/>
    <w:rsid w:val="00E4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4A57"/>
  <w15:docId w15:val="{26EB52EF-19F3-4E07-BED8-43A1436C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agwek"/>
    <w:next w:val="Tekstpodstawowy"/>
    <w:qFormat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Nagwek2">
    <w:name w:val="heading 2"/>
    <w:basedOn w:val="Nagwek"/>
    <w:next w:val="Tekstpodstawowy"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7285"/>
        <w:tab w:val="right" w:pos="14570"/>
      </w:tabs>
    </w:pPr>
  </w:style>
  <w:style w:type="character" w:styleId="Hipercze">
    <w:name w:val="Hyperlink"/>
    <w:basedOn w:val="Domylnaczcionkaakapitu"/>
    <w:uiPriority w:val="99"/>
    <w:unhideWhenUsed/>
    <w:rsid w:val="007F3C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3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</dc:creator>
  <dc:description/>
  <cp:lastModifiedBy>Tomasz Tula</cp:lastModifiedBy>
  <cp:revision>9</cp:revision>
  <cp:lastPrinted>2017-09-11T12:22:00Z</cp:lastPrinted>
  <dcterms:created xsi:type="dcterms:W3CDTF">2020-10-01T12:26:00Z</dcterms:created>
  <dcterms:modified xsi:type="dcterms:W3CDTF">2020-10-21T12:45:00Z</dcterms:modified>
  <dc:language>pl-PL</dc:language>
</cp:coreProperties>
</file>