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BD" w:rsidRPr="00F52ABD" w:rsidRDefault="00F52ABD" w:rsidP="00843CED">
      <w:pPr>
        <w:jc w:val="right"/>
        <w:rPr>
          <w:b/>
          <w:bCs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Pr="00F52ABD">
        <w:rPr>
          <w:bCs/>
        </w:rPr>
        <w:t>Załącznik nr 1</w:t>
      </w:r>
      <w:r w:rsidR="00FE05CC">
        <w:rPr>
          <w:bCs/>
        </w:rPr>
        <w:t xml:space="preserve"> </w:t>
      </w:r>
      <w:r w:rsidR="00E42536">
        <w:rPr>
          <w:bCs/>
        </w:rPr>
        <w:t>do SWZ</w:t>
      </w:r>
      <w:r w:rsidRPr="00F52ABD">
        <w:rPr>
          <w:bCs/>
        </w:rPr>
        <w:t xml:space="preserve"> </w:t>
      </w:r>
    </w:p>
    <w:p w:rsidR="004E2A8F" w:rsidRDefault="004E2A8F" w:rsidP="00843CED">
      <w:pPr>
        <w:suppressAutoHyphens w:val="0"/>
        <w:spacing w:after="120" w:line="276" w:lineRule="auto"/>
        <w:jc w:val="center"/>
        <w:rPr>
          <w:b/>
          <w:sz w:val="28"/>
          <w:lang w:eastAsia="pl-PL"/>
        </w:rPr>
      </w:pPr>
    </w:p>
    <w:p w:rsidR="00843CED" w:rsidRPr="00843CED" w:rsidRDefault="00A16AC5" w:rsidP="00843CED">
      <w:pPr>
        <w:suppressAutoHyphens w:val="0"/>
        <w:spacing w:after="120" w:line="276" w:lineRule="auto"/>
        <w:jc w:val="center"/>
        <w:rPr>
          <w:b/>
          <w:lang w:eastAsia="pl-PL"/>
        </w:rPr>
      </w:pPr>
      <w:r>
        <w:rPr>
          <w:b/>
          <w:sz w:val="28"/>
          <w:lang w:eastAsia="pl-PL"/>
        </w:rPr>
        <w:t>FORMULARZ OFERTOWY</w:t>
      </w:r>
    </w:p>
    <w:p w:rsidR="00843CED" w:rsidRDefault="005E0DEA" w:rsidP="005E0DEA">
      <w:pPr>
        <w:jc w:val="both"/>
        <w:rPr>
          <w:b/>
          <w:lang w:eastAsia="pl-PL"/>
        </w:rPr>
      </w:pPr>
      <w:r w:rsidRPr="005E0DEA">
        <w:rPr>
          <w:iCs/>
          <w:lang w:eastAsia="pl-PL"/>
        </w:rPr>
        <w:t>W postępowaniu o udzielenie zamówienia publicznego prowadzonego w trybie podstawowym</w:t>
      </w:r>
      <w:r w:rsidR="00207854">
        <w:rPr>
          <w:iCs/>
          <w:lang w:eastAsia="pl-PL"/>
        </w:rPr>
        <w:t xml:space="preserve"> </w:t>
      </w:r>
      <w:r w:rsidRPr="005E0DEA">
        <w:rPr>
          <w:iCs/>
          <w:lang w:eastAsia="pl-PL"/>
        </w:rPr>
        <w:t>bez negocjacji na podstawie art. 275 pkt 1</w:t>
      </w:r>
      <w:r w:rsidR="00A57EA6">
        <w:rPr>
          <w:iCs/>
          <w:lang w:eastAsia="pl-PL"/>
        </w:rPr>
        <w:t>)</w:t>
      </w:r>
      <w:r w:rsidRPr="005E0DEA">
        <w:rPr>
          <w:iCs/>
          <w:lang w:eastAsia="pl-PL"/>
        </w:rPr>
        <w:t xml:space="preserve"> ustawy z dnia 11 września 2019 r. Prawo zamówień</w:t>
      </w:r>
      <w:r w:rsidR="00207854">
        <w:rPr>
          <w:iCs/>
          <w:lang w:eastAsia="pl-PL"/>
        </w:rPr>
        <w:t xml:space="preserve"> </w:t>
      </w:r>
      <w:r w:rsidR="00A57EA6">
        <w:rPr>
          <w:iCs/>
          <w:lang w:eastAsia="pl-PL"/>
        </w:rPr>
        <w:t>publicznych (Dz.</w:t>
      </w:r>
      <w:r w:rsidRPr="005E0DEA">
        <w:rPr>
          <w:iCs/>
          <w:lang w:eastAsia="pl-PL"/>
        </w:rPr>
        <w:t>U.</w:t>
      </w:r>
      <w:r w:rsidR="00113621">
        <w:rPr>
          <w:iCs/>
          <w:lang w:eastAsia="pl-PL"/>
        </w:rPr>
        <w:t xml:space="preserve"> z 2024 r. poz. 1320</w:t>
      </w:r>
      <w:r w:rsidRPr="005E0DEA">
        <w:rPr>
          <w:iCs/>
          <w:lang w:eastAsia="pl-PL"/>
        </w:rPr>
        <w:t>) pn.</w:t>
      </w:r>
      <w:r w:rsidR="00843CED" w:rsidRPr="00843CED">
        <w:rPr>
          <w:lang w:eastAsia="pl-PL"/>
        </w:rPr>
        <w:t xml:space="preserve"> </w:t>
      </w:r>
      <w:r w:rsidR="00843CED" w:rsidRPr="00843CED">
        <w:rPr>
          <w:b/>
          <w:lang w:eastAsia="pl-PL"/>
        </w:rPr>
        <w:t>„</w:t>
      </w:r>
      <w:r w:rsidR="006B5074" w:rsidRPr="006B5074">
        <w:rPr>
          <w:b/>
        </w:rPr>
        <w:t xml:space="preserve">Dostawa </w:t>
      </w:r>
      <w:r w:rsidR="0085765D" w:rsidRPr="0085765D">
        <w:rPr>
          <w:b/>
        </w:rPr>
        <w:t xml:space="preserve">mleka i wyrobów mleczarskich do </w:t>
      </w:r>
      <w:r w:rsidR="0085765D">
        <w:rPr>
          <w:b/>
        </w:rPr>
        <w:br/>
      </w:r>
      <w:bookmarkStart w:id="0" w:name="_GoBack"/>
      <w:bookmarkEnd w:id="0"/>
      <w:r w:rsidR="0085765D" w:rsidRPr="0085765D">
        <w:rPr>
          <w:b/>
        </w:rPr>
        <w:t>6 WOG Ustka w 2024 roku</w:t>
      </w:r>
      <w:r w:rsidR="00843CED" w:rsidRPr="00843CED">
        <w:rPr>
          <w:b/>
          <w:lang w:eastAsia="pl-PL"/>
        </w:rPr>
        <w:t>”</w:t>
      </w:r>
    </w:p>
    <w:p w:rsidR="00843CED" w:rsidRDefault="00843CED" w:rsidP="00843CED">
      <w:pPr>
        <w:jc w:val="both"/>
        <w:rPr>
          <w:b/>
          <w:lang w:eastAsia="pl-PL"/>
        </w:rPr>
      </w:pPr>
    </w:p>
    <w:p w:rsidR="00843CED" w:rsidRPr="00843CED" w:rsidRDefault="00843CED" w:rsidP="00843CED">
      <w:pPr>
        <w:suppressAutoHyphens w:val="0"/>
        <w:spacing w:after="120"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Dane wykonawcy</w:t>
      </w:r>
      <w:r w:rsidRPr="00843CED">
        <w:rPr>
          <w:b/>
          <w:u w:val="single"/>
          <w:lang w:eastAsia="pl-PL"/>
        </w:rPr>
        <w:t>:</w:t>
      </w:r>
    </w:p>
    <w:p w:rsidR="00A16AC5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Nazwa: 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4"/>
      </w:tblGrid>
      <w:tr w:rsidR="00A16AC5" w:rsidTr="00A16AC5">
        <w:tc>
          <w:tcPr>
            <w:tcW w:w="9064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A16AC5" w:rsidRPr="00843CED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Adres: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A16AC5" w:rsidTr="00A16AC5">
        <w:tc>
          <w:tcPr>
            <w:tcW w:w="9059" w:type="dxa"/>
          </w:tcPr>
          <w:p w:rsidR="00A16AC5" w:rsidRDefault="00A16AC5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Powiat i województwo: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Kod</w:t>
      </w:r>
      <w:r w:rsidR="001D7C02">
        <w:rPr>
          <w:lang w:val="en-US" w:eastAsia="pl-PL"/>
        </w:rPr>
        <w:t xml:space="preserve"> pocztowy</w:t>
      </w:r>
      <w:r w:rsidRPr="00843CED">
        <w:rPr>
          <w:lang w:val="en-US" w:eastAsia="pl-PL"/>
        </w:rPr>
        <w:t>:</w:t>
      </w:r>
      <w:r w:rsidR="00A16AC5">
        <w:rPr>
          <w:lang w:val="en-US"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843CED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Tel</w:t>
      </w:r>
      <w:r w:rsidR="001D7C02">
        <w:rPr>
          <w:lang w:val="en-US" w:eastAsia="pl-PL"/>
        </w:rPr>
        <w:t>efon</w:t>
      </w:r>
      <w:r w:rsidRPr="00843CED">
        <w:rPr>
          <w:lang w:val="en-US" w:eastAsia="pl-PL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>NIP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before="120"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val="en-US" w:eastAsia="pl-PL"/>
        </w:rPr>
      </w:pPr>
      <w:r w:rsidRPr="00843CED">
        <w:rPr>
          <w:lang w:val="en-US" w:eastAsia="pl-PL"/>
        </w:rPr>
        <w:t xml:space="preserve">REGON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val="en-US" w:eastAsia="pl-PL"/>
              </w:rPr>
            </w:pPr>
          </w:p>
        </w:tc>
      </w:tr>
    </w:tbl>
    <w:p w:rsidR="001D7C02" w:rsidRDefault="00843CED" w:rsidP="001D7C02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>Nr firmowego rachunku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1D7C02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1D7C02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Internet: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843CED" w:rsidRDefault="00843CED" w:rsidP="00843CED">
      <w:pPr>
        <w:suppressAutoHyphens w:val="0"/>
        <w:spacing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e-mail: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9"/>
      </w:tblGrid>
      <w:tr w:rsidR="001D7C02" w:rsidTr="001D7C02">
        <w:tc>
          <w:tcPr>
            <w:tcW w:w="9059" w:type="dxa"/>
          </w:tcPr>
          <w:p w:rsidR="001D7C02" w:rsidRDefault="001D7C02" w:rsidP="00843CED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center" w:tblpY="261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46"/>
        <w:gridCol w:w="1673"/>
        <w:gridCol w:w="1559"/>
        <w:gridCol w:w="1276"/>
        <w:gridCol w:w="1275"/>
        <w:gridCol w:w="1163"/>
      </w:tblGrid>
      <w:tr w:rsidR="001D7C02" w:rsidRPr="00A16AC5" w:rsidTr="001D7C02">
        <w:trPr>
          <w:trHeight w:val="28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Przynależność do sektora MŚP*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i/>
                <w:sz w:val="16"/>
                <w:szCs w:val="16"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*zgodnie z definicją zawartą w zał. nr I do Rozporządzenia Komisji (UE) nr 651/2014 z dn. 17 .VI.2014r.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i/>
                <w:sz w:val="16"/>
                <w:szCs w:val="16"/>
                <w:lang w:eastAsia="pl-PL"/>
              </w:rPr>
              <w:t>**wstawić „X” w odpowiedniej rubryce</w:t>
            </w:r>
          </w:p>
        </w:tc>
        <w:tc>
          <w:tcPr>
            <w:tcW w:w="83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lang w:eastAsia="pl-PL"/>
              </w:rPr>
            </w:pPr>
            <w:r w:rsidRPr="00A16AC5">
              <w:rPr>
                <w:b/>
                <w:lang w:eastAsia="pl-PL"/>
              </w:rPr>
              <w:t>Rodzaj wykonawcy</w:t>
            </w:r>
          </w:p>
        </w:tc>
      </w:tr>
      <w:tr w:rsidR="001D7C02" w:rsidRPr="00A16AC5" w:rsidTr="001D7C02">
        <w:trPr>
          <w:trHeight w:val="28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mikro przedsiębiorstwo**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małe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przedsiębiorstwo**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średnie przedsiębiorstwo**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jednoosobowa działalność gospodarcza**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osoba fizyczna nie prowadząca </w:t>
            </w:r>
          </w:p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 xml:space="preserve">Działalności gospodarczej** 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jc w:val="center"/>
              <w:rPr>
                <w:b/>
                <w:sz w:val="16"/>
                <w:szCs w:val="16"/>
                <w:lang w:eastAsia="pl-PL"/>
              </w:rPr>
            </w:pPr>
            <w:r w:rsidRPr="00A16AC5">
              <w:rPr>
                <w:b/>
                <w:sz w:val="16"/>
                <w:szCs w:val="16"/>
                <w:lang w:eastAsia="pl-PL"/>
              </w:rPr>
              <w:t>inny rodzaj działalności**</w:t>
            </w:r>
          </w:p>
        </w:tc>
      </w:tr>
      <w:tr w:rsidR="001D7C02" w:rsidRPr="00A16AC5" w:rsidTr="001D7C02">
        <w:trPr>
          <w:trHeight w:val="70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7C02" w:rsidRPr="00A16AC5" w:rsidRDefault="001D7C02" w:rsidP="001D7C02">
            <w:pPr>
              <w:suppressAutoHyphens w:val="0"/>
              <w:rPr>
                <w:b/>
                <w:lang w:eastAsia="pl-PL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02" w:rsidRPr="00A16AC5" w:rsidRDefault="001D7C02" w:rsidP="001D7C02">
            <w:pPr>
              <w:suppressAutoHyphens w:val="0"/>
              <w:spacing w:line="276" w:lineRule="auto"/>
              <w:jc w:val="center"/>
              <w:rPr>
                <w:b/>
                <w:lang w:eastAsia="pl-PL"/>
              </w:rPr>
            </w:pPr>
          </w:p>
        </w:tc>
      </w:tr>
    </w:tbl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6"/>
          <w:szCs w:val="16"/>
          <w:lang w:eastAsia="pl-PL"/>
        </w:rPr>
      </w:pPr>
    </w:p>
    <w:p w:rsidR="00A16AC5" w:rsidRPr="00A16AC5" w:rsidRDefault="00A16AC5" w:rsidP="00A16AC5">
      <w:pPr>
        <w:suppressAutoHyphens w:val="0"/>
        <w:autoSpaceDE w:val="0"/>
        <w:autoSpaceDN w:val="0"/>
        <w:adjustRightInd w:val="0"/>
        <w:rPr>
          <w:b/>
          <w:bCs/>
          <w:color w:val="000000"/>
          <w:sz w:val="14"/>
          <w:szCs w:val="16"/>
          <w:u w:val="single"/>
          <w:lang w:eastAsia="pl-PL"/>
        </w:rPr>
      </w:pPr>
      <w:r w:rsidRPr="00A16AC5">
        <w:rPr>
          <w:b/>
          <w:bCs/>
          <w:color w:val="000000"/>
          <w:sz w:val="14"/>
          <w:szCs w:val="16"/>
          <w:u w:val="single"/>
          <w:lang w:eastAsia="pl-PL"/>
        </w:rPr>
        <w:t>Objaśnienie: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Mikroprzedsiębiorstwo: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10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2 milionów EUR. </w:t>
      </w:r>
    </w:p>
    <w:p w:rsidR="00A16AC5" w:rsidRPr="00A16AC5" w:rsidRDefault="00A16AC5" w:rsidP="00A16AC5">
      <w:pPr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284"/>
        <w:contextualSpacing/>
        <w:jc w:val="both"/>
        <w:rPr>
          <w:color w:val="000000"/>
          <w:sz w:val="16"/>
          <w:szCs w:val="16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Małe przedsiębiorstwo: </w:t>
      </w:r>
      <w:r w:rsidRPr="00A16AC5">
        <w:rPr>
          <w:color w:val="000000"/>
          <w:sz w:val="16"/>
          <w:szCs w:val="16"/>
          <w:lang w:eastAsia="pl-PL"/>
        </w:rPr>
        <w:t xml:space="preserve">przedsiębiorstwo,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 mniej niż 50 osób </w:t>
      </w:r>
      <w:r w:rsidRPr="00A16AC5">
        <w:rPr>
          <w:color w:val="000000"/>
          <w:sz w:val="16"/>
          <w:szCs w:val="16"/>
          <w:lang w:eastAsia="pl-PL"/>
        </w:rPr>
        <w:t xml:space="preserve">i którego roczny obrót lub roczna suma bilansowa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nie przekracza 10 milionów EUR. </w:t>
      </w:r>
    </w:p>
    <w:p w:rsidR="004E2A8F" w:rsidRPr="000C4C53" w:rsidRDefault="00A16AC5" w:rsidP="004E2A8F">
      <w:pPr>
        <w:numPr>
          <w:ilvl w:val="0"/>
          <w:numId w:val="29"/>
        </w:numPr>
        <w:suppressAutoHyphens w:val="0"/>
        <w:spacing w:line="276" w:lineRule="auto"/>
        <w:ind w:left="426" w:hanging="284"/>
        <w:contextualSpacing/>
        <w:jc w:val="both"/>
        <w:rPr>
          <w:color w:val="000000"/>
          <w:lang w:eastAsia="pl-PL"/>
        </w:rPr>
      </w:pPr>
      <w:r w:rsidRPr="00A16AC5">
        <w:rPr>
          <w:b/>
          <w:bCs/>
          <w:color w:val="000000"/>
          <w:sz w:val="16"/>
          <w:szCs w:val="16"/>
          <w:lang w:eastAsia="pl-PL"/>
        </w:rPr>
        <w:t xml:space="preserve">Średnie przedsiębiorstwa: przedsiębiorstwa, które nie są mikroprzedsiębiorstwami ani małymi przedsiębiorstwami </w:t>
      </w:r>
      <w:r w:rsidRPr="00A16AC5">
        <w:rPr>
          <w:color w:val="000000"/>
          <w:sz w:val="16"/>
          <w:szCs w:val="16"/>
          <w:lang w:eastAsia="pl-PL"/>
        </w:rPr>
        <w:t xml:space="preserve">i które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zatrudniają mniej niż 250 osób </w:t>
      </w:r>
      <w:r w:rsidRPr="00A16AC5">
        <w:rPr>
          <w:color w:val="000000"/>
          <w:sz w:val="16"/>
          <w:szCs w:val="16"/>
          <w:lang w:eastAsia="pl-PL"/>
        </w:rPr>
        <w:t xml:space="preserve">i których </w:t>
      </w:r>
      <w:r w:rsidRPr="00A16AC5">
        <w:rPr>
          <w:b/>
          <w:bCs/>
          <w:color w:val="000000"/>
          <w:sz w:val="16"/>
          <w:szCs w:val="16"/>
          <w:lang w:eastAsia="pl-PL"/>
        </w:rPr>
        <w:t xml:space="preserve">roczny obrót nie przekracza 50 milionów EUR </w:t>
      </w:r>
      <w:r w:rsidRPr="00A16AC5">
        <w:rPr>
          <w:b/>
          <w:bCs/>
          <w:i/>
          <w:iCs/>
          <w:color w:val="000000"/>
          <w:sz w:val="16"/>
          <w:szCs w:val="16"/>
          <w:lang w:eastAsia="pl-PL"/>
        </w:rPr>
        <w:t xml:space="preserve">lub </w:t>
      </w:r>
      <w:r w:rsidRPr="00A16AC5">
        <w:rPr>
          <w:b/>
          <w:bCs/>
          <w:color w:val="000000"/>
          <w:sz w:val="16"/>
          <w:szCs w:val="16"/>
          <w:lang w:eastAsia="pl-PL"/>
        </w:rPr>
        <w:t>roczna suma bilansowa nie przekracza 43 milionów EUR</w:t>
      </w:r>
      <w:r w:rsidRPr="00A16AC5">
        <w:rPr>
          <w:color w:val="000000"/>
          <w:sz w:val="16"/>
          <w:szCs w:val="16"/>
          <w:lang w:eastAsia="pl-PL"/>
        </w:rPr>
        <w:t xml:space="preserve">. </w:t>
      </w:r>
      <w:r w:rsidRPr="00A16AC5">
        <w:rPr>
          <w:color w:val="000000"/>
          <w:lang w:eastAsia="pl-PL"/>
        </w:rPr>
        <w:t xml:space="preserve"> </w:t>
      </w:r>
    </w:p>
    <w:p w:rsidR="004E2A8F" w:rsidRDefault="004E2A8F" w:rsidP="004E2A8F">
      <w:pPr>
        <w:suppressAutoHyphens w:val="0"/>
        <w:jc w:val="both"/>
        <w:rPr>
          <w:rFonts w:eastAsiaTheme="minorHAnsi"/>
          <w:lang w:eastAsia="en-US"/>
        </w:rPr>
      </w:pPr>
    </w:p>
    <w:p w:rsidR="004E2A8F" w:rsidRDefault="004E2A8F" w:rsidP="004E2A8F">
      <w:pPr>
        <w:suppressAutoHyphens w:val="0"/>
        <w:jc w:val="center"/>
        <w:rPr>
          <w:b/>
          <w:u w:val="single"/>
          <w:lang w:eastAsia="pl-PL"/>
        </w:rPr>
      </w:pPr>
      <w:r w:rsidRPr="00843CED">
        <w:rPr>
          <w:b/>
          <w:u w:val="single"/>
          <w:lang w:eastAsia="pl-PL"/>
        </w:rPr>
        <w:lastRenderedPageBreak/>
        <w:t>Składamy niniejszą ofertę:</w:t>
      </w:r>
    </w:p>
    <w:p w:rsidR="004E2A8F" w:rsidRDefault="005E2B46" w:rsidP="004E2A8F">
      <w:pPr>
        <w:suppressAutoHyphens w:val="0"/>
        <w:jc w:val="both"/>
        <w:rPr>
          <w:lang w:eastAsia="pl-PL"/>
        </w:rPr>
      </w:pPr>
      <w:r w:rsidRPr="00843CED">
        <w:rPr>
          <w:lang w:eastAsia="pl-PL"/>
        </w:rPr>
        <w:t>Oferujemy wykonanie przedmiotu zamówienia zgodnie z</w:t>
      </w:r>
      <w:r>
        <w:rPr>
          <w:lang w:eastAsia="pl-PL"/>
        </w:rPr>
        <w:t xml:space="preserve"> opisem przedmiotu zamówienia </w:t>
      </w:r>
      <w:r w:rsidRPr="00843CED">
        <w:rPr>
          <w:lang w:eastAsia="pl-PL"/>
        </w:rPr>
        <w:t>za cenę:</w:t>
      </w:r>
    </w:p>
    <w:p w:rsidR="005E2B46" w:rsidRPr="00843CED" w:rsidRDefault="005E2B46" w:rsidP="004E2A8F">
      <w:pPr>
        <w:suppressAutoHyphens w:val="0"/>
        <w:jc w:val="both"/>
        <w:rPr>
          <w:b/>
          <w:u w:val="single"/>
          <w:lang w:eastAsia="pl-PL"/>
        </w:rPr>
      </w:pPr>
    </w:p>
    <w:tbl>
      <w:tblPr>
        <w:tblStyle w:val="Tabela-Siatka"/>
        <w:tblpPr w:leftFromText="141" w:rightFromText="141" w:vertAnchor="text" w:horzAnchor="page" w:tblpX="3658" w:tblpY="619"/>
        <w:tblW w:w="0" w:type="auto"/>
        <w:tblLook w:val="04A0" w:firstRow="1" w:lastRow="0" w:firstColumn="1" w:lastColumn="0" w:noHBand="0" w:noVBand="1"/>
      </w:tblPr>
      <w:tblGrid>
        <w:gridCol w:w="7371"/>
      </w:tblGrid>
      <w:tr w:rsidR="004E2A8F" w:rsidTr="00696209">
        <w:trPr>
          <w:trHeight w:val="416"/>
        </w:trPr>
        <w:tc>
          <w:tcPr>
            <w:tcW w:w="7371" w:type="dxa"/>
          </w:tcPr>
          <w:p w:rsidR="004E2A8F" w:rsidRDefault="004E2A8F" w:rsidP="005E2B46">
            <w:pPr>
              <w:suppressAutoHyphens w:val="0"/>
              <w:spacing w:line="276" w:lineRule="auto"/>
              <w:ind w:left="-255"/>
              <w:jc w:val="both"/>
              <w:rPr>
                <w:lang w:eastAsia="pl-PL"/>
              </w:rPr>
            </w:pPr>
          </w:p>
        </w:tc>
      </w:tr>
    </w:tbl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>Zamówienie podstawowe:</w:t>
      </w: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66"/>
      </w:tblGrid>
      <w:tr w:rsidR="005E2B46" w:rsidTr="005E2B46">
        <w:trPr>
          <w:trHeight w:val="416"/>
        </w:trPr>
        <w:tc>
          <w:tcPr>
            <w:tcW w:w="7366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450"/>
      </w:tblGrid>
      <w:tr w:rsidR="005E2B46" w:rsidTr="00D70B4A">
        <w:trPr>
          <w:trHeight w:val="416"/>
        </w:trPr>
        <w:tc>
          <w:tcPr>
            <w:tcW w:w="7450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 w:rsidRPr="008B3CDD">
        <w:rPr>
          <w:b/>
          <w:u w:val="single"/>
          <w:lang w:eastAsia="pl-PL"/>
        </w:rPr>
        <w:t xml:space="preserve">Zamówienie </w:t>
      </w:r>
      <w:r>
        <w:rPr>
          <w:b/>
          <w:u w:val="single"/>
          <w:lang w:eastAsia="pl-PL"/>
        </w:rPr>
        <w:t>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5E2B46" w:rsidRDefault="005E2B46" w:rsidP="005E2B46">
      <w:pPr>
        <w:suppressAutoHyphens w:val="0"/>
        <w:jc w:val="both"/>
        <w:rPr>
          <w:lang w:eastAsia="pl-PL"/>
        </w:rPr>
      </w:pPr>
    </w:p>
    <w:p w:rsidR="005E2B46" w:rsidRPr="008B3CDD" w:rsidRDefault="005E2B46" w:rsidP="005E2B46">
      <w:pPr>
        <w:suppressAutoHyphens w:val="0"/>
        <w:spacing w:line="276" w:lineRule="auto"/>
        <w:jc w:val="both"/>
        <w:rPr>
          <w:b/>
          <w:u w:val="single"/>
          <w:lang w:eastAsia="pl-PL"/>
        </w:rPr>
      </w:pPr>
      <w:r>
        <w:rPr>
          <w:b/>
          <w:u w:val="single"/>
          <w:lang w:eastAsia="pl-PL"/>
        </w:rPr>
        <w:t>Łącznie z</w:t>
      </w:r>
      <w:r w:rsidRPr="008B3CDD">
        <w:rPr>
          <w:b/>
          <w:u w:val="single"/>
          <w:lang w:eastAsia="pl-PL"/>
        </w:rPr>
        <w:t xml:space="preserve">amówienie </w:t>
      </w:r>
      <w:r>
        <w:rPr>
          <w:b/>
          <w:u w:val="single"/>
          <w:lang w:eastAsia="pl-PL"/>
        </w:rPr>
        <w:t>podstawowe i z prawem opcji</w:t>
      </w:r>
      <w:r w:rsidRPr="008B3CDD">
        <w:rPr>
          <w:b/>
          <w:u w:val="single"/>
          <w:lang w:eastAsia="pl-PL"/>
        </w:rPr>
        <w:t>:</w:t>
      </w:r>
    </w:p>
    <w:tbl>
      <w:tblPr>
        <w:tblStyle w:val="Tabela-Siatka"/>
        <w:tblpPr w:leftFromText="141" w:rightFromText="141" w:vertAnchor="text" w:horzAnchor="margin" w:tblpXSpec="right" w:tblpY="344"/>
        <w:tblW w:w="0" w:type="auto"/>
        <w:tblLook w:val="04A0" w:firstRow="1" w:lastRow="0" w:firstColumn="1" w:lastColumn="0" w:noHBand="0" w:noVBand="1"/>
      </w:tblPr>
      <w:tblGrid>
        <w:gridCol w:w="7371"/>
      </w:tblGrid>
      <w:tr w:rsidR="005E2B46" w:rsidTr="00D70B4A">
        <w:trPr>
          <w:trHeight w:val="416"/>
        </w:trPr>
        <w:tc>
          <w:tcPr>
            <w:tcW w:w="7371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Pr="00843CED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Wartość netto: </w:t>
      </w:r>
      <w:r>
        <w:rPr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3619" w:tblpY="47"/>
        <w:tblW w:w="0" w:type="auto"/>
        <w:tblLook w:val="04A0" w:firstRow="1" w:lastRow="0" w:firstColumn="1" w:lastColumn="0" w:noHBand="0" w:noVBand="1"/>
      </w:tblPr>
      <w:tblGrid>
        <w:gridCol w:w="7338"/>
      </w:tblGrid>
      <w:tr w:rsidR="005E2B46" w:rsidTr="005E2B46">
        <w:trPr>
          <w:trHeight w:val="416"/>
        </w:trPr>
        <w:tc>
          <w:tcPr>
            <w:tcW w:w="7338" w:type="dxa"/>
          </w:tcPr>
          <w:p w:rsidR="005E2B46" w:rsidRDefault="005E2B46" w:rsidP="005E2B46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 xml:space="preserve">VAT tj. </w:t>
      </w:r>
      <w:r>
        <w:rPr>
          <w:lang w:eastAsia="pl-PL"/>
        </w:rPr>
        <w:t xml:space="preserve">          </w:t>
      </w:r>
    </w:p>
    <w:tbl>
      <w:tblPr>
        <w:tblStyle w:val="Tabela-Siatka"/>
        <w:tblpPr w:leftFromText="141" w:rightFromText="141" w:vertAnchor="text" w:horzAnchor="margin" w:tblpXSpec="right" w:tblpY="359"/>
        <w:tblW w:w="0" w:type="auto"/>
        <w:tblLook w:val="04A0" w:firstRow="1" w:lastRow="0" w:firstColumn="1" w:lastColumn="0" w:noHBand="0" w:noVBand="1"/>
      </w:tblPr>
      <w:tblGrid>
        <w:gridCol w:w="7377"/>
      </w:tblGrid>
      <w:tr w:rsidR="005E2B46" w:rsidTr="00D70B4A">
        <w:trPr>
          <w:trHeight w:val="416"/>
        </w:trPr>
        <w:tc>
          <w:tcPr>
            <w:tcW w:w="7377" w:type="dxa"/>
          </w:tcPr>
          <w:p w:rsidR="005E2B46" w:rsidRDefault="005E2B46" w:rsidP="00D70B4A">
            <w:pPr>
              <w:suppressAutoHyphens w:val="0"/>
              <w:spacing w:line="276" w:lineRule="auto"/>
              <w:jc w:val="both"/>
              <w:rPr>
                <w:lang w:eastAsia="pl-PL"/>
              </w:rPr>
            </w:pPr>
          </w:p>
        </w:tc>
      </w:tr>
    </w:tbl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</w:p>
    <w:p w:rsidR="005E2B46" w:rsidRDefault="005E2B46" w:rsidP="005E2B46">
      <w:pPr>
        <w:suppressAutoHyphens w:val="0"/>
        <w:spacing w:after="120" w:line="276" w:lineRule="auto"/>
        <w:jc w:val="both"/>
        <w:rPr>
          <w:lang w:eastAsia="pl-PL"/>
        </w:rPr>
      </w:pPr>
      <w:r w:rsidRPr="00843CED">
        <w:rPr>
          <w:lang w:eastAsia="pl-PL"/>
        </w:rPr>
        <w:t>Wartość</w:t>
      </w:r>
      <w:r>
        <w:rPr>
          <w:lang w:eastAsia="pl-PL"/>
        </w:rPr>
        <w:t xml:space="preserve"> brutto:</w:t>
      </w:r>
    </w:p>
    <w:p w:rsidR="004E2A8F" w:rsidRDefault="004E2A8F" w:rsidP="004E2A8F">
      <w:pPr>
        <w:suppressAutoHyphens w:val="0"/>
        <w:spacing w:line="276" w:lineRule="auto"/>
        <w:jc w:val="both"/>
        <w:rPr>
          <w:lang w:eastAsia="pl-PL"/>
        </w:rPr>
      </w:pPr>
    </w:p>
    <w:p w:rsidR="0052546E" w:rsidRDefault="0052546E" w:rsidP="004B1FAC">
      <w:pPr>
        <w:jc w:val="both"/>
        <w:rPr>
          <w:b/>
          <w:lang w:eastAsia="pl-PL"/>
        </w:rPr>
      </w:pPr>
    </w:p>
    <w:p w:rsidR="004B1FAC" w:rsidRPr="00C172E7" w:rsidRDefault="004B1FAC" w:rsidP="004B1FAC">
      <w:pPr>
        <w:jc w:val="both"/>
        <w:rPr>
          <w:b/>
          <w:u w:val="single"/>
          <w:lang w:eastAsia="pl-PL"/>
        </w:rPr>
      </w:pPr>
      <w:r w:rsidRPr="00C172E7">
        <w:rPr>
          <w:b/>
          <w:u w:val="single"/>
          <w:lang w:eastAsia="pl-PL"/>
        </w:rPr>
        <w:t>Oświadczamy, że:</w:t>
      </w:r>
    </w:p>
    <w:p w:rsidR="004B1FAC" w:rsidRPr="00C172E7" w:rsidRDefault="004B1FAC" w:rsidP="004B1FAC">
      <w:pPr>
        <w:jc w:val="both"/>
        <w:rPr>
          <w:sz w:val="16"/>
          <w:szCs w:val="16"/>
          <w:lang w:eastAsia="pl-PL"/>
        </w:rPr>
      </w:pPr>
    </w:p>
    <w:p w:rsidR="004B1FAC" w:rsidRPr="00C172E7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spacing w:after="120"/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Zapoznaliśmy się ze specyfikacją warunków zamówienia i nie wnosimy zastrzeżeń.</w:t>
      </w:r>
    </w:p>
    <w:p w:rsidR="004B1FAC" w:rsidRDefault="004B1FAC" w:rsidP="004B1FAC">
      <w:pPr>
        <w:numPr>
          <w:ilvl w:val="0"/>
          <w:numId w:val="11"/>
        </w:numPr>
        <w:tabs>
          <w:tab w:val="clear" w:pos="720"/>
          <w:tab w:val="num" w:pos="567"/>
        </w:tabs>
        <w:ind w:left="567" w:hanging="567"/>
        <w:jc w:val="both"/>
        <w:rPr>
          <w:lang w:eastAsia="pl-PL"/>
        </w:rPr>
      </w:pPr>
      <w:r w:rsidRPr="00C172E7">
        <w:rPr>
          <w:lang w:eastAsia="pl-PL"/>
        </w:rPr>
        <w:t>Zamó</w:t>
      </w:r>
      <w:r>
        <w:rPr>
          <w:lang w:eastAsia="pl-PL"/>
        </w:rPr>
        <w:t xml:space="preserve">wienie wykonamy sami/w części </w:t>
      </w:r>
      <w:r>
        <w:rPr>
          <w:sz w:val="16"/>
          <w:szCs w:val="16"/>
          <w:lang w:eastAsia="pl-PL"/>
        </w:rPr>
        <w:t>(n</w:t>
      </w:r>
      <w:r w:rsidRPr="00C172E7">
        <w:rPr>
          <w:sz w:val="16"/>
          <w:szCs w:val="16"/>
          <w:lang w:eastAsia="pl-PL"/>
        </w:rPr>
        <w:t>ależy określić nazwę podwykonawcy/ podwykonawców oraz precyzyjny zakres czynności jakie będą oni wykonywać)</w:t>
      </w:r>
    </w:p>
    <w:p w:rsidR="004B1FAC" w:rsidRPr="00C172E7" w:rsidRDefault="004B1FAC" w:rsidP="004B1FAC">
      <w:pPr>
        <w:spacing w:after="120"/>
        <w:ind w:left="567"/>
        <w:jc w:val="both"/>
        <w:rPr>
          <w:lang w:eastAsia="pl-PL"/>
        </w:rPr>
      </w:pPr>
      <w:r w:rsidRPr="00C172E7">
        <w:rPr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lang w:eastAsia="pl-PL"/>
        </w:rPr>
        <w:t>....</w:t>
      </w:r>
      <w:r w:rsidRPr="00C172E7">
        <w:rPr>
          <w:lang w:eastAsia="pl-PL"/>
        </w:rPr>
        <w:t>..... powierzymy podwykonawcy (</w:t>
      </w:r>
      <w:r w:rsidRPr="00C172E7">
        <w:rPr>
          <w:b/>
          <w:lang w:eastAsia="pl-PL"/>
        </w:rPr>
        <w:t>Uwaga:</w:t>
      </w:r>
      <w:r w:rsidRPr="00C172E7">
        <w:rPr>
          <w:lang w:eastAsia="pl-PL"/>
        </w:rPr>
        <w:t xml:space="preserve"> nie wypełnienie tej części świadczyć będzie </w:t>
      </w:r>
      <w:r>
        <w:rPr>
          <w:lang w:eastAsia="pl-PL"/>
        </w:rPr>
        <w:br/>
      </w:r>
      <w:r w:rsidRPr="00C172E7">
        <w:rPr>
          <w:lang w:eastAsia="pl-PL"/>
        </w:rPr>
        <w:t>o braku podwykonawcy w realizacji zamówienia).</w:t>
      </w:r>
    </w:p>
    <w:p w:rsidR="003C6208" w:rsidRPr="00135F7E" w:rsidRDefault="003C6208" w:rsidP="003C6208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ind w:left="567" w:hanging="567"/>
      </w:pPr>
      <w:r w:rsidRPr="00135F7E">
        <w:t xml:space="preserve">Oświadczamy, iż w przypadku możliwości uzyskania przez Zamawiającego za pomocą bezpłatnych i ogólnodostępnych baz danych, dokumentów i oświadczeń </w:t>
      </w:r>
      <w:r w:rsidRPr="003C6208">
        <w:rPr>
          <w:i/>
        </w:rPr>
        <w:t xml:space="preserve">zgodnie z art. 274 ust. 4 ustawy Prawo zamówień publicznych oraz z §13 ust. 2 Rozporządzenia Ministra Rozwoju, Pracy  i Technologii z dnia 23 grudnia 2020r. w sprawie podmiotowych środków dowodowych oraz innych dokumentów lub oświadczeń, jakich </w:t>
      </w:r>
      <w:r w:rsidRPr="003C6208">
        <w:rPr>
          <w:i/>
        </w:rPr>
        <w:lastRenderedPageBreak/>
        <w:t xml:space="preserve">może żądać zamawiający od wykonawcy </w:t>
      </w:r>
      <w:r w:rsidRPr="00135F7E">
        <w:t>(w szczególności rejestry publiczne – KRS, CEIDG), wskazujemy niezbędne dane do uzyskania tych dokumentów.</w:t>
      </w:r>
    </w:p>
    <w:p w:rsidR="003C6208" w:rsidRPr="00135F7E" w:rsidRDefault="003C6208" w:rsidP="003C6208">
      <w:pPr>
        <w:pStyle w:val="Akapitzlist"/>
      </w:pPr>
      <w:r w:rsidRPr="00135F7E">
        <w:t xml:space="preserve">Dane Wykonawcy </w:t>
      </w:r>
    </w:p>
    <w:p w:rsidR="003C6208" w:rsidRPr="00135F7E" w:rsidRDefault="003C6208" w:rsidP="003C6208">
      <w:pPr>
        <w:pStyle w:val="Akapitzlist"/>
      </w:pPr>
      <w:r w:rsidRPr="00135F7E">
        <w:t>Numer KRS……………………………….</w:t>
      </w:r>
    </w:p>
    <w:p w:rsidR="003C6208" w:rsidRPr="00135F7E" w:rsidRDefault="003C6208" w:rsidP="003C6208">
      <w:pPr>
        <w:pStyle w:val="Akapitzlist"/>
      </w:pPr>
      <w:r w:rsidRPr="00135F7E">
        <w:t>NIP………………………………………..</w:t>
      </w:r>
    </w:p>
    <w:p w:rsidR="003C6208" w:rsidRPr="003C6208" w:rsidRDefault="003C6208" w:rsidP="003C6208">
      <w:pPr>
        <w:pStyle w:val="Akapitzlist"/>
        <w:rPr>
          <w:i/>
        </w:rPr>
      </w:pPr>
      <w:r w:rsidRPr="00135F7E">
        <w:t>REGON……………………………………</w:t>
      </w:r>
    </w:p>
    <w:p w:rsidR="004B1FAC" w:rsidRPr="00E0376A" w:rsidRDefault="004B1FAC" w:rsidP="004B1FAC">
      <w:pPr>
        <w:pStyle w:val="Akapitzlist"/>
        <w:numPr>
          <w:ilvl w:val="0"/>
          <w:numId w:val="11"/>
        </w:numPr>
        <w:tabs>
          <w:tab w:val="clear" w:pos="720"/>
          <w:tab w:val="num" w:pos="567"/>
        </w:tabs>
        <w:suppressAutoHyphens w:val="0"/>
        <w:spacing w:after="160" w:line="259" w:lineRule="auto"/>
        <w:ind w:left="567" w:hanging="567"/>
        <w:rPr>
          <w:lang w:eastAsia="pl-PL"/>
        </w:rPr>
      </w:pPr>
      <w:r w:rsidRPr="00E0376A">
        <w:rPr>
          <w:lang w:eastAsia="pl-PL"/>
        </w:rPr>
        <w:t>Oświadczam, że wypełniłem obowiązki informacyjne przewidzi</w:t>
      </w:r>
      <w:r>
        <w:rPr>
          <w:lang w:eastAsia="pl-PL"/>
        </w:rPr>
        <w:t>ane w art. 13 lub art. 14 RODO</w:t>
      </w:r>
      <w:r>
        <w:rPr>
          <w:vertAlign w:val="superscript"/>
          <w:lang w:eastAsia="pl-PL"/>
        </w:rPr>
        <w:t>1</w:t>
      </w:r>
      <w:r>
        <w:rPr>
          <w:lang w:eastAsia="pl-PL"/>
        </w:rPr>
        <w:t>)</w:t>
      </w:r>
      <w:r w:rsidRPr="00E0376A">
        <w:rPr>
          <w:lang w:eastAsia="pl-PL"/>
        </w:rPr>
        <w:t xml:space="preserve"> wobec osób fizycznych, od których dane osobowe bezpośrednio lub pośrednio pozyskałem w celu ubiegania się o udzielenie zamówienia publicznego w niniejszym postępowaniu*.</w:t>
      </w:r>
    </w:p>
    <w:p w:rsidR="004B1FAC" w:rsidRPr="00A53330" w:rsidRDefault="004B1FAC" w:rsidP="004B1FAC">
      <w:pPr>
        <w:pStyle w:val="Tekstprzypisudolnego"/>
        <w:numPr>
          <w:ilvl w:val="0"/>
          <w:numId w:val="32"/>
        </w:numPr>
        <w:suppressAutoHyphens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R</w:t>
      </w:r>
      <w:r w:rsidRPr="00A53330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4B1FAC" w:rsidRPr="00A53330" w:rsidRDefault="004B1FAC" w:rsidP="004B1FAC">
      <w:pPr>
        <w:pStyle w:val="Tekstprzypisudolnego"/>
        <w:ind w:left="284"/>
        <w:rPr>
          <w:sz w:val="18"/>
          <w:szCs w:val="18"/>
        </w:rPr>
      </w:pPr>
    </w:p>
    <w:p w:rsidR="00A57EA6" w:rsidRPr="00F8724E" w:rsidRDefault="004B1FAC" w:rsidP="00F8724E">
      <w:pPr>
        <w:pStyle w:val="NormalnyWeb"/>
        <w:spacing w:line="276" w:lineRule="auto"/>
        <w:ind w:left="284" w:hanging="283"/>
        <w:jc w:val="both"/>
        <w:rPr>
          <w:sz w:val="18"/>
          <w:szCs w:val="18"/>
        </w:rPr>
      </w:pPr>
      <w:r>
        <w:rPr>
          <w:sz w:val="18"/>
          <w:szCs w:val="18"/>
        </w:rPr>
        <w:t>*</w:t>
      </w:r>
      <w:r>
        <w:rPr>
          <w:sz w:val="18"/>
          <w:szCs w:val="18"/>
        </w:rPr>
        <w:tab/>
      </w:r>
      <w:r w:rsidRPr="00A53330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B1FAC" w:rsidRPr="00E63329" w:rsidRDefault="004B1FAC" w:rsidP="004B1FAC">
      <w:pPr>
        <w:spacing w:after="120"/>
        <w:jc w:val="both"/>
        <w:rPr>
          <w:b/>
          <w:u w:val="single"/>
        </w:rPr>
      </w:pPr>
      <w:r w:rsidRPr="00E63329">
        <w:rPr>
          <w:b/>
          <w:u w:val="single"/>
        </w:rPr>
        <w:t>Akceptujemy:</w:t>
      </w:r>
    </w:p>
    <w:p w:rsidR="004B1FAC" w:rsidRPr="00E63329" w:rsidRDefault="004B1FAC" w:rsidP="004B1FAC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>Wskazany w specyfikacji warunków zamówienia czas związania ofertą.</w:t>
      </w:r>
    </w:p>
    <w:p w:rsidR="0047664A" w:rsidRDefault="004B1FAC" w:rsidP="00207854">
      <w:pPr>
        <w:numPr>
          <w:ilvl w:val="0"/>
          <w:numId w:val="30"/>
        </w:numPr>
        <w:tabs>
          <w:tab w:val="clear" w:pos="720"/>
          <w:tab w:val="left" w:pos="567"/>
        </w:tabs>
        <w:ind w:left="567" w:hanging="567"/>
        <w:jc w:val="both"/>
      </w:pPr>
      <w:r w:rsidRPr="00E63329">
        <w:t xml:space="preserve">Ogólne warunki </w:t>
      </w:r>
      <w:r>
        <w:t xml:space="preserve">projektu </w:t>
      </w:r>
      <w:r w:rsidRPr="00E63329">
        <w:t>umowy.</w:t>
      </w:r>
    </w:p>
    <w:p w:rsidR="00207854" w:rsidRPr="00207854" w:rsidRDefault="00207854" w:rsidP="00207854">
      <w:pPr>
        <w:tabs>
          <w:tab w:val="left" w:pos="567"/>
        </w:tabs>
        <w:ind w:left="567"/>
        <w:jc w:val="both"/>
      </w:pPr>
    </w:p>
    <w:p w:rsidR="004B1FAC" w:rsidRPr="00E63329" w:rsidRDefault="004B1FAC" w:rsidP="004B1FAC">
      <w:pPr>
        <w:spacing w:after="120"/>
        <w:jc w:val="both"/>
        <w:rPr>
          <w:b/>
        </w:rPr>
      </w:pPr>
      <w:r w:rsidRPr="00E63329">
        <w:rPr>
          <w:b/>
        </w:rPr>
        <w:t>W przypadku wybrania naszej oferty jako najkorzystniejszej zobowiązujemy się do:</w:t>
      </w:r>
    </w:p>
    <w:p w:rsidR="004B1FAC" w:rsidRPr="00E63329" w:rsidRDefault="004B1FAC" w:rsidP="003C6208">
      <w:pPr>
        <w:tabs>
          <w:tab w:val="left" w:pos="567"/>
        </w:tabs>
        <w:spacing w:after="120"/>
        <w:jc w:val="both"/>
      </w:pPr>
      <w:r w:rsidRPr="0050720A">
        <w:t>Podpisania umowy na warunkach zawartych w załączniku do specyfikacji warunków zamówienia – projekcie umowy, w miejscu i terminie wskazanym przez Zamawiającego.</w:t>
      </w:r>
    </w:p>
    <w:p w:rsidR="004B1FAC" w:rsidRDefault="004B1FAC" w:rsidP="004B1FAC">
      <w:pPr>
        <w:ind w:firstLine="360"/>
        <w:jc w:val="both"/>
      </w:pPr>
    </w:p>
    <w:tbl>
      <w:tblPr>
        <w:tblStyle w:val="Tabela-Siatka"/>
        <w:tblW w:w="9118" w:type="dxa"/>
        <w:tblLook w:val="04A0" w:firstRow="1" w:lastRow="0" w:firstColumn="1" w:lastColumn="0" w:noHBand="0" w:noVBand="1"/>
      </w:tblPr>
      <w:tblGrid>
        <w:gridCol w:w="9118"/>
      </w:tblGrid>
      <w:tr w:rsidR="001223DC" w:rsidTr="001223DC">
        <w:trPr>
          <w:trHeight w:val="893"/>
        </w:trPr>
        <w:tc>
          <w:tcPr>
            <w:tcW w:w="9118" w:type="dxa"/>
          </w:tcPr>
          <w:p w:rsidR="001223DC" w:rsidRDefault="001223DC" w:rsidP="004B1FAC">
            <w:pPr>
              <w:jc w:val="both"/>
            </w:pPr>
          </w:p>
        </w:tc>
      </w:tr>
    </w:tbl>
    <w:p w:rsidR="001223DC" w:rsidRPr="00E63329" w:rsidRDefault="001223DC" w:rsidP="001223DC">
      <w:pPr>
        <w:jc w:val="both"/>
      </w:pPr>
    </w:p>
    <w:p w:rsidR="001223DC" w:rsidRPr="00207854" w:rsidRDefault="00D52A34" w:rsidP="00D52A34">
      <w:pPr>
        <w:suppressAutoHyphens w:val="0"/>
        <w:spacing w:line="276" w:lineRule="auto"/>
        <w:jc w:val="both"/>
        <w:rPr>
          <w:i/>
          <w:sz w:val="20"/>
          <w:szCs w:val="20"/>
          <w:lang w:eastAsia="pl-PL"/>
        </w:rPr>
      </w:pPr>
      <w:r w:rsidRPr="001223DC">
        <w:rPr>
          <w:i/>
          <w:sz w:val="20"/>
          <w:szCs w:val="20"/>
          <w:lang w:eastAsia="pl-PL"/>
        </w:rPr>
        <w:t>Formularz ofertowy należy podpisać kwalifi</w:t>
      </w:r>
      <w:r w:rsidR="004B1FAC" w:rsidRPr="001223DC">
        <w:rPr>
          <w:i/>
          <w:sz w:val="20"/>
          <w:szCs w:val="20"/>
          <w:lang w:eastAsia="pl-PL"/>
        </w:rPr>
        <w:t>kowanym podpisem elektronicznym lub podpisem zaufanym lub podpisem osobistym.</w:t>
      </w:r>
    </w:p>
    <w:p w:rsidR="000020EB" w:rsidRDefault="000020EB" w:rsidP="00D52A34">
      <w:pPr>
        <w:suppressAutoHyphens w:val="0"/>
        <w:spacing w:line="276" w:lineRule="auto"/>
        <w:jc w:val="both"/>
        <w:rPr>
          <w:sz w:val="20"/>
          <w:szCs w:val="20"/>
          <w:lang w:eastAsia="pl-PL"/>
        </w:rPr>
      </w:pPr>
    </w:p>
    <w:sectPr w:rsidR="000020EB" w:rsidSect="00F52ABD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1418" w:right="851" w:bottom="1418" w:left="1985" w:header="850" w:footer="85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6BE" w:rsidRDefault="00E626BE">
      <w:r>
        <w:separator/>
      </w:r>
    </w:p>
  </w:endnote>
  <w:endnote w:type="continuationSeparator" w:id="0">
    <w:p w:rsidR="00E626BE" w:rsidRDefault="00E62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6E7CA6" w:rsidRDefault="000335EB">
    <w:pPr>
      <w:pStyle w:val="Stopka"/>
      <w:jc w:val="right"/>
      <w:rPr>
        <w:sz w:val="18"/>
        <w:szCs w:val="18"/>
      </w:rPr>
    </w:pPr>
    <w:r w:rsidRPr="006E7CA6">
      <w:rPr>
        <w:sz w:val="18"/>
        <w:szCs w:val="18"/>
      </w:rPr>
      <w:t xml:space="preserve">Str.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PAGE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1</w:t>
    </w:r>
    <w:r w:rsidR="00BF4FFA" w:rsidRPr="006E7CA6">
      <w:rPr>
        <w:b/>
        <w:bCs/>
        <w:sz w:val="18"/>
        <w:szCs w:val="18"/>
      </w:rPr>
      <w:fldChar w:fldCharType="end"/>
    </w:r>
    <w:r w:rsidR="00843CED">
      <w:rPr>
        <w:b/>
        <w:bCs/>
        <w:sz w:val="18"/>
        <w:szCs w:val="18"/>
      </w:rPr>
      <w:t xml:space="preserve"> </w:t>
    </w:r>
    <w:r w:rsidRPr="006E7CA6">
      <w:rPr>
        <w:b/>
        <w:bCs/>
        <w:sz w:val="18"/>
        <w:szCs w:val="18"/>
      </w:rPr>
      <w:t>/</w:t>
    </w:r>
    <w:r w:rsidR="00843CED">
      <w:rPr>
        <w:b/>
        <w:bCs/>
        <w:sz w:val="18"/>
        <w:szCs w:val="18"/>
      </w:rPr>
      <w:t xml:space="preserve"> </w:t>
    </w:r>
    <w:r w:rsidR="00BF4FFA" w:rsidRPr="006E7CA6">
      <w:rPr>
        <w:b/>
        <w:bCs/>
        <w:sz w:val="18"/>
        <w:szCs w:val="18"/>
      </w:rPr>
      <w:fldChar w:fldCharType="begin"/>
    </w:r>
    <w:r w:rsidRPr="006E7CA6">
      <w:rPr>
        <w:b/>
        <w:bCs/>
        <w:sz w:val="18"/>
        <w:szCs w:val="18"/>
      </w:rPr>
      <w:instrText>NUMPAGES</w:instrText>
    </w:r>
    <w:r w:rsidR="00BF4FFA" w:rsidRPr="006E7CA6">
      <w:rPr>
        <w:b/>
        <w:bCs/>
        <w:sz w:val="18"/>
        <w:szCs w:val="18"/>
      </w:rPr>
      <w:fldChar w:fldCharType="separate"/>
    </w:r>
    <w:r w:rsidR="009F6CBA">
      <w:rPr>
        <w:b/>
        <w:bCs/>
        <w:noProof/>
        <w:sz w:val="18"/>
        <w:szCs w:val="18"/>
      </w:rPr>
      <w:t>3</w:t>
    </w:r>
    <w:r w:rsidR="00BF4FFA" w:rsidRPr="006E7CA6">
      <w:rPr>
        <w:b/>
        <w:bCs/>
        <w:sz w:val="18"/>
        <w:szCs w:val="18"/>
      </w:rPr>
      <w:fldChar w:fldCharType="end"/>
    </w:r>
  </w:p>
  <w:p w:rsidR="007218B6" w:rsidRDefault="00E626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2D32FB" w:rsidRDefault="000335EB" w:rsidP="00DD7470">
    <w:pPr>
      <w:pStyle w:val="Stopka"/>
      <w:jc w:val="right"/>
      <w:rPr>
        <w:sz w:val="20"/>
        <w:szCs w:val="20"/>
      </w:rPr>
    </w:pPr>
    <w:r w:rsidRPr="002D32FB">
      <w:rPr>
        <w:sz w:val="20"/>
        <w:szCs w:val="20"/>
      </w:rPr>
      <w:t>Str</w:t>
    </w:r>
    <w:r>
      <w:rPr>
        <w:sz w:val="20"/>
        <w:szCs w:val="20"/>
      </w:rPr>
      <w:t>.</w:t>
    </w:r>
    <w:r w:rsidRPr="002D32FB">
      <w:rPr>
        <w:sz w:val="20"/>
        <w:szCs w:val="20"/>
      </w:rPr>
      <w:t xml:space="preserve"> 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PAGE</w:instrText>
    </w:r>
    <w:r w:rsidR="00BF4FFA" w:rsidRPr="002D32FB">
      <w:rPr>
        <w:b/>
        <w:bCs/>
        <w:sz w:val="20"/>
        <w:szCs w:val="20"/>
      </w:rPr>
      <w:fldChar w:fldCharType="separate"/>
    </w:r>
    <w:r>
      <w:rPr>
        <w:b/>
        <w:bCs/>
        <w:noProof/>
        <w:sz w:val="20"/>
        <w:szCs w:val="20"/>
      </w:rPr>
      <w:t>1</w:t>
    </w:r>
    <w:r w:rsidR="00BF4FFA" w:rsidRPr="002D32FB">
      <w:rPr>
        <w:b/>
        <w:bCs/>
        <w:sz w:val="20"/>
        <w:szCs w:val="20"/>
      </w:rPr>
      <w:fldChar w:fldCharType="end"/>
    </w:r>
    <w:r>
      <w:rPr>
        <w:b/>
        <w:bCs/>
        <w:sz w:val="20"/>
        <w:szCs w:val="20"/>
      </w:rPr>
      <w:t>/</w:t>
    </w:r>
    <w:r w:rsidR="00BF4FFA" w:rsidRPr="002D32FB">
      <w:rPr>
        <w:b/>
        <w:bCs/>
        <w:sz w:val="20"/>
        <w:szCs w:val="20"/>
      </w:rPr>
      <w:fldChar w:fldCharType="begin"/>
    </w:r>
    <w:r w:rsidRPr="002D32FB">
      <w:rPr>
        <w:b/>
        <w:bCs/>
        <w:sz w:val="20"/>
        <w:szCs w:val="20"/>
      </w:rPr>
      <w:instrText>NUMPAGES</w:instrText>
    </w:r>
    <w:r w:rsidR="00BF4FFA" w:rsidRPr="002D32FB">
      <w:rPr>
        <w:b/>
        <w:bCs/>
        <w:sz w:val="20"/>
        <w:szCs w:val="20"/>
      </w:rPr>
      <w:fldChar w:fldCharType="separate"/>
    </w:r>
    <w:r w:rsidR="00371AFA">
      <w:rPr>
        <w:b/>
        <w:bCs/>
        <w:noProof/>
        <w:sz w:val="20"/>
        <w:szCs w:val="20"/>
      </w:rPr>
      <w:t>3</w:t>
    </w:r>
    <w:r w:rsidR="00BF4FFA" w:rsidRPr="002D32FB">
      <w:rPr>
        <w:b/>
        <w:bCs/>
        <w:sz w:val="20"/>
        <w:szCs w:val="20"/>
      </w:rPr>
      <w:fldChar w:fldCharType="end"/>
    </w:r>
  </w:p>
  <w:p w:rsidR="007218B6" w:rsidRDefault="00E626BE">
    <w:pPr>
      <w:pStyle w:val="Stopka"/>
      <w:jc w:val="right"/>
    </w:pPr>
  </w:p>
  <w:p w:rsidR="007218B6" w:rsidRDefault="00E626B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6BE" w:rsidRDefault="00E626BE">
      <w:r>
        <w:separator/>
      </w:r>
    </w:p>
  </w:footnote>
  <w:footnote w:type="continuationSeparator" w:id="0">
    <w:p w:rsidR="00E626BE" w:rsidRDefault="00E626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8831BC" w:rsidP="002E3B06">
    <w:pPr>
      <w:pStyle w:val="Nagwek"/>
      <w:jc w:val="right"/>
    </w:pPr>
    <w:r>
      <w:t xml:space="preserve">Nr sprawy: </w:t>
    </w:r>
    <w:r w:rsidR="006B5074">
      <w:t>9</w:t>
    </w:r>
    <w:r w:rsidR="0085765D">
      <w:t>3</w:t>
    </w:r>
    <w:r w:rsidR="000335EB" w:rsidRPr="00F239AA">
      <w:t>/</w:t>
    </w:r>
    <w:r w:rsidR="000C4C53">
      <w:t>WM</w:t>
    </w:r>
    <w:r w:rsidR="00843CED">
      <w:t>/</w:t>
    </w:r>
    <w:r w:rsidR="00A16AC5">
      <w:t>6WOG/202</w:t>
    </w:r>
    <w:r w:rsidR="007F113A">
      <w:t>4</w:t>
    </w:r>
  </w:p>
  <w:p w:rsidR="007218B6" w:rsidRPr="00F239AA" w:rsidRDefault="00E626BE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18B6" w:rsidRPr="00F239AA" w:rsidRDefault="000335EB">
    <w:pPr>
      <w:pStyle w:val="Nagwek"/>
      <w:jc w:val="right"/>
    </w:pPr>
    <w:r>
      <w:t>Nr sprawy: 02</w:t>
    </w:r>
    <w:r w:rsidRPr="00F239AA">
      <w:t>/</w:t>
    </w:r>
    <w:r>
      <w:t>INFR/6WOG/2020</w:t>
    </w:r>
  </w:p>
  <w:p w:rsidR="007218B6" w:rsidRDefault="00E626B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A"/>
    <w:multiLevelType w:val="multilevel"/>
    <w:tmpl w:val="6D22180C"/>
    <w:name w:val="WW8Num10"/>
    <w:lvl w:ilvl="0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entative="1">
      <w:start w:val="1"/>
      <w:numFmt w:val="lowerLetter"/>
      <w:lvlText w:val="%2."/>
      <w:lvlJc w:val="left"/>
      <w:pPr>
        <w:ind w:left="2007" w:hanging="360"/>
      </w:pPr>
    </w:lvl>
    <w:lvl w:ilvl="2" w:tentative="1">
      <w:start w:val="1"/>
      <w:numFmt w:val="lowerRoman"/>
      <w:lvlText w:val="%3."/>
      <w:lvlJc w:val="right"/>
      <w:pPr>
        <w:ind w:left="2727" w:hanging="180"/>
      </w:pPr>
    </w:lvl>
    <w:lvl w:ilvl="3" w:tentative="1">
      <w:start w:val="1"/>
      <w:numFmt w:val="decimal"/>
      <w:lvlText w:val="%4."/>
      <w:lvlJc w:val="left"/>
      <w:pPr>
        <w:ind w:left="3447" w:hanging="360"/>
      </w:pPr>
    </w:lvl>
    <w:lvl w:ilvl="4" w:tentative="1">
      <w:start w:val="1"/>
      <w:numFmt w:val="lowerLetter"/>
      <w:lvlText w:val="%5."/>
      <w:lvlJc w:val="left"/>
      <w:pPr>
        <w:ind w:left="4167" w:hanging="360"/>
      </w:pPr>
    </w:lvl>
    <w:lvl w:ilvl="5" w:tentative="1">
      <w:start w:val="1"/>
      <w:numFmt w:val="lowerRoman"/>
      <w:lvlText w:val="%6."/>
      <w:lvlJc w:val="right"/>
      <w:pPr>
        <w:ind w:left="4887" w:hanging="180"/>
      </w:pPr>
    </w:lvl>
    <w:lvl w:ilvl="6" w:tentative="1">
      <w:start w:val="1"/>
      <w:numFmt w:val="decimal"/>
      <w:lvlText w:val="%7."/>
      <w:lvlJc w:val="left"/>
      <w:pPr>
        <w:ind w:left="5607" w:hanging="360"/>
      </w:pPr>
    </w:lvl>
    <w:lvl w:ilvl="7" w:tentative="1">
      <w:start w:val="1"/>
      <w:numFmt w:val="lowerLetter"/>
      <w:lvlText w:val="%8."/>
      <w:lvlJc w:val="left"/>
      <w:pPr>
        <w:ind w:left="6327" w:hanging="360"/>
      </w:pPr>
    </w:lvl>
    <w:lvl w:ilvl="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6"/>
    <w:multiLevelType w:val="multilevel"/>
    <w:tmpl w:val="6400D638"/>
    <w:lvl w:ilvl="0">
      <w:start w:val="1"/>
      <w:numFmt w:val="upperRoman"/>
      <w:lvlText w:val="%1."/>
      <w:lvlJc w:val="left"/>
      <w:pPr>
        <w:tabs>
          <w:tab w:val="num" w:pos="709"/>
        </w:tabs>
        <w:ind w:left="709" w:hanging="709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>
      <w:start w:val="1"/>
      <w:numFmt w:val="decimal"/>
      <w:lvlText w:val="%3."/>
      <w:lvlJc w:val="left"/>
      <w:pPr>
        <w:tabs>
          <w:tab w:val="num" w:pos="2056"/>
        </w:tabs>
        <w:ind w:left="2056" w:hanging="360"/>
      </w:pPr>
      <w:rPr>
        <w:rFonts w:ascii="Times New Roman" w:eastAsia="Times New Roman" w:hAnsi="Times New Roman" w:cs="Times New Roman"/>
        <w:b w:val="0"/>
        <w:i w:val="0"/>
      </w:rPr>
    </w:lvl>
    <w:lvl w:ilvl="3">
      <w:numFmt w:val="bullet"/>
      <w:lvlText w:val="-"/>
      <w:lvlJc w:val="left"/>
      <w:pPr>
        <w:tabs>
          <w:tab w:val="num" w:pos="2596"/>
        </w:tabs>
        <w:ind w:left="2596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>
      <w:start w:val="1"/>
      <w:numFmt w:val="lowerLetter"/>
      <w:lvlText w:val="%9)"/>
      <w:lvlJc w:val="left"/>
      <w:pPr>
        <w:tabs>
          <w:tab w:val="num" w:pos="6376"/>
        </w:tabs>
        <w:ind w:left="6376" w:hanging="360"/>
      </w:pPr>
    </w:lvl>
  </w:abstractNum>
  <w:abstractNum w:abstractNumId="3" w15:restartNumberingAfterBreak="0">
    <w:nsid w:val="00000019"/>
    <w:multiLevelType w:val="multilevel"/>
    <w:tmpl w:val="60309CDC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00001E"/>
    <w:multiLevelType w:val="multilevel"/>
    <w:tmpl w:val="B86E08F6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20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21"/>
    <w:multiLevelType w:val="multilevel"/>
    <w:tmpl w:val="000000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2E95A96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673E57"/>
    <w:multiLevelType w:val="hybridMultilevel"/>
    <w:tmpl w:val="DFE4A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3F3C6E"/>
    <w:multiLevelType w:val="hybridMultilevel"/>
    <w:tmpl w:val="F796F6A8"/>
    <w:name w:val="WW8Num212"/>
    <w:lvl w:ilvl="0" w:tplc="A3826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6538B9"/>
    <w:multiLevelType w:val="hybridMultilevel"/>
    <w:tmpl w:val="7F9645E6"/>
    <w:lvl w:ilvl="0" w:tplc="25D00E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E2CB0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6817AC"/>
    <w:multiLevelType w:val="multilevel"/>
    <w:tmpl w:val="E7AA0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2B84A7D"/>
    <w:multiLevelType w:val="hybridMultilevel"/>
    <w:tmpl w:val="D6D8B8C6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276380"/>
    <w:multiLevelType w:val="hybridMultilevel"/>
    <w:tmpl w:val="36CA7182"/>
    <w:lvl w:ilvl="0" w:tplc="0E4E2E44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1BC20816"/>
    <w:multiLevelType w:val="hybridMultilevel"/>
    <w:tmpl w:val="20B068F4"/>
    <w:lvl w:ilvl="0" w:tplc="EEC47D1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62434"/>
    <w:multiLevelType w:val="hybridMultilevel"/>
    <w:tmpl w:val="3E4666D2"/>
    <w:lvl w:ilvl="0" w:tplc="E95CE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A73"/>
    <w:multiLevelType w:val="hybridMultilevel"/>
    <w:tmpl w:val="E520A804"/>
    <w:lvl w:ilvl="0" w:tplc="4CE0C1F2"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  <w:b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6619EA"/>
    <w:multiLevelType w:val="hybridMultilevel"/>
    <w:tmpl w:val="D3E82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CB639C"/>
    <w:multiLevelType w:val="hybridMultilevel"/>
    <w:tmpl w:val="30302964"/>
    <w:name w:val="WW8Num2152"/>
    <w:lvl w:ilvl="0" w:tplc="6D04C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592919"/>
    <w:multiLevelType w:val="hybridMultilevel"/>
    <w:tmpl w:val="B4EA1E72"/>
    <w:lvl w:ilvl="0" w:tplc="4DF62E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A81769"/>
    <w:multiLevelType w:val="hybridMultilevel"/>
    <w:tmpl w:val="9BC8AE2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70E3B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2" w15:restartNumberingAfterBreak="0">
    <w:nsid w:val="3ACE36F8"/>
    <w:multiLevelType w:val="hybridMultilevel"/>
    <w:tmpl w:val="811ECCD6"/>
    <w:lvl w:ilvl="0" w:tplc="292ABA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3F8D397C"/>
    <w:multiLevelType w:val="hybridMultilevel"/>
    <w:tmpl w:val="D450B82E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549A2"/>
    <w:multiLevelType w:val="hybridMultilevel"/>
    <w:tmpl w:val="0576C59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1F75380"/>
    <w:multiLevelType w:val="hybridMultilevel"/>
    <w:tmpl w:val="5CA8F8F0"/>
    <w:lvl w:ilvl="0" w:tplc="A62A2640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451E60C4"/>
    <w:multiLevelType w:val="multilevel"/>
    <w:tmpl w:val="4BDEFF4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946450"/>
    <w:multiLevelType w:val="hybridMultilevel"/>
    <w:tmpl w:val="52D08FC8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0955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D378205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9F1207D6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DE260D8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C9F67642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617EB80A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FB6D390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DEFE3266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8" w15:restartNumberingAfterBreak="0">
    <w:nsid w:val="4F22199D"/>
    <w:multiLevelType w:val="hybridMultilevel"/>
    <w:tmpl w:val="DFE01A8A"/>
    <w:lvl w:ilvl="0" w:tplc="1A00F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270474"/>
    <w:multiLevelType w:val="hybridMultilevel"/>
    <w:tmpl w:val="99C23462"/>
    <w:lvl w:ilvl="0" w:tplc="971C7D4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4AD35C9"/>
    <w:multiLevelType w:val="hybridMultilevel"/>
    <w:tmpl w:val="0848EE8C"/>
    <w:lvl w:ilvl="0" w:tplc="17A8D356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619461B"/>
    <w:multiLevelType w:val="hybridMultilevel"/>
    <w:tmpl w:val="48626DB0"/>
    <w:lvl w:ilvl="0" w:tplc="7FA69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44E694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EC47D10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3E26C2E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D883E6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A77CBF16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42C61E40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07C7C8E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EFD67670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6D31F42"/>
    <w:multiLevelType w:val="hybridMultilevel"/>
    <w:tmpl w:val="4AF4D49E"/>
    <w:lvl w:ilvl="0" w:tplc="10608602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4530AD84">
      <w:start w:val="1"/>
      <w:numFmt w:val="decimal"/>
      <w:lvlText w:val="%2."/>
      <w:lvlJc w:val="left"/>
      <w:pPr>
        <w:ind w:left="2007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586A344E"/>
    <w:multiLevelType w:val="hybridMultilevel"/>
    <w:tmpl w:val="A4AE33CE"/>
    <w:name w:val="WW8Num213"/>
    <w:lvl w:ilvl="0" w:tplc="433E34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3918C3"/>
    <w:multiLevelType w:val="hybridMultilevel"/>
    <w:tmpl w:val="3DD81176"/>
    <w:lvl w:ilvl="0" w:tplc="23EA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80671"/>
    <w:multiLevelType w:val="hybridMultilevel"/>
    <w:tmpl w:val="A0183A8E"/>
    <w:name w:val="WW8Num2142"/>
    <w:lvl w:ilvl="0" w:tplc="66B20F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551545"/>
    <w:multiLevelType w:val="hybridMultilevel"/>
    <w:tmpl w:val="342CCDD4"/>
    <w:lvl w:ilvl="0" w:tplc="D8FA75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153178"/>
    <w:multiLevelType w:val="hybridMultilevel"/>
    <w:tmpl w:val="27FEC3C6"/>
    <w:lvl w:ilvl="0" w:tplc="16B0B3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060436"/>
    <w:multiLevelType w:val="hybridMultilevel"/>
    <w:tmpl w:val="8FDC6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FD6221"/>
    <w:multiLevelType w:val="hybridMultilevel"/>
    <w:tmpl w:val="A4CA48E6"/>
    <w:lvl w:ilvl="0" w:tplc="0DB2DFDA">
      <w:start w:val="5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5E22C548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D0B7BD0"/>
    <w:multiLevelType w:val="hybridMultilevel"/>
    <w:tmpl w:val="365E2728"/>
    <w:lvl w:ilvl="0" w:tplc="41F26EA2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6E975B50"/>
    <w:multiLevelType w:val="hybridMultilevel"/>
    <w:tmpl w:val="C6AC6F2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1120662"/>
    <w:multiLevelType w:val="hybridMultilevel"/>
    <w:tmpl w:val="DE46CEEA"/>
    <w:lvl w:ilvl="0" w:tplc="8AB4904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671013"/>
    <w:multiLevelType w:val="hybridMultilevel"/>
    <w:tmpl w:val="6A6074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030095"/>
    <w:multiLevelType w:val="hybridMultilevel"/>
    <w:tmpl w:val="E59E5B92"/>
    <w:name w:val="WW8Num214"/>
    <w:lvl w:ilvl="0" w:tplc="F7E6B3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24C6E"/>
    <w:multiLevelType w:val="hybridMultilevel"/>
    <w:tmpl w:val="D450B82E"/>
    <w:name w:val="WW8Num215"/>
    <w:lvl w:ilvl="0" w:tplc="03D2D2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39"/>
  </w:num>
  <w:num w:numId="7">
    <w:abstractNumId w:val="25"/>
  </w:num>
  <w:num w:numId="8">
    <w:abstractNumId w:val="38"/>
  </w:num>
  <w:num w:numId="9">
    <w:abstractNumId w:val="41"/>
  </w:num>
  <w:num w:numId="10">
    <w:abstractNumId w:val="18"/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14"/>
  </w:num>
  <w:num w:numId="15">
    <w:abstractNumId w:val="29"/>
  </w:num>
  <w:num w:numId="16">
    <w:abstractNumId w:val="30"/>
  </w:num>
  <w:num w:numId="17">
    <w:abstractNumId w:val="32"/>
  </w:num>
  <w:num w:numId="18">
    <w:abstractNumId w:val="22"/>
  </w:num>
  <w:num w:numId="19">
    <w:abstractNumId w:val="21"/>
  </w:num>
  <w:num w:numId="20">
    <w:abstractNumId w:val="42"/>
  </w:num>
  <w:num w:numId="21">
    <w:abstractNumId w:val="15"/>
  </w:num>
  <w:num w:numId="22">
    <w:abstractNumId w:val="27"/>
  </w:num>
  <w:num w:numId="23">
    <w:abstractNumId w:val="24"/>
  </w:num>
  <w:num w:numId="24">
    <w:abstractNumId w:val="26"/>
  </w:num>
  <w:num w:numId="25">
    <w:abstractNumId w:val="31"/>
  </w:num>
  <w:num w:numId="26">
    <w:abstractNumId w:val="40"/>
  </w:num>
  <w:num w:numId="27">
    <w:abstractNumId w:val="11"/>
  </w:num>
  <w:num w:numId="28">
    <w:abstractNumId w:val="12"/>
  </w:num>
  <w:num w:numId="29">
    <w:abstractNumId w:val="17"/>
  </w:num>
  <w:num w:numId="30">
    <w:abstractNumId w:val="1"/>
  </w:num>
  <w:num w:numId="31">
    <w:abstractNumId w:val="5"/>
  </w:num>
  <w:num w:numId="32">
    <w:abstractNumId w:val="43"/>
  </w:num>
  <w:num w:numId="33">
    <w:abstractNumId w:val="8"/>
  </w:num>
  <w:num w:numId="34">
    <w:abstractNumId w:val="13"/>
  </w:num>
  <w:num w:numId="35">
    <w:abstractNumId w:val="34"/>
  </w:num>
  <w:num w:numId="36">
    <w:abstractNumId w:val="9"/>
  </w:num>
  <w:num w:numId="37">
    <w:abstractNumId w:val="20"/>
  </w:num>
  <w:num w:numId="38">
    <w:abstractNumId w:val="33"/>
  </w:num>
  <w:num w:numId="39">
    <w:abstractNumId w:val="16"/>
  </w:num>
  <w:num w:numId="40">
    <w:abstractNumId w:val="44"/>
  </w:num>
  <w:num w:numId="41">
    <w:abstractNumId w:val="10"/>
  </w:num>
  <w:num w:numId="42">
    <w:abstractNumId w:val="35"/>
  </w:num>
  <w:num w:numId="43">
    <w:abstractNumId w:val="7"/>
  </w:num>
  <w:num w:numId="44">
    <w:abstractNumId w:val="45"/>
  </w:num>
  <w:num w:numId="45">
    <w:abstractNumId w:val="37"/>
  </w:num>
  <w:num w:numId="46">
    <w:abstractNumId w:val="19"/>
  </w:num>
  <w:num w:numId="47">
    <w:abstractNumId w:val="28"/>
  </w:num>
  <w:num w:numId="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ABD"/>
    <w:rsid w:val="000020EB"/>
    <w:rsid w:val="00016CB1"/>
    <w:rsid w:val="0002050C"/>
    <w:rsid w:val="00030D55"/>
    <w:rsid w:val="000335EB"/>
    <w:rsid w:val="0004684C"/>
    <w:rsid w:val="00052C15"/>
    <w:rsid w:val="0006142A"/>
    <w:rsid w:val="0007718F"/>
    <w:rsid w:val="000C4C53"/>
    <w:rsid w:val="000F3FF4"/>
    <w:rsid w:val="00113621"/>
    <w:rsid w:val="001223DC"/>
    <w:rsid w:val="00127D95"/>
    <w:rsid w:val="001312A6"/>
    <w:rsid w:val="00140A37"/>
    <w:rsid w:val="00156518"/>
    <w:rsid w:val="001A1316"/>
    <w:rsid w:val="001B1287"/>
    <w:rsid w:val="001B343B"/>
    <w:rsid w:val="001C7B71"/>
    <w:rsid w:val="001D7C02"/>
    <w:rsid w:val="001E4717"/>
    <w:rsid w:val="001F0A87"/>
    <w:rsid w:val="001F5687"/>
    <w:rsid w:val="00207854"/>
    <w:rsid w:val="00233A8D"/>
    <w:rsid w:val="00236C1A"/>
    <w:rsid w:val="00285B9C"/>
    <w:rsid w:val="00285FCF"/>
    <w:rsid w:val="002A1600"/>
    <w:rsid w:val="002A7E92"/>
    <w:rsid w:val="002E01A7"/>
    <w:rsid w:val="00312808"/>
    <w:rsid w:val="003262FB"/>
    <w:rsid w:val="003538E6"/>
    <w:rsid w:val="00360436"/>
    <w:rsid w:val="003626C6"/>
    <w:rsid w:val="00371AFA"/>
    <w:rsid w:val="00391DAD"/>
    <w:rsid w:val="003C6208"/>
    <w:rsid w:val="003D113E"/>
    <w:rsid w:val="003D6AC7"/>
    <w:rsid w:val="004204C5"/>
    <w:rsid w:val="00427110"/>
    <w:rsid w:val="004600C2"/>
    <w:rsid w:val="00467845"/>
    <w:rsid w:val="00467E7A"/>
    <w:rsid w:val="004747C0"/>
    <w:rsid w:val="0047664A"/>
    <w:rsid w:val="00480287"/>
    <w:rsid w:val="0049007A"/>
    <w:rsid w:val="00497BA7"/>
    <w:rsid w:val="004A3646"/>
    <w:rsid w:val="004A3763"/>
    <w:rsid w:val="004B1FAC"/>
    <w:rsid w:val="004B21C6"/>
    <w:rsid w:val="004B6DFE"/>
    <w:rsid w:val="004E2A8F"/>
    <w:rsid w:val="004E7B06"/>
    <w:rsid w:val="0052546E"/>
    <w:rsid w:val="00534AC6"/>
    <w:rsid w:val="0055410C"/>
    <w:rsid w:val="00567A13"/>
    <w:rsid w:val="005E0DEA"/>
    <w:rsid w:val="005E1B84"/>
    <w:rsid w:val="005E2B46"/>
    <w:rsid w:val="006228F4"/>
    <w:rsid w:val="00646D7C"/>
    <w:rsid w:val="00647D35"/>
    <w:rsid w:val="00680FE1"/>
    <w:rsid w:val="006956E3"/>
    <w:rsid w:val="006B5074"/>
    <w:rsid w:val="006B7884"/>
    <w:rsid w:val="006C6779"/>
    <w:rsid w:val="006E02CA"/>
    <w:rsid w:val="00713472"/>
    <w:rsid w:val="007209CD"/>
    <w:rsid w:val="00724321"/>
    <w:rsid w:val="0072665C"/>
    <w:rsid w:val="00731801"/>
    <w:rsid w:val="007356C5"/>
    <w:rsid w:val="00765020"/>
    <w:rsid w:val="007715E8"/>
    <w:rsid w:val="007F113A"/>
    <w:rsid w:val="00800E0A"/>
    <w:rsid w:val="00805BB8"/>
    <w:rsid w:val="00830B41"/>
    <w:rsid w:val="008336C6"/>
    <w:rsid w:val="00843CED"/>
    <w:rsid w:val="0085765D"/>
    <w:rsid w:val="00877417"/>
    <w:rsid w:val="008831BC"/>
    <w:rsid w:val="008F1D7C"/>
    <w:rsid w:val="008F4EE7"/>
    <w:rsid w:val="00973C9B"/>
    <w:rsid w:val="00976C59"/>
    <w:rsid w:val="00993AE5"/>
    <w:rsid w:val="009A0E15"/>
    <w:rsid w:val="009B1C0F"/>
    <w:rsid w:val="009B5D49"/>
    <w:rsid w:val="009C1017"/>
    <w:rsid w:val="009F119D"/>
    <w:rsid w:val="009F41F7"/>
    <w:rsid w:val="009F479D"/>
    <w:rsid w:val="009F6CBA"/>
    <w:rsid w:val="00A05C7D"/>
    <w:rsid w:val="00A139D6"/>
    <w:rsid w:val="00A16AC5"/>
    <w:rsid w:val="00A57EA6"/>
    <w:rsid w:val="00A61564"/>
    <w:rsid w:val="00A761F4"/>
    <w:rsid w:val="00AA3ED7"/>
    <w:rsid w:val="00AD2F7D"/>
    <w:rsid w:val="00AF6973"/>
    <w:rsid w:val="00B13436"/>
    <w:rsid w:val="00B23B84"/>
    <w:rsid w:val="00B51A18"/>
    <w:rsid w:val="00B55709"/>
    <w:rsid w:val="00B700AC"/>
    <w:rsid w:val="00B735F1"/>
    <w:rsid w:val="00B764AC"/>
    <w:rsid w:val="00BC63DF"/>
    <w:rsid w:val="00BF4FFA"/>
    <w:rsid w:val="00C248B3"/>
    <w:rsid w:val="00C45A30"/>
    <w:rsid w:val="00C505F8"/>
    <w:rsid w:val="00C556DC"/>
    <w:rsid w:val="00C6276A"/>
    <w:rsid w:val="00C7508D"/>
    <w:rsid w:val="00C7573C"/>
    <w:rsid w:val="00C91339"/>
    <w:rsid w:val="00C93195"/>
    <w:rsid w:val="00CA047A"/>
    <w:rsid w:val="00CA7A3C"/>
    <w:rsid w:val="00CB4F6D"/>
    <w:rsid w:val="00CB7F1C"/>
    <w:rsid w:val="00CC1463"/>
    <w:rsid w:val="00CD41B0"/>
    <w:rsid w:val="00D1297F"/>
    <w:rsid w:val="00D26FAC"/>
    <w:rsid w:val="00D30BE4"/>
    <w:rsid w:val="00D41E1F"/>
    <w:rsid w:val="00D52A34"/>
    <w:rsid w:val="00D72A2C"/>
    <w:rsid w:val="00D779CC"/>
    <w:rsid w:val="00D85297"/>
    <w:rsid w:val="00D93D90"/>
    <w:rsid w:val="00D97EC0"/>
    <w:rsid w:val="00DD479D"/>
    <w:rsid w:val="00DE0F81"/>
    <w:rsid w:val="00DF12A4"/>
    <w:rsid w:val="00DF256A"/>
    <w:rsid w:val="00DF4CB6"/>
    <w:rsid w:val="00E42536"/>
    <w:rsid w:val="00E61E16"/>
    <w:rsid w:val="00E626BE"/>
    <w:rsid w:val="00E85DB7"/>
    <w:rsid w:val="00EA5FC5"/>
    <w:rsid w:val="00EB47F5"/>
    <w:rsid w:val="00EC3B26"/>
    <w:rsid w:val="00F25FC2"/>
    <w:rsid w:val="00F25FC4"/>
    <w:rsid w:val="00F4290C"/>
    <w:rsid w:val="00F45B71"/>
    <w:rsid w:val="00F46539"/>
    <w:rsid w:val="00F52ABD"/>
    <w:rsid w:val="00F73C45"/>
    <w:rsid w:val="00F80B16"/>
    <w:rsid w:val="00F80D31"/>
    <w:rsid w:val="00F8724E"/>
    <w:rsid w:val="00F8785E"/>
    <w:rsid w:val="00FA51BC"/>
    <w:rsid w:val="00FE05CC"/>
    <w:rsid w:val="00FE417E"/>
    <w:rsid w:val="00FF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ED1AB"/>
  <w15:docId w15:val="{D59A651A-4B3B-4D80-95DE-5975A02E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1B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aliases w:val=" Znak,Znak"/>
    <w:basedOn w:val="Normalny"/>
    <w:next w:val="Podtytu"/>
    <w:link w:val="TytuZnak"/>
    <w:qFormat/>
    <w:rsid w:val="00F52ABD"/>
    <w:pPr>
      <w:jc w:val="center"/>
    </w:pPr>
    <w:rPr>
      <w:b/>
      <w:bCs/>
      <w:sz w:val="28"/>
    </w:rPr>
  </w:style>
  <w:style w:type="character" w:customStyle="1" w:styleId="TytuZnak">
    <w:name w:val="Tytuł Znak"/>
    <w:aliases w:val=" Znak Znak,Znak Znak"/>
    <w:basedOn w:val="Domylnaczcionkaakapitu"/>
    <w:link w:val="Tytu"/>
    <w:rsid w:val="00F52ABD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Tekstprzypisudolnego">
    <w:name w:val="footnote text"/>
    <w:aliases w:val="Znak1"/>
    <w:basedOn w:val="Normalny"/>
    <w:link w:val="TekstprzypisudolnegoZnak"/>
    <w:rsid w:val="00F52ABD"/>
    <w:pPr>
      <w:jc w:val="both"/>
    </w:pPr>
    <w:rPr>
      <w:vanish/>
      <w:sz w:val="20"/>
      <w:szCs w:val="20"/>
    </w:rPr>
  </w:style>
  <w:style w:type="character" w:customStyle="1" w:styleId="TekstprzypisudolnegoZnak">
    <w:name w:val="Tekst przypisu dolnego Znak"/>
    <w:aliases w:val="Znak1 Znak"/>
    <w:basedOn w:val="Domylnaczcionkaakapitu"/>
    <w:link w:val="Tekstprzypisudolnego"/>
    <w:rsid w:val="00F52ABD"/>
    <w:rPr>
      <w:rFonts w:ascii="Times New Roman" w:eastAsia="Times New Roman" w:hAnsi="Times New Roman" w:cs="Times New Roman"/>
      <w:vanish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F52ABD"/>
  </w:style>
  <w:style w:type="character" w:customStyle="1" w:styleId="StopkaZnak">
    <w:name w:val="Stopka Znak"/>
    <w:basedOn w:val="Domylnaczcionkaakapitu"/>
    <w:link w:val="Stopka"/>
    <w:uiPriority w:val="99"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semiHidden/>
    <w:rsid w:val="00F52ABD"/>
  </w:style>
  <w:style w:type="character" w:customStyle="1" w:styleId="NagwekZnak">
    <w:name w:val="Nagłówek Znak"/>
    <w:basedOn w:val="Domylnaczcionkaakapitu"/>
    <w:link w:val="Nagwek"/>
    <w:semiHidden/>
    <w:rsid w:val="00F52AB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F52ABD"/>
    <w:pPr>
      <w:spacing w:before="280" w:after="28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F52AB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52ABD"/>
    <w:rPr>
      <w:rFonts w:eastAsiaTheme="minorEastAsia"/>
      <w:color w:val="5A5A5A" w:themeColor="text1" w:themeTint="A5"/>
      <w:spacing w:val="15"/>
      <w:lang w:eastAsia="ar-SA"/>
    </w:rPr>
  </w:style>
  <w:style w:type="paragraph" w:styleId="Akapitzlist">
    <w:name w:val="List Paragraph"/>
    <w:basedOn w:val="Normalny"/>
    <w:uiPriority w:val="34"/>
    <w:qFormat/>
    <w:rsid w:val="00C91339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43CE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43CE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39"/>
    <w:rsid w:val="00A1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2B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4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1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1DA4D-1E98-4EBB-8CC2-F2CBB6772712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2704EFA-1584-421F-A99A-903F16F42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649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Jaczyńska-Grzegorz Ewelina</dc:creator>
  <cp:lastModifiedBy>Wnuk-Lipińska Kamila</cp:lastModifiedBy>
  <cp:revision>12</cp:revision>
  <cp:lastPrinted>2024-05-20T06:07:00Z</cp:lastPrinted>
  <dcterms:created xsi:type="dcterms:W3CDTF">2024-07-19T06:07:00Z</dcterms:created>
  <dcterms:modified xsi:type="dcterms:W3CDTF">2024-11-05T12:19:00Z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ea0eba8b-60db-429d-8027-eb9a95ac3770</vt:lpwstr>
  </property>
  <property fmtid="{D5CDD505-2E9C-101B-9397-08002B2CF9AE}" pid="3" name="bjSaver">
    <vt:lpwstr>/FmHij1UZMKeYsQ1/9lNLBy9tfg2z6IV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