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A23FB" w14:textId="77777777" w:rsidR="009704FF" w:rsidRPr="003E14E7" w:rsidRDefault="009704FF" w:rsidP="00D63B74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6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37CA8FF" w14:textId="16203232" w:rsidR="009704FF" w:rsidRPr="001C6C81" w:rsidRDefault="00692480" w:rsidP="00692480">
      <w:pPr>
        <w:pStyle w:val="Akapitzlist"/>
        <w:spacing w:after="120" w:line="276" w:lineRule="auto"/>
        <w:ind w:left="567"/>
        <w:contextualSpacing w:val="0"/>
        <w:jc w:val="right"/>
        <w:rPr>
          <w:rFonts w:ascii="Verdana" w:eastAsia="Verdana" w:hAnsi="Verdana" w:cs="Times New Roman"/>
          <w:b/>
          <w:color w:val="000000"/>
          <w:szCs w:val="20"/>
        </w:rPr>
      </w:pPr>
      <w:r w:rsidRPr="001C6C81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Nr sprawy </w:t>
      </w:r>
      <w:r w:rsidR="00DB3F45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SPZP</w:t>
      </w:r>
      <w:r w:rsidRPr="001C6C81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.271.6</w:t>
      </w:r>
      <w:r w:rsidR="00DB3F45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3</w:t>
      </w:r>
      <w:r w:rsidRPr="001C6C81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.2024</w:t>
      </w:r>
    </w:p>
    <w:p w14:paraId="551D1D87" w14:textId="77777777" w:rsidR="00692480" w:rsidRPr="006C5337" w:rsidRDefault="00692480" w:rsidP="00692480">
      <w:pPr>
        <w:keepLines/>
        <w:suppressLineNumbers/>
        <w:suppressAutoHyphens/>
        <w:spacing w:before="60" w:after="60" w:line="276" w:lineRule="auto"/>
        <w:jc w:val="center"/>
        <w:rPr>
          <w:rFonts w:eastAsia="Verdana" w:cs="Times New Roman"/>
          <w:b/>
          <w:color w:val="000000"/>
          <w:spacing w:val="0"/>
          <w:szCs w:val="20"/>
        </w:rPr>
      </w:pPr>
      <w:r w:rsidRPr="006C5337">
        <w:rPr>
          <w:rFonts w:eastAsia="Verdana" w:cs="Times New Roman"/>
          <w:b/>
          <w:color w:val="000000"/>
          <w:spacing w:val="0"/>
          <w:szCs w:val="20"/>
        </w:rPr>
        <w:t xml:space="preserve">KLAUZULA INFORMACYJNA </w:t>
      </w:r>
      <w:r w:rsidRPr="006C5337">
        <w:rPr>
          <w:rFonts w:eastAsia="Verdana" w:cs="Times New Roman"/>
          <w:b/>
          <w:color w:val="000000"/>
          <w:spacing w:val="0"/>
          <w:szCs w:val="20"/>
        </w:rPr>
        <w:br/>
        <w:t xml:space="preserve">DOT. PRZETWARZANIA DANYCH OSOBOWYCH </w:t>
      </w:r>
      <w:r w:rsidRPr="006C5337">
        <w:rPr>
          <w:rFonts w:eastAsia="Verdana" w:cs="Times New Roman"/>
          <w:b/>
          <w:color w:val="000000"/>
          <w:spacing w:val="0"/>
          <w:szCs w:val="20"/>
        </w:rPr>
        <w:br/>
        <w:t>PRZEZ ŁUKASIEWICZ – PORT</w:t>
      </w:r>
    </w:p>
    <w:p w14:paraId="5902A3BA" w14:textId="77777777" w:rsidR="00692480" w:rsidRPr="008B4B19" w:rsidRDefault="00692480" w:rsidP="00692480">
      <w:pPr>
        <w:spacing w:after="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ZAMAWIAJĄCEGO NA POTRZEBY POSTĘPOWAŃ PROWADZONYCH W OPARCIU O PRZEPISY USTAWY PRAWO ZAMÓWIEŃ PUBLICZNYCH I ZAWIERANIA UMÓW O UDZIELENIE ZAMÓWIENIA PUBLICZNEGO</w:t>
      </w:r>
    </w:p>
    <w:p w14:paraId="554FEEAF" w14:textId="77777777" w:rsidR="00692480" w:rsidRPr="008B4B19" w:rsidRDefault="00692480" w:rsidP="00692480">
      <w:pPr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7684A0CA" w14:textId="77777777" w:rsidR="00692480" w:rsidRPr="008B4B19" w:rsidRDefault="00692480" w:rsidP="00692480">
      <w:pPr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591950D4" w14:textId="2F337CC5" w:rsidR="00692480" w:rsidRPr="008B4B19" w:rsidRDefault="00DB3F45" w:rsidP="00692480">
      <w:pPr>
        <w:spacing w:after="120" w:line="276" w:lineRule="auto"/>
        <w:ind w:left="567"/>
        <w:contextualSpacing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„</w:t>
      </w:r>
      <w:r w:rsidRPr="00DB3F45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Sukcesywna usługa syntezy spulowanych oligonukle</w:t>
      </w:r>
      <w:r w:rsidR="006F7BA2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o</w:t>
      </w:r>
      <w:r w:rsidRPr="00DB3F45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tydów i sond TaqMan na potrzeby realizacji projektu przez Grupę Badawczą Wirusologii Ilościowej</w:t>
      </w:r>
      <w:r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”</w:t>
      </w:r>
      <w:r w:rsidR="00692480" w:rsidRPr="008B4B19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</w:p>
    <w:p w14:paraId="3B3EC123" w14:textId="77777777" w:rsidR="00692480" w:rsidRPr="008B4B19" w:rsidRDefault="00692480" w:rsidP="00692480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718439AC" w14:textId="77777777" w:rsidR="00692480" w:rsidRPr="008B4B19" w:rsidRDefault="00692480" w:rsidP="00692480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Zgodnie z art. 13 ust. 1 i 2 oraz art. 14 ust. 1 i 2 rozporządzenia Parlamentu Europejskiego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i Rady (UE) 2016/679 z dnia 27 kwietnia 2016 r. w sprawie ochrony osób fizycznych w związku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z przetwarzaniem danych osobowych i w sprawie swobodnego przepływu takich danych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>oraz uchylenia dyrektywy 95/46/WE (tzw. ogólne rozporządzenie o ochronie danych) ("</w:t>
      </w:r>
      <w:r w:rsidRPr="008B4B19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78A57324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8B4B19">
        <w:rPr>
          <w:rFonts w:asciiTheme="majorHAnsi" w:hAnsiTheme="majorHAnsi"/>
          <w:sz w:val="16"/>
          <w:szCs w:val="16"/>
        </w:rPr>
        <w:t xml:space="preserve">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8B4B19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7E3F2F6D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8B4B19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”). Kontakt z IOD: iod@port.lukasiewicz.gov.pl lub pisemnie na adres Administratora wskazany w pkt 1 powyżej. Zapraszamy do kontaktu we wszystkich sprawach dotyczących przetwarzania Państwa danych.</w:t>
      </w:r>
    </w:p>
    <w:bookmarkEnd w:id="1"/>
    <w:p w14:paraId="590B5278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2267B8C3" w14:textId="77777777" w:rsidR="00692480" w:rsidRPr="008B4B19" w:rsidRDefault="00692480" w:rsidP="00692480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692480" w:rsidRPr="008B4B19" w14:paraId="33D07FE0" w14:textId="77777777" w:rsidTr="004A636F">
        <w:tc>
          <w:tcPr>
            <w:tcW w:w="954" w:type="pct"/>
          </w:tcPr>
          <w:p w14:paraId="0027CB4A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1AE7D13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 (źródło pozyskania danych)</w:t>
            </w:r>
          </w:p>
        </w:tc>
        <w:tc>
          <w:tcPr>
            <w:tcW w:w="808" w:type="pct"/>
          </w:tcPr>
          <w:p w14:paraId="6E00F54D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35CF8A68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75FD985C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CB06CC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692480" w:rsidRPr="008B4B19" w14:paraId="5A561C79" w14:textId="77777777" w:rsidTr="004A636F">
        <w:tc>
          <w:tcPr>
            <w:tcW w:w="954" w:type="pct"/>
          </w:tcPr>
          <w:p w14:paraId="60C67DF4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postępowaniu, organów nadzoru etc. i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innych osób 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39DAE1B7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pracodawcy lub kontrahenta w ramach jego oferty lub wniosku w postępowaniu), </w:t>
            </w:r>
          </w:p>
        </w:tc>
        <w:tc>
          <w:tcPr>
            <w:tcW w:w="808" w:type="pct"/>
          </w:tcPr>
          <w:p w14:paraId="1D120EC9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wyrokach skazujących – w zw. z art.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10 RODO)</w:t>
            </w:r>
          </w:p>
          <w:p w14:paraId="58CDFEAC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wymagane do wykonania Państwa żądania rozpatrzenia oferty / wniosku przez Zamawiającego, a Państwo dążycie do uzyskania pozytywnego dla Państwa rozstrzygnięcia postępowania oraz zawarcia i realizacji umowy w sprawie udzielenia zamówienia publicznego. </w:t>
            </w:r>
            <w:r w:rsidRPr="008B4B19">
              <w:rPr>
                <w:rFonts w:asciiTheme="majorHAnsi" w:hAnsiTheme="majorHAnsi"/>
                <w:color w:val="000000"/>
                <w:sz w:val="16"/>
                <w:szCs w:val="16"/>
              </w:rPr>
              <w:t>Obowiązek podania danych osobowych jest wymogiem ustawowym określonym w przepisach PZP związanym z udziałem w postępowaniu o udzielenie zamówienia publicznego. Konsekwencje niepodania określonych danych wynikają z PZP, w szczególnośc</w:t>
            </w:r>
            <w:r w:rsidRPr="008B4B19"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 xml:space="preserve">i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niepodanie danych uniemożliwia  Państwa udział w postępowaniu.</w:t>
            </w:r>
          </w:p>
        </w:tc>
        <w:tc>
          <w:tcPr>
            <w:tcW w:w="784" w:type="pct"/>
          </w:tcPr>
          <w:p w14:paraId="71AFFB87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tego postępowania na podstawie ustawy Prawo zamówień publicznych. Mogą to być w szczególności: imię, nazwisko, PESEL, NIP, REGON, 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07514B3B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zamówień 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4BFBA2C" w14:textId="24CB50AF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wyniku tego postępowania zgodnie z jej treścią oraz przepisami prawa lub postanowieniami umowy dotyczącej dofinansowania zamówienia </w:t>
            </w:r>
            <w:r w:rsidRPr="008B4B19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publicznych). </w:t>
            </w:r>
          </w:p>
        </w:tc>
      </w:tr>
      <w:tr w:rsidR="00692480" w:rsidRPr="008B4B19" w14:paraId="7D1E269D" w14:textId="77777777" w:rsidTr="004A636F">
        <w:tc>
          <w:tcPr>
            <w:tcW w:w="954" w:type="pct"/>
          </w:tcPr>
          <w:p w14:paraId="348F3CC7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(w tym Wykonawcy) i których danych zostały wskazane w takiej umowie ze strony wybranego wykonawcy</w:t>
            </w:r>
          </w:p>
        </w:tc>
        <w:tc>
          <w:tcPr>
            <w:tcW w:w="794" w:type="pct"/>
          </w:tcPr>
          <w:p w14:paraId="761B6A91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j.w.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14D4396F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2CAC1B6F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email, numer rachunku bankowego do rozliczenia z Wykonawcą; możliwe także: NIP, REGON, PESEL.</w:t>
            </w:r>
          </w:p>
        </w:tc>
        <w:tc>
          <w:tcPr>
            <w:tcW w:w="832" w:type="pct"/>
          </w:tcPr>
          <w:p w14:paraId="61A54F6F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1DE5348F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j.w. jednak nie krócej niż do czasu przedawnienia wszelkich roszczeń z tytułu danej umowy i rozstrzygnięcia roszczeń dochodzonych (ewentualnie: rozliczenia otrzymanego dofinansowania lub </w:t>
            </w:r>
            <w:r w:rsidRPr="008B4B19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692480" w:rsidRPr="008B4B19" w14:paraId="3919C230" w14:textId="77777777" w:rsidTr="004A636F">
        <w:tc>
          <w:tcPr>
            <w:tcW w:w="954" w:type="pct"/>
          </w:tcPr>
          <w:p w14:paraId="08BC5EFB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zakupionego sprzętu na terenie Administratora) lub osób wskazanych w Umowie i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realizujących Umowę w imieniu Wykonawcy</w:t>
            </w:r>
          </w:p>
        </w:tc>
        <w:tc>
          <w:tcPr>
            <w:tcW w:w="794" w:type="pct"/>
          </w:tcPr>
          <w:p w14:paraId="3D948618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 lub kontrahenta (świadczenie usług cywilnoprawnych)</w:t>
            </w:r>
          </w:p>
        </w:tc>
        <w:tc>
          <w:tcPr>
            <w:tcW w:w="808" w:type="pct"/>
          </w:tcPr>
          <w:p w14:paraId="05E9286E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Art. 6 ust. 1 lit. f) RODO – Administrator ma uzasadniony interes, żeby wiedzieć z kim w relacji umownej się kontaktuje, kto wchodzi na jego teren, w jakiej roli działa ta druga osoba, kto realizuje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Umowę etc.</w:t>
            </w:r>
          </w:p>
        </w:tc>
        <w:tc>
          <w:tcPr>
            <w:tcW w:w="784" w:type="pct"/>
          </w:tcPr>
          <w:p w14:paraId="5CC0B20A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stanowisko, numer telefonu, adres email; jeśli wykonujecie Państwo prace na terenie Administratora: wizerunek (w ramach monitoringu, o którym </w:t>
            </w: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jesteście Państwo informowani w razie jego zastosowania na miejscu)</w:t>
            </w:r>
          </w:p>
        </w:tc>
        <w:tc>
          <w:tcPr>
            <w:tcW w:w="832" w:type="pct"/>
          </w:tcPr>
          <w:p w14:paraId="677B1EAB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79547BAE" w14:textId="77777777" w:rsidR="00692480" w:rsidRPr="008B4B19" w:rsidRDefault="00692480" w:rsidP="004A636F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8B4B1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 (ewentualnie: rozliczenia otrzymanego dofinansowania)</w:t>
            </w:r>
          </w:p>
        </w:tc>
      </w:tr>
    </w:tbl>
    <w:p w14:paraId="2C3B8E92" w14:textId="77777777" w:rsidR="00692480" w:rsidRPr="008B4B19" w:rsidRDefault="00692480" w:rsidP="00692480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03D9366F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finansowych, rozliczenia dofinansowania, dotacji, subwencji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3F09E710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79F22720" w14:textId="77777777" w:rsidR="00692480" w:rsidRPr="008B4B19" w:rsidRDefault="00692480" w:rsidP="00692480">
      <w:pPr>
        <w:widowControl w:val="0"/>
        <w:numPr>
          <w:ilvl w:val="0"/>
          <w:numId w:val="11"/>
        </w:numPr>
        <w:spacing w:after="12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do innych odbiorców. Jest to możliwość. Odbiorcami Państwa danych osobowych mogą być </w:t>
      </w:r>
      <w:bookmarkStart w:id="2" w:name="_Hlk64633513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9D4006B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w zakresie w jakim to niezbędne i uzasadnione, w tym np. dostawcy usług informatycznych, software’owych, </w:t>
      </w:r>
      <w:bookmarkStart w:id="3" w:name="_Hlk64633462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3520E436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49DFAF34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25513196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36E81D36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01B572AB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28FCB9A1" w14:textId="77777777" w:rsidR="00692480" w:rsidRPr="008B4B19" w:rsidRDefault="00692480" w:rsidP="00692480">
      <w:pPr>
        <w:widowControl w:val="0"/>
        <w:numPr>
          <w:ilvl w:val="0"/>
          <w:numId w:val="12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Pr="008B4B19">
        <w:rPr>
          <w:rFonts w:asciiTheme="majorHAnsi" w:hAnsiTheme="majorHAnsi"/>
          <w:color w:val="000000"/>
          <w:sz w:val="16"/>
          <w:szCs w:val="16"/>
        </w:rPr>
        <w:br/>
        <w:t>w oparciu o przepisy prawa, w tym o art. 18 PZP oraz art. 74 ust. 1 i 2 PZP – dla uczestników postępowania o udzielenie zamówienia publicznego.</w:t>
      </w:r>
    </w:p>
    <w:p w14:paraId="026A0F1D" w14:textId="77777777" w:rsidR="00692480" w:rsidRPr="008B4B19" w:rsidRDefault="00692480" w:rsidP="00692480">
      <w:pPr>
        <w:widowControl w:val="0"/>
        <w:numPr>
          <w:ilvl w:val="0"/>
          <w:numId w:val="11"/>
        </w:numPr>
        <w:spacing w:after="12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do informacji publicznej na wniosek każdego zainteresowanego. </w:t>
      </w:r>
      <w:r w:rsidRPr="008B4B19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39D289CD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prawidłowego wydatkowania środków publicznych.</w:t>
      </w:r>
    </w:p>
    <w:p w14:paraId="5CFD5524" w14:textId="77777777" w:rsidR="00692480" w:rsidRPr="008B4B19" w:rsidRDefault="00692480" w:rsidP="00692480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hAnsiTheme="majorHAnsi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DB8247C" w14:textId="77777777" w:rsidR="00692480" w:rsidRPr="008B4B19" w:rsidRDefault="00692480" w:rsidP="00692480">
      <w:pPr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rPr>
          <w:rFonts w:asciiTheme="majorHAnsi" w:hAnsiTheme="majorHAnsi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8B4B19">
          <w:rPr>
            <w:rFonts w:asciiTheme="majorHAnsi" w:hAnsiTheme="majorHAnsi"/>
            <w:color w:val="0000FF" w:themeColor="hyperlink"/>
            <w:sz w:val="16"/>
            <w:szCs w:val="16"/>
            <w:u w:val="single"/>
          </w:rPr>
          <w:t>https://privacy.microsoft.com/pl-pl/privacystatement</w:t>
        </w:r>
      </w:hyperlink>
      <w:r w:rsidRPr="008B4B19">
        <w:rPr>
          <w:rFonts w:asciiTheme="majorHAnsi" w:hAnsiTheme="majorHAnsi"/>
          <w:color w:val="000000"/>
          <w:sz w:val="16"/>
          <w:szCs w:val="16"/>
        </w:rPr>
        <w:t>;</w:t>
      </w:r>
    </w:p>
    <w:p w14:paraId="1C5CA428" w14:textId="77777777" w:rsidR="00692480" w:rsidRPr="008B4B19" w:rsidRDefault="00692480" w:rsidP="00692480">
      <w:pPr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291256CB" w14:textId="77777777" w:rsidR="00692480" w:rsidRPr="008B4B19" w:rsidRDefault="00692480" w:rsidP="00692480">
      <w:pPr>
        <w:spacing w:before="100" w:beforeAutospacing="1" w:after="100" w:afterAutospacing="1" w:line="276" w:lineRule="auto"/>
        <w:ind w:left="567"/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</w:pP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t xml:space="preserve">W ramach usług Microsoft, dane wprowadzone do Microsoft 365 będą przetwarzane </w:t>
      </w: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br/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F986F6E" w14:textId="77777777" w:rsidR="00692480" w:rsidRPr="008B4B19" w:rsidRDefault="00692480" w:rsidP="00692480">
      <w:pPr>
        <w:spacing w:before="100" w:beforeAutospacing="1" w:after="100" w:afterAutospacing="1" w:line="276" w:lineRule="auto"/>
        <w:ind w:left="567"/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</w:pP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t xml:space="preserve">Microsoft realizuje coroczne audyty Usług Online, obejmujące audyty zabezpieczeń komputerów, środowiska informatycznego i fizycznych Centrów Danych, nadzorowany </w:t>
      </w:r>
      <w:r w:rsidRPr="008B4B19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br/>
        <w:t>i upoważnione przez niego firmy trzecie, łącznie z prawem których szczegóły można znaleźć pod adresem https://www.microsoft.com/pl-pl/trust-center/privacy?docid=27.</w:t>
      </w:r>
    </w:p>
    <w:p w14:paraId="55F7A5F4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18A65710" w14:textId="77777777" w:rsidR="00692480" w:rsidRPr="008B4B19" w:rsidRDefault="00692480" w:rsidP="00692480">
      <w:pPr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4066B6FC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8B4B19">
        <w:rPr>
          <w:rFonts w:asciiTheme="majorHAnsi" w:hAnsiTheme="majorHAnsi"/>
          <w:color w:val="000000"/>
          <w:sz w:val="16"/>
          <w:szCs w:val="16"/>
        </w:rPr>
        <w:t xml:space="preserve"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zamówienia.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3F86C7E6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ustawy). Skorzystanie z tego prawa </w:t>
      </w:r>
      <w:r w:rsidRPr="008B4B19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30AFA10A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żądania ograniczenia przetwarzania danych osobowych. Informujemy dodatkowo, że: w postępowaniu o udzielenie zamówienia zgłoszenie żądania ograniczenia przetwarzania nie ogranicza przetwarzania danych osobowych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>do czasu zakończenia tego postępowania (art. 19 ust. 3 ustawy Prawo zamówień publicznych);</w:t>
      </w:r>
    </w:p>
    <w:p w14:paraId="5CC1D858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8B4B19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3958E66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z przepisów prawa – Zamawiający musi przetwarzać te dane zgodnie z prawem);</w:t>
      </w:r>
    </w:p>
    <w:p w14:paraId="6B849E24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9B3C908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61341EC8" w14:textId="77777777" w:rsidR="00692480" w:rsidRPr="008B4B19" w:rsidRDefault="00692480" w:rsidP="00692480">
      <w:pPr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Co do zasady w niniejszym postępowaniu Państwa dane nie będą przetwarzane </w:t>
      </w: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br/>
        <w:t>na podstawie zgody, więc prawo to co do zasady nie ma zastosowania.</w:t>
      </w:r>
    </w:p>
    <w:p w14:paraId="278DC78F" w14:textId="77777777" w:rsidR="00692480" w:rsidRPr="008B4B19" w:rsidRDefault="00692480" w:rsidP="00692480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8B4B19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0E8395B3" w14:textId="7282FC3D" w:rsidR="00A357A3" w:rsidRPr="0099379C" w:rsidRDefault="00A357A3" w:rsidP="00692480">
      <w:pPr>
        <w:pStyle w:val="Akapitzlist"/>
        <w:spacing w:after="120" w:line="276" w:lineRule="auto"/>
        <w:ind w:left="567"/>
        <w:contextualSpacing w:val="0"/>
        <w:jc w:val="center"/>
      </w:pPr>
    </w:p>
    <w:sectPr w:rsidR="00A357A3" w:rsidRPr="0099379C" w:rsidSect="0031296C">
      <w:headerReference w:type="default" r:id="rId9"/>
      <w:footerReference w:type="defaul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5B10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2924E636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420B02A" w14:textId="6C0599B6" w:rsidR="002C5CFA" w:rsidRPr="00C459EF" w:rsidRDefault="002C5CFA">
            <w:pPr>
              <w:pStyle w:val="Stopka"/>
              <w:rPr>
                <w:b w:val="0"/>
                <w:bCs/>
                <w:sz w:val="16"/>
                <w:szCs w:val="18"/>
              </w:rPr>
            </w:pPr>
          </w:p>
          <w:p w14:paraId="35132535" w14:textId="6C410B71" w:rsidR="002C5CFA" w:rsidRDefault="00D62F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1660D7A1" wp14:editId="1C3CEC6B">
                  <wp:extent cx="4572000" cy="400050"/>
                  <wp:effectExtent l="0" t="0" r="0" b="0"/>
                  <wp:docPr id="1821628221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1C2689-D078-98EF-5A16-43A03CBB64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8F1C2689-D078-98EF-5A16-43A03CBB64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8735F3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430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2D80F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9438A4B" wp14:editId="7F1D12C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538098359" name="Obraz 1538098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966F4C1" wp14:editId="1DC83F1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F9986" w14:textId="77777777" w:rsidR="00DB3F45" w:rsidRDefault="00DB3F45" w:rsidP="00DB3F45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5D17C07" w14:textId="77777777" w:rsidR="00DB3F45" w:rsidRDefault="00DB3F45" w:rsidP="00DB3F45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708FE3EB" w14:textId="77777777" w:rsidR="00DB3F45" w:rsidRDefault="00DB3F45" w:rsidP="00DB3F45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10FBD69" w14:textId="5B27A43B" w:rsidR="00DA52A1" w:rsidRPr="00ED7972" w:rsidRDefault="00DB3F45" w:rsidP="00DB3F45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6F4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09F9986" w14:textId="77777777" w:rsidR="00DB3F45" w:rsidRDefault="00DB3F45" w:rsidP="00DB3F45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5D17C07" w14:textId="77777777" w:rsidR="00DB3F45" w:rsidRDefault="00DB3F45" w:rsidP="00DB3F45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708FE3EB" w14:textId="77777777" w:rsidR="00DB3F45" w:rsidRDefault="00DB3F45" w:rsidP="00DB3F45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10FBD69" w14:textId="5B27A43B" w:rsidR="00DA52A1" w:rsidRPr="00ED7972" w:rsidRDefault="00DB3F45" w:rsidP="00DB3F45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778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64EA5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4A26B21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5ADE" w14:textId="1D77D29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32FA2A21" wp14:editId="1ACF3914">
          <wp:simplePos x="0" y="0"/>
          <wp:positionH relativeFrom="column">
            <wp:posOffset>-1184910</wp:posOffset>
          </wp:positionH>
          <wp:positionV relativeFrom="page">
            <wp:posOffset>751840</wp:posOffset>
          </wp:positionV>
          <wp:extent cx="791845" cy="1609090"/>
          <wp:effectExtent l="0" t="0" r="8255" b="0"/>
          <wp:wrapNone/>
          <wp:docPr id="884634817" name="Obraz 884634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5054344">
    <w:abstractNumId w:val="9"/>
  </w:num>
  <w:num w:numId="2" w16cid:durableId="1487822341">
    <w:abstractNumId w:val="8"/>
  </w:num>
  <w:num w:numId="3" w16cid:durableId="493029173">
    <w:abstractNumId w:val="3"/>
  </w:num>
  <w:num w:numId="4" w16cid:durableId="1122531014">
    <w:abstractNumId w:val="2"/>
  </w:num>
  <w:num w:numId="5" w16cid:durableId="1976567318">
    <w:abstractNumId w:val="1"/>
  </w:num>
  <w:num w:numId="6" w16cid:durableId="148523016">
    <w:abstractNumId w:val="0"/>
  </w:num>
  <w:num w:numId="7" w16cid:durableId="1325083104">
    <w:abstractNumId w:val="7"/>
  </w:num>
  <w:num w:numId="8" w16cid:durableId="1480001545">
    <w:abstractNumId w:val="6"/>
  </w:num>
  <w:num w:numId="9" w16cid:durableId="2031056252">
    <w:abstractNumId w:val="5"/>
  </w:num>
  <w:num w:numId="10" w16cid:durableId="443967648">
    <w:abstractNumId w:val="4"/>
  </w:num>
  <w:num w:numId="11" w16cid:durableId="1684437239">
    <w:abstractNumId w:val="11"/>
  </w:num>
  <w:num w:numId="12" w16cid:durableId="1618246394">
    <w:abstractNumId w:val="12"/>
  </w:num>
  <w:num w:numId="13" w16cid:durableId="480729832">
    <w:abstractNumId w:val="10"/>
  </w:num>
  <w:num w:numId="14" w16cid:durableId="6815144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4493"/>
    <w:rsid w:val="00070438"/>
    <w:rsid w:val="00077647"/>
    <w:rsid w:val="000D2F0F"/>
    <w:rsid w:val="00132380"/>
    <w:rsid w:val="00134929"/>
    <w:rsid w:val="001A0BD2"/>
    <w:rsid w:val="001C6C81"/>
    <w:rsid w:val="00231524"/>
    <w:rsid w:val="002C5CFA"/>
    <w:rsid w:val="002D48BE"/>
    <w:rsid w:val="002D763A"/>
    <w:rsid w:val="002F4540"/>
    <w:rsid w:val="0031296C"/>
    <w:rsid w:val="003317CA"/>
    <w:rsid w:val="00335F9F"/>
    <w:rsid w:val="00346C00"/>
    <w:rsid w:val="00354A18"/>
    <w:rsid w:val="003F4BA3"/>
    <w:rsid w:val="004F5805"/>
    <w:rsid w:val="00526CDD"/>
    <w:rsid w:val="005339EF"/>
    <w:rsid w:val="005D102F"/>
    <w:rsid w:val="005D1495"/>
    <w:rsid w:val="005E65BB"/>
    <w:rsid w:val="006747BD"/>
    <w:rsid w:val="00682E83"/>
    <w:rsid w:val="006919BD"/>
    <w:rsid w:val="00692480"/>
    <w:rsid w:val="006D6DE5"/>
    <w:rsid w:val="006E5990"/>
    <w:rsid w:val="006F645A"/>
    <w:rsid w:val="006F7BA2"/>
    <w:rsid w:val="00764305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704FF"/>
    <w:rsid w:val="009758C4"/>
    <w:rsid w:val="0099379C"/>
    <w:rsid w:val="009D4C4D"/>
    <w:rsid w:val="00A357A3"/>
    <w:rsid w:val="00A36F46"/>
    <w:rsid w:val="00A4666C"/>
    <w:rsid w:val="00A52C29"/>
    <w:rsid w:val="00AC4E53"/>
    <w:rsid w:val="00B61F8A"/>
    <w:rsid w:val="00C137EA"/>
    <w:rsid w:val="00C459EF"/>
    <w:rsid w:val="00C736D5"/>
    <w:rsid w:val="00CF7724"/>
    <w:rsid w:val="00D005B3"/>
    <w:rsid w:val="00D06D36"/>
    <w:rsid w:val="00D40690"/>
    <w:rsid w:val="00D62F90"/>
    <w:rsid w:val="00D63B74"/>
    <w:rsid w:val="00DA52A1"/>
    <w:rsid w:val="00DB3F45"/>
    <w:rsid w:val="00EC6FF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4210F4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9704F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9704FF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15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32CD-F155-4FEC-921A-BA76EF29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7</TotalTime>
  <Pages>6</Pages>
  <Words>2008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Sopańska | Łukasiewicz – PORT</cp:lastModifiedBy>
  <cp:revision>11</cp:revision>
  <cp:lastPrinted>2020-02-10T12:13:00Z</cp:lastPrinted>
  <dcterms:created xsi:type="dcterms:W3CDTF">2023-10-02T05:51:00Z</dcterms:created>
  <dcterms:modified xsi:type="dcterms:W3CDTF">2024-05-21T11:22:00Z</dcterms:modified>
</cp:coreProperties>
</file>