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0C2BB7EC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>BZP.271.</w:t>
      </w:r>
      <w:r w:rsidR="00380125">
        <w:rPr>
          <w:rFonts w:cs="Arial"/>
          <w:sz w:val="21"/>
          <w:szCs w:val="21"/>
        </w:rPr>
        <w:t>30</w:t>
      </w:r>
      <w:r w:rsidR="00863EE2">
        <w:rPr>
          <w:rFonts w:cs="Arial"/>
          <w:sz w:val="21"/>
          <w:szCs w:val="21"/>
        </w:rPr>
        <w:t>.2023</w:t>
      </w:r>
      <w:r w:rsidR="00380125">
        <w:rPr>
          <w:rFonts w:cs="Arial"/>
          <w:sz w:val="21"/>
          <w:szCs w:val="21"/>
        </w:rPr>
        <w:t>.M.S.</w:t>
      </w:r>
      <w:r w:rsidRPr="00525B28">
        <w:rPr>
          <w:rFonts w:cs="Arial"/>
          <w:sz w:val="21"/>
          <w:szCs w:val="21"/>
        </w:rPr>
        <w:tab/>
        <w:t xml:space="preserve">      Siechnice, dnia </w:t>
      </w:r>
      <w:r w:rsidR="00380125">
        <w:rPr>
          <w:rFonts w:cs="Arial"/>
          <w:sz w:val="21"/>
          <w:szCs w:val="21"/>
        </w:rPr>
        <w:t>29 maja</w:t>
      </w:r>
      <w:r w:rsidRPr="00525B28">
        <w:rPr>
          <w:rFonts w:cs="Arial"/>
          <w:sz w:val="21"/>
          <w:szCs w:val="21"/>
        </w:rPr>
        <w:t xml:space="preserve"> 2023 r.</w:t>
      </w:r>
    </w:p>
    <w:p w14:paraId="63424C4A" w14:textId="77777777" w:rsidR="00C44DB5" w:rsidRPr="00525B28" w:rsidRDefault="00C44DB5" w:rsidP="00C44DB5">
      <w:pPr>
        <w:tabs>
          <w:tab w:val="left" w:pos="5175"/>
        </w:tabs>
        <w:spacing w:line="276" w:lineRule="auto"/>
        <w:ind w:left="6237"/>
        <w:rPr>
          <w:rFonts w:cs="Arial"/>
          <w:sz w:val="21"/>
          <w:szCs w:val="21"/>
        </w:rPr>
      </w:pPr>
    </w:p>
    <w:p w14:paraId="76BC0F94" w14:textId="3421E3F9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9F4E4DA" w14:textId="2DB87A9B" w:rsidR="00C44DB5" w:rsidRPr="002D28A2" w:rsidRDefault="00C44DB5" w:rsidP="00C44DB5">
      <w:pPr>
        <w:spacing w:line="360" w:lineRule="auto"/>
        <w:rPr>
          <w:rFonts w:cs="Arial"/>
          <w:b/>
          <w:bCs/>
          <w:sz w:val="20"/>
          <w:szCs w:val="20"/>
        </w:rPr>
      </w:pPr>
      <w:r w:rsidRPr="002D28A2">
        <w:rPr>
          <w:rFonts w:cs="Arial"/>
          <w:sz w:val="20"/>
          <w:szCs w:val="20"/>
        </w:rPr>
        <w:t xml:space="preserve">Dotyczy postępowania o udzielenie zamówienia na zadanie: </w:t>
      </w:r>
      <w:r w:rsidRPr="002D28A2">
        <w:rPr>
          <w:rFonts w:cs="Arial"/>
          <w:b/>
          <w:bCs/>
          <w:sz w:val="20"/>
          <w:szCs w:val="20"/>
        </w:rPr>
        <w:t>„</w:t>
      </w:r>
      <w:r w:rsidR="00380125" w:rsidRPr="00380125">
        <w:rPr>
          <w:rFonts w:cs="Arial"/>
          <w:b/>
          <w:bCs/>
          <w:sz w:val="20"/>
          <w:szCs w:val="20"/>
        </w:rPr>
        <w:t xml:space="preserve">Dostawa i montaż wyposażenia meblowego dla inwestycji pn. „Budowa szkoły podstawowej jako demonstracyjnego budynku pasywnego i ogólnodostępnej pasywnej sali gimnastycznej przy szkole podstawowej </w:t>
      </w:r>
      <w:r w:rsidR="00C75FC0">
        <w:rPr>
          <w:rFonts w:cs="Arial"/>
          <w:b/>
          <w:bCs/>
          <w:sz w:val="20"/>
          <w:szCs w:val="20"/>
        </w:rPr>
        <w:br/>
      </w:r>
      <w:r w:rsidR="00380125" w:rsidRPr="00380125">
        <w:rPr>
          <w:rFonts w:cs="Arial"/>
          <w:b/>
          <w:bCs/>
          <w:sz w:val="20"/>
          <w:szCs w:val="20"/>
        </w:rPr>
        <w:t>w Siechnicach”</w:t>
      </w:r>
    </w:p>
    <w:p w14:paraId="090F37E4" w14:textId="77777777" w:rsidR="00380125" w:rsidRDefault="00380125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0B8A944" w14:textId="38680186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3625CD75" w:rsidR="00463471" w:rsidRPr="00525B28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58B97A13" w:rsidR="00CD34AE" w:rsidRPr="00525B28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380125">
        <w:rPr>
          <w:rFonts w:cs="Arial"/>
          <w:b/>
          <w:bCs/>
          <w:sz w:val="21"/>
          <w:szCs w:val="21"/>
        </w:rPr>
        <w:t>29.05</w:t>
      </w:r>
      <w:r w:rsidR="00C44DB5" w:rsidRPr="00525B28">
        <w:rPr>
          <w:rFonts w:cs="Arial"/>
          <w:b/>
          <w:bCs/>
          <w:sz w:val="21"/>
          <w:szCs w:val="21"/>
        </w:rPr>
        <w:t>.2023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</w:t>
      </w:r>
      <w:r w:rsidR="002A1615">
        <w:rPr>
          <w:rFonts w:cs="Arial"/>
          <w:b/>
          <w:bCs/>
          <w:sz w:val="21"/>
          <w:szCs w:val="21"/>
        </w:rPr>
        <w:t>05</w:t>
      </w:r>
      <w:r w:rsidR="00863EE2">
        <w:rPr>
          <w:rFonts w:cs="Arial"/>
          <w:b/>
          <w:bCs/>
          <w:sz w:val="21"/>
          <w:szCs w:val="21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4360"/>
        <w:gridCol w:w="3402"/>
      </w:tblGrid>
      <w:tr w:rsidR="000B5A09" w:rsidRPr="000B5A09" w14:paraId="2CCA888D" w14:textId="77777777" w:rsidTr="002D28A2">
        <w:trPr>
          <w:trHeight w:val="69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1D4" w14:textId="6451C14E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 xml:space="preserve">Numer oferty 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EAB" w14:textId="2F71C60C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069" w14:textId="77777777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526C6C" w14:textId="5282731E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CENA</w:t>
            </w:r>
          </w:p>
          <w:p w14:paraId="131F38FF" w14:textId="6F129105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5A09" w:rsidRPr="000B5A09" w14:paraId="7EE322B5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2D28A2" w:rsidRPr="000B5A09" w:rsidRDefault="002D28A2" w:rsidP="00525B28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CB5" w14:textId="77777777" w:rsidR="000B5A09" w:rsidRDefault="00F3782C" w:rsidP="00AB31E5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Tronus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Polska Sp. z o.o.</w:t>
            </w:r>
          </w:p>
          <w:p w14:paraId="6CC3A6AD" w14:textId="281F03FD" w:rsidR="00F3782C" w:rsidRDefault="00F3782C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Ordona 2A</w:t>
            </w:r>
          </w:p>
          <w:p w14:paraId="7EB251EB" w14:textId="51C9048F" w:rsidR="00F3782C" w:rsidRPr="000B5A09" w:rsidRDefault="00F3782C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01-237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FD8FF9" w14:textId="59ED6063" w:rsidR="002D28A2" w:rsidRPr="00587025" w:rsidRDefault="00F3782C" w:rsidP="005313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1 978 839,74 zł</w:t>
            </w:r>
          </w:p>
        </w:tc>
      </w:tr>
      <w:tr w:rsidR="000B5A09" w:rsidRPr="000B5A09" w14:paraId="1636509C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B98" w14:textId="11091ED3" w:rsidR="002D28A2" w:rsidRPr="000B5A09" w:rsidRDefault="0058702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82F" w14:textId="77777777" w:rsidR="002D28A2" w:rsidRDefault="00F3782C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Kall </w:t>
            </w:r>
            <w:proofErr w:type="spellStart"/>
            <w:r>
              <w:rPr>
                <w:rFonts w:cs="Arial"/>
                <w:sz w:val="20"/>
                <w:szCs w:val="20"/>
              </w:rPr>
              <w:t>Carrion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Trading Sp. z o.o., sp. k.</w:t>
            </w:r>
          </w:p>
          <w:p w14:paraId="660BFA67" w14:textId="5FEB93B0" w:rsidR="003B1319" w:rsidRDefault="003B1319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Kamilla Kall </w:t>
            </w:r>
            <w:proofErr w:type="spellStart"/>
            <w:r>
              <w:rPr>
                <w:rFonts w:cs="Arial"/>
                <w:sz w:val="20"/>
                <w:szCs w:val="20"/>
              </w:rPr>
              <w:t>Carrion</w:t>
            </w:r>
            <w:proofErr w:type="spellEnd"/>
          </w:p>
          <w:p w14:paraId="0253EAA1" w14:textId="77777777" w:rsidR="00F3782C" w:rsidRDefault="00F3782C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Al. Solidarności 75/26</w:t>
            </w:r>
          </w:p>
          <w:p w14:paraId="0D83D442" w14:textId="4AAA2E2D" w:rsidR="00F3782C" w:rsidRPr="000B5A09" w:rsidRDefault="00F3782C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00-090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7299E2" w14:textId="3FAAE4BB" w:rsidR="002D28A2" w:rsidRPr="00587025" w:rsidRDefault="00F3782C" w:rsidP="005313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926 509,80 zł</w:t>
            </w:r>
          </w:p>
        </w:tc>
      </w:tr>
      <w:tr w:rsidR="000B5A09" w:rsidRPr="000B5A09" w14:paraId="63227360" w14:textId="18163A7E" w:rsidTr="002A1615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939" w14:textId="7DFFD88E" w:rsidR="002D28A2" w:rsidRPr="000B5A09" w:rsidRDefault="00587025" w:rsidP="002A16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7F3" w14:textId="77777777" w:rsidR="002D28A2" w:rsidRDefault="00F3782C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Cezas-Glob Sp.  z o.o.</w:t>
            </w:r>
          </w:p>
          <w:p w14:paraId="6D101A5F" w14:textId="77777777" w:rsidR="00F3782C" w:rsidRDefault="00F3782C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Alicja Snarska-Bączyk</w:t>
            </w:r>
          </w:p>
          <w:p w14:paraId="740FC35E" w14:textId="3635033F" w:rsidR="00F3782C" w:rsidRDefault="003B1319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F3782C">
              <w:rPr>
                <w:rFonts w:cs="Arial"/>
                <w:sz w:val="20"/>
                <w:szCs w:val="20"/>
              </w:rPr>
              <w:t>l. Żelazna 2</w:t>
            </w:r>
          </w:p>
          <w:p w14:paraId="3E23CAE4" w14:textId="6C777D1B" w:rsidR="00F3782C" w:rsidRPr="000B5A09" w:rsidRDefault="00F3782C" w:rsidP="000B5A0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10-419 Olsztyn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2B6DDB" w14:textId="0E4F53B5" w:rsidR="002D28A2" w:rsidRPr="00587025" w:rsidRDefault="00F3782C" w:rsidP="005313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1 090 656,00 zł</w:t>
            </w:r>
          </w:p>
        </w:tc>
      </w:tr>
      <w:tr w:rsidR="000B5A09" w:rsidRPr="000B5A09" w14:paraId="212E58D6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B39" w14:textId="004E32F5" w:rsidR="002D28A2" w:rsidRPr="000B5A09" w:rsidRDefault="0058702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2BA" w14:textId="77777777" w:rsidR="002D28A2" w:rsidRDefault="00F3782C" w:rsidP="003B131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Przedsiębiorstwo Handlowo-Produkcyjne AKMA Podstawski Zbigniew</w:t>
            </w:r>
          </w:p>
          <w:p w14:paraId="7EAB2982" w14:textId="369F4C4F" w:rsidR="00F3782C" w:rsidRDefault="00F3782C" w:rsidP="003B131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Długa 43</w:t>
            </w:r>
          </w:p>
          <w:p w14:paraId="5E0C27E5" w14:textId="1306B4FE" w:rsidR="00F3782C" w:rsidRPr="000B5A09" w:rsidRDefault="00F3782C" w:rsidP="003B1319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33-132 Niedomice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7341" w14:textId="0D7B5DA0" w:rsidR="002D28A2" w:rsidRPr="00587025" w:rsidRDefault="00F3782C" w:rsidP="005313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1 068 362,01 zł</w:t>
            </w:r>
          </w:p>
        </w:tc>
      </w:tr>
      <w:tr w:rsidR="002A1615" w:rsidRPr="000B5A09" w14:paraId="5A896F70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6BB" w14:textId="6585064F" w:rsidR="002A1615" w:rsidRDefault="002A161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13D" w14:textId="77777777" w:rsidR="002A1615" w:rsidRDefault="00F3782C" w:rsidP="000B5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Lucjan Sp. z o.o.</w:t>
            </w:r>
          </w:p>
          <w:p w14:paraId="6A24A606" w14:textId="1E81E4D6" w:rsidR="00F3782C" w:rsidRDefault="00F3782C" w:rsidP="000B5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Toruńska 39</w:t>
            </w:r>
          </w:p>
          <w:p w14:paraId="085E441C" w14:textId="53E5BCE0" w:rsidR="00F3782C" w:rsidRPr="000B5A09" w:rsidRDefault="00F3782C" w:rsidP="000B5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86-050 Solec Kujawski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A749" w14:textId="2F9FBCA1" w:rsidR="002A1615" w:rsidRPr="00587025" w:rsidRDefault="00F3782C" w:rsidP="005313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1 116 457,47 zł</w:t>
            </w:r>
          </w:p>
        </w:tc>
      </w:tr>
      <w:tr w:rsidR="002A1615" w:rsidRPr="000B5A09" w14:paraId="45D44955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591" w14:textId="7C0E08FC" w:rsidR="002A1615" w:rsidRDefault="002A161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08F" w14:textId="77777777" w:rsidR="002A1615" w:rsidRDefault="00F3782C" w:rsidP="000B5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Office Creative </w:t>
            </w:r>
            <w:proofErr w:type="spellStart"/>
            <w:r>
              <w:rPr>
                <w:rFonts w:cs="Arial"/>
                <w:sz w:val="20"/>
                <w:szCs w:val="20"/>
              </w:rPr>
              <w:t>Group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Mariusz Antoniewicz</w:t>
            </w:r>
          </w:p>
          <w:p w14:paraId="48AB30DD" w14:textId="032FB97F" w:rsidR="00F3782C" w:rsidRDefault="00F3782C" w:rsidP="000B5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Wyszogrodzka 10/183</w:t>
            </w:r>
          </w:p>
          <w:p w14:paraId="7FFEF206" w14:textId="229A4228" w:rsidR="00F3782C" w:rsidRPr="000B5A09" w:rsidRDefault="00F3782C" w:rsidP="000B5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03-337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506" w14:textId="57FFF6D0" w:rsidR="002A1615" w:rsidRPr="00587025" w:rsidRDefault="00F3782C" w:rsidP="005313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1 124 143,82 zł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5C7D0C09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380125">
        <w:rPr>
          <w:rFonts w:cs="Arial"/>
          <w:sz w:val="21"/>
          <w:szCs w:val="21"/>
        </w:rPr>
        <w:t>Magdalena Stanek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60038"/>
    <w:rsid w:val="00096420"/>
    <w:rsid w:val="000A28CB"/>
    <w:rsid w:val="000B0277"/>
    <w:rsid w:val="000B5A09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56ACA"/>
    <w:rsid w:val="002879C9"/>
    <w:rsid w:val="002A1075"/>
    <w:rsid w:val="002A1615"/>
    <w:rsid w:val="002D28A2"/>
    <w:rsid w:val="002E13E0"/>
    <w:rsid w:val="002F2171"/>
    <w:rsid w:val="002F69AF"/>
    <w:rsid w:val="00313E03"/>
    <w:rsid w:val="0035125C"/>
    <w:rsid w:val="00380125"/>
    <w:rsid w:val="003911AB"/>
    <w:rsid w:val="003A6072"/>
    <w:rsid w:val="003A64CE"/>
    <w:rsid w:val="003B1319"/>
    <w:rsid w:val="003B6FB9"/>
    <w:rsid w:val="003E23FD"/>
    <w:rsid w:val="003F5029"/>
    <w:rsid w:val="004079D6"/>
    <w:rsid w:val="00463471"/>
    <w:rsid w:val="004825F9"/>
    <w:rsid w:val="0048673B"/>
    <w:rsid w:val="004902BF"/>
    <w:rsid w:val="004C042B"/>
    <w:rsid w:val="004C197A"/>
    <w:rsid w:val="004E0B11"/>
    <w:rsid w:val="00501C45"/>
    <w:rsid w:val="00512AA3"/>
    <w:rsid w:val="0052432D"/>
    <w:rsid w:val="00525589"/>
    <w:rsid w:val="00525B28"/>
    <w:rsid w:val="0053135F"/>
    <w:rsid w:val="00532913"/>
    <w:rsid w:val="00556602"/>
    <w:rsid w:val="005858CA"/>
    <w:rsid w:val="00587025"/>
    <w:rsid w:val="00597FC6"/>
    <w:rsid w:val="005A42CC"/>
    <w:rsid w:val="005C2BD3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6652F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501A1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3117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7584F"/>
    <w:rsid w:val="00C75FC0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3782C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ext-company-name">
    <w:name w:val="text-company-name"/>
    <w:basedOn w:val="Domylnaczcionkaakapitu"/>
    <w:rsid w:val="003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8FD8-7409-4BD5-8F18-D70AC162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9</cp:revision>
  <cp:lastPrinted>2023-05-29T08:37:00Z</cp:lastPrinted>
  <dcterms:created xsi:type="dcterms:W3CDTF">2023-05-29T05:40:00Z</dcterms:created>
  <dcterms:modified xsi:type="dcterms:W3CDTF">2023-05-29T08:40:00Z</dcterms:modified>
</cp:coreProperties>
</file>