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6F" w:rsidRPr="00717972" w:rsidRDefault="00A6766F" w:rsidP="00A6766F">
      <w:pPr>
        <w:pStyle w:val="Default"/>
        <w:ind w:left="5664" w:firstLine="708"/>
      </w:pPr>
    </w:p>
    <w:p w:rsidR="00A6766F" w:rsidRPr="00717972" w:rsidRDefault="00A6766F" w:rsidP="00A6766F">
      <w:pPr>
        <w:pStyle w:val="Default"/>
        <w:ind w:left="5664" w:firstLine="708"/>
        <w:rPr>
          <w:color w:val="auto"/>
        </w:rPr>
      </w:pPr>
      <w:r w:rsidRPr="00717972">
        <w:t>Załącznik 3 (wzór umowy)</w:t>
      </w:r>
      <w:r w:rsidRPr="00717972">
        <w:rPr>
          <w:color w:val="auto"/>
        </w:rPr>
        <w:t xml:space="preserve"> </w:t>
      </w:r>
    </w:p>
    <w:p w:rsidR="00A6766F" w:rsidRPr="00717972" w:rsidRDefault="00A6766F" w:rsidP="00A6766F">
      <w:pPr>
        <w:pStyle w:val="Default"/>
        <w:jc w:val="center"/>
        <w:rPr>
          <w:color w:val="auto"/>
        </w:rPr>
      </w:pPr>
      <w:r w:rsidRPr="00717972">
        <w:rPr>
          <w:color w:val="auto"/>
        </w:rPr>
        <w:t xml:space="preserve">UMOWA </w:t>
      </w:r>
    </w:p>
    <w:p w:rsidR="00A6766F" w:rsidRPr="00717972" w:rsidRDefault="00A6766F" w:rsidP="00A6766F">
      <w:pPr>
        <w:pStyle w:val="Default"/>
        <w:rPr>
          <w:color w:val="auto"/>
        </w:rPr>
      </w:pPr>
    </w:p>
    <w:p w:rsidR="00A6766F" w:rsidRPr="00717972" w:rsidRDefault="00A6766F" w:rsidP="00A6766F">
      <w:pPr>
        <w:pStyle w:val="Default"/>
        <w:jc w:val="center"/>
        <w:rPr>
          <w:color w:val="auto"/>
        </w:rPr>
      </w:pPr>
      <w:r w:rsidRPr="00717972">
        <w:rPr>
          <w:color w:val="auto"/>
        </w:rPr>
        <w:t>zawarta dnia .................................... w Krakowie pomiędzy:</w:t>
      </w:r>
    </w:p>
    <w:p w:rsidR="00B83530" w:rsidRPr="00717972" w:rsidRDefault="00B83530" w:rsidP="00A6766F">
      <w:pPr>
        <w:pStyle w:val="Default"/>
        <w:jc w:val="center"/>
        <w:rPr>
          <w:color w:val="auto"/>
        </w:rPr>
      </w:pPr>
    </w:p>
    <w:p w:rsidR="009532C0" w:rsidRPr="00717972" w:rsidRDefault="009532C0" w:rsidP="009532C0">
      <w:pPr>
        <w:autoSpaceDE w:val="0"/>
        <w:autoSpaceDN w:val="0"/>
        <w:adjustRightInd w:val="0"/>
        <w:jc w:val="both"/>
        <w:rPr>
          <w:rFonts w:eastAsia="CIDFont+F2"/>
        </w:rPr>
      </w:pPr>
      <w:r w:rsidRPr="00717972">
        <w:rPr>
          <w:rFonts w:eastAsia="CIDFont+F2"/>
        </w:rPr>
        <w:t xml:space="preserve">Akademią Muzyczną im. Krzysztofa Pendereckiego w Krakowie, z siedzibą w Krakowie przy ul. św. Tomasza 43, (31- 027 Kraków), NIP 675-00-07-587, REGON 000275719, </w:t>
      </w:r>
      <w:r w:rsidRPr="00717972">
        <w:rPr>
          <w:rFonts w:eastAsia="CIDFont+F1"/>
        </w:rPr>
        <w:t>zwaną dalej „</w:t>
      </w:r>
      <w:r w:rsidRPr="00717972">
        <w:rPr>
          <w:rFonts w:eastAsia="CIDFont+F2"/>
          <w:b/>
        </w:rPr>
        <w:t>Zamawiającym</w:t>
      </w:r>
      <w:r w:rsidRPr="00717972">
        <w:rPr>
          <w:rFonts w:eastAsia="CIDFont+F2"/>
        </w:rPr>
        <w:t>”, w imieniu której działają:</w:t>
      </w:r>
    </w:p>
    <w:p w:rsidR="009532C0" w:rsidRPr="00717972" w:rsidRDefault="009532C0" w:rsidP="009532C0">
      <w:pPr>
        <w:autoSpaceDE w:val="0"/>
        <w:autoSpaceDN w:val="0"/>
        <w:adjustRightInd w:val="0"/>
        <w:jc w:val="both"/>
        <w:rPr>
          <w:rFonts w:eastAsia="CIDFont+F2"/>
        </w:rPr>
      </w:pPr>
      <w:r w:rsidRPr="00717972">
        <w:rPr>
          <w:rFonts w:eastAsia="CIDFont+F2"/>
        </w:rPr>
        <w:t xml:space="preserve">Kanclerz – </w:t>
      </w:r>
      <w:r w:rsidR="00983A1A" w:rsidRPr="00717972">
        <w:rPr>
          <w:rFonts w:eastAsia="CIDFont+F2"/>
        </w:rPr>
        <w:t>……………………………….</w:t>
      </w:r>
    </w:p>
    <w:p w:rsidR="009532C0" w:rsidRPr="00717972" w:rsidRDefault="009532C0" w:rsidP="009532C0">
      <w:pPr>
        <w:autoSpaceDE w:val="0"/>
        <w:autoSpaceDN w:val="0"/>
        <w:adjustRightInd w:val="0"/>
        <w:jc w:val="both"/>
        <w:rPr>
          <w:rFonts w:eastAsia="CIDFont+F2"/>
        </w:rPr>
      </w:pPr>
      <w:r w:rsidRPr="00717972">
        <w:rPr>
          <w:rFonts w:eastAsia="CIDFont+F2"/>
        </w:rPr>
        <w:t>przy kontrasygnacie finansowej Kwestora – ………</w:t>
      </w:r>
    </w:p>
    <w:p w:rsidR="009532C0" w:rsidRPr="00717972" w:rsidRDefault="009532C0" w:rsidP="009532C0">
      <w:pPr>
        <w:autoSpaceDE w:val="0"/>
        <w:autoSpaceDN w:val="0"/>
        <w:adjustRightInd w:val="0"/>
        <w:jc w:val="both"/>
        <w:rPr>
          <w:rFonts w:eastAsia="CIDFont+F2"/>
        </w:rPr>
      </w:pPr>
    </w:p>
    <w:p w:rsidR="009532C0" w:rsidRPr="00717972" w:rsidRDefault="009532C0" w:rsidP="009532C0">
      <w:pPr>
        <w:autoSpaceDE w:val="0"/>
        <w:autoSpaceDN w:val="0"/>
        <w:adjustRightInd w:val="0"/>
        <w:jc w:val="both"/>
        <w:rPr>
          <w:rFonts w:eastAsia="CIDFont+F2"/>
        </w:rPr>
      </w:pPr>
      <w:r w:rsidRPr="00717972">
        <w:rPr>
          <w:rFonts w:eastAsia="CIDFont+F2"/>
        </w:rPr>
        <w:t>a</w:t>
      </w:r>
    </w:p>
    <w:p w:rsidR="009532C0" w:rsidRPr="00717972" w:rsidRDefault="009532C0" w:rsidP="009532C0">
      <w:pPr>
        <w:autoSpaceDE w:val="0"/>
        <w:autoSpaceDN w:val="0"/>
        <w:adjustRightInd w:val="0"/>
        <w:jc w:val="both"/>
        <w:rPr>
          <w:rFonts w:eastAsia="CIDFont+F2"/>
        </w:rPr>
      </w:pPr>
      <w:r w:rsidRPr="00717972">
        <w:rPr>
          <w:rFonts w:eastAsia="CIDFont+F2"/>
        </w:rPr>
        <w:t>Wykonawcą:</w:t>
      </w:r>
    </w:p>
    <w:p w:rsidR="009532C0" w:rsidRPr="00717972" w:rsidRDefault="009532C0" w:rsidP="009532C0">
      <w:pPr>
        <w:autoSpaceDE w:val="0"/>
        <w:autoSpaceDN w:val="0"/>
        <w:adjustRightInd w:val="0"/>
        <w:jc w:val="both"/>
        <w:rPr>
          <w:rFonts w:eastAsia="CIDFont+F1"/>
        </w:rPr>
      </w:pPr>
      <w:r w:rsidRPr="00717972">
        <w:rPr>
          <w:rFonts w:eastAsia="CIDFont+F1"/>
        </w:rPr>
        <w:t>………………………………………………………………………………………………………………………….</w:t>
      </w:r>
    </w:p>
    <w:p w:rsidR="009532C0" w:rsidRPr="00717972" w:rsidRDefault="009532C0" w:rsidP="009532C0">
      <w:pPr>
        <w:autoSpaceDE w:val="0"/>
        <w:autoSpaceDN w:val="0"/>
        <w:adjustRightInd w:val="0"/>
        <w:jc w:val="both"/>
        <w:rPr>
          <w:rFonts w:eastAsia="CIDFont+F2"/>
        </w:rPr>
      </w:pPr>
    </w:p>
    <w:p w:rsidR="009532C0" w:rsidRPr="00717972" w:rsidRDefault="009532C0" w:rsidP="009532C0">
      <w:pPr>
        <w:autoSpaceDE w:val="0"/>
        <w:autoSpaceDN w:val="0"/>
        <w:adjustRightInd w:val="0"/>
        <w:jc w:val="both"/>
        <w:rPr>
          <w:rFonts w:eastAsia="CIDFont+F2"/>
        </w:rPr>
      </w:pPr>
    </w:p>
    <w:p w:rsidR="009532C0" w:rsidRPr="00717972" w:rsidRDefault="009532C0" w:rsidP="009532C0">
      <w:pPr>
        <w:autoSpaceDE w:val="0"/>
        <w:autoSpaceDN w:val="0"/>
        <w:adjustRightInd w:val="0"/>
        <w:jc w:val="both"/>
        <w:rPr>
          <w:rFonts w:eastAsia="CIDFont+F2"/>
        </w:rPr>
      </w:pPr>
      <w:r w:rsidRPr="00717972">
        <w:rPr>
          <w:rFonts w:eastAsia="CIDFont+F2"/>
        </w:rPr>
        <w:t>zwanym dalej „</w:t>
      </w:r>
      <w:r w:rsidRPr="00717972">
        <w:rPr>
          <w:rFonts w:eastAsia="CIDFont+F2"/>
          <w:b/>
        </w:rPr>
        <w:t>Wykonawcą</w:t>
      </w:r>
      <w:r w:rsidRPr="00717972">
        <w:rPr>
          <w:rFonts w:eastAsia="CIDFont+F2"/>
        </w:rPr>
        <w:t>”.</w:t>
      </w:r>
    </w:p>
    <w:p w:rsidR="009532C0" w:rsidRPr="00717972" w:rsidRDefault="009532C0" w:rsidP="009532C0">
      <w:pPr>
        <w:autoSpaceDE w:val="0"/>
        <w:autoSpaceDN w:val="0"/>
        <w:adjustRightInd w:val="0"/>
        <w:jc w:val="both"/>
        <w:rPr>
          <w:rFonts w:eastAsia="CIDFont+F1"/>
        </w:rPr>
      </w:pPr>
    </w:p>
    <w:p w:rsidR="009532C0" w:rsidRPr="00717972" w:rsidRDefault="009532C0" w:rsidP="009532C0">
      <w:pPr>
        <w:autoSpaceDE w:val="0"/>
        <w:autoSpaceDN w:val="0"/>
        <w:adjustRightInd w:val="0"/>
        <w:jc w:val="both"/>
        <w:rPr>
          <w:rFonts w:eastAsia="CIDFont+F2"/>
        </w:rPr>
      </w:pPr>
      <w:r w:rsidRPr="00717972">
        <w:rPr>
          <w:rFonts w:eastAsia="CIDFont+F2"/>
        </w:rPr>
        <w:t>zwanymi dalej również oddzielenie „Stroną” lub razem „Stronami”.</w:t>
      </w:r>
    </w:p>
    <w:p w:rsidR="00685D21" w:rsidRPr="00717972" w:rsidRDefault="00685D21" w:rsidP="009532C0">
      <w:pPr>
        <w:autoSpaceDE w:val="0"/>
        <w:autoSpaceDN w:val="0"/>
        <w:adjustRightInd w:val="0"/>
        <w:jc w:val="both"/>
        <w:rPr>
          <w:rFonts w:eastAsia="CIDFont+F1"/>
        </w:rPr>
      </w:pPr>
    </w:p>
    <w:p w:rsidR="009532C0" w:rsidRPr="00717972" w:rsidRDefault="00685D21" w:rsidP="009532C0">
      <w:pPr>
        <w:autoSpaceDE w:val="0"/>
        <w:autoSpaceDN w:val="0"/>
        <w:adjustRightInd w:val="0"/>
        <w:jc w:val="both"/>
        <w:rPr>
          <w:rFonts w:eastAsia="CIDFont+F1"/>
        </w:rPr>
      </w:pPr>
      <w:r w:rsidRPr="00717972">
        <w:rPr>
          <w:rFonts w:eastAsia="CIDFont+F1"/>
        </w:rPr>
        <w:t>Reprezentanci S</w:t>
      </w:r>
      <w:r w:rsidR="009532C0" w:rsidRPr="00717972">
        <w:rPr>
          <w:rFonts w:eastAsia="CIDFont+F1"/>
        </w:rPr>
        <w:t>tron oświadczają, że są w pełni uprawnieni do zawarcia niniejszej umowy oraz, że ich umocowania nie</w:t>
      </w:r>
      <w:r w:rsidRPr="00717972">
        <w:rPr>
          <w:rFonts w:eastAsia="CIDFont+F1"/>
        </w:rPr>
        <w:t xml:space="preserve"> </w:t>
      </w:r>
      <w:r w:rsidR="009532C0" w:rsidRPr="00717972">
        <w:rPr>
          <w:rFonts w:eastAsia="CIDFont+F1"/>
        </w:rPr>
        <w:t>wygasły ani nie zostały ograniczone. W szczególności działający w imieniu Wykonawcy oświadczają, że posiadają wymagane</w:t>
      </w:r>
      <w:r w:rsidRPr="00717972">
        <w:rPr>
          <w:rFonts w:eastAsia="CIDFont+F1"/>
        </w:rPr>
        <w:t xml:space="preserve"> </w:t>
      </w:r>
      <w:r w:rsidR="009532C0" w:rsidRPr="00717972">
        <w:rPr>
          <w:rFonts w:eastAsia="CIDFont+F1"/>
        </w:rPr>
        <w:t>uprawienia, zgody, zezwolenia i kwalifikacje, niezbędne do skutecznego zawarcia niniejszej umowy oraz jej wykonania.</w:t>
      </w:r>
    </w:p>
    <w:p w:rsidR="00BE5D7F" w:rsidRPr="00717972" w:rsidRDefault="00BE5D7F" w:rsidP="00BE5D7F">
      <w:pPr>
        <w:pStyle w:val="Default"/>
        <w:jc w:val="both"/>
        <w:rPr>
          <w:rFonts w:eastAsia="CIDFont+F2"/>
        </w:rPr>
      </w:pPr>
    </w:p>
    <w:p w:rsidR="00A6766F" w:rsidRPr="00717972" w:rsidRDefault="009532C0" w:rsidP="00BE5D7F">
      <w:pPr>
        <w:pStyle w:val="Default"/>
        <w:jc w:val="both"/>
        <w:rPr>
          <w:color w:val="auto"/>
        </w:rPr>
      </w:pPr>
      <w:r w:rsidRPr="00717972">
        <w:rPr>
          <w:rFonts w:eastAsia="CIDFont+F2"/>
        </w:rPr>
        <w:t>W wyniku rozstrzygnięcia postępowania o udzielenie zamówienia publicznego przeprowadzonego w oparciu o art. 275</w:t>
      </w:r>
      <w:r w:rsidR="00685D21" w:rsidRPr="00717972">
        <w:rPr>
          <w:rFonts w:eastAsia="CIDFont+F2"/>
        </w:rPr>
        <w:t xml:space="preserve"> </w:t>
      </w:r>
      <w:r w:rsidRPr="00717972">
        <w:rPr>
          <w:rFonts w:eastAsia="CIDFont+F2"/>
        </w:rPr>
        <w:t xml:space="preserve">pkt 1 ustawy z dnia 11 września 2019 r. </w:t>
      </w:r>
      <w:r w:rsidR="00685D21" w:rsidRPr="00717972">
        <w:rPr>
          <w:rFonts w:eastAsia="CIDFont+F2"/>
        </w:rPr>
        <w:t>–</w:t>
      </w:r>
      <w:r w:rsidRPr="00717972">
        <w:rPr>
          <w:rFonts w:eastAsia="CIDFont+F2"/>
        </w:rPr>
        <w:t xml:space="preserve"> Prawo zamówień publicznych (Dz. U. 2022 poz. 1710 z </w:t>
      </w:r>
      <w:proofErr w:type="spellStart"/>
      <w:r w:rsidRPr="00717972">
        <w:rPr>
          <w:rFonts w:eastAsia="CIDFont+F2"/>
        </w:rPr>
        <w:t>późn</w:t>
      </w:r>
      <w:proofErr w:type="spellEnd"/>
      <w:r w:rsidRPr="00717972">
        <w:rPr>
          <w:rFonts w:eastAsia="CIDFont+F2"/>
        </w:rPr>
        <w:t>. zm.), zwanej</w:t>
      </w:r>
      <w:r w:rsidR="00685D21" w:rsidRPr="00717972">
        <w:rPr>
          <w:rFonts w:eastAsia="CIDFont+F2"/>
        </w:rPr>
        <w:t xml:space="preserve"> </w:t>
      </w:r>
      <w:r w:rsidRPr="00717972">
        <w:rPr>
          <w:rFonts w:eastAsia="CIDFont+F2"/>
        </w:rPr>
        <w:t>dalej ustawą</w:t>
      </w:r>
      <w:r w:rsidR="00685D21" w:rsidRPr="00717972">
        <w:rPr>
          <w:rFonts w:eastAsia="CIDFont+F2"/>
        </w:rPr>
        <w:t>.</w:t>
      </w:r>
      <w:r w:rsidRPr="00717972">
        <w:rPr>
          <w:rFonts w:eastAsia="CIDFont+F2"/>
        </w:rPr>
        <w:t xml:space="preserve"> Strony zawarły umowę </w:t>
      </w:r>
      <w:r w:rsidR="00BE5D7F" w:rsidRPr="00717972">
        <w:rPr>
          <w:rFonts w:eastAsia="CIDFont+F2"/>
        </w:rPr>
        <w:t xml:space="preserve">na </w:t>
      </w:r>
      <w:r w:rsidR="00C50F84" w:rsidRPr="00717972">
        <w:rPr>
          <w:rFonts w:eastAsia="CIDFont+F2"/>
          <w:i/>
        </w:rPr>
        <w:t xml:space="preserve">usługę </w:t>
      </w:r>
      <w:r w:rsidR="00C50F84" w:rsidRPr="00717972">
        <w:rPr>
          <w:i/>
        </w:rPr>
        <w:t xml:space="preserve">zastępstwa inwestycyjnego w pracach nad „przygotowaniem kompleksowej dokumentacji projektowej dla nowego </w:t>
      </w:r>
      <w:r w:rsidR="00C50F84" w:rsidRPr="00717972">
        <w:rPr>
          <w:i/>
          <w:spacing w:val="-70"/>
        </w:rPr>
        <w:t xml:space="preserve"> </w:t>
      </w:r>
      <w:r w:rsidR="00C50F84" w:rsidRPr="00717972">
        <w:rPr>
          <w:i/>
        </w:rPr>
        <w:t>zespołu</w:t>
      </w:r>
      <w:r w:rsidR="00C50F84" w:rsidRPr="00717972">
        <w:rPr>
          <w:i/>
          <w:spacing w:val="-6"/>
        </w:rPr>
        <w:t xml:space="preserve"> </w:t>
      </w:r>
      <w:r w:rsidR="00C50F84" w:rsidRPr="00717972">
        <w:rPr>
          <w:i/>
        </w:rPr>
        <w:t>budynków</w:t>
      </w:r>
      <w:r w:rsidR="00C50F84" w:rsidRPr="00717972">
        <w:rPr>
          <w:i/>
          <w:spacing w:val="-7"/>
        </w:rPr>
        <w:t xml:space="preserve"> </w:t>
      </w:r>
      <w:r w:rsidR="00C50F84" w:rsidRPr="00717972">
        <w:rPr>
          <w:i/>
        </w:rPr>
        <w:t>dydaktycznych Akademii</w:t>
      </w:r>
      <w:r w:rsidR="00C50F84" w:rsidRPr="00717972">
        <w:rPr>
          <w:i/>
          <w:spacing w:val="-5"/>
        </w:rPr>
        <w:t xml:space="preserve"> M</w:t>
      </w:r>
      <w:r w:rsidR="00C50F84" w:rsidRPr="00717972">
        <w:rPr>
          <w:i/>
        </w:rPr>
        <w:t>uzycznej</w:t>
      </w:r>
      <w:r w:rsidR="00C50F84" w:rsidRPr="00717972">
        <w:rPr>
          <w:i/>
          <w:spacing w:val="-3"/>
        </w:rPr>
        <w:t xml:space="preserve"> im. Krzysztofa Pendereckiego </w:t>
      </w:r>
      <w:r w:rsidR="00C50F84" w:rsidRPr="00717972">
        <w:rPr>
          <w:i/>
        </w:rPr>
        <w:t>w</w:t>
      </w:r>
      <w:r w:rsidR="00C50F84" w:rsidRPr="00717972">
        <w:rPr>
          <w:i/>
          <w:spacing w:val="-7"/>
        </w:rPr>
        <w:t xml:space="preserve"> K</w:t>
      </w:r>
      <w:r w:rsidR="00C50F84" w:rsidRPr="00717972">
        <w:rPr>
          <w:i/>
        </w:rPr>
        <w:t>rakowie</w:t>
      </w:r>
      <w:r w:rsidR="00C50F84" w:rsidRPr="00717972">
        <w:rPr>
          <w:rFonts w:eastAsia="CIDFont+F2"/>
        </w:rPr>
        <w:t xml:space="preserve"> </w:t>
      </w:r>
      <w:r w:rsidRPr="00717972">
        <w:rPr>
          <w:rFonts w:eastAsia="CIDFont+F2"/>
        </w:rPr>
        <w:t>następującej treś</w:t>
      </w:r>
      <w:r w:rsidR="00685D21" w:rsidRPr="00717972">
        <w:rPr>
          <w:rFonts w:eastAsia="CIDFont+F2"/>
        </w:rPr>
        <w:t>ci:</w:t>
      </w:r>
    </w:p>
    <w:p w:rsidR="009532C0" w:rsidRPr="00717972" w:rsidRDefault="009532C0" w:rsidP="00A6766F">
      <w:pPr>
        <w:pStyle w:val="Default"/>
        <w:rPr>
          <w:b/>
          <w:bCs/>
          <w:color w:val="auto"/>
        </w:rPr>
      </w:pPr>
    </w:p>
    <w:p w:rsidR="00A6766F" w:rsidRPr="00717972" w:rsidRDefault="00A6766F" w:rsidP="006F1D8F">
      <w:pPr>
        <w:pStyle w:val="Default"/>
        <w:jc w:val="center"/>
        <w:rPr>
          <w:color w:val="auto"/>
        </w:rPr>
      </w:pPr>
      <w:r w:rsidRPr="00717972">
        <w:rPr>
          <w:b/>
          <w:bCs/>
          <w:color w:val="auto"/>
        </w:rPr>
        <w:t>§ 1</w:t>
      </w:r>
    </w:p>
    <w:p w:rsidR="00A6766F" w:rsidRPr="00717972" w:rsidRDefault="00A6766F" w:rsidP="006F1D8F">
      <w:pPr>
        <w:pStyle w:val="Default"/>
        <w:jc w:val="center"/>
        <w:rPr>
          <w:color w:val="auto"/>
        </w:rPr>
      </w:pPr>
      <w:r w:rsidRPr="00717972">
        <w:rPr>
          <w:b/>
          <w:bCs/>
          <w:color w:val="auto"/>
        </w:rPr>
        <w:t>Postanowienia wstępne</w:t>
      </w:r>
    </w:p>
    <w:p w:rsidR="00E20234" w:rsidRPr="0013518E" w:rsidRDefault="00A6766F" w:rsidP="003B20AB">
      <w:pPr>
        <w:pStyle w:val="Default"/>
        <w:numPr>
          <w:ilvl w:val="0"/>
          <w:numId w:val="13"/>
        </w:numPr>
        <w:jc w:val="both"/>
        <w:rPr>
          <w:color w:val="auto"/>
        </w:rPr>
      </w:pPr>
      <w:r w:rsidRPr="00717972">
        <w:rPr>
          <w:color w:val="auto"/>
        </w:rPr>
        <w:t xml:space="preserve">Przedmiotem Umowy jest </w:t>
      </w:r>
      <w:r w:rsidR="005E4178" w:rsidRPr="00717972">
        <w:t>wykonywanie usługi zastępstwa inwestycyjnego</w:t>
      </w:r>
      <w:r w:rsidR="008E7E00" w:rsidRPr="00717972">
        <w:t xml:space="preserve"> (dalej</w:t>
      </w:r>
      <w:r w:rsidR="00011DC2" w:rsidRPr="00717972">
        <w:t xml:space="preserve">: </w:t>
      </w:r>
      <w:r w:rsidR="00565F71" w:rsidRPr="00717972">
        <w:t xml:space="preserve">Wykonawca lub </w:t>
      </w:r>
      <w:r w:rsidR="00011DC2" w:rsidRPr="00717972">
        <w:t>Inwestor Zastę</w:t>
      </w:r>
      <w:r w:rsidR="00F03310" w:rsidRPr="00717972">
        <w:t>p</w:t>
      </w:r>
      <w:r w:rsidR="00011DC2" w:rsidRPr="00717972">
        <w:t>czy</w:t>
      </w:r>
      <w:r w:rsidR="005F63AB" w:rsidRPr="00717972">
        <w:t xml:space="preserve"> (IZ)</w:t>
      </w:r>
      <w:r w:rsidR="00011DC2" w:rsidRPr="00717972">
        <w:t>)</w:t>
      </w:r>
      <w:r w:rsidR="008E7E00" w:rsidRPr="00717972">
        <w:t xml:space="preserve"> </w:t>
      </w:r>
      <w:r w:rsidR="005E4178" w:rsidRPr="00717972">
        <w:t xml:space="preserve"> w pracach nad przygotowaniem kompleksowej dokumentacji projektowej dla nowego </w:t>
      </w:r>
      <w:r w:rsidR="005E4178" w:rsidRPr="00717972">
        <w:rPr>
          <w:spacing w:val="-70"/>
        </w:rPr>
        <w:t xml:space="preserve"> </w:t>
      </w:r>
      <w:r w:rsidR="005E4178" w:rsidRPr="00717972">
        <w:t>zespołu</w:t>
      </w:r>
      <w:r w:rsidR="005E4178" w:rsidRPr="00717972">
        <w:rPr>
          <w:spacing w:val="-6"/>
        </w:rPr>
        <w:t xml:space="preserve"> </w:t>
      </w:r>
      <w:r w:rsidR="005E4178" w:rsidRPr="00717972">
        <w:t>budynków</w:t>
      </w:r>
      <w:r w:rsidR="005E4178" w:rsidRPr="00717972">
        <w:rPr>
          <w:spacing w:val="-7"/>
        </w:rPr>
        <w:t xml:space="preserve"> </w:t>
      </w:r>
      <w:r w:rsidR="005E4178" w:rsidRPr="00717972">
        <w:t>dydaktycznych Akademii</w:t>
      </w:r>
      <w:r w:rsidR="005E4178" w:rsidRPr="00717972">
        <w:rPr>
          <w:spacing w:val="-5"/>
        </w:rPr>
        <w:t xml:space="preserve"> M</w:t>
      </w:r>
      <w:r w:rsidR="005E4178" w:rsidRPr="00717972">
        <w:t>uzycznej</w:t>
      </w:r>
      <w:r w:rsidR="005E4178" w:rsidRPr="00717972">
        <w:rPr>
          <w:spacing w:val="-3"/>
        </w:rPr>
        <w:t xml:space="preserve"> im. Krzysztofa Pendereckiego </w:t>
      </w:r>
      <w:r w:rsidR="005E4178" w:rsidRPr="00717972">
        <w:t>w</w:t>
      </w:r>
      <w:r w:rsidR="005E4178" w:rsidRPr="00717972">
        <w:rPr>
          <w:spacing w:val="-7"/>
        </w:rPr>
        <w:t xml:space="preserve"> K</w:t>
      </w:r>
      <w:r w:rsidR="005E4178" w:rsidRPr="00717972">
        <w:t>rakowie</w:t>
      </w:r>
      <w:r w:rsidR="00E20234" w:rsidRPr="00717972">
        <w:t>. Szczegółowy opis przed</w:t>
      </w:r>
      <w:r w:rsidR="00D82B34" w:rsidRPr="00717972">
        <w:t>mio</w:t>
      </w:r>
      <w:r w:rsidR="00E20234" w:rsidRPr="00717972">
        <w:t>tu</w:t>
      </w:r>
      <w:r w:rsidR="00D82B34" w:rsidRPr="00717972">
        <w:t xml:space="preserve"> umowy</w:t>
      </w:r>
      <w:r w:rsidR="00E20234" w:rsidRPr="00717972">
        <w:t xml:space="preserve"> znajduje się w Załączniku </w:t>
      </w:r>
      <w:r w:rsidR="00910B23" w:rsidRPr="00717972">
        <w:t>nr 1</w:t>
      </w:r>
      <w:r w:rsidR="00E20234" w:rsidRPr="00717972">
        <w:t xml:space="preserve"> – Opis przedmiotu zamówienia.</w:t>
      </w:r>
    </w:p>
    <w:p w:rsidR="0013518E" w:rsidRPr="00717972" w:rsidRDefault="0013518E" w:rsidP="0013518E">
      <w:pPr>
        <w:pStyle w:val="Default"/>
        <w:ind w:left="360"/>
        <w:jc w:val="both"/>
        <w:rPr>
          <w:color w:val="auto"/>
        </w:rPr>
      </w:pPr>
    </w:p>
    <w:p w:rsidR="003B43A6" w:rsidRPr="0013518E" w:rsidRDefault="003B43A6" w:rsidP="003B20AB">
      <w:pPr>
        <w:pStyle w:val="Default"/>
        <w:numPr>
          <w:ilvl w:val="0"/>
          <w:numId w:val="13"/>
        </w:numPr>
        <w:jc w:val="both"/>
        <w:rPr>
          <w:color w:val="auto"/>
        </w:rPr>
      </w:pPr>
      <w:r w:rsidRPr="00717972">
        <w:t xml:space="preserve">Ilekroć jest mowa o dokumentacji projektowej należy rozumieć kompleksową dokumentację projektową dla nowego </w:t>
      </w:r>
      <w:r w:rsidRPr="00717972">
        <w:rPr>
          <w:spacing w:val="-70"/>
        </w:rPr>
        <w:t xml:space="preserve"> </w:t>
      </w:r>
      <w:r w:rsidRPr="00717972">
        <w:t>zespołu</w:t>
      </w:r>
      <w:r w:rsidRPr="00717972">
        <w:rPr>
          <w:spacing w:val="-6"/>
        </w:rPr>
        <w:t xml:space="preserve"> </w:t>
      </w:r>
      <w:r w:rsidRPr="00717972">
        <w:t>budynków</w:t>
      </w:r>
      <w:r w:rsidRPr="00717972">
        <w:rPr>
          <w:spacing w:val="-7"/>
        </w:rPr>
        <w:t xml:space="preserve"> </w:t>
      </w:r>
      <w:r w:rsidRPr="00717972">
        <w:t>dydaktycznych Akademii</w:t>
      </w:r>
      <w:r w:rsidRPr="00717972">
        <w:rPr>
          <w:spacing w:val="-5"/>
        </w:rPr>
        <w:t xml:space="preserve"> M</w:t>
      </w:r>
      <w:r w:rsidRPr="00717972">
        <w:t>uzycznej</w:t>
      </w:r>
      <w:r w:rsidRPr="00717972">
        <w:rPr>
          <w:spacing w:val="-3"/>
        </w:rPr>
        <w:t xml:space="preserve"> im. Krzysztofa Pendereckiego </w:t>
      </w:r>
      <w:r w:rsidRPr="00717972">
        <w:t>w</w:t>
      </w:r>
      <w:r w:rsidRPr="00717972">
        <w:rPr>
          <w:spacing w:val="-7"/>
        </w:rPr>
        <w:t xml:space="preserve"> K</w:t>
      </w:r>
      <w:r w:rsidRPr="00717972">
        <w:t xml:space="preserve">rakowie wykonywaną przez </w:t>
      </w:r>
      <w:r w:rsidR="006223AC" w:rsidRPr="00717972">
        <w:t>Zespół Projektowy</w:t>
      </w:r>
      <w:r w:rsidRPr="00717972">
        <w:t xml:space="preserve"> (dalej też Projektant) wybran</w:t>
      </w:r>
      <w:r w:rsidR="006223AC" w:rsidRPr="00717972">
        <w:t>y</w:t>
      </w:r>
      <w:r w:rsidR="0013518E">
        <w:t xml:space="preserve"> w drodze konkursu.</w:t>
      </w:r>
    </w:p>
    <w:p w:rsidR="0013518E" w:rsidRPr="00717972" w:rsidRDefault="0013518E" w:rsidP="0013518E">
      <w:pPr>
        <w:pStyle w:val="Default"/>
        <w:ind w:left="360"/>
        <w:jc w:val="both"/>
        <w:rPr>
          <w:color w:val="auto"/>
        </w:rPr>
      </w:pPr>
    </w:p>
    <w:p w:rsidR="0073074A" w:rsidRPr="00717972" w:rsidRDefault="00694A27" w:rsidP="003B20AB">
      <w:pPr>
        <w:pStyle w:val="Default"/>
        <w:numPr>
          <w:ilvl w:val="0"/>
          <w:numId w:val="13"/>
        </w:numPr>
        <w:jc w:val="both"/>
        <w:rPr>
          <w:color w:val="auto"/>
        </w:rPr>
      </w:pPr>
      <w:r w:rsidRPr="00717972">
        <w:t>Inwestor Zastępczy będzie reprezentowa</w:t>
      </w:r>
      <w:r w:rsidR="00770527" w:rsidRPr="00717972">
        <w:t xml:space="preserve">ł Zamawiającego i działał w ramach umocowania. </w:t>
      </w:r>
    </w:p>
    <w:p w:rsidR="00A6766F" w:rsidRPr="0013518E" w:rsidRDefault="004C1617" w:rsidP="003B20AB">
      <w:pPr>
        <w:pStyle w:val="Default"/>
        <w:numPr>
          <w:ilvl w:val="0"/>
          <w:numId w:val="13"/>
        </w:numPr>
        <w:jc w:val="both"/>
        <w:rPr>
          <w:color w:val="auto"/>
        </w:rPr>
      </w:pPr>
      <w:r w:rsidRPr="00717972">
        <w:rPr>
          <w:bCs/>
          <w:color w:val="auto"/>
        </w:rPr>
        <w:lastRenderedPageBreak/>
        <w:t>Inwestor Z</w:t>
      </w:r>
      <w:r w:rsidR="00F744AD" w:rsidRPr="00717972">
        <w:rPr>
          <w:bCs/>
          <w:color w:val="auto"/>
        </w:rPr>
        <w:t>astępczy będzie stosował się do zapisów umów</w:t>
      </w:r>
      <w:r w:rsidR="00680E14" w:rsidRPr="00717972">
        <w:rPr>
          <w:bCs/>
          <w:color w:val="auto"/>
        </w:rPr>
        <w:t xml:space="preserve"> zawartych przez Zamawiającego z Wykonawcami i wynikających z nich obowiązków</w:t>
      </w:r>
      <w:r w:rsidR="00321335" w:rsidRPr="00717972">
        <w:rPr>
          <w:bCs/>
          <w:color w:val="auto"/>
        </w:rPr>
        <w:t>, uprawnień, odpowiedzialności i ograniczeń.</w:t>
      </w:r>
    </w:p>
    <w:p w:rsidR="0013518E" w:rsidRPr="00717972" w:rsidRDefault="0013518E" w:rsidP="0013518E">
      <w:pPr>
        <w:pStyle w:val="Default"/>
        <w:ind w:left="360"/>
        <w:jc w:val="both"/>
        <w:rPr>
          <w:color w:val="auto"/>
        </w:rPr>
      </w:pPr>
    </w:p>
    <w:p w:rsidR="00321335" w:rsidRPr="0013518E" w:rsidRDefault="00321335" w:rsidP="003B20AB">
      <w:pPr>
        <w:pStyle w:val="Default"/>
        <w:numPr>
          <w:ilvl w:val="0"/>
          <w:numId w:val="13"/>
        </w:numPr>
        <w:jc w:val="both"/>
        <w:rPr>
          <w:color w:val="auto"/>
        </w:rPr>
      </w:pPr>
      <w:r w:rsidRPr="00717972">
        <w:rPr>
          <w:bCs/>
          <w:color w:val="auto"/>
        </w:rPr>
        <w:t>Inwestor zastępczy nie ma prawa do zwolnienia  Wykonawców z żadnego ze zobowiązań wynikających z umów Zawartych pomiędzy Zamawiającym a Wykonawcami.</w:t>
      </w:r>
    </w:p>
    <w:p w:rsidR="0013518E" w:rsidRPr="00717972" w:rsidRDefault="0013518E" w:rsidP="0013518E">
      <w:pPr>
        <w:pStyle w:val="Default"/>
        <w:ind w:left="360"/>
        <w:jc w:val="both"/>
        <w:rPr>
          <w:color w:val="auto"/>
        </w:rPr>
      </w:pPr>
    </w:p>
    <w:p w:rsidR="00321335" w:rsidRDefault="00321335" w:rsidP="003B20AB">
      <w:pPr>
        <w:pStyle w:val="Default"/>
        <w:numPr>
          <w:ilvl w:val="0"/>
          <w:numId w:val="13"/>
        </w:numPr>
        <w:jc w:val="both"/>
        <w:rPr>
          <w:color w:val="auto"/>
        </w:rPr>
      </w:pPr>
      <w:r w:rsidRPr="00717972">
        <w:rPr>
          <w:color w:val="auto"/>
        </w:rPr>
        <w:t>Wszystkie zmiany finansowe dotyczące umów zawartych pomiędzy</w:t>
      </w:r>
      <w:r w:rsidR="004275C6" w:rsidRPr="00717972">
        <w:rPr>
          <w:color w:val="auto"/>
        </w:rPr>
        <w:t xml:space="preserve"> Zamawiającym</w:t>
      </w:r>
      <w:r w:rsidRPr="00717972">
        <w:rPr>
          <w:color w:val="auto"/>
        </w:rPr>
        <w:t xml:space="preserve"> </w:t>
      </w:r>
      <w:r w:rsidR="008540DD" w:rsidRPr="00717972">
        <w:rPr>
          <w:color w:val="auto"/>
        </w:rPr>
        <w:t>a Wykonawcami oraz pozostałych umów zawartych przez Zamawiającego z Instytucjami współfinansującymi Projekt</w:t>
      </w:r>
      <w:r w:rsidR="004275C6" w:rsidRPr="00717972">
        <w:rPr>
          <w:color w:val="auto"/>
        </w:rPr>
        <w:t xml:space="preserve"> wymagają pisemnej zgody Zamawiającego.</w:t>
      </w:r>
    </w:p>
    <w:p w:rsidR="0013518E" w:rsidRPr="00717972" w:rsidRDefault="0013518E" w:rsidP="0013518E">
      <w:pPr>
        <w:pStyle w:val="Default"/>
        <w:ind w:left="360"/>
        <w:jc w:val="both"/>
        <w:rPr>
          <w:color w:val="auto"/>
        </w:rPr>
      </w:pPr>
    </w:p>
    <w:p w:rsidR="00236E30" w:rsidRDefault="00236E30" w:rsidP="003B20AB">
      <w:pPr>
        <w:pStyle w:val="Akapitzlist"/>
        <w:numPr>
          <w:ilvl w:val="0"/>
          <w:numId w:val="13"/>
        </w:numPr>
        <w:spacing w:after="160" w:line="240" w:lineRule="auto"/>
        <w:jc w:val="both"/>
        <w:rPr>
          <w:rFonts w:ascii="Times New Roman" w:hAnsi="Times New Roman" w:cs="Times New Roman"/>
          <w:sz w:val="24"/>
          <w:szCs w:val="24"/>
        </w:rPr>
      </w:pPr>
      <w:r w:rsidRPr="00717972">
        <w:rPr>
          <w:rFonts w:ascii="Times New Roman" w:hAnsi="Times New Roman" w:cs="Times New Roman"/>
          <w:sz w:val="24"/>
          <w:szCs w:val="24"/>
        </w:rPr>
        <w:t xml:space="preserve">Zgodnie z art. 441 Ustawy </w:t>
      </w:r>
      <w:proofErr w:type="spellStart"/>
      <w:r w:rsidRPr="00717972">
        <w:rPr>
          <w:rFonts w:ascii="Times New Roman" w:hAnsi="Times New Roman" w:cs="Times New Roman"/>
          <w:sz w:val="24"/>
          <w:szCs w:val="24"/>
        </w:rPr>
        <w:t>Pzp</w:t>
      </w:r>
      <w:proofErr w:type="spellEnd"/>
      <w:r w:rsidRPr="00717972">
        <w:rPr>
          <w:rFonts w:ascii="Times New Roman" w:hAnsi="Times New Roman" w:cs="Times New Roman"/>
          <w:sz w:val="24"/>
          <w:szCs w:val="24"/>
        </w:rPr>
        <w:t xml:space="preserve"> Zamawiający zastrzega sobie prawo opcji. </w:t>
      </w:r>
    </w:p>
    <w:p w:rsidR="0013518E" w:rsidRPr="00717972" w:rsidRDefault="0013518E" w:rsidP="0013518E">
      <w:pPr>
        <w:pStyle w:val="Akapitzlist"/>
        <w:spacing w:after="160" w:line="240" w:lineRule="auto"/>
        <w:ind w:left="360"/>
        <w:jc w:val="both"/>
        <w:rPr>
          <w:rFonts w:ascii="Times New Roman" w:hAnsi="Times New Roman" w:cs="Times New Roman"/>
          <w:sz w:val="24"/>
          <w:szCs w:val="24"/>
        </w:rPr>
      </w:pPr>
    </w:p>
    <w:p w:rsidR="00236E30" w:rsidRPr="0013518E" w:rsidRDefault="00236E30" w:rsidP="003B20AB">
      <w:pPr>
        <w:pStyle w:val="Akapitzlist"/>
        <w:numPr>
          <w:ilvl w:val="0"/>
          <w:numId w:val="13"/>
        </w:numPr>
        <w:spacing w:after="160" w:line="240" w:lineRule="auto"/>
        <w:jc w:val="both"/>
        <w:rPr>
          <w:rFonts w:ascii="Times New Roman" w:hAnsi="Times New Roman" w:cs="Times New Roman"/>
          <w:sz w:val="24"/>
          <w:szCs w:val="24"/>
        </w:rPr>
      </w:pPr>
      <w:r w:rsidRPr="00717972">
        <w:rPr>
          <w:rFonts w:ascii="Times New Roman" w:eastAsia="CIDFont+F2" w:hAnsi="Times New Roman" w:cs="Times New Roman"/>
          <w:sz w:val="24"/>
          <w:szCs w:val="24"/>
        </w:rPr>
        <w:t>Zamawiający zastrzega zastosowanie prawa opcji do zwiększenia zakresu zamówienia na świadczenie usług</w:t>
      </w:r>
      <w:r w:rsidR="00295A31" w:rsidRPr="00717972">
        <w:rPr>
          <w:rFonts w:ascii="Times New Roman" w:eastAsia="CIDFont+F2" w:hAnsi="Times New Roman" w:cs="Times New Roman"/>
          <w:sz w:val="24"/>
          <w:szCs w:val="24"/>
        </w:rPr>
        <w:t xml:space="preserve"> </w:t>
      </w:r>
      <w:r w:rsidRPr="00717972">
        <w:rPr>
          <w:rFonts w:ascii="Times New Roman" w:eastAsia="CIDFont+F2" w:hAnsi="Times New Roman" w:cs="Times New Roman"/>
          <w:sz w:val="24"/>
          <w:szCs w:val="24"/>
        </w:rPr>
        <w:t>jak</w:t>
      </w:r>
      <w:r w:rsidR="0013518E">
        <w:rPr>
          <w:rFonts w:ascii="Times New Roman" w:eastAsia="CIDFont+F2" w:hAnsi="Times New Roman" w:cs="Times New Roman"/>
          <w:sz w:val="24"/>
          <w:szCs w:val="24"/>
        </w:rPr>
        <w:t xml:space="preserve"> również do zmniejszenie usług.</w:t>
      </w:r>
    </w:p>
    <w:p w:rsidR="0013518E" w:rsidRPr="00717972" w:rsidRDefault="0013518E" w:rsidP="0013518E">
      <w:pPr>
        <w:pStyle w:val="Akapitzlist"/>
        <w:spacing w:after="160" w:line="240" w:lineRule="auto"/>
        <w:ind w:left="360"/>
        <w:jc w:val="both"/>
        <w:rPr>
          <w:rFonts w:ascii="Times New Roman" w:hAnsi="Times New Roman" w:cs="Times New Roman"/>
          <w:sz w:val="24"/>
          <w:szCs w:val="24"/>
        </w:rPr>
      </w:pPr>
    </w:p>
    <w:p w:rsidR="00236E30" w:rsidRPr="0013518E" w:rsidRDefault="00236E30" w:rsidP="003B20AB">
      <w:pPr>
        <w:pStyle w:val="Akapitzlist"/>
        <w:numPr>
          <w:ilvl w:val="0"/>
          <w:numId w:val="13"/>
        </w:numPr>
        <w:spacing w:after="160" w:line="240" w:lineRule="auto"/>
        <w:jc w:val="both"/>
        <w:rPr>
          <w:rFonts w:ascii="Times New Roman" w:hAnsi="Times New Roman" w:cs="Times New Roman"/>
          <w:sz w:val="24"/>
          <w:szCs w:val="24"/>
        </w:rPr>
      </w:pPr>
      <w:r w:rsidRPr="00717972">
        <w:rPr>
          <w:rFonts w:ascii="Times New Roman" w:eastAsia="CIDFont+F2" w:hAnsi="Times New Roman" w:cs="Times New Roman"/>
          <w:sz w:val="24"/>
          <w:szCs w:val="24"/>
        </w:rPr>
        <w:t xml:space="preserve">Zamawiający przyjmuje wielkość opcji 20% zakresu </w:t>
      </w:r>
      <w:r w:rsidR="00F94D69" w:rsidRPr="00717972">
        <w:rPr>
          <w:rFonts w:ascii="Times New Roman" w:eastAsia="CIDFont+F2" w:hAnsi="Times New Roman" w:cs="Times New Roman"/>
          <w:sz w:val="24"/>
          <w:szCs w:val="24"/>
        </w:rPr>
        <w:t xml:space="preserve">usług </w:t>
      </w:r>
      <w:r w:rsidRPr="00717972">
        <w:rPr>
          <w:rFonts w:ascii="Times New Roman" w:eastAsia="CIDFont+F2" w:hAnsi="Times New Roman" w:cs="Times New Roman"/>
          <w:sz w:val="24"/>
          <w:szCs w:val="24"/>
        </w:rPr>
        <w:t>podstawow</w:t>
      </w:r>
      <w:r w:rsidR="00F94D69" w:rsidRPr="00717972">
        <w:rPr>
          <w:rFonts w:ascii="Times New Roman" w:eastAsia="CIDFont+F2" w:hAnsi="Times New Roman" w:cs="Times New Roman"/>
          <w:sz w:val="24"/>
          <w:szCs w:val="24"/>
        </w:rPr>
        <w:t>ych</w:t>
      </w:r>
      <w:r w:rsidRPr="00717972">
        <w:rPr>
          <w:rFonts w:ascii="Times New Roman" w:eastAsia="CIDFont+F2" w:hAnsi="Times New Roman" w:cs="Times New Roman"/>
          <w:sz w:val="24"/>
          <w:szCs w:val="24"/>
        </w:rPr>
        <w:t xml:space="preserve">. Zamawiający może z prawa opcji skorzystać w całości, nie skorzystać lub skorzystać w części. </w:t>
      </w:r>
    </w:p>
    <w:p w:rsidR="0013518E" w:rsidRPr="00717972" w:rsidRDefault="0013518E" w:rsidP="0013518E">
      <w:pPr>
        <w:pStyle w:val="Akapitzlist"/>
        <w:spacing w:after="160" w:line="240" w:lineRule="auto"/>
        <w:ind w:left="360"/>
        <w:jc w:val="both"/>
        <w:rPr>
          <w:rFonts w:ascii="Times New Roman" w:hAnsi="Times New Roman" w:cs="Times New Roman"/>
          <w:sz w:val="24"/>
          <w:szCs w:val="24"/>
        </w:rPr>
      </w:pPr>
    </w:p>
    <w:p w:rsidR="003441C4" w:rsidRPr="00717972" w:rsidRDefault="003441C4" w:rsidP="003B20AB">
      <w:pPr>
        <w:pStyle w:val="Akapitzlist"/>
        <w:numPr>
          <w:ilvl w:val="0"/>
          <w:numId w:val="13"/>
        </w:numPr>
        <w:spacing w:after="0" w:line="240" w:lineRule="auto"/>
        <w:ind w:left="357" w:hanging="357"/>
        <w:jc w:val="both"/>
        <w:rPr>
          <w:rFonts w:ascii="Times New Roman" w:hAnsi="Times New Roman" w:cs="Times New Roman"/>
          <w:sz w:val="24"/>
          <w:szCs w:val="24"/>
        </w:rPr>
      </w:pPr>
      <w:r w:rsidRPr="00717972">
        <w:rPr>
          <w:rFonts w:ascii="Times New Roman" w:hAnsi="Times New Roman" w:cs="Times New Roman"/>
          <w:sz w:val="24"/>
          <w:szCs w:val="24"/>
        </w:rPr>
        <w:t>W zakresie świadczenia usługi Wykonawca zobowiązuje się do wykonania z należytą starannością,  zgodnego z przepisami prawa, zgodnego z zasadami współżycia społecznego i ustalonymi zwyczajami świadczenia usługi.</w:t>
      </w:r>
    </w:p>
    <w:p w:rsidR="00A6766F" w:rsidRPr="00717972" w:rsidRDefault="00A6766F" w:rsidP="00A6766F">
      <w:pPr>
        <w:pStyle w:val="Default"/>
        <w:numPr>
          <w:ilvl w:val="1"/>
          <w:numId w:val="1"/>
        </w:numPr>
        <w:ind w:left="360"/>
        <w:rPr>
          <w:color w:val="auto"/>
        </w:rPr>
      </w:pPr>
    </w:p>
    <w:p w:rsidR="00AE4C57" w:rsidRPr="00717972" w:rsidRDefault="00AE4C57" w:rsidP="00AE4C57">
      <w:pPr>
        <w:pStyle w:val="Default"/>
        <w:jc w:val="center"/>
        <w:rPr>
          <w:color w:val="auto"/>
        </w:rPr>
      </w:pPr>
      <w:r w:rsidRPr="00717972">
        <w:rPr>
          <w:b/>
          <w:bCs/>
          <w:color w:val="auto"/>
        </w:rPr>
        <w:t>§ 2</w:t>
      </w:r>
    </w:p>
    <w:p w:rsidR="00AE4C57" w:rsidRPr="00717972" w:rsidRDefault="00AE4C57" w:rsidP="00AE4C57">
      <w:pPr>
        <w:pStyle w:val="Default"/>
        <w:jc w:val="center"/>
        <w:rPr>
          <w:color w:val="auto"/>
        </w:rPr>
      </w:pPr>
      <w:r w:rsidRPr="00717972">
        <w:rPr>
          <w:b/>
          <w:bCs/>
          <w:color w:val="auto"/>
        </w:rPr>
        <w:t>Terminy</w:t>
      </w:r>
    </w:p>
    <w:p w:rsidR="00AE4C57" w:rsidRDefault="00AE4C57" w:rsidP="003B20AB">
      <w:pPr>
        <w:pStyle w:val="Default"/>
        <w:numPr>
          <w:ilvl w:val="0"/>
          <w:numId w:val="14"/>
        </w:numPr>
        <w:rPr>
          <w:color w:val="auto"/>
        </w:rPr>
      </w:pPr>
      <w:r w:rsidRPr="00717972">
        <w:rPr>
          <w:color w:val="auto"/>
        </w:rPr>
        <w:t xml:space="preserve">Data rozpoczęcia wykonywania Umowy – dzień zawarcia Umowy. </w:t>
      </w:r>
    </w:p>
    <w:p w:rsidR="0013518E" w:rsidRPr="00717972" w:rsidRDefault="0013518E" w:rsidP="0013518E">
      <w:pPr>
        <w:pStyle w:val="Default"/>
        <w:ind w:left="360"/>
        <w:rPr>
          <w:color w:val="auto"/>
        </w:rPr>
      </w:pPr>
    </w:p>
    <w:p w:rsidR="000E63EE" w:rsidRDefault="00AE4C57" w:rsidP="003B20AB">
      <w:pPr>
        <w:pStyle w:val="Default"/>
        <w:numPr>
          <w:ilvl w:val="0"/>
          <w:numId w:val="14"/>
        </w:numPr>
        <w:rPr>
          <w:color w:val="auto"/>
        </w:rPr>
      </w:pPr>
      <w:r w:rsidRPr="00717972">
        <w:rPr>
          <w:color w:val="auto"/>
        </w:rPr>
        <w:t xml:space="preserve">Umowa będzie świadczona przez okres </w:t>
      </w:r>
      <w:r w:rsidR="00842C96" w:rsidRPr="00717972">
        <w:rPr>
          <w:color w:val="auto"/>
        </w:rPr>
        <w:t>……</w:t>
      </w:r>
      <w:r w:rsidRPr="00717972">
        <w:rPr>
          <w:color w:val="auto"/>
        </w:rPr>
        <w:t xml:space="preserve"> miesięcy</w:t>
      </w:r>
      <w:r w:rsidR="000E63EE" w:rsidRPr="00717972">
        <w:rPr>
          <w:color w:val="auto"/>
        </w:rPr>
        <w:t>.</w:t>
      </w:r>
    </w:p>
    <w:p w:rsidR="0013518E" w:rsidRPr="00717972" w:rsidRDefault="0013518E" w:rsidP="0013518E">
      <w:pPr>
        <w:pStyle w:val="Default"/>
        <w:ind w:left="360"/>
        <w:rPr>
          <w:color w:val="auto"/>
        </w:rPr>
      </w:pPr>
    </w:p>
    <w:p w:rsidR="00963596" w:rsidRPr="0013518E" w:rsidRDefault="00D8566C" w:rsidP="003B20AB">
      <w:pPr>
        <w:pStyle w:val="Default"/>
        <w:numPr>
          <w:ilvl w:val="0"/>
          <w:numId w:val="14"/>
        </w:numPr>
        <w:jc w:val="both"/>
        <w:rPr>
          <w:color w:val="auto"/>
        </w:rPr>
      </w:pPr>
      <w:r w:rsidRPr="00717972">
        <w:t xml:space="preserve">W związku z tym, że okres świadczenia usługi jest ściśle związany z okresem wykonywania dokumentacji projektowej przez Projektanta, </w:t>
      </w:r>
      <w:r w:rsidR="009433BF">
        <w:t>Wykonawca</w:t>
      </w:r>
      <w:r w:rsidRPr="00717972">
        <w:t xml:space="preserve"> akceptuje, że termin wskazany w ust. 2 jest planowanym terminem wykonywania usługi, zakończenia czynności związanych z wykonaniem dokumentacji projektowej.</w:t>
      </w:r>
      <w:r w:rsidR="000A5E3F" w:rsidRPr="00717972">
        <w:t xml:space="preserve"> </w:t>
      </w:r>
    </w:p>
    <w:p w:rsidR="0013518E" w:rsidRPr="00717972" w:rsidRDefault="0013518E" w:rsidP="0013518E">
      <w:pPr>
        <w:pStyle w:val="Default"/>
        <w:ind w:left="360"/>
        <w:jc w:val="both"/>
        <w:rPr>
          <w:color w:val="auto"/>
        </w:rPr>
      </w:pPr>
    </w:p>
    <w:p w:rsidR="00D8566C" w:rsidRPr="00717972" w:rsidRDefault="000A5E3F" w:rsidP="003B20AB">
      <w:pPr>
        <w:pStyle w:val="Default"/>
        <w:numPr>
          <w:ilvl w:val="0"/>
          <w:numId w:val="14"/>
        </w:numPr>
        <w:jc w:val="both"/>
        <w:rPr>
          <w:color w:val="auto"/>
        </w:rPr>
      </w:pPr>
      <w:r w:rsidRPr="00717972">
        <w:t xml:space="preserve">W przypadku </w:t>
      </w:r>
      <w:r w:rsidR="00963596" w:rsidRPr="00717972">
        <w:t xml:space="preserve">gdy dokumentacja projektowa w ww. terminie nie zostanie zakończona przez Projektanta, </w:t>
      </w:r>
      <w:r w:rsidRPr="00717972">
        <w:t xml:space="preserve">Zamawiający </w:t>
      </w:r>
      <w:r w:rsidR="00963596" w:rsidRPr="00717972">
        <w:t>będzie uprawniony do przedłużenia</w:t>
      </w:r>
      <w:r w:rsidRPr="00717972">
        <w:t xml:space="preserve"> termin</w:t>
      </w:r>
      <w:r w:rsidR="00963596" w:rsidRPr="00717972">
        <w:t>u</w:t>
      </w:r>
      <w:r w:rsidRPr="00717972">
        <w:t xml:space="preserve"> wykonywania usługi, a</w:t>
      </w:r>
      <w:r w:rsidR="00D8566C" w:rsidRPr="00717972">
        <w:t xml:space="preserve"> Wykonawca wyraża zgodę na świadczenie usługi przez okres dłuższy niż wskazany w ust. </w:t>
      </w:r>
      <w:r w:rsidRPr="00717972">
        <w:t>2</w:t>
      </w:r>
      <w:r w:rsidR="00963596" w:rsidRPr="00717972">
        <w:t xml:space="preserve"> </w:t>
      </w:r>
      <w:r w:rsidR="00D8566C" w:rsidRPr="00717972">
        <w:t xml:space="preserve">i zobowiązuje się do świadczenia usługi do dnia ziszczenia się wszystkich zdarzeń stanowiących podstawę odbioru końcowego </w:t>
      </w:r>
      <w:r w:rsidRPr="00717972">
        <w:t>dokumentacji projektowej.</w:t>
      </w:r>
    </w:p>
    <w:p w:rsidR="00AE4C57" w:rsidRPr="00717972" w:rsidRDefault="00AE4C57" w:rsidP="00D8566C">
      <w:pPr>
        <w:pStyle w:val="Default"/>
        <w:jc w:val="both"/>
        <w:rPr>
          <w:b/>
          <w:bCs/>
          <w:color w:val="auto"/>
        </w:rPr>
      </w:pPr>
    </w:p>
    <w:p w:rsidR="00A6766F" w:rsidRPr="00717972" w:rsidRDefault="00A6766F" w:rsidP="004275C6">
      <w:pPr>
        <w:pStyle w:val="Default"/>
        <w:jc w:val="center"/>
        <w:rPr>
          <w:color w:val="auto"/>
        </w:rPr>
      </w:pPr>
      <w:r w:rsidRPr="00717972">
        <w:rPr>
          <w:b/>
          <w:bCs/>
          <w:color w:val="auto"/>
        </w:rPr>
        <w:t xml:space="preserve">§ </w:t>
      </w:r>
      <w:r w:rsidR="005C722E" w:rsidRPr="00717972">
        <w:rPr>
          <w:b/>
          <w:bCs/>
          <w:color w:val="auto"/>
        </w:rPr>
        <w:t>3</w:t>
      </w:r>
    </w:p>
    <w:p w:rsidR="00A6766F" w:rsidRPr="00717972" w:rsidRDefault="00A6766F" w:rsidP="004275C6">
      <w:pPr>
        <w:pStyle w:val="Default"/>
        <w:jc w:val="center"/>
        <w:rPr>
          <w:b/>
          <w:bCs/>
          <w:color w:val="auto"/>
        </w:rPr>
      </w:pPr>
      <w:r w:rsidRPr="00717972">
        <w:rPr>
          <w:b/>
          <w:bCs/>
          <w:color w:val="auto"/>
        </w:rPr>
        <w:t>Przedmiot umowy</w:t>
      </w:r>
    </w:p>
    <w:p w:rsidR="00D560DC" w:rsidRPr="009433BF" w:rsidRDefault="00910B23" w:rsidP="003B20AB">
      <w:pPr>
        <w:pStyle w:val="Default"/>
        <w:numPr>
          <w:ilvl w:val="0"/>
          <w:numId w:val="15"/>
        </w:numPr>
        <w:jc w:val="both"/>
        <w:rPr>
          <w:color w:val="auto"/>
        </w:rPr>
      </w:pPr>
      <w:r w:rsidRPr="00717972">
        <w:rPr>
          <w:color w:val="auto"/>
        </w:rPr>
        <w:t xml:space="preserve">Szczegółowy zakres </w:t>
      </w:r>
      <w:r w:rsidR="00A05EAC" w:rsidRPr="00717972">
        <w:t>usługi</w:t>
      </w:r>
      <w:r w:rsidR="008D5225" w:rsidRPr="00717972">
        <w:t xml:space="preserve"> </w:t>
      </w:r>
      <w:r w:rsidRPr="00717972">
        <w:t>Wykonawcy zawiera Załącznik nr 1</w:t>
      </w:r>
      <w:r w:rsidR="00B8349E" w:rsidRPr="00717972">
        <w:t xml:space="preserve"> </w:t>
      </w:r>
      <w:r w:rsidRPr="00717972">
        <w:t>w zakresie</w:t>
      </w:r>
      <w:r w:rsidR="008D1531" w:rsidRPr="00717972">
        <w:t xml:space="preserve"> </w:t>
      </w:r>
      <w:r w:rsidR="008D5225" w:rsidRPr="00717972">
        <w:t xml:space="preserve">Projektu </w:t>
      </w:r>
      <w:r w:rsidR="00C2352B" w:rsidRPr="00717972">
        <w:t>Budowlan</w:t>
      </w:r>
      <w:r w:rsidR="008D5225" w:rsidRPr="00717972">
        <w:t>ego</w:t>
      </w:r>
      <w:r w:rsidR="00C2352B" w:rsidRPr="00717972">
        <w:t>, Projekt</w:t>
      </w:r>
      <w:r w:rsidR="008D5225" w:rsidRPr="00717972">
        <w:t>u</w:t>
      </w:r>
      <w:r w:rsidR="00C2352B" w:rsidRPr="00717972">
        <w:t xml:space="preserve"> Wykonawcz</w:t>
      </w:r>
      <w:r w:rsidR="008D5225" w:rsidRPr="00717972">
        <w:t>ego</w:t>
      </w:r>
      <w:r w:rsidR="004C1617" w:rsidRPr="00717972">
        <w:t xml:space="preserve"> (wszystkie branże)</w:t>
      </w:r>
      <w:r w:rsidR="00C2352B" w:rsidRPr="00717972">
        <w:t>, Projekt</w:t>
      </w:r>
      <w:r w:rsidR="008D5225" w:rsidRPr="00717972">
        <w:t>u</w:t>
      </w:r>
      <w:r w:rsidR="00C2352B" w:rsidRPr="00717972">
        <w:t xml:space="preserve"> Aranżacji Wnętrz</w:t>
      </w:r>
      <w:r w:rsidR="00B8349E" w:rsidRPr="00717972">
        <w:t xml:space="preserve">, </w:t>
      </w:r>
      <w:r w:rsidR="004C1617" w:rsidRPr="00717972">
        <w:t xml:space="preserve">Projektu Zagospodarowania Terenu, </w:t>
      </w:r>
      <w:r w:rsidR="008D1531" w:rsidRPr="00717972">
        <w:t>przedmiarów, kosztor</w:t>
      </w:r>
      <w:r w:rsidR="00B8349E" w:rsidRPr="00717972">
        <w:t>ysów</w:t>
      </w:r>
      <w:r w:rsidR="008D1531" w:rsidRPr="00717972">
        <w:t xml:space="preserve"> inwestorskich.</w:t>
      </w:r>
    </w:p>
    <w:p w:rsidR="009433BF" w:rsidRPr="00717972" w:rsidRDefault="009433BF" w:rsidP="009433BF">
      <w:pPr>
        <w:pStyle w:val="Default"/>
        <w:ind w:left="360"/>
        <w:jc w:val="both"/>
        <w:rPr>
          <w:color w:val="auto"/>
        </w:rPr>
      </w:pPr>
    </w:p>
    <w:p w:rsidR="00A05EAC" w:rsidRDefault="00A05EAC" w:rsidP="003B20AB">
      <w:pPr>
        <w:pStyle w:val="Default"/>
        <w:numPr>
          <w:ilvl w:val="0"/>
          <w:numId w:val="15"/>
        </w:numPr>
        <w:jc w:val="both"/>
        <w:rPr>
          <w:color w:val="auto"/>
        </w:rPr>
      </w:pPr>
      <w:r w:rsidRPr="00717972">
        <w:rPr>
          <w:color w:val="auto"/>
        </w:rPr>
        <w:t xml:space="preserve">Wykonawca będzie wykonywał usługę w imieniu i  na rzecz </w:t>
      </w:r>
      <w:r w:rsidR="005E0D3D" w:rsidRPr="00717972">
        <w:rPr>
          <w:color w:val="auto"/>
        </w:rPr>
        <w:t>Zamawiającego.</w:t>
      </w:r>
    </w:p>
    <w:p w:rsidR="009433BF" w:rsidRPr="00717972" w:rsidRDefault="009433BF" w:rsidP="009433BF">
      <w:pPr>
        <w:pStyle w:val="Default"/>
        <w:ind w:left="360"/>
        <w:jc w:val="both"/>
        <w:rPr>
          <w:color w:val="auto"/>
        </w:rPr>
      </w:pPr>
    </w:p>
    <w:p w:rsidR="00A6766F" w:rsidRDefault="00A6766F" w:rsidP="003B20AB">
      <w:pPr>
        <w:pStyle w:val="Default"/>
        <w:numPr>
          <w:ilvl w:val="0"/>
          <w:numId w:val="15"/>
        </w:numPr>
        <w:jc w:val="both"/>
        <w:rPr>
          <w:color w:val="auto"/>
        </w:rPr>
      </w:pPr>
      <w:r w:rsidRPr="00717972">
        <w:rPr>
          <w:color w:val="auto"/>
        </w:rPr>
        <w:lastRenderedPageBreak/>
        <w:t xml:space="preserve">W przypadku, gdyby w trakcie realizacji Umowy zaszła konieczność podjęcia przez </w:t>
      </w:r>
      <w:r w:rsidR="009433BF">
        <w:rPr>
          <w:color w:val="auto"/>
        </w:rPr>
        <w:t>Wykonawcę</w:t>
      </w:r>
      <w:r w:rsidRPr="00717972">
        <w:rPr>
          <w:color w:val="auto"/>
        </w:rPr>
        <w:t xml:space="preserve"> jakichkolwiek czynności, które to czynności nie zostały wprost wymienione w Umowie </w:t>
      </w:r>
      <w:r w:rsidR="00537C38" w:rsidRPr="00717972">
        <w:rPr>
          <w:color w:val="auto"/>
        </w:rPr>
        <w:t xml:space="preserve">oraz Załączniku </w:t>
      </w:r>
      <w:r w:rsidR="00C70BF4" w:rsidRPr="00717972">
        <w:rPr>
          <w:color w:val="auto"/>
        </w:rPr>
        <w:t>1</w:t>
      </w:r>
      <w:r w:rsidR="00537C38" w:rsidRPr="00717972">
        <w:rPr>
          <w:color w:val="auto"/>
        </w:rPr>
        <w:t xml:space="preserve"> </w:t>
      </w:r>
      <w:r w:rsidR="00537C38" w:rsidRPr="00717972">
        <w:t>– Opis przedmiotu zamówienia</w:t>
      </w:r>
      <w:r w:rsidRPr="00717972">
        <w:rPr>
          <w:color w:val="auto"/>
        </w:rPr>
        <w:t>, a wynikających z przepisów prawa lub niezbędnych dla prawidłowej realizacji Umowy</w:t>
      </w:r>
      <w:r w:rsidR="000D009B" w:rsidRPr="00717972">
        <w:rPr>
          <w:color w:val="auto"/>
        </w:rPr>
        <w:t>,</w:t>
      </w:r>
      <w:r w:rsidRPr="00717972">
        <w:rPr>
          <w:color w:val="auto"/>
        </w:rPr>
        <w:t xml:space="preserve"> </w:t>
      </w:r>
      <w:r w:rsidR="00910B23" w:rsidRPr="00717972">
        <w:rPr>
          <w:color w:val="auto"/>
        </w:rPr>
        <w:t>Wykonawca</w:t>
      </w:r>
      <w:r w:rsidRPr="00717972">
        <w:rPr>
          <w:color w:val="auto"/>
        </w:rPr>
        <w:t xml:space="preserve"> wykona te czynności z najwyższą starannością, w ramach wynagrodzenia określonego w §</w:t>
      </w:r>
      <w:r w:rsidR="00295A31" w:rsidRPr="00717972">
        <w:rPr>
          <w:color w:val="auto"/>
        </w:rPr>
        <w:t xml:space="preserve"> </w:t>
      </w:r>
      <w:r w:rsidR="00717972">
        <w:rPr>
          <w:color w:val="auto"/>
        </w:rPr>
        <w:t>4</w:t>
      </w:r>
      <w:r w:rsidRPr="00717972">
        <w:rPr>
          <w:color w:val="auto"/>
        </w:rPr>
        <w:t xml:space="preserve"> ust. </w:t>
      </w:r>
      <w:r w:rsidR="005E0D3D" w:rsidRPr="00717972">
        <w:rPr>
          <w:color w:val="auto"/>
        </w:rPr>
        <w:t>1</w:t>
      </w:r>
      <w:r w:rsidRPr="00717972">
        <w:rPr>
          <w:color w:val="auto"/>
        </w:rPr>
        <w:t xml:space="preserve"> Umowy. </w:t>
      </w:r>
    </w:p>
    <w:p w:rsidR="009433BF" w:rsidRPr="00717972" w:rsidRDefault="009433BF" w:rsidP="009433BF">
      <w:pPr>
        <w:pStyle w:val="Default"/>
        <w:ind w:left="360"/>
        <w:jc w:val="both"/>
        <w:rPr>
          <w:color w:val="auto"/>
        </w:rPr>
      </w:pPr>
    </w:p>
    <w:p w:rsidR="009433BF" w:rsidRDefault="00DD1954" w:rsidP="003B20AB">
      <w:pPr>
        <w:pStyle w:val="Default"/>
        <w:numPr>
          <w:ilvl w:val="0"/>
          <w:numId w:val="15"/>
        </w:numPr>
        <w:jc w:val="both"/>
        <w:rPr>
          <w:color w:val="auto"/>
        </w:rPr>
      </w:pPr>
      <w:r w:rsidRPr="00717972">
        <w:rPr>
          <w:color w:val="auto"/>
        </w:rPr>
        <w:t xml:space="preserve">Wykonawca </w:t>
      </w:r>
      <w:r w:rsidR="002E0308" w:rsidRPr="00717972">
        <w:rPr>
          <w:color w:val="auto"/>
        </w:rPr>
        <w:t>będzie wykonywał usługę przy pomocy osób wskazanych w</w:t>
      </w:r>
      <w:r w:rsidRPr="00717972">
        <w:rPr>
          <w:color w:val="auto"/>
        </w:rPr>
        <w:t xml:space="preserve"> Załącznik </w:t>
      </w:r>
      <w:r w:rsidR="00910B23" w:rsidRPr="00717972">
        <w:rPr>
          <w:color w:val="auto"/>
        </w:rPr>
        <w:t xml:space="preserve">nr </w:t>
      </w:r>
      <w:r w:rsidRPr="00717972">
        <w:rPr>
          <w:color w:val="auto"/>
        </w:rPr>
        <w:t xml:space="preserve">2 - </w:t>
      </w:r>
      <w:r w:rsidR="00B70EE1" w:rsidRPr="00717972">
        <w:rPr>
          <w:color w:val="auto"/>
        </w:rPr>
        <w:t>W</w:t>
      </w:r>
      <w:r w:rsidRPr="00717972">
        <w:rPr>
          <w:color w:val="auto"/>
        </w:rPr>
        <w:t xml:space="preserve">ykaz osób </w:t>
      </w:r>
      <w:r w:rsidR="002E0308" w:rsidRPr="00717972">
        <w:rPr>
          <w:color w:val="auto"/>
        </w:rPr>
        <w:t xml:space="preserve">wraz </w:t>
      </w:r>
      <w:r w:rsidRPr="00717972">
        <w:rPr>
          <w:color w:val="auto"/>
        </w:rPr>
        <w:t xml:space="preserve">z </w:t>
      </w:r>
      <w:r w:rsidR="00B70EE1" w:rsidRPr="00717972">
        <w:rPr>
          <w:color w:val="auto"/>
        </w:rPr>
        <w:t xml:space="preserve">podaniem </w:t>
      </w:r>
      <w:r w:rsidRPr="00717972">
        <w:rPr>
          <w:color w:val="auto"/>
        </w:rPr>
        <w:t xml:space="preserve"> uprawnie</w:t>
      </w:r>
      <w:r w:rsidR="00B70EE1" w:rsidRPr="00717972">
        <w:rPr>
          <w:color w:val="auto"/>
        </w:rPr>
        <w:t>ń</w:t>
      </w:r>
      <w:r w:rsidR="002E0308" w:rsidRPr="00717972">
        <w:rPr>
          <w:color w:val="auto"/>
        </w:rPr>
        <w:t xml:space="preserve"> </w:t>
      </w:r>
      <w:r w:rsidR="005078F4">
        <w:rPr>
          <w:color w:val="auto"/>
        </w:rPr>
        <w:t>oraz</w:t>
      </w:r>
      <w:r w:rsidR="002E0308" w:rsidRPr="00717972">
        <w:rPr>
          <w:color w:val="auto"/>
        </w:rPr>
        <w:t xml:space="preserve"> dokumentami potwierdzającymi ich posiadanie</w:t>
      </w:r>
      <w:r w:rsidR="00B70EE1" w:rsidRPr="00717972">
        <w:rPr>
          <w:color w:val="auto"/>
        </w:rPr>
        <w:t xml:space="preserve"> </w:t>
      </w:r>
      <w:r w:rsidR="005078F4">
        <w:rPr>
          <w:color w:val="auto"/>
        </w:rPr>
        <w:t>a</w:t>
      </w:r>
      <w:r w:rsidR="00B70EE1" w:rsidRPr="00717972">
        <w:rPr>
          <w:color w:val="auto"/>
        </w:rPr>
        <w:t xml:space="preserve"> w przypadku pozostałych osób z opisaniem kwalifikacji i doświadczenia</w:t>
      </w:r>
      <w:r w:rsidR="002E0308" w:rsidRPr="00717972">
        <w:rPr>
          <w:color w:val="auto"/>
        </w:rPr>
        <w:t>.</w:t>
      </w:r>
      <w:r w:rsidRPr="00717972">
        <w:rPr>
          <w:color w:val="auto"/>
        </w:rPr>
        <w:t xml:space="preserve"> </w:t>
      </w:r>
    </w:p>
    <w:p w:rsidR="00DD1954" w:rsidRPr="00717972" w:rsidRDefault="00DD1954" w:rsidP="009433BF">
      <w:pPr>
        <w:pStyle w:val="Default"/>
        <w:ind w:left="360"/>
        <w:jc w:val="both"/>
        <w:rPr>
          <w:color w:val="auto"/>
        </w:rPr>
      </w:pPr>
      <w:r w:rsidRPr="00717972">
        <w:rPr>
          <w:color w:val="auto"/>
        </w:rPr>
        <w:t xml:space="preserve"> </w:t>
      </w:r>
    </w:p>
    <w:p w:rsidR="00A6766F" w:rsidRPr="00717972" w:rsidRDefault="00A6766F" w:rsidP="003B20AB">
      <w:pPr>
        <w:pStyle w:val="Default"/>
        <w:numPr>
          <w:ilvl w:val="0"/>
          <w:numId w:val="15"/>
        </w:numPr>
        <w:jc w:val="both"/>
        <w:rPr>
          <w:color w:val="auto"/>
        </w:rPr>
      </w:pPr>
      <w:r w:rsidRPr="00717972">
        <w:rPr>
          <w:color w:val="auto"/>
        </w:rPr>
        <w:t xml:space="preserve">Inwestor Zastępczy zapewnia, iż wykona z najwyższą starannością obowiązki określone </w:t>
      </w:r>
      <w:r w:rsidR="000D009B" w:rsidRPr="00717972">
        <w:rPr>
          <w:color w:val="auto"/>
        </w:rPr>
        <w:t>w ustawie</w:t>
      </w:r>
      <w:r w:rsidRPr="00717972">
        <w:rPr>
          <w:color w:val="auto"/>
        </w:rPr>
        <w:t xml:space="preserve"> z dnia 7 lipca 1994 r. Prawo budowlane (Dz. U. 202</w:t>
      </w:r>
      <w:r w:rsidR="000D009B" w:rsidRPr="00717972">
        <w:rPr>
          <w:color w:val="auto"/>
        </w:rPr>
        <w:t>3</w:t>
      </w:r>
      <w:r w:rsidRPr="00717972">
        <w:rPr>
          <w:color w:val="auto"/>
        </w:rPr>
        <w:t xml:space="preserve"> poz. </w:t>
      </w:r>
      <w:r w:rsidR="000D009B" w:rsidRPr="00717972">
        <w:rPr>
          <w:color w:val="auto"/>
        </w:rPr>
        <w:t>682</w:t>
      </w:r>
      <w:r w:rsidR="00796890" w:rsidRPr="00717972">
        <w:rPr>
          <w:color w:val="auto"/>
        </w:rPr>
        <w:t xml:space="preserve"> z </w:t>
      </w:r>
      <w:proofErr w:type="spellStart"/>
      <w:r w:rsidR="00796890" w:rsidRPr="00717972">
        <w:rPr>
          <w:color w:val="auto"/>
        </w:rPr>
        <w:t>późn</w:t>
      </w:r>
      <w:proofErr w:type="spellEnd"/>
      <w:r w:rsidR="00796890" w:rsidRPr="00717972">
        <w:rPr>
          <w:color w:val="auto"/>
        </w:rPr>
        <w:t>. zm.</w:t>
      </w:r>
      <w:r w:rsidRPr="00717972">
        <w:rPr>
          <w:color w:val="auto"/>
        </w:rPr>
        <w:t xml:space="preserve">) oraz w niniejszej Umowie. </w:t>
      </w:r>
    </w:p>
    <w:p w:rsidR="00A6766F" w:rsidRPr="00717972" w:rsidRDefault="00A6766F" w:rsidP="00A6766F">
      <w:pPr>
        <w:pStyle w:val="Default"/>
        <w:rPr>
          <w:color w:val="auto"/>
        </w:rPr>
      </w:pPr>
    </w:p>
    <w:p w:rsidR="000720E4" w:rsidRPr="00717972" w:rsidRDefault="000720E4" w:rsidP="00796890">
      <w:pPr>
        <w:pStyle w:val="Default"/>
        <w:jc w:val="center"/>
        <w:rPr>
          <w:b/>
          <w:bCs/>
          <w:color w:val="auto"/>
        </w:rPr>
      </w:pPr>
    </w:p>
    <w:p w:rsidR="00A6766F" w:rsidRPr="00717972" w:rsidRDefault="00A6766F" w:rsidP="00796890">
      <w:pPr>
        <w:pStyle w:val="Default"/>
        <w:jc w:val="center"/>
        <w:rPr>
          <w:color w:val="auto"/>
        </w:rPr>
      </w:pPr>
      <w:r w:rsidRPr="00717972">
        <w:rPr>
          <w:b/>
          <w:bCs/>
          <w:color w:val="auto"/>
        </w:rPr>
        <w:t xml:space="preserve">§ </w:t>
      </w:r>
      <w:r w:rsidR="005C722E" w:rsidRPr="00717972">
        <w:rPr>
          <w:b/>
          <w:bCs/>
          <w:color w:val="auto"/>
        </w:rPr>
        <w:t>4</w:t>
      </w:r>
    </w:p>
    <w:p w:rsidR="00A6766F" w:rsidRPr="00717972" w:rsidRDefault="00A6766F" w:rsidP="00EC4458">
      <w:pPr>
        <w:pStyle w:val="Default"/>
        <w:jc w:val="center"/>
        <w:rPr>
          <w:color w:val="auto"/>
        </w:rPr>
      </w:pPr>
      <w:r w:rsidRPr="00717972">
        <w:rPr>
          <w:b/>
          <w:bCs/>
          <w:color w:val="auto"/>
        </w:rPr>
        <w:t>Wynagrodzenie</w:t>
      </w:r>
    </w:p>
    <w:p w:rsidR="00A6766F" w:rsidRDefault="009F7455" w:rsidP="003B20AB">
      <w:pPr>
        <w:pStyle w:val="Default"/>
        <w:numPr>
          <w:ilvl w:val="0"/>
          <w:numId w:val="16"/>
        </w:numPr>
        <w:jc w:val="both"/>
        <w:rPr>
          <w:color w:val="auto"/>
        </w:rPr>
      </w:pPr>
      <w:r w:rsidRPr="00717972">
        <w:rPr>
          <w:color w:val="auto"/>
        </w:rPr>
        <w:t>Zamawiający zapłaci w</w:t>
      </w:r>
      <w:r w:rsidR="00A6766F" w:rsidRPr="00717972">
        <w:rPr>
          <w:color w:val="auto"/>
        </w:rPr>
        <w:t>ynagrodzenie</w:t>
      </w:r>
      <w:r w:rsidR="00F03310" w:rsidRPr="00717972">
        <w:rPr>
          <w:color w:val="auto"/>
        </w:rPr>
        <w:t xml:space="preserve"> gwarantowane</w:t>
      </w:r>
      <w:r w:rsidR="00A6766F" w:rsidRPr="00717972">
        <w:rPr>
          <w:color w:val="auto"/>
        </w:rPr>
        <w:t xml:space="preserve"> za wykonanie przedmiotu umowy </w:t>
      </w:r>
      <w:r w:rsidRPr="00717972">
        <w:rPr>
          <w:color w:val="auto"/>
        </w:rPr>
        <w:t>w wysokości …. zł (słownie: …. zł) w tym podatek od towarów i usług …. zł (słownie: …. zł).</w:t>
      </w:r>
    </w:p>
    <w:p w:rsidR="009433BF" w:rsidRPr="00717972" w:rsidRDefault="009433BF" w:rsidP="009433BF">
      <w:pPr>
        <w:pStyle w:val="Default"/>
        <w:ind w:left="360"/>
        <w:jc w:val="both"/>
        <w:rPr>
          <w:color w:val="auto"/>
        </w:rPr>
      </w:pPr>
    </w:p>
    <w:p w:rsidR="00F03310" w:rsidRPr="009433BF" w:rsidRDefault="00F03310" w:rsidP="003B20AB">
      <w:pPr>
        <w:pStyle w:val="Default"/>
        <w:numPr>
          <w:ilvl w:val="0"/>
          <w:numId w:val="16"/>
        </w:numPr>
        <w:jc w:val="both"/>
        <w:rPr>
          <w:color w:val="auto"/>
        </w:rPr>
      </w:pPr>
      <w:r w:rsidRPr="00717972">
        <w:t>Strony ustalają maksymalną wartość Opcji na kwotę brutto................ (słownie: ...................), w tym VAT ............... (słownie: ..................), kwota netto ............................ (słownie: ......................).</w:t>
      </w:r>
    </w:p>
    <w:p w:rsidR="009433BF" w:rsidRPr="00717972" w:rsidRDefault="009433BF" w:rsidP="009433BF">
      <w:pPr>
        <w:pStyle w:val="Default"/>
        <w:ind w:left="360"/>
        <w:jc w:val="both"/>
        <w:rPr>
          <w:color w:val="auto"/>
        </w:rPr>
      </w:pPr>
    </w:p>
    <w:p w:rsidR="009F7455" w:rsidRDefault="009F7455" w:rsidP="003B20AB">
      <w:pPr>
        <w:pStyle w:val="Default"/>
        <w:numPr>
          <w:ilvl w:val="0"/>
          <w:numId w:val="16"/>
        </w:numPr>
        <w:jc w:val="both"/>
        <w:rPr>
          <w:color w:val="auto"/>
        </w:rPr>
      </w:pPr>
      <w:r w:rsidRPr="00717972">
        <w:rPr>
          <w:color w:val="auto"/>
        </w:rPr>
        <w:t>Podstawą wystawienia faktur przez Inwestora Zastępczego</w:t>
      </w:r>
      <w:r w:rsidR="000F3C89">
        <w:rPr>
          <w:color w:val="auto"/>
        </w:rPr>
        <w:t xml:space="preserve"> są podpisane protokoły odbioru przez Zamawiającego</w:t>
      </w:r>
      <w:r w:rsidR="00A05EAC" w:rsidRPr="00717972">
        <w:rPr>
          <w:color w:val="auto"/>
        </w:rPr>
        <w:t>.</w:t>
      </w:r>
    </w:p>
    <w:p w:rsidR="009433BF" w:rsidRPr="00717972" w:rsidRDefault="009433BF" w:rsidP="009433BF">
      <w:pPr>
        <w:pStyle w:val="Default"/>
        <w:ind w:left="360"/>
        <w:jc w:val="both"/>
        <w:rPr>
          <w:color w:val="auto"/>
        </w:rPr>
      </w:pPr>
    </w:p>
    <w:p w:rsidR="00A05EAC" w:rsidRDefault="00A05EAC" w:rsidP="003B20AB">
      <w:pPr>
        <w:pStyle w:val="Default"/>
        <w:numPr>
          <w:ilvl w:val="0"/>
          <w:numId w:val="16"/>
        </w:numPr>
        <w:jc w:val="both"/>
        <w:rPr>
          <w:color w:val="auto"/>
        </w:rPr>
      </w:pPr>
      <w:r w:rsidRPr="00717972">
        <w:rPr>
          <w:color w:val="auto"/>
        </w:rPr>
        <w:t xml:space="preserve">Zamawiający dopuszcza rozliczenie </w:t>
      </w:r>
      <w:r w:rsidR="00337519" w:rsidRPr="00717972">
        <w:rPr>
          <w:color w:val="auto"/>
        </w:rPr>
        <w:t>fakturami częściowymi</w:t>
      </w:r>
      <w:r w:rsidRPr="00717972">
        <w:rPr>
          <w:color w:val="auto"/>
        </w:rPr>
        <w:t>.</w:t>
      </w:r>
    </w:p>
    <w:p w:rsidR="009433BF" w:rsidRPr="00717972" w:rsidRDefault="009433BF" w:rsidP="009433BF">
      <w:pPr>
        <w:pStyle w:val="Default"/>
        <w:ind w:left="360"/>
        <w:jc w:val="both"/>
        <w:rPr>
          <w:color w:val="auto"/>
        </w:rPr>
      </w:pPr>
    </w:p>
    <w:p w:rsidR="00B23520" w:rsidRPr="009433BF" w:rsidRDefault="00A05EAC" w:rsidP="003B20AB">
      <w:pPr>
        <w:pStyle w:val="Default"/>
        <w:numPr>
          <w:ilvl w:val="0"/>
          <w:numId w:val="16"/>
        </w:numPr>
        <w:jc w:val="both"/>
        <w:rPr>
          <w:color w:val="auto"/>
        </w:rPr>
      </w:pPr>
      <w:r w:rsidRPr="00717972">
        <w:t xml:space="preserve">Wynagrodzenie, zostanie wypłacone w terminie do </w:t>
      </w:r>
      <w:r w:rsidR="00EC4458" w:rsidRPr="00717972">
        <w:rPr>
          <w:highlight w:val="yellow"/>
        </w:rPr>
        <w:t>……</w:t>
      </w:r>
      <w:r w:rsidR="00EC4458" w:rsidRPr="00717972">
        <w:t>.</w:t>
      </w:r>
      <w:r w:rsidRPr="00717972">
        <w:t xml:space="preserve"> dni od dnia złożenia prawidłowo wystawionej faktury VAT po należytym wykonaniu każdego z</w:t>
      </w:r>
      <w:r w:rsidRPr="00717972">
        <w:rPr>
          <w:spacing w:val="-2"/>
        </w:rPr>
        <w:t xml:space="preserve"> </w:t>
      </w:r>
      <w:r w:rsidRPr="00717972">
        <w:t>poszczególnych etapów potwierdzonych protokołem zdawczo–odbiorczym, podpisanym przez Zamawiającego. Strony dopuszczają składanie faktur niepodpisanych drogą elektroniczną.</w:t>
      </w:r>
    </w:p>
    <w:p w:rsidR="009433BF" w:rsidRPr="00717972" w:rsidRDefault="009433BF" w:rsidP="009433BF">
      <w:pPr>
        <w:pStyle w:val="Default"/>
        <w:ind w:left="360"/>
        <w:jc w:val="both"/>
        <w:rPr>
          <w:color w:val="auto"/>
        </w:rPr>
      </w:pPr>
    </w:p>
    <w:p w:rsidR="00A05EAC" w:rsidRDefault="00A05EAC" w:rsidP="003B20AB">
      <w:pPr>
        <w:pStyle w:val="Default"/>
        <w:numPr>
          <w:ilvl w:val="0"/>
          <w:numId w:val="16"/>
        </w:numPr>
        <w:jc w:val="both"/>
        <w:rPr>
          <w:color w:val="auto"/>
        </w:rPr>
      </w:pPr>
      <w:r w:rsidRPr="00717972">
        <w:rPr>
          <w:color w:val="auto"/>
        </w:rPr>
        <w:t>Za dzień zapłaty uważany będzie dzień obciążenia rachunku bankowego Zamawiającego</w:t>
      </w:r>
      <w:r w:rsidR="007044D3" w:rsidRPr="00717972">
        <w:rPr>
          <w:color w:val="auto"/>
        </w:rPr>
        <w:t>.</w:t>
      </w:r>
    </w:p>
    <w:p w:rsidR="009433BF" w:rsidRPr="00717972" w:rsidRDefault="009433BF" w:rsidP="009433BF">
      <w:pPr>
        <w:pStyle w:val="Default"/>
        <w:ind w:left="360"/>
        <w:jc w:val="both"/>
        <w:rPr>
          <w:color w:val="auto"/>
        </w:rPr>
      </w:pPr>
    </w:p>
    <w:p w:rsidR="004B440D" w:rsidRPr="009433BF" w:rsidRDefault="004B440D" w:rsidP="003B20AB">
      <w:pPr>
        <w:pStyle w:val="Default"/>
        <w:numPr>
          <w:ilvl w:val="0"/>
          <w:numId w:val="16"/>
        </w:numPr>
        <w:jc w:val="both"/>
        <w:rPr>
          <w:color w:val="auto"/>
        </w:rPr>
      </w:pPr>
      <w:r w:rsidRPr="00717972">
        <w:rPr>
          <w:color w:val="000000" w:themeColor="text1"/>
        </w:rPr>
        <w:t>Wykonawca oświadcza, że na fakturach wystawianych i dostarczanych Zamawiającemu będzie wskazywał wyłącznie numer rachunku bankowego ujęty na tzw. „Białej liście podatników”, tj. wykazie podatników VAT prowadzonym przez Ministerstwo Finansów.</w:t>
      </w:r>
    </w:p>
    <w:p w:rsidR="009433BF" w:rsidRPr="00717972" w:rsidRDefault="009433BF" w:rsidP="009433BF">
      <w:pPr>
        <w:pStyle w:val="Default"/>
        <w:ind w:left="360"/>
        <w:jc w:val="both"/>
        <w:rPr>
          <w:color w:val="auto"/>
        </w:rPr>
      </w:pPr>
    </w:p>
    <w:p w:rsidR="00842A78" w:rsidRPr="00717972" w:rsidRDefault="00842A78" w:rsidP="003B20AB">
      <w:pPr>
        <w:pStyle w:val="Default"/>
        <w:numPr>
          <w:ilvl w:val="0"/>
          <w:numId w:val="16"/>
        </w:numPr>
        <w:jc w:val="both"/>
        <w:rPr>
          <w:color w:val="auto"/>
        </w:rPr>
      </w:pPr>
      <w:r w:rsidRPr="00717972">
        <w:t>Zamawiający oświadcza, że zezwala na przesyłanie drogą elektroniczną faktur wystawianych w formie elektronicznej (faktury elektroniczne) przez Wykonawcę zgodnie z obowiązującymi przepisami ustawy z 11 marca 2004 r. o podatku od towarów i usług (</w:t>
      </w:r>
      <w:proofErr w:type="spellStart"/>
      <w:r w:rsidRPr="00717972">
        <w:t>t.j</w:t>
      </w:r>
      <w:proofErr w:type="spellEnd"/>
      <w:r w:rsidRPr="00717972">
        <w:t xml:space="preserve">. Dz.U. z 2023 r. poz. 1570 z </w:t>
      </w:r>
      <w:proofErr w:type="spellStart"/>
      <w:r w:rsidRPr="00717972">
        <w:t>późn</w:t>
      </w:r>
      <w:proofErr w:type="spellEnd"/>
      <w:r w:rsidRPr="00717972">
        <w:t>. zm.), w formacie PDF w związku z realizacją niniejszej Umowy zgodnie z poniższymi zasadami:</w:t>
      </w:r>
    </w:p>
    <w:p w:rsidR="00842A78" w:rsidRPr="00717972" w:rsidRDefault="00842A78" w:rsidP="003B20AB">
      <w:pPr>
        <w:pStyle w:val="Akapitzlist"/>
        <w:numPr>
          <w:ilvl w:val="0"/>
          <w:numId w:val="21"/>
        </w:numPr>
        <w:ind w:right="55"/>
        <w:jc w:val="both"/>
        <w:rPr>
          <w:rFonts w:ascii="Times New Roman" w:hAnsi="Times New Roman" w:cs="Times New Roman"/>
          <w:bCs/>
          <w:sz w:val="24"/>
          <w:szCs w:val="24"/>
        </w:rPr>
      </w:pPr>
      <w:r w:rsidRPr="00717972">
        <w:rPr>
          <w:rFonts w:ascii="Times New Roman" w:hAnsi="Times New Roman" w:cs="Times New Roman"/>
          <w:bCs/>
          <w:sz w:val="24"/>
          <w:szCs w:val="24"/>
        </w:rPr>
        <w:t>faktury będą przesyłane na adres e-mail Zamawiającego:…………………………</w:t>
      </w:r>
      <w:r w:rsidR="009433BF">
        <w:rPr>
          <w:rFonts w:ascii="Times New Roman" w:hAnsi="Times New Roman" w:cs="Times New Roman"/>
          <w:bCs/>
          <w:sz w:val="24"/>
          <w:szCs w:val="24"/>
        </w:rPr>
        <w:t>..</w:t>
      </w:r>
      <w:r w:rsidRPr="00717972">
        <w:rPr>
          <w:rFonts w:ascii="Times New Roman" w:hAnsi="Times New Roman" w:cs="Times New Roman"/>
          <w:bCs/>
          <w:sz w:val="24"/>
          <w:szCs w:val="24"/>
        </w:rPr>
        <w:t>;</w:t>
      </w:r>
    </w:p>
    <w:p w:rsidR="00842A78" w:rsidRPr="00717972" w:rsidRDefault="00842A78" w:rsidP="003B20AB">
      <w:pPr>
        <w:pStyle w:val="Akapitzlist"/>
        <w:numPr>
          <w:ilvl w:val="0"/>
          <w:numId w:val="21"/>
        </w:numPr>
        <w:ind w:right="55"/>
        <w:jc w:val="both"/>
        <w:rPr>
          <w:rFonts w:ascii="Times New Roman" w:hAnsi="Times New Roman" w:cs="Times New Roman"/>
          <w:bCs/>
          <w:sz w:val="24"/>
          <w:szCs w:val="24"/>
        </w:rPr>
      </w:pPr>
      <w:r w:rsidRPr="00717972">
        <w:rPr>
          <w:rFonts w:ascii="Times New Roman" w:hAnsi="Times New Roman" w:cs="Times New Roman"/>
          <w:sz w:val="24"/>
          <w:szCs w:val="24"/>
        </w:rPr>
        <w:lastRenderedPageBreak/>
        <w:t>przesłanie przez Wykonawcę faktur wystawionych w formie elektronicznej na inny adres niż wskazany pkt 1 będzie traktowane jako niedostarczenie korespondencji do Zamawiającego;</w:t>
      </w:r>
    </w:p>
    <w:p w:rsidR="00842A78" w:rsidRPr="00717972" w:rsidRDefault="00842A78" w:rsidP="003B20AB">
      <w:pPr>
        <w:pStyle w:val="Akapitzlist"/>
        <w:numPr>
          <w:ilvl w:val="0"/>
          <w:numId w:val="21"/>
        </w:numPr>
        <w:ind w:right="55"/>
        <w:jc w:val="both"/>
        <w:rPr>
          <w:rFonts w:ascii="Times New Roman" w:hAnsi="Times New Roman" w:cs="Times New Roman"/>
          <w:sz w:val="24"/>
          <w:szCs w:val="24"/>
        </w:rPr>
      </w:pPr>
      <w:r w:rsidRPr="00717972">
        <w:rPr>
          <w:rFonts w:ascii="Times New Roman" w:hAnsi="Times New Roman" w:cs="Times New Roman"/>
          <w:sz w:val="24"/>
          <w:szCs w:val="24"/>
        </w:rPr>
        <w:t>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w:t>
      </w:r>
    </w:p>
    <w:p w:rsidR="00842A78" w:rsidRPr="00717972" w:rsidRDefault="00842A78" w:rsidP="003B20AB">
      <w:pPr>
        <w:pStyle w:val="Akapitzlist"/>
        <w:numPr>
          <w:ilvl w:val="0"/>
          <w:numId w:val="21"/>
        </w:numPr>
        <w:ind w:right="55"/>
        <w:jc w:val="both"/>
        <w:rPr>
          <w:rFonts w:ascii="Times New Roman" w:hAnsi="Times New Roman" w:cs="Times New Roman"/>
          <w:sz w:val="24"/>
          <w:szCs w:val="24"/>
        </w:rPr>
      </w:pPr>
      <w:r w:rsidRPr="00717972">
        <w:rPr>
          <w:rFonts w:ascii="Times New Roman" w:hAnsi="Times New Roman" w:cs="Times New Roman"/>
          <w:sz w:val="24"/>
          <w:szCs w:val="24"/>
        </w:rPr>
        <w:t>do transakcji udokumentowanych fakturą elektroniczną, nie będą wystawiane faktury w innej formie i nie będą przesyłane Zamawiającemu dodatkowo w formie papierowej;</w:t>
      </w:r>
    </w:p>
    <w:p w:rsidR="00842A78" w:rsidRDefault="00842A78" w:rsidP="003B20AB">
      <w:pPr>
        <w:pStyle w:val="Akapitzlist"/>
        <w:numPr>
          <w:ilvl w:val="0"/>
          <w:numId w:val="21"/>
        </w:numPr>
        <w:ind w:right="55"/>
        <w:jc w:val="both"/>
        <w:rPr>
          <w:rFonts w:ascii="Times New Roman" w:hAnsi="Times New Roman" w:cs="Times New Roman"/>
          <w:sz w:val="24"/>
          <w:szCs w:val="24"/>
        </w:rPr>
      </w:pPr>
      <w:r w:rsidRPr="00717972">
        <w:rPr>
          <w:rFonts w:ascii="Times New Roman" w:hAnsi="Times New Roman" w:cs="Times New Roman"/>
          <w:sz w:val="24"/>
          <w:szCs w:val="24"/>
        </w:rPr>
        <w:t xml:space="preserve">za datę otrzymania faktury elektronicznej przez Zamawiającego, uważa się datę wpływu tej faktury na skrzynkę poczty elektronicznej Zamawiającego, o której mowa w pkt 1. </w:t>
      </w:r>
    </w:p>
    <w:p w:rsidR="009433BF" w:rsidRPr="00717972" w:rsidRDefault="009433BF" w:rsidP="009433BF">
      <w:pPr>
        <w:pStyle w:val="Akapitzlist"/>
        <w:ind w:left="786" w:right="55"/>
        <w:jc w:val="both"/>
        <w:rPr>
          <w:rFonts w:ascii="Times New Roman" w:hAnsi="Times New Roman" w:cs="Times New Roman"/>
          <w:sz w:val="24"/>
          <w:szCs w:val="24"/>
        </w:rPr>
      </w:pPr>
    </w:p>
    <w:p w:rsidR="00842A78" w:rsidRDefault="00842A78" w:rsidP="003B20AB">
      <w:pPr>
        <w:pStyle w:val="Akapitzlist"/>
        <w:numPr>
          <w:ilvl w:val="0"/>
          <w:numId w:val="22"/>
        </w:numPr>
        <w:suppressAutoHyphens/>
        <w:spacing w:after="0"/>
        <w:jc w:val="both"/>
        <w:rPr>
          <w:rFonts w:ascii="Times New Roman" w:hAnsi="Times New Roman" w:cs="Times New Roman"/>
          <w:sz w:val="24"/>
          <w:szCs w:val="24"/>
        </w:rPr>
      </w:pPr>
      <w:r w:rsidRPr="00717972">
        <w:rPr>
          <w:rFonts w:ascii="Times New Roman" w:hAnsi="Times New Roman" w:cs="Times New Roman"/>
          <w:sz w:val="24"/>
          <w:szCs w:val="24"/>
        </w:rPr>
        <w:t>W razie cofnięcia przez Zamawiającego zezwolenia na przesyłanie faktur elektronicznych wystawianych przez Wykonawcę w ramach niniejszej Umowy, Wykonawca zaprzestaje przesyłania faktur elektronicznych drogą elektroniczną od dnia następującego po dniu, w którym otrzymał zawiadomienie od Zamawiającego o cofnięciu zezwolenia. Cofnięcie, o którym mowa w zdaniu poprzedzającym nie dotyczy przesyłania faktur w trybie wskazanym w ust. 12.</w:t>
      </w:r>
    </w:p>
    <w:p w:rsidR="009433BF" w:rsidRPr="00717972" w:rsidRDefault="009433BF" w:rsidP="005078F4">
      <w:pPr>
        <w:pStyle w:val="Akapitzlist"/>
        <w:suppressAutoHyphens/>
        <w:spacing w:after="0"/>
        <w:ind w:left="360"/>
        <w:jc w:val="both"/>
        <w:rPr>
          <w:rFonts w:ascii="Times New Roman" w:hAnsi="Times New Roman" w:cs="Times New Roman"/>
          <w:sz w:val="24"/>
          <w:szCs w:val="24"/>
        </w:rPr>
      </w:pPr>
    </w:p>
    <w:p w:rsidR="00842A78" w:rsidRDefault="00842A78" w:rsidP="003B20AB">
      <w:pPr>
        <w:pStyle w:val="Akapitzlist"/>
        <w:numPr>
          <w:ilvl w:val="0"/>
          <w:numId w:val="22"/>
        </w:numPr>
        <w:suppressAutoHyphens/>
        <w:spacing w:after="0"/>
        <w:ind w:left="284" w:hanging="426"/>
        <w:jc w:val="both"/>
        <w:rPr>
          <w:rFonts w:ascii="Times New Roman" w:hAnsi="Times New Roman" w:cs="Times New Roman"/>
          <w:sz w:val="24"/>
          <w:szCs w:val="24"/>
        </w:rPr>
      </w:pPr>
      <w:r w:rsidRPr="00717972">
        <w:rPr>
          <w:rFonts w:ascii="Times New Roman" w:hAnsi="Times New Roman" w:cs="Times New Roman"/>
          <w:sz w:val="24"/>
          <w:szCs w:val="24"/>
        </w:rPr>
        <w:t xml:space="preserve">Cofnięcie zezwolenia, o którym mowa w ust. 9 wymaga formy pisemnej lub elektronicznej. </w:t>
      </w:r>
    </w:p>
    <w:p w:rsidR="009433BF" w:rsidRPr="00717972" w:rsidRDefault="009433BF" w:rsidP="009433BF">
      <w:pPr>
        <w:pStyle w:val="Akapitzlist"/>
        <w:suppressAutoHyphens/>
        <w:spacing w:after="0"/>
        <w:ind w:left="284"/>
        <w:jc w:val="both"/>
        <w:rPr>
          <w:rFonts w:ascii="Times New Roman" w:hAnsi="Times New Roman" w:cs="Times New Roman"/>
          <w:sz w:val="24"/>
          <w:szCs w:val="24"/>
        </w:rPr>
      </w:pPr>
    </w:p>
    <w:p w:rsidR="00842A78" w:rsidRDefault="00842A78" w:rsidP="003B20AB">
      <w:pPr>
        <w:pStyle w:val="Akapitzlist"/>
        <w:numPr>
          <w:ilvl w:val="0"/>
          <w:numId w:val="22"/>
        </w:numPr>
        <w:suppressAutoHyphens/>
        <w:spacing w:after="0"/>
        <w:ind w:left="284" w:hanging="426"/>
        <w:jc w:val="both"/>
        <w:rPr>
          <w:rFonts w:ascii="Times New Roman" w:hAnsi="Times New Roman" w:cs="Times New Roman"/>
          <w:sz w:val="24"/>
          <w:szCs w:val="24"/>
        </w:rPr>
      </w:pPr>
      <w:r w:rsidRPr="00717972">
        <w:rPr>
          <w:rFonts w:ascii="Times New Roman" w:hAnsi="Times New Roman" w:cs="Times New Roman"/>
          <w:sz w:val="24"/>
          <w:szCs w:val="24"/>
        </w:rPr>
        <w:t xml:space="preserve">Zezwolenie, o którym mowa w ust. 9 dotyczy również wystawiania i przesyłania drogą elektroniczną faktur korygujących, zaliczkowych i duplikatów faktur oraz not księgowych. </w:t>
      </w:r>
    </w:p>
    <w:p w:rsidR="009433BF" w:rsidRPr="00717972" w:rsidRDefault="009433BF" w:rsidP="009433BF">
      <w:pPr>
        <w:pStyle w:val="Akapitzlist"/>
        <w:suppressAutoHyphens/>
        <w:spacing w:after="0"/>
        <w:ind w:left="284"/>
        <w:jc w:val="both"/>
        <w:rPr>
          <w:rFonts w:ascii="Times New Roman" w:hAnsi="Times New Roman" w:cs="Times New Roman"/>
          <w:sz w:val="24"/>
          <w:szCs w:val="24"/>
        </w:rPr>
      </w:pPr>
    </w:p>
    <w:p w:rsidR="00842A78" w:rsidRDefault="00842A78" w:rsidP="003B20AB">
      <w:pPr>
        <w:pStyle w:val="Akapitzlist"/>
        <w:numPr>
          <w:ilvl w:val="0"/>
          <w:numId w:val="22"/>
        </w:numPr>
        <w:suppressAutoHyphens/>
        <w:spacing w:after="0"/>
        <w:ind w:left="284" w:hanging="426"/>
        <w:jc w:val="both"/>
        <w:rPr>
          <w:rFonts w:ascii="Times New Roman" w:hAnsi="Times New Roman" w:cs="Times New Roman"/>
          <w:sz w:val="24"/>
          <w:szCs w:val="24"/>
        </w:rPr>
      </w:pPr>
      <w:r w:rsidRPr="00717972">
        <w:rPr>
          <w:rFonts w:ascii="Times New Roman" w:hAnsi="Times New Roman" w:cs="Times New Roman"/>
          <w:sz w:val="24"/>
          <w:szCs w:val="24"/>
        </w:rPr>
        <w:t>Wykonawca może również, za pomocą platformy, o której mowa w art. 13 ustawy z dnia 9 listopada 2018 r. o elektronicznym fakturowaniu w zamówieniach publicznych, koncesjach na roboty budowlane lub usługi oraz partnerstwie publiczno-prywatnym (t.</w:t>
      </w:r>
      <w:r w:rsidR="005078F4">
        <w:rPr>
          <w:rFonts w:ascii="Times New Roman" w:hAnsi="Times New Roman" w:cs="Times New Roman"/>
          <w:sz w:val="24"/>
          <w:szCs w:val="24"/>
        </w:rPr>
        <w:t xml:space="preserve"> </w:t>
      </w:r>
      <w:r w:rsidRPr="00717972">
        <w:rPr>
          <w:rFonts w:ascii="Times New Roman" w:hAnsi="Times New Roman" w:cs="Times New Roman"/>
          <w:sz w:val="24"/>
          <w:szCs w:val="24"/>
        </w:rPr>
        <w:t xml:space="preserve">j. Dz.U. z 2020 r. poz. 1666 z </w:t>
      </w:r>
      <w:proofErr w:type="spellStart"/>
      <w:r w:rsidRPr="00717972">
        <w:rPr>
          <w:rFonts w:ascii="Times New Roman" w:hAnsi="Times New Roman" w:cs="Times New Roman"/>
          <w:sz w:val="24"/>
          <w:szCs w:val="24"/>
        </w:rPr>
        <w:t>późn</w:t>
      </w:r>
      <w:proofErr w:type="spellEnd"/>
      <w:r w:rsidRPr="00717972">
        <w:rPr>
          <w:rFonts w:ascii="Times New Roman" w:hAnsi="Times New Roman" w:cs="Times New Roman"/>
          <w:sz w:val="24"/>
          <w:szCs w:val="24"/>
        </w:rPr>
        <w:t xml:space="preserve">. zm.), wystawić Zamawiającemu ustrukturyzowane faktury elektroniczne, o których mowa w art. 4 ust. 1 tej ustawy, posługując się adresem Zamawiającego: …………………………............................................... Jeżeli Wykonawca będzie korzystał z rozwiązania, o którym mowa w zdaniu poprzedzającym, zobowiązany będzie do podania Zamawiającemu informacji o swojej rejestracji na Platformie Elektronicznego Fakturowania w celu wysyłania Zamawiającemu ustrukturyzowanych faktur elektronicznych. </w:t>
      </w:r>
    </w:p>
    <w:p w:rsidR="009433BF" w:rsidRPr="00717972" w:rsidRDefault="009433BF" w:rsidP="009433BF">
      <w:pPr>
        <w:pStyle w:val="Akapitzlist"/>
        <w:suppressAutoHyphens/>
        <w:spacing w:after="0"/>
        <w:ind w:left="284"/>
        <w:jc w:val="both"/>
        <w:rPr>
          <w:rFonts w:ascii="Times New Roman" w:hAnsi="Times New Roman" w:cs="Times New Roman"/>
          <w:sz w:val="24"/>
          <w:szCs w:val="24"/>
        </w:rPr>
      </w:pPr>
    </w:p>
    <w:p w:rsidR="00C972A8" w:rsidRPr="009433BF" w:rsidRDefault="00842A78" w:rsidP="009433BF">
      <w:pPr>
        <w:pStyle w:val="Default"/>
        <w:numPr>
          <w:ilvl w:val="0"/>
          <w:numId w:val="22"/>
        </w:numPr>
        <w:jc w:val="both"/>
        <w:rPr>
          <w:color w:val="auto"/>
        </w:rPr>
      </w:pPr>
      <w:r w:rsidRPr="00717972">
        <w:t xml:space="preserve">W przypadku wystawienia przez Wykonawcę faktury w formie papierowej adresem właściwym do doręczenia faktury jest adres: </w:t>
      </w:r>
      <w:r w:rsidR="00C972A8" w:rsidRPr="00717972">
        <w:rPr>
          <w:rFonts w:eastAsia="CIDFont+F2"/>
        </w:rPr>
        <w:t>Akademia Muzyczna im. Krzysztofa Pendereckiego w Krakowie, ul. św. Tomasza 43, 31- 027 Kraków.</w:t>
      </w:r>
    </w:p>
    <w:p w:rsidR="009433BF" w:rsidRPr="00717972" w:rsidRDefault="009433BF" w:rsidP="009433BF">
      <w:pPr>
        <w:pStyle w:val="Default"/>
        <w:ind w:left="360"/>
        <w:jc w:val="both"/>
        <w:rPr>
          <w:color w:val="auto"/>
        </w:rPr>
      </w:pPr>
    </w:p>
    <w:p w:rsidR="000824FD" w:rsidRPr="009433BF" w:rsidRDefault="000824FD" w:rsidP="009433BF">
      <w:pPr>
        <w:pStyle w:val="Default"/>
        <w:numPr>
          <w:ilvl w:val="0"/>
          <w:numId w:val="22"/>
        </w:numPr>
        <w:jc w:val="both"/>
        <w:rPr>
          <w:color w:val="auto"/>
        </w:rPr>
      </w:pPr>
      <w:r w:rsidRPr="00717972">
        <w:rPr>
          <w:rFonts w:eastAsia="CIDFont+F2"/>
        </w:rPr>
        <w:t>Zamawiający przewiduje zastosowanie prawa opcji do zwiększenia zakresu zamówienia na świadczenie usług jak również do zmniejszenia usługi.</w:t>
      </w:r>
    </w:p>
    <w:p w:rsidR="009433BF" w:rsidRPr="00717972" w:rsidRDefault="009433BF" w:rsidP="009433BF">
      <w:pPr>
        <w:pStyle w:val="Default"/>
        <w:ind w:left="360"/>
        <w:jc w:val="both"/>
        <w:rPr>
          <w:color w:val="auto"/>
        </w:rPr>
      </w:pPr>
    </w:p>
    <w:p w:rsidR="000824FD" w:rsidRPr="009433BF" w:rsidRDefault="000824FD" w:rsidP="009433BF">
      <w:pPr>
        <w:pStyle w:val="Default"/>
        <w:numPr>
          <w:ilvl w:val="0"/>
          <w:numId w:val="22"/>
        </w:numPr>
        <w:jc w:val="both"/>
        <w:rPr>
          <w:color w:val="auto"/>
        </w:rPr>
      </w:pPr>
      <w:r w:rsidRPr="00717972">
        <w:rPr>
          <w:rFonts w:eastAsia="CIDFont+F2"/>
        </w:rPr>
        <w:lastRenderedPageBreak/>
        <w:t>Zamawiający przyjmuje wielkość opcji 20% zakresu podstawowego usługi. Zamawiający może z prawa opcji skorzystać w całości, nie skorzystać lub skorzystać w części.</w:t>
      </w:r>
    </w:p>
    <w:p w:rsidR="009433BF" w:rsidRPr="00717972" w:rsidRDefault="009433BF" w:rsidP="009433BF">
      <w:pPr>
        <w:pStyle w:val="Default"/>
        <w:ind w:left="360"/>
        <w:jc w:val="both"/>
        <w:rPr>
          <w:color w:val="auto"/>
        </w:rPr>
      </w:pPr>
    </w:p>
    <w:p w:rsidR="000824FD" w:rsidRPr="000A0DBB" w:rsidRDefault="000824FD" w:rsidP="009433BF">
      <w:pPr>
        <w:pStyle w:val="Default"/>
        <w:numPr>
          <w:ilvl w:val="0"/>
          <w:numId w:val="22"/>
        </w:numPr>
        <w:jc w:val="both"/>
        <w:rPr>
          <w:color w:val="auto"/>
        </w:rPr>
      </w:pPr>
      <w:r w:rsidRPr="00717972">
        <w:rPr>
          <w:rFonts w:eastAsia="CIDFont+F2"/>
        </w:rPr>
        <w:t>Zamówienie realizowane w ramach opcji jest jednostronnym uprawnieniem Zamawiającego. Nie skorzystanie przez Zamawiającego z prawa opcji lub skorzystanie tylko w części nie rodzi po stronie Wykonawcy żadnych roszczeń w stosunku do Zamawiającego o wykonanie prawa opcji w całości czy w</w:t>
      </w:r>
      <w:r w:rsidR="005F63AB" w:rsidRPr="00717972">
        <w:rPr>
          <w:rFonts w:eastAsia="CIDFont+F2"/>
        </w:rPr>
        <w:t xml:space="preserve"> części, w tym również zmniejszenia usług.</w:t>
      </w:r>
    </w:p>
    <w:p w:rsidR="000A0DBB" w:rsidRPr="00717972" w:rsidRDefault="000A0DBB" w:rsidP="000A0DBB">
      <w:pPr>
        <w:pStyle w:val="Default"/>
        <w:ind w:left="360"/>
        <w:jc w:val="both"/>
        <w:rPr>
          <w:color w:val="auto"/>
        </w:rPr>
      </w:pPr>
    </w:p>
    <w:p w:rsidR="000824FD" w:rsidRPr="000A0DBB" w:rsidRDefault="000824FD" w:rsidP="009433BF">
      <w:pPr>
        <w:pStyle w:val="Default"/>
        <w:numPr>
          <w:ilvl w:val="0"/>
          <w:numId w:val="22"/>
        </w:numPr>
        <w:jc w:val="both"/>
        <w:rPr>
          <w:color w:val="auto"/>
        </w:rPr>
      </w:pPr>
      <w:r w:rsidRPr="00717972">
        <w:rPr>
          <w:rFonts w:eastAsia="CIDFont+F2"/>
        </w:rPr>
        <w:t xml:space="preserve">Uruchomienie prawa opcji następuje poprzez złożenie oświadczenia woli przez Zamawiającego w przedmiocie skorzystania z prawa opcji w określonym przez niego zakresie. </w:t>
      </w:r>
    </w:p>
    <w:p w:rsidR="000A0DBB" w:rsidRPr="00717972" w:rsidRDefault="000A0DBB" w:rsidP="000A0DBB">
      <w:pPr>
        <w:pStyle w:val="Default"/>
        <w:ind w:left="360"/>
        <w:jc w:val="both"/>
        <w:rPr>
          <w:color w:val="auto"/>
        </w:rPr>
      </w:pPr>
    </w:p>
    <w:p w:rsidR="000824FD" w:rsidRPr="000A0DBB" w:rsidRDefault="000824FD" w:rsidP="009433BF">
      <w:pPr>
        <w:pStyle w:val="Default"/>
        <w:numPr>
          <w:ilvl w:val="0"/>
          <w:numId w:val="22"/>
        </w:numPr>
        <w:jc w:val="both"/>
        <w:rPr>
          <w:color w:val="auto"/>
        </w:rPr>
      </w:pPr>
      <w:r w:rsidRPr="00717972">
        <w:rPr>
          <w:rFonts w:eastAsia="CIDFont+F2"/>
        </w:rPr>
        <w:t xml:space="preserve">W celu wykonania tego prawa Zamawiający złoży Wykonawcy zamówienie w formie pisemnej lub w formie elektronicznej nie później niż na 10 dni przed upływem zakończenia terminu świadczenia usług. </w:t>
      </w:r>
    </w:p>
    <w:p w:rsidR="000A0DBB" w:rsidRPr="00717972" w:rsidRDefault="000A0DBB" w:rsidP="000A0DBB">
      <w:pPr>
        <w:pStyle w:val="Default"/>
        <w:ind w:left="360"/>
        <w:jc w:val="both"/>
        <w:rPr>
          <w:color w:val="auto"/>
        </w:rPr>
      </w:pPr>
    </w:p>
    <w:p w:rsidR="000824FD" w:rsidRPr="000A0DBB" w:rsidRDefault="000824FD" w:rsidP="009433BF">
      <w:pPr>
        <w:pStyle w:val="Default"/>
        <w:numPr>
          <w:ilvl w:val="0"/>
          <w:numId w:val="22"/>
        </w:numPr>
        <w:jc w:val="both"/>
        <w:rPr>
          <w:color w:val="auto"/>
        </w:rPr>
      </w:pPr>
      <w:r w:rsidRPr="00717972">
        <w:rPr>
          <w:rFonts w:eastAsia="CIDFont+F2"/>
        </w:rPr>
        <w:t xml:space="preserve">Zamawiający zastrzega, iż z prawa opcji może skorzystać w całym okresie obowiązywania umowy zawartej w wyniku niniejszego zamówienia publicznego. </w:t>
      </w:r>
    </w:p>
    <w:p w:rsidR="000A0DBB" w:rsidRPr="00717972" w:rsidRDefault="000A0DBB" w:rsidP="000A0DBB">
      <w:pPr>
        <w:pStyle w:val="Default"/>
        <w:ind w:left="360"/>
        <w:jc w:val="both"/>
        <w:rPr>
          <w:color w:val="auto"/>
        </w:rPr>
      </w:pPr>
    </w:p>
    <w:p w:rsidR="000824FD" w:rsidRPr="00717972" w:rsidRDefault="000824FD" w:rsidP="009433BF">
      <w:pPr>
        <w:pStyle w:val="Default"/>
        <w:numPr>
          <w:ilvl w:val="0"/>
          <w:numId w:val="22"/>
        </w:numPr>
        <w:jc w:val="both"/>
        <w:rPr>
          <w:color w:val="auto"/>
        </w:rPr>
      </w:pPr>
      <w:r w:rsidRPr="00717972">
        <w:rPr>
          <w:rFonts w:eastAsia="CIDFont+F2"/>
        </w:rPr>
        <w:t>Zamawiający zastrzega sobie prawo do kilkukrotnego korzystania z prawa opcji nie przekraczając sumarycznie wielkości usług przewidzianego w prawie opcji i maksymalnej wartości prawa opcji. Warunki dotyczące świadczenia usług objętych prawem opcji będą takie same jak te, które obowiązują przy realizacji zamówienia podstawowego.</w:t>
      </w:r>
    </w:p>
    <w:p w:rsidR="00F047DE" w:rsidRPr="00717972" w:rsidRDefault="00F047DE" w:rsidP="00F047DE">
      <w:pPr>
        <w:pStyle w:val="Default"/>
        <w:ind w:left="360"/>
        <w:jc w:val="both"/>
        <w:rPr>
          <w:color w:val="000000" w:themeColor="text1"/>
        </w:rPr>
      </w:pPr>
    </w:p>
    <w:p w:rsidR="00F047DE" w:rsidRPr="00717972" w:rsidRDefault="00F047DE" w:rsidP="00F047DE">
      <w:pPr>
        <w:pStyle w:val="Default"/>
        <w:ind w:left="360"/>
        <w:jc w:val="center"/>
        <w:rPr>
          <w:color w:val="000000" w:themeColor="text1"/>
        </w:rPr>
      </w:pPr>
      <w:r w:rsidRPr="00717972">
        <w:rPr>
          <w:color w:val="000000" w:themeColor="text1"/>
        </w:rPr>
        <w:t>§</w:t>
      </w:r>
      <w:r w:rsidR="005C722E" w:rsidRPr="00717972">
        <w:rPr>
          <w:color w:val="000000" w:themeColor="text1"/>
        </w:rPr>
        <w:t>5</w:t>
      </w:r>
    </w:p>
    <w:p w:rsidR="006E34DD" w:rsidRPr="00717972" w:rsidRDefault="006E34DD" w:rsidP="006E34DD">
      <w:pPr>
        <w:jc w:val="center"/>
        <w:rPr>
          <w:b/>
        </w:rPr>
      </w:pPr>
      <w:r w:rsidRPr="00717972">
        <w:rPr>
          <w:b/>
        </w:rPr>
        <w:t>Warunki płatności.</w:t>
      </w: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Strony ustalają, że rozliczenie za przedmiot umowy</w:t>
      </w:r>
      <w:r w:rsidRPr="00717972">
        <w:rPr>
          <w:rFonts w:ascii="Times New Roman" w:hAnsi="Times New Roman" w:cs="Times New Roman"/>
          <w:color w:val="FF0000"/>
          <w:sz w:val="24"/>
          <w:szCs w:val="24"/>
        </w:rPr>
        <w:t>,</w:t>
      </w:r>
      <w:r w:rsidRPr="00717972">
        <w:rPr>
          <w:rFonts w:ascii="Times New Roman" w:hAnsi="Times New Roman" w:cs="Times New Roman"/>
          <w:sz w:val="24"/>
          <w:szCs w:val="24"/>
        </w:rPr>
        <w:t xml:space="preserve"> realizowane będzie fakturami częściowymi oraz fakturą końcową.</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Za datę płatności, uznaje się datę obciążenia rachunku  bankowego Zamawiającego.</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Płatność częściowa, dokonywana będzie za </w:t>
      </w:r>
      <w:r w:rsidR="00110F3E" w:rsidRPr="00717972">
        <w:rPr>
          <w:rFonts w:ascii="Times New Roman" w:hAnsi="Times New Roman" w:cs="Times New Roman"/>
          <w:sz w:val="24"/>
          <w:szCs w:val="24"/>
        </w:rPr>
        <w:t>wykonywane części</w:t>
      </w:r>
      <w:r w:rsidR="00295A31" w:rsidRPr="00717972">
        <w:rPr>
          <w:rFonts w:ascii="Times New Roman" w:hAnsi="Times New Roman" w:cs="Times New Roman"/>
          <w:sz w:val="24"/>
          <w:szCs w:val="24"/>
        </w:rPr>
        <w:t xml:space="preserve"> zgodnie z wykonywaną usługą stosownie do przedkładanej dokumentacji przez Projektanta</w:t>
      </w:r>
      <w:r w:rsidR="00E714A9" w:rsidRPr="00717972">
        <w:rPr>
          <w:rFonts w:ascii="Times New Roman" w:hAnsi="Times New Roman" w:cs="Times New Roman"/>
          <w:sz w:val="24"/>
          <w:szCs w:val="24"/>
        </w:rPr>
        <w:t xml:space="preserve">. </w:t>
      </w:r>
      <w:r w:rsidRPr="00717972">
        <w:rPr>
          <w:rFonts w:ascii="Times New Roman" w:hAnsi="Times New Roman" w:cs="Times New Roman"/>
          <w:sz w:val="24"/>
          <w:szCs w:val="24"/>
        </w:rPr>
        <w:t xml:space="preserve">Podstawę do wystawienia przez Wykonawcę faktury częściowej, stanowić będzie zatwierdzony przez </w:t>
      </w:r>
      <w:r w:rsidR="00E714A9" w:rsidRPr="00717972">
        <w:rPr>
          <w:rFonts w:ascii="Times New Roman" w:hAnsi="Times New Roman" w:cs="Times New Roman"/>
          <w:sz w:val="24"/>
          <w:szCs w:val="24"/>
        </w:rPr>
        <w:t>Zamawiającego</w:t>
      </w:r>
      <w:r w:rsidRPr="00717972">
        <w:rPr>
          <w:rFonts w:ascii="Times New Roman" w:hAnsi="Times New Roman" w:cs="Times New Roman"/>
          <w:sz w:val="24"/>
          <w:szCs w:val="24"/>
        </w:rPr>
        <w:t xml:space="preserve"> protokół odbioru częściowego </w:t>
      </w:r>
      <w:r w:rsidR="00E714A9" w:rsidRPr="00717972">
        <w:rPr>
          <w:rFonts w:ascii="Times New Roman" w:hAnsi="Times New Roman" w:cs="Times New Roman"/>
          <w:sz w:val="24"/>
          <w:szCs w:val="24"/>
        </w:rPr>
        <w:t>usług</w:t>
      </w:r>
      <w:r w:rsidRPr="00717972">
        <w:rPr>
          <w:rFonts w:ascii="Times New Roman" w:hAnsi="Times New Roman" w:cs="Times New Roman"/>
          <w:sz w:val="24"/>
          <w:szCs w:val="24"/>
        </w:rPr>
        <w:t>.</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Płatność końcowa, nastąpi po odbiorze końcowym, na podstawie protokołu odbioru końcowego potwierdzającego prawidłowo wykonane </w:t>
      </w:r>
      <w:r w:rsidR="00E714A9" w:rsidRPr="00717972">
        <w:rPr>
          <w:rFonts w:ascii="Times New Roman" w:hAnsi="Times New Roman" w:cs="Times New Roman"/>
          <w:sz w:val="24"/>
          <w:szCs w:val="24"/>
        </w:rPr>
        <w:t>usługi</w:t>
      </w:r>
      <w:r w:rsidRPr="00717972">
        <w:rPr>
          <w:rFonts w:ascii="Times New Roman" w:hAnsi="Times New Roman" w:cs="Times New Roman"/>
          <w:sz w:val="24"/>
          <w:szCs w:val="24"/>
        </w:rPr>
        <w:t xml:space="preserve"> oraz faktury zatwierdzonej przez </w:t>
      </w:r>
      <w:r w:rsidR="00E714A9" w:rsidRPr="00717972">
        <w:rPr>
          <w:rFonts w:ascii="Times New Roman" w:hAnsi="Times New Roman" w:cs="Times New Roman"/>
          <w:sz w:val="24"/>
          <w:szCs w:val="24"/>
        </w:rPr>
        <w:t>Zamawiającego</w:t>
      </w:r>
      <w:r w:rsidRPr="00717972">
        <w:rPr>
          <w:rFonts w:ascii="Times New Roman" w:hAnsi="Times New Roman" w:cs="Times New Roman"/>
          <w:sz w:val="24"/>
          <w:szCs w:val="24"/>
        </w:rPr>
        <w:t>.</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Za wszelkie przekroczenia wynagrodzenia na rzecz podwykonawcy lub podwykonawców oraz wynagrodzeń za poszczególne części </w:t>
      </w:r>
      <w:r w:rsidR="00E714A9" w:rsidRPr="00717972">
        <w:rPr>
          <w:rFonts w:ascii="Times New Roman" w:hAnsi="Times New Roman" w:cs="Times New Roman"/>
          <w:sz w:val="24"/>
          <w:szCs w:val="24"/>
        </w:rPr>
        <w:t>usług</w:t>
      </w:r>
      <w:r w:rsidRPr="00717972">
        <w:rPr>
          <w:rFonts w:ascii="Times New Roman" w:hAnsi="Times New Roman" w:cs="Times New Roman"/>
          <w:sz w:val="24"/>
          <w:szCs w:val="24"/>
        </w:rPr>
        <w:t xml:space="preserve">, Wykonawca ponosi wyłączną i pełną odpowiedzialność finansową wobec podwykonawcy lub podwykonawców. </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Należne wynagrodzenie Wykonawcy za wykonanie przedmiotu umowy, będzie realizowane na podstawie faktury częściowej, o której mowa w ust. 4, oraz faktury końcowej, o której mowa w ust. 5, wystawionych przez Wykonawcę, pod warunkiem ich zatwierdzenia przez </w:t>
      </w:r>
      <w:r w:rsidR="00C41DCB" w:rsidRPr="00717972">
        <w:rPr>
          <w:rFonts w:ascii="Times New Roman" w:hAnsi="Times New Roman" w:cs="Times New Roman"/>
          <w:sz w:val="24"/>
          <w:szCs w:val="24"/>
        </w:rPr>
        <w:t>Zamawiającego</w:t>
      </w:r>
      <w:r w:rsidRPr="00717972">
        <w:rPr>
          <w:rFonts w:ascii="Times New Roman" w:hAnsi="Times New Roman" w:cs="Times New Roman"/>
          <w:sz w:val="24"/>
          <w:szCs w:val="24"/>
        </w:rPr>
        <w:t xml:space="preserve"> i podpisania przez niego protokołów bezusterkowego odbioru odpowiednio częściowych i końcowego, z zastrzeżeniem postanowień ust. 11 - 15 umowy. </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Wystawione przez Wykonawcę, odpowiednio faktury częściowe i końcowa za wykonane </w:t>
      </w:r>
      <w:r w:rsidR="00C41DCB" w:rsidRPr="00717972">
        <w:rPr>
          <w:rFonts w:ascii="Times New Roman" w:hAnsi="Times New Roman" w:cs="Times New Roman"/>
          <w:sz w:val="24"/>
          <w:szCs w:val="24"/>
        </w:rPr>
        <w:t>usługi</w:t>
      </w:r>
      <w:r w:rsidRPr="00717972">
        <w:rPr>
          <w:rFonts w:ascii="Times New Roman" w:hAnsi="Times New Roman" w:cs="Times New Roman"/>
          <w:sz w:val="24"/>
          <w:szCs w:val="24"/>
        </w:rPr>
        <w:t xml:space="preserve">, o których mowa w § 1 niniejszej umowy, będą przez Zamawiającego realizowane nie później niż w terminie </w:t>
      </w:r>
      <w:r w:rsidR="00C41DCB" w:rsidRPr="00717972">
        <w:rPr>
          <w:rFonts w:ascii="Times New Roman" w:hAnsi="Times New Roman" w:cs="Times New Roman"/>
          <w:sz w:val="24"/>
          <w:szCs w:val="24"/>
          <w:highlight w:val="yellow"/>
        </w:rPr>
        <w:t>……</w:t>
      </w:r>
      <w:r w:rsidR="00C41DCB" w:rsidRPr="00717972">
        <w:rPr>
          <w:rFonts w:ascii="Times New Roman" w:hAnsi="Times New Roman" w:cs="Times New Roman"/>
          <w:sz w:val="24"/>
          <w:szCs w:val="24"/>
        </w:rPr>
        <w:t>.</w:t>
      </w:r>
      <w:r w:rsidRPr="00717972">
        <w:rPr>
          <w:rFonts w:ascii="Times New Roman" w:hAnsi="Times New Roman" w:cs="Times New Roman"/>
          <w:sz w:val="24"/>
          <w:szCs w:val="24"/>
        </w:rPr>
        <w:t xml:space="preserve"> dni od daty ich otrzymania, z zastrzeżeniem postanowień ust. 10-14. </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Zapłata nastąpi przelewem bankowym z konta Zamawiającego na rachunek bankowy Wykonawcy wskazany na fakturze. </w:t>
      </w:r>
    </w:p>
    <w:p w:rsidR="005078F4" w:rsidRPr="00717972" w:rsidRDefault="005078F4" w:rsidP="005078F4">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Warunkiem zapłaty przez Zamawiającego należnego wynagrodzenia</w:t>
      </w:r>
      <w:r w:rsidRPr="00717972">
        <w:rPr>
          <w:rFonts w:ascii="Times New Roman" w:hAnsi="Times New Roman" w:cs="Times New Roman"/>
          <w:color w:val="FF0000"/>
          <w:sz w:val="24"/>
          <w:szCs w:val="24"/>
        </w:rPr>
        <w:t>,</w:t>
      </w:r>
      <w:r w:rsidRPr="00717972">
        <w:rPr>
          <w:rFonts w:ascii="Times New Roman" w:hAnsi="Times New Roman" w:cs="Times New Roman"/>
          <w:sz w:val="24"/>
          <w:szCs w:val="24"/>
        </w:rPr>
        <w:t xml:space="preserve"> odpowiednio częściowego i końcowego za odebrane </w:t>
      </w:r>
      <w:r w:rsidR="005C0FC3" w:rsidRPr="00717972">
        <w:rPr>
          <w:rFonts w:ascii="Times New Roman" w:hAnsi="Times New Roman" w:cs="Times New Roman"/>
          <w:sz w:val="24"/>
          <w:szCs w:val="24"/>
        </w:rPr>
        <w:t>usługi</w:t>
      </w:r>
      <w:r w:rsidRPr="00717972">
        <w:rPr>
          <w:rFonts w:ascii="Times New Roman" w:hAnsi="Times New Roman" w:cs="Times New Roman"/>
          <w:sz w:val="24"/>
          <w:szCs w:val="24"/>
        </w:rPr>
        <w:t xml:space="preserve">, jest przedstawienie przez Wykonawcę dowodów potwierdzających zapłatę – kopii przelewów wymagalnego wynagrodzenia podwykonawcom i dalszym podwykonawcom, biorącym udział w realizacji odebranych </w:t>
      </w:r>
      <w:r w:rsidR="005C0FC3" w:rsidRPr="00717972">
        <w:rPr>
          <w:rFonts w:ascii="Times New Roman" w:hAnsi="Times New Roman" w:cs="Times New Roman"/>
          <w:sz w:val="24"/>
          <w:szCs w:val="24"/>
        </w:rPr>
        <w:t>usług</w:t>
      </w:r>
      <w:r w:rsidRPr="00717972">
        <w:rPr>
          <w:rFonts w:ascii="Times New Roman" w:hAnsi="Times New Roman" w:cs="Times New Roman"/>
          <w:sz w:val="24"/>
          <w:szCs w:val="24"/>
        </w:rPr>
        <w:t xml:space="preserve"> oraz oświadczenie podwykonawcy lub podwykonawców o zapłacie należnego im wynagrodzenia. Wykonawca oświadcza, że potwierdzenie, o którym mowa w niniejszym ustępie, będzie stanowiło integralną część (załącznik) wystawionej faktury VAT. </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w:t>
      </w:r>
      <w:r w:rsidR="00433DE0" w:rsidRPr="00717972">
        <w:rPr>
          <w:rFonts w:ascii="Times New Roman" w:hAnsi="Times New Roman" w:cs="Times New Roman"/>
          <w:sz w:val="24"/>
          <w:szCs w:val="24"/>
        </w:rPr>
        <w:t>usługi</w:t>
      </w:r>
      <w:r w:rsidRPr="00717972">
        <w:rPr>
          <w:rFonts w:ascii="Times New Roman" w:hAnsi="Times New Roman" w:cs="Times New Roman"/>
          <w:sz w:val="24"/>
          <w:szCs w:val="24"/>
        </w:rPr>
        <w:t xml:space="preserve">, w przypadku uchylenia się od obowiązku zapłaty odpowiednio przez Wykonawcę, podwykonawcę lub dalszego podwykonawcę zamówienia na usługi. </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Wynagrodzenie, o którym mowa w ust. 1</w:t>
      </w:r>
      <w:r w:rsidR="00433DE0" w:rsidRPr="00717972">
        <w:rPr>
          <w:rFonts w:ascii="Times New Roman" w:hAnsi="Times New Roman" w:cs="Times New Roman"/>
          <w:sz w:val="24"/>
          <w:szCs w:val="24"/>
        </w:rPr>
        <w:t>0</w:t>
      </w:r>
      <w:r w:rsidRPr="00717972">
        <w:rPr>
          <w:rFonts w:ascii="Times New Roman" w:hAnsi="Times New Roman" w:cs="Times New Roman"/>
          <w:sz w:val="24"/>
          <w:szCs w:val="24"/>
        </w:rPr>
        <w:t xml:space="preserve">, dotyczy wyłącznie należności powstałych po </w:t>
      </w:r>
      <w:r w:rsidRPr="00717972">
        <w:rPr>
          <w:rFonts w:ascii="Times New Roman" w:hAnsi="Times New Roman" w:cs="Times New Roman"/>
          <w:sz w:val="24"/>
          <w:szCs w:val="24"/>
        </w:rPr>
        <w:br/>
        <w:t>przedłożeniu Zamawiającemu poświadczonej za zgodność</w:t>
      </w:r>
      <w:r w:rsidR="00433DE0" w:rsidRPr="00717972">
        <w:rPr>
          <w:rFonts w:ascii="Times New Roman" w:hAnsi="Times New Roman" w:cs="Times New Roman"/>
          <w:sz w:val="24"/>
          <w:szCs w:val="24"/>
        </w:rPr>
        <w:t xml:space="preserve"> </w:t>
      </w:r>
      <w:r w:rsidRPr="00717972">
        <w:rPr>
          <w:rFonts w:ascii="Times New Roman" w:hAnsi="Times New Roman" w:cs="Times New Roman"/>
          <w:sz w:val="24"/>
          <w:szCs w:val="24"/>
        </w:rPr>
        <w:t>z oryginałem kopii umowy o podwykonawstwo, której przedmiotem są usługi.</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 Bezpośrednia zapłata obejmuje wyłącznie należne wynagrodzenie, bez odsetek należnych podwykonawcy lub dalszemu podwykonawcy.</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Pr="000A0DBB"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w:t>
      </w:r>
      <w:r w:rsidRPr="00717972">
        <w:rPr>
          <w:rFonts w:ascii="Times New Roman" w:hAnsi="Times New Roman" w:cs="Times New Roman"/>
          <w:color w:val="FF0000"/>
          <w:sz w:val="24"/>
          <w:szCs w:val="24"/>
        </w:rPr>
        <w:t xml:space="preserve"> </w:t>
      </w:r>
    </w:p>
    <w:p w:rsidR="000A0DBB" w:rsidRPr="00717972" w:rsidRDefault="000A0DBB" w:rsidP="000A0DBB">
      <w:pPr>
        <w:pStyle w:val="Akapitzlist"/>
        <w:spacing w:after="0" w:line="240" w:lineRule="auto"/>
        <w:ind w:left="0"/>
        <w:jc w:val="both"/>
        <w:rPr>
          <w:rFonts w:ascii="Times New Roman" w:hAnsi="Times New Roman" w:cs="Times New Roman"/>
          <w:sz w:val="24"/>
          <w:szCs w:val="24"/>
        </w:rPr>
      </w:pPr>
    </w:p>
    <w:p w:rsidR="006E34DD" w:rsidRPr="00717972" w:rsidRDefault="006E34DD" w:rsidP="003B20AB">
      <w:pPr>
        <w:pStyle w:val="Akapitzlist"/>
        <w:numPr>
          <w:ilvl w:val="0"/>
          <w:numId w:val="17"/>
        </w:numPr>
        <w:spacing w:after="0" w:line="240" w:lineRule="auto"/>
        <w:ind w:left="0"/>
        <w:jc w:val="both"/>
        <w:rPr>
          <w:rFonts w:ascii="Times New Roman" w:hAnsi="Times New Roman" w:cs="Times New Roman"/>
          <w:sz w:val="24"/>
          <w:szCs w:val="24"/>
        </w:rPr>
      </w:pPr>
      <w:r w:rsidRPr="00717972">
        <w:rPr>
          <w:rFonts w:ascii="Times New Roman" w:hAnsi="Times New Roman" w:cs="Times New Roman"/>
          <w:sz w:val="24"/>
          <w:szCs w:val="24"/>
        </w:rPr>
        <w:t>Podstawą do wystawienia faktury częściowej oraz faktury końcowej jest bezusterkowy protokół odbioru odpowiednio częściowego i końcowego poszczególnych robót.</w:t>
      </w:r>
    </w:p>
    <w:p w:rsidR="006E34DD" w:rsidRPr="00717972" w:rsidRDefault="006E34DD" w:rsidP="006E34DD">
      <w:pPr>
        <w:pStyle w:val="Default"/>
        <w:rPr>
          <w:color w:val="auto"/>
        </w:rPr>
      </w:pPr>
      <w:r w:rsidRPr="00717972">
        <w:t xml:space="preserve">W przypadku przedstawienia przez Wykonawcę nieprawidłowej faktury VAT, bądź braku oświadczenia, o którym mowa w ust. </w:t>
      </w:r>
      <w:r w:rsidR="00433DE0" w:rsidRPr="00717972">
        <w:t>9</w:t>
      </w:r>
      <w:r w:rsidRPr="00717972">
        <w:t>, Zamawiający ma prawo odmówić jej przyjęcia.</w:t>
      </w:r>
    </w:p>
    <w:p w:rsidR="006E34DD" w:rsidRPr="00717972" w:rsidRDefault="006E34DD" w:rsidP="00F13F6B">
      <w:pPr>
        <w:pStyle w:val="Default"/>
        <w:rPr>
          <w:color w:val="auto"/>
        </w:rPr>
      </w:pPr>
    </w:p>
    <w:p w:rsidR="007012BC" w:rsidRPr="00717972" w:rsidRDefault="007012BC" w:rsidP="007012BC">
      <w:pPr>
        <w:autoSpaceDE w:val="0"/>
        <w:autoSpaceDN w:val="0"/>
        <w:adjustRightInd w:val="0"/>
        <w:jc w:val="center"/>
        <w:rPr>
          <w:rFonts w:eastAsia="CIDFont+F2"/>
          <w:b/>
        </w:rPr>
      </w:pPr>
      <w:r w:rsidRPr="00717972">
        <w:rPr>
          <w:rFonts w:eastAsia="CIDFont+F2"/>
          <w:b/>
        </w:rPr>
        <w:t xml:space="preserve">§ </w:t>
      </w:r>
      <w:r w:rsidR="005C722E" w:rsidRPr="00717972">
        <w:rPr>
          <w:rFonts w:eastAsia="CIDFont+F2"/>
          <w:b/>
        </w:rPr>
        <w:t>6</w:t>
      </w:r>
    </w:p>
    <w:p w:rsidR="006223AC" w:rsidRPr="00717972" w:rsidRDefault="006223AC" w:rsidP="006223AC">
      <w:pPr>
        <w:numPr>
          <w:ilvl w:val="12"/>
          <w:numId w:val="0"/>
        </w:numPr>
        <w:ind w:right="55"/>
        <w:contextualSpacing/>
        <w:jc w:val="center"/>
        <w:rPr>
          <w:b/>
        </w:rPr>
      </w:pPr>
      <w:r w:rsidRPr="00717972">
        <w:rPr>
          <w:b/>
        </w:rPr>
        <w:t>Podwykonawcy</w:t>
      </w:r>
    </w:p>
    <w:p w:rsidR="006223AC" w:rsidRPr="00717972" w:rsidRDefault="006223AC" w:rsidP="003B20AB">
      <w:pPr>
        <w:pStyle w:val="ww-tekstpodstawowywcity2"/>
        <w:numPr>
          <w:ilvl w:val="0"/>
          <w:numId w:val="27"/>
        </w:numPr>
        <w:spacing w:line="276" w:lineRule="auto"/>
        <w:ind w:left="284" w:hanging="284"/>
        <w:rPr>
          <w:rFonts w:ascii="Times New Roman" w:hAnsi="Times New Roman"/>
          <w:i/>
          <w:iCs/>
        </w:rPr>
      </w:pPr>
      <w:r w:rsidRPr="00717972">
        <w:rPr>
          <w:rFonts w:ascii="Times New Roman" w:hAnsi="Times New Roman"/>
        </w:rPr>
        <w:t>Wykonawca powierza podwykonawcy(om):</w:t>
      </w:r>
    </w:p>
    <w:p w:rsidR="006223AC" w:rsidRPr="00717972" w:rsidRDefault="006223AC" w:rsidP="006223AC">
      <w:pPr>
        <w:pStyle w:val="ww-tekstpodstawowywcity2"/>
        <w:spacing w:line="276" w:lineRule="auto"/>
        <w:ind w:left="709" w:firstLine="0"/>
        <w:rPr>
          <w:rFonts w:ascii="Times New Roman" w:hAnsi="Times New Roman"/>
        </w:rPr>
      </w:pPr>
      <w:r w:rsidRPr="00717972">
        <w:rPr>
          <w:rFonts w:ascii="Times New Roman" w:hAnsi="Times New Roman"/>
        </w:rPr>
        <w:t>wykonanie części zamówienia w następującym zakresie……………………</w:t>
      </w:r>
      <w:r w:rsidR="000A0DBB">
        <w:rPr>
          <w:rFonts w:ascii="Times New Roman" w:hAnsi="Times New Roman"/>
        </w:rPr>
        <w:t>……….</w:t>
      </w:r>
      <w:r w:rsidRPr="00717972">
        <w:rPr>
          <w:rFonts w:ascii="Times New Roman" w:hAnsi="Times New Roman"/>
        </w:rPr>
        <w:t>.</w:t>
      </w:r>
    </w:p>
    <w:p w:rsidR="006223AC" w:rsidRDefault="006223AC" w:rsidP="006223AC">
      <w:pPr>
        <w:pStyle w:val="ww-tekstpodstawowywcity2"/>
        <w:spacing w:line="276" w:lineRule="auto"/>
        <w:ind w:left="284" w:firstLine="0"/>
        <w:rPr>
          <w:rFonts w:ascii="Times New Roman" w:hAnsi="Times New Roman"/>
          <w:iCs/>
        </w:rPr>
      </w:pPr>
      <w:r w:rsidRPr="00717972">
        <w:rPr>
          <w:rFonts w:ascii="Times New Roman" w:hAnsi="Times New Roman"/>
          <w:i/>
          <w:iCs/>
        </w:rPr>
        <w:t xml:space="preserve">(zgodnie z oświadczeniem wskazanym w ofercie). </w:t>
      </w:r>
      <w:r w:rsidRPr="00717972">
        <w:rPr>
          <w:rFonts w:ascii="Times New Roman" w:hAnsi="Times New Roman"/>
          <w:iCs/>
        </w:rPr>
        <w:t xml:space="preserve">/ wykona </w:t>
      </w:r>
      <w:r w:rsidR="0040659A" w:rsidRPr="00717972">
        <w:rPr>
          <w:rFonts w:ascii="Times New Roman" w:hAnsi="Times New Roman"/>
          <w:iCs/>
        </w:rPr>
        <w:t xml:space="preserve">przedmiot Umowy </w:t>
      </w:r>
      <w:r w:rsidRPr="00717972">
        <w:rPr>
          <w:rFonts w:ascii="Times New Roman" w:hAnsi="Times New Roman"/>
          <w:iCs/>
        </w:rPr>
        <w:t>osobiście</w:t>
      </w:r>
    </w:p>
    <w:p w:rsidR="000A0DBB" w:rsidRPr="00717972" w:rsidRDefault="000A0DBB" w:rsidP="006223AC">
      <w:pPr>
        <w:pStyle w:val="ww-tekstpodstawowywcity2"/>
        <w:spacing w:line="276" w:lineRule="auto"/>
        <w:ind w:left="284" w:firstLine="0"/>
        <w:rPr>
          <w:rFonts w:ascii="Times New Roman" w:hAnsi="Times New Roman"/>
          <w:i/>
          <w:iCs/>
        </w:rPr>
      </w:pPr>
    </w:p>
    <w:p w:rsidR="006223AC"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 xml:space="preserve">W przypadku polegania przez </w:t>
      </w:r>
      <w:r w:rsidR="0040659A" w:rsidRPr="00717972">
        <w:rPr>
          <w:rFonts w:ascii="Times New Roman" w:hAnsi="Times New Roman"/>
        </w:rPr>
        <w:t>Inwestora Zastępczego</w:t>
      </w:r>
      <w:r w:rsidRPr="00717972">
        <w:rPr>
          <w:rFonts w:ascii="Times New Roman" w:hAnsi="Times New Roman"/>
        </w:rPr>
        <w:t xml:space="preserve"> na zasobach podwykonawcy w celu spełnienia warunku udziału w postępowaniu podwykonawca ten wykona zakres zamówienia, do realizacji którego udostępnione Wykonawcy zasoby są wymagane. </w:t>
      </w:r>
    </w:p>
    <w:p w:rsidR="000A0DBB" w:rsidRPr="00717972" w:rsidRDefault="000A0DBB" w:rsidP="000A0DBB">
      <w:pPr>
        <w:pStyle w:val="ww-tekstpodstawowywcity2"/>
        <w:spacing w:line="276" w:lineRule="auto"/>
        <w:ind w:left="284" w:firstLine="0"/>
        <w:rPr>
          <w:rFonts w:ascii="Times New Roman" w:hAnsi="Times New Roman"/>
        </w:rPr>
      </w:pPr>
    </w:p>
    <w:p w:rsidR="006223AC"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lastRenderedPageBreak/>
        <w:t xml:space="preserve">W przypadku, gdy zmiana albo rezygnacja z podwykonawcy dotyczy podmiotu, na którego zasoby Wykonawca powoływał się wykazując spełnienie warunków udziału w postępowaniu, Wykonawca jest zobowiązany wykazać Zamawiającemu, że proponowany inny podwykonawca lub Wykonawca samodzielnie spełnia je w stopniu nie mniejszym niż podwykonawca, o którym mowa w ust. 1, na którego zasoby Wykonawca powoływał się w trakcie postępowania o udzielenie zamówienia. </w:t>
      </w:r>
    </w:p>
    <w:p w:rsidR="000A0DBB" w:rsidRPr="00717972" w:rsidRDefault="000A0DBB" w:rsidP="000A0DBB">
      <w:pPr>
        <w:pStyle w:val="ww-tekstpodstawowywcity2"/>
        <w:spacing w:line="276" w:lineRule="auto"/>
        <w:ind w:left="284" w:firstLine="0"/>
        <w:rPr>
          <w:rFonts w:ascii="Times New Roman" w:hAnsi="Times New Roman"/>
        </w:rPr>
      </w:pPr>
    </w:p>
    <w:p w:rsidR="006223AC" w:rsidRPr="00717972"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W przypadku, o którym mowa w ust. 3 Wykonawca:</w:t>
      </w:r>
    </w:p>
    <w:p w:rsidR="006223AC" w:rsidRPr="00717972" w:rsidRDefault="006223AC" w:rsidP="003B20AB">
      <w:pPr>
        <w:pStyle w:val="Akapitzlist"/>
        <w:numPr>
          <w:ilvl w:val="0"/>
          <w:numId w:val="24"/>
        </w:numPr>
        <w:spacing w:after="0"/>
        <w:ind w:left="709" w:hanging="425"/>
        <w:contextualSpacing w:val="0"/>
        <w:jc w:val="both"/>
        <w:rPr>
          <w:rFonts w:ascii="Times New Roman" w:hAnsi="Times New Roman" w:cs="Times New Roman"/>
          <w:sz w:val="24"/>
          <w:szCs w:val="24"/>
        </w:rPr>
      </w:pPr>
      <w:r w:rsidRPr="00717972">
        <w:rPr>
          <w:rFonts w:ascii="Times New Roman" w:hAnsi="Times New Roman" w:cs="Times New Roman"/>
          <w:sz w:val="24"/>
          <w:szCs w:val="24"/>
        </w:rPr>
        <w:t>w przypadku zmiany podwykonawcy przedłoży Zamawiającemu oświadczenia</w:t>
      </w:r>
      <w:r w:rsidR="00D37F9F" w:rsidRPr="00717972">
        <w:rPr>
          <w:rFonts w:ascii="Times New Roman" w:hAnsi="Times New Roman" w:cs="Times New Roman"/>
          <w:sz w:val="24"/>
          <w:szCs w:val="24"/>
        </w:rPr>
        <w:t xml:space="preserve">  </w:t>
      </w:r>
      <w:r w:rsidRPr="00717972">
        <w:rPr>
          <w:rFonts w:ascii="Times New Roman" w:hAnsi="Times New Roman" w:cs="Times New Roman"/>
          <w:sz w:val="24"/>
          <w:szCs w:val="24"/>
        </w:rPr>
        <w:t>wymagane w postępowaniu o udzielenie zamówienia publicznego</w:t>
      </w:r>
      <w:r w:rsidR="00DD1954" w:rsidRPr="00717972">
        <w:rPr>
          <w:rFonts w:ascii="Times New Roman" w:hAnsi="Times New Roman" w:cs="Times New Roman"/>
          <w:sz w:val="24"/>
          <w:szCs w:val="24"/>
        </w:rPr>
        <w:t xml:space="preserve"> </w:t>
      </w:r>
      <w:r w:rsidRPr="00717972">
        <w:rPr>
          <w:rFonts w:ascii="Times New Roman" w:hAnsi="Times New Roman" w:cs="Times New Roman"/>
          <w:sz w:val="24"/>
          <w:szCs w:val="24"/>
        </w:rPr>
        <w:t xml:space="preserve"> </w:t>
      </w:r>
      <w:r w:rsidR="00D37F9F" w:rsidRPr="00717972">
        <w:rPr>
          <w:rFonts w:ascii="Times New Roman" w:hAnsi="Times New Roman" w:cs="Times New Roman"/>
          <w:sz w:val="24"/>
          <w:szCs w:val="24"/>
        </w:rPr>
        <w:t xml:space="preserve">oraz dokumenty wynikające z umowy </w:t>
      </w:r>
      <w:r w:rsidRPr="00717972">
        <w:rPr>
          <w:rFonts w:ascii="Times New Roman" w:hAnsi="Times New Roman" w:cs="Times New Roman"/>
          <w:sz w:val="24"/>
          <w:szCs w:val="24"/>
        </w:rPr>
        <w:t>potwierdzające:</w:t>
      </w:r>
    </w:p>
    <w:p w:rsidR="006223AC" w:rsidRPr="00717972" w:rsidRDefault="006223AC" w:rsidP="003B20AB">
      <w:pPr>
        <w:pStyle w:val="Akapitzlist"/>
        <w:numPr>
          <w:ilvl w:val="0"/>
          <w:numId w:val="26"/>
        </w:numPr>
        <w:spacing w:after="0"/>
        <w:ind w:left="1134" w:hanging="425"/>
        <w:contextualSpacing w:val="0"/>
        <w:jc w:val="both"/>
        <w:rPr>
          <w:rFonts w:ascii="Times New Roman" w:hAnsi="Times New Roman" w:cs="Times New Roman"/>
          <w:sz w:val="24"/>
          <w:szCs w:val="24"/>
        </w:rPr>
      </w:pPr>
      <w:r w:rsidRPr="00717972">
        <w:rPr>
          <w:rFonts w:ascii="Times New Roman" w:hAnsi="Times New Roman" w:cs="Times New Roman"/>
          <w:sz w:val="24"/>
          <w:szCs w:val="24"/>
        </w:rPr>
        <w:t>spełnienie warunków udziału w postępowaniu przez nowego podwykonawcę w zakresie dotyczącym udostępnionych Wykonawcy zasobów,</w:t>
      </w:r>
    </w:p>
    <w:p w:rsidR="006223AC" w:rsidRPr="00717972" w:rsidRDefault="006223AC" w:rsidP="003B20AB">
      <w:pPr>
        <w:pStyle w:val="Akapitzlist"/>
        <w:numPr>
          <w:ilvl w:val="0"/>
          <w:numId w:val="26"/>
        </w:numPr>
        <w:spacing w:after="0"/>
        <w:ind w:left="1134" w:hanging="425"/>
        <w:contextualSpacing w:val="0"/>
        <w:jc w:val="both"/>
        <w:rPr>
          <w:rFonts w:ascii="Times New Roman" w:hAnsi="Times New Roman" w:cs="Times New Roman"/>
          <w:sz w:val="24"/>
          <w:szCs w:val="24"/>
        </w:rPr>
      </w:pPr>
      <w:r w:rsidRPr="00717972">
        <w:rPr>
          <w:rFonts w:ascii="Times New Roman" w:hAnsi="Times New Roman" w:cs="Times New Roman"/>
          <w:sz w:val="24"/>
          <w:szCs w:val="24"/>
        </w:rPr>
        <w:t>brak podstaw wykluczenia podwykonawcy, któremu Wykonawca zamierza powierzyć wykonanie części zamówienia,</w:t>
      </w:r>
    </w:p>
    <w:p w:rsidR="006223AC" w:rsidRPr="00717972" w:rsidRDefault="006223AC" w:rsidP="006223AC">
      <w:pPr>
        <w:pStyle w:val="Akapitzlist"/>
        <w:spacing w:after="0"/>
        <w:ind w:left="786"/>
        <w:contextualSpacing w:val="0"/>
        <w:jc w:val="both"/>
        <w:rPr>
          <w:rFonts w:ascii="Times New Roman" w:hAnsi="Times New Roman" w:cs="Times New Roman"/>
          <w:sz w:val="24"/>
          <w:szCs w:val="24"/>
        </w:rPr>
      </w:pPr>
      <w:r w:rsidRPr="00717972">
        <w:rPr>
          <w:rFonts w:ascii="Times New Roman" w:hAnsi="Times New Roman" w:cs="Times New Roman"/>
          <w:sz w:val="24"/>
          <w:szCs w:val="24"/>
        </w:rPr>
        <w:t>albo</w:t>
      </w:r>
    </w:p>
    <w:p w:rsidR="006223AC" w:rsidRDefault="006223AC" w:rsidP="003B20AB">
      <w:pPr>
        <w:pStyle w:val="Akapitzlist"/>
        <w:numPr>
          <w:ilvl w:val="0"/>
          <w:numId w:val="24"/>
        </w:numPr>
        <w:spacing w:after="0"/>
        <w:ind w:left="709" w:hanging="425"/>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 przypadku rezygnacji z podwykonawcy przedłoży Zamawiającemu oświadczenia i dokumenty wymagane w postępowaniu o udzielenie zamówienia publicznego potwierdzające samodzielne spełnienie przez Wykonawcę warunku udziału w postępowaniu, odnośnie którego Wykonawca polegał na udostępnionych zasobach podwykonawcy. </w:t>
      </w:r>
    </w:p>
    <w:p w:rsidR="000A0DBB" w:rsidRPr="00717972" w:rsidRDefault="000A0DBB" w:rsidP="000A0DBB">
      <w:pPr>
        <w:pStyle w:val="Akapitzlist"/>
        <w:spacing w:after="0"/>
        <w:ind w:left="709"/>
        <w:contextualSpacing w:val="0"/>
        <w:jc w:val="both"/>
        <w:rPr>
          <w:rFonts w:ascii="Times New Roman" w:hAnsi="Times New Roman" w:cs="Times New Roman"/>
          <w:sz w:val="24"/>
          <w:szCs w:val="24"/>
        </w:rPr>
      </w:pPr>
    </w:p>
    <w:p w:rsidR="006223AC" w:rsidRPr="00717972"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Zamawiający w terminie 10 dni roboczych oceni oświadczenia i dokumenty, o których mowa w ust. 4 na podstawie tych samych kryteriów, w zakresie których dokonał oceny spełnienia warunków udziału w postępowaniu i braku podstaw wykluczenia w trakcie postępowania o udzielenie zamówienia. Zamawiający po dokonaniu oceny spełnienia wymagań, o których mowa powyżej przekaże Wykonawcy informację o:</w:t>
      </w:r>
    </w:p>
    <w:p w:rsidR="006223AC" w:rsidRPr="00717972" w:rsidRDefault="006223AC" w:rsidP="003B20AB">
      <w:pPr>
        <w:pStyle w:val="Akapitzlist"/>
        <w:numPr>
          <w:ilvl w:val="0"/>
          <w:numId w:val="25"/>
        </w:numPr>
        <w:spacing w:after="0"/>
        <w:ind w:left="709" w:hanging="425"/>
        <w:contextualSpacing w:val="0"/>
        <w:jc w:val="both"/>
        <w:rPr>
          <w:rFonts w:ascii="Times New Roman" w:hAnsi="Times New Roman" w:cs="Times New Roman"/>
          <w:sz w:val="24"/>
          <w:szCs w:val="24"/>
        </w:rPr>
      </w:pPr>
      <w:r w:rsidRPr="00717972">
        <w:rPr>
          <w:rFonts w:ascii="Times New Roman" w:hAnsi="Times New Roman" w:cs="Times New Roman"/>
          <w:sz w:val="24"/>
          <w:szCs w:val="24"/>
        </w:rPr>
        <w:t>wyrażeniu zgody na zmianę podwykonawcy lub rezygnację z podwykonawcy,</w:t>
      </w:r>
    </w:p>
    <w:p w:rsidR="006223AC" w:rsidRDefault="006223AC" w:rsidP="003B20AB">
      <w:pPr>
        <w:pStyle w:val="Akapitzlist"/>
        <w:numPr>
          <w:ilvl w:val="0"/>
          <w:numId w:val="25"/>
        </w:numPr>
        <w:spacing w:after="0"/>
        <w:ind w:left="709" w:hanging="425"/>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braku wyrażenia zgody, przekazując uzasadnienie faktyczne. </w:t>
      </w:r>
    </w:p>
    <w:p w:rsidR="000A0DBB" w:rsidRPr="00717972" w:rsidRDefault="000A0DBB" w:rsidP="000A0DBB">
      <w:pPr>
        <w:pStyle w:val="Akapitzlist"/>
        <w:spacing w:after="0"/>
        <w:ind w:left="709"/>
        <w:contextualSpacing w:val="0"/>
        <w:jc w:val="both"/>
        <w:rPr>
          <w:rFonts w:ascii="Times New Roman" w:hAnsi="Times New Roman" w:cs="Times New Roman"/>
          <w:sz w:val="24"/>
          <w:szCs w:val="24"/>
        </w:rPr>
      </w:pPr>
    </w:p>
    <w:p w:rsidR="006223AC"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 xml:space="preserve">Powierzenie wykonania części zamówienia podwykonawcom nie zwalnia Wykonawcy z odpowiedzialności za należyte wykonanie </w:t>
      </w:r>
      <w:r w:rsidR="00D37F9F" w:rsidRPr="00717972">
        <w:rPr>
          <w:rFonts w:ascii="Times New Roman" w:hAnsi="Times New Roman"/>
        </w:rPr>
        <w:t>przedmiotu Umowy</w:t>
      </w:r>
      <w:r w:rsidRPr="00717972">
        <w:rPr>
          <w:rFonts w:ascii="Times New Roman" w:hAnsi="Times New Roman"/>
        </w:rPr>
        <w:t>.</w:t>
      </w:r>
    </w:p>
    <w:p w:rsidR="000A0DBB" w:rsidRPr="00717972" w:rsidRDefault="000A0DBB" w:rsidP="000A0DBB">
      <w:pPr>
        <w:pStyle w:val="ww-tekstpodstawowywcity2"/>
        <w:spacing w:line="276" w:lineRule="auto"/>
        <w:ind w:left="284" w:firstLine="0"/>
        <w:rPr>
          <w:rFonts w:ascii="Times New Roman" w:hAnsi="Times New Roman"/>
        </w:rPr>
      </w:pPr>
    </w:p>
    <w:p w:rsidR="006223AC"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 xml:space="preserve">Zmiana podwykonawcy niezależnie od tego, czy dotyczy podmiotu udostępniającego zasoby czy podmiotu, za zasobach którego Wykonawca nie polega </w:t>
      </w:r>
      <w:r w:rsidR="000D5E73" w:rsidRPr="00717972">
        <w:rPr>
          <w:rFonts w:ascii="Times New Roman" w:hAnsi="Times New Roman"/>
        </w:rPr>
        <w:t>wymaga zmiany Załącznika 2 do Umowy, a w przypadku zmiany danych kontaktowych lub zmiany przedstawiciela podwykonawcy</w:t>
      </w:r>
      <w:r w:rsidRPr="00717972">
        <w:rPr>
          <w:rFonts w:ascii="Times New Roman" w:hAnsi="Times New Roman"/>
        </w:rPr>
        <w:t xml:space="preserve"> przekazania Zamawiającemu pisemnie lub za pośrednictwem środków komunikacji elektronicznej aktualnych informacji. </w:t>
      </w:r>
    </w:p>
    <w:p w:rsidR="000A0DBB" w:rsidRPr="00717972" w:rsidRDefault="000A0DBB" w:rsidP="000A0DBB">
      <w:pPr>
        <w:pStyle w:val="ww-tekstpodstawowywcity2"/>
        <w:spacing w:line="276" w:lineRule="auto"/>
        <w:ind w:left="284" w:firstLine="0"/>
        <w:rPr>
          <w:rFonts w:ascii="Times New Roman" w:hAnsi="Times New Roman"/>
        </w:rPr>
      </w:pPr>
    </w:p>
    <w:p w:rsidR="006223AC" w:rsidRPr="00717972"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 xml:space="preserve">Umowa o podwykonawstwo: </w:t>
      </w:r>
    </w:p>
    <w:p w:rsidR="006223AC" w:rsidRPr="00717972" w:rsidRDefault="006223AC" w:rsidP="003B20AB">
      <w:pPr>
        <w:pStyle w:val="ww-tekstpodstawowywcity2"/>
        <w:numPr>
          <w:ilvl w:val="2"/>
          <w:numId w:val="27"/>
        </w:numPr>
        <w:spacing w:line="276" w:lineRule="auto"/>
        <w:ind w:left="567" w:hanging="283"/>
        <w:rPr>
          <w:rFonts w:ascii="Times New Roman" w:hAnsi="Times New Roman"/>
        </w:rPr>
      </w:pPr>
      <w:r w:rsidRPr="00717972">
        <w:rPr>
          <w:rFonts w:ascii="Times New Roman" w:hAnsi="Times New Roman"/>
        </w:rPr>
        <w:t xml:space="preserve">zgodnie z art. 463 ustawy </w:t>
      </w:r>
      <w:proofErr w:type="spellStart"/>
      <w:r w:rsidRPr="00717972">
        <w:rPr>
          <w:rFonts w:ascii="Times New Roman" w:hAnsi="Times New Roman"/>
        </w:rPr>
        <w:t>Pzp</w:t>
      </w:r>
      <w:proofErr w:type="spellEnd"/>
      <w:r w:rsidRPr="00717972">
        <w:rPr>
          <w:rFonts w:ascii="Times New Roman" w:hAnsi="Times New Roman"/>
        </w:rPr>
        <w:t xml:space="preserve">  nie może zawierać postanowień kształtujących prawa i obowiązki podwykonawcy w zakresie kar umownych oraz postanowień dotyczących warunków wypłaty wynagrodzenia, w sposób dla niego mniej korzystny niż prawa i </w:t>
      </w:r>
      <w:r w:rsidRPr="00717972">
        <w:rPr>
          <w:rFonts w:ascii="Times New Roman" w:hAnsi="Times New Roman"/>
        </w:rPr>
        <w:lastRenderedPageBreak/>
        <w:t>obowiązki Wykonawcy, ukształtowane postanowieniami umowy zawartej między Zamawiającym a Wykonawcą;</w:t>
      </w:r>
    </w:p>
    <w:p w:rsidR="006223AC" w:rsidRDefault="006223AC" w:rsidP="003B20AB">
      <w:pPr>
        <w:pStyle w:val="ww-tekstpodstawowywcity2"/>
        <w:numPr>
          <w:ilvl w:val="2"/>
          <w:numId w:val="27"/>
        </w:numPr>
        <w:spacing w:line="276" w:lineRule="auto"/>
        <w:ind w:left="567" w:hanging="283"/>
        <w:rPr>
          <w:rFonts w:ascii="Times New Roman" w:hAnsi="Times New Roman"/>
        </w:rPr>
      </w:pPr>
      <w:r w:rsidRPr="00717972">
        <w:rPr>
          <w:rFonts w:ascii="Times New Roman" w:hAnsi="Times New Roman"/>
        </w:rPr>
        <w:t xml:space="preserve">musi zawierać w przypadku, o którym mowa w art. 439 ust. 5 ustawy </w:t>
      </w:r>
      <w:proofErr w:type="spellStart"/>
      <w:r w:rsidRPr="00717972">
        <w:rPr>
          <w:rFonts w:ascii="Times New Roman" w:hAnsi="Times New Roman"/>
        </w:rPr>
        <w:t>Pzp</w:t>
      </w:r>
      <w:proofErr w:type="spellEnd"/>
      <w:r w:rsidRPr="00717972">
        <w:rPr>
          <w:rFonts w:ascii="Times New Roman" w:hAnsi="Times New Roman"/>
        </w:rPr>
        <w:t xml:space="preserve"> postanowienia określające zobowiązanie Wykonawcy do waloryzacji wynagrodzenia na zasadach nie mniej korzystnych niż wymienione w § 1</w:t>
      </w:r>
      <w:r w:rsidR="000F7615" w:rsidRPr="00717972">
        <w:rPr>
          <w:rFonts w:ascii="Times New Roman" w:hAnsi="Times New Roman"/>
        </w:rPr>
        <w:t>3</w:t>
      </w:r>
      <w:r w:rsidRPr="00717972">
        <w:rPr>
          <w:rFonts w:ascii="Times New Roman" w:hAnsi="Times New Roman"/>
        </w:rPr>
        <w:t xml:space="preserve"> ust. 6 i następnych Umowy, przy czym za zasady nie mniej korzystne uważa się również postanowienia umowy podwykonawczej dotyczące terminu płatności zwaloryzowanego wynagrodzenia podwykonawcy.  </w:t>
      </w:r>
    </w:p>
    <w:p w:rsidR="000A0DBB" w:rsidRPr="00717972" w:rsidRDefault="000A0DBB" w:rsidP="000A0DBB">
      <w:pPr>
        <w:pStyle w:val="ww-tekstpodstawowywcity2"/>
        <w:spacing w:line="276" w:lineRule="auto"/>
        <w:ind w:left="567" w:firstLine="0"/>
        <w:rPr>
          <w:rFonts w:ascii="Times New Roman" w:hAnsi="Times New Roman"/>
        </w:rPr>
      </w:pPr>
    </w:p>
    <w:p w:rsidR="006223AC" w:rsidRPr="00717972" w:rsidRDefault="006223AC" w:rsidP="003B20AB">
      <w:pPr>
        <w:pStyle w:val="ww-tekstpodstawowywcity2"/>
        <w:numPr>
          <w:ilvl w:val="0"/>
          <w:numId w:val="27"/>
        </w:numPr>
        <w:spacing w:line="276" w:lineRule="auto"/>
        <w:ind w:left="284" w:hanging="284"/>
        <w:rPr>
          <w:rFonts w:ascii="Times New Roman" w:hAnsi="Times New Roman"/>
        </w:rPr>
      </w:pPr>
      <w:r w:rsidRPr="00717972">
        <w:rPr>
          <w:rFonts w:ascii="Times New Roman" w:hAnsi="Times New Roman"/>
        </w:rPr>
        <w:t>Wykonawca zobowiązany jest do przesłania Zamawiającemu:</w:t>
      </w:r>
    </w:p>
    <w:p w:rsidR="006223AC" w:rsidRPr="00717972" w:rsidRDefault="006223AC" w:rsidP="003B20AB">
      <w:pPr>
        <w:pStyle w:val="ww-tekstpodstawowywcity2"/>
        <w:numPr>
          <w:ilvl w:val="2"/>
          <w:numId w:val="27"/>
        </w:numPr>
        <w:spacing w:line="276" w:lineRule="auto"/>
        <w:ind w:left="567" w:hanging="283"/>
        <w:rPr>
          <w:rFonts w:ascii="Times New Roman" w:hAnsi="Times New Roman"/>
        </w:rPr>
      </w:pPr>
      <w:r w:rsidRPr="00717972">
        <w:rPr>
          <w:rFonts w:ascii="Times New Roman" w:hAnsi="Times New Roman"/>
        </w:rPr>
        <w:t xml:space="preserve">w terminie </w:t>
      </w:r>
      <w:r w:rsidR="00B47F5C" w:rsidRPr="00717972">
        <w:rPr>
          <w:rFonts w:ascii="Times New Roman" w:hAnsi="Times New Roman"/>
        </w:rPr>
        <w:t>3</w:t>
      </w:r>
      <w:r w:rsidRPr="00717972">
        <w:rPr>
          <w:rFonts w:ascii="Times New Roman" w:hAnsi="Times New Roman"/>
        </w:rPr>
        <w:t xml:space="preserve"> dni roboczych od dnia zawarcia umowy podwykonawczej - poświadczonej za zgodność z oryginałem przez Wykonawcę kopii umowy podwykonawczej;</w:t>
      </w:r>
    </w:p>
    <w:p w:rsidR="007012BC" w:rsidRPr="00717972" w:rsidRDefault="006223AC" w:rsidP="003B20AB">
      <w:pPr>
        <w:pStyle w:val="ww-tekstpodstawowywcity2"/>
        <w:numPr>
          <w:ilvl w:val="2"/>
          <w:numId w:val="27"/>
        </w:numPr>
        <w:spacing w:line="276" w:lineRule="auto"/>
        <w:ind w:left="567" w:hanging="283"/>
        <w:rPr>
          <w:rFonts w:ascii="Times New Roman" w:hAnsi="Times New Roman"/>
        </w:rPr>
      </w:pPr>
      <w:r w:rsidRPr="00717972">
        <w:rPr>
          <w:rFonts w:ascii="Times New Roman" w:hAnsi="Times New Roman"/>
        </w:rPr>
        <w:t>w terminie 3 dni roboczych od dnia, w którym upłynął termin płatności zwaloryzowanego wynagrodzenia zawarty w umowie podwykonawczej - faktury zawierającej kwotę zwaloryzowanego wynagrodzenia podwykonawcy</w:t>
      </w:r>
      <w:r w:rsidR="00B47F5C" w:rsidRPr="00717972">
        <w:rPr>
          <w:rFonts w:ascii="Times New Roman" w:hAnsi="Times New Roman"/>
        </w:rPr>
        <w:t xml:space="preserve"> wraz </w:t>
      </w:r>
      <w:r w:rsidRPr="00717972">
        <w:rPr>
          <w:rFonts w:ascii="Times New Roman" w:hAnsi="Times New Roman"/>
        </w:rPr>
        <w:t>z potwierdzeniem zapłaty podwykonawcy zwaloryzowanego wynagrodzenia w terminie płatności wynikającym z umowy podwykonawczej.</w:t>
      </w:r>
    </w:p>
    <w:p w:rsidR="00B47F5C" w:rsidRPr="00717972" w:rsidRDefault="00B47F5C" w:rsidP="009D1CBF">
      <w:pPr>
        <w:pStyle w:val="Default"/>
        <w:jc w:val="center"/>
        <w:rPr>
          <w:color w:val="auto"/>
        </w:rPr>
      </w:pPr>
    </w:p>
    <w:p w:rsidR="006E34DD" w:rsidRPr="00717972" w:rsidRDefault="009D1CBF" w:rsidP="009D1CBF">
      <w:pPr>
        <w:pStyle w:val="Default"/>
        <w:jc w:val="center"/>
        <w:rPr>
          <w:color w:val="auto"/>
        </w:rPr>
      </w:pPr>
      <w:r w:rsidRPr="00717972">
        <w:rPr>
          <w:color w:val="auto"/>
        </w:rPr>
        <w:t xml:space="preserve">§ </w:t>
      </w:r>
      <w:r w:rsidR="005C722E" w:rsidRPr="00717972">
        <w:rPr>
          <w:color w:val="auto"/>
        </w:rPr>
        <w:t>7</w:t>
      </w:r>
    </w:p>
    <w:p w:rsidR="00565F71" w:rsidRDefault="00565F71" w:rsidP="00565F71">
      <w:pPr>
        <w:pStyle w:val="Default"/>
        <w:jc w:val="center"/>
        <w:rPr>
          <w:b/>
          <w:bCs/>
          <w:color w:val="auto"/>
        </w:rPr>
      </w:pPr>
      <w:r w:rsidRPr="00717972">
        <w:rPr>
          <w:b/>
          <w:bCs/>
          <w:color w:val="auto"/>
        </w:rPr>
        <w:t>Obowiązki Inwestora Zastępczego</w:t>
      </w:r>
      <w:r w:rsidR="00305058" w:rsidRPr="00717972">
        <w:rPr>
          <w:b/>
          <w:bCs/>
          <w:color w:val="auto"/>
        </w:rPr>
        <w:t xml:space="preserve"> / osoby koordynujące realizację</w:t>
      </w:r>
    </w:p>
    <w:p w:rsidR="000A0DBB" w:rsidRPr="00717972" w:rsidRDefault="000A0DBB" w:rsidP="00565F71">
      <w:pPr>
        <w:pStyle w:val="Default"/>
        <w:jc w:val="center"/>
        <w:rPr>
          <w:color w:val="auto"/>
        </w:rPr>
      </w:pPr>
    </w:p>
    <w:p w:rsidR="006E34DD" w:rsidRDefault="00565F71" w:rsidP="005078F4">
      <w:pPr>
        <w:pStyle w:val="Default"/>
        <w:numPr>
          <w:ilvl w:val="0"/>
          <w:numId w:val="18"/>
        </w:numPr>
        <w:ind w:left="357" w:hanging="357"/>
        <w:jc w:val="both"/>
        <w:rPr>
          <w:color w:val="auto"/>
        </w:rPr>
      </w:pPr>
      <w:r w:rsidRPr="00717972">
        <w:rPr>
          <w:color w:val="auto"/>
        </w:rPr>
        <w:t xml:space="preserve">Inwestor Zastępczy zobowiązuje się wykonać Umowę zgodnie z jej warunkami, a w szczególności Opisem Przedmiotu Zamówienia, stanowiącym Załącznik </w:t>
      </w:r>
      <w:r w:rsidR="00B47F5C" w:rsidRPr="00717972">
        <w:rPr>
          <w:color w:val="auto"/>
        </w:rPr>
        <w:t xml:space="preserve">nr </w:t>
      </w:r>
      <w:r w:rsidRPr="00717972">
        <w:rPr>
          <w:color w:val="auto"/>
        </w:rPr>
        <w:t xml:space="preserve">1 do niniejszej Umowy oraz złożoną ofertą, z należytą starannością i pilnością, kierując się interesem ekonomicznym Zamawiającego oraz zgodnie z przyjętymi zasadami wiedzy technicznej i inżynierskiej, ekonomicznej, prawniczej, które dotyczą przedmiotu Umowy. </w:t>
      </w:r>
    </w:p>
    <w:p w:rsidR="005078F4" w:rsidRPr="00717972" w:rsidRDefault="005078F4" w:rsidP="005078F4">
      <w:pPr>
        <w:pStyle w:val="Default"/>
        <w:ind w:left="357"/>
        <w:jc w:val="both"/>
        <w:rPr>
          <w:color w:val="auto"/>
        </w:rPr>
      </w:pPr>
    </w:p>
    <w:p w:rsidR="000F2333" w:rsidRPr="00717972" w:rsidRDefault="000F2333" w:rsidP="003B20AB">
      <w:pPr>
        <w:pStyle w:val="Default"/>
        <w:numPr>
          <w:ilvl w:val="0"/>
          <w:numId w:val="18"/>
        </w:numPr>
        <w:jc w:val="both"/>
        <w:rPr>
          <w:color w:val="auto"/>
        </w:rPr>
      </w:pPr>
      <w:r w:rsidRPr="00717972">
        <w:rPr>
          <w:color w:val="auto"/>
        </w:rPr>
        <w:t xml:space="preserve">We wszystkich sprawach związanych z Umową Inwestor Zastępczy będzie popierał i chronił interesy Zamawiającego w kontaktach z osobami trzecimi. </w:t>
      </w:r>
    </w:p>
    <w:p w:rsidR="00305058" w:rsidRPr="00717972" w:rsidRDefault="00305058" w:rsidP="00BE74DA">
      <w:pPr>
        <w:pStyle w:val="Default"/>
        <w:ind w:left="360"/>
        <w:jc w:val="both"/>
        <w:rPr>
          <w:color w:val="auto"/>
        </w:rPr>
      </w:pPr>
    </w:p>
    <w:p w:rsidR="000F2333" w:rsidRPr="00717972" w:rsidRDefault="000F2333" w:rsidP="003B20AB">
      <w:pPr>
        <w:pStyle w:val="Default"/>
        <w:numPr>
          <w:ilvl w:val="0"/>
          <w:numId w:val="18"/>
        </w:numPr>
        <w:jc w:val="both"/>
        <w:rPr>
          <w:color w:val="auto"/>
        </w:rPr>
      </w:pPr>
      <w:r w:rsidRPr="00717972">
        <w:rPr>
          <w:color w:val="auto"/>
        </w:rPr>
        <w:t xml:space="preserve">Inwestor Zastępczy będzie odpowiedzialny wobec Zamawiającego za wykonanie Umowy zgodnie z przepisami obowiązującymi w Polsce, a w szczególności z Prawem budowlanym, ustawą o planowaniu i zagospodarowaniu przestrzennym, ustawą Prawo zamówień publicznych, ustawą Prawo ochrony środowiska, ustawą o ochronie przyrody, ustawą Prawo wodne, ustawą o odpadach oraz wszelkimi aktami wykonawczymi i Kodeksem cywilnym. </w:t>
      </w:r>
    </w:p>
    <w:p w:rsidR="00BE74DA" w:rsidRPr="00717972" w:rsidRDefault="00BE74DA" w:rsidP="00BE74DA">
      <w:pPr>
        <w:pStyle w:val="Default"/>
        <w:ind w:left="360"/>
        <w:jc w:val="both"/>
        <w:rPr>
          <w:color w:val="auto"/>
        </w:rPr>
      </w:pPr>
    </w:p>
    <w:p w:rsidR="00305058" w:rsidRPr="00717972" w:rsidRDefault="00305058" w:rsidP="003B20AB">
      <w:pPr>
        <w:pStyle w:val="Default"/>
        <w:numPr>
          <w:ilvl w:val="0"/>
          <w:numId w:val="18"/>
        </w:numPr>
        <w:jc w:val="both"/>
        <w:rPr>
          <w:color w:val="auto"/>
        </w:rPr>
      </w:pPr>
      <w:r w:rsidRPr="00717972">
        <w:rPr>
          <w:bCs/>
        </w:rPr>
        <w:t xml:space="preserve">Wykonawca zobowiązuje się do zapewnienia przez cały okres świadczenia usługi udziału osób o odpowiednich uprawnieniach, kwalifikacjach zawodowych i doświadczeniu z uwagi na charakter i rozmiar dokumentacji projektowej oraz wymagania zawarte w odpowiednich przepisach prawa, w tym </w:t>
      </w:r>
      <w:proofErr w:type="spellStart"/>
      <w:r w:rsidRPr="00717972">
        <w:rPr>
          <w:bCs/>
        </w:rPr>
        <w:t>PrBud</w:t>
      </w:r>
      <w:proofErr w:type="spellEnd"/>
      <w:r w:rsidRPr="00717972">
        <w:rPr>
          <w:bCs/>
        </w:rPr>
        <w:t xml:space="preserve"> i aktów wykonawczych wydanych na jej podstawie. </w:t>
      </w:r>
    </w:p>
    <w:p w:rsidR="00BE74DA" w:rsidRPr="00717972" w:rsidRDefault="00BE74DA" w:rsidP="00BE74DA">
      <w:pPr>
        <w:pStyle w:val="Default"/>
        <w:ind w:left="360"/>
        <w:jc w:val="both"/>
        <w:rPr>
          <w:color w:val="auto"/>
        </w:rPr>
      </w:pPr>
    </w:p>
    <w:p w:rsidR="00BE74DA" w:rsidRPr="00717972" w:rsidRDefault="00305058" w:rsidP="003B20AB">
      <w:pPr>
        <w:pStyle w:val="Default"/>
        <w:numPr>
          <w:ilvl w:val="0"/>
          <w:numId w:val="18"/>
        </w:numPr>
        <w:jc w:val="both"/>
        <w:rPr>
          <w:color w:val="auto"/>
        </w:rPr>
      </w:pPr>
      <w:r w:rsidRPr="00717972">
        <w:rPr>
          <w:bCs/>
        </w:rPr>
        <w:t xml:space="preserve">Wykonawca zobowiązuje się do realizacji </w:t>
      </w:r>
      <w:r w:rsidR="00BE74DA" w:rsidRPr="00717972">
        <w:rPr>
          <w:bCs/>
        </w:rPr>
        <w:t>Umowy przez</w:t>
      </w:r>
      <w:r w:rsidRPr="00717972">
        <w:rPr>
          <w:bCs/>
        </w:rPr>
        <w:t xml:space="preserve"> zesp</w:t>
      </w:r>
      <w:r w:rsidR="00BE74DA" w:rsidRPr="00717972">
        <w:rPr>
          <w:bCs/>
        </w:rPr>
        <w:t>ół wskazany w Załączniku nr 2 do Umowy.</w:t>
      </w:r>
    </w:p>
    <w:p w:rsidR="00BE74DA" w:rsidRPr="00717972" w:rsidRDefault="00BE74DA" w:rsidP="00650BDE">
      <w:pPr>
        <w:pStyle w:val="Default"/>
        <w:ind w:left="360"/>
        <w:jc w:val="both"/>
        <w:rPr>
          <w:color w:val="auto"/>
        </w:rPr>
      </w:pPr>
    </w:p>
    <w:p w:rsidR="00650BDE" w:rsidRPr="00717972" w:rsidRDefault="00BE74DA" w:rsidP="003B20AB">
      <w:pPr>
        <w:pStyle w:val="Default"/>
        <w:numPr>
          <w:ilvl w:val="0"/>
          <w:numId w:val="18"/>
        </w:numPr>
        <w:jc w:val="both"/>
        <w:rPr>
          <w:color w:val="auto"/>
        </w:rPr>
      </w:pPr>
      <w:r w:rsidRPr="00717972">
        <w:t>Koordynator</w:t>
      </w:r>
      <w:r w:rsidR="00650BDE" w:rsidRPr="00717972">
        <w:t>em</w:t>
      </w:r>
      <w:r w:rsidRPr="00717972">
        <w:t xml:space="preserve"> </w:t>
      </w:r>
      <w:r w:rsidR="00650BDE" w:rsidRPr="00717972">
        <w:t>usługi:</w:t>
      </w:r>
    </w:p>
    <w:p w:rsidR="00BE74DA" w:rsidRPr="00717972" w:rsidRDefault="00650BDE" w:rsidP="003B20AB">
      <w:pPr>
        <w:pStyle w:val="Default"/>
        <w:numPr>
          <w:ilvl w:val="0"/>
          <w:numId w:val="30"/>
        </w:numPr>
        <w:jc w:val="both"/>
        <w:rPr>
          <w:color w:val="auto"/>
        </w:rPr>
      </w:pPr>
      <w:r w:rsidRPr="00717972">
        <w:t xml:space="preserve">ze strony Wykonawcy będzie </w:t>
      </w:r>
      <w:r w:rsidR="00BE74DA" w:rsidRPr="00717972">
        <w:rPr>
          <w:bCs/>
        </w:rPr>
        <w:t xml:space="preserve"> – …………………………………. (imię i nazwisko),</w:t>
      </w:r>
    </w:p>
    <w:p w:rsidR="00650BDE" w:rsidRPr="00717972" w:rsidRDefault="00650BDE" w:rsidP="003B20AB">
      <w:pPr>
        <w:pStyle w:val="Default"/>
        <w:numPr>
          <w:ilvl w:val="0"/>
          <w:numId w:val="30"/>
        </w:numPr>
        <w:jc w:val="both"/>
        <w:rPr>
          <w:color w:val="auto"/>
        </w:rPr>
      </w:pPr>
      <w:r w:rsidRPr="00717972">
        <w:rPr>
          <w:bCs/>
        </w:rPr>
        <w:lastRenderedPageBreak/>
        <w:t>ze strony Zamawiającego będzie – ………………………..……. (imię i nazwisko),</w:t>
      </w:r>
    </w:p>
    <w:p w:rsidR="00650BDE" w:rsidRPr="00717972" w:rsidRDefault="00650BDE" w:rsidP="00650BDE">
      <w:pPr>
        <w:pStyle w:val="Default"/>
        <w:jc w:val="both"/>
        <w:rPr>
          <w:bCs/>
        </w:rPr>
      </w:pPr>
    </w:p>
    <w:p w:rsidR="00FF4D91" w:rsidRPr="00717972" w:rsidRDefault="00305058" w:rsidP="003B20AB">
      <w:pPr>
        <w:pStyle w:val="ww-tekstpodstawowywcity2"/>
        <w:numPr>
          <w:ilvl w:val="0"/>
          <w:numId w:val="31"/>
        </w:numPr>
        <w:spacing w:line="276" w:lineRule="auto"/>
        <w:rPr>
          <w:rFonts w:ascii="Times New Roman" w:hAnsi="Times New Roman"/>
          <w:bCs/>
        </w:rPr>
      </w:pPr>
      <w:r w:rsidRPr="00717972">
        <w:rPr>
          <w:rFonts w:ascii="Times New Roman" w:hAnsi="Times New Roman"/>
          <w:bCs/>
        </w:rPr>
        <w:t xml:space="preserve">Zamawiający dopuszcza możliwość zmiany osób, o których mowa w ust. </w:t>
      </w:r>
      <w:r w:rsidR="00FF4D91" w:rsidRPr="00717972">
        <w:rPr>
          <w:rFonts w:ascii="Times New Roman" w:hAnsi="Times New Roman"/>
          <w:bCs/>
        </w:rPr>
        <w:t>6</w:t>
      </w:r>
      <w:r w:rsidRPr="00717972">
        <w:rPr>
          <w:rFonts w:ascii="Times New Roman" w:hAnsi="Times New Roman"/>
          <w:bCs/>
        </w:rPr>
        <w:t xml:space="preserve"> na inne posiadające tożsame doświadczenie stosownie do warunków udziału w postępowaniu określonych w </w:t>
      </w:r>
      <w:proofErr w:type="spellStart"/>
      <w:r w:rsidRPr="00717972">
        <w:rPr>
          <w:rFonts w:ascii="Times New Roman" w:hAnsi="Times New Roman"/>
          <w:bCs/>
        </w:rPr>
        <w:t>SWZ</w:t>
      </w:r>
      <w:proofErr w:type="spellEnd"/>
      <w:r w:rsidRPr="00717972">
        <w:rPr>
          <w:rFonts w:ascii="Times New Roman" w:hAnsi="Times New Roman"/>
          <w:bCs/>
        </w:rPr>
        <w:t>.</w:t>
      </w:r>
    </w:p>
    <w:p w:rsidR="00FF4D91" w:rsidRPr="00717972" w:rsidRDefault="00FF4D91" w:rsidP="00FF4D91">
      <w:pPr>
        <w:pStyle w:val="ww-tekstpodstawowywcity2"/>
        <w:spacing w:line="276" w:lineRule="auto"/>
        <w:ind w:firstLine="0"/>
        <w:rPr>
          <w:rFonts w:ascii="Times New Roman" w:hAnsi="Times New Roman"/>
          <w:bCs/>
        </w:rPr>
      </w:pPr>
    </w:p>
    <w:p w:rsidR="00305058" w:rsidRPr="00717972" w:rsidRDefault="00305058" w:rsidP="003B20AB">
      <w:pPr>
        <w:pStyle w:val="ww-tekstpodstawowywcity2"/>
        <w:numPr>
          <w:ilvl w:val="0"/>
          <w:numId w:val="31"/>
        </w:numPr>
        <w:spacing w:line="276" w:lineRule="auto"/>
        <w:rPr>
          <w:rFonts w:ascii="Times New Roman" w:hAnsi="Times New Roman"/>
          <w:bCs/>
        </w:rPr>
      </w:pPr>
      <w:r w:rsidRPr="00717972">
        <w:rPr>
          <w:rFonts w:ascii="Times New Roman" w:hAnsi="Times New Roman"/>
          <w:bCs/>
        </w:rPr>
        <w:t>Dopuszczenie zmienionych osób skierowanych do realizacji zamówienia możliwe jest wyłącznie po uzyskaniu zgody Zamawiającego</w:t>
      </w:r>
    </w:p>
    <w:p w:rsidR="006232EA" w:rsidRPr="00717972" w:rsidRDefault="006232EA" w:rsidP="00BD21C2">
      <w:pPr>
        <w:pStyle w:val="Default"/>
        <w:jc w:val="center"/>
        <w:rPr>
          <w:color w:val="auto"/>
        </w:rPr>
      </w:pPr>
    </w:p>
    <w:p w:rsidR="00A6766F" w:rsidRPr="00717972" w:rsidRDefault="00BD21C2" w:rsidP="00BD21C2">
      <w:pPr>
        <w:pStyle w:val="Default"/>
        <w:jc w:val="center"/>
        <w:rPr>
          <w:color w:val="auto"/>
        </w:rPr>
      </w:pPr>
      <w:r w:rsidRPr="00717972">
        <w:rPr>
          <w:color w:val="auto"/>
        </w:rPr>
        <w:t xml:space="preserve">§ </w:t>
      </w:r>
      <w:r w:rsidR="005C722E" w:rsidRPr="00717972">
        <w:rPr>
          <w:color w:val="auto"/>
        </w:rPr>
        <w:t>8</w:t>
      </w:r>
    </w:p>
    <w:p w:rsidR="00BD21C2" w:rsidRPr="00717972" w:rsidRDefault="00BD21C2" w:rsidP="00BD21C2">
      <w:pPr>
        <w:pStyle w:val="Default"/>
        <w:jc w:val="center"/>
        <w:rPr>
          <w:color w:val="auto"/>
        </w:rPr>
      </w:pPr>
      <w:r w:rsidRPr="00717972">
        <w:rPr>
          <w:b/>
          <w:bCs/>
          <w:color w:val="auto"/>
        </w:rPr>
        <w:t>Kluczowi Eksperci</w:t>
      </w:r>
    </w:p>
    <w:p w:rsidR="00BD21C2" w:rsidRPr="00717972" w:rsidRDefault="00BD21C2" w:rsidP="003B20AB">
      <w:pPr>
        <w:pStyle w:val="Default"/>
        <w:numPr>
          <w:ilvl w:val="0"/>
          <w:numId w:val="19"/>
        </w:numPr>
        <w:jc w:val="both"/>
        <w:rPr>
          <w:color w:val="auto"/>
        </w:rPr>
      </w:pPr>
      <w:r w:rsidRPr="00717972">
        <w:rPr>
          <w:color w:val="auto"/>
        </w:rPr>
        <w:t>Usługi, które Inwestor Zastępczy zobowiązuje się wykonać w ramach Umowy, zostaną wykonane przez wyznaczone przez niego osoby. Żadna z osób nie może zostać zmieniona przez Inwestora Zastępczego bez pisemnej zgody Zamawiającego.</w:t>
      </w:r>
    </w:p>
    <w:p w:rsidR="00FF4D91" w:rsidRPr="00717972" w:rsidRDefault="00FF4D91" w:rsidP="00FF4D91">
      <w:pPr>
        <w:pStyle w:val="Default"/>
        <w:ind w:left="360"/>
        <w:jc w:val="both"/>
        <w:rPr>
          <w:color w:val="auto"/>
        </w:rPr>
      </w:pPr>
    </w:p>
    <w:p w:rsidR="00BD21C2" w:rsidRDefault="00BD21C2" w:rsidP="003B20AB">
      <w:pPr>
        <w:pStyle w:val="Default"/>
        <w:numPr>
          <w:ilvl w:val="0"/>
          <w:numId w:val="19"/>
        </w:numPr>
        <w:jc w:val="both"/>
        <w:rPr>
          <w:color w:val="auto"/>
        </w:rPr>
      </w:pPr>
      <w:r w:rsidRPr="00717972">
        <w:rPr>
          <w:color w:val="auto"/>
        </w:rPr>
        <w:t xml:space="preserve">W terminie 7 dni od daty zawarcia Umowy Inwestor Zastępczy złoży Zamawiającemu listę Kluczowych Ekspertów (osób odpowiedzialnych za realizację Umowy) z podaniem ich kwalifikacji i uprawnień. </w:t>
      </w:r>
    </w:p>
    <w:p w:rsidR="000A0DBB" w:rsidRPr="00717972" w:rsidRDefault="000A0DBB" w:rsidP="000A0DBB">
      <w:pPr>
        <w:pStyle w:val="Default"/>
        <w:ind w:left="360"/>
        <w:jc w:val="both"/>
        <w:rPr>
          <w:color w:val="auto"/>
        </w:rPr>
      </w:pPr>
    </w:p>
    <w:p w:rsidR="000A0DBB" w:rsidRDefault="00BD21C2" w:rsidP="003B20AB">
      <w:pPr>
        <w:pStyle w:val="Default"/>
        <w:numPr>
          <w:ilvl w:val="0"/>
          <w:numId w:val="19"/>
        </w:numPr>
        <w:jc w:val="both"/>
        <w:rPr>
          <w:color w:val="auto"/>
        </w:rPr>
      </w:pPr>
      <w:r w:rsidRPr="00717972">
        <w:rPr>
          <w:color w:val="auto"/>
        </w:rPr>
        <w:t>Inwestor Zastępczy oświadcza, że osoby, które w jego imieniu będą wykonywały poszczególne usługi, będące przedmiotem niniejszej Umowy, posiadać będą stosowne kwalifikacje i uprawnienia w zakresie powierzonych obowiązków.</w:t>
      </w:r>
    </w:p>
    <w:p w:rsidR="00BD21C2" w:rsidRPr="00717972" w:rsidRDefault="00BD21C2" w:rsidP="000A0DBB">
      <w:pPr>
        <w:pStyle w:val="Default"/>
        <w:ind w:left="360"/>
        <w:jc w:val="both"/>
        <w:rPr>
          <w:color w:val="auto"/>
        </w:rPr>
      </w:pPr>
      <w:r w:rsidRPr="00717972">
        <w:rPr>
          <w:color w:val="auto"/>
        </w:rPr>
        <w:t xml:space="preserve"> </w:t>
      </w:r>
    </w:p>
    <w:p w:rsidR="00BD21C2" w:rsidRDefault="00BD21C2" w:rsidP="003B20AB">
      <w:pPr>
        <w:pStyle w:val="Default"/>
        <w:numPr>
          <w:ilvl w:val="0"/>
          <w:numId w:val="19"/>
        </w:numPr>
        <w:jc w:val="both"/>
        <w:rPr>
          <w:color w:val="auto"/>
        </w:rPr>
      </w:pPr>
      <w:r w:rsidRPr="00717972">
        <w:rPr>
          <w:color w:val="auto"/>
        </w:rPr>
        <w:t xml:space="preserve">Strony postanawiają, że Inwestor zastępczy ponosi odpowiedzialność za działania i/lub zaniechania osób, którymi się będzie posługiwał przy wykonywaniu niniejszej Umowy tak jak za własne działania i/lub zaniechania. </w:t>
      </w:r>
    </w:p>
    <w:p w:rsidR="000A0DBB" w:rsidRPr="00717972" w:rsidRDefault="000A0DBB" w:rsidP="000A0DBB">
      <w:pPr>
        <w:pStyle w:val="Default"/>
        <w:ind w:left="360"/>
        <w:jc w:val="both"/>
        <w:rPr>
          <w:color w:val="auto"/>
        </w:rPr>
      </w:pPr>
    </w:p>
    <w:p w:rsidR="00BD21C2" w:rsidRDefault="00BD21C2" w:rsidP="003B20AB">
      <w:pPr>
        <w:pStyle w:val="Default"/>
        <w:numPr>
          <w:ilvl w:val="0"/>
          <w:numId w:val="19"/>
        </w:numPr>
        <w:jc w:val="both"/>
        <w:rPr>
          <w:color w:val="auto"/>
        </w:rPr>
      </w:pPr>
      <w:r w:rsidRPr="00717972">
        <w:rPr>
          <w:color w:val="auto"/>
        </w:rPr>
        <w:t xml:space="preserve">Inwestor Zastępczy oświadcza, że dostosuje swój czas pracy do czasu pracy </w:t>
      </w:r>
      <w:r w:rsidR="00696F29" w:rsidRPr="00717972">
        <w:rPr>
          <w:color w:val="auto"/>
        </w:rPr>
        <w:t>Projektanta o</w:t>
      </w:r>
      <w:r w:rsidRPr="00717972">
        <w:rPr>
          <w:color w:val="auto"/>
        </w:rPr>
        <w:t xml:space="preserve">raz przedstawicieli Zamawiającego w ten sposób, aby nie następowały z jego winy opóźnienia w realizacji </w:t>
      </w:r>
      <w:r w:rsidR="00696F29" w:rsidRPr="00717972">
        <w:rPr>
          <w:color w:val="auto"/>
        </w:rPr>
        <w:t>usługi</w:t>
      </w:r>
      <w:r w:rsidRPr="00717972">
        <w:rPr>
          <w:color w:val="auto"/>
        </w:rPr>
        <w:t xml:space="preserve"> i/lub poszczególnych etapów jej realizacji. </w:t>
      </w:r>
    </w:p>
    <w:p w:rsidR="000A0DBB" w:rsidRPr="00717972" w:rsidRDefault="000A0DBB" w:rsidP="000A0DBB">
      <w:pPr>
        <w:pStyle w:val="Default"/>
        <w:ind w:left="360"/>
        <w:jc w:val="both"/>
        <w:rPr>
          <w:color w:val="auto"/>
        </w:rPr>
      </w:pPr>
    </w:p>
    <w:p w:rsidR="00BD21C2" w:rsidRDefault="00BD21C2" w:rsidP="003B20AB">
      <w:pPr>
        <w:pStyle w:val="Default"/>
        <w:numPr>
          <w:ilvl w:val="0"/>
          <w:numId w:val="19"/>
        </w:numPr>
        <w:jc w:val="both"/>
        <w:rPr>
          <w:color w:val="auto"/>
        </w:rPr>
      </w:pPr>
      <w:r w:rsidRPr="00717972">
        <w:rPr>
          <w:color w:val="auto"/>
        </w:rPr>
        <w:t xml:space="preserve">W okresie wykonywania Umowy Inwestor Zastępczy zobowiązany jest zapewnić ciągłość pracy Kluczowych Ekspertów. W przypadku choroby, </w:t>
      </w:r>
      <w:r w:rsidR="001616A1" w:rsidRPr="00717972">
        <w:rPr>
          <w:color w:val="auto"/>
        </w:rPr>
        <w:t>l</w:t>
      </w:r>
      <w:r w:rsidRPr="00717972">
        <w:rPr>
          <w:color w:val="auto"/>
        </w:rPr>
        <w:t xml:space="preserve">ub innej przeszkody w wypełnianiu przez Kluczowych Ekspertów ich obowiązków lub też niewłaściwego wywiązywania się przez nich z obowiązków określonych Umową bądź ich rezygnacji, Inwestor Zastępczy zobowiązany jest do zapewniania odpowiedniego zastępstwa przez osoby posiadające stosowne kwalifikacje, o których mowa </w:t>
      </w:r>
      <w:r w:rsidR="001616A1" w:rsidRPr="00717972">
        <w:rPr>
          <w:color w:val="auto"/>
        </w:rPr>
        <w:t>w Opisie Przedmiotu Zamówienia.</w:t>
      </w:r>
    </w:p>
    <w:p w:rsidR="000A0DBB" w:rsidRPr="00717972" w:rsidRDefault="000A0DBB" w:rsidP="000A0DBB">
      <w:pPr>
        <w:pStyle w:val="Default"/>
        <w:ind w:left="360"/>
        <w:jc w:val="both"/>
        <w:rPr>
          <w:color w:val="auto"/>
        </w:rPr>
      </w:pPr>
    </w:p>
    <w:p w:rsidR="00BD21C2" w:rsidRDefault="00BD21C2" w:rsidP="003B20AB">
      <w:pPr>
        <w:pStyle w:val="Default"/>
        <w:numPr>
          <w:ilvl w:val="0"/>
          <w:numId w:val="19"/>
        </w:numPr>
        <w:jc w:val="both"/>
        <w:rPr>
          <w:color w:val="auto"/>
        </w:rPr>
      </w:pPr>
      <w:r w:rsidRPr="00717972">
        <w:rPr>
          <w:color w:val="auto"/>
        </w:rPr>
        <w:t xml:space="preserve">W przypadku uniemożliwiającym Kluczowemu Ekspertowi wykonywanie jego obowiązków lub w sytuacji niewłaściwego wywiązywania się przez niego z obowiązków określonych Umową bądź jego rezygnacji, Inwestor Zastępczy jest zobowiązany w terminie </w:t>
      </w:r>
      <w:r w:rsidR="004C5931" w:rsidRPr="00717972">
        <w:rPr>
          <w:color w:val="auto"/>
        </w:rPr>
        <w:t>14</w:t>
      </w:r>
      <w:r w:rsidRPr="00717972">
        <w:rPr>
          <w:color w:val="auto"/>
        </w:rPr>
        <w:t xml:space="preserve"> dni przedstawić Zamawiającemu do zatwierdzenia odpowiedniego kandydata do zastąpienia Kluczowego Eksperta. Brak zatwierdzenia tego kandydata przez Zamawiającego powoduje, iż Inwestor Zastępczy ma obowiązek przedstawienia kolejnego, aż do zatwierdzenia kandydata na Kluczowego Eksperta przez Zamawiającego (w formie pisemnej). </w:t>
      </w:r>
    </w:p>
    <w:p w:rsidR="000A0DBB" w:rsidRPr="00717972" w:rsidRDefault="000A0DBB" w:rsidP="000A0DBB">
      <w:pPr>
        <w:pStyle w:val="Default"/>
        <w:ind w:left="360"/>
        <w:jc w:val="both"/>
        <w:rPr>
          <w:color w:val="auto"/>
        </w:rPr>
      </w:pPr>
    </w:p>
    <w:p w:rsidR="00BD21C2" w:rsidRPr="00717972" w:rsidRDefault="00BD21C2" w:rsidP="003B20AB">
      <w:pPr>
        <w:pStyle w:val="Default"/>
        <w:numPr>
          <w:ilvl w:val="0"/>
          <w:numId w:val="19"/>
        </w:numPr>
        <w:jc w:val="both"/>
        <w:rPr>
          <w:color w:val="auto"/>
        </w:rPr>
      </w:pPr>
      <w:r w:rsidRPr="00717972">
        <w:rPr>
          <w:color w:val="auto"/>
        </w:rPr>
        <w:lastRenderedPageBreak/>
        <w:t xml:space="preserve">Zamawiający może w każdym czasie zażądać od Inwestora Zastępczego zmiany każdego Kluczowego Eksperta, jeżeli uzna, że Kluczowy Ekspert nie wykonuje w ogóle lub wykonuje w sposób nienależyty swoje obowiązki wynikające z Umowy, a Inwestor Zastępczy obowiązany jest zmienić Kluczowego Eksperta zgodnie z żądaniem Zamawiającego w terminie wskazanym we wniosku Zamawiającego. W takim przypadku Inwestor Zastępczy jest zobowiązany w terminie 14 dni od otrzymania pisemnego żądania od Zamawiającego przedstawić Zamawiającemu do zatwierdzenia odpowiedniego kandydata do zastąpienia Kluczowego Eksperta. Brak zatwierdzenia tego kandydata przez Zamawiającego powoduje, iż Inwestor Zastępczy ma obowiązek w ciągu następnych 14 dni przedstawienia kolejnego kandydata, aż do zatwierdzenia kandydata na Kluczowego Eksperta przez Zamawiającego (w formie pisemnej). </w:t>
      </w:r>
    </w:p>
    <w:p w:rsidR="00190A11" w:rsidRDefault="00190A11" w:rsidP="0003015C">
      <w:pPr>
        <w:pStyle w:val="Default"/>
        <w:jc w:val="center"/>
        <w:rPr>
          <w:color w:val="auto"/>
        </w:rPr>
      </w:pPr>
    </w:p>
    <w:p w:rsidR="00AA37E1" w:rsidRPr="00717972" w:rsidRDefault="0003015C" w:rsidP="0003015C">
      <w:pPr>
        <w:pStyle w:val="Default"/>
        <w:jc w:val="center"/>
        <w:rPr>
          <w:color w:val="auto"/>
        </w:rPr>
      </w:pPr>
      <w:r w:rsidRPr="00717972">
        <w:rPr>
          <w:color w:val="auto"/>
        </w:rPr>
        <w:t>§</w:t>
      </w:r>
      <w:r w:rsidR="005C722E" w:rsidRPr="00717972">
        <w:rPr>
          <w:color w:val="auto"/>
        </w:rPr>
        <w:t xml:space="preserve"> 9</w:t>
      </w:r>
    </w:p>
    <w:p w:rsidR="00AA37E1" w:rsidRPr="00717972" w:rsidRDefault="00AA37E1" w:rsidP="0003015C">
      <w:pPr>
        <w:pStyle w:val="Default"/>
        <w:jc w:val="center"/>
        <w:rPr>
          <w:b/>
          <w:color w:val="auto"/>
        </w:rPr>
      </w:pPr>
      <w:r w:rsidRPr="00717972">
        <w:rPr>
          <w:b/>
          <w:color w:val="auto"/>
        </w:rPr>
        <w:t>Obowiązki Zamawiającego</w:t>
      </w:r>
    </w:p>
    <w:p w:rsidR="00AA37E1" w:rsidRDefault="00AA37E1" w:rsidP="003B20AB">
      <w:pPr>
        <w:pStyle w:val="Akapitzlist"/>
        <w:numPr>
          <w:ilvl w:val="0"/>
          <w:numId w:val="20"/>
        </w:numPr>
        <w:autoSpaceDE w:val="0"/>
        <w:autoSpaceDN w:val="0"/>
        <w:adjustRightInd w:val="0"/>
        <w:spacing w:after="0" w:line="240" w:lineRule="auto"/>
        <w:ind w:left="357" w:hanging="357"/>
        <w:jc w:val="both"/>
        <w:rPr>
          <w:rFonts w:ascii="Times New Roman" w:hAnsi="Times New Roman" w:cs="Times New Roman"/>
          <w:sz w:val="24"/>
          <w:szCs w:val="24"/>
        </w:rPr>
      </w:pPr>
      <w:r w:rsidRPr="00717972">
        <w:rPr>
          <w:rFonts w:ascii="Times New Roman" w:hAnsi="Times New Roman" w:cs="Times New Roman"/>
          <w:sz w:val="24"/>
          <w:szCs w:val="24"/>
        </w:rPr>
        <w:t>Zamawiający zobowiązuje się do dostarczenia Wykonawcy posiadanych danych oraz dokumentów,</w:t>
      </w:r>
      <w:r w:rsidR="006232EA" w:rsidRPr="00717972">
        <w:rPr>
          <w:rFonts w:ascii="Times New Roman" w:hAnsi="Times New Roman" w:cs="Times New Roman"/>
          <w:sz w:val="24"/>
          <w:szCs w:val="24"/>
        </w:rPr>
        <w:t xml:space="preserve"> </w:t>
      </w:r>
      <w:r w:rsidRPr="00717972">
        <w:rPr>
          <w:rFonts w:ascii="Times New Roman" w:hAnsi="Times New Roman" w:cs="Times New Roman"/>
          <w:sz w:val="24"/>
          <w:szCs w:val="24"/>
        </w:rPr>
        <w:t xml:space="preserve">stanowiących podstawę do realizacji </w:t>
      </w:r>
      <w:r w:rsidR="006232EA" w:rsidRPr="00717972">
        <w:rPr>
          <w:rFonts w:ascii="Times New Roman" w:hAnsi="Times New Roman" w:cs="Times New Roman"/>
          <w:sz w:val="24"/>
          <w:szCs w:val="24"/>
        </w:rPr>
        <w:t>p</w:t>
      </w:r>
      <w:r w:rsidRPr="00717972">
        <w:rPr>
          <w:rFonts w:ascii="Times New Roman" w:hAnsi="Times New Roman" w:cs="Times New Roman"/>
          <w:sz w:val="24"/>
          <w:szCs w:val="24"/>
        </w:rPr>
        <w:t>rzedmiotu umowy</w:t>
      </w:r>
      <w:r w:rsidR="006232EA" w:rsidRPr="00717972">
        <w:rPr>
          <w:rFonts w:ascii="Times New Roman" w:hAnsi="Times New Roman" w:cs="Times New Roman"/>
          <w:sz w:val="24"/>
          <w:szCs w:val="24"/>
        </w:rPr>
        <w:t>.</w:t>
      </w:r>
    </w:p>
    <w:p w:rsidR="00741CD7" w:rsidRPr="00717972" w:rsidRDefault="00741CD7" w:rsidP="00741CD7">
      <w:pPr>
        <w:pStyle w:val="Akapitzlist"/>
        <w:autoSpaceDE w:val="0"/>
        <w:autoSpaceDN w:val="0"/>
        <w:adjustRightInd w:val="0"/>
        <w:spacing w:after="0" w:line="240" w:lineRule="auto"/>
        <w:ind w:left="357"/>
        <w:jc w:val="both"/>
        <w:rPr>
          <w:rFonts w:ascii="Times New Roman" w:hAnsi="Times New Roman" w:cs="Times New Roman"/>
          <w:sz w:val="24"/>
          <w:szCs w:val="24"/>
        </w:rPr>
      </w:pPr>
    </w:p>
    <w:p w:rsidR="00AA37E1" w:rsidRDefault="00AA37E1" w:rsidP="003B20AB">
      <w:pPr>
        <w:pStyle w:val="Akapitzlist"/>
        <w:numPr>
          <w:ilvl w:val="0"/>
          <w:numId w:val="20"/>
        </w:numPr>
        <w:autoSpaceDE w:val="0"/>
        <w:autoSpaceDN w:val="0"/>
        <w:adjustRightInd w:val="0"/>
        <w:spacing w:after="0" w:line="240" w:lineRule="auto"/>
        <w:ind w:left="357" w:hanging="357"/>
        <w:jc w:val="both"/>
        <w:rPr>
          <w:rFonts w:ascii="Times New Roman" w:hAnsi="Times New Roman" w:cs="Times New Roman"/>
          <w:sz w:val="24"/>
          <w:szCs w:val="24"/>
        </w:rPr>
      </w:pPr>
      <w:r w:rsidRPr="00717972">
        <w:rPr>
          <w:rFonts w:ascii="Times New Roman" w:hAnsi="Times New Roman" w:cs="Times New Roman"/>
          <w:sz w:val="24"/>
          <w:szCs w:val="24"/>
        </w:rPr>
        <w:t>Zamawiający zobowiązuje się do dołożenia należytej staranności we współdziałaniu z Wykonawcą przy</w:t>
      </w:r>
      <w:r w:rsidR="006232EA" w:rsidRPr="00717972">
        <w:rPr>
          <w:rFonts w:ascii="Times New Roman" w:hAnsi="Times New Roman" w:cs="Times New Roman"/>
          <w:sz w:val="24"/>
          <w:szCs w:val="24"/>
        </w:rPr>
        <w:t xml:space="preserve"> realizacji p</w:t>
      </w:r>
      <w:r w:rsidRPr="00717972">
        <w:rPr>
          <w:rFonts w:ascii="Times New Roman" w:hAnsi="Times New Roman" w:cs="Times New Roman"/>
          <w:sz w:val="24"/>
          <w:szCs w:val="24"/>
        </w:rPr>
        <w:t>rzedmiotu umowy, w tym przy</w:t>
      </w:r>
      <w:r w:rsidR="003405C8" w:rsidRPr="00717972">
        <w:rPr>
          <w:rFonts w:ascii="Times New Roman" w:hAnsi="Times New Roman" w:cs="Times New Roman"/>
          <w:sz w:val="24"/>
          <w:szCs w:val="24"/>
        </w:rPr>
        <w:t xml:space="preserve"> sprawdzaniu,</w:t>
      </w:r>
      <w:r w:rsidRPr="00717972">
        <w:rPr>
          <w:rFonts w:ascii="Times New Roman" w:hAnsi="Times New Roman" w:cs="Times New Roman"/>
          <w:sz w:val="24"/>
          <w:szCs w:val="24"/>
        </w:rPr>
        <w:t xml:space="preserve"> </w:t>
      </w:r>
      <w:r w:rsidR="003405C8" w:rsidRPr="00717972">
        <w:rPr>
          <w:rFonts w:ascii="Times New Roman" w:hAnsi="Times New Roman" w:cs="Times New Roman"/>
          <w:sz w:val="24"/>
          <w:szCs w:val="24"/>
        </w:rPr>
        <w:t xml:space="preserve">weryfikacji i </w:t>
      </w:r>
      <w:r w:rsidRPr="00717972">
        <w:rPr>
          <w:rFonts w:ascii="Times New Roman" w:hAnsi="Times New Roman" w:cs="Times New Roman"/>
          <w:sz w:val="24"/>
          <w:szCs w:val="24"/>
        </w:rPr>
        <w:t>tworzeniu Dokumentacji oraz świadczeniu usług opisanych</w:t>
      </w:r>
      <w:r w:rsidR="006232EA" w:rsidRPr="00717972">
        <w:rPr>
          <w:rFonts w:ascii="Times New Roman" w:hAnsi="Times New Roman" w:cs="Times New Roman"/>
          <w:sz w:val="24"/>
          <w:szCs w:val="24"/>
        </w:rPr>
        <w:t xml:space="preserve"> </w:t>
      </w:r>
      <w:r w:rsidRPr="00717972">
        <w:rPr>
          <w:rFonts w:ascii="Times New Roman" w:hAnsi="Times New Roman" w:cs="Times New Roman"/>
          <w:sz w:val="24"/>
          <w:szCs w:val="24"/>
        </w:rPr>
        <w:t>w § 1 Umowy. W szczególności jest on zobowiązany udzielać Wykonawcy wyjaśnień, wskazówek oraz</w:t>
      </w:r>
      <w:r w:rsidR="006232EA" w:rsidRPr="00717972">
        <w:rPr>
          <w:rFonts w:ascii="Times New Roman" w:hAnsi="Times New Roman" w:cs="Times New Roman"/>
          <w:sz w:val="24"/>
          <w:szCs w:val="24"/>
        </w:rPr>
        <w:t xml:space="preserve"> </w:t>
      </w:r>
      <w:r w:rsidRPr="00717972">
        <w:rPr>
          <w:rFonts w:ascii="Times New Roman" w:hAnsi="Times New Roman" w:cs="Times New Roman"/>
          <w:sz w:val="24"/>
          <w:szCs w:val="24"/>
        </w:rPr>
        <w:t>informacji, niezbędnych dla wypełnienia przez niego zobowiązań wynikających z Umowy.</w:t>
      </w:r>
    </w:p>
    <w:p w:rsidR="00741CD7" w:rsidRPr="00717972" w:rsidRDefault="00741CD7" w:rsidP="00741CD7">
      <w:pPr>
        <w:pStyle w:val="Akapitzlist"/>
        <w:autoSpaceDE w:val="0"/>
        <w:autoSpaceDN w:val="0"/>
        <w:adjustRightInd w:val="0"/>
        <w:spacing w:after="0" w:line="240" w:lineRule="auto"/>
        <w:ind w:left="357"/>
        <w:jc w:val="both"/>
        <w:rPr>
          <w:rFonts w:ascii="Times New Roman" w:hAnsi="Times New Roman" w:cs="Times New Roman"/>
          <w:sz w:val="24"/>
          <w:szCs w:val="24"/>
        </w:rPr>
      </w:pPr>
    </w:p>
    <w:p w:rsidR="00AA37E1" w:rsidRDefault="00AA37E1" w:rsidP="003B20AB">
      <w:pPr>
        <w:pStyle w:val="Akapitzlist"/>
        <w:numPr>
          <w:ilvl w:val="0"/>
          <w:numId w:val="20"/>
        </w:numPr>
        <w:autoSpaceDE w:val="0"/>
        <w:autoSpaceDN w:val="0"/>
        <w:adjustRightInd w:val="0"/>
        <w:spacing w:after="0" w:line="240" w:lineRule="auto"/>
        <w:ind w:left="357" w:hanging="357"/>
        <w:jc w:val="both"/>
        <w:rPr>
          <w:rFonts w:ascii="Times New Roman" w:hAnsi="Times New Roman" w:cs="Times New Roman"/>
          <w:sz w:val="24"/>
          <w:szCs w:val="24"/>
        </w:rPr>
      </w:pPr>
      <w:r w:rsidRPr="00717972">
        <w:rPr>
          <w:rFonts w:ascii="Times New Roman" w:hAnsi="Times New Roman" w:cs="Times New Roman"/>
          <w:sz w:val="24"/>
          <w:szCs w:val="24"/>
        </w:rPr>
        <w:t xml:space="preserve">Zamawiający udzieli Wykonawcy stosownych pełnomocnictw niezbędnych do realizacji </w:t>
      </w:r>
      <w:r w:rsidR="003405C8" w:rsidRPr="00717972">
        <w:rPr>
          <w:rFonts w:ascii="Times New Roman" w:hAnsi="Times New Roman" w:cs="Times New Roman"/>
          <w:sz w:val="24"/>
          <w:szCs w:val="24"/>
        </w:rPr>
        <w:t>p</w:t>
      </w:r>
      <w:r w:rsidRPr="00717972">
        <w:rPr>
          <w:rFonts w:ascii="Times New Roman" w:hAnsi="Times New Roman" w:cs="Times New Roman"/>
          <w:sz w:val="24"/>
          <w:szCs w:val="24"/>
        </w:rPr>
        <w:t>rzedmiotu</w:t>
      </w:r>
      <w:r w:rsidR="00CB6052" w:rsidRPr="00717972">
        <w:rPr>
          <w:rFonts w:ascii="Times New Roman" w:hAnsi="Times New Roman" w:cs="Times New Roman"/>
          <w:sz w:val="24"/>
          <w:szCs w:val="24"/>
        </w:rPr>
        <w:t xml:space="preserve"> U</w:t>
      </w:r>
      <w:r w:rsidRPr="00717972">
        <w:rPr>
          <w:rFonts w:ascii="Times New Roman" w:hAnsi="Times New Roman" w:cs="Times New Roman"/>
          <w:sz w:val="24"/>
          <w:szCs w:val="24"/>
        </w:rPr>
        <w:t>mowy, w tym m.in. do występowania przed organami administracji publicznej właściwymi</w:t>
      </w:r>
      <w:r w:rsidR="003405C8" w:rsidRPr="00717972">
        <w:rPr>
          <w:rFonts w:ascii="Times New Roman" w:hAnsi="Times New Roman" w:cs="Times New Roman"/>
          <w:sz w:val="24"/>
          <w:szCs w:val="24"/>
        </w:rPr>
        <w:t xml:space="preserve"> </w:t>
      </w:r>
      <w:r w:rsidRPr="00717972">
        <w:rPr>
          <w:rFonts w:ascii="Times New Roman" w:hAnsi="Times New Roman" w:cs="Times New Roman"/>
          <w:sz w:val="24"/>
          <w:szCs w:val="24"/>
        </w:rPr>
        <w:t xml:space="preserve">w sprawach zgód i decyzji </w:t>
      </w:r>
      <w:r w:rsidR="003405C8" w:rsidRPr="00717972">
        <w:rPr>
          <w:rFonts w:ascii="Times New Roman" w:hAnsi="Times New Roman" w:cs="Times New Roman"/>
          <w:sz w:val="24"/>
          <w:szCs w:val="24"/>
        </w:rPr>
        <w:t>uzyskiwanych na rzecz Zamawiającego</w:t>
      </w:r>
      <w:r w:rsidRPr="00717972">
        <w:rPr>
          <w:rFonts w:ascii="Times New Roman" w:hAnsi="Times New Roman" w:cs="Times New Roman"/>
          <w:sz w:val="24"/>
          <w:szCs w:val="24"/>
        </w:rPr>
        <w:t>.</w:t>
      </w:r>
    </w:p>
    <w:p w:rsidR="00741CD7" w:rsidRPr="00717972" w:rsidRDefault="00741CD7" w:rsidP="00741CD7">
      <w:pPr>
        <w:pStyle w:val="Akapitzlist"/>
        <w:autoSpaceDE w:val="0"/>
        <w:autoSpaceDN w:val="0"/>
        <w:adjustRightInd w:val="0"/>
        <w:spacing w:after="0" w:line="240" w:lineRule="auto"/>
        <w:ind w:left="357"/>
        <w:jc w:val="both"/>
        <w:rPr>
          <w:rFonts w:ascii="Times New Roman" w:hAnsi="Times New Roman" w:cs="Times New Roman"/>
          <w:sz w:val="24"/>
          <w:szCs w:val="24"/>
        </w:rPr>
      </w:pPr>
    </w:p>
    <w:p w:rsidR="00AA37E1" w:rsidRDefault="00AA37E1" w:rsidP="003B20AB">
      <w:pPr>
        <w:pStyle w:val="Akapitzlist"/>
        <w:numPr>
          <w:ilvl w:val="0"/>
          <w:numId w:val="20"/>
        </w:numPr>
        <w:autoSpaceDE w:val="0"/>
        <w:autoSpaceDN w:val="0"/>
        <w:adjustRightInd w:val="0"/>
        <w:spacing w:after="0" w:line="240" w:lineRule="auto"/>
        <w:ind w:left="357" w:hanging="357"/>
        <w:jc w:val="both"/>
        <w:rPr>
          <w:rFonts w:ascii="Times New Roman" w:hAnsi="Times New Roman" w:cs="Times New Roman"/>
          <w:sz w:val="24"/>
          <w:szCs w:val="24"/>
        </w:rPr>
      </w:pPr>
      <w:r w:rsidRPr="00717972">
        <w:rPr>
          <w:rFonts w:ascii="Times New Roman" w:hAnsi="Times New Roman" w:cs="Times New Roman"/>
          <w:sz w:val="24"/>
          <w:szCs w:val="24"/>
        </w:rPr>
        <w:t xml:space="preserve">Zamawiający przeprowadzi odbiór </w:t>
      </w:r>
      <w:r w:rsidR="002D3EB8" w:rsidRPr="00717972">
        <w:rPr>
          <w:rFonts w:ascii="Times New Roman" w:hAnsi="Times New Roman" w:cs="Times New Roman"/>
          <w:sz w:val="24"/>
          <w:szCs w:val="24"/>
        </w:rPr>
        <w:t>usług wynikających z p</w:t>
      </w:r>
      <w:r w:rsidRPr="00717972">
        <w:rPr>
          <w:rFonts w:ascii="Times New Roman" w:hAnsi="Times New Roman" w:cs="Times New Roman"/>
          <w:sz w:val="24"/>
          <w:szCs w:val="24"/>
        </w:rPr>
        <w:t xml:space="preserve">rzedmiotu </w:t>
      </w:r>
      <w:r w:rsidR="002D3EB8" w:rsidRPr="00717972">
        <w:rPr>
          <w:rFonts w:ascii="Times New Roman" w:hAnsi="Times New Roman" w:cs="Times New Roman"/>
          <w:sz w:val="24"/>
          <w:szCs w:val="24"/>
        </w:rPr>
        <w:t>u</w:t>
      </w:r>
      <w:r w:rsidRPr="00717972">
        <w:rPr>
          <w:rFonts w:ascii="Times New Roman" w:hAnsi="Times New Roman" w:cs="Times New Roman"/>
          <w:sz w:val="24"/>
          <w:szCs w:val="24"/>
        </w:rPr>
        <w:t>mowy, zgodnie z jej</w:t>
      </w:r>
      <w:r w:rsidR="002D3EB8" w:rsidRPr="00717972">
        <w:rPr>
          <w:rFonts w:ascii="Times New Roman" w:hAnsi="Times New Roman" w:cs="Times New Roman"/>
          <w:sz w:val="24"/>
          <w:szCs w:val="24"/>
        </w:rPr>
        <w:t xml:space="preserve"> </w:t>
      </w:r>
      <w:r w:rsidRPr="00717972">
        <w:rPr>
          <w:rFonts w:ascii="Times New Roman" w:hAnsi="Times New Roman" w:cs="Times New Roman"/>
          <w:sz w:val="24"/>
          <w:szCs w:val="24"/>
        </w:rPr>
        <w:t>postanowieniami.</w:t>
      </w:r>
    </w:p>
    <w:p w:rsidR="00741CD7" w:rsidRPr="00717972" w:rsidRDefault="00741CD7" w:rsidP="00741CD7">
      <w:pPr>
        <w:pStyle w:val="Akapitzlist"/>
        <w:autoSpaceDE w:val="0"/>
        <w:autoSpaceDN w:val="0"/>
        <w:adjustRightInd w:val="0"/>
        <w:spacing w:after="0" w:line="240" w:lineRule="auto"/>
        <w:ind w:left="357"/>
        <w:jc w:val="both"/>
        <w:rPr>
          <w:rFonts w:ascii="Times New Roman" w:hAnsi="Times New Roman" w:cs="Times New Roman"/>
          <w:sz w:val="24"/>
          <w:szCs w:val="24"/>
        </w:rPr>
      </w:pPr>
    </w:p>
    <w:p w:rsidR="00AA37E1" w:rsidRPr="00717972" w:rsidRDefault="00AA37E1" w:rsidP="003B20AB">
      <w:pPr>
        <w:pStyle w:val="Akapitzlist"/>
        <w:numPr>
          <w:ilvl w:val="0"/>
          <w:numId w:val="20"/>
        </w:numPr>
        <w:autoSpaceDE w:val="0"/>
        <w:autoSpaceDN w:val="0"/>
        <w:adjustRightInd w:val="0"/>
        <w:spacing w:after="0" w:line="240" w:lineRule="auto"/>
        <w:ind w:left="357" w:hanging="357"/>
        <w:jc w:val="both"/>
        <w:rPr>
          <w:rFonts w:ascii="Times New Roman" w:hAnsi="Times New Roman" w:cs="Times New Roman"/>
          <w:sz w:val="24"/>
          <w:szCs w:val="24"/>
        </w:rPr>
      </w:pPr>
      <w:r w:rsidRPr="00717972">
        <w:rPr>
          <w:rFonts w:ascii="Times New Roman" w:hAnsi="Times New Roman" w:cs="Times New Roman"/>
          <w:sz w:val="24"/>
          <w:szCs w:val="24"/>
        </w:rPr>
        <w:t xml:space="preserve">Zamawiający ma prawo bieżącej kontroli realizacji </w:t>
      </w:r>
      <w:r w:rsidR="002D3EB8" w:rsidRPr="00717972">
        <w:rPr>
          <w:rFonts w:ascii="Times New Roman" w:hAnsi="Times New Roman" w:cs="Times New Roman"/>
          <w:sz w:val="24"/>
          <w:szCs w:val="24"/>
        </w:rPr>
        <w:t>p</w:t>
      </w:r>
      <w:r w:rsidRPr="00717972">
        <w:rPr>
          <w:rFonts w:ascii="Times New Roman" w:hAnsi="Times New Roman" w:cs="Times New Roman"/>
          <w:sz w:val="24"/>
          <w:szCs w:val="24"/>
        </w:rPr>
        <w:t xml:space="preserve">rzedmiotu </w:t>
      </w:r>
      <w:r w:rsidR="002D3EB8" w:rsidRPr="00717972">
        <w:rPr>
          <w:rFonts w:ascii="Times New Roman" w:hAnsi="Times New Roman" w:cs="Times New Roman"/>
          <w:sz w:val="24"/>
          <w:szCs w:val="24"/>
        </w:rPr>
        <w:t>u</w:t>
      </w:r>
      <w:r w:rsidRPr="00717972">
        <w:rPr>
          <w:rFonts w:ascii="Times New Roman" w:hAnsi="Times New Roman" w:cs="Times New Roman"/>
          <w:sz w:val="24"/>
          <w:szCs w:val="24"/>
        </w:rPr>
        <w:t>mowy.</w:t>
      </w:r>
    </w:p>
    <w:p w:rsidR="00C02529" w:rsidRPr="00717972" w:rsidRDefault="00C02529" w:rsidP="00A6766F">
      <w:pPr>
        <w:pStyle w:val="Default"/>
        <w:rPr>
          <w:color w:val="auto"/>
        </w:rPr>
      </w:pPr>
    </w:p>
    <w:p w:rsidR="00CB6052" w:rsidRPr="00717972" w:rsidRDefault="005C722E" w:rsidP="00CB6052">
      <w:pPr>
        <w:jc w:val="center"/>
        <w:rPr>
          <w:b/>
        </w:rPr>
      </w:pPr>
      <w:r w:rsidRPr="00717972">
        <w:rPr>
          <w:b/>
        </w:rPr>
        <w:t>§ 10</w:t>
      </w:r>
    </w:p>
    <w:p w:rsidR="00CB6052" w:rsidRPr="00717972" w:rsidRDefault="00CB6052" w:rsidP="00CB6052">
      <w:pPr>
        <w:jc w:val="center"/>
        <w:rPr>
          <w:b/>
        </w:rPr>
      </w:pPr>
      <w:r w:rsidRPr="00717972">
        <w:rPr>
          <w:b/>
        </w:rPr>
        <w:t>Prawa autorskie</w:t>
      </w:r>
    </w:p>
    <w:p w:rsidR="00CB6052" w:rsidRPr="0071797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Wykonawca oświadcza, że:</w:t>
      </w:r>
    </w:p>
    <w:p w:rsidR="00CB6052" w:rsidRPr="00717972" w:rsidRDefault="00CB6052" w:rsidP="003B20AB">
      <w:pPr>
        <w:pStyle w:val="Akapitzlist"/>
        <w:numPr>
          <w:ilvl w:val="0"/>
          <w:numId w:val="32"/>
        </w:numPr>
        <w:shd w:val="clear" w:color="auto" w:fill="FFFFFF"/>
        <w:spacing w:after="0"/>
        <w:jc w:val="both"/>
        <w:rPr>
          <w:rFonts w:ascii="Times New Roman" w:hAnsi="Times New Roman" w:cs="Times New Roman"/>
          <w:sz w:val="24"/>
          <w:szCs w:val="24"/>
        </w:rPr>
      </w:pPr>
      <w:r w:rsidRPr="00717972">
        <w:rPr>
          <w:rFonts w:ascii="Times New Roman" w:hAnsi="Times New Roman" w:cs="Times New Roman"/>
          <w:sz w:val="24"/>
          <w:szCs w:val="24"/>
        </w:rPr>
        <w:t>w dacie przekazywania Zamawiającemu sprawozdań, raportów i innych dokumentów związanych ze świadczeniem usługi zastępstwa inwestycyjnego przysługiwać mu będą w całości i na wyłączność autorskie prawa majątkowe do wszystkich utworów w rozumieniu ustawy z 4 lutego 1994 roku o prawie autorskim i prawach pokrewnych (</w:t>
      </w:r>
      <w:proofErr w:type="spellStart"/>
      <w:r w:rsidRPr="00717972">
        <w:rPr>
          <w:rFonts w:ascii="Times New Roman" w:hAnsi="Times New Roman" w:cs="Times New Roman"/>
          <w:sz w:val="24"/>
          <w:szCs w:val="24"/>
        </w:rPr>
        <w:t>t.j</w:t>
      </w:r>
      <w:proofErr w:type="spellEnd"/>
      <w:r w:rsidRPr="00717972">
        <w:rPr>
          <w:rFonts w:ascii="Times New Roman" w:hAnsi="Times New Roman" w:cs="Times New Roman"/>
          <w:sz w:val="24"/>
          <w:szCs w:val="24"/>
        </w:rPr>
        <w:t xml:space="preserve">. Dz.U. z 2022 r. poz. 2509 z </w:t>
      </w:r>
      <w:proofErr w:type="spellStart"/>
      <w:r w:rsidRPr="00717972">
        <w:rPr>
          <w:rFonts w:ascii="Times New Roman" w:hAnsi="Times New Roman" w:cs="Times New Roman"/>
          <w:sz w:val="24"/>
          <w:szCs w:val="24"/>
        </w:rPr>
        <w:t>późn</w:t>
      </w:r>
      <w:proofErr w:type="spellEnd"/>
      <w:r w:rsidRPr="00717972">
        <w:rPr>
          <w:rFonts w:ascii="Times New Roman" w:hAnsi="Times New Roman" w:cs="Times New Roman"/>
          <w:sz w:val="24"/>
          <w:szCs w:val="24"/>
        </w:rPr>
        <w:t>. zm.) powstałych w wykonaniu postanowień niniejszej Umowy, zwanych dalej „utworami”,</w:t>
      </w:r>
    </w:p>
    <w:p w:rsidR="00CB6052" w:rsidRPr="00717972" w:rsidRDefault="00CB6052" w:rsidP="003B20AB">
      <w:pPr>
        <w:pStyle w:val="Akapitzlist"/>
        <w:numPr>
          <w:ilvl w:val="0"/>
          <w:numId w:val="32"/>
        </w:numPr>
        <w:shd w:val="clear" w:color="auto" w:fill="FFFFFF"/>
        <w:spacing w:after="0"/>
        <w:jc w:val="both"/>
        <w:rPr>
          <w:rFonts w:ascii="Times New Roman" w:hAnsi="Times New Roman" w:cs="Times New Roman"/>
          <w:sz w:val="24"/>
          <w:szCs w:val="24"/>
        </w:rPr>
      </w:pPr>
      <w:r w:rsidRPr="00717972">
        <w:rPr>
          <w:rFonts w:ascii="Times New Roman" w:hAnsi="Times New Roman" w:cs="Times New Roman"/>
          <w:sz w:val="24"/>
          <w:szCs w:val="24"/>
        </w:rPr>
        <w:t>nie istnieją żadne ograniczenia, które uniemożliwiałyby Wykonawcy przeniesienie autorskich praw majątkowych do utworów w zakresie opisanym w pkt 1 powyżej na Zamawiającego,</w:t>
      </w:r>
    </w:p>
    <w:p w:rsidR="00CB6052" w:rsidRPr="00717972" w:rsidRDefault="00CB6052" w:rsidP="003B20AB">
      <w:pPr>
        <w:pStyle w:val="Akapitzlist"/>
        <w:numPr>
          <w:ilvl w:val="0"/>
          <w:numId w:val="32"/>
        </w:numPr>
        <w:shd w:val="clear" w:color="auto" w:fill="FFFFFF"/>
        <w:spacing w:after="0"/>
        <w:jc w:val="both"/>
        <w:rPr>
          <w:rFonts w:ascii="Times New Roman" w:hAnsi="Times New Roman" w:cs="Times New Roman"/>
          <w:sz w:val="24"/>
          <w:szCs w:val="24"/>
        </w:rPr>
      </w:pPr>
      <w:r w:rsidRPr="00717972">
        <w:rPr>
          <w:rFonts w:ascii="Times New Roman" w:hAnsi="Times New Roman" w:cs="Times New Roman"/>
          <w:sz w:val="24"/>
          <w:szCs w:val="24"/>
        </w:rPr>
        <w:lastRenderedPageBreak/>
        <w:t>autorskie prawa majątkowe do utworów nie są i nie będą przedmiotem zastawu lub innych praw na rzecz osób trzecich i zostaną przeniesione na Zamawiającego bez żadnych ograniczeń lub obciążeń,</w:t>
      </w:r>
    </w:p>
    <w:p w:rsidR="00CB6052" w:rsidRDefault="00CB6052" w:rsidP="003B20AB">
      <w:pPr>
        <w:pStyle w:val="Akapitzlist"/>
        <w:numPr>
          <w:ilvl w:val="0"/>
          <w:numId w:val="32"/>
        </w:numPr>
        <w:shd w:val="clear" w:color="auto" w:fill="FFFFFF"/>
        <w:spacing w:after="0"/>
        <w:jc w:val="both"/>
        <w:rPr>
          <w:rFonts w:ascii="Times New Roman" w:hAnsi="Times New Roman" w:cs="Times New Roman"/>
          <w:sz w:val="24"/>
          <w:szCs w:val="24"/>
        </w:rPr>
      </w:pPr>
      <w:r w:rsidRPr="00717972">
        <w:rPr>
          <w:rFonts w:ascii="Times New Roman" w:hAnsi="Times New Roman" w:cs="Times New Roman"/>
          <w:sz w:val="24"/>
          <w:szCs w:val="24"/>
        </w:rPr>
        <w:t>zapewnił sobie, a w przypadku jeśli tego nie uczynił, to będzie dysponował zapewnieniem twórcy utworów w dacie ich przekazania Zamawiającemu, że twórca poza autorstwem utworu, oznaczeniem utworu swoim nazwiskiem lub pseudonimem nie będzie wykonywał innych autorskich praw osobistych do utworów.</w:t>
      </w:r>
    </w:p>
    <w:p w:rsidR="00741CD7" w:rsidRPr="00717972" w:rsidRDefault="00741CD7" w:rsidP="00741CD7">
      <w:pPr>
        <w:pStyle w:val="Akapitzlist"/>
        <w:shd w:val="clear" w:color="auto" w:fill="FFFFFF"/>
        <w:spacing w:after="0"/>
        <w:jc w:val="both"/>
        <w:rPr>
          <w:rFonts w:ascii="Times New Roman" w:hAnsi="Times New Roman" w:cs="Times New Roman"/>
          <w:sz w:val="24"/>
          <w:szCs w:val="24"/>
        </w:rPr>
      </w:pPr>
    </w:p>
    <w:p w:rsidR="00CB605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 xml:space="preserve">Wykonawca oświadcza, że w dacie przekazywania Zamawiającemu utworów będzie dysponował na zasadzie wyłączności autorskimi prawami majątkowymi do utworów na wymienionych w ust. 5 polach eksploatacji i prawa te w opisanym zakresie będą mu przysługiwać do chwili ich przejęcia przez Zamawiającego. Z datą przejęcia przez Zamawiającego utworów Wykonawca przenosi na Zamawiającego, bez konieczności składania w tym zakresie dodatkowego oświadczenia woli, autorskie prawa majątkowe do utworów na polach eksploatacji wskazanych w ust. 5 poniżej. </w:t>
      </w:r>
    </w:p>
    <w:p w:rsidR="00741CD7" w:rsidRPr="00717972" w:rsidRDefault="00741CD7" w:rsidP="00741CD7">
      <w:pPr>
        <w:pStyle w:val="Akapitzlist"/>
        <w:autoSpaceDN w:val="0"/>
        <w:spacing w:after="0"/>
        <w:ind w:left="284"/>
        <w:jc w:val="both"/>
        <w:rPr>
          <w:rFonts w:ascii="Times New Roman" w:hAnsi="Times New Roman" w:cs="Times New Roman"/>
          <w:sz w:val="24"/>
          <w:szCs w:val="24"/>
        </w:rPr>
      </w:pPr>
    </w:p>
    <w:p w:rsidR="00CB605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Przeniesienie (przejście) autorskich praw majątkowych nastąpi z chwilą dokonania ich odbioru przez Zamawiającego. Przeniesienie (przejście) tych praw będzie obejmowało terytorium Rzeczpospolitej Polskiej.</w:t>
      </w:r>
    </w:p>
    <w:p w:rsidR="00741CD7" w:rsidRPr="00717972" w:rsidRDefault="00741CD7" w:rsidP="00741CD7">
      <w:pPr>
        <w:pStyle w:val="Akapitzlist"/>
        <w:autoSpaceDN w:val="0"/>
        <w:spacing w:after="0"/>
        <w:ind w:left="284"/>
        <w:jc w:val="both"/>
        <w:rPr>
          <w:rFonts w:ascii="Times New Roman" w:hAnsi="Times New Roman" w:cs="Times New Roman"/>
          <w:sz w:val="24"/>
          <w:szCs w:val="24"/>
        </w:rPr>
      </w:pPr>
    </w:p>
    <w:p w:rsidR="00CB605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Z chwilą nabycia autorskich praw majątkowych Zamawiający nabywa własność egzemplarzy, na których utrwalono utwór, co do którego następuje nabycie tych praw oraz prawo do wykonywania i zezwalania na wykonywanie zależnych praw autorskich do utworów i prawo do udzielania licencji.</w:t>
      </w:r>
    </w:p>
    <w:p w:rsidR="00741CD7" w:rsidRPr="00717972" w:rsidRDefault="00741CD7" w:rsidP="00741CD7">
      <w:pPr>
        <w:pStyle w:val="Akapitzlist"/>
        <w:autoSpaceDN w:val="0"/>
        <w:spacing w:after="0"/>
        <w:ind w:left="284"/>
        <w:jc w:val="both"/>
        <w:rPr>
          <w:rFonts w:ascii="Times New Roman" w:hAnsi="Times New Roman" w:cs="Times New Roman"/>
          <w:sz w:val="24"/>
          <w:szCs w:val="24"/>
        </w:rPr>
      </w:pPr>
    </w:p>
    <w:p w:rsidR="00CB6052" w:rsidRPr="0071797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Nabycie przez Zamawiającego autorskich praw majątkowych do utworów następuje w odniesieniu do całości lub części utworów na następujących polach eksploatacji:</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reprodukcji lub publikacji za pomocą dowolnej techniki, w tym technik multimedialnych;</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utrwalania, wprowadzania do pamięci komputera, nośników, przesyłania za pomocą sieci multimedialnej, komputerowej i teleinformatycznej, w tym – Internetu;</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zwielokrotniania dowolną techniką, w tym techniczną magnetyczną, optyczną, cyfrową lub techniką druku na dowolnym rodzaju materiału i dowolnym nośniku, w nakładzie w dowolnej wielkości;</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 w zakresie obrotu oryginałem lub egzemplarzami utworów - wprowadzenie do obrotu, użyczenie, najem oryginału lub egzemplarzy utworów;</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publiczne udostępnianie zarówno odpłatne, jak i nieodpłatne, w tym w trakcie prezentacji i konferencji oraz w taki sposób, aby każdy mógł mieć do niego dostęp w miejscu i w czasie przez siebie wybranym, w tym także w sieciach telekomunikacyjnych i komputerowych, w tym również – z zastosowaniem w tym celu usług interaktywnych;</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prawa do opracowania utworu polegającego na sporządzeniu utworów zależnych;</w:t>
      </w:r>
    </w:p>
    <w:p w:rsidR="00CB6052" w:rsidRPr="0071797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 xml:space="preserve">udostępniania </w:t>
      </w:r>
      <w:r w:rsidR="004F0044" w:rsidRPr="00717972">
        <w:rPr>
          <w:rFonts w:ascii="Times New Roman" w:hAnsi="Times New Roman" w:cs="Times New Roman"/>
          <w:sz w:val="24"/>
          <w:szCs w:val="24"/>
        </w:rPr>
        <w:t>Projektantowi</w:t>
      </w:r>
      <w:r w:rsidRPr="00717972">
        <w:rPr>
          <w:rFonts w:ascii="Times New Roman" w:hAnsi="Times New Roman" w:cs="Times New Roman"/>
          <w:sz w:val="24"/>
          <w:szCs w:val="24"/>
        </w:rPr>
        <w:t>;</w:t>
      </w:r>
    </w:p>
    <w:p w:rsidR="00CB6052" w:rsidRDefault="00CB6052" w:rsidP="003B20AB">
      <w:pPr>
        <w:pStyle w:val="Akapitzlist"/>
        <w:numPr>
          <w:ilvl w:val="0"/>
          <w:numId w:val="33"/>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lastRenderedPageBreak/>
        <w:t>udostępniania odpowiednim organom na potrzeby wydania decyzji administracyjnych, na potrzeby kontroli, lub przeprowadzenia innych czynności określonych prawem.</w:t>
      </w:r>
    </w:p>
    <w:p w:rsidR="00741CD7" w:rsidRPr="00717972" w:rsidRDefault="00741CD7" w:rsidP="00741CD7">
      <w:pPr>
        <w:pStyle w:val="Akapitzlist"/>
        <w:shd w:val="clear" w:color="auto" w:fill="FFFFFF"/>
        <w:spacing w:after="0"/>
        <w:ind w:left="567"/>
        <w:jc w:val="both"/>
        <w:rPr>
          <w:rFonts w:ascii="Times New Roman" w:hAnsi="Times New Roman" w:cs="Times New Roman"/>
          <w:sz w:val="24"/>
          <w:szCs w:val="24"/>
        </w:rPr>
      </w:pPr>
    </w:p>
    <w:p w:rsidR="00CB6052" w:rsidRPr="0071797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W przypadku wystąpienia przez jakąkolwiek osobę trzecią w stosunku do Zamawiającego z roszczeniami z tytułu naruszenia jej praw autorskich osobistych lub majątkowych, Wykonawca:</w:t>
      </w:r>
    </w:p>
    <w:p w:rsidR="00CB6052" w:rsidRPr="00717972" w:rsidRDefault="00CB6052" w:rsidP="003B20AB">
      <w:pPr>
        <w:pStyle w:val="Akapitzlist"/>
        <w:numPr>
          <w:ilvl w:val="0"/>
          <w:numId w:val="34"/>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 xml:space="preserve"> podejmie wszelkie działania zmierzające do przejęcia pełnej odpowiedzialności z tytułu ewentualnych roszczeń oraz do zminimalizowania szkody Zamawiającego jak i osób trzecich;</w:t>
      </w:r>
    </w:p>
    <w:p w:rsidR="00CB6052" w:rsidRPr="00717972" w:rsidRDefault="00CB6052" w:rsidP="003B20AB">
      <w:pPr>
        <w:pStyle w:val="Akapitzlist"/>
        <w:numPr>
          <w:ilvl w:val="0"/>
          <w:numId w:val="34"/>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w przypadku skierowania sprawy na drogę postępowania sądowego przystąpi do procesu po stronie Zamawiającego i pokryje wszelkie koszty związane z udziałem Zamawiającego w postępowaniu sądowym oraz ewentualnym postępowaniu egzekucyjnym, w tym koszty obsługi prawnej Zamawiającego;</w:t>
      </w:r>
    </w:p>
    <w:p w:rsidR="00CB6052" w:rsidRDefault="00CB6052" w:rsidP="003B20AB">
      <w:pPr>
        <w:pStyle w:val="Akapitzlist"/>
        <w:numPr>
          <w:ilvl w:val="0"/>
          <w:numId w:val="34"/>
        </w:numPr>
        <w:shd w:val="clear" w:color="auto" w:fill="FFFFFF"/>
        <w:spacing w:after="0"/>
        <w:ind w:left="567" w:hanging="283"/>
        <w:jc w:val="both"/>
        <w:rPr>
          <w:rFonts w:ascii="Times New Roman" w:hAnsi="Times New Roman" w:cs="Times New Roman"/>
          <w:sz w:val="24"/>
          <w:szCs w:val="24"/>
        </w:rPr>
      </w:pPr>
      <w:r w:rsidRPr="00717972">
        <w:rPr>
          <w:rFonts w:ascii="Times New Roman" w:hAnsi="Times New Roman" w:cs="Times New Roman"/>
          <w:sz w:val="24"/>
          <w:szCs w:val="24"/>
        </w:rPr>
        <w:t>poniesie wszelkie koszty związane z ewentualnym pokryciem roszczeń majątkowych i niemajątkowych związanych z naruszeniem praw osób trzecich, w tym praw autorskich majątkowych oraz osobistych osoby lub osób zgłaszających roszczenia.</w:t>
      </w:r>
    </w:p>
    <w:p w:rsidR="00741CD7" w:rsidRPr="00717972" w:rsidRDefault="00741CD7" w:rsidP="00741CD7">
      <w:pPr>
        <w:pStyle w:val="Akapitzlist"/>
        <w:shd w:val="clear" w:color="auto" w:fill="FFFFFF"/>
        <w:spacing w:after="0"/>
        <w:ind w:left="567"/>
        <w:jc w:val="both"/>
        <w:rPr>
          <w:rFonts w:ascii="Times New Roman" w:hAnsi="Times New Roman" w:cs="Times New Roman"/>
          <w:sz w:val="24"/>
          <w:szCs w:val="24"/>
        </w:rPr>
      </w:pPr>
    </w:p>
    <w:p w:rsidR="00CB605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Decyzja o zakresie, sposobie i warunkach korzystania z dokumentów należy do wyłącznej kompetencji Zamawiającego.</w:t>
      </w:r>
    </w:p>
    <w:p w:rsidR="00741CD7" w:rsidRPr="00717972" w:rsidRDefault="00741CD7" w:rsidP="00741CD7">
      <w:pPr>
        <w:pStyle w:val="Akapitzlist"/>
        <w:autoSpaceDN w:val="0"/>
        <w:spacing w:after="0"/>
        <w:ind w:left="284"/>
        <w:jc w:val="both"/>
        <w:rPr>
          <w:rFonts w:ascii="Times New Roman" w:hAnsi="Times New Roman" w:cs="Times New Roman"/>
          <w:sz w:val="24"/>
          <w:szCs w:val="24"/>
        </w:rPr>
      </w:pPr>
    </w:p>
    <w:p w:rsidR="00CB605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Prawa nabyte na podstawie niniejszego paragrafu Zamawiający może przenieść na osoby trzecie.</w:t>
      </w:r>
    </w:p>
    <w:p w:rsidR="00741CD7" w:rsidRPr="00717972" w:rsidRDefault="00741CD7" w:rsidP="00741CD7">
      <w:pPr>
        <w:pStyle w:val="Akapitzlist"/>
        <w:autoSpaceDN w:val="0"/>
        <w:spacing w:after="0"/>
        <w:ind w:left="284"/>
        <w:jc w:val="both"/>
        <w:rPr>
          <w:rFonts w:ascii="Times New Roman" w:hAnsi="Times New Roman" w:cs="Times New Roman"/>
          <w:sz w:val="24"/>
          <w:szCs w:val="24"/>
        </w:rPr>
      </w:pPr>
    </w:p>
    <w:p w:rsidR="00C02529" w:rsidRPr="00717972" w:rsidRDefault="00CB6052" w:rsidP="003B20AB">
      <w:pPr>
        <w:pStyle w:val="Akapitzlist"/>
        <w:numPr>
          <w:ilvl w:val="0"/>
          <w:numId w:val="35"/>
        </w:numPr>
        <w:autoSpaceDN w:val="0"/>
        <w:spacing w:after="0"/>
        <w:ind w:left="284" w:hanging="284"/>
        <w:jc w:val="both"/>
        <w:rPr>
          <w:rFonts w:ascii="Times New Roman" w:hAnsi="Times New Roman" w:cs="Times New Roman"/>
          <w:sz w:val="24"/>
          <w:szCs w:val="24"/>
        </w:rPr>
      </w:pPr>
      <w:r w:rsidRPr="00717972">
        <w:rPr>
          <w:rFonts w:ascii="Times New Roman" w:hAnsi="Times New Roman" w:cs="Times New Roman"/>
          <w:sz w:val="24"/>
          <w:szCs w:val="24"/>
        </w:rPr>
        <w:t xml:space="preserve">Przeniesienie autorskich praw majątkowych, o których mowa powyżej oraz przeniesienie własności egzemplarzy utworów następuje w ramach wynagrodzenia, o którym mowa w § </w:t>
      </w:r>
      <w:r w:rsidR="00717972">
        <w:rPr>
          <w:rFonts w:ascii="Times New Roman" w:hAnsi="Times New Roman" w:cs="Times New Roman"/>
          <w:sz w:val="24"/>
          <w:szCs w:val="24"/>
        </w:rPr>
        <w:t>4</w:t>
      </w:r>
      <w:r w:rsidRPr="00717972">
        <w:rPr>
          <w:rFonts w:ascii="Times New Roman" w:hAnsi="Times New Roman" w:cs="Times New Roman"/>
          <w:sz w:val="24"/>
          <w:szCs w:val="24"/>
        </w:rPr>
        <w:t>.</w:t>
      </w:r>
    </w:p>
    <w:p w:rsidR="00DA3230" w:rsidRPr="00717972" w:rsidRDefault="00DA3230" w:rsidP="00DA3230">
      <w:pPr>
        <w:jc w:val="center"/>
        <w:rPr>
          <w:b/>
        </w:rPr>
      </w:pPr>
      <w:r w:rsidRPr="00717972">
        <w:rPr>
          <w:b/>
        </w:rPr>
        <w:t xml:space="preserve">§ </w:t>
      </w:r>
      <w:r w:rsidR="005C722E" w:rsidRPr="00717972">
        <w:rPr>
          <w:b/>
        </w:rPr>
        <w:t>11</w:t>
      </w:r>
    </w:p>
    <w:p w:rsidR="00DA3230" w:rsidRDefault="00DA3230" w:rsidP="00DA3230">
      <w:pPr>
        <w:numPr>
          <w:ilvl w:val="12"/>
          <w:numId w:val="0"/>
        </w:numPr>
        <w:ind w:right="55"/>
        <w:contextualSpacing/>
        <w:jc w:val="center"/>
        <w:rPr>
          <w:b/>
        </w:rPr>
      </w:pPr>
      <w:r w:rsidRPr="00717972">
        <w:rPr>
          <w:b/>
        </w:rPr>
        <w:t>Kary umowne</w:t>
      </w:r>
    </w:p>
    <w:p w:rsidR="00741CD7" w:rsidRPr="00717972" w:rsidRDefault="00741CD7" w:rsidP="00DA3230">
      <w:pPr>
        <w:numPr>
          <w:ilvl w:val="12"/>
          <w:numId w:val="0"/>
        </w:numPr>
        <w:ind w:right="55"/>
        <w:contextualSpacing/>
        <w:jc w:val="center"/>
        <w:rPr>
          <w:b/>
        </w:rPr>
      </w:pPr>
    </w:p>
    <w:p w:rsidR="00DA3230" w:rsidRPr="00717972" w:rsidRDefault="00DA3230" w:rsidP="003B20AB">
      <w:pPr>
        <w:numPr>
          <w:ilvl w:val="0"/>
          <w:numId w:val="36"/>
        </w:numPr>
        <w:spacing w:line="276" w:lineRule="auto"/>
        <w:jc w:val="both"/>
        <w:rPr>
          <w:b/>
        </w:rPr>
      </w:pPr>
      <w:r w:rsidRPr="00717972">
        <w:rPr>
          <w:iCs/>
        </w:rPr>
        <w:t>Wykonawca zobowiązuje się do zapłaty Zamawiającemu kary umownej:</w:t>
      </w:r>
    </w:p>
    <w:p w:rsidR="00DA3230" w:rsidRPr="00717972" w:rsidRDefault="00DA3230" w:rsidP="003B20AB">
      <w:pPr>
        <w:numPr>
          <w:ilvl w:val="1"/>
          <w:numId w:val="36"/>
        </w:numPr>
        <w:spacing w:before="80" w:line="276" w:lineRule="auto"/>
        <w:jc w:val="both"/>
      </w:pPr>
      <w:r w:rsidRPr="00717972">
        <w:t xml:space="preserve">w przypadku zwłoki Wykonawcy w przekazaniu Zamawiającemu </w:t>
      </w:r>
      <w:r w:rsidR="006227BF" w:rsidRPr="00717972">
        <w:t>opinii, raportu</w:t>
      </w:r>
      <w:r w:rsidRPr="00717972">
        <w:t xml:space="preserve">, </w:t>
      </w:r>
      <w:r w:rsidR="006227BF" w:rsidRPr="00717972">
        <w:t>obliczeń,</w:t>
      </w:r>
      <w:r w:rsidR="00FD3A9A" w:rsidRPr="00717972">
        <w:t xml:space="preserve"> rysunków,</w:t>
      </w:r>
      <w:r w:rsidR="006227BF" w:rsidRPr="00717972">
        <w:t xml:space="preserve"> </w:t>
      </w:r>
      <w:r w:rsidRPr="00717972">
        <w:t>o który</w:t>
      </w:r>
      <w:r w:rsidR="00FD3A9A" w:rsidRPr="00717972">
        <w:t>ch</w:t>
      </w:r>
      <w:r w:rsidRPr="00717972">
        <w:t xml:space="preserve"> mowa w </w:t>
      </w:r>
      <w:r w:rsidR="006227BF" w:rsidRPr="00717972">
        <w:t xml:space="preserve">Załączniku </w:t>
      </w:r>
      <w:r w:rsidR="007C059B" w:rsidRPr="00717972">
        <w:t>nr 1</w:t>
      </w:r>
      <w:r w:rsidR="00FD3A9A" w:rsidRPr="00717972">
        <w:t xml:space="preserve"> licząc</w:t>
      </w:r>
      <w:r w:rsidR="007C059B" w:rsidRPr="00717972">
        <w:t xml:space="preserve"> od dnia następnego, w którym termin upłynął</w:t>
      </w:r>
      <w:r w:rsidRPr="00717972">
        <w:t xml:space="preserve"> – w wysokości </w:t>
      </w:r>
      <w:r w:rsidR="00C00888" w:rsidRPr="00717972">
        <w:t>2</w:t>
      </w:r>
      <w:r w:rsidRPr="00717972">
        <w:t>00,00 zł za każdy dzień zwłoki, jednak nie więcej niż 2000,00 zł za jeden przypadek;</w:t>
      </w:r>
    </w:p>
    <w:p w:rsidR="00B92613" w:rsidRPr="00717972" w:rsidRDefault="00DA3230" w:rsidP="003B20AB">
      <w:pPr>
        <w:numPr>
          <w:ilvl w:val="1"/>
          <w:numId w:val="36"/>
        </w:numPr>
        <w:spacing w:before="80" w:line="276" w:lineRule="auto"/>
        <w:jc w:val="both"/>
      </w:pPr>
      <w:r w:rsidRPr="00717972">
        <w:t xml:space="preserve">w przypadku </w:t>
      </w:r>
      <w:r w:rsidR="00B92613" w:rsidRPr="00717972">
        <w:t>nie</w:t>
      </w:r>
      <w:r w:rsidRPr="00717972">
        <w:t xml:space="preserve">obecności odpowiednio koordynatora lub </w:t>
      </w:r>
      <w:r w:rsidR="00C00888" w:rsidRPr="00717972">
        <w:t>ekspertów</w:t>
      </w:r>
      <w:r w:rsidR="00B92613" w:rsidRPr="00717972">
        <w:t xml:space="preserve"> bez ważnej przyczyny</w:t>
      </w:r>
      <w:r w:rsidRPr="00717972">
        <w:t xml:space="preserve"> </w:t>
      </w:r>
      <w:r w:rsidR="00C00888" w:rsidRPr="00717972">
        <w:t xml:space="preserve">w naradzie zgodnie </w:t>
      </w:r>
      <w:r w:rsidRPr="00717972">
        <w:t xml:space="preserve"> z wymaganiami, o których mowa </w:t>
      </w:r>
      <w:r w:rsidR="00C00888" w:rsidRPr="00717972">
        <w:t>w Załączniku nr 1</w:t>
      </w:r>
      <w:r w:rsidRPr="00717972">
        <w:t xml:space="preserve"> – w wysokości 250,00 zł  za każdy stwierdzony przypadek </w:t>
      </w:r>
      <w:r w:rsidR="00B92613" w:rsidRPr="00717972">
        <w:t>w odniesieniu do każdej z wymaganych osób,</w:t>
      </w:r>
    </w:p>
    <w:p w:rsidR="00DA3230" w:rsidRPr="00717972" w:rsidRDefault="00DA3230" w:rsidP="003B20AB">
      <w:pPr>
        <w:numPr>
          <w:ilvl w:val="1"/>
          <w:numId w:val="36"/>
        </w:numPr>
        <w:spacing w:before="80" w:line="276" w:lineRule="auto"/>
        <w:jc w:val="both"/>
      </w:pPr>
      <w:r w:rsidRPr="00717972">
        <w:t xml:space="preserve">w przypadku niezapewnienia uczestnictwa wymaganych osób w spotkaniach, </w:t>
      </w:r>
      <w:r w:rsidR="00B92613" w:rsidRPr="00717972">
        <w:t>wyznaczonych przez Zamawiającego</w:t>
      </w:r>
      <w:r w:rsidRPr="00717972">
        <w:t xml:space="preserve"> – w wysokości 250,00 zł  za każdy stwierdzony przypadek w odniesieniu do każdej z wymaganych osób;</w:t>
      </w:r>
    </w:p>
    <w:p w:rsidR="00DA3230" w:rsidRPr="00717972" w:rsidRDefault="00DA3230" w:rsidP="003B20AB">
      <w:pPr>
        <w:numPr>
          <w:ilvl w:val="1"/>
          <w:numId w:val="36"/>
        </w:numPr>
        <w:spacing w:before="80" w:line="276" w:lineRule="auto"/>
        <w:jc w:val="both"/>
      </w:pPr>
      <w:r w:rsidRPr="00717972">
        <w:t xml:space="preserve">w przypadku niezapewnienia dostępności osób zgodnie z wymaganiami wskazanymi w </w:t>
      </w:r>
      <w:r w:rsidR="00F973BD" w:rsidRPr="00717972">
        <w:t xml:space="preserve">Załączniku </w:t>
      </w:r>
      <w:r w:rsidR="00B92613" w:rsidRPr="00717972">
        <w:t>nr 1</w:t>
      </w:r>
      <w:r w:rsidRPr="00717972">
        <w:t xml:space="preserve"> przy jednoczesnym niespełnieniu wymienionych obowiązków – w </w:t>
      </w:r>
      <w:r w:rsidRPr="00717972">
        <w:lastRenderedPageBreak/>
        <w:t>wysokości 350,00 zł  za każdy stwierdzony przypadek w odniesieniu do każdej z wymaganych osób;</w:t>
      </w:r>
    </w:p>
    <w:p w:rsidR="00DA3230" w:rsidRPr="00717972" w:rsidRDefault="00DA3230" w:rsidP="003B20AB">
      <w:pPr>
        <w:numPr>
          <w:ilvl w:val="1"/>
          <w:numId w:val="36"/>
        </w:numPr>
        <w:spacing w:before="80" w:line="276" w:lineRule="auto"/>
        <w:jc w:val="both"/>
      </w:pPr>
      <w:r w:rsidRPr="00717972">
        <w:t>w przypadku rezygnacji z podwykonawcy lub samodzielnego wykonania zamówienia przez Wykonawcę w zakresie naruszającym zasady wyrażone w § 4 ust. 3 – 5  Umowy - w wysokości 2000,00 zł za każdy stwierdzony przypadek;</w:t>
      </w:r>
    </w:p>
    <w:p w:rsidR="00DA3230" w:rsidRPr="00717972" w:rsidRDefault="00DA3230" w:rsidP="003B20AB">
      <w:pPr>
        <w:numPr>
          <w:ilvl w:val="1"/>
          <w:numId w:val="36"/>
        </w:numPr>
        <w:spacing w:before="80" w:line="276" w:lineRule="auto"/>
        <w:jc w:val="both"/>
      </w:pPr>
      <w:r w:rsidRPr="00717972">
        <w:t>w przypadku s</w:t>
      </w:r>
      <w:r w:rsidR="000F6EA8" w:rsidRPr="00717972">
        <w:t>twierdzenia, że osoby skierowan</w:t>
      </w:r>
      <w:r w:rsidRPr="00717972">
        <w:t xml:space="preserve">e do realizacji zamówienia wymienione w </w:t>
      </w:r>
      <w:r w:rsidR="000F6EA8" w:rsidRPr="00717972">
        <w:t xml:space="preserve">Załączniku nr 2 </w:t>
      </w:r>
      <w:r w:rsidRPr="00717972">
        <w:t>nie wykonały czynności, do których ich doświadczenie jest wymagane -  w wysokości 2000,00 zł odpowiednio za każdy stwierdzony przypadek;</w:t>
      </w:r>
    </w:p>
    <w:p w:rsidR="00DA3230" w:rsidRPr="00717972" w:rsidRDefault="00DA3230" w:rsidP="003B20AB">
      <w:pPr>
        <w:numPr>
          <w:ilvl w:val="1"/>
          <w:numId w:val="36"/>
        </w:numPr>
        <w:spacing w:before="80" w:line="276" w:lineRule="auto"/>
        <w:jc w:val="both"/>
      </w:pPr>
      <w:r w:rsidRPr="00717972">
        <w:t xml:space="preserve">w przypadku braku zapłaty lub nieterminowej zapłaty wynagrodzenia należnego podwykonawcom z tytułu zmiany wysokości wynagrodzenia, o której mowa w art. 439 ust. 5 ustawy </w:t>
      </w:r>
      <w:proofErr w:type="spellStart"/>
      <w:r w:rsidRPr="00717972">
        <w:t>Pzp</w:t>
      </w:r>
      <w:proofErr w:type="spellEnd"/>
      <w:r w:rsidRPr="00717972">
        <w:t xml:space="preserve"> - w wysokości 50,00 zł za każdy dzień zwłoki z zapłatą, jednak nie więcej niż 2000,00 zł w odniesieniu do jednego podwykonawcy i określonej waloryzacji wynagrodzenia;</w:t>
      </w:r>
    </w:p>
    <w:p w:rsidR="00DA3230" w:rsidRDefault="00DA3230" w:rsidP="003B20AB">
      <w:pPr>
        <w:numPr>
          <w:ilvl w:val="1"/>
          <w:numId w:val="36"/>
        </w:numPr>
        <w:spacing w:before="80" w:line="276" w:lineRule="auto"/>
        <w:jc w:val="both"/>
      </w:pPr>
      <w:r w:rsidRPr="00717972">
        <w:t xml:space="preserve">w przypadku odstąpienia od umowy z przyczyn leżących po stronie Wykonawcy – w wysokości </w:t>
      </w:r>
      <w:r w:rsidR="00FD3A9A" w:rsidRPr="00717972">
        <w:t>1</w:t>
      </w:r>
      <w:r w:rsidRPr="00717972">
        <w:t xml:space="preserve">0% łącznego wynagrodzenia brutto, o którym mowa w § </w:t>
      </w:r>
      <w:r w:rsidR="006A431A" w:rsidRPr="00717972">
        <w:t>4</w:t>
      </w:r>
      <w:r w:rsidRPr="00717972">
        <w:t xml:space="preserve"> ust. 1.</w:t>
      </w:r>
    </w:p>
    <w:p w:rsidR="00741CD7" w:rsidRPr="00717972" w:rsidRDefault="00741CD7" w:rsidP="00741CD7">
      <w:pPr>
        <w:spacing w:before="80" w:line="276" w:lineRule="auto"/>
        <w:ind w:left="720"/>
        <w:jc w:val="both"/>
      </w:pPr>
    </w:p>
    <w:p w:rsidR="00DA3230" w:rsidRPr="00741CD7" w:rsidRDefault="00DA3230" w:rsidP="003B20AB">
      <w:pPr>
        <w:numPr>
          <w:ilvl w:val="0"/>
          <w:numId w:val="36"/>
        </w:numPr>
        <w:spacing w:line="276" w:lineRule="auto"/>
        <w:jc w:val="both"/>
        <w:rPr>
          <w:iCs/>
        </w:rPr>
      </w:pPr>
      <w:r w:rsidRPr="00717972">
        <w:rPr>
          <w:iCs/>
        </w:rPr>
        <w:t xml:space="preserve">Limit kar umownych z tytułu niewykonania lub nienależytego wykonania zobowiązania, o których mowa w ust. 1 pkt 1 – </w:t>
      </w:r>
      <w:r w:rsidR="00741CD7">
        <w:rPr>
          <w:iCs/>
        </w:rPr>
        <w:t>8</w:t>
      </w:r>
      <w:r w:rsidRPr="00717972">
        <w:rPr>
          <w:iCs/>
        </w:rPr>
        <w:t xml:space="preserve"> wynosi </w:t>
      </w:r>
      <w:r w:rsidR="00FD3A9A" w:rsidRPr="00717972">
        <w:rPr>
          <w:iCs/>
        </w:rPr>
        <w:t>2</w:t>
      </w:r>
      <w:r w:rsidRPr="00717972">
        <w:rPr>
          <w:iCs/>
        </w:rPr>
        <w:t xml:space="preserve">0% </w:t>
      </w:r>
      <w:r w:rsidRPr="00717972">
        <w:t xml:space="preserve">łącznego wynagrodzenia brutto, o którym mowa w § </w:t>
      </w:r>
      <w:r w:rsidR="006A431A" w:rsidRPr="00717972">
        <w:t>4</w:t>
      </w:r>
      <w:r w:rsidRPr="00717972">
        <w:t xml:space="preserve"> ust. 1.</w:t>
      </w:r>
    </w:p>
    <w:p w:rsidR="00741CD7" w:rsidRPr="00717972" w:rsidRDefault="00741CD7" w:rsidP="00741CD7">
      <w:pPr>
        <w:spacing w:line="276" w:lineRule="auto"/>
        <w:ind w:left="360"/>
        <w:jc w:val="both"/>
        <w:rPr>
          <w:iCs/>
        </w:rPr>
      </w:pPr>
    </w:p>
    <w:p w:rsidR="00DA3230" w:rsidRDefault="00DA3230" w:rsidP="003B20AB">
      <w:pPr>
        <w:pStyle w:val="Akapitzlist"/>
        <w:numPr>
          <w:ilvl w:val="0"/>
          <w:numId w:val="36"/>
        </w:numPr>
        <w:spacing w:after="0"/>
        <w:jc w:val="both"/>
        <w:rPr>
          <w:rFonts w:ascii="Times New Roman" w:hAnsi="Times New Roman" w:cs="Times New Roman"/>
          <w:iCs/>
          <w:sz w:val="24"/>
          <w:szCs w:val="24"/>
        </w:rPr>
      </w:pPr>
      <w:r w:rsidRPr="00717972">
        <w:rPr>
          <w:rFonts w:ascii="Times New Roman" w:hAnsi="Times New Roman" w:cs="Times New Roman"/>
          <w:iCs/>
          <w:sz w:val="24"/>
          <w:szCs w:val="24"/>
        </w:rPr>
        <w:t xml:space="preserve">Wykonawca wyraża zgodę na potrącenie kar umownych przez Zamawiającego z kwoty należnego Wykonawcy wynagrodzenia. W sytuacji, gdy Zamawiający nie dokona potrącenia kar umownych z przysługującego Wykonawcy wynagrodzenia Wykonawca zobowiązuje się do zapłaty kar umownych w terminie 14 dni od daty otrzymania wezwania do zapłaty, przyjmującego formę noty księgowej. </w:t>
      </w:r>
    </w:p>
    <w:p w:rsidR="00741CD7" w:rsidRPr="00717972" w:rsidRDefault="00741CD7" w:rsidP="00741CD7">
      <w:pPr>
        <w:pStyle w:val="Akapitzlist"/>
        <w:spacing w:after="0"/>
        <w:ind w:left="360"/>
        <w:jc w:val="both"/>
        <w:rPr>
          <w:rFonts w:ascii="Times New Roman" w:hAnsi="Times New Roman" w:cs="Times New Roman"/>
          <w:iCs/>
          <w:sz w:val="24"/>
          <w:szCs w:val="24"/>
        </w:rPr>
      </w:pPr>
    </w:p>
    <w:p w:rsidR="00BD21C2" w:rsidRPr="00717972" w:rsidRDefault="00DA3230" w:rsidP="003B20AB">
      <w:pPr>
        <w:pStyle w:val="Akapitzlist"/>
        <w:numPr>
          <w:ilvl w:val="0"/>
          <w:numId w:val="36"/>
        </w:numPr>
        <w:spacing w:after="0"/>
        <w:jc w:val="both"/>
        <w:rPr>
          <w:rFonts w:ascii="Times New Roman" w:hAnsi="Times New Roman" w:cs="Times New Roman"/>
          <w:iCs/>
          <w:sz w:val="24"/>
          <w:szCs w:val="24"/>
        </w:rPr>
      </w:pPr>
      <w:r w:rsidRPr="00717972">
        <w:rPr>
          <w:rFonts w:ascii="Times New Roman" w:hAnsi="Times New Roman" w:cs="Times New Roman"/>
          <w:iCs/>
          <w:sz w:val="24"/>
          <w:szCs w:val="24"/>
        </w:rPr>
        <w:t>Zapłata kar umownych nie wyłącza prawa do dochodzenia odszkodowania na zasadach ogólnych za poniesioną szkodę, jeżeli poniesiona przez Zamawiającego szkoda przekroczy wysokość zastrzeżonych w Umowie kar umownych lub powstanie z innych przyczyn</w:t>
      </w:r>
      <w:r w:rsidR="00FD3A9A" w:rsidRPr="00717972">
        <w:rPr>
          <w:rFonts w:ascii="Times New Roman" w:hAnsi="Times New Roman" w:cs="Times New Roman"/>
          <w:iCs/>
          <w:sz w:val="24"/>
          <w:szCs w:val="24"/>
        </w:rPr>
        <w:t>.</w:t>
      </w:r>
    </w:p>
    <w:p w:rsidR="00BD21C2" w:rsidRPr="00717972" w:rsidRDefault="00BD21C2" w:rsidP="00A6766F">
      <w:pPr>
        <w:pStyle w:val="Default"/>
        <w:rPr>
          <w:color w:val="auto"/>
        </w:rPr>
      </w:pPr>
    </w:p>
    <w:p w:rsidR="00FD3A9A" w:rsidRPr="00717972" w:rsidRDefault="00FD3A9A" w:rsidP="00FD3A9A">
      <w:pPr>
        <w:jc w:val="center"/>
        <w:rPr>
          <w:b/>
        </w:rPr>
      </w:pPr>
      <w:r w:rsidRPr="00717972">
        <w:rPr>
          <w:b/>
        </w:rPr>
        <w:t>§ 1</w:t>
      </w:r>
      <w:r w:rsidR="005C722E" w:rsidRPr="00717972">
        <w:rPr>
          <w:b/>
        </w:rPr>
        <w:t>2</w:t>
      </w:r>
    </w:p>
    <w:p w:rsidR="00FD3A9A" w:rsidRDefault="00FD3A9A" w:rsidP="00FD3A9A">
      <w:pPr>
        <w:numPr>
          <w:ilvl w:val="12"/>
          <w:numId w:val="0"/>
        </w:numPr>
        <w:ind w:right="55"/>
        <w:contextualSpacing/>
        <w:jc w:val="center"/>
        <w:rPr>
          <w:b/>
        </w:rPr>
      </w:pPr>
      <w:r w:rsidRPr="00717972">
        <w:rPr>
          <w:b/>
        </w:rPr>
        <w:t>Odstąpienia od umowy</w:t>
      </w:r>
    </w:p>
    <w:p w:rsidR="00741CD7" w:rsidRPr="00717972" w:rsidRDefault="00741CD7" w:rsidP="00FD3A9A">
      <w:pPr>
        <w:numPr>
          <w:ilvl w:val="12"/>
          <w:numId w:val="0"/>
        </w:numPr>
        <w:ind w:right="55"/>
        <w:contextualSpacing/>
        <w:jc w:val="center"/>
        <w:rPr>
          <w:b/>
        </w:rPr>
      </w:pPr>
    </w:p>
    <w:p w:rsidR="00FD3A9A" w:rsidRPr="00717972" w:rsidRDefault="00FD3A9A" w:rsidP="003B20AB">
      <w:pPr>
        <w:numPr>
          <w:ilvl w:val="0"/>
          <w:numId w:val="40"/>
        </w:numPr>
        <w:spacing w:line="276" w:lineRule="auto"/>
        <w:jc w:val="both"/>
        <w:rPr>
          <w:iCs/>
        </w:rPr>
      </w:pPr>
      <w:r w:rsidRPr="00717972">
        <w:rPr>
          <w:iCs/>
        </w:rPr>
        <w:t>Zamawiający jest uprawniony do odstąpienia od Umowy:</w:t>
      </w:r>
    </w:p>
    <w:p w:rsidR="00FD3A9A" w:rsidRPr="00717972" w:rsidRDefault="00FD3A9A" w:rsidP="003B20AB">
      <w:pPr>
        <w:pStyle w:val="Akapitzlist"/>
        <w:numPr>
          <w:ilvl w:val="1"/>
          <w:numId w:val="40"/>
        </w:numPr>
        <w:spacing w:after="0"/>
        <w:jc w:val="both"/>
        <w:rPr>
          <w:rFonts w:ascii="Times New Roman" w:hAnsi="Times New Roman" w:cs="Times New Roman"/>
          <w:iCs/>
          <w:sz w:val="24"/>
          <w:szCs w:val="24"/>
        </w:rPr>
      </w:pPr>
      <w:r w:rsidRPr="00717972">
        <w:rPr>
          <w:rFonts w:ascii="Times New Roman" w:hAnsi="Times New Roman" w:cs="Times New Roman"/>
          <w:iCs/>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D3A9A" w:rsidRPr="00717972" w:rsidRDefault="00FD3A9A" w:rsidP="003B20AB">
      <w:pPr>
        <w:pStyle w:val="Akapitzlist"/>
        <w:numPr>
          <w:ilvl w:val="1"/>
          <w:numId w:val="40"/>
        </w:numPr>
        <w:spacing w:after="0"/>
        <w:jc w:val="both"/>
        <w:rPr>
          <w:rFonts w:ascii="Times New Roman" w:hAnsi="Times New Roman" w:cs="Times New Roman"/>
          <w:iCs/>
          <w:sz w:val="24"/>
          <w:szCs w:val="24"/>
        </w:rPr>
      </w:pPr>
      <w:r w:rsidRPr="00717972">
        <w:rPr>
          <w:rFonts w:ascii="Times New Roman" w:hAnsi="Times New Roman" w:cs="Times New Roman"/>
          <w:iCs/>
          <w:sz w:val="24"/>
          <w:szCs w:val="24"/>
        </w:rPr>
        <w:t xml:space="preserve">w przypadku, gdy Wykonawca </w:t>
      </w:r>
      <w:r w:rsidRPr="00717972">
        <w:rPr>
          <w:rFonts w:ascii="Times New Roman" w:hAnsi="Times New Roman" w:cs="Times New Roman"/>
          <w:sz w:val="24"/>
          <w:szCs w:val="24"/>
        </w:rPr>
        <w:t>dopuszcza się rażącego naruszenia postanowień Umowy, przez co Strony rozumieją następujące sytuacje:</w:t>
      </w:r>
    </w:p>
    <w:p w:rsidR="00FD3A9A" w:rsidRPr="00717972" w:rsidRDefault="00FD3A9A" w:rsidP="003B20AB">
      <w:pPr>
        <w:pStyle w:val="Akapitzlist"/>
        <w:numPr>
          <w:ilvl w:val="1"/>
          <w:numId w:val="38"/>
        </w:numPr>
        <w:spacing w:after="0"/>
        <w:ind w:left="1134" w:hanging="425"/>
        <w:jc w:val="both"/>
        <w:rPr>
          <w:rFonts w:ascii="Times New Roman" w:hAnsi="Times New Roman" w:cs="Times New Roman"/>
          <w:sz w:val="24"/>
          <w:szCs w:val="24"/>
        </w:rPr>
      </w:pPr>
      <w:r w:rsidRPr="00717972">
        <w:rPr>
          <w:rFonts w:ascii="Times New Roman" w:hAnsi="Times New Roman" w:cs="Times New Roman"/>
          <w:sz w:val="24"/>
          <w:szCs w:val="24"/>
        </w:rPr>
        <w:lastRenderedPageBreak/>
        <w:t>w przypadku zwłoki w wykonywaniu obowiązków określonych w umowie w łącznym wymiarze zwłoki wynoszącym 60 dni</w:t>
      </w:r>
      <w:r w:rsidR="00C5392F" w:rsidRPr="00717972">
        <w:rPr>
          <w:rFonts w:ascii="Times New Roman" w:hAnsi="Times New Roman" w:cs="Times New Roman"/>
          <w:sz w:val="24"/>
          <w:szCs w:val="24"/>
        </w:rPr>
        <w:t xml:space="preserve"> (nieterminowe wykonanie sprawdzenia, weryfikacji dokumentacji, sporządzenia opinii, raportów)</w:t>
      </w:r>
      <w:r w:rsidRPr="00717972">
        <w:rPr>
          <w:rFonts w:ascii="Times New Roman" w:hAnsi="Times New Roman" w:cs="Times New Roman"/>
          <w:sz w:val="24"/>
          <w:szCs w:val="24"/>
        </w:rPr>
        <w:t>;</w:t>
      </w:r>
    </w:p>
    <w:p w:rsidR="00FD3A9A" w:rsidRPr="00717972" w:rsidRDefault="00FD3A9A" w:rsidP="003B20AB">
      <w:pPr>
        <w:pStyle w:val="Akapitzlist"/>
        <w:numPr>
          <w:ilvl w:val="1"/>
          <w:numId w:val="38"/>
        </w:numPr>
        <w:spacing w:after="0"/>
        <w:ind w:left="1134" w:hanging="425"/>
        <w:jc w:val="both"/>
        <w:rPr>
          <w:rFonts w:ascii="Times New Roman" w:hAnsi="Times New Roman" w:cs="Times New Roman"/>
          <w:sz w:val="24"/>
          <w:szCs w:val="24"/>
        </w:rPr>
      </w:pPr>
      <w:r w:rsidRPr="00717972">
        <w:rPr>
          <w:rFonts w:ascii="Times New Roman" w:hAnsi="Times New Roman" w:cs="Times New Roman"/>
          <w:sz w:val="24"/>
          <w:szCs w:val="24"/>
        </w:rPr>
        <w:t xml:space="preserve">w przypadku 8-krotnej nieobecności koordynatora </w:t>
      </w:r>
      <w:r w:rsidR="00C5392F" w:rsidRPr="00717972">
        <w:rPr>
          <w:rFonts w:ascii="Times New Roman" w:hAnsi="Times New Roman" w:cs="Times New Roman"/>
          <w:sz w:val="24"/>
          <w:szCs w:val="24"/>
        </w:rPr>
        <w:t>lub ekspertów na naradach lub spotkaniach wyznaczonych przez Zamawiającego,</w:t>
      </w:r>
    </w:p>
    <w:p w:rsidR="00FD3A9A" w:rsidRPr="00717972" w:rsidRDefault="00FD3A9A" w:rsidP="003B20AB">
      <w:pPr>
        <w:pStyle w:val="Akapitzlist"/>
        <w:numPr>
          <w:ilvl w:val="1"/>
          <w:numId w:val="38"/>
        </w:numPr>
        <w:spacing w:after="0"/>
        <w:ind w:left="1134" w:hanging="425"/>
        <w:jc w:val="both"/>
        <w:rPr>
          <w:rFonts w:ascii="Times New Roman" w:hAnsi="Times New Roman" w:cs="Times New Roman"/>
          <w:sz w:val="24"/>
          <w:szCs w:val="24"/>
        </w:rPr>
      </w:pPr>
      <w:r w:rsidRPr="00717972">
        <w:rPr>
          <w:rFonts w:ascii="Times New Roman" w:hAnsi="Times New Roman" w:cs="Times New Roman"/>
          <w:sz w:val="24"/>
          <w:szCs w:val="24"/>
        </w:rPr>
        <w:t xml:space="preserve">w przypadku rezygnacji z podwykonawcy lub samodzielnego wykonywania zamówienia z naruszeniem zasad wyrażonych w § </w:t>
      </w:r>
      <w:r w:rsidR="006A431A" w:rsidRPr="00717972">
        <w:rPr>
          <w:rFonts w:ascii="Times New Roman" w:hAnsi="Times New Roman" w:cs="Times New Roman"/>
          <w:sz w:val="24"/>
          <w:szCs w:val="24"/>
        </w:rPr>
        <w:t>6</w:t>
      </w:r>
      <w:r w:rsidRPr="00717972">
        <w:rPr>
          <w:rFonts w:ascii="Times New Roman" w:hAnsi="Times New Roman" w:cs="Times New Roman"/>
          <w:sz w:val="24"/>
          <w:szCs w:val="24"/>
        </w:rPr>
        <w:t xml:space="preserve"> ust. 3 – 5  Umowy;</w:t>
      </w:r>
    </w:p>
    <w:p w:rsidR="00FD3A9A" w:rsidRPr="00717972" w:rsidRDefault="00FD3A9A" w:rsidP="003B20AB">
      <w:pPr>
        <w:pStyle w:val="Akapitzlist"/>
        <w:numPr>
          <w:ilvl w:val="1"/>
          <w:numId w:val="38"/>
        </w:numPr>
        <w:spacing w:after="0"/>
        <w:ind w:left="1134" w:hanging="425"/>
        <w:jc w:val="both"/>
        <w:rPr>
          <w:rFonts w:ascii="Times New Roman" w:hAnsi="Times New Roman" w:cs="Times New Roman"/>
          <w:sz w:val="24"/>
          <w:szCs w:val="24"/>
        </w:rPr>
      </w:pPr>
      <w:r w:rsidRPr="00717972">
        <w:rPr>
          <w:rFonts w:ascii="Times New Roman" w:hAnsi="Times New Roman" w:cs="Times New Roman"/>
          <w:sz w:val="24"/>
          <w:szCs w:val="24"/>
        </w:rPr>
        <w:t>w przypadku co najmniej 5-krotnego niestawienia się osób skierowanych do realizacji zamówienia na spotkani</w:t>
      </w:r>
      <w:r w:rsidR="00E225AB" w:rsidRPr="00717972">
        <w:rPr>
          <w:rFonts w:ascii="Times New Roman" w:hAnsi="Times New Roman" w:cs="Times New Roman"/>
          <w:sz w:val="24"/>
          <w:szCs w:val="24"/>
        </w:rPr>
        <w:t>a</w:t>
      </w:r>
      <w:r w:rsidRPr="00717972">
        <w:rPr>
          <w:rFonts w:ascii="Times New Roman" w:hAnsi="Times New Roman" w:cs="Times New Roman"/>
          <w:sz w:val="24"/>
          <w:szCs w:val="24"/>
        </w:rPr>
        <w:t xml:space="preserve">, </w:t>
      </w:r>
      <w:r w:rsidR="00E225AB" w:rsidRPr="00717972">
        <w:rPr>
          <w:rFonts w:ascii="Times New Roman" w:hAnsi="Times New Roman" w:cs="Times New Roman"/>
          <w:sz w:val="24"/>
          <w:szCs w:val="24"/>
        </w:rPr>
        <w:t>wyznaczonych przez Zamawiającego</w:t>
      </w:r>
      <w:r w:rsidRPr="00717972">
        <w:rPr>
          <w:rFonts w:ascii="Times New Roman" w:hAnsi="Times New Roman" w:cs="Times New Roman"/>
          <w:sz w:val="24"/>
          <w:szCs w:val="24"/>
        </w:rPr>
        <w:t xml:space="preserve">; </w:t>
      </w:r>
    </w:p>
    <w:p w:rsidR="00FD3A9A" w:rsidRPr="00717972" w:rsidRDefault="00FD3A9A" w:rsidP="00E225AB">
      <w:pPr>
        <w:pStyle w:val="Akapitzlist"/>
        <w:spacing w:after="0"/>
        <w:jc w:val="both"/>
        <w:rPr>
          <w:rFonts w:ascii="Times New Roman" w:hAnsi="Times New Roman" w:cs="Times New Roman"/>
          <w:sz w:val="24"/>
          <w:szCs w:val="24"/>
        </w:rPr>
      </w:pPr>
    </w:p>
    <w:p w:rsidR="00FD3A9A" w:rsidRDefault="00FD3A9A" w:rsidP="003B20AB">
      <w:pPr>
        <w:numPr>
          <w:ilvl w:val="0"/>
          <w:numId w:val="40"/>
        </w:numPr>
        <w:spacing w:line="276" w:lineRule="auto"/>
        <w:jc w:val="both"/>
        <w:rPr>
          <w:iCs/>
        </w:rPr>
      </w:pPr>
      <w:r w:rsidRPr="00717972">
        <w:rPr>
          <w:iCs/>
        </w:rPr>
        <w:t xml:space="preserve">Oświadczenie o odstąpieniu od Umowy wymaga formy pisemnej. </w:t>
      </w:r>
    </w:p>
    <w:p w:rsidR="00741CD7" w:rsidRPr="00717972" w:rsidRDefault="00741CD7" w:rsidP="00741CD7">
      <w:pPr>
        <w:spacing w:line="276" w:lineRule="auto"/>
        <w:ind w:left="360"/>
        <w:jc w:val="both"/>
        <w:rPr>
          <w:iCs/>
        </w:rPr>
      </w:pPr>
    </w:p>
    <w:p w:rsidR="00FD3A9A" w:rsidRPr="00717972" w:rsidRDefault="00FD3A9A" w:rsidP="003B20AB">
      <w:pPr>
        <w:numPr>
          <w:ilvl w:val="0"/>
          <w:numId w:val="40"/>
        </w:numPr>
        <w:spacing w:line="276" w:lineRule="auto"/>
        <w:jc w:val="both"/>
        <w:rPr>
          <w:iCs/>
        </w:rPr>
      </w:pPr>
      <w:r w:rsidRPr="00717972">
        <w:rPr>
          <w:iCs/>
        </w:rPr>
        <w:t xml:space="preserve">Zamawiający jest uprawniony do odstąpienia od Umowy w terminie 30 dni od dnia wystąpienia okoliczności określonej w ust. 1 uzasadniającej odstąpienie. Oddanie oświadczenia o odstąpieniu od Umowy w formie przesyłki poleconej w polskiej placówce pocztowej operatora pocztowego w rozumieniu ustawy z dnia 23 listopada 2012 r. - Prawo pocztowe jest równoznaczne ze złożeniem oświadczenia Wykonawcy. </w:t>
      </w:r>
    </w:p>
    <w:p w:rsidR="00FD3A9A" w:rsidRPr="00717972" w:rsidRDefault="00FD3A9A" w:rsidP="00FD3A9A">
      <w:pPr>
        <w:ind w:left="360"/>
        <w:jc w:val="both"/>
        <w:rPr>
          <w:iCs/>
        </w:rPr>
      </w:pPr>
    </w:p>
    <w:p w:rsidR="00FD3A9A" w:rsidRPr="00717972" w:rsidRDefault="00FD3A9A" w:rsidP="00FD3A9A">
      <w:pPr>
        <w:numPr>
          <w:ilvl w:val="12"/>
          <w:numId w:val="0"/>
        </w:numPr>
        <w:ind w:right="55"/>
        <w:contextualSpacing/>
        <w:jc w:val="center"/>
        <w:rPr>
          <w:b/>
        </w:rPr>
      </w:pPr>
      <w:r w:rsidRPr="00717972">
        <w:rPr>
          <w:b/>
        </w:rPr>
        <w:t>§ 1</w:t>
      </w:r>
      <w:r w:rsidR="005C722E" w:rsidRPr="00717972">
        <w:rPr>
          <w:b/>
        </w:rPr>
        <w:t>3</w:t>
      </w:r>
    </w:p>
    <w:p w:rsidR="00FD3A9A" w:rsidRDefault="00FD3A9A" w:rsidP="00FD3A9A">
      <w:pPr>
        <w:numPr>
          <w:ilvl w:val="12"/>
          <w:numId w:val="0"/>
        </w:numPr>
        <w:ind w:right="55"/>
        <w:contextualSpacing/>
        <w:jc w:val="center"/>
        <w:rPr>
          <w:b/>
        </w:rPr>
      </w:pPr>
      <w:r w:rsidRPr="00717972">
        <w:rPr>
          <w:b/>
        </w:rPr>
        <w:t>Zmiany Umowy</w:t>
      </w:r>
    </w:p>
    <w:p w:rsidR="00741CD7" w:rsidRPr="00717972" w:rsidRDefault="00741CD7" w:rsidP="00FD3A9A">
      <w:pPr>
        <w:numPr>
          <w:ilvl w:val="12"/>
          <w:numId w:val="0"/>
        </w:numPr>
        <w:ind w:right="55"/>
        <w:contextualSpacing/>
        <w:jc w:val="center"/>
        <w:rPr>
          <w:b/>
        </w:rPr>
      </w:pPr>
    </w:p>
    <w:p w:rsidR="00FD3A9A" w:rsidRDefault="00FD3A9A"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Wszelkie zmiany niniejszej Umowy wymagają formy pisemnej pod rygorem bezskuteczności. Umowa może ulec zmianie w sytuacjach określonych w art. 454 - 455 ustawy </w:t>
      </w:r>
      <w:proofErr w:type="spellStart"/>
      <w:r w:rsidRPr="00717972">
        <w:rPr>
          <w:rFonts w:ascii="Times New Roman" w:hAnsi="Times New Roman" w:cs="Times New Roman"/>
          <w:sz w:val="24"/>
          <w:szCs w:val="24"/>
        </w:rPr>
        <w:t>Pzp</w:t>
      </w:r>
      <w:proofErr w:type="spellEnd"/>
      <w:r w:rsidRPr="00717972">
        <w:rPr>
          <w:rFonts w:ascii="Times New Roman" w:hAnsi="Times New Roman" w:cs="Times New Roman"/>
          <w:sz w:val="24"/>
          <w:szCs w:val="24"/>
        </w:rPr>
        <w:t>.</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3A9A" w:rsidRPr="00717972" w:rsidRDefault="00FD3A9A"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Strony są uprawnione do zmiany:</w:t>
      </w:r>
    </w:p>
    <w:p w:rsidR="00FD3A9A" w:rsidRPr="00717972" w:rsidRDefault="00FD3A9A" w:rsidP="003B20AB">
      <w:pPr>
        <w:pStyle w:val="Akapitzlist"/>
        <w:numPr>
          <w:ilvl w:val="0"/>
          <w:numId w:val="29"/>
        </w:numPr>
        <w:spacing w:after="0"/>
        <w:ind w:left="567" w:hanging="283"/>
        <w:contextualSpacing w:val="0"/>
        <w:jc w:val="both"/>
        <w:rPr>
          <w:rFonts w:ascii="Times New Roman" w:hAnsi="Times New Roman" w:cs="Times New Roman"/>
          <w:sz w:val="24"/>
          <w:szCs w:val="24"/>
        </w:rPr>
      </w:pPr>
      <w:r w:rsidRPr="00717972">
        <w:rPr>
          <w:rFonts w:ascii="Times New Roman" w:hAnsi="Times New Roman" w:cs="Times New Roman"/>
          <w:sz w:val="24"/>
          <w:szCs w:val="24"/>
        </w:rPr>
        <w:t>wysokości wynagrodzenia, o którym mowa w §</w:t>
      </w:r>
      <w:r w:rsidR="005C722E" w:rsidRPr="00717972">
        <w:rPr>
          <w:rFonts w:ascii="Times New Roman" w:hAnsi="Times New Roman" w:cs="Times New Roman"/>
          <w:sz w:val="24"/>
          <w:szCs w:val="24"/>
        </w:rPr>
        <w:t xml:space="preserve"> 4</w:t>
      </w:r>
      <w:r w:rsidRPr="00717972">
        <w:rPr>
          <w:rFonts w:ascii="Times New Roman" w:hAnsi="Times New Roman" w:cs="Times New Roman"/>
          <w:sz w:val="24"/>
          <w:szCs w:val="24"/>
        </w:rPr>
        <w:t xml:space="preserve"> ust. 1 odnośnie:</w:t>
      </w:r>
    </w:p>
    <w:p w:rsidR="00FD3A9A" w:rsidRPr="00717972" w:rsidRDefault="00FD3A9A" w:rsidP="003B20AB">
      <w:pPr>
        <w:pStyle w:val="Akapitzlist"/>
        <w:numPr>
          <w:ilvl w:val="0"/>
          <w:numId w:val="39"/>
        </w:numPr>
        <w:spacing w:after="0"/>
        <w:jc w:val="both"/>
        <w:rPr>
          <w:rFonts w:ascii="Times New Roman" w:hAnsi="Times New Roman" w:cs="Times New Roman"/>
          <w:sz w:val="24"/>
          <w:szCs w:val="24"/>
        </w:rPr>
      </w:pPr>
      <w:r w:rsidRPr="00717972">
        <w:rPr>
          <w:rFonts w:ascii="Times New Roman" w:hAnsi="Times New Roman" w:cs="Times New Roman"/>
          <w:sz w:val="24"/>
          <w:szCs w:val="24"/>
        </w:rPr>
        <w:t xml:space="preserve">stawki podatku od towarów i usług, </w:t>
      </w:r>
    </w:p>
    <w:p w:rsidR="00FD3A9A" w:rsidRPr="00717972" w:rsidRDefault="00FD3A9A" w:rsidP="003B20AB">
      <w:pPr>
        <w:pStyle w:val="Akapitzlist"/>
        <w:numPr>
          <w:ilvl w:val="0"/>
          <w:numId w:val="39"/>
        </w:numPr>
        <w:spacing w:after="0"/>
        <w:jc w:val="both"/>
        <w:rPr>
          <w:rFonts w:ascii="Times New Roman" w:hAnsi="Times New Roman" w:cs="Times New Roman"/>
          <w:sz w:val="24"/>
          <w:szCs w:val="24"/>
        </w:rPr>
      </w:pPr>
      <w:r w:rsidRPr="00717972">
        <w:rPr>
          <w:rFonts w:ascii="Times New Roman" w:hAnsi="Times New Roman" w:cs="Times New Roman"/>
          <w:sz w:val="24"/>
          <w:szCs w:val="24"/>
        </w:rPr>
        <w:t>wysokości minimalnego wynagrodzenia za pracę albo wysokości minimalnej stawki godzinowej, ustalonych na podstawie przepisów ustawy z dnia 10 października 2002 r. o minimalnym wynagrodzeniu za pracę (</w:t>
      </w:r>
      <w:proofErr w:type="spellStart"/>
      <w:r w:rsidRPr="00717972">
        <w:rPr>
          <w:rFonts w:ascii="Times New Roman" w:hAnsi="Times New Roman" w:cs="Times New Roman"/>
          <w:sz w:val="24"/>
          <w:szCs w:val="24"/>
        </w:rPr>
        <w:t>t.j</w:t>
      </w:r>
      <w:proofErr w:type="spellEnd"/>
      <w:r w:rsidRPr="00717972">
        <w:rPr>
          <w:rFonts w:ascii="Times New Roman" w:hAnsi="Times New Roman" w:cs="Times New Roman"/>
          <w:sz w:val="24"/>
          <w:szCs w:val="24"/>
        </w:rPr>
        <w:t>. Dz.U. z 2020 r. poz. 2207),</w:t>
      </w:r>
    </w:p>
    <w:p w:rsidR="00FD3A9A" w:rsidRPr="00717972" w:rsidRDefault="00FD3A9A" w:rsidP="003B20AB">
      <w:pPr>
        <w:pStyle w:val="Akapitzlist"/>
        <w:numPr>
          <w:ilvl w:val="0"/>
          <w:numId w:val="39"/>
        </w:numPr>
        <w:spacing w:after="0"/>
        <w:jc w:val="both"/>
        <w:rPr>
          <w:rFonts w:ascii="Times New Roman" w:hAnsi="Times New Roman" w:cs="Times New Roman"/>
          <w:sz w:val="24"/>
          <w:szCs w:val="24"/>
        </w:rPr>
      </w:pPr>
      <w:r w:rsidRPr="00717972">
        <w:rPr>
          <w:rFonts w:ascii="Times New Roman" w:hAnsi="Times New Roman" w:cs="Times New Roman"/>
          <w:sz w:val="24"/>
          <w:szCs w:val="24"/>
        </w:rPr>
        <w:t>zasad podlegania ubezpieczeniom społecznym lub ubezpieczeniu zdrowotnemu lub wysokości stawki składki na ubezpieczenia społeczne lub zdrowotne,</w:t>
      </w:r>
    </w:p>
    <w:p w:rsidR="00FD3A9A" w:rsidRPr="00717972" w:rsidRDefault="00FD3A9A" w:rsidP="003B20AB">
      <w:pPr>
        <w:pStyle w:val="Akapitzlist"/>
        <w:numPr>
          <w:ilvl w:val="0"/>
          <w:numId w:val="39"/>
        </w:numPr>
        <w:spacing w:after="0"/>
        <w:jc w:val="both"/>
        <w:rPr>
          <w:rFonts w:ascii="Times New Roman" w:hAnsi="Times New Roman" w:cs="Times New Roman"/>
          <w:sz w:val="24"/>
          <w:szCs w:val="24"/>
        </w:rPr>
      </w:pPr>
      <w:r w:rsidRPr="00717972">
        <w:rPr>
          <w:rFonts w:ascii="Times New Roman" w:hAnsi="Times New Roman" w:cs="Times New Roman"/>
          <w:sz w:val="24"/>
          <w:szCs w:val="24"/>
        </w:rPr>
        <w:t>zasad gromadzenia i wysokości wpłat do pracowniczych planów kapitałowych, o których mowa w ustawie z dnia 4 października 2018 r. o pracowniczych planach kapitałowych (</w:t>
      </w:r>
      <w:proofErr w:type="spellStart"/>
      <w:r w:rsidRPr="00717972">
        <w:rPr>
          <w:rFonts w:ascii="Times New Roman" w:hAnsi="Times New Roman" w:cs="Times New Roman"/>
          <w:sz w:val="24"/>
          <w:szCs w:val="24"/>
        </w:rPr>
        <w:t>t.j</w:t>
      </w:r>
      <w:proofErr w:type="spellEnd"/>
      <w:r w:rsidRPr="00717972">
        <w:rPr>
          <w:rFonts w:ascii="Times New Roman" w:hAnsi="Times New Roman" w:cs="Times New Roman"/>
          <w:sz w:val="24"/>
          <w:szCs w:val="24"/>
        </w:rPr>
        <w:t>. Dz.U. z 202</w:t>
      </w:r>
      <w:r w:rsidR="00E225AB" w:rsidRPr="00717972">
        <w:rPr>
          <w:rFonts w:ascii="Times New Roman" w:hAnsi="Times New Roman" w:cs="Times New Roman"/>
          <w:sz w:val="24"/>
          <w:szCs w:val="24"/>
        </w:rPr>
        <w:t>3</w:t>
      </w:r>
      <w:r w:rsidRPr="00717972">
        <w:rPr>
          <w:rFonts w:ascii="Times New Roman" w:hAnsi="Times New Roman" w:cs="Times New Roman"/>
          <w:sz w:val="24"/>
          <w:szCs w:val="24"/>
        </w:rPr>
        <w:t xml:space="preserve"> r. poz. </w:t>
      </w:r>
      <w:r w:rsidR="00E225AB" w:rsidRPr="00717972">
        <w:rPr>
          <w:rFonts w:ascii="Times New Roman" w:hAnsi="Times New Roman" w:cs="Times New Roman"/>
          <w:sz w:val="24"/>
          <w:szCs w:val="24"/>
        </w:rPr>
        <w:t>46</w:t>
      </w:r>
      <w:r w:rsidRPr="00717972">
        <w:rPr>
          <w:rFonts w:ascii="Times New Roman" w:hAnsi="Times New Roman" w:cs="Times New Roman"/>
          <w:sz w:val="24"/>
          <w:szCs w:val="24"/>
        </w:rPr>
        <w:t>.),</w:t>
      </w:r>
    </w:p>
    <w:p w:rsidR="00FD3A9A" w:rsidRPr="00717972" w:rsidRDefault="00FD3A9A" w:rsidP="00FD3A9A">
      <w:pPr>
        <w:ind w:left="567"/>
        <w:jc w:val="both"/>
      </w:pPr>
      <w:r w:rsidRPr="00717972">
        <w:t>- jeżeli zmiany te będą miały wpływ na koszty wykonania Umowy przez Wykonawcę. Zmiana ograniczona będzie do wartości wynikającej z tych zmian.</w:t>
      </w:r>
    </w:p>
    <w:p w:rsidR="00FD3A9A" w:rsidRPr="00717972" w:rsidRDefault="00FD3A9A" w:rsidP="003B20AB">
      <w:pPr>
        <w:pStyle w:val="Akapitzlist"/>
        <w:numPr>
          <w:ilvl w:val="0"/>
          <w:numId w:val="29"/>
        </w:numPr>
        <w:spacing w:after="0"/>
        <w:ind w:left="567" w:hanging="283"/>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terminu realizacji, o którym mowa w § 2 ust. </w:t>
      </w:r>
      <w:r w:rsidR="00662E82" w:rsidRPr="00717972">
        <w:rPr>
          <w:rFonts w:ascii="Times New Roman" w:hAnsi="Times New Roman" w:cs="Times New Roman"/>
          <w:sz w:val="24"/>
          <w:szCs w:val="24"/>
        </w:rPr>
        <w:t>2</w:t>
      </w:r>
      <w:r w:rsidRPr="00717972">
        <w:rPr>
          <w:rFonts w:ascii="Times New Roman" w:hAnsi="Times New Roman" w:cs="Times New Roman"/>
          <w:sz w:val="24"/>
          <w:szCs w:val="24"/>
        </w:rPr>
        <w:t xml:space="preserve"> lub wysokości wynagrodzenia, o którym mowa</w:t>
      </w:r>
      <w:r w:rsidR="00E225AB" w:rsidRPr="00717972">
        <w:rPr>
          <w:rFonts w:ascii="Times New Roman" w:hAnsi="Times New Roman" w:cs="Times New Roman"/>
          <w:sz w:val="24"/>
          <w:szCs w:val="24"/>
        </w:rPr>
        <w:t xml:space="preserve"> </w:t>
      </w:r>
      <w:r w:rsidRPr="00717972">
        <w:rPr>
          <w:rFonts w:ascii="Times New Roman" w:hAnsi="Times New Roman" w:cs="Times New Roman"/>
          <w:sz w:val="24"/>
          <w:szCs w:val="24"/>
        </w:rPr>
        <w:t xml:space="preserve">w § </w:t>
      </w:r>
      <w:r w:rsidR="005C722E" w:rsidRPr="00717972">
        <w:rPr>
          <w:rFonts w:ascii="Times New Roman" w:hAnsi="Times New Roman" w:cs="Times New Roman"/>
          <w:sz w:val="24"/>
          <w:szCs w:val="24"/>
        </w:rPr>
        <w:t>4</w:t>
      </w:r>
      <w:r w:rsidRPr="00717972">
        <w:rPr>
          <w:rFonts w:ascii="Times New Roman" w:hAnsi="Times New Roman" w:cs="Times New Roman"/>
          <w:sz w:val="24"/>
          <w:szCs w:val="24"/>
        </w:rPr>
        <w:t xml:space="preserve"> ust. 1 w przypadku gdy w terminie określonym w tym postanowieniu z przyczyn niezależnych od Wykonawcy istnieje wysokie prawdopodobieństwo, iż nie ziszczą się wszystkie zdarzenia stanowiące podstawę odbioru końcowego</w:t>
      </w:r>
      <w:r w:rsidR="00FD6F20" w:rsidRPr="00717972">
        <w:rPr>
          <w:rFonts w:ascii="Times New Roman" w:hAnsi="Times New Roman" w:cs="Times New Roman"/>
          <w:sz w:val="24"/>
          <w:szCs w:val="24"/>
        </w:rPr>
        <w:t xml:space="preserve"> dokumentacjo projektowej</w:t>
      </w:r>
      <w:r w:rsidRPr="00717972">
        <w:rPr>
          <w:rFonts w:ascii="Times New Roman" w:hAnsi="Times New Roman" w:cs="Times New Roman"/>
          <w:sz w:val="24"/>
          <w:szCs w:val="24"/>
        </w:rPr>
        <w:t>,</w:t>
      </w:r>
    </w:p>
    <w:p w:rsidR="00FD6F20" w:rsidRPr="00717972" w:rsidRDefault="00FD6F20" w:rsidP="003B20AB">
      <w:pPr>
        <w:pStyle w:val="Akapitzlist"/>
        <w:numPr>
          <w:ilvl w:val="0"/>
          <w:numId w:val="29"/>
        </w:numPr>
        <w:spacing w:after="0"/>
        <w:ind w:left="567" w:hanging="283"/>
        <w:contextualSpacing w:val="0"/>
        <w:jc w:val="both"/>
        <w:rPr>
          <w:rFonts w:ascii="Times New Roman" w:hAnsi="Times New Roman" w:cs="Times New Roman"/>
          <w:sz w:val="24"/>
          <w:szCs w:val="24"/>
        </w:rPr>
      </w:pPr>
      <w:r w:rsidRPr="00717972">
        <w:rPr>
          <w:rFonts w:ascii="Times New Roman" w:hAnsi="Times New Roman" w:cs="Times New Roman"/>
          <w:sz w:val="24"/>
          <w:szCs w:val="24"/>
        </w:rPr>
        <w:t>terminu realizacji w przypadku skorzystania z prawa opcji o okres nie dłuższy niż 3 miesięcy,</w:t>
      </w:r>
    </w:p>
    <w:p w:rsidR="00FD3A9A" w:rsidRPr="00717972" w:rsidRDefault="00FD3A9A" w:rsidP="003B20AB">
      <w:pPr>
        <w:pStyle w:val="Akapitzlist"/>
        <w:numPr>
          <w:ilvl w:val="0"/>
          <w:numId w:val="29"/>
        </w:numPr>
        <w:spacing w:after="0"/>
        <w:ind w:left="567" w:hanging="283"/>
        <w:contextualSpacing w:val="0"/>
        <w:jc w:val="both"/>
        <w:rPr>
          <w:rFonts w:ascii="Times New Roman" w:hAnsi="Times New Roman" w:cs="Times New Roman"/>
          <w:sz w:val="24"/>
          <w:szCs w:val="24"/>
        </w:rPr>
      </w:pPr>
      <w:r w:rsidRPr="00717972">
        <w:rPr>
          <w:rFonts w:ascii="Times New Roman" w:hAnsi="Times New Roman" w:cs="Times New Roman"/>
          <w:sz w:val="24"/>
          <w:szCs w:val="24"/>
        </w:rPr>
        <w:lastRenderedPageBreak/>
        <w:t xml:space="preserve">wysokości wynagrodzenia, o którym mowa w § </w:t>
      </w:r>
      <w:r w:rsidR="00662E82" w:rsidRPr="00717972">
        <w:rPr>
          <w:rFonts w:ascii="Times New Roman" w:hAnsi="Times New Roman" w:cs="Times New Roman"/>
          <w:sz w:val="24"/>
          <w:szCs w:val="24"/>
        </w:rPr>
        <w:t>4</w:t>
      </w:r>
      <w:r w:rsidRPr="00717972">
        <w:rPr>
          <w:rFonts w:ascii="Times New Roman" w:hAnsi="Times New Roman" w:cs="Times New Roman"/>
          <w:sz w:val="24"/>
          <w:szCs w:val="24"/>
        </w:rPr>
        <w:t xml:space="preserve"> ust. 1 w przypadku zdarzeń uzasadniających waloryzację wynagrodzenia, o których mowa w ust. 6 – 1</w:t>
      </w:r>
      <w:r w:rsidR="00662E82" w:rsidRPr="00717972">
        <w:rPr>
          <w:rFonts w:ascii="Times New Roman" w:hAnsi="Times New Roman" w:cs="Times New Roman"/>
          <w:sz w:val="24"/>
          <w:szCs w:val="24"/>
        </w:rPr>
        <w:t>4</w:t>
      </w:r>
      <w:r w:rsidRPr="00717972">
        <w:rPr>
          <w:rFonts w:ascii="Times New Roman" w:hAnsi="Times New Roman" w:cs="Times New Roman"/>
          <w:sz w:val="24"/>
          <w:szCs w:val="24"/>
        </w:rPr>
        <w:t>;</w:t>
      </w:r>
    </w:p>
    <w:p w:rsidR="00FD3A9A" w:rsidRDefault="00FD3A9A" w:rsidP="003B20AB">
      <w:pPr>
        <w:pStyle w:val="Akapitzlist"/>
        <w:numPr>
          <w:ilvl w:val="0"/>
          <w:numId w:val="29"/>
        </w:numPr>
        <w:spacing w:after="0"/>
        <w:ind w:left="567" w:hanging="283"/>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podwykonawców, o których mowa w § </w:t>
      </w:r>
      <w:r w:rsidR="00FD6F20" w:rsidRPr="00717972">
        <w:rPr>
          <w:rFonts w:ascii="Times New Roman" w:hAnsi="Times New Roman" w:cs="Times New Roman"/>
          <w:sz w:val="24"/>
          <w:szCs w:val="24"/>
        </w:rPr>
        <w:t>6</w:t>
      </w:r>
      <w:r w:rsidRPr="00717972">
        <w:rPr>
          <w:rFonts w:ascii="Times New Roman" w:hAnsi="Times New Roman" w:cs="Times New Roman"/>
          <w:sz w:val="24"/>
          <w:szCs w:val="24"/>
        </w:rPr>
        <w:t>;</w:t>
      </w:r>
    </w:p>
    <w:p w:rsidR="00741CD7" w:rsidRPr="00717972" w:rsidRDefault="00741CD7" w:rsidP="00741CD7">
      <w:pPr>
        <w:pStyle w:val="Akapitzlist"/>
        <w:spacing w:after="0"/>
        <w:ind w:left="567"/>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Każda zmiana umowy wymaga zawarcia aneksu. Strona, która wnioskuje o zmianę umowy zobowiązana jest przedstawić drugiej Stronie wniosek o dokonanie zmiany z dokładnym określeniem zakresu zmiany wraz z uzasadnieniem, w tym w razie potrzeby złożeniem odpowiednich dokumentów na potwierdzenie zasadności zmiany. Druga strona dokona oceny wniosku o zmianę umowy w terminie</w:t>
      </w:r>
      <w:r w:rsidR="00FD7475" w:rsidRPr="00717972">
        <w:rPr>
          <w:rFonts w:ascii="Times New Roman" w:hAnsi="Times New Roman" w:cs="Times New Roman"/>
          <w:sz w:val="24"/>
          <w:szCs w:val="24"/>
        </w:rPr>
        <w:t xml:space="preserve"> </w:t>
      </w:r>
      <w:r w:rsidRPr="00717972">
        <w:rPr>
          <w:rFonts w:ascii="Times New Roman" w:hAnsi="Times New Roman" w:cs="Times New Roman"/>
          <w:sz w:val="24"/>
          <w:szCs w:val="24"/>
        </w:rPr>
        <w:t>14 dni, z zastrzeżeniem ust. 4 – 5.</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 przypadku zmiany wynagrodzenia na podstawie okoliczności wymienionych w ust. 2 pkt 1 Strona występująca o zmianę zobowiązana jest do wykazania wpływu zmiany przepisów prawa na wysokość wynagrodzenia przedstawiając odpowiednie wyjaśnienia wraz z dowodami uzasadniającymi zmianę wynagrodzenia. W przypadku zmiany wynagrodzenia wynikającej ze zmiany wysokości minimalnego wynagrodzenia za pracę albo wysokości minimalnej stawki godzinowej Wykonawca dodatkowo zobowiązany jest do przedłożenia dokumentów dotyczących pracowników, których zmiana wynagrodzenia dotyczy. </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Zamawiający dokona oceny propozycji zmiany, o której mowa w ust. 4 terminie 21 dni  od otrzymania wniosku wraz z kompletnymi dowodami i innymi dokumentami. W przypadku wykazania przez Wykonawcę zasadności zmiany wynagrodzenia w związku ze zmianą przepisów wymienionych w ust. 2, wynagrodzenie Wykonawcy ulegnie zmianie z uwzględnieniem okresu od początku obowiązywania zmienionych przepisów prawa. Wykonawca uprawniony jest do wystąpienia z wnioskiem o zmianę wynagrodzenia nie później niż w terminie 3 miesięcy od dnia wejścia w życie zmienionych przepisów, o których mowa w ust. 2.</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Niezależnie od przesłanek zmiany wysokości wynagrodzenia, o których mowa powyżej, wynagrodzenie Wykonawcy będzie waloryzowane w przypadku wzrostu lub obniżenia wysokości wskaźnika cen towarów i usług konsumpcyjnych ogółem (kwartalnego) ogłaszanego przez Prezesa Głównego Urzędu Statystycznego (dalej jako „Wskaźnik waloryzacji”). Waloryzacja wynagrodzenia nastąpi w przypadku, gdy Wskaźnik waloryzacji z kwartału złożenia wniosku w stosunku do poprzedniego kwartału osiągnie wzrost lub spadek o wartość co najmniej 3% (wartość minimalna).</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Pr="00717972"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Waloryzacja na podstawie Wskaźnika waloryzacji, o którym mowa w ust. 6 nastąpi przy łącznym spełnieniu poniższych postanowień: </w:t>
      </w:r>
    </w:p>
    <w:p w:rsidR="00FD6F20" w:rsidRPr="00717972" w:rsidRDefault="00FD6F20" w:rsidP="003B20AB">
      <w:pPr>
        <w:pStyle w:val="Akapitzlist"/>
        <w:numPr>
          <w:ilvl w:val="0"/>
          <w:numId w:val="41"/>
        </w:numPr>
        <w:spacing w:after="0"/>
        <w:ind w:left="567" w:hanging="283"/>
        <w:contextualSpacing w:val="0"/>
        <w:jc w:val="both"/>
        <w:rPr>
          <w:rFonts w:ascii="Times New Roman" w:hAnsi="Times New Roman" w:cs="Times New Roman"/>
          <w:color w:val="000000"/>
          <w:sz w:val="24"/>
          <w:szCs w:val="24"/>
        </w:rPr>
      </w:pPr>
      <w:r w:rsidRPr="00717972">
        <w:rPr>
          <w:rFonts w:ascii="Times New Roman" w:hAnsi="Times New Roman" w:cs="Times New Roman"/>
          <w:color w:val="000000"/>
          <w:sz w:val="24"/>
          <w:szCs w:val="24"/>
        </w:rPr>
        <w:t>waloryzacji podlega część wynagrodzenia</w:t>
      </w:r>
      <w:r w:rsidR="005007FF" w:rsidRPr="00717972">
        <w:rPr>
          <w:rFonts w:ascii="Times New Roman" w:hAnsi="Times New Roman" w:cs="Times New Roman"/>
          <w:color w:val="000000"/>
          <w:sz w:val="24"/>
          <w:szCs w:val="24"/>
        </w:rPr>
        <w:t>, która pozostanie do zapłaty,</w:t>
      </w:r>
    </w:p>
    <w:p w:rsidR="00FD6F20" w:rsidRPr="00717972" w:rsidRDefault="00FD6F20" w:rsidP="003B20AB">
      <w:pPr>
        <w:pStyle w:val="Akapitzlist"/>
        <w:numPr>
          <w:ilvl w:val="0"/>
          <w:numId w:val="41"/>
        </w:numPr>
        <w:spacing w:after="0"/>
        <w:ind w:left="567" w:hanging="283"/>
        <w:contextualSpacing w:val="0"/>
        <w:jc w:val="both"/>
        <w:rPr>
          <w:rFonts w:ascii="Times New Roman" w:hAnsi="Times New Roman" w:cs="Times New Roman"/>
          <w:color w:val="000000"/>
          <w:sz w:val="24"/>
          <w:szCs w:val="24"/>
        </w:rPr>
      </w:pPr>
      <w:r w:rsidRPr="00717972">
        <w:rPr>
          <w:rFonts w:ascii="Times New Roman" w:hAnsi="Times New Roman" w:cs="Times New Roman"/>
          <w:color w:val="000000"/>
          <w:sz w:val="24"/>
          <w:szCs w:val="24"/>
        </w:rPr>
        <w:t>I kwartał roku 2024 jest kwartałem bazowym;</w:t>
      </w:r>
    </w:p>
    <w:p w:rsidR="00480911" w:rsidRPr="00717972" w:rsidRDefault="00FD6F20" w:rsidP="003B20AB">
      <w:pPr>
        <w:pStyle w:val="Akapitzlist"/>
        <w:numPr>
          <w:ilvl w:val="0"/>
          <w:numId w:val="41"/>
        </w:numPr>
        <w:spacing w:after="0"/>
        <w:ind w:left="567" w:hanging="283"/>
        <w:contextualSpacing w:val="0"/>
        <w:jc w:val="both"/>
        <w:rPr>
          <w:rFonts w:ascii="Times New Roman" w:hAnsi="Times New Roman" w:cs="Times New Roman"/>
          <w:color w:val="000000"/>
          <w:sz w:val="24"/>
          <w:szCs w:val="24"/>
        </w:rPr>
      </w:pPr>
      <w:r w:rsidRPr="00717972">
        <w:rPr>
          <w:rFonts w:ascii="Times New Roman" w:hAnsi="Times New Roman" w:cs="Times New Roman"/>
          <w:color w:val="000000"/>
          <w:sz w:val="24"/>
          <w:szCs w:val="24"/>
        </w:rPr>
        <w:t xml:space="preserve">każda ze stron Umowy jest uprawniona do żądania zmiany wysokości wynagrodzenia nie częściej niż raz na </w:t>
      </w:r>
      <w:r w:rsidR="005007FF" w:rsidRPr="00717972">
        <w:rPr>
          <w:rFonts w:ascii="Times New Roman" w:hAnsi="Times New Roman" w:cs="Times New Roman"/>
          <w:color w:val="000000"/>
          <w:sz w:val="24"/>
          <w:szCs w:val="24"/>
        </w:rPr>
        <w:t xml:space="preserve">6 miesięcy </w:t>
      </w:r>
    </w:p>
    <w:p w:rsidR="00FD6F20" w:rsidRPr="00717972" w:rsidRDefault="00FD6F20" w:rsidP="003B20AB">
      <w:pPr>
        <w:pStyle w:val="Akapitzlist"/>
        <w:numPr>
          <w:ilvl w:val="0"/>
          <w:numId w:val="41"/>
        </w:numPr>
        <w:spacing w:after="0"/>
        <w:ind w:left="567" w:hanging="283"/>
        <w:contextualSpacing w:val="0"/>
        <w:jc w:val="both"/>
        <w:rPr>
          <w:rFonts w:ascii="Times New Roman" w:hAnsi="Times New Roman" w:cs="Times New Roman"/>
          <w:color w:val="000000"/>
          <w:sz w:val="24"/>
          <w:szCs w:val="24"/>
        </w:rPr>
      </w:pPr>
      <w:r w:rsidRPr="00717972">
        <w:rPr>
          <w:rFonts w:ascii="Times New Roman" w:hAnsi="Times New Roman" w:cs="Times New Roman"/>
          <w:color w:val="000000"/>
          <w:sz w:val="24"/>
          <w:szCs w:val="24"/>
        </w:rPr>
        <w:t xml:space="preserve">waloryzacja wynagrodzenia zostanie obliczona przy zastosowaniu następującego wzoru: </w:t>
      </w:r>
    </w:p>
    <w:p w:rsidR="00FD6F20" w:rsidRPr="00717972" w:rsidRDefault="00FD6F20" w:rsidP="00FD6F20">
      <w:pPr>
        <w:pStyle w:val="Akapitzlist"/>
        <w:spacing w:after="0"/>
        <w:ind w:left="567"/>
        <w:contextualSpacing w:val="0"/>
        <w:jc w:val="center"/>
        <w:rPr>
          <w:rFonts w:ascii="Times New Roman" w:hAnsi="Times New Roman" w:cs="Times New Roman"/>
          <w:color w:val="000000"/>
          <w:sz w:val="24"/>
          <w:szCs w:val="24"/>
        </w:rPr>
      </w:pPr>
    </w:p>
    <w:p w:rsidR="00FD6F20" w:rsidRPr="00717972" w:rsidRDefault="00FD6F20" w:rsidP="00FD6F20">
      <w:pPr>
        <w:pStyle w:val="Akapitzlist"/>
        <w:spacing w:after="0"/>
        <w:ind w:left="567"/>
        <w:contextualSpacing w:val="0"/>
        <w:jc w:val="center"/>
        <w:rPr>
          <w:rFonts w:ascii="Times New Roman" w:hAnsi="Times New Roman" w:cs="Times New Roman"/>
          <w:color w:val="000000"/>
          <w:sz w:val="24"/>
          <w:szCs w:val="24"/>
        </w:rPr>
      </w:pPr>
      <w:r w:rsidRPr="00717972">
        <w:rPr>
          <w:rFonts w:ascii="Times New Roman" w:hAnsi="Times New Roman" w:cs="Times New Roman"/>
          <w:color w:val="000000"/>
          <w:sz w:val="24"/>
          <w:szCs w:val="24"/>
        </w:rPr>
        <w:t>X = (</w:t>
      </w:r>
      <w:proofErr w:type="spellStart"/>
      <w:r w:rsidRPr="00717972">
        <w:rPr>
          <w:rFonts w:ascii="Times New Roman" w:hAnsi="Times New Roman" w:cs="Times New Roman"/>
          <w:color w:val="000000"/>
          <w:sz w:val="24"/>
          <w:szCs w:val="24"/>
        </w:rPr>
        <w:t>WR</w:t>
      </w:r>
      <w:proofErr w:type="spellEnd"/>
      <w:r w:rsidRPr="00717972">
        <w:rPr>
          <w:rFonts w:ascii="Times New Roman" w:hAnsi="Times New Roman" w:cs="Times New Roman"/>
          <w:color w:val="000000"/>
          <w:sz w:val="24"/>
          <w:szCs w:val="24"/>
        </w:rPr>
        <w:t xml:space="preserve"> * W1) * 50%</w:t>
      </w:r>
    </w:p>
    <w:p w:rsidR="00FD6F20" w:rsidRPr="00717972" w:rsidRDefault="00FD6F20" w:rsidP="00FD6F20">
      <w:pPr>
        <w:pStyle w:val="Akapitzlist"/>
        <w:spacing w:after="0"/>
        <w:ind w:left="567"/>
        <w:contextualSpacing w:val="0"/>
        <w:jc w:val="both"/>
        <w:rPr>
          <w:rFonts w:ascii="Times New Roman" w:hAnsi="Times New Roman" w:cs="Times New Roman"/>
          <w:color w:val="000000"/>
          <w:sz w:val="24"/>
          <w:szCs w:val="24"/>
        </w:rPr>
      </w:pPr>
      <w:r w:rsidRPr="00717972">
        <w:rPr>
          <w:rFonts w:ascii="Times New Roman" w:hAnsi="Times New Roman" w:cs="Times New Roman"/>
          <w:color w:val="000000"/>
          <w:sz w:val="24"/>
          <w:szCs w:val="24"/>
        </w:rPr>
        <w:t xml:space="preserve">gdzie: </w:t>
      </w:r>
    </w:p>
    <w:p w:rsidR="00FD6F20" w:rsidRPr="00717972" w:rsidRDefault="00FD6F20" w:rsidP="00FD6F20">
      <w:pPr>
        <w:autoSpaceDE w:val="0"/>
        <w:autoSpaceDN w:val="0"/>
        <w:adjustRightInd w:val="0"/>
        <w:spacing w:after="97"/>
        <w:ind w:left="567"/>
        <w:rPr>
          <w:color w:val="000000"/>
        </w:rPr>
      </w:pPr>
      <w:r w:rsidRPr="00717972">
        <w:rPr>
          <w:color w:val="000000"/>
        </w:rPr>
        <w:t xml:space="preserve">a) X oznacza kwotę, o którą wynagrodzenie pozostałe do zapłaty zostanie zwaloryzowane; </w:t>
      </w:r>
    </w:p>
    <w:p w:rsidR="00FD6F20" w:rsidRPr="00717972" w:rsidRDefault="00480911" w:rsidP="00FD6F20">
      <w:pPr>
        <w:autoSpaceDE w:val="0"/>
        <w:autoSpaceDN w:val="0"/>
        <w:adjustRightInd w:val="0"/>
        <w:spacing w:after="97"/>
        <w:ind w:left="567"/>
        <w:rPr>
          <w:color w:val="000000"/>
        </w:rPr>
      </w:pPr>
      <w:r w:rsidRPr="00717972">
        <w:rPr>
          <w:color w:val="000000"/>
        </w:rPr>
        <w:t xml:space="preserve">b) </w:t>
      </w:r>
      <w:proofErr w:type="spellStart"/>
      <w:r w:rsidRPr="00717972">
        <w:rPr>
          <w:color w:val="000000"/>
        </w:rPr>
        <w:t>WR</w:t>
      </w:r>
      <w:proofErr w:type="spellEnd"/>
      <w:r w:rsidRPr="00717972">
        <w:rPr>
          <w:color w:val="000000"/>
        </w:rPr>
        <w:t xml:space="preserve"> oznacza wysokość </w:t>
      </w:r>
      <w:r w:rsidR="00FD6F20" w:rsidRPr="00717972">
        <w:rPr>
          <w:color w:val="000000"/>
        </w:rPr>
        <w:t xml:space="preserve"> wynagrodzenia pozostałego do zapłaty (odpowiednio pierwotną lub zmienioną po ostatniej waloryzacji);</w:t>
      </w:r>
    </w:p>
    <w:p w:rsidR="00FD6F20" w:rsidRPr="00717972" w:rsidRDefault="00FD6F20" w:rsidP="00FD6F20">
      <w:pPr>
        <w:autoSpaceDE w:val="0"/>
        <w:autoSpaceDN w:val="0"/>
        <w:adjustRightInd w:val="0"/>
        <w:spacing w:after="97"/>
        <w:ind w:left="567"/>
        <w:jc w:val="both"/>
        <w:rPr>
          <w:color w:val="000000"/>
        </w:rPr>
      </w:pPr>
      <w:r w:rsidRPr="00717972">
        <w:rPr>
          <w:color w:val="000000"/>
        </w:rPr>
        <w:t>c) W1 oznacza Wskaźnik waloryzacji stanowiący procentowy wzrost lub zmniejszenie wysokości wskaźnika cen towarów i usług konsumpcyjnych ogółem (kwartalnego) z kwartału poprzedzającego kwartał złożenia wniosku, w odniesieniu do wcześniejszego kwartału bezpośrednio go poprzedzającego (przy uwzględnieniu zasady, że pierwszym kwartałem bezpośrednio poprzedzającym złożenie wniosku może być wyłącznie kwartał bazowy).</w:t>
      </w:r>
    </w:p>
    <w:p w:rsidR="00FD6F20"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Zmiana wynagrodzenia będzie wymagała zawarcia aneksu do Umowy. </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284"/>
        <w:contextualSpacing w:val="0"/>
        <w:jc w:val="both"/>
        <w:rPr>
          <w:rFonts w:ascii="Times New Roman" w:hAnsi="Times New Roman" w:cs="Times New Roman"/>
          <w:sz w:val="24"/>
          <w:szCs w:val="24"/>
        </w:rPr>
      </w:pPr>
      <w:r w:rsidRPr="00717972">
        <w:rPr>
          <w:rFonts w:ascii="Times New Roman" w:hAnsi="Times New Roman" w:cs="Times New Roman"/>
          <w:sz w:val="24"/>
          <w:szCs w:val="24"/>
        </w:rPr>
        <w:t>Płatności zwaloryzowanego wynagrodzenia zostaną dokonane zgodnie z zasadami, o których mowa</w:t>
      </w:r>
      <w:r w:rsidR="00984B10" w:rsidRPr="00717972">
        <w:rPr>
          <w:rFonts w:ascii="Times New Roman" w:hAnsi="Times New Roman" w:cs="Times New Roman"/>
          <w:sz w:val="24"/>
          <w:szCs w:val="24"/>
        </w:rPr>
        <w:t xml:space="preserve"> </w:t>
      </w:r>
      <w:r w:rsidRPr="00717972">
        <w:rPr>
          <w:rFonts w:ascii="Times New Roman" w:hAnsi="Times New Roman" w:cs="Times New Roman"/>
          <w:sz w:val="24"/>
          <w:szCs w:val="24"/>
        </w:rPr>
        <w:t xml:space="preserve">w § </w:t>
      </w:r>
      <w:r w:rsidR="00984B10" w:rsidRPr="00717972">
        <w:rPr>
          <w:rFonts w:ascii="Times New Roman" w:hAnsi="Times New Roman" w:cs="Times New Roman"/>
          <w:sz w:val="24"/>
          <w:szCs w:val="24"/>
        </w:rPr>
        <w:t>4</w:t>
      </w:r>
      <w:r w:rsidRPr="00717972">
        <w:rPr>
          <w:rFonts w:ascii="Times New Roman" w:hAnsi="Times New Roman" w:cs="Times New Roman"/>
          <w:sz w:val="24"/>
          <w:szCs w:val="24"/>
        </w:rPr>
        <w:t xml:space="preserve">, z zastrzeżeniem ust. 10 poniżej. </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 przypadku, gdy Zamawiający zapłaci Wykonawcy </w:t>
      </w:r>
      <w:r w:rsidR="00984B10" w:rsidRPr="00717972">
        <w:rPr>
          <w:rFonts w:ascii="Times New Roman" w:hAnsi="Times New Roman" w:cs="Times New Roman"/>
          <w:sz w:val="24"/>
          <w:szCs w:val="24"/>
        </w:rPr>
        <w:t>część</w:t>
      </w:r>
      <w:r w:rsidRPr="00717972">
        <w:rPr>
          <w:rFonts w:ascii="Times New Roman" w:hAnsi="Times New Roman" w:cs="Times New Roman"/>
          <w:sz w:val="24"/>
          <w:szCs w:val="24"/>
        </w:rPr>
        <w:t xml:space="preserve"> wynagrodzenia w wysokości sprzed zawarcia aneksu do umowy waloryzującego wynagrodzenie, a wniosek waloryzacyjny dotyczył tej części wynagrodzenia i wystąpiły przesłanki uzasadniające waloryzację tej części wynagrodzenia,  Wykonawca wystawi fakturę po dniu zawarcia aneksu do Umowy. W takiej sytuacji wynagrodzenie wskazane w fakturze będzie stanowiło różnicę pomiędzy kwotą zapłaconą przez Zamawiającego sprzed waloryzacji a kwotą wynagrodzenia po dokonaniu waloryzacji. Termin płatności zwaloryzowanego wynagrodzenia wynosi </w:t>
      </w:r>
      <w:r w:rsidR="00984B10" w:rsidRPr="00717972">
        <w:rPr>
          <w:rFonts w:ascii="Times New Roman" w:hAnsi="Times New Roman" w:cs="Times New Roman"/>
          <w:sz w:val="24"/>
          <w:szCs w:val="24"/>
          <w:highlight w:val="yellow"/>
        </w:rPr>
        <w:t>……</w:t>
      </w:r>
      <w:r w:rsidRPr="00717972">
        <w:rPr>
          <w:rFonts w:ascii="Times New Roman" w:hAnsi="Times New Roman" w:cs="Times New Roman"/>
          <w:sz w:val="24"/>
          <w:szCs w:val="24"/>
        </w:rPr>
        <w:t xml:space="preserve"> dni od dnia otrzymania przez Zamawiającego prawidłowo wystawionej faktury. Wynagrodzenie zostanie wypłacone Wykonawcy prz</w:t>
      </w:r>
      <w:r w:rsidR="00984B10" w:rsidRPr="00717972">
        <w:rPr>
          <w:rFonts w:ascii="Times New Roman" w:hAnsi="Times New Roman" w:cs="Times New Roman"/>
          <w:sz w:val="24"/>
          <w:szCs w:val="24"/>
        </w:rPr>
        <w:t>elewem na jego rachunek bankowy.</w:t>
      </w:r>
      <w:r w:rsidRPr="00717972">
        <w:rPr>
          <w:rFonts w:ascii="Times New Roman" w:hAnsi="Times New Roman" w:cs="Times New Roman"/>
          <w:sz w:val="24"/>
          <w:szCs w:val="24"/>
        </w:rPr>
        <w:t xml:space="preserve"> </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 przypadku wzrostu lub obniżenia Wskaźnika waloryzacji waloryzacja będzie polegała odpowiednio na wzroście lub obniżeniu wynagrodzenia. W przypadku, gdy wobec zmniejszenia wysokości Wskaźnika waloryzacji Wykonawca nie wyrazi zgody na zmianę Umowy polegającą na zmniejszeniu wynagrodzenia, kolejna waloryzacja wynagrodzenia w przypadku wzrostu Wskaźnika waloryzacji uwzględni różnicę, o którą wynagrodzenie Wykonawcy uprzednio powinno zostać pomniejszone. </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W przypadku likwidacji Wskaźnika waloryzacji lub zmiany podmiotu, który urzędowo go ustala, mechanizm, o którym mowa powyżej, stosuje się odpowiednio do danego wskaźnika i podmiotu, który zgodnie z odpowiednimi przepisami prawa zastąpi dotychczasowy wskaźnik lub podmiot.</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Maksymalna łączna wartość zmiany wynagrodzenia brutto w całym okresie obowiązywania Umowy, dokonana w efekcie zastosowania postanowień ust. 6 - 12 nie </w:t>
      </w:r>
      <w:r w:rsidRPr="00717972">
        <w:rPr>
          <w:rFonts w:ascii="Times New Roman" w:hAnsi="Times New Roman" w:cs="Times New Roman"/>
          <w:sz w:val="24"/>
          <w:szCs w:val="24"/>
        </w:rPr>
        <w:lastRenderedPageBreak/>
        <w:t xml:space="preserve">przekroczy 5% pierwotnej wartości łącznego wynagrodzenia brutto, o którym mowa w § </w:t>
      </w:r>
      <w:r w:rsidR="009D2C94" w:rsidRPr="00717972">
        <w:rPr>
          <w:rFonts w:ascii="Times New Roman" w:hAnsi="Times New Roman" w:cs="Times New Roman"/>
          <w:sz w:val="24"/>
          <w:szCs w:val="24"/>
        </w:rPr>
        <w:t>4</w:t>
      </w:r>
      <w:r w:rsidRPr="00717972">
        <w:rPr>
          <w:rFonts w:ascii="Times New Roman" w:hAnsi="Times New Roman" w:cs="Times New Roman"/>
          <w:sz w:val="24"/>
          <w:szCs w:val="24"/>
        </w:rPr>
        <w:t xml:space="preserve"> ust. 1 Umowy (na dzień zawarcia Umowy). </w:t>
      </w:r>
    </w:p>
    <w:p w:rsidR="00741CD7" w:rsidRPr="00717972" w:rsidRDefault="00741CD7" w:rsidP="00741CD7">
      <w:pPr>
        <w:pStyle w:val="Akapitzlist"/>
        <w:spacing w:after="0"/>
        <w:ind w:left="284"/>
        <w:contextualSpacing w:val="0"/>
        <w:jc w:val="both"/>
        <w:rPr>
          <w:rFonts w:ascii="Times New Roman" w:hAnsi="Times New Roman" w:cs="Times New Roman"/>
          <w:sz w:val="24"/>
          <w:szCs w:val="24"/>
        </w:rPr>
      </w:pPr>
    </w:p>
    <w:p w:rsidR="00FD6F20" w:rsidRPr="00717972"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Wykonawca, którego wynagrodzenie zostało zmienione zgodnie z ust. 6 – 12 zobowiązany jest do zmiany wynagrodzenia przysługującego podwykonawcom, z którym zawarł umowę, na analogicznych zasadach, jeżeli łącznie spełnione są następujące warunki: </w:t>
      </w:r>
    </w:p>
    <w:p w:rsidR="00FD6F20" w:rsidRPr="00717972" w:rsidRDefault="00FD6F20" w:rsidP="003B20AB">
      <w:pPr>
        <w:pStyle w:val="Akapitzlist"/>
        <w:numPr>
          <w:ilvl w:val="0"/>
          <w:numId w:val="28"/>
        </w:numPr>
        <w:spacing w:after="0"/>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przedmiotem umowy są usługi, </w:t>
      </w:r>
    </w:p>
    <w:p w:rsidR="00FD6F20" w:rsidRDefault="00FD6F20" w:rsidP="003B20AB">
      <w:pPr>
        <w:pStyle w:val="Akapitzlist"/>
        <w:numPr>
          <w:ilvl w:val="0"/>
          <w:numId w:val="28"/>
        </w:numPr>
        <w:spacing w:after="0"/>
        <w:contextualSpacing w:val="0"/>
        <w:jc w:val="both"/>
        <w:rPr>
          <w:rFonts w:ascii="Times New Roman" w:hAnsi="Times New Roman" w:cs="Times New Roman"/>
          <w:sz w:val="24"/>
          <w:szCs w:val="24"/>
        </w:rPr>
      </w:pPr>
      <w:r w:rsidRPr="00717972">
        <w:rPr>
          <w:rFonts w:ascii="Times New Roman" w:hAnsi="Times New Roman" w:cs="Times New Roman"/>
          <w:sz w:val="24"/>
          <w:szCs w:val="24"/>
        </w:rPr>
        <w:t xml:space="preserve">okres obowiązywania umowy z podwykonawcą przekracza 6 miesięcy. </w:t>
      </w:r>
    </w:p>
    <w:p w:rsidR="000630A6" w:rsidRPr="00717972" w:rsidRDefault="000630A6" w:rsidP="000630A6">
      <w:pPr>
        <w:pStyle w:val="Akapitzlist"/>
        <w:spacing w:after="0"/>
        <w:contextualSpacing w:val="0"/>
        <w:jc w:val="both"/>
        <w:rPr>
          <w:rFonts w:ascii="Times New Roman" w:hAnsi="Times New Roman" w:cs="Times New Roman"/>
          <w:sz w:val="24"/>
          <w:szCs w:val="24"/>
        </w:rPr>
      </w:pPr>
    </w:p>
    <w:p w:rsidR="00FD6F20"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Wykonawca zobowiązany jest do przedłożenia Zamawiającemu dowodu waloryzacji wynagrodzenia podwykonawcom</w:t>
      </w:r>
      <w:r w:rsidR="009D2C94" w:rsidRPr="00717972">
        <w:rPr>
          <w:rFonts w:ascii="Times New Roman" w:hAnsi="Times New Roman" w:cs="Times New Roman"/>
          <w:sz w:val="24"/>
          <w:szCs w:val="24"/>
        </w:rPr>
        <w:t xml:space="preserve"> w terminie </w:t>
      </w:r>
      <w:r w:rsidR="000F7615" w:rsidRPr="00717972">
        <w:rPr>
          <w:rFonts w:ascii="Times New Roman" w:hAnsi="Times New Roman" w:cs="Times New Roman"/>
          <w:sz w:val="24"/>
          <w:szCs w:val="24"/>
        </w:rPr>
        <w:t>o którym mowa w § 6 ust. 9 pkt 2</w:t>
      </w:r>
      <w:r w:rsidRPr="00717972">
        <w:rPr>
          <w:rFonts w:ascii="Times New Roman" w:hAnsi="Times New Roman" w:cs="Times New Roman"/>
          <w:sz w:val="24"/>
          <w:szCs w:val="24"/>
        </w:rPr>
        <w:t>. Powyższe zasady stosuje się do umowy o podwykonawstwo zawartej między podwykonawcą a dalszym podwykonawcą.</w:t>
      </w:r>
    </w:p>
    <w:p w:rsidR="000630A6" w:rsidRPr="00717972" w:rsidRDefault="000630A6" w:rsidP="000630A6">
      <w:pPr>
        <w:pStyle w:val="Akapitzlist"/>
        <w:spacing w:after="0"/>
        <w:ind w:left="284"/>
        <w:contextualSpacing w:val="0"/>
        <w:jc w:val="both"/>
        <w:rPr>
          <w:rFonts w:ascii="Times New Roman" w:hAnsi="Times New Roman" w:cs="Times New Roman"/>
          <w:sz w:val="24"/>
          <w:szCs w:val="24"/>
        </w:rPr>
      </w:pPr>
    </w:p>
    <w:p w:rsidR="00FD3A9A" w:rsidRPr="00717972" w:rsidRDefault="00FD6F20" w:rsidP="003B20AB">
      <w:pPr>
        <w:pStyle w:val="Akapitzlist"/>
        <w:numPr>
          <w:ilvl w:val="0"/>
          <w:numId w:val="37"/>
        </w:numPr>
        <w:spacing w:after="0"/>
        <w:ind w:left="284" w:hanging="426"/>
        <w:contextualSpacing w:val="0"/>
        <w:jc w:val="both"/>
        <w:rPr>
          <w:rFonts w:ascii="Times New Roman" w:hAnsi="Times New Roman" w:cs="Times New Roman"/>
          <w:sz w:val="24"/>
          <w:szCs w:val="24"/>
        </w:rPr>
      </w:pPr>
      <w:r w:rsidRPr="00717972">
        <w:rPr>
          <w:rFonts w:ascii="Times New Roman" w:hAnsi="Times New Roman" w:cs="Times New Roman"/>
          <w:sz w:val="24"/>
          <w:szCs w:val="24"/>
        </w:rPr>
        <w:t>Do wniosku o waloryzację wynagrodzenia zgodnie z zasadami określonymi w ust. 6 – 15 stosuje się zasady określone w ust. 3.</w:t>
      </w:r>
    </w:p>
    <w:p w:rsidR="00A656C9" w:rsidRPr="00717972" w:rsidRDefault="00A656C9" w:rsidP="00A656C9">
      <w:pPr>
        <w:jc w:val="center"/>
        <w:rPr>
          <w:b/>
        </w:rPr>
      </w:pPr>
      <w:r w:rsidRPr="00717972">
        <w:rPr>
          <w:b/>
        </w:rPr>
        <w:t>§ 1</w:t>
      </w:r>
      <w:r w:rsidRPr="00717972">
        <w:rPr>
          <w:b/>
        </w:rPr>
        <w:t>4</w:t>
      </w:r>
    </w:p>
    <w:p w:rsidR="00A656C9" w:rsidRDefault="00A656C9" w:rsidP="00A656C9">
      <w:pPr>
        <w:jc w:val="center"/>
        <w:rPr>
          <w:b/>
        </w:rPr>
      </w:pPr>
      <w:r w:rsidRPr="00717972">
        <w:rPr>
          <w:b/>
        </w:rPr>
        <w:t>Postanowienia końcowe</w:t>
      </w:r>
    </w:p>
    <w:p w:rsidR="000630A6" w:rsidRPr="00717972" w:rsidRDefault="000630A6" w:rsidP="00A656C9">
      <w:pPr>
        <w:jc w:val="center"/>
        <w:rPr>
          <w:rFonts w:eastAsia="Arial Unicode MS"/>
        </w:rPr>
      </w:pPr>
    </w:p>
    <w:p w:rsidR="00A656C9" w:rsidRDefault="00A656C9" w:rsidP="00A656C9">
      <w:pPr>
        <w:pStyle w:val="Tekstpodstawowy2"/>
        <w:numPr>
          <w:ilvl w:val="0"/>
          <w:numId w:val="42"/>
        </w:numPr>
        <w:spacing w:after="0" w:line="240" w:lineRule="auto"/>
        <w:jc w:val="both"/>
      </w:pPr>
      <w:r w:rsidRPr="00717972">
        <w:t>Wszelkie zmiany niniejszej umowy wymagają zachowania formy pisemnej pod rygorem nieważności.</w:t>
      </w:r>
    </w:p>
    <w:p w:rsidR="000630A6" w:rsidRPr="00717972" w:rsidRDefault="000630A6" w:rsidP="000630A6">
      <w:pPr>
        <w:pStyle w:val="Tekstpodstawowy2"/>
        <w:spacing w:after="0" w:line="240" w:lineRule="auto"/>
        <w:ind w:left="360"/>
        <w:jc w:val="both"/>
      </w:pPr>
    </w:p>
    <w:p w:rsidR="00A656C9" w:rsidRDefault="00A656C9" w:rsidP="00A656C9">
      <w:pPr>
        <w:pStyle w:val="Tekstpodstawowy2"/>
        <w:numPr>
          <w:ilvl w:val="0"/>
          <w:numId w:val="42"/>
        </w:numPr>
        <w:spacing w:after="0" w:line="240" w:lineRule="auto"/>
        <w:jc w:val="both"/>
      </w:pPr>
      <w:r w:rsidRPr="00717972">
        <w:t>Wykonawca nie może przenieść swoich praw i obowiązków, w tym wierzytelności, wynikających z Umowy na osoby trzecie bez pisemnej zgody Zamawiającego pod rygorem nieważności.</w:t>
      </w:r>
    </w:p>
    <w:p w:rsidR="000630A6" w:rsidRPr="00717972" w:rsidRDefault="000630A6" w:rsidP="000630A6">
      <w:pPr>
        <w:pStyle w:val="Tekstpodstawowy2"/>
        <w:spacing w:after="0" w:line="240" w:lineRule="auto"/>
        <w:ind w:left="360"/>
        <w:jc w:val="both"/>
      </w:pPr>
    </w:p>
    <w:p w:rsidR="000630A6" w:rsidRDefault="00A656C9" w:rsidP="00A656C9">
      <w:pPr>
        <w:numPr>
          <w:ilvl w:val="0"/>
          <w:numId w:val="42"/>
        </w:numPr>
        <w:spacing w:line="276" w:lineRule="auto"/>
        <w:jc w:val="both"/>
      </w:pPr>
      <w:r w:rsidRPr="00717972">
        <w:t>Strony zobowiązują się, że w przypadku sporów o roszczenia cywilnoprawne będą dążyć do ich polubownego rozwiązania poprzez podejmowanie działań zmierzających do zawarcia ugody w sprawach, w których jej zawarcie jest dopuszczalne, mediacje lub innego rodzaju polubowne rozwiązanie sporu przed Sądem Polubownym przy Prokuratorii Generalnej Rzeczypospolitej Polskiej, wybranym mediatorem albo osobą prowadzącą inne polubowne rozwiązanie sporu.</w:t>
      </w:r>
    </w:p>
    <w:p w:rsidR="00A656C9" w:rsidRPr="00717972" w:rsidRDefault="00A656C9" w:rsidP="000630A6">
      <w:pPr>
        <w:spacing w:line="276" w:lineRule="auto"/>
        <w:ind w:left="360"/>
        <w:jc w:val="both"/>
      </w:pPr>
      <w:r w:rsidRPr="00717972">
        <w:t xml:space="preserve"> </w:t>
      </w:r>
    </w:p>
    <w:p w:rsidR="00A656C9" w:rsidRDefault="00A656C9" w:rsidP="00A656C9">
      <w:pPr>
        <w:pStyle w:val="Tekstpodstawowy2"/>
        <w:numPr>
          <w:ilvl w:val="0"/>
          <w:numId w:val="42"/>
        </w:numPr>
        <w:spacing w:after="0" w:line="240" w:lineRule="auto"/>
        <w:jc w:val="both"/>
      </w:pPr>
      <w:r w:rsidRPr="00717972">
        <w:t>W przypadku nierozwiązania sporu w sposób polubowny Strony poddadzą spór pod rozstrzygnięcie sądu powszechnego właściwego dla siedziby Zamawiającego.</w:t>
      </w:r>
    </w:p>
    <w:p w:rsidR="000630A6" w:rsidRPr="00717972" w:rsidRDefault="000630A6" w:rsidP="000630A6">
      <w:pPr>
        <w:pStyle w:val="Tekstpodstawowy2"/>
        <w:spacing w:after="0" w:line="240" w:lineRule="auto"/>
        <w:ind w:left="360"/>
        <w:jc w:val="both"/>
      </w:pPr>
    </w:p>
    <w:p w:rsidR="00A656C9" w:rsidRPr="000630A6" w:rsidRDefault="00A656C9" w:rsidP="00A656C9">
      <w:pPr>
        <w:pStyle w:val="Tekstpodstawowy2"/>
        <w:numPr>
          <w:ilvl w:val="0"/>
          <w:numId w:val="42"/>
        </w:numPr>
        <w:spacing w:after="0" w:line="240" w:lineRule="auto"/>
        <w:jc w:val="both"/>
      </w:pPr>
      <w:r w:rsidRPr="00717972">
        <w:rPr>
          <w:color w:val="000000"/>
        </w:rPr>
        <w:t>Wykonawca oświadcza, że wypełnił obowiązki informacyjne przewidziane w art. 13 lub art. 14 RODO</w:t>
      </w:r>
      <w:r w:rsidRPr="00717972">
        <w:rPr>
          <w:color w:val="000000"/>
          <w:vertAlign w:val="superscript"/>
        </w:rPr>
        <w:t>1)</w:t>
      </w:r>
      <w:r w:rsidRPr="00717972">
        <w:rPr>
          <w:color w:val="000000"/>
        </w:rPr>
        <w:t xml:space="preserve"> wobec osób fizycznych, </w:t>
      </w:r>
      <w:r w:rsidRPr="00717972">
        <w:t>od których dane osobowe bezpośrednio lub pośrednio pozyskał</w:t>
      </w:r>
      <w:r w:rsidRPr="00717972">
        <w:rPr>
          <w:color w:val="000000"/>
        </w:rPr>
        <w:t xml:space="preserve"> w celu realizacji przedmiotowej umowy.</w:t>
      </w:r>
    </w:p>
    <w:p w:rsidR="000630A6" w:rsidRPr="00717972" w:rsidRDefault="000630A6" w:rsidP="000630A6">
      <w:pPr>
        <w:pStyle w:val="Tekstpodstawowy2"/>
        <w:spacing w:after="0" w:line="240" w:lineRule="auto"/>
        <w:ind w:left="360"/>
        <w:jc w:val="both"/>
      </w:pPr>
    </w:p>
    <w:p w:rsidR="00A656C9" w:rsidRPr="000630A6" w:rsidRDefault="00A656C9" w:rsidP="00A656C9">
      <w:pPr>
        <w:widowControl w:val="0"/>
        <w:numPr>
          <w:ilvl w:val="0"/>
          <w:numId w:val="42"/>
        </w:numPr>
        <w:autoSpaceDE w:val="0"/>
        <w:jc w:val="both"/>
        <w:rPr>
          <w:color w:val="000000"/>
        </w:rPr>
      </w:pPr>
      <w:r w:rsidRPr="00717972">
        <w:rPr>
          <w:color w:val="000000"/>
        </w:rPr>
        <w:t>Wykonawca oświadcza, że nie zachodzą w stosunku do niego  przesłanki wykluczenia z postępowania na podstawie art.  7 ust. 1 ustawy z dnia 13 kwietnia 2022 r.</w:t>
      </w:r>
      <w:r w:rsidRPr="00717972">
        <w:rPr>
          <w:i/>
          <w:iCs/>
          <w:color w:val="000000"/>
        </w:rPr>
        <w:t xml:space="preserve"> </w:t>
      </w:r>
      <w:r w:rsidRPr="00717972">
        <w:rPr>
          <w:iCs/>
          <w:color w:val="000000"/>
        </w:rPr>
        <w:t>o szczególnych rozwiązaniach w zakresie przeciwdziałania wspieraniu agresji na Ukrainę oraz służących ochronie bezpieczeństwa narodowego</w:t>
      </w:r>
      <w:r w:rsidRPr="00717972">
        <w:rPr>
          <w:i/>
          <w:iCs/>
          <w:color w:val="000000"/>
        </w:rPr>
        <w:t xml:space="preserve"> (Dz. U. poz. 835)</w:t>
      </w:r>
      <w:r w:rsidRPr="00717972">
        <w:rPr>
          <w:i/>
          <w:iCs/>
          <w:color w:val="000000"/>
          <w:vertAlign w:val="superscript"/>
        </w:rPr>
        <w:t>2</w:t>
      </w:r>
      <w:r w:rsidRPr="00717972">
        <w:rPr>
          <w:i/>
          <w:iCs/>
          <w:color w:val="000000"/>
        </w:rPr>
        <w:t>.</w:t>
      </w:r>
    </w:p>
    <w:p w:rsidR="000630A6" w:rsidRPr="00717972" w:rsidRDefault="000630A6" w:rsidP="000630A6">
      <w:pPr>
        <w:widowControl w:val="0"/>
        <w:autoSpaceDE w:val="0"/>
        <w:ind w:left="360"/>
        <w:jc w:val="both"/>
        <w:rPr>
          <w:color w:val="000000"/>
        </w:rPr>
      </w:pPr>
    </w:p>
    <w:p w:rsidR="00A656C9" w:rsidRPr="00717972" w:rsidRDefault="00A656C9" w:rsidP="00A656C9">
      <w:pPr>
        <w:widowControl w:val="0"/>
        <w:numPr>
          <w:ilvl w:val="0"/>
          <w:numId w:val="42"/>
        </w:numPr>
        <w:autoSpaceDE w:val="0"/>
        <w:jc w:val="both"/>
        <w:rPr>
          <w:color w:val="000000"/>
        </w:rPr>
      </w:pPr>
      <w:r w:rsidRPr="00717972">
        <w:rPr>
          <w:color w:val="000000"/>
        </w:rPr>
        <w:t xml:space="preserve">W przypadku zaistnienia sytuacji, o której mowa w ust. 2, Zamawiający odstąpi od umowy w trybie natychmiastowym, a Wykonawca zapłaci karę w wysokości 20% </w:t>
      </w:r>
      <w:r w:rsidRPr="00717972">
        <w:rPr>
          <w:color w:val="000000"/>
        </w:rPr>
        <w:lastRenderedPageBreak/>
        <w:t>wynagrodzenia, o którym mowa w § 4 ust. 1 umowy.</w:t>
      </w:r>
    </w:p>
    <w:p w:rsidR="00A656C9" w:rsidRPr="00717972" w:rsidRDefault="00A656C9" w:rsidP="00A656C9">
      <w:pPr>
        <w:ind w:firstLine="357"/>
        <w:jc w:val="both"/>
      </w:pPr>
    </w:p>
    <w:p w:rsidR="00A656C9" w:rsidRDefault="0013518E" w:rsidP="00A656C9">
      <w:pPr>
        <w:ind w:firstLine="357"/>
        <w:jc w:val="both"/>
      </w:pPr>
      <w:r>
        <w:t>Zamawiający:</w:t>
      </w:r>
      <w:r w:rsidR="00A656C9" w:rsidRPr="00717972">
        <w:t xml:space="preserve"> </w:t>
      </w:r>
      <w:r w:rsidR="00A656C9" w:rsidRPr="00717972">
        <w:tab/>
      </w:r>
      <w:r w:rsidR="00A656C9" w:rsidRPr="00717972">
        <w:tab/>
      </w:r>
      <w:r w:rsidR="00A656C9" w:rsidRPr="00717972">
        <w:tab/>
      </w:r>
      <w:r w:rsidR="00A656C9" w:rsidRPr="00717972">
        <w:tab/>
      </w:r>
      <w:r w:rsidR="00A656C9" w:rsidRPr="00717972">
        <w:tab/>
      </w:r>
      <w:r w:rsidR="00A656C9" w:rsidRPr="00717972">
        <w:tab/>
      </w:r>
      <w:r w:rsidR="00A656C9" w:rsidRPr="00717972">
        <w:tab/>
      </w:r>
      <w:r w:rsidR="00A656C9" w:rsidRPr="00717972">
        <w:tab/>
      </w:r>
      <w:r>
        <w:t>Wykonawca</w:t>
      </w:r>
      <w:r w:rsidR="00A656C9" w:rsidRPr="00717972">
        <w:t>:</w:t>
      </w:r>
    </w:p>
    <w:p w:rsidR="00190A11" w:rsidRDefault="00190A11" w:rsidP="00A656C9">
      <w:pPr>
        <w:ind w:firstLine="357"/>
        <w:jc w:val="both"/>
      </w:pPr>
    </w:p>
    <w:p w:rsidR="00190A11" w:rsidRDefault="00190A11" w:rsidP="00A656C9">
      <w:pPr>
        <w:ind w:firstLine="357"/>
        <w:jc w:val="both"/>
      </w:pPr>
    </w:p>
    <w:p w:rsidR="00190A11" w:rsidRDefault="00190A11" w:rsidP="00A656C9">
      <w:pPr>
        <w:ind w:firstLine="357"/>
        <w:jc w:val="both"/>
      </w:pPr>
    </w:p>
    <w:p w:rsidR="00190A11" w:rsidRDefault="00190A11" w:rsidP="00A656C9">
      <w:pPr>
        <w:ind w:firstLine="357"/>
        <w:jc w:val="both"/>
      </w:pPr>
    </w:p>
    <w:p w:rsidR="00190A11" w:rsidRDefault="00190A11" w:rsidP="00A656C9">
      <w:pPr>
        <w:ind w:firstLine="357"/>
        <w:jc w:val="both"/>
      </w:pPr>
    </w:p>
    <w:p w:rsidR="00190A11" w:rsidRDefault="00190A11" w:rsidP="00A656C9">
      <w:pPr>
        <w:ind w:firstLine="357"/>
        <w:jc w:val="both"/>
      </w:pPr>
    </w:p>
    <w:p w:rsidR="00190A11" w:rsidRDefault="00190A11" w:rsidP="00A656C9">
      <w:pPr>
        <w:ind w:firstLine="357"/>
        <w:jc w:val="both"/>
      </w:pPr>
    </w:p>
    <w:p w:rsidR="00190A11" w:rsidRPr="00717972" w:rsidRDefault="00190A11" w:rsidP="00A656C9">
      <w:pPr>
        <w:ind w:firstLine="357"/>
        <w:jc w:val="both"/>
      </w:pPr>
      <w:bookmarkStart w:id="0" w:name="_GoBack"/>
      <w:bookmarkEnd w:id="0"/>
    </w:p>
    <w:p w:rsidR="00A656C9" w:rsidRPr="00717972" w:rsidRDefault="00A656C9" w:rsidP="000630A6">
      <w:pPr>
        <w:widowControl w:val="0"/>
        <w:autoSpaceDE w:val="0"/>
        <w:spacing w:line="280" w:lineRule="exact"/>
        <w:ind w:right="269"/>
        <w:jc w:val="both"/>
        <w:rPr>
          <w:color w:val="000000"/>
        </w:rPr>
      </w:pPr>
      <w:r w:rsidRPr="00717972">
        <w:rPr>
          <w:color w:val="000000"/>
        </w:rPr>
        <w:t>_______________________</w:t>
      </w:r>
    </w:p>
    <w:p w:rsidR="00A656C9" w:rsidRPr="00717972" w:rsidRDefault="00A656C9" w:rsidP="00A656C9">
      <w:pPr>
        <w:tabs>
          <w:tab w:val="left" w:pos="4367"/>
        </w:tabs>
        <w:jc w:val="both"/>
      </w:pPr>
      <w:r w:rsidRPr="00717972">
        <w:rPr>
          <w:color w:val="000000"/>
          <w:vertAlign w:val="superscript"/>
        </w:rPr>
        <w:t xml:space="preserve">1) </w:t>
      </w:r>
      <w:r w:rsidRPr="00717972">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656C9" w:rsidRPr="00717972" w:rsidRDefault="00A656C9" w:rsidP="00A656C9">
      <w:pPr>
        <w:jc w:val="both"/>
        <w:rPr>
          <w:color w:val="222222"/>
        </w:rPr>
      </w:pPr>
      <w:r w:rsidRPr="00717972">
        <w:rPr>
          <w:color w:val="222222"/>
          <w:vertAlign w:val="superscript"/>
        </w:rPr>
        <w:t xml:space="preserve">2 </w:t>
      </w:r>
      <w:r w:rsidRPr="00717972">
        <w:rPr>
          <w:color w:val="222222"/>
        </w:rPr>
        <w:t xml:space="preserve">Zgodnie z treścią art. 7 ust. 1 ustawy z dnia 13 kwietnia 2022 r. </w:t>
      </w:r>
      <w:r w:rsidRPr="00717972">
        <w:rPr>
          <w:iCs/>
          <w:color w:val="222222"/>
        </w:rPr>
        <w:t>o szczególnych rozwiązaniach w zakresie przeciwdziałania wspieraniu agresji na Ukrainę oraz służących ochronie bezpieczeństwa narodowego</w:t>
      </w:r>
      <w:r w:rsidRPr="00717972">
        <w:rPr>
          <w:i/>
          <w:iCs/>
          <w:color w:val="222222"/>
        </w:rPr>
        <w:t xml:space="preserve">,  </w:t>
      </w:r>
      <w:r w:rsidRPr="00717972">
        <w:rPr>
          <w:iCs/>
          <w:color w:val="222222"/>
        </w:rPr>
        <w:t xml:space="preserve">zwanej dalej „ustawą”, </w:t>
      </w:r>
      <w:r w:rsidRPr="00717972">
        <w:rPr>
          <w:color w:val="222222"/>
        </w:rPr>
        <w:t xml:space="preserve">z postępowania o udzielenie zamówienia publicznego lub konkursu prowadzonego na podstawie ustawy </w:t>
      </w:r>
      <w:proofErr w:type="spellStart"/>
      <w:r w:rsidRPr="00717972">
        <w:rPr>
          <w:color w:val="222222"/>
        </w:rPr>
        <w:t>Pzp</w:t>
      </w:r>
      <w:proofErr w:type="spellEnd"/>
      <w:r w:rsidRPr="00717972">
        <w:rPr>
          <w:color w:val="222222"/>
        </w:rPr>
        <w:t xml:space="preserve"> wyklucza się:</w:t>
      </w:r>
    </w:p>
    <w:p w:rsidR="00A656C9" w:rsidRPr="00717972" w:rsidRDefault="00A656C9" w:rsidP="00A656C9">
      <w:pPr>
        <w:tabs>
          <w:tab w:val="left" w:pos="4367"/>
        </w:tabs>
        <w:jc w:val="both"/>
        <w:rPr>
          <w:color w:val="222222"/>
        </w:rPr>
      </w:pPr>
      <w:r w:rsidRPr="00717972">
        <w:rPr>
          <w:color w:val="2222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656C9" w:rsidRPr="00717972" w:rsidRDefault="00A656C9" w:rsidP="00A656C9">
      <w:pPr>
        <w:jc w:val="both"/>
        <w:rPr>
          <w:color w:val="222222"/>
        </w:rPr>
      </w:pPr>
      <w:r w:rsidRPr="00717972">
        <w:rPr>
          <w:color w:val="2222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D21C2" w:rsidRPr="00717972" w:rsidRDefault="00A656C9" w:rsidP="00A656C9">
      <w:pPr>
        <w:pStyle w:val="Default"/>
        <w:rPr>
          <w:color w:val="auto"/>
        </w:rPr>
      </w:pPr>
      <w:r w:rsidRPr="00717972">
        <w:rPr>
          <w:color w:val="2222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0F7615" w:rsidRPr="00717972" w:rsidRDefault="000F7615" w:rsidP="00A6766F">
      <w:pPr>
        <w:pStyle w:val="Default"/>
        <w:rPr>
          <w:color w:val="auto"/>
        </w:rPr>
      </w:pPr>
    </w:p>
    <w:p w:rsidR="000F7615" w:rsidRPr="00717972" w:rsidRDefault="000F7615" w:rsidP="00A6766F">
      <w:pPr>
        <w:pStyle w:val="Default"/>
        <w:rPr>
          <w:color w:val="auto"/>
        </w:rPr>
      </w:pPr>
    </w:p>
    <w:p w:rsidR="000F7615" w:rsidRPr="00717972" w:rsidRDefault="000F7615" w:rsidP="00A6766F">
      <w:pPr>
        <w:pStyle w:val="Default"/>
        <w:rPr>
          <w:color w:val="auto"/>
        </w:rPr>
      </w:pPr>
    </w:p>
    <w:p w:rsidR="000F7615" w:rsidRPr="00717972" w:rsidRDefault="000F7615" w:rsidP="00A6766F">
      <w:pPr>
        <w:pStyle w:val="Default"/>
        <w:rPr>
          <w:color w:val="auto"/>
        </w:rPr>
      </w:pPr>
    </w:p>
    <w:p w:rsidR="000F7615" w:rsidRPr="00717972" w:rsidRDefault="000F7615" w:rsidP="00A6766F">
      <w:pPr>
        <w:pStyle w:val="Default"/>
        <w:rPr>
          <w:color w:val="auto"/>
        </w:rPr>
      </w:pPr>
    </w:p>
    <w:p w:rsidR="000F7615" w:rsidRPr="00717972" w:rsidRDefault="000F7615" w:rsidP="00A6766F">
      <w:pPr>
        <w:pStyle w:val="Default"/>
        <w:rPr>
          <w:color w:val="auto"/>
        </w:rPr>
      </w:pPr>
    </w:p>
    <w:sectPr w:rsidR="000F7615" w:rsidRPr="007179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DC" w:rsidRDefault="00B133DC" w:rsidP="00B309BD">
      <w:r>
        <w:separator/>
      </w:r>
    </w:p>
  </w:endnote>
  <w:endnote w:type="continuationSeparator" w:id="0">
    <w:p w:rsidR="00B133DC" w:rsidRDefault="00B133DC" w:rsidP="00B3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oto Serif">
    <w:altName w:val="Times New Roman"/>
    <w:charset w:val="00"/>
    <w:family w:val="roman"/>
    <w:pitch w:val="variable"/>
    <w:sig w:usb0="00000001" w:usb1="500078FF" w:usb2="00000029"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DC" w:rsidRDefault="00B133DC" w:rsidP="00B309BD">
      <w:r>
        <w:separator/>
      </w:r>
    </w:p>
  </w:footnote>
  <w:footnote w:type="continuationSeparator" w:id="0">
    <w:p w:rsidR="00B133DC" w:rsidRDefault="00B133DC" w:rsidP="00B3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13" w:rsidRDefault="00B92613">
    <w:pPr>
      <w:pStyle w:val="Nagwek"/>
    </w:pPr>
    <w:r>
      <w:rPr>
        <w:b/>
      </w:rPr>
      <w:t xml:space="preserve"> znak sprawy: </w:t>
    </w:r>
    <w:r w:rsidRPr="00137875">
      <w:rPr>
        <w:b/>
      </w:rPr>
      <w:t>ZP.262.7.2023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0822B"/>
    <w:multiLevelType w:val="hybridMultilevel"/>
    <w:tmpl w:val="D42F0223"/>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817726"/>
    <w:multiLevelType w:val="hybridMultilevel"/>
    <w:tmpl w:val="FCF86F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2716BB"/>
    <w:multiLevelType w:val="hybridMultilevel"/>
    <w:tmpl w:val="0DDEA0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F42A6"/>
    <w:multiLevelType w:val="hybridMultilevel"/>
    <w:tmpl w:val="4F6A2FBE"/>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1747EB5"/>
    <w:multiLevelType w:val="hybridMultilevel"/>
    <w:tmpl w:val="F5F692E8"/>
    <w:lvl w:ilvl="0" w:tplc="349A45A4">
      <w:start w:val="9"/>
      <w:numFmt w:val="decimal"/>
      <w:lvlText w:val="%1."/>
      <w:lvlJc w:val="left"/>
      <w:pPr>
        <w:ind w:left="360" w:hanging="360"/>
      </w:pPr>
      <w:rPr>
        <w:rFonts w:hint="default"/>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nsid w:val="01873C03"/>
    <w:multiLevelType w:val="hybridMultilevel"/>
    <w:tmpl w:val="1610CD28"/>
    <w:lvl w:ilvl="0" w:tplc="36AA5EFA">
      <w:start w:val="1"/>
      <w:numFmt w:val="decimal"/>
      <w:lvlText w:val="%1."/>
      <w:lvlJc w:val="left"/>
      <w:pPr>
        <w:ind w:left="502" w:hanging="360"/>
      </w:pPr>
      <w:rPr>
        <w:b w:val="0"/>
        <w:i w:val="0"/>
        <w:iCs w:val="0"/>
      </w:rPr>
    </w:lvl>
    <w:lvl w:ilvl="1" w:tplc="FFFFFFFF">
      <w:start w:val="1"/>
      <w:numFmt w:val="lowerLetter"/>
      <w:lvlText w:val="%2."/>
      <w:lvlJc w:val="left"/>
      <w:pPr>
        <w:ind w:left="1866" w:hanging="360"/>
      </w:pPr>
    </w:lvl>
    <w:lvl w:ilvl="2" w:tplc="FC32C9C0">
      <w:start w:val="1"/>
      <w:numFmt w:val="decimal"/>
      <w:lvlText w:val="%3)"/>
      <w:lvlJc w:val="left"/>
      <w:pPr>
        <w:ind w:left="2931" w:hanging="525"/>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nsid w:val="03174948"/>
    <w:multiLevelType w:val="hybridMultilevel"/>
    <w:tmpl w:val="2960B4A2"/>
    <w:lvl w:ilvl="0" w:tplc="51242E96">
      <w:start w:val="1"/>
      <w:numFmt w:val="decimal"/>
      <w:lvlText w:val="%1."/>
      <w:lvlJc w:val="left"/>
      <w:pPr>
        <w:tabs>
          <w:tab w:val="num" w:pos="360"/>
        </w:tabs>
        <w:ind w:left="360" w:hanging="360"/>
      </w:pPr>
      <w:rPr>
        <w:b w:val="0"/>
      </w:rPr>
    </w:lvl>
    <w:lvl w:ilvl="1" w:tplc="04150011">
      <w:start w:val="1"/>
      <w:numFmt w:val="decimal"/>
      <w:lvlText w:val="%2)"/>
      <w:lvlJc w:val="left"/>
      <w:pPr>
        <w:ind w:left="72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8BA2BE5"/>
    <w:multiLevelType w:val="hybridMultilevel"/>
    <w:tmpl w:val="5CE5CE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9EFC83"/>
    <w:multiLevelType w:val="hybridMultilevel"/>
    <w:tmpl w:val="2FE439B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A03DA8"/>
    <w:multiLevelType w:val="hybridMultilevel"/>
    <w:tmpl w:val="AEB9430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5521FEB"/>
    <w:multiLevelType w:val="hybridMultilevel"/>
    <w:tmpl w:val="5A76E746"/>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7A42CC3"/>
    <w:multiLevelType w:val="hybridMultilevel"/>
    <w:tmpl w:val="FFC61312"/>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F012709"/>
    <w:multiLevelType w:val="hybridMultilevel"/>
    <w:tmpl w:val="989C3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01A18"/>
    <w:multiLevelType w:val="hybridMultilevel"/>
    <w:tmpl w:val="6D2CC394"/>
    <w:lvl w:ilvl="0" w:tplc="A7FAD2A4">
      <w:start w:val="1"/>
      <w:numFmt w:val="decimal"/>
      <w:lvlText w:val="%1)"/>
      <w:lvlJc w:val="left"/>
      <w:pPr>
        <w:ind w:left="720" w:hanging="360"/>
      </w:pPr>
      <w:rPr>
        <w:rFonts w:ascii="Cambria" w:hAnsi="Cambria" w:cs="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1906E3"/>
    <w:multiLevelType w:val="hybridMultilevel"/>
    <w:tmpl w:val="6D2CC394"/>
    <w:lvl w:ilvl="0" w:tplc="FFFFFFFF">
      <w:start w:val="1"/>
      <w:numFmt w:val="decimal"/>
      <w:lvlText w:val="%1)"/>
      <w:lvlJc w:val="left"/>
      <w:pPr>
        <w:ind w:left="720" w:hanging="360"/>
      </w:pPr>
      <w:rPr>
        <w:rFonts w:ascii="Cambria" w:hAnsi="Cambria"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2054840"/>
    <w:multiLevelType w:val="hybridMultilevel"/>
    <w:tmpl w:val="CA1AD402"/>
    <w:lvl w:ilvl="0" w:tplc="FFFFFFFF">
      <w:start w:val="1"/>
      <w:numFmt w:val="decimal"/>
      <w:lvlText w:val="%1)"/>
      <w:lvlJc w:val="left"/>
      <w:pPr>
        <w:ind w:left="720" w:hanging="360"/>
      </w:pPr>
    </w:lvl>
    <w:lvl w:ilvl="1" w:tplc="04150017">
      <w:start w:val="1"/>
      <w:numFmt w:val="lowerLetter"/>
      <w:lvlText w:val="%2)"/>
      <w:lvlJc w:val="left"/>
      <w:pPr>
        <w:ind w:left="1353"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A1C3212"/>
    <w:multiLevelType w:val="hybridMultilevel"/>
    <w:tmpl w:val="0DB2B47A"/>
    <w:lvl w:ilvl="0" w:tplc="9BFED7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CB394B"/>
    <w:multiLevelType w:val="hybridMultilevel"/>
    <w:tmpl w:val="6CE05580"/>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FD6895"/>
    <w:multiLevelType w:val="hybridMultilevel"/>
    <w:tmpl w:val="B5B395C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E44300B"/>
    <w:multiLevelType w:val="hybridMultilevel"/>
    <w:tmpl w:val="8640EECC"/>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1DE4266"/>
    <w:multiLevelType w:val="hybridMultilevel"/>
    <w:tmpl w:val="FE78075E"/>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335208D5"/>
    <w:multiLevelType w:val="hybridMultilevel"/>
    <w:tmpl w:val="6D4B0D3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4CEA884"/>
    <w:multiLevelType w:val="hybridMultilevel"/>
    <w:tmpl w:val="2C4302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5972436"/>
    <w:multiLevelType w:val="hybridMultilevel"/>
    <w:tmpl w:val="8DF8E1DE"/>
    <w:lvl w:ilvl="0" w:tplc="D82233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9732077"/>
    <w:multiLevelType w:val="hybridMultilevel"/>
    <w:tmpl w:val="E446D5FC"/>
    <w:lvl w:ilvl="0" w:tplc="0415000F">
      <w:start w:val="1"/>
      <w:numFmt w:val="decimal"/>
      <w:lvlText w:val="%1."/>
      <w:lvlJc w:val="left"/>
      <w:pPr>
        <w:ind w:left="720" w:hanging="360"/>
      </w:pPr>
      <w:rPr>
        <w:rFonts w:hint="default"/>
      </w:rPr>
    </w:lvl>
    <w:lvl w:ilvl="1" w:tplc="ABC098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380158"/>
    <w:multiLevelType w:val="hybridMultilevel"/>
    <w:tmpl w:val="9552E416"/>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C312DB1"/>
    <w:multiLevelType w:val="hybridMultilevel"/>
    <w:tmpl w:val="CED4F80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DB4CAB1"/>
    <w:multiLevelType w:val="hybridMultilevel"/>
    <w:tmpl w:val="056B3287"/>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3943836"/>
    <w:multiLevelType w:val="hybridMultilevel"/>
    <w:tmpl w:val="E9C4ADC6"/>
    <w:lvl w:ilvl="0" w:tplc="1EEEDC10">
      <w:start w:val="1"/>
      <w:numFmt w:val="decimal"/>
      <w:lvlText w:val="%1)"/>
      <w:lvlJc w:val="left"/>
      <w:pPr>
        <w:ind w:left="786" w:hanging="360"/>
      </w:pPr>
      <w:rPr>
        <w:rFonts w:ascii="Cambria" w:hAnsi="Cambria" w:cs="Noto Serif" w:hint="default"/>
        <w:color w:val="333333"/>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A1F4394"/>
    <w:multiLevelType w:val="hybridMultilevel"/>
    <w:tmpl w:val="B2561FE4"/>
    <w:lvl w:ilvl="0" w:tplc="C5BC5E14">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FC40F6"/>
    <w:multiLevelType w:val="multilevel"/>
    <w:tmpl w:val="9FEA56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8553B3"/>
    <w:multiLevelType w:val="hybridMultilevel"/>
    <w:tmpl w:val="7DCEDB96"/>
    <w:lvl w:ilvl="0" w:tplc="EB26C784">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201B03"/>
    <w:multiLevelType w:val="hybridMultilevel"/>
    <w:tmpl w:val="86B2FE6C"/>
    <w:lvl w:ilvl="0" w:tplc="86140D9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9752B7B"/>
    <w:multiLevelType w:val="hybridMultilevel"/>
    <w:tmpl w:val="8FFC5064"/>
    <w:lvl w:ilvl="0" w:tplc="FFFFFFFF">
      <w:start w:val="1"/>
      <w:numFmt w:val="decimal"/>
      <w:lvlText w:val="%1."/>
      <w:lvlJc w:val="left"/>
      <w:pPr>
        <w:ind w:left="720" w:hanging="360"/>
      </w:pPr>
      <w:rPr>
        <w:b w:val="0"/>
      </w:rPr>
    </w:lvl>
    <w:lvl w:ilvl="1" w:tplc="FFFFFFFF">
      <w:start w:val="1"/>
      <w:numFmt w:val="lowerLetter"/>
      <w:lvlText w:val="%2)"/>
      <w:lvlJc w:val="left"/>
      <w:pPr>
        <w:ind w:left="1785" w:hanging="7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4235F04"/>
    <w:multiLevelType w:val="hybridMultilevel"/>
    <w:tmpl w:val="54A81D24"/>
    <w:lvl w:ilvl="0" w:tplc="91E0B8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60052E3"/>
    <w:multiLevelType w:val="hybridMultilevel"/>
    <w:tmpl w:val="0E1EE476"/>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7D9D9E3"/>
    <w:multiLevelType w:val="hybridMultilevel"/>
    <w:tmpl w:val="CC021D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88D2453"/>
    <w:multiLevelType w:val="hybridMultilevel"/>
    <w:tmpl w:val="47026DB2"/>
    <w:lvl w:ilvl="0" w:tplc="C2E66ED4">
      <w:start w:val="1"/>
      <w:numFmt w:val="decimal"/>
      <w:lvlText w:val="%1)"/>
      <w:lvlJc w:val="left"/>
      <w:pPr>
        <w:ind w:left="720" w:hanging="360"/>
      </w:pPr>
      <w:rPr>
        <w:rFonts w:ascii="Cambria" w:hAnsi="Cambria"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000AAE"/>
    <w:multiLevelType w:val="hybridMultilevel"/>
    <w:tmpl w:val="DBE80996"/>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A7A7809"/>
    <w:multiLevelType w:val="hybridMultilevel"/>
    <w:tmpl w:val="7B9EFB06"/>
    <w:lvl w:ilvl="0" w:tplc="0415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nsid w:val="7D05723E"/>
    <w:multiLevelType w:val="hybridMultilevel"/>
    <w:tmpl w:val="EBEC8244"/>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7D284958"/>
    <w:multiLevelType w:val="hybridMultilevel"/>
    <w:tmpl w:val="2960B4A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ind w:left="72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6"/>
  </w:num>
  <w:num w:numId="2">
    <w:abstractNumId w:val="21"/>
  </w:num>
  <w:num w:numId="3">
    <w:abstractNumId w:val="18"/>
  </w:num>
  <w:num w:numId="4">
    <w:abstractNumId w:val="36"/>
  </w:num>
  <w:num w:numId="5">
    <w:abstractNumId w:val="8"/>
  </w:num>
  <w:num w:numId="6">
    <w:abstractNumId w:val="9"/>
  </w:num>
  <w:num w:numId="7">
    <w:abstractNumId w:val="27"/>
  </w:num>
  <w:num w:numId="8">
    <w:abstractNumId w:val="1"/>
  </w:num>
  <w:num w:numId="9">
    <w:abstractNumId w:val="7"/>
  </w:num>
  <w:num w:numId="10">
    <w:abstractNumId w:val="22"/>
  </w:num>
  <w:num w:numId="11">
    <w:abstractNumId w:val="0"/>
  </w:num>
  <w:num w:numId="12">
    <w:abstractNumId w:val="2"/>
  </w:num>
  <w:num w:numId="13">
    <w:abstractNumId w:val="25"/>
  </w:num>
  <w:num w:numId="14">
    <w:abstractNumId w:val="19"/>
  </w:num>
  <w:num w:numId="15">
    <w:abstractNumId w:val="3"/>
  </w:num>
  <w:num w:numId="16">
    <w:abstractNumId w:val="17"/>
  </w:num>
  <w:num w:numId="17">
    <w:abstractNumId w:val="35"/>
  </w:num>
  <w:num w:numId="18">
    <w:abstractNumId w:val="16"/>
  </w:num>
  <w:num w:numId="19">
    <w:abstractNumId w:val="11"/>
  </w:num>
  <w:num w:numId="20">
    <w:abstractNumId w:val="10"/>
  </w:num>
  <w:num w:numId="21">
    <w:abstractNumId w:val="23"/>
  </w:num>
  <w:num w:numId="22">
    <w:abstractNumId w:val="4"/>
  </w:num>
  <w:num w:numId="23">
    <w:abstractNumId w:val="31"/>
  </w:num>
  <w:num w:numId="24">
    <w:abstractNumId w:val="28"/>
  </w:num>
  <w:num w:numId="25">
    <w:abstractNumId w:val="34"/>
  </w:num>
  <w:num w:numId="26">
    <w:abstractNumId w:val="32"/>
  </w:num>
  <w:num w:numId="27">
    <w:abstractNumId w:val="5"/>
  </w:num>
  <w:num w:numId="28">
    <w:abstractNumId w:val="38"/>
  </w:num>
  <w:num w:numId="29">
    <w:abstractNumId w:val="20"/>
  </w:num>
  <w:num w:numId="30">
    <w:abstractNumId w:val="12"/>
  </w:num>
  <w:num w:numId="31">
    <w:abstractNumId w:val="29"/>
  </w:num>
  <w:num w:numId="32">
    <w:abstractNumId w:val="37"/>
  </w:num>
  <w:num w:numId="33">
    <w:abstractNumId w:val="13"/>
  </w:num>
  <w:num w:numId="34">
    <w:abstractNumId w:val="14"/>
  </w:num>
  <w:num w:numId="35">
    <w:abstractNumId w:val="33"/>
  </w:num>
  <w:num w:numId="36">
    <w:abstractNumId w:val="6"/>
  </w:num>
  <w:num w:numId="37">
    <w:abstractNumId w:val="24"/>
  </w:num>
  <w:num w:numId="38">
    <w:abstractNumId w:val="15"/>
  </w:num>
  <w:num w:numId="39">
    <w:abstractNumId w:val="39"/>
  </w:num>
  <w:num w:numId="40">
    <w:abstractNumId w:val="41"/>
  </w:num>
  <w:num w:numId="41">
    <w:abstractNumId w:val="40"/>
  </w:num>
  <w:num w:numId="42">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B3"/>
    <w:rsid w:val="00011DC2"/>
    <w:rsid w:val="0003015C"/>
    <w:rsid w:val="00062894"/>
    <w:rsid w:val="000630A6"/>
    <w:rsid w:val="000720E4"/>
    <w:rsid w:val="000824FD"/>
    <w:rsid w:val="0008566C"/>
    <w:rsid w:val="000A0DBB"/>
    <w:rsid w:val="000A5E3F"/>
    <w:rsid w:val="000B1B84"/>
    <w:rsid w:val="000D009B"/>
    <w:rsid w:val="000D5E73"/>
    <w:rsid w:val="000E63EE"/>
    <w:rsid w:val="000F2333"/>
    <w:rsid w:val="000F3C89"/>
    <w:rsid w:val="000F6EA8"/>
    <w:rsid w:val="000F7615"/>
    <w:rsid w:val="00110F3E"/>
    <w:rsid w:val="0013518E"/>
    <w:rsid w:val="001616A1"/>
    <w:rsid w:val="001823FA"/>
    <w:rsid w:val="00190A11"/>
    <w:rsid w:val="00236E30"/>
    <w:rsid w:val="00295A31"/>
    <w:rsid w:val="002D3EB8"/>
    <w:rsid w:val="002E0308"/>
    <w:rsid w:val="002E16CA"/>
    <w:rsid w:val="002E574F"/>
    <w:rsid w:val="00305058"/>
    <w:rsid w:val="003171E9"/>
    <w:rsid w:val="00321335"/>
    <w:rsid w:val="00337519"/>
    <w:rsid w:val="003405C8"/>
    <w:rsid w:val="003441C4"/>
    <w:rsid w:val="00353B75"/>
    <w:rsid w:val="003B20AB"/>
    <w:rsid w:val="003B43A6"/>
    <w:rsid w:val="003C3AFB"/>
    <w:rsid w:val="003D4872"/>
    <w:rsid w:val="003D6127"/>
    <w:rsid w:val="003D71D4"/>
    <w:rsid w:val="0040659A"/>
    <w:rsid w:val="004275C6"/>
    <w:rsid w:val="00433DE0"/>
    <w:rsid w:val="00480911"/>
    <w:rsid w:val="004A74C0"/>
    <w:rsid w:val="004B440D"/>
    <w:rsid w:val="004C1617"/>
    <w:rsid w:val="004C5931"/>
    <w:rsid w:val="004F0044"/>
    <w:rsid w:val="005007FF"/>
    <w:rsid w:val="005078F4"/>
    <w:rsid w:val="00526E22"/>
    <w:rsid w:val="00537C38"/>
    <w:rsid w:val="00565F71"/>
    <w:rsid w:val="005A476B"/>
    <w:rsid w:val="005C0FC3"/>
    <w:rsid w:val="005C722E"/>
    <w:rsid w:val="005D3FD6"/>
    <w:rsid w:val="005E0D3D"/>
    <w:rsid w:val="005E4178"/>
    <w:rsid w:val="005F63AB"/>
    <w:rsid w:val="006079B3"/>
    <w:rsid w:val="006223AC"/>
    <w:rsid w:val="006227BF"/>
    <w:rsid w:val="006232EA"/>
    <w:rsid w:val="00650BDE"/>
    <w:rsid w:val="00662E82"/>
    <w:rsid w:val="00680E14"/>
    <w:rsid w:val="00685D21"/>
    <w:rsid w:val="00694A27"/>
    <w:rsid w:val="00696F29"/>
    <w:rsid w:val="006A431A"/>
    <w:rsid w:val="006C151D"/>
    <w:rsid w:val="006E34DD"/>
    <w:rsid w:val="006F1D8F"/>
    <w:rsid w:val="007012BC"/>
    <w:rsid w:val="007044D3"/>
    <w:rsid w:val="00717972"/>
    <w:rsid w:val="0073074A"/>
    <w:rsid w:val="00741CD7"/>
    <w:rsid w:val="00770527"/>
    <w:rsid w:val="00796890"/>
    <w:rsid w:val="007B38C2"/>
    <w:rsid w:val="007C059B"/>
    <w:rsid w:val="008050CB"/>
    <w:rsid w:val="008215D5"/>
    <w:rsid w:val="00842A78"/>
    <w:rsid w:val="00842C96"/>
    <w:rsid w:val="008540DD"/>
    <w:rsid w:val="008564D8"/>
    <w:rsid w:val="008D1531"/>
    <w:rsid w:val="008D5225"/>
    <w:rsid w:val="008E7E00"/>
    <w:rsid w:val="00910B23"/>
    <w:rsid w:val="009433BF"/>
    <w:rsid w:val="009532C0"/>
    <w:rsid w:val="00963596"/>
    <w:rsid w:val="00983A1A"/>
    <w:rsid w:val="00984B10"/>
    <w:rsid w:val="009C4870"/>
    <w:rsid w:val="009D1CBF"/>
    <w:rsid w:val="009D2C94"/>
    <w:rsid w:val="009F7455"/>
    <w:rsid w:val="00A05EAC"/>
    <w:rsid w:val="00A22424"/>
    <w:rsid w:val="00A656C9"/>
    <w:rsid w:val="00A6766F"/>
    <w:rsid w:val="00AA37E1"/>
    <w:rsid w:val="00AB785E"/>
    <w:rsid w:val="00AE4C57"/>
    <w:rsid w:val="00B06A4C"/>
    <w:rsid w:val="00B133DC"/>
    <w:rsid w:val="00B14E9A"/>
    <w:rsid w:val="00B23520"/>
    <w:rsid w:val="00B309BD"/>
    <w:rsid w:val="00B47F5C"/>
    <w:rsid w:val="00B70EE1"/>
    <w:rsid w:val="00B8349E"/>
    <w:rsid w:val="00B83530"/>
    <w:rsid w:val="00B92613"/>
    <w:rsid w:val="00BD21C2"/>
    <w:rsid w:val="00BD7C45"/>
    <w:rsid w:val="00BE5D7F"/>
    <w:rsid w:val="00BE74DA"/>
    <w:rsid w:val="00C00888"/>
    <w:rsid w:val="00C02529"/>
    <w:rsid w:val="00C2352B"/>
    <w:rsid w:val="00C41DCB"/>
    <w:rsid w:val="00C50F84"/>
    <w:rsid w:val="00C5392F"/>
    <w:rsid w:val="00C70BF4"/>
    <w:rsid w:val="00C972A8"/>
    <w:rsid w:val="00CB6052"/>
    <w:rsid w:val="00D35FED"/>
    <w:rsid w:val="00D37F9F"/>
    <w:rsid w:val="00D560DC"/>
    <w:rsid w:val="00D82B34"/>
    <w:rsid w:val="00D8566C"/>
    <w:rsid w:val="00DA3230"/>
    <w:rsid w:val="00DC688B"/>
    <w:rsid w:val="00DD1954"/>
    <w:rsid w:val="00E20234"/>
    <w:rsid w:val="00E225AB"/>
    <w:rsid w:val="00E714A9"/>
    <w:rsid w:val="00E72F5F"/>
    <w:rsid w:val="00EC4458"/>
    <w:rsid w:val="00F03310"/>
    <w:rsid w:val="00F047DE"/>
    <w:rsid w:val="00F13F6B"/>
    <w:rsid w:val="00F5405D"/>
    <w:rsid w:val="00F744AD"/>
    <w:rsid w:val="00F94D69"/>
    <w:rsid w:val="00F973BD"/>
    <w:rsid w:val="00FD3A9A"/>
    <w:rsid w:val="00FD6F20"/>
    <w:rsid w:val="00FD7475"/>
    <w:rsid w:val="00FF4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42A78"/>
    <w:pPr>
      <w:keepNext/>
      <w:jc w:val="center"/>
      <w:outlineLvl w:val="0"/>
    </w:pPr>
    <w:rPr>
      <w:rFonts w:eastAsia="Times New Roman"/>
      <w:b/>
      <w:bCs/>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6766F"/>
    <w:pPr>
      <w:autoSpaceDE w:val="0"/>
      <w:autoSpaceDN w:val="0"/>
      <w:adjustRightInd w:val="0"/>
    </w:pPr>
    <w:rPr>
      <w:color w:val="000000"/>
    </w:rPr>
  </w:style>
  <w:style w:type="paragraph" w:styleId="Nagwek">
    <w:name w:val="header"/>
    <w:basedOn w:val="Normalny"/>
    <w:link w:val="NagwekZnak"/>
    <w:rsid w:val="00D82B34"/>
    <w:pPr>
      <w:tabs>
        <w:tab w:val="center" w:pos="4536"/>
        <w:tab w:val="right" w:pos="9072"/>
      </w:tabs>
    </w:pPr>
    <w:rPr>
      <w:rFonts w:eastAsia="Times New Roman"/>
      <w:szCs w:val="20"/>
      <w:lang w:eastAsia="pl-PL"/>
    </w:rPr>
  </w:style>
  <w:style w:type="character" w:customStyle="1" w:styleId="NagwekZnak">
    <w:name w:val="Nagłówek Znak"/>
    <w:basedOn w:val="Domylnaczcionkaakapitu"/>
    <w:link w:val="Nagwek"/>
    <w:rsid w:val="00D82B34"/>
    <w:rPr>
      <w:rFonts w:eastAsia="Times New Roman"/>
      <w:szCs w:val="20"/>
      <w:lang w:eastAsia="pl-PL"/>
    </w:rPr>
  </w:style>
  <w:style w:type="paragraph" w:styleId="Tekstdymka">
    <w:name w:val="Balloon Text"/>
    <w:basedOn w:val="Normalny"/>
    <w:link w:val="TekstdymkaZnak"/>
    <w:uiPriority w:val="99"/>
    <w:semiHidden/>
    <w:unhideWhenUsed/>
    <w:qFormat/>
    <w:rsid w:val="00694A27"/>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694A27"/>
    <w:rPr>
      <w:rFonts w:ascii="Tahoma" w:hAnsi="Tahoma" w:cs="Tahoma"/>
      <w:sz w:val="16"/>
      <w:szCs w:val="16"/>
    </w:rPr>
  </w:style>
  <w:style w:type="paragraph" w:styleId="Akapitzlist">
    <w:name w:val="List Paragraph"/>
    <w:aliases w:val="CW_Lista,lp1,List Paragraph2,wypunktowanie,Preambuła,Bullet Number,Body MS Bullet,List Paragraph1,ISCG Numerowanie,L1,Numerowanie,Normal,Akapit z listą3,Akapit z listą2,Wypunktowanie,Akapit z listą5,T_SZ_List Paragraph,normalny tekst"/>
    <w:basedOn w:val="Normalny"/>
    <w:link w:val="AkapitzlistZnak"/>
    <w:uiPriority w:val="34"/>
    <w:qFormat/>
    <w:rsid w:val="004B440D"/>
    <w:pPr>
      <w:spacing w:after="200" w:line="276" w:lineRule="auto"/>
      <w:ind w:left="720"/>
      <w:contextualSpacing/>
    </w:pPr>
    <w:rPr>
      <w:rFonts w:asciiTheme="minorHAnsi" w:eastAsiaTheme="minorEastAsia" w:hAnsiTheme="minorHAnsi" w:cstheme="minorBidi"/>
      <w:sz w:val="22"/>
      <w:szCs w:val="22"/>
      <w:lang w:eastAsia="pl-PL"/>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 Znak,Akapit z listą3 Znak"/>
    <w:link w:val="Akapitzlist"/>
    <w:uiPriority w:val="34"/>
    <w:qFormat/>
    <w:rsid w:val="004B440D"/>
    <w:rPr>
      <w:rFonts w:asciiTheme="minorHAnsi" w:eastAsiaTheme="minorEastAsia" w:hAnsiTheme="minorHAnsi" w:cstheme="minorBidi"/>
      <w:sz w:val="22"/>
      <w:szCs w:val="22"/>
      <w:lang w:eastAsia="pl-PL"/>
    </w:rPr>
  </w:style>
  <w:style w:type="paragraph" w:styleId="Stopka">
    <w:name w:val="footer"/>
    <w:basedOn w:val="Normalny"/>
    <w:link w:val="StopkaZnak"/>
    <w:uiPriority w:val="99"/>
    <w:unhideWhenUsed/>
    <w:rsid w:val="00B309BD"/>
    <w:pPr>
      <w:tabs>
        <w:tab w:val="center" w:pos="4536"/>
        <w:tab w:val="right" w:pos="9072"/>
      </w:tabs>
    </w:pPr>
  </w:style>
  <w:style w:type="character" w:customStyle="1" w:styleId="StopkaZnak">
    <w:name w:val="Stopka Znak"/>
    <w:basedOn w:val="Domylnaczcionkaakapitu"/>
    <w:link w:val="Stopka"/>
    <w:uiPriority w:val="99"/>
    <w:rsid w:val="00B309BD"/>
  </w:style>
  <w:style w:type="paragraph" w:styleId="Tekstprzypisukocowego">
    <w:name w:val="endnote text"/>
    <w:basedOn w:val="Normalny"/>
    <w:link w:val="TekstprzypisukocowegoZnak"/>
    <w:uiPriority w:val="99"/>
    <w:semiHidden/>
    <w:unhideWhenUsed/>
    <w:rsid w:val="003B43A6"/>
    <w:rPr>
      <w:sz w:val="20"/>
      <w:szCs w:val="20"/>
    </w:rPr>
  </w:style>
  <w:style w:type="character" w:customStyle="1" w:styleId="TekstprzypisukocowegoZnak">
    <w:name w:val="Tekst przypisu końcowego Znak"/>
    <w:basedOn w:val="Domylnaczcionkaakapitu"/>
    <w:link w:val="Tekstprzypisukocowego"/>
    <w:uiPriority w:val="99"/>
    <w:semiHidden/>
    <w:rsid w:val="003B43A6"/>
    <w:rPr>
      <w:sz w:val="20"/>
      <w:szCs w:val="20"/>
    </w:rPr>
  </w:style>
  <w:style w:type="character" w:styleId="Odwoanieprzypisukocowego">
    <w:name w:val="endnote reference"/>
    <w:basedOn w:val="Domylnaczcionkaakapitu"/>
    <w:uiPriority w:val="99"/>
    <w:semiHidden/>
    <w:unhideWhenUsed/>
    <w:rsid w:val="003B43A6"/>
    <w:rPr>
      <w:vertAlign w:val="superscript"/>
    </w:rPr>
  </w:style>
  <w:style w:type="character" w:customStyle="1" w:styleId="Nagwek1Znak">
    <w:name w:val="Nagłówek 1 Znak"/>
    <w:basedOn w:val="Domylnaczcionkaakapitu"/>
    <w:link w:val="Nagwek1"/>
    <w:rsid w:val="00842A78"/>
    <w:rPr>
      <w:rFonts w:eastAsia="Times New Roman"/>
      <w:b/>
      <w:bCs/>
      <w:lang w:val="x-none" w:eastAsia="pl-PL"/>
    </w:rPr>
  </w:style>
  <w:style w:type="paragraph" w:customStyle="1" w:styleId="ww-tekstpodstawowywcity2">
    <w:name w:val="ww-tekstpodstawowywcity2"/>
    <w:basedOn w:val="Normalny"/>
    <w:rsid w:val="006223AC"/>
    <w:pPr>
      <w:ind w:left="360" w:hanging="360"/>
      <w:jc w:val="both"/>
    </w:pPr>
    <w:rPr>
      <w:rFonts w:ascii="Century Gothic" w:eastAsia="Times New Roman" w:hAnsi="Century Gothic"/>
      <w:lang w:eastAsia="pl-PL"/>
    </w:rPr>
  </w:style>
  <w:style w:type="character" w:customStyle="1" w:styleId="Tekstpodstawowy2Znak">
    <w:name w:val="Tekst podstawowy 2 Znak"/>
    <w:basedOn w:val="Domylnaczcionkaakapitu"/>
    <w:link w:val="Tekstpodstawowy2"/>
    <w:semiHidden/>
    <w:qFormat/>
    <w:rsid w:val="00A656C9"/>
    <w:rPr>
      <w:rFonts w:eastAsia="Times New Roman"/>
      <w:lang w:eastAsia="pl-PL"/>
    </w:rPr>
  </w:style>
  <w:style w:type="paragraph" w:styleId="Tekstpodstawowy2">
    <w:name w:val="Body Text 2"/>
    <w:basedOn w:val="Normalny"/>
    <w:link w:val="Tekstpodstawowy2Znak"/>
    <w:semiHidden/>
    <w:qFormat/>
    <w:rsid w:val="00A656C9"/>
    <w:pPr>
      <w:spacing w:after="120" w:line="480" w:lineRule="auto"/>
    </w:pPr>
    <w:rPr>
      <w:rFonts w:eastAsia="Times New Roman"/>
      <w:lang w:eastAsia="pl-PL"/>
    </w:rPr>
  </w:style>
  <w:style w:type="character" w:customStyle="1" w:styleId="Tekstpodstawowy2Znak1">
    <w:name w:val="Tekst podstawowy 2 Znak1"/>
    <w:basedOn w:val="Domylnaczcionkaakapitu"/>
    <w:uiPriority w:val="99"/>
    <w:semiHidden/>
    <w:rsid w:val="00A65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42A78"/>
    <w:pPr>
      <w:keepNext/>
      <w:jc w:val="center"/>
      <w:outlineLvl w:val="0"/>
    </w:pPr>
    <w:rPr>
      <w:rFonts w:eastAsia="Times New Roman"/>
      <w:b/>
      <w:bCs/>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6766F"/>
    <w:pPr>
      <w:autoSpaceDE w:val="0"/>
      <w:autoSpaceDN w:val="0"/>
      <w:adjustRightInd w:val="0"/>
    </w:pPr>
    <w:rPr>
      <w:color w:val="000000"/>
    </w:rPr>
  </w:style>
  <w:style w:type="paragraph" w:styleId="Nagwek">
    <w:name w:val="header"/>
    <w:basedOn w:val="Normalny"/>
    <w:link w:val="NagwekZnak"/>
    <w:rsid w:val="00D82B34"/>
    <w:pPr>
      <w:tabs>
        <w:tab w:val="center" w:pos="4536"/>
        <w:tab w:val="right" w:pos="9072"/>
      </w:tabs>
    </w:pPr>
    <w:rPr>
      <w:rFonts w:eastAsia="Times New Roman"/>
      <w:szCs w:val="20"/>
      <w:lang w:eastAsia="pl-PL"/>
    </w:rPr>
  </w:style>
  <w:style w:type="character" w:customStyle="1" w:styleId="NagwekZnak">
    <w:name w:val="Nagłówek Znak"/>
    <w:basedOn w:val="Domylnaczcionkaakapitu"/>
    <w:link w:val="Nagwek"/>
    <w:rsid w:val="00D82B34"/>
    <w:rPr>
      <w:rFonts w:eastAsia="Times New Roman"/>
      <w:szCs w:val="20"/>
      <w:lang w:eastAsia="pl-PL"/>
    </w:rPr>
  </w:style>
  <w:style w:type="paragraph" w:styleId="Tekstdymka">
    <w:name w:val="Balloon Text"/>
    <w:basedOn w:val="Normalny"/>
    <w:link w:val="TekstdymkaZnak"/>
    <w:uiPriority w:val="99"/>
    <w:semiHidden/>
    <w:unhideWhenUsed/>
    <w:qFormat/>
    <w:rsid w:val="00694A27"/>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694A27"/>
    <w:rPr>
      <w:rFonts w:ascii="Tahoma" w:hAnsi="Tahoma" w:cs="Tahoma"/>
      <w:sz w:val="16"/>
      <w:szCs w:val="16"/>
    </w:rPr>
  </w:style>
  <w:style w:type="paragraph" w:styleId="Akapitzlist">
    <w:name w:val="List Paragraph"/>
    <w:aliases w:val="CW_Lista,lp1,List Paragraph2,wypunktowanie,Preambuła,Bullet Number,Body MS Bullet,List Paragraph1,ISCG Numerowanie,L1,Numerowanie,Normal,Akapit z listą3,Akapit z listą2,Wypunktowanie,Akapit z listą5,T_SZ_List Paragraph,normalny tekst"/>
    <w:basedOn w:val="Normalny"/>
    <w:link w:val="AkapitzlistZnak"/>
    <w:uiPriority w:val="34"/>
    <w:qFormat/>
    <w:rsid w:val="004B440D"/>
    <w:pPr>
      <w:spacing w:after="200" w:line="276" w:lineRule="auto"/>
      <w:ind w:left="720"/>
      <w:contextualSpacing/>
    </w:pPr>
    <w:rPr>
      <w:rFonts w:asciiTheme="minorHAnsi" w:eastAsiaTheme="minorEastAsia" w:hAnsiTheme="minorHAnsi" w:cstheme="minorBidi"/>
      <w:sz w:val="22"/>
      <w:szCs w:val="22"/>
      <w:lang w:eastAsia="pl-PL"/>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 Znak,Akapit z listą3 Znak"/>
    <w:link w:val="Akapitzlist"/>
    <w:uiPriority w:val="34"/>
    <w:qFormat/>
    <w:rsid w:val="004B440D"/>
    <w:rPr>
      <w:rFonts w:asciiTheme="minorHAnsi" w:eastAsiaTheme="minorEastAsia" w:hAnsiTheme="minorHAnsi" w:cstheme="minorBidi"/>
      <w:sz w:val="22"/>
      <w:szCs w:val="22"/>
      <w:lang w:eastAsia="pl-PL"/>
    </w:rPr>
  </w:style>
  <w:style w:type="paragraph" w:styleId="Stopka">
    <w:name w:val="footer"/>
    <w:basedOn w:val="Normalny"/>
    <w:link w:val="StopkaZnak"/>
    <w:uiPriority w:val="99"/>
    <w:unhideWhenUsed/>
    <w:rsid w:val="00B309BD"/>
    <w:pPr>
      <w:tabs>
        <w:tab w:val="center" w:pos="4536"/>
        <w:tab w:val="right" w:pos="9072"/>
      </w:tabs>
    </w:pPr>
  </w:style>
  <w:style w:type="character" w:customStyle="1" w:styleId="StopkaZnak">
    <w:name w:val="Stopka Znak"/>
    <w:basedOn w:val="Domylnaczcionkaakapitu"/>
    <w:link w:val="Stopka"/>
    <w:uiPriority w:val="99"/>
    <w:rsid w:val="00B309BD"/>
  </w:style>
  <w:style w:type="paragraph" w:styleId="Tekstprzypisukocowego">
    <w:name w:val="endnote text"/>
    <w:basedOn w:val="Normalny"/>
    <w:link w:val="TekstprzypisukocowegoZnak"/>
    <w:uiPriority w:val="99"/>
    <w:semiHidden/>
    <w:unhideWhenUsed/>
    <w:rsid w:val="003B43A6"/>
    <w:rPr>
      <w:sz w:val="20"/>
      <w:szCs w:val="20"/>
    </w:rPr>
  </w:style>
  <w:style w:type="character" w:customStyle="1" w:styleId="TekstprzypisukocowegoZnak">
    <w:name w:val="Tekst przypisu końcowego Znak"/>
    <w:basedOn w:val="Domylnaczcionkaakapitu"/>
    <w:link w:val="Tekstprzypisukocowego"/>
    <w:uiPriority w:val="99"/>
    <w:semiHidden/>
    <w:rsid w:val="003B43A6"/>
    <w:rPr>
      <w:sz w:val="20"/>
      <w:szCs w:val="20"/>
    </w:rPr>
  </w:style>
  <w:style w:type="character" w:styleId="Odwoanieprzypisukocowego">
    <w:name w:val="endnote reference"/>
    <w:basedOn w:val="Domylnaczcionkaakapitu"/>
    <w:uiPriority w:val="99"/>
    <w:semiHidden/>
    <w:unhideWhenUsed/>
    <w:rsid w:val="003B43A6"/>
    <w:rPr>
      <w:vertAlign w:val="superscript"/>
    </w:rPr>
  </w:style>
  <w:style w:type="character" w:customStyle="1" w:styleId="Nagwek1Znak">
    <w:name w:val="Nagłówek 1 Znak"/>
    <w:basedOn w:val="Domylnaczcionkaakapitu"/>
    <w:link w:val="Nagwek1"/>
    <w:rsid w:val="00842A78"/>
    <w:rPr>
      <w:rFonts w:eastAsia="Times New Roman"/>
      <w:b/>
      <w:bCs/>
      <w:lang w:val="x-none" w:eastAsia="pl-PL"/>
    </w:rPr>
  </w:style>
  <w:style w:type="paragraph" w:customStyle="1" w:styleId="ww-tekstpodstawowywcity2">
    <w:name w:val="ww-tekstpodstawowywcity2"/>
    <w:basedOn w:val="Normalny"/>
    <w:rsid w:val="006223AC"/>
    <w:pPr>
      <w:ind w:left="360" w:hanging="360"/>
      <w:jc w:val="both"/>
    </w:pPr>
    <w:rPr>
      <w:rFonts w:ascii="Century Gothic" w:eastAsia="Times New Roman" w:hAnsi="Century Gothic"/>
      <w:lang w:eastAsia="pl-PL"/>
    </w:rPr>
  </w:style>
  <w:style w:type="character" w:customStyle="1" w:styleId="Tekstpodstawowy2Znak">
    <w:name w:val="Tekst podstawowy 2 Znak"/>
    <w:basedOn w:val="Domylnaczcionkaakapitu"/>
    <w:link w:val="Tekstpodstawowy2"/>
    <w:semiHidden/>
    <w:qFormat/>
    <w:rsid w:val="00A656C9"/>
    <w:rPr>
      <w:rFonts w:eastAsia="Times New Roman"/>
      <w:lang w:eastAsia="pl-PL"/>
    </w:rPr>
  </w:style>
  <w:style w:type="paragraph" w:styleId="Tekstpodstawowy2">
    <w:name w:val="Body Text 2"/>
    <w:basedOn w:val="Normalny"/>
    <w:link w:val="Tekstpodstawowy2Znak"/>
    <w:semiHidden/>
    <w:qFormat/>
    <w:rsid w:val="00A656C9"/>
    <w:pPr>
      <w:spacing w:after="120" w:line="480" w:lineRule="auto"/>
    </w:pPr>
    <w:rPr>
      <w:rFonts w:eastAsia="Times New Roman"/>
      <w:lang w:eastAsia="pl-PL"/>
    </w:rPr>
  </w:style>
  <w:style w:type="character" w:customStyle="1" w:styleId="Tekstpodstawowy2Znak1">
    <w:name w:val="Tekst podstawowy 2 Znak1"/>
    <w:basedOn w:val="Domylnaczcionkaakapitu"/>
    <w:uiPriority w:val="99"/>
    <w:semiHidden/>
    <w:rsid w:val="00A6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EA4C-9ED0-40FF-A397-F02B4436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6393</Words>
  <Characters>38361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2023-10-18T23:34:00Z</dcterms:created>
  <dcterms:modified xsi:type="dcterms:W3CDTF">2023-10-22T18:23:00Z</dcterms:modified>
</cp:coreProperties>
</file>