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B711" w14:textId="5870E997" w:rsidR="00941449" w:rsidRDefault="00941449"/>
    <w:p w14:paraId="37957FAE" w14:textId="592863F0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>Załącznik nr 2</w:t>
      </w:r>
      <w:r w:rsidR="00E1028C">
        <w:rPr>
          <w:rFonts w:ascii="Arial" w:eastAsia="Times New Roman" w:hAnsi="Arial" w:cs="Arial"/>
          <w:b/>
          <w:sz w:val="18"/>
          <w:szCs w:val="18"/>
          <w:lang w:eastAsia="pl-PL"/>
        </w:rPr>
        <w:t>B</w:t>
      </w: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SWZ</w:t>
      </w:r>
    </w:p>
    <w:p w14:paraId="5A169777" w14:textId="7B80A455" w:rsidR="006541CC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Oświadczenie </w:t>
      </w:r>
      <w:r w:rsidR="00085F5D">
        <w:rPr>
          <w:rFonts w:ascii="Arial" w:eastAsia="Times New Roman" w:hAnsi="Arial" w:cs="Arial"/>
          <w:b/>
          <w:sz w:val="18"/>
          <w:szCs w:val="18"/>
          <w:lang w:eastAsia="pl-PL"/>
        </w:rPr>
        <w:t>podmiotu udostępniającego zasoby</w:t>
      </w:r>
      <w:r w:rsidR="00E51CD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7D5011FF" w14:textId="143E70ED" w:rsidR="005D0D7E" w:rsidRPr="005D0D7E" w:rsidRDefault="00E51CDD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składane na podst. art. 125 ust. </w:t>
      </w:r>
      <w:r w:rsidR="00085F5D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ustawy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pl-PL"/>
        </w:rPr>
        <w:t>Pzp</w:t>
      </w:r>
      <w:proofErr w:type="spellEnd"/>
    </w:p>
    <w:p w14:paraId="03CF5109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4364813D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BEA2FC2" w14:textId="77777777" w:rsidR="008347AA" w:rsidRDefault="008347AA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color w:val="0D0D0D"/>
          <w:szCs w:val="20"/>
        </w:rPr>
      </w:pPr>
    </w:p>
    <w:p w14:paraId="4ECA67F9" w14:textId="6F557158" w:rsidR="004310F7" w:rsidRPr="004310F7" w:rsidRDefault="004310F7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i/>
          <w:color w:val="0D0D0D"/>
          <w:sz w:val="18"/>
          <w:szCs w:val="16"/>
        </w:rPr>
      </w:pPr>
      <w:r w:rsidRPr="004310F7">
        <w:rPr>
          <w:rFonts w:ascii="Times New Roman" w:eastAsia="Calibri" w:hAnsi="Times New Roman" w:cs="Times New Roman"/>
          <w:color w:val="0D0D0D"/>
          <w:szCs w:val="20"/>
        </w:rPr>
        <w:t xml:space="preserve">…………………..……. dnia ………….……. r. </w:t>
      </w:r>
      <w:r w:rsidRPr="004310F7">
        <w:rPr>
          <w:rFonts w:ascii="Times New Roman" w:eastAsia="Calibri" w:hAnsi="Times New Roman" w:cs="Times New Roman"/>
          <w:color w:val="0D0D0D"/>
          <w:szCs w:val="20"/>
        </w:rPr>
        <w:tab/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>(miejscowość)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</w:r>
      <w:r w:rsidR="008347AA">
        <w:rPr>
          <w:rFonts w:ascii="Times New Roman" w:eastAsia="Calibri" w:hAnsi="Times New Roman" w:cs="Times New Roman"/>
          <w:i/>
          <w:color w:val="0D0D0D"/>
          <w:sz w:val="18"/>
          <w:szCs w:val="16"/>
        </w:rPr>
        <w:t xml:space="preserve">                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  <w:t xml:space="preserve"> (data)</w:t>
      </w:r>
    </w:p>
    <w:p w14:paraId="0AC6D4BB" w14:textId="30194E41" w:rsidR="004310F7" w:rsidRDefault="004310F7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</w:p>
    <w:p w14:paraId="5490DDE8" w14:textId="77777777" w:rsidR="005C42B5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sz w:val="24"/>
          <w:u w:val="single"/>
        </w:rPr>
        <w:t xml:space="preserve">Nazwa </w:t>
      </w:r>
      <w:r w:rsidR="00E1028C">
        <w:rPr>
          <w:rFonts w:ascii="Times New Roman" w:eastAsia="Calibri" w:hAnsi="Times New Roman" w:cs="Times New Roman"/>
          <w:b/>
          <w:color w:val="0D0D0D"/>
          <w:sz w:val="24"/>
          <w:u w:val="single"/>
        </w:rPr>
        <w:t>podmiotu</w:t>
      </w:r>
      <w:r w:rsidR="005C42B5">
        <w:rPr>
          <w:rFonts w:ascii="Times New Roman" w:eastAsia="Calibri" w:hAnsi="Times New Roman" w:cs="Times New Roman"/>
          <w:b/>
          <w:color w:val="0D0D0D"/>
          <w:sz w:val="24"/>
          <w:u w:val="single"/>
        </w:rPr>
        <w:t xml:space="preserve"> udostępniającego zasoby </w:t>
      </w:r>
    </w:p>
    <w:p w14:paraId="119C83E8" w14:textId="35E6066A" w:rsidR="005D0D7E" w:rsidRPr="005D0D7E" w:rsidRDefault="005C42B5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  <w:r>
        <w:rPr>
          <w:rFonts w:ascii="Times New Roman" w:eastAsia="Calibri" w:hAnsi="Times New Roman" w:cs="Times New Roman"/>
          <w:b/>
          <w:color w:val="0D0D0D"/>
          <w:sz w:val="24"/>
          <w:u w:val="single"/>
        </w:rPr>
        <w:t>Wykonawcy zamówienia publicznego</w:t>
      </w:r>
      <w:r w:rsidR="005D0D7E" w:rsidRPr="005D0D7E">
        <w:rPr>
          <w:rFonts w:ascii="Times New Roman" w:eastAsia="Calibri" w:hAnsi="Times New Roman" w:cs="Times New Roman"/>
          <w:b/>
          <w:color w:val="0D0D0D"/>
          <w:sz w:val="24"/>
          <w:u w:val="single"/>
        </w:rPr>
        <w:t>:</w:t>
      </w:r>
    </w:p>
    <w:p w14:paraId="3C7D289C" w14:textId="77777777" w:rsidR="005D0D7E" w:rsidRPr="005D0D7E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…………………………………………………………………………………………</w:t>
      </w:r>
    </w:p>
    <w:p w14:paraId="288BC489" w14:textId="77777777" w:rsidR="005D0D7E" w:rsidRPr="005D0D7E" w:rsidRDefault="005D0D7E" w:rsidP="005D0D7E">
      <w:pPr>
        <w:tabs>
          <w:tab w:val="left" w:pos="4676"/>
        </w:tabs>
        <w:spacing w:after="0" w:line="240" w:lineRule="auto"/>
        <w:ind w:right="4394"/>
        <w:rPr>
          <w:rFonts w:ascii="Times New Roman" w:eastAsia="Calibri" w:hAnsi="Times New Roman" w:cs="Times New Roman"/>
          <w:i/>
          <w:color w:val="0D0D0D"/>
          <w:sz w:val="18"/>
          <w:szCs w:val="18"/>
        </w:rPr>
      </w:pPr>
      <w:r w:rsidRPr="005D0D7E">
        <w:rPr>
          <w:rFonts w:ascii="Times New Roman" w:eastAsia="Calibri" w:hAnsi="Times New Roman" w:cs="Times New Roman"/>
          <w:i/>
          <w:color w:val="0D0D0D"/>
          <w:sz w:val="18"/>
          <w:szCs w:val="18"/>
        </w:rPr>
        <w:t>(adres, NIP, KRS)</w:t>
      </w:r>
    </w:p>
    <w:p w14:paraId="14FF89C6" w14:textId="77777777" w:rsidR="005D0D7E" w:rsidRPr="005D0D7E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u w:val="single"/>
        </w:rPr>
        <w:t>reprezentowany przez:</w:t>
      </w:r>
    </w:p>
    <w:p w14:paraId="2C1F101C" w14:textId="243E7E20" w:rsidR="00435AD0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</w:t>
      </w:r>
      <w:r w:rsidR="00435AD0">
        <w:rPr>
          <w:rFonts w:ascii="Times New Roman" w:eastAsia="Calibri" w:hAnsi="Times New Roman" w:cs="Times New Roman"/>
          <w:color w:val="0D0D0D"/>
        </w:rPr>
        <w:t>…………………………………………</w:t>
      </w:r>
    </w:p>
    <w:p w14:paraId="2A5527C7" w14:textId="56D9E2C5" w:rsidR="005D0D7E" w:rsidRPr="005D0D7E" w:rsidRDefault="00435AD0" w:rsidP="005D0D7E">
      <w:pPr>
        <w:spacing w:after="0" w:line="360" w:lineRule="auto"/>
        <w:ind w:right="5242"/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</w:pPr>
      <w:r w:rsidRPr="00435AD0"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  <w:t>(imię, nazwisko, stanowisko/podstawa do reprezentacji)</w:t>
      </w:r>
    </w:p>
    <w:p w14:paraId="16F95944" w14:textId="77777777" w:rsidR="00C072AC" w:rsidRDefault="00C072AC" w:rsidP="00C072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F40DA3" w14:textId="0CA2C1C5" w:rsidR="00DE368F" w:rsidRDefault="00C072AC" w:rsidP="00427523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D0D0D"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Postępowanie pn.: „</w:t>
      </w:r>
      <w:r w:rsidR="00C2496D">
        <w:rPr>
          <w:rFonts w:ascii="Times New Roman" w:eastAsia="Calibri" w:hAnsi="Times New Roman" w:cs="Times New Roman"/>
          <w:b/>
          <w:sz w:val="24"/>
          <w:szCs w:val="24"/>
        </w:rPr>
        <w:t>Dostawa narzędzi do przestrzeni laboratoryjnej i warsztatowej w</w:t>
      </w:r>
      <w:r w:rsidR="00427523" w:rsidRPr="00427523">
        <w:rPr>
          <w:rFonts w:ascii="Times New Roman" w:eastAsia="Calibri" w:hAnsi="Times New Roman" w:cs="Times New Roman"/>
          <w:b/>
          <w:sz w:val="24"/>
          <w:szCs w:val="24"/>
        </w:rPr>
        <w:t xml:space="preserve"> Małopolski</w:t>
      </w:r>
      <w:r w:rsidR="00C2496D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427523" w:rsidRPr="00427523">
        <w:rPr>
          <w:rFonts w:ascii="Times New Roman" w:eastAsia="Calibri" w:hAnsi="Times New Roman" w:cs="Times New Roman"/>
          <w:b/>
          <w:sz w:val="24"/>
          <w:szCs w:val="24"/>
        </w:rPr>
        <w:t xml:space="preserve"> Centrum Nauki Cogiteon” MCN.5.261.</w:t>
      </w:r>
      <w:r w:rsidR="00C2496D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427523" w:rsidRPr="00427523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985C95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7E6136E5" w14:textId="77777777" w:rsidR="007610DB" w:rsidRPr="00DE368F" w:rsidRDefault="007610DB" w:rsidP="007610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DB" w14:paraId="4CDF0144" w14:textId="77777777" w:rsidTr="007610DB">
        <w:tc>
          <w:tcPr>
            <w:tcW w:w="9062" w:type="dxa"/>
          </w:tcPr>
          <w:p w14:paraId="26B5A2A7" w14:textId="3BF91294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OŚWIADCZENIE </w:t>
            </w:r>
            <w:r w:rsidR="000F3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PODMIOTU UDOSTĘPNIAJĄCEGO ZASOBY</w:t>
            </w:r>
          </w:p>
          <w:p w14:paraId="212DB809" w14:textId="77777777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 NIEPODLEGANIU WYKLUCZENIU ORAZ</w:t>
            </w:r>
          </w:p>
          <w:p w14:paraId="0DECB4C1" w14:textId="71FA032A" w:rsidR="007610DB" w:rsidRDefault="007610DB" w:rsidP="007610DB">
            <w:pPr>
              <w:jc w:val="center"/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SPEŁNIANIU WARUNKÓW UDZIAŁU W POSTĘPOWANIU</w:t>
            </w:r>
          </w:p>
        </w:tc>
      </w:tr>
    </w:tbl>
    <w:p w14:paraId="655AA3FC" w14:textId="29DFAE09" w:rsidR="005D0D7E" w:rsidRDefault="005D0D7E"/>
    <w:p w14:paraId="7EB7E9F0" w14:textId="19BC679D" w:rsidR="00EE6D74" w:rsidRPr="00EE6D74" w:rsidRDefault="00EE6D74" w:rsidP="00EE6D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</w:t>
      </w:r>
      <w:r w:rsidRPr="00DD440F">
        <w:rPr>
          <w:rFonts w:ascii="Times New Roman" w:eastAsia="Calibri" w:hAnsi="Times New Roman" w:cs="Times New Roman"/>
          <w:color w:val="0D0D0D"/>
          <w:sz w:val="24"/>
          <w:szCs w:val="24"/>
        </w:rPr>
        <w:t>spełniam warunki udziału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w postępowaniu określone przez </w:t>
      </w:r>
      <w:r w:rsidR="00DC278F">
        <w:rPr>
          <w:rFonts w:ascii="Times New Roman" w:eastAsia="Calibri" w:hAnsi="Times New Roman" w:cs="Times New Roman"/>
          <w:color w:val="0D0D0D"/>
          <w:sz w:val="24"/>
          <w:szCs w:val="24"/>
        </w:rPr>
        <w:t>Z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amawiającego w Ogłoszeniu o zamówieniu oraz Specyfikacji Warunków Zamówienia</w:t>
      </w:r>
      <w:r w:rsidR="00F5191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="008550A6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                      </w:t>
      </w:r>
      <w:r w:rsidR="00F5191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w zakresie w jakim Wykonawca </w:t>
      </w:r>
      <w:r w:rsidR="008550A6">
        <w:rPr>
          <w:rFonts w:ascii="Times New Roman" w:eastAsia="Calibri" w:hAnsi="Times New Roman" w:cs="Times New Roman"/>
          <w:color w:val="0D0D0D"/>
          <w:sz w:val="24"/>
          <w:szCs w:val="24"/>
        </w:rPr>
        <w:t>powołuje się na moje zasoby.</w:t>
      </w:r>
    </w:p>
    <w:p w14:paraId="70969ABD" w14:textId="77777777" w:rsidR="00EE6D74" w:rsidRPr="00EE6D74" w:rsidRDefault="00EE6D74" w:rsidP="00EE6D74">
      <w:pP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</w:p>
    <w:p w14:paraId="5CBB3CEB" w14:textId="77777777" w:rsidR="00EE6D74" w:rsidRPr="00EE6D74" w:rsidRDefault="00EE6D74" w:rsidP="00EE6D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nie podlegam wykluczeniu z postępowania na podstawie: </w:t>
      </w:r>
    </w:p>
    <w:p w14:paraId="161CF1BE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art. 7 ust. 1 ustawy z dnia 13 kwietnia 2022 r. o szczególnych rozwiązaniach                         w zakresie przeciwdziałania wspieraniu agresji na Ukrainę oraz służących ochronie bezpieczeństwa narodowego (Dz.U. z 2022 poz. 835);</w:t>
      </w:r>
    </w:p>
    <w:p w14:paraId="6F72CEDA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art. 108 ust. 1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;</w:t>
      </w:r>
    </w:p>
    <w:p w14:paraId="22767051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w art. 109 ust. 1 pkt. 4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tj.: w stosunku do którego otwarto likwidację,  ogłoszono upadłość, którego aktywami zarządza likwidator lub sąd, zawarł układ                      z wierzycielami, którego działalność gospodarcza jest zawieszona albo znajduje się on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lastRenderedPageBreak/>
        <w:t>w innej tego rodzaju sytuacji wynikającej z podobnej procedury przewidzianej                          w przepisach miejsca wszczęcia tej procedury.</w:t>
      </w:r>
    </w:p>
    <w:p w14:paraId="74CFA2A1" w14:textId="77777777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7E119FA8" w14:textId="77777777" w:rsidR="005B65D6" w:rsidRPr="00353CB1" w:rsidRDefault="005B65D6" w:rsidP="005B65D6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DC38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Pr="00DC3829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zachodzą w stosunku do mnie podstawy wykluczenia z postępowania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br/>
        <w:t xml:space="preserve">na podstawie …..………. </w:t>
      </w:r>
      <w:r w:rsidRPr="00EE6D74">
        <w:rPr>
          <w:rFonts w:ascii="Times New Roman" w:eastAsia="Calibri" w:hAnsi="Times New Roman" w:cs="Times New Roman"/>
          <w:i/>
          <w:color w:val="0D0D0D"/>
          <w:sz w:val="20"/>
          <w:szCs w:val="16"/>
        </w:rPr>
        <w:t xml:space="preserve">(podać podstawę wykluczenia mającą zastosowanie). </w:t>
      </w:r>
    </w:p>
    <w:p w14:paraId="0526D9C2" w14:textId="77777777" w:rsidR="005B65D6" w:rsidRPr="00EE6D74" w:rsidRDefault="005B65D6" w:rsidP="005B65D6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podjąłem następujące czynności naprawcze</w:t>
      </w: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: </w:t>
      </w:r>
    </w:p>
    <w:p w14:paraId="3E7CA658" w14:textId="77777777" w:rsidR="005B65D6" w:rsidRPr="00EE6D74" w:rsidRDefault="005B65D6" w:rsidP="005B65D6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…………………………………………………………………………………………………………………  </w:t>
      </w:r>
    </w:p>
    <w:p w14:paraId="4F0640A8" w14:textId="77777777" w:rsidR="005B65D6" w:rsidRDefault="005B65D6" w:rsidP="005B65D6">
      <w:pPr>
        <w:spacing w:after="0" w:line="360" w:lineRule="auto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  <w:r w:rsidRPr="00DC38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Pr="00DC3829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454EFB"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  <w:t>Wypełnić, jeśli dotyczy</w:t>
      </w:r>
    </w:p>
    <w:p w14:paraId="563C8C41" w14:textId="77777777" w:rsidR="009B68B5" w:rsidRDefault="009B68B5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2C2F7D75" w14:textId="77777777" w:rsidR="009B68B5" w:rsidRDefault="009B68B5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7695D" w14:paraId="4704AEC6" w14:textId="77777777" w:rsidTr="007610DB">
        <w:tc>
          <w:tcPr>
            <w:tcW w:w="9062" w:type="dxa"/>
            <w:vAlign w:val="bottom"/>
          </w:tcPr>
          <w:p w14:paraId="25E7C1DB" w14:textId="2281CA58" w:rsidR="0047695D" w:rsidRDefault="0047695D" w:rsidP="007610D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47695D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OŚWIADCZENIE DOTYCZĄCE PODANYCH INFORMACJI</w:t>
            </w:r>
          </w:p>
        </w:tc>
      </w:tr>
    </w:tbl>
    <w:p w14:paraId="19DE1F68" w14:textId="77777777" w:rsidR="0047695D" w:rsidRDefault="0047695D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7C2FDADE" w14:textId="77777777" w:rsidR="007617A1" w:rsidRPr="007617A1" w:rsidRDefault="007617A1" w:rsidP="007617A1">
      <w:pPr>
        <w:spacing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iż wszystkie informacje podane w powyższych oświadczeniach są zgodne </w:t>
      </w: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5308E7E9" w14:textId="4A3B0177" w:rsidR="00450A4F" w:rsidRDefault="00450A4F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54B4095F" w14:textId="73621533" w:rsidR="008539F6" w:rsidRDefault="008539F6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14D434E0" w14:textId="2BFD3CC9" w:rsidR="00E1028C" w:rsidRDefault="00E1028C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2D11A278" w14:textId="189298F5" w:rsidR="00E1028C" w:rsidRDefault="00E1028C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4B02ADCB" w14:textId="77777777" w:rsidR="00E1028C" w:rsidRDefault="00E1028C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04CF1E1D" w14:textId="77777777" w:rsidR="008539F6" w:rsidRDefault="008539F6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22E84DAD" w14:textId="711BD210" w:rsidR="001F08BE" w:rsidRPr="001F08BE" w:rsidRDefault="001F08BE" w:rsidP="001F0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4322C82" w14:textId="40309776" w:rsidR="00AD45A3" w:rsidRDefault="001F08BE" w:rsidP="00AD45A3">
      <w:pPr>
        <w:pStyle w:val="Akapitzlist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KWALIFIKOWANY PODPIS ELEKTRONICZNY,</w:t>
      </w:r>
    </w:p>
    <w:p w14:paraId="2DD0D964" w14:textId="232F644F" w:rsidR="00AD45A3" w:rsidRDefault="001F08BE" w:rsidP="00AD45A3">
      <w:pPr>
        <w:pStyle w:val="Akapitzlist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PODPIS ZAUFANY LUB PODPIS OSOBISTY</w:t>
      </w:r>
    </w:p>
    <w:p w14:paraId="5356B449" w14:textId="53E25B2E" w:rsidR="001F08BE" w:rsidRPr="001F08BE" w:rsidRDefault="001F08BE" w:rsidP="00AD45A3">
      <w:pPr>
        <w:pStyle w:val="Akapitzlist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osoby/osób uprawnionych/upoważnionych</w:t>
      </w:r>
    </w:p>
    <w:p w14:paraId="25C10D2C" w14:textId="4F747CF2" w:rsidR="00D80A71" w:rsidRPr="001F08BE" w:rsidRDefault="00D80A71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42EA2E79" w14:textId="77777777" w:rsidR="000207DA" w:rsidRDefault="000207DA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55C6D9C6" w14:textId="77777777" w:rsidR="004310F7" w:rsidRPr="00EE6D74" w:rsidRDefault="004310F7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sectPr w:rsidR="004310F7" w:rsidRPr="00EE6D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E288" w14:textId="77777777" w:rsidR="0073744E" w:rsidRDefault="0073744E" w:rsidP="00812D47">
      <w:pPr>
        <w:spacing w:after="0" w:line="240" w:lineRule="auto"/>
      </w:pPr>
      <w:r>
        <w:separator/>
      </w:r>
    </w:p>
  </w:endnote>
  <w:endnote w:type="continuationSeparator" w:id="0">
    <w:p w14:paraId="070A9598" w14:textId="77777777" w:rsidR="0073744E" w:rsidRDefault="0073744E" w:rsidP="0081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16BC" w14:textId="77777777" w:rsidR="0073744E" w:rsidRDefault="0073744E" w:rsidP="00812D47">
      <w:pPr>
        <w:spacing w:after="0" w:line="240" w:lineRule="auto"/>
      </w:pPr>
      <w:r>
        <w:separator/>
      </w:r>
    </w:p>
  </w:footnote>
  <w:footnote w:type="continuationSeparator" w:id="0">
    <w:p w14:paraId="623FB0DF" w14:textId="77777777" w:rsidR="0073744E" w:rsidRDefault="0073744E" w:rsidP="0081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7E14" w14:textId="0C89157A" w:rsidR="00812D47" w:rsidRDefault="00812D47">
    <w:pPr>
      <w:pStyle w:val="Nagwek"/>
    </w:pPr>
    <w:r>
      <w:rPr>
        <w:noProof/>
      </w:rPr>
      <w:drawing>
        <wp:inline distT="0" distB="0" distL="0" distR="0" wp14:anchorId="4CB69183" wp14:editId="3C79178B">
          <wp:extent cx="5590540" cy="3536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4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1487"/>
    <w:multiLevelType w:val="hybridMultilevel"/>
    <w:tmpl w:val="74FAF986"/>
    <w:lvl w:ilvl="0" w:tplc="DF4C1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0A24"/>
    <w:multiLevelType w:val="hybridMultilevel"/>
    <w:tmpl w:val="85CA2DB2"/>
    <w:lvl w:ilvl="0" w:tplc="544C4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51404"/>
    <w:multiLevelType w:val="hybridMultilevel"/>
    <w:tmpl w:val="7FC63B76"/>
    <w:lvl w:ilvl="0" w:tplc="A11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85211"/>
    <w:multiLevelType w:val="hybridMultilevel"/>
    <w:tmpl w:val="B8BA3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69043">
    <w:abstractNumId w:val="1"/>
  </w:num>
  <w:num w:numId="2" w16cid:durableId="2059544537">
    <w:abstractNumId w:val="2"/>
  </w:num>
  <w:num w:numId="3" w16cid:durableId="1074164904">
    <w:abstractNumId w:val="3"/>
  </w:num>
  <w:num w:numId="4" w16cid:durableId="112696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84"/>
    <w:rsid w:val="0001122E"/>
    <w:rsid w:val="000207DA"/>
    <w:rsid w:val="00085F5D"/>
    <w:rsid w:val="000F316D"/>
    <w:rsid w:val="0012759D"/>
    <w:rsid w:val="001C1E60"/>
    <w:rsid w:val="001F08BE"/>
    <w:rsid w:val="00211202"/>
    <w:rsid w:val="002C1160"/>
    <w:rsid w:val="003A1BBE"/>
    <w:rsid w:val="003D40D9"/>
    <w:rsid w:val="00427523"/>
    <w:rsid w:val="004310F7"/>
    <w:rsid w:val="00435AD0"/>
    <w:rsid w:val="004455F2"/>
    <w:rsid w:val="00450A4F"/>
    <w:rsid w:val="0047695D"/>
    <w:rsid w:val="00487167"/>
    <w:rsid w:val="005162D4"/>
    <w:rsid w:val="00524F44"/>
    <w:rsid w:val="005B65D6"/>
    <w:rsid w:val="005C42B5"/>
    <w:rsid w:val="005D0D7E"/>
    <w:rsid w:val="00621DE5"/>
    <w:rsid w:val="006541CC"/>
    <w:rsid w:val="0073744E"/>
    <w:rsid w:val="007610DB"/>
    <w:rsid w:val="007617A1"/>
    <w:rsid w:val="007A1281"/>
    <w:rsid w:val="00812D47"/>
    <w:rsid w:val="008347AA"/>
    <w:rsid w:val="008539F6"/>
    <w:rsid w:val="008550A6"/>
    <w:rsid w:val="00900474"/>
    <w:rsid w:val="00903286"/>
    <w:rsid w:val="00914947"/>
    <w:rsid w:val="00941449"/>
    <w:rsid w:val="00985C95"/>
    <w:rsid w:val="009B68B5"/>
    <w:rsid w:val="009F6684"/>
    <w:rsid w:val="00A52703"/>
    <w:rsid w:val="00A92F09"/>
    <w:rsid w:val="00AD45A3"/>
    <w:rsid w:val="00AF6802"/>
    <w:rsid w:val="00B67AE1"/>
    <w:rsid w:val="00B801F1"/>
    <w:rsid w:val="00B85CB7"/>
    <w:rsid w:val="00C072AC"/>
    <w:rsid w:val="00C2496D"/>
    <w:rsid w:val="00CC092A"/>
    <w:rsid w:val="00D57506"/>
    <w:rsid w:val="00D60393"/>
    <w:rsid w:val="00D80A71"/>
    <w:rsid w:val="00DB537C"/>
    <w:rsid w:val="00DC278F"/>
    <w:rsid w:val="00DC3829"/>
    <w:rsid w:val="00DD440F"/>
    <w:rsid w:val="00DE368F"/>
    <w:rsid w:val="00DE4EEB"/>
    <w:rsid w:val="00E1028C"/>
    <w:rsid w:val="00E51CDD"/>
    <w:rsid w:val="00E66AEF"/>
    <w:rsid w:val="00EE24A3"/>
    <w:rsid w:val="00EE6D74"/>
    <w:rsid w:val="00F25F9F"/>
    <w:rsid w:val="00F5191A"/>
    <w:rsid w:val="00FD14C2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9E183E"/>
  <w15:chartTrackingRefBased/>
  <w15:docId w15:val="{8A3F29C6-0134-4EFB-BA2A-69EEF4F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47"/>
  </w:style>
  <w:style w:type="paragraph" w:styleId="Stopka">
    <w:name w:val="footer"/>
    <w:basedOn w:val="Normalny"/>
    <w:link w:val="Stopka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47"/>
  </w:style>
  <w:style w:type="paragraph" w:styleId="Akapitzlist">
    <w:name w:val="List Paragraph"/>
    <w:basedOn w:val="Normalny"/>
    <w:uiPriority w:val="34"/>
    <w:qFormat/>
    <w:rsid w:val="009B68B5"/>
    <w:pPr>
      <w:ind w:left="720"/>
      <w:contextualSpacing/>
    </w:pPr>
  </w:style>
  <w:style w:type="table" w:styleId="Tabela-Siatka">
    <w:name w:val="Table Grid"/>
    <w:basedOn w:val="Standardowy"/>
    <w:uiPriority w:val="39"/>
    <w:rsid w:val="00EE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3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EB7E-2E6C-4C58-B8A6-2F7F023C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344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 | MCN Cogiteon</dc:creator>
  <cp:keywords/>
  <dc:description/>
  <cp:lastModifiedBy>Robert Kochański | MCN Cogiteon</cp:lastModifiedBy>
  <cp:revision>62</cp:revision>
  <dcterms:created xsi:type="dcterms:W3CDTF">2022-06-10T12:03:00Z</dcterms:created>
  <dcterms:modified xsi:type="dcterms:W3CDTF">2023-04-11T09:05:00Z</dcterms:modified>
</cp:coreProperties>
</file>