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1D662" w14:textId="7C150A54" w:rsidR="00AB7C94" w:rsidRPr="00AB7C94" w:rsidRDefault="000C1625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bCs/>
          <w:color w:val="000000"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E3A308D" wp14:editId="34892F08">
            <wp:simplePos x="0" y="0"/>
            <wp:positionH relativeFrom="margin">
              <wp:align>right</wp:align>
            </wp:positionH>
            <wp:positionV relativeFrom="paragraph">
              <wp:posOffset>28575</wp:posOffset>
            </wp:positionV>
            <wp:extent cx="1257300" cy="659765"/>
            <wp:effectExtent l="0" t="0" r="0" b="6985"/>
            <wp:wrapNone/>
            <wp:docPr id="19007373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737304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6A15AF" w14:textId="77777777" w:rsidR="00AB7C94" w:rsidRPr="00F962AC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40"/>
          <w:szCs w:val="40"/>
          <w:u w:val="single"/>
        </w:rPr>
      </w:pPr>
      <w:r w:rsidRPr="00F962AC">
        <w:rPr>
          <w:rFonts w:ascii="Arial" w:eastAsia="Arial" w:hAnsi="Arial" w:cs="Arial"/>
          <w:b/>
          <w:noProof/>
          <w:color w:val="000000"/>
          <w:sz w:val="40"/>
          <w:szCs w:val="40"/>
          <w:u w:val="single"/>
        </w:rPr>
        <w:drawing>
          <wp:anchor distT="0" distB="0" distL="114300" distR="114300" simplePos="0" relativeHeight="251660288" behindDoc="0" locked="0" layoutInCell="1" allowOverlap="1" wp14:anchorId="41A6950A" wp14:editId="5082E507">
            <wp:simplePos x="0" y="0"/>
            <wp:positionH relativeFrom="column">
              <wp:posOffset>2825585</wp:posOffset>
            </wp:positionH>
            <wp:positionV relativeFrom="paragraph">
              <wp:posOffset>228489</wp:posOffset>
            </wp:positionV>
            <wp:extent cx="643890" cy="739775"/>
            <wp:effectExtent l="0" t="0" r="0" b="0"/>
            <wp:wrapNone/>
            <wp:docPr id="1446206940" name="Obraz 2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2AC">
        <w:rPr>
          <w:rFonts w:ascii="Arial" w:eastAsia="Arial" w:hAnsi="Arial" w:cs="Arial"/>
          <w:b/>
          <w:noProof/>
          <w:color w:val="000000"/>
          <w:sz w:val="40"/>
          <w:szCs w:val="40"/>
          <w:u w:val="single"/>
        </w:rPr>
        <w:drawing>
          <wp:anchor distT="0" distB="0" distL="114300" distR="114300" simplePos="0" relativeHeight="251659264" behindDoc="0" locked="0" layoutInCell="1" allowOverlap="1" wp14:anchorId="40F8C0EB" wp14:editId="220DC3F3">
            <wp:simplePos x="0" y="0"/>
            <wp:positionH relativeFrom="column">
              <wp:posOffset>4813880</wp:posOffset>
            </wp:positionH>
            <wp:positionV relativeFrom="paragraph">
              <wp:posOffset>284148</wp:posOffset>
            </wp:positionV>
            <wp:extent cx="1487170" cy="810895"/>
            <wp:effectExtent l="0" t="0" r="0" b="0"/>
            <wp:wrapNone/>
            <wp:docPr id="844066985" name="Obraz 3" descr="RZĄDOWY FUNDUSZ POLSKI ŁA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ZĄDOWY FUNDUSZ POLSKI ŁAD: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EE198" w14:textId="77777777" w:rsidR="00AB7C94" w:rsidRPr="00F962AC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40"/>
          <w:szCs w:val="40"/>
          <w:u w:val="single"/>
        </w:rPr>
      </w:pPr>
      <w:r w:rsidRPr="00F962AC">
        <w:rPr>
          <w:rFonts w:ascii="Arial" w:eastAsia="Arial" w:hAnsi="Arial" w:cs="Arial"/>
          <w:b/>
          <w:noProof/>
          <w:color w:val="000000"/>
          <w:sz w:val="40"/>
          <w:szCs w:val="40"/>
          <w:u w:val="single"/>
        </w:rPr>
        <w:drawing>
          <wp:anchor distT="0" distB="0" distL="114300" distR="114300" simplePos="0" relativeHeight="251661312" behindDoc="1" locked="0" layoutInCell="1" allowOverlap="1" wp14:anchorId="05230D2F" wp14:editId="73782BB5">
            <wp:simplePos x="0" y="0"/>
            <wp:positionH relativeFrom="column">
              <wp:posOffset>3479</wp:posOffset>
            </wp:positionH>
            <wp:positionV relativeFrom="paragraph">
              <wp:posOffset>3589</wp:posOffset>
            </wp:positionV>
            <wp:extent cx="1089025" cy="731520"/>
            <wp:effectExtent l="19050" t="19050" r="0" b="0"/>
            <wp:wrapNone/>
            <wp:docPr id="15822595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7315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16A59" w14:textId="77777777" w:rsidR="00AB7C94" w:rsidRPr="00F962AC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40"/>
          <w:szCs w:val="40"/>
          <w:u w:val="single"/>
        </w:rPr>
      </w:pPr>
    </w:p>
    <w:p w14:paraId="3A49A1FD" w14:textId="77777777" w:rsidR="00AB7C94" w:rsidRPr="00F962AC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40"/>
          <w:szCs w:val="40"/>
          <w:u w:val="single"/>
        </w:rPr>
      </w:pPr>
    </w:p>
    <w:p w14:paraId="6412C7C4" w14:textId="77777777" w:rsidR="00AB7C94" w:rsidRPr="00F962AC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40"/>
          <w:szCs w:val="40"/>
          <w:u w:val="single"/>
        </w:rPr>
      </w:pPr>
    </w:p>
    <w:p w14:paraId="35D82F97" w14:textId="77777777" w:rsidR="00AB7C94" w:rsidRPr="00F962AC" w:rsidRDefault="00AB7C94" w:rsidP="00AB7C94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40"/>
          <w:szCs w:val="40"/>
          <w:u w:val="single"/>
        </w:rPr>
      </w:pPr>
      <w:r w:rsidRPr="00F962AC">
        <w:rPr>
          <w:rFonts w:ascii="Arial" w:eastAsia="Arial" w:hAnsi="Arial" w:cs="Arial"/>
          <w:b/>
          <w:color w:val="000000"/>
          <w:sz w:val="40"/>
          <w:szCs w:val="40"/>
          <w:u w:val="single"/>
        </w:rPr>
        <w:t>PROGRAM FUNKCJONALNO – UŻYTKOWY</w:t>
      </w:r>
    </w:p>
    <w:p w14:paraId="00000003" w14:textId="77777777" w:rsidR="00744C24" w:rsidRPr="00F962AC" w:rsidRDefault="00744C24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04" w14:textId="77777777" w:rsidR="00744C24" w:rsidRPr="00F962AC" w:rsidRDefault="00744C24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05" w14:textId="77777777" w:rsidR="00744C24" w:rsidRPr="00F962AC" w:rsidRDefault="007F16F9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F962AC">
        <w:rPr>
          <w:rFonts w:ascii="Arial" w:eastAsia="Arial" w:hAnsi="Arial" w:cs="Arial"/>
          <w:i/>
          <w:color w:val="000000"/>
        </w:rPr>
        <w:t>Nazwa zamówienia:</w:t>
      </w:r>
    </w:p>
    <w:p w14:paraId="00000006" w14:textId="77777777" w:rsidR="00744C24" w:rsidRPr="00F962AC" w:rsidRDefault="00744C24" w:rsidP="005C1F4B">
      <w:pPr>
        <w:pBdr>
          <w:top w:val="single" w:sz="4" w:space="0" w:color="000000"/>
          <w:bottom w:val="single" w:sz="4" w:space="0" w:color="000000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00000008" w14:textId="3D6B31D5" w:rsidR="00744C24" w:rsidRPr="00F962AC" w:rsidRDefault="00B47E1E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u w:val="single"/>
        </w:rPr>
      </w:pPr>
      <w:r w:rsidRPr="00F962AC">
        <w:rPr>
          <w:rFonts w:eastAsia="Arial"/>
          <w:b/>
        </w:rPr>
        <w:t>„</w:t>
      </w:r>
      <w:r w:rsidR="003A74AA" w:rsidRPr="00F962AC">
        <w:rPr>
          <w:rFonts w:eastAsia="Arial"/>
          <w:b/>
        </w:rPr>
        <w:t>Przebudowa</w:t>
      </w:r>
      <w:r w:rsidR="00126F1D" w:rsidRPr="00F962AC">
        <w:rPr>
          <w:rFonts w:eastAsia="Arial"/>
          <w:b/>
        </w:rPr>
        <w:t xml:space="preserve"> </w:t>
      </w:r>
      <w:r w:rsidR="00A45A4F" w:rsidRPr="00F962AC">
        <w:rPr>
          <w:rFonts w:eastAsia="Arial"/>
          <w:b/>
        </w:rPr>
        <w:t xml:space="preserve">drogi </w:t>
      </w:r>
      <w:r w:rsidR="00CD7DBA">
        <w:rPr>
          <w:rFonts w:eastAsia="Arial"/>
          <w:b/>
        </w:rPr>
        <w:t xml:space="preserve">gminnej </w:t>
      </w:r>
      <w:r w:rsidR="007B6A1A">
        <w:rPr>
          <w:rFonts w:eastAsia="Arial"/>
          <w:b/>
        </w:rPr>
        <w:t>przez wieś Palczew -  Nr 161010W</w:t>
      </w:r>
      <w:r w:rsidR="00A45A4F" w:rsidRPr="00F962AC">
        <w:rPr>
          <w:rFonts w:eastAsia="Arial"/>
          <w:b/>
        </w:rPr>
        <w:t>”</w:t>
      </w:r>
    </w:p>
    <w:p w14:paraId="00000009" w14:textId="77777777" w:rsidR="00744C24" w:rsidRPr="00F962AC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 w:val="28"/>
          <w:szCs w:val="28"/>
          <w:u w:val="single"/>
        </w:rPr>
      </w:pPr>
    </w:p>
    <w:p w14:paraId="0000000A" w14:textId="152F700E" w:rsidR="00744C24" w:rsidRPr="00F962AC" w:rsidRDefault="007F16F9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F962AC">
        <w:rPr>
          <w:rFonts w:eastAsia="Arial"/>
          <w:i/>
          <w:color w:val="000000"/>
        </w:rPr>
        <w:t>Adres obiekt</w:t>
      </w:r>
      <w:r w:rsidR="00B47E1E" w:rsidRPr="00F962AC">
        <w:rPr>
          <w:rFonts w:eastAsia="Arial"/>
          <w:i/>
          <w:color w:val="000000"/>
        </w:rPr>
        <w:t>ów</w:t>
      </w:r>
      <w:r w:rsidRPr="00F962AC">
        <w:rPr>
          <w:rFonts w:eastAsia="Arial"/>
          <w:i/>
          <w:color w:val="000000"/>
        </w:rPr>
        <w:t>:</w:t>
      </w:r>
    </w:p>
    <w:p w14:paraId="1A609264" w14:textId="32177AA5" w:rsidR="00B47E1E" w:rsidRPr="00F962AC" w:rsidRDefault="00B47E1E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02C4E380" w14:textId="5566DB5A" w:rsidR="00B47E1E" w:rsidRPr="00F962AC" w:rsidRDefault="00773940" w:rsidP="005C1F4B">
      <w:pPr>
        <w:spacing w:line="360" w:lineRule="auto"/>
        <w:ind w:firstLine="284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1. </w:t>
      </w:r>
      <w:r w:rsidR="00B30DA0">
        <w:rPr>
          <w:rFonts w:eastAsia="Arial"/>
          <w:color w:val="000000"/>
        </w:rPr>
        <w:t>Palczew</w:t>
      </w:r>
      <w:r w:rsidRPr="00F962AC">
        <w:rPr>
          <w:rFonts w:eastAsia="Arial"/>
          <w:color w:val="000000"/>
        </w:rPr>
        <w:t>, gmina Warka, powiat grójecki</w:t>
      </w:r>
      <w:r w:rsidR="00C87336" w:rsidRPr="00F962AC">
        <w:rPr>
          <w:rFonts w:eastAsia="Arial"/>
          <w:color w:val="000000"/>
        </w:rPr>
        <w:t xml:space="preserve">, </w:t>
      </w:r>
      <w:bookmarkStart w:id="0" w:name="_Hlk167274415"/>
      <w:bookmarkStart w:id="1" w:name="_Hlk170802397"/>
      <w:r w:rsidR="00C87336" w:rsidRPr="00F962AC">
        <w:rPr>
          <w:rFonts w:eastAsia="Arial"/>
          <w:color w:val="000000"/>
        </w:rPr>
        <w:t>działk</w:t>
      </w:r>
      <w:r w:rsidR="00DA241E" w:rsidRPr="00F962AC">
        <w:rPr>
          <w:rFonts w:eastAsia="Arial"/>
          <w:color w:val="000000"/>
        </w:rPr>
        <w:t>a</w:t>
      </w:r>
      <w:r w:rsidR="00C87336" w:rsidRPr="00F962AC">
        <w:rPr>
          <w:rFonts w:eastAsia="Arial"/>
          <w:color w:val="000000"/>
        </w:rPr>
        <w:t xml:space="preserve"> </w:t>
      </w:r>
      <w:bookmarkStart w:id="2" w:name="_Hlk167257840"/>
      <w:r w:rsidR="00C87336" w:rsidRPr="00F962AC">
        <w:rPr>
          <w:rFonts w:eastAsia="Arial"/>
          <w:color w:val="000000"/>
        </w:rPr>
        <w:t xml:space="preserve">o </w:t>
      </w:r>
      <w:r w:rsidR="00C266CA" w:rsidRPr="00F962AC">
        <w:t xml:space="preserve">nr </w:t>
      </w:r>
      <w:bookmarkEnd w:id="0"/>
      <w:r w:rsidR="00B30DA0">
        <w:t>358</w:t>
      </w:r>
      <w:r w:rsidR="00C46973" w:rsidRPr="00C46973">
        <w:t xml:space="preserve"> </w:t>
      </w:r>
      <w:r w:rsidR="00C46973">
        <w:t>oraz 356, 355 w zakresie wykonania zjazdów</w:t>
      </w:r>
      <w:r w:rsidR="00B30DA0">
        <w:t xml:space="preserve"> </w:t>
      </w:r>
      <w:r w:rsidR="00BA7B1C" w:rsidRPr="00F962AC">
        <w:t>obręb 00</w:t>
      </w:r>
      <w:r w:rsidR="00B30DA0">
        <w:t>32 Palczew</w:t>
      </w:r>
      <w:bookmarkEnd w:id="2"/>
      <w:r w:rsidR="00BA7B1C">
        <w:rPr>
          <w:rFonts w:eastAsia="Arial"/>
          <w:color w:val="000000"/>
        </w:rPr>
        <w:t xml:space="preserve"> w miejscowości </w:t>
      </w:r>
      <w:bookmarkEnd w:id="1"/>
      <w:r w:rsidR="00B30DA0">
        <w:rPr>
          <w:rFonts w:eastAsia="Arial"/>
          <w:color w:val="000000"/>
        </w:rPr>
        <w:t>Palczew</w:t>
      </w:r>
    </w:p>
    <w:p w14:paraId="54583735" w14:textId="574AD9B9" w:rsidR="00773940" w:rsidRPr="00F962AC" w:rsidRDefault="00773940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00000010" w14:textId="5A5436E3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F962AC">
        <w:rPr>
          <w:rFonts w:eastAsia="Arial"/>
          <w:i/>
          <w:color w:val="000000"/>
        </w:rPr>
        <w:t>Nazwa i adres zamawiającego:</w:t>
      </w:r>
    </w:p>
    <w:p w14:paraId="00000011" w14:textId="49C8EC99" w:rsidR="00744C24" w:rsidRPr="00F962AC" w:rsidRDefault="00744C24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00000012" w14:textId="3C298F8F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Gmina Warka</w:t>
      </w:r>
    </w:p>
    <w:p w14:paraId="00000013" w14:textId="217542F5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05-660 Warka , Pl. St. Czarnieckiego 1</w:t>
      </w:r>
    </w:p>
    <w:p w14:paraId="00000014" w14:textId="2A967AF6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pow. grójecki, woj. </w:t>
      </w:r>
      <w:r w:rsidR="00FF1195" w:rsidRPr="00F962AC">
        <w:rPr>
          <w:rFonts w:eastAsia="Arial"/>
          <w:color w:val="000000"/>
        </w:rPr>
        <w:t>M</w:t>
      </w:r>
      <w:r w:rsidRPr="00F962AC">
        <w:rPr>
          <w:rFonts w:eastAsia="Arial"/>
          <w:color w:val="000000"/>
        </w:rPr>
        <w:t>azowieckie</w:t>
      </w:r>
    </w:p>
    <w:p w14:paraId="620B1913" w14:textId="5DA19EF5" w:rsidR="00FF1195" w:rsidRPr="00F962AC" w:rsidRDefault="00FF1195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i/>
          <w:color w:val="000000"/>
        </w:rPr>
      </w:pPr>
      <w:r w:rsidRPr="00F962AC">
        <w:rPr>
          <w:rFonts w:eastAsia="Arial"/>
          <w:i/>
          <w:color w:val="000000"/>
        </w:rPr>
        <w:t xml:space="preserve">Inwestor: </w:t>
      </w:r>
      <w:r w:rsidRPr="00F962AC">
        <w:rPr>
          <w:rFonts w:eastAsia="Arial"/>
          <w:color w:val="000000"/>
        </w:rPr>
        <w:t>Burmistrz Warki</w:t>
      </w:r>
    </w:p>
    <w:p w14:paraId="00000015" w14:textId="77777777" w:rsidR="00744C24" w:rsidRPr="00F962AC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00000018" w14:textId="2C89DD28" w:rsidR="00744C24" w:rsidRPr="00F962AC" w:rsidRDefault="007F16F9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F962AC">
        <w:rPr>
          <w:rFonts w:eastAsia="Arial"/>
          <w:i/>
          <w:color w:val="000000"/>
        </w:rPr>
        <w:t xml:space="preserve">Imiona i nazwiska osób opracowujących program </w:t>
      </w:r>
      <w:proofErr w:type="spellStart"/>
      <w:r w:rsidRPr="00F962AC">
        <w:rPr>
          <w:rFonts w:eastAsia="Arial"/>
          <w:i/>
          <w:color w:val="000000"/>
        </w:rPr>
        <w:t>funkcjonalno</w:t>
      </w:r>
      <w:proofErr w:type="spellEnd"/>
      <w:r w:rsidRPr="00F962AC">
        <w:rPr>
          <w:rFonts w:eastAsia="Arial"/>
          <w:i/>
          <w:color w:val="000000"/>
        </w:rPr>
        <w:t xml:space="preserve"> – użytkowy:</w:t>
      </w:r>
      <w:r w:rsidR="00613974" w:rsidRPr="00F962AC">
        <w:rPr>
          <w:rFonts w:eastAsia="Arial"/>
          <w:i/>
          <w:color w:val="000000"/>
        </w:rPr>
        <w:t xml:space="preserve"> Ilona Glinka</w:t>
      </w:r>
    </w:p>
    <w:p w14:paraId="0000001A" w14:textId="77777777" w:rsidR="00744C24" w:rsidRPr="00F962AC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15C945FE" w14:textId="77777777" w:rsidR="00B0728D" w:rsidRPr="00F962AC" w:rsidRDefault="00B0728D" w:rsidP="00B0728D">
      <w:pPr>
        <w:jc w:val="both"/>
      </w:pPr>
      <w:r w:rsidRPr="00F962AC">
        <w:t xml:space="preserve">71320000-7  Usługi inżynieryjne w zakresie projektowania      </w:t>
      </w:r>
    </w:p>
    <w:p w14:paraId="5B56A565" w14:textId="71A4C2B1" w:rsidR="00B0728D" w:rsidRPr="00F962AC" w:rsidRDefault="00B0728D" w:rsidP="00B0728D">
      <w:pPr>
        <w:jc w:val="both"/>
      </w:pPr>
      <w:r w:rsidRPr="00F962AC">
        <w:t>45111200-0  Roboty w zakresie przygotowania terenu pod budowę i roboty ziemne</w:t>
      </w:r>
    </w:p>
    <w:p w14:paraId="2613F639" w14:textId="77777777" w:rsidR="00B0728D" w:rsidRPr="00F962AC" w:rsidRDefault="00B0728D" w:rsidP="00B0728D">
      <w:pPr>
        <w:jc w:val="both"/>
      </w:pPr>
      <w:r w:rsidRPr="00F962AC">
        <w:t>45100000-8  Przygotowanie terenu pod budowę</w:t>
      </w:r>
    </w:p>
    <w:p w14:paraId="66D9BD13" w14:textId="77777777" w:rsidR="00B0728D" w:rsidRPr="00F962AC" w:rsidRDefault="00B0728D" w:rsidP="00B0728D">
      <w:pPr>
        <w:jc w:val="both"/>
      </w:pPr>
      <w:r w:rsidRPr="00F962AC">
        <w:t xml:space="preserve">45233320-8  Fundamentowanie dróg </w:t>
      </w:r>
    </w:p>
    <w:p w14:paraId="4A376FF9" w14:textId="77777777" w:rsidR="00B0728D" w:rsidRPr="00F962AC" w:rsidRDefault="00B0728D" w:rsidP="00B0728D">
      <w:pPr>
        <w:jc w:val="both"/>
      </w:pPr>
      <w:r w:rsidRPr="00F962AC">
        <w:t xml:space="preserve">45233220-7 Roboty w zakresie nawierzchni dróg                  </w:t>
      </w:r>
    </w:p>
    <w:p w14:paraId="4BCF76C7" w14:textId="77777777" w:rsidR="00B0728D" w:rsidRPr="00F962AC" w:rsidRDefault="00B0728D" w:rsidP="00B0728D">
      <w:pPr>
        <w:jc w:val="both"/>
      </w:pPr>
      <w:r w:rsidRPr="00F962AC">
        <w:t>45233200-1  Roboty w zakresie różnych nawierzchni</w:t>
      </w:r>
    </w:p>
    <w:p w14:paraId="09050D10" w14:textId="5B9478C0" w:rsidR="00B0728D" w:rsidRPr="00F962AC" w:rsidRDefault="00B0728D" w:rsidP="00B0728D">
      <w:pPr>
        <w:jc w:val="both"/>
      </w:pPr>
      <w:r w:rsidRPr="00F962AC">
        <w:t>45233290-8  Instalowanie znaków drogowych</w:t>
      </w:r>
    </w:p>
    <w:p w14:paraId="21D2CC99" w14:textId="77777777" w:rsidR="00B0728D" w:rsidRPr="00F962AC" w:rsidRDefault="00B0728D" w:rsidP="00B0728D">
      <w:pPr>
        <w:jc w:val="both"/>
      </w:pPr>
      <w:r w:rsidRPr="00F962AC">
        <w:t>45112710-5  Roboty w zakresie kształtowania terenów zielonych</w:t>
      </w:r>
    </w:p>
    <w:p w14:paraId="2EFFBC63" w14:textId="77777777" w:rsidR="00B0728D" w:rsidRPr="00F962AC" w:rsidRDefault="00B0728D" w:rsidP="00B0728D">
      <w:pPr>
        <w:jc w:val="both"/>
      </w:pPr>
      <w:r w:rsidRPr="00F962AC">
        <w:t>45232440-8  Roboty budowlane  w zakresie budowy rurociągów do odprowadzania ścieków</w:t>
      </w:r>
    </w:p>
    <w:p w14:paraId="280475CC" w14:textId="77777777" w:rsidR="00F451A4" w:rsidRPr="00F962AC" w:rsidRDefault="00F451A4" w:rsidP="005C1F4B">
      <w:pPr>
        <w:jc w:val="both"/>
      </w:pPr>
    </w:p>
    <w:p w14:paraId="6DDEF3C5" w14:textId="77777777" w:rsidR="005617FA" w:rsidRPr="00F962AC" w:rsidRDefault="005617FA" w:rsidP="005C1F4B">
      <w:pPr>
        <w:jc w:val="both"/>
      </w:pPr>
    </w:p>
    <w:p w14:paraId="72DA1E61" w14:textId="77777777" w:rsidR="005617FA" w:rsidRPr="00F962AC" w:rsidRDefault="005617FA" w:rsidP="005C1F4B">
      <w:pPr>
        <w:jc w:val="both"/>
      </w:pPr>
    </w:p>
    <w:p w14:paraId="006C6C8B" w14:textId="77777777" w:rsidR="000C2BF5" w:rsidRPr="00F962AC" w:rsidRDefault="000C2BF5" w:rsidP="005C1F4B">
      <w:pPr>
        <w:jc w:val="both"/>
      </w:pPr>
    </w:p>
    <w:p w14:paraId="5C2F5BF0" w14:textId="77777777" w:rsidR="00613974" w:rsidRPr="00F962AC" w:rsidRDefault="00613974" w:rsidP="005C1F4B">
      <w:pPr>
        <w:jc w:val="both"/>
      </w:pPr>
    </w:p>
    <w:p w14:paraId="76514E87" w14:textId="77777777" w:rsidR="00806BC4" w:rsidRPr="00F962AC" w:rsidRDefault="00806BC4" w:rsidP="005C1F4B">
      <w:pPr>
        <w:jc w:val="both"/>
      </w:pPr>
    </w:p>
    <w:p w14:paraId="283E7F7D" w14:textId="00ADAE5D" w:rsidR="00806BC4" w:rsidRPr="00F962AC" w:rsidRDefault="00806BC4" w:rsidP="005C1F4B">
      <w:pPr>
        <w:jc w:val="both"/>
        <w:rPr>
          <w:b/>
        </w:rPr>
      </w:pPr>
      <w:r w:rsidRPr="00F962AC">
        <w:rPr>
          <w:b/>
        </w:rPr>
        <w:t>Spis zawartości programu funkcjonalno-użytkowego:</w:t>
      </w:r>
    </w:p>
    <w:p w14:paraId="06B0D1D7" w14:textId="546F56C1" w:rsidR="00DF6E1C" w:rsidRPr="00F962AC" w:rsidRDefault="00DF6E1C" w:rsidP="00DF6E1C">
      <w:pPr>
        <w:pStyle w:val="Akapitzlist"/>
        <w:numPr>
          <w:ilvl w:val="0"/>
          <w:numId w:val="1"/>
        </w:numPr>
        <w:ind w:left="709" w:hanging="709"/>
        <w:jc w:val="both"/>
        <w:rPr>
          <w:b/>
        </w:rPr>
      </w:pPr>
      <w:r w:rsidRPr="00F962AC">
        <w:rPr>
          <w:b/>
        </w:rPr>
        <w:t>Część opisowa</w:t>
      </w:r>
    </w:p>
    <w:p w14:paraId="39EF467F" w14:textId="77777777" w:rsidR="00806BC4" w:rsidRPr="00F962AC" w:rsidRDefault="00806BC4" w:rsidP="002A0E50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65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Opis ogólny przedmiotu zamówienia:</w:t>
      </w:r>
    </w:p>
    <w:p w14:paraId="2B704E7B" w14:textId="4AEE9EB5" w:rsidR="00806BC4" w:rsidRPr="00F962AC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5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1.1. </w:t>
      </w:r>
      <w:r w:rsidR="002A0E50" w:rsidRPr="00F962AC">
        <w:rPr>
          <w:rFonts w:eastAsia="Arial"/>
          <w:color w:val="000000"/>
        </w:rPr>
        <w:tab/>
      </w:r>
      <w:r w:rsidRPr="00F962AC">
        <w:rPr>
          <w:rFonts w:eastAsia="Arial"/>
          <w:color w:val="000000"/>
        </w:rPr>
        <w:t xml:space="preserve">Charakterystyczne parametry określające wielkość obiektu </w:t>
      </w:r>
      <w:r w:rsidRPr="00F962AC">
        <w:rPr>
          <w:rFonts w:eastAsia="Arial"/>
          <w:color w:val="FF0000"/>
        </w:rPr>
        <w:t>lub</w:t>
      </w:r>
      <w:r w:rsidRPr="00F962AC">
        <w:rPr>
          <w:rFonts w:eastAsia="Arial"/>
          <w:color w:val="000000"/>
        </w:rPr>
        <w:t xml:space="preserve"> zakres robót budowlanych</w:t>
      </w:r>
    </w:p>
    <w:p w14:paraId="0E7F7E15" w14:textId="3F4B6151" w:rsidR="00806BC4" w:rsidRPr="00F962AC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5"/>
        <w:jc w:val="both"/>
        <w:rPr>
          <w:rFonts w:eastAsia="Arial"/>
        </w:rPr>
      </w:pPr>
      <w:r w:rsidRPr="00F962AC">
        <w:rPr>
          <w:rFonts w:eastAsia="Arial"/>
          <w:color w:val="000000"/>
        </w:rPr>
        <w:t xml:space="preserve">1.2 </w:t>
      </w:r>
      <w:r w:rsidR="002A0E50" w:rsidRPr="00F962AC">
        <w:rPr>
          <w:rFonts w:eastAsia="Arial"/>
          <w:color w:val="000000"/>
        </w:rPr>
        <w:tab/>
      </w:r>
      <w:r w:rsidRPr="00F962AC">
        <w:rPr>
          <w:rFonts w:eastAsia="Arial"/>
        </w:rPr>
        <w:t>Aktualne uwarunkowania wykonania przedmiotu zamówienia,</w:t>
      </w:r>
    </w:p>
    <w:p w14:paraId="4C14A459" w14:textId="49E138EA" w:rsidR="00806BC4" w:rsidRPr="00F962AC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5"/>
        <w:jc w:val="both"/>
        <w:rPr>
          <w:rFonts w:eastAsia="Arial"/>
        </w:rPr>
      </w:pPr>
      <w:r w:rsidRPr="00F962AC">
        <w:rPr>
          <w:rFonts w:eastAsia="Arial"/>
        </w:rPr>
        <w:t xml:space="preserve">1.3 </w:t>
      </w:r>
      <w:r w:rsidR="002A0E50" w:rsidRPr="00F962AC">
        <w:rPr>
          <w:rFonts w:eastAsia="Arial"/>
        </w:rPr>
        <w:tab/>
      </w:r>
      <w:r w:rsidRPr="00F962AC">
        <w:rPr>
          <w:rFonts w:eastAsia="Arial"/>
        </w:rPr>
        <w:t>Ogólne właściwości funkcjonalno-użytkowe.</w:t>
      </w:r>
    </w:p>
    <w:p w14:paraId="4EF1D76D" w14:textId="079EF017" w:rsidR="00806BC4" w:rsidRPr="00F962AC" w:rsidRDefault="002A0E50" w:rsidP="002A0E50">
      <w:pPr>
        <w:pStyle w:val="Akapitzlist"/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F962AC">
        <w:rPr>
          <w:rFonts w:eastAsia="Arial"/>
        </w:rPr>
        <w:tab/>
      </w:r>
      <w:r w:rsidR="00806BC4" w:rsidRPr="00F962AC">
        <w:rPr>
          <w:rFonts w:eastAsia="Arial"/>
        </w:rPr>
        <w:t>Szczegółowe właściwości funkcjonalno-użytkowe.</w:t>
      </w:r>
    </w:p>
    <w:p w14:paraId="2EE25C6C" w14:textId="14B8E1C2" w:rsidR="00806BC4" w:rsidRPr="00F962AC" w:rsidRDefault="002A0E50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 2. </w:t>
      </w:r>
      <w:r w:rsidR="00DF6E1C" w:rsidRPr="00F962AC">
        <w:rPr>
          <w:rFonts w:eastAsia="Arial"/>
          <w:color w:val="000000"/>
        </w:rPr>
        <w:t xml:space="preserve">       </w:t>
      </w:r>
      <w:r w:rsidR="00806BC4" w:rsidRPr="00F962AC">
        <w:rPr>
          <w:rFonts w:eastAsia="Arial"/>
          <w:color w:val="000000"/>
        </w:rPr>
        <w:t>Opis wymagań zamawiającego w stosunku do przedmiotu zamówienia;</w:t>
      </w:r>
    </w:p>
    <w:p w14:paraId="3D005D52" w14:textId="69C9085B" w:rsidR="00806BC4" w:rsidRPr="00F962AC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firstLine="65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2.1. </w:t>
      </w:r>
      <w:r w:rsidR="00DF6E1C" w:rsidRPr="00F962AC">
        <w:rPr>
          <w:rFonts w:eastAsia="Arial"/>
          <w:color w:val="000000"/>
        </w:rPr>
        <w:t xml:space="preserve">    </w:t>
      </w:r>
      <w:r w:rsidRPr="00F962AC">
        <w:rPr>
          <w:rFonts w:eastAsia="Arial"/>
          <w:color w:val="000000"/>
        </w:rPr>
        <w:t>Cechy obiektu dotyczące rozwiązań budowlano-konstrukcyjnych i wskaźników ekonomicznych,</w:t>
      </w:r>
    </w:p>
    <w:p w14:paraId="34770806" w14:textId="407FCF37" w:rsidR="00DF6E1C" w:rsidRPr="00F962AC" w:rsidRDefault="00806BC4" w:rsidP="00DF6E1C">
      <w:pPr>
        <w:pStyle w:val="Akapitzlist"/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709" w:hanging="644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Warunki wykonania i odbioru robót budowlanych odpowiadających zawartości specyfikacj</w:t>
      </w:r>
      <w:r w:rsidR="00DF6E1C" w:rsidRPr="00F962AC">
        <w:rPr>
          <w:rFonts w:eastAsia="Arial"/>
          <w:color w:val="000000"/>
        </w:rPr>
        <w:t xml:space="preserve">i </w:t>
      </w:r>
      <w:r w:rsidRPr="00F962AC">
        <w:rPr>
          <w:rFonts w:eastAsia="Arial"/>
          <w:color w:val="000000"/>
        </w:rPr>
        <w:t>technicznych wykonania i odbioru robót</w:t>
      </w:r>
      <w:r w:rsidR="00FE623E" w:rsidRPr="00F962AC">
        <w:rPr>
          <w:rFonts w:eastAsia="Arial"/>
          <w:color w:val="000000"/>
        </w:rPr>
        <w:t xml:space="preserve">. </w:t>
      </w:r>
      <w:r w:rsidRPr="00F962AC">
        <w:rPr>
          <w:rFonts w:eastAsia="Arial"/>
          <w:color w:val="000000"/>
        </w:rPr>
        <w:t>Ogólne warunki wykonania i odbioru robót budowlanych</w:t>
      </w:r>
    </w:p>
    <w:p w14:paraId="3C9B6074" w14:textId="45A61B77" w:rsidR="00806BC4" w:rsidRPr="00F962AC" w:rsidRDefault="00806BC4" w:rsidP="00DF6E1C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426" w:hanging="426"/>
        <w:jc w:val="both"/>
        <w:rPr>
          <w:rFonts w:eastAsia="Arial"/>
          <w:color w:val="000000"/>
        </w:rPr>
      </w:pPr>
      <w:r w:rsidRPr="00F962AC">
        <w:rPr>
          <w:rFonts w:eastAsia="Arial"/>
          <w:b/>
          <w:color w:val="000000"/>
        </w:rPr>
        <w:t>Część informacyjna</w:t>
      </w:r>
    </w:p>
    <w:p w14:paraId="2FD00CB2" w14:textId="3F829B59" w:rsidR="00806BC4" w:rsidRPr="00F962AC" w:rsidRDefault="00806BC4" w:rsidP="00DF6E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F962AC">
        <w:rPr>
          <w:rFonts w:eastAsia="Arial"/>
        </w:rPr>
        <w:t xml:space="preserve">II.1 Oświadczenie Zamawiającego stwierdzające jego prawo do dysponowania nieruchomością na </w:t>
      </w:r>
      <w:r w:rsidRPr="00F962AC">
        <w:rPr>
          <w:rFonts w:eastAsia="Arial"/>
        </w:rPr>
        <w:br/>
        <w:t xml:space="preserve">        cele budowlane.</w:t>
      </w:r>
    </w:p>
    <w:p w14:paraId="5B83D83D" w14:textId="108E779B" w:rsidR="00806BC4" w:rsidRPr="00F962AC" w:rsidRDefault="00806BC4" w:rsidP="00DF6E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II.2 </w:t>
      </w:r>
      <w:r w:rsidR="00DF6E1C" w:rsidRPr="00F962AC">
        <w:rPr>
          <w:rFonts w:eastAsia="Arial"/>
          <w:color w:val="000000"/>
        </w:rPr>
        <w:t xml:space="preserve"> </w:t>
      </w:r>
      <w:r w:rsidRPr="00F962AC">
        <w:rPr>
          <w:rFonts w:eastAsia="Arial"/>
          <w:color w:val="000000"/>
        </w:rPr>
        <w:t>Przepisy prawne i normy związane z projektowaniem i wykonaniem zamierzenia budowlanego:</w:t>
      </w:r>
    </w:p>
    <w:p w14:paraId="6C0B7240" w14:textId="448F39B8" w:rsidR="00806BC4" w:rsidRPr="00F962AC" w:rsidRDefault="00806BC4" w:rsidP="00DF6E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II.3 </w:t>
      </w:r>
      <w:r w:rsidR="00DF6E1C" w:rsidRPr="00F962AC">
        <w:rPr>
          <w:rFonts w:eastAsia="Arial"/>
          <w:color w:val="000000"/>
        </w:rPr>
        <w:t xml:space="preserve"> </w:t>
      </w:r>
      <w:r w:rsidRPr="00F962AC">
        <w:rPr>
          <w:rFonts w:eastAsia="Arial"/>
          <w:color w:val="000000"/>
        </w:rPr>
        <w:t>Inne posiadane informacje i dokumenty niezbędne do zaprojektowania robót budowlanych.</w:t>
      </w:r>
    </w:p>
    <w:p w14:paraId="0E2AF624" w14:textId="77777777" w:rsidR="00806BC4" w:rsidRPr="00F962AC" w:rsidRDefault="00806BC4" w:rsidP="002A0E50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Arial"/>
          <w:color w:val="000000"/>
        </w:rPr>
      </w:pPr>
    </w:p>
    <w:p w14:paraId="54FFBA3B" w14:textId="77777777" w:rsidR="00F451A4" w:rsidRPr="00F962AC" w:rsidRDefault="00F451A4" w:rsidP="005C1F4B">
      <w:pPr>
        <w:jc w:val="both"/>
      </w:pPr>
    </w:p>
    <w:p w14:paraId="174D8211" w14:textId="77777777" w:rsidR="00F451A4" w:rsidRPr="00F962AC" w:rsidRDefault="00F451A4" w:rsidP="005C1F4B">
      <w:pPr>
        <w:spacing w:after="120"/>
        <w:jc w:val="both"/>
        <w:rPr>
          <w:b/>
          <w:bCs/>
          <w:sz w:val="26"/>
          <w:szCs w:val="26"/>
        </w:rPr>
      </w:pPr>
    </w:p>
    <w:p w14:paraId="2206D1FF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AB2DD8E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3AEA8596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5213AA6D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577DF6C1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6703E2E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6B0E2C0C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9BCB130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6E63668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8C227EB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4B825131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61719127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1DE41D34" w14:textId="77777777" w:rsidR="00F72E4D" w:rsidRPr="00F962AC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53412839" w14:textId="77777777" w:rsidR="00F72E4D" w:rsidRPr="00F962AC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5B0EA1D" w14:textId="77777777" w:rsidR="00F72E4D" w:rsidRPr="00F962AC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6F121CC5" w14:textId="77777777" w:rsidR="00F72E4D" w:rsidRPr="00F962AC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24E6A149" w14:textId="77777777" w:rsidR="00F72E4D" w:rsidRPr="00F962AC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3EC640C4" w14:textId="77777777" w:rsidR="00F72E4D" w:rsidRPr="00F962AC" w:rsidRDefault="00F72E4D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EE1ACD3" w14:textId="77777777" w:rsidR="00235C19" w:rsidRPr="00F962AC" w:rsidRDefault="00235C19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4102BB52" w14:textId="77777777" w:rsidR="00806BC4" w:rsidRPr="00F962AC" w:rsidRDefault="00806BC4" w:rsidP="005C1F4B">
      <w:pPr>
        <w:keepNext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426"/>
          <w:tab w:val="left" w:pos="8222"/>
        </w:tabs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36" w14:textId="77777777" w:rsidR="00744C24" w:rsidRPr="00F962AC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2DDACFD" w14:textId="77777777" w:rsidR="00A520DF" w:rsidRPr="00F962AC" w:rsidRDefault="00A520DF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eastAsia="Arial"/>
          <w:color w:val="000000"/>
        </w:rPr>
      </w:pPr>
    </w:p>
    <w:p w14:paraId="00000037" w14:textId="77777777" w:rsidR="00744C24" w:rsidRPr="00F962AC" w:rsidRDefault="00744C24" w:rsidP="005C1F4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eastAsia="Arial"/>
          <w:color w:val="000000"/>
        </w:rPr>
      </w:pPr>
    </w:p>
    <w:p w14:paraId="00000038" w14:textId="77777777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 w:val="28"/>
          <w:szCs w:val="28"/>
        </w:rPr>
      </w:pPr>
      <w:r w:rsidRPr="00F962AC">
        <w:rPr>
          <w:rFonts w:eastAsia="Arial"/>
          <w:b/>
          <w:color w:val="000000"/>
          <w:sz w:val="28"/>
          <w:szCs w:val="28"/>
        </w:rPr>
        <w:lastRenderedPageBreak/>
        <w:t>I CZĘŚĆ OPISOWA</w:t>
      </w:r>
    </w:p>
    <w:p w14:paraId="00000039" w14:textId="188BB3D1" w:rsidR="00744C24" w:rsidRPr="00F962AC" w:rsidRDefault="00744C2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268"/>
          <w:tab w:val="left" w:pos="3402"/>
        </w:tabs>
        <w:jc w:val="both"/>
        <w:rPr>
          <w:rFonts w:eastAsia="Arial"/>
          <w:color w:val="000000"/>
          <w:sz w:val="22"/>
          <w:szCs w:val="22"/>
        </w:rPr>
      </w:pPr>
    </w:p>
    <w:p w14:paraId="0000003A" w14:textId="427E1F49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>1. Opis ogólny przedmiotu zamówienia</w:t>
      </w:r>
    </w:p>
    <w:p w14:paraId="6C5E04FD" w14:textId="4C4FF6B6" w:rsidR="00AC3225" w:rsidRPr="00F962AC" w:rsidRDefault="00AC3225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 xml:space="preserve">Przedmiotem zamówienia jest </w:t>
      </w:r>
      <w:r w:rsidR="00BF788D" w:rsidRPr="00F962AC">
        <w:rPr>
          <w:rFonts w:ascii="Times New Roman" w:hAnsi="Times New Roman" w:cs="Times New Roman"/>
          <w:sz w:val="24"/>
        </w:rPr>
        <w:t>zaprojektowanie</w:t>
      </w:r>
      <w:r w:rsidR="004E2ECC" w:rsidRPr="00F962AC">
        <w:rPr>
          <w:rFonts w:ascii="Times New Roman" w:hAnsi="Times New Roman" w:cs="Times New Roman"/>
          <w:sz w:val="24"/>
        </w:rPr>
        <w:t xml:space="preserve"> </w:t>
      </w:r>
      <w:r w:rsidR="0024700E" w:rsidRPr="00F962AC">
        <w:rPr>
          <w:rFonts w:ascii="Times New Roman" w:hAnsi="Times New Roman" w:cs="Times New Roman"/>
          <w:sz w:val="24"/>
        </w:rPr>
        <w:t>i wykonanie robót budowlanych związanych z</w:t>
      </w:r>
      <w:r w:rsidR="00632941" w:rsidRPr="00F962AC">
        <w:rPr>
          <w:rFonts w:ascii="Times New Roman" w:hAnsi="Times New Roman" w:cs="Times New Roman"/>
          <w:sz w:val="24"/>
        </w:rPr>
        <w:t xml:space="preserve"> przebudową drogi </w:t>
      </w:r>
      <w:r w:rsidR="003349A5" w:rsidRPr="00F962AC">
        <w:rPr>
          <w:rFonts w:ascii="Times New Roman" w:hAnsi="Times New Roman" w:cs="Times New Roman"/>
          <w:sz w:val="24"/>
        </w:rPr>
        <w:t>gminnej Nr 16</w:t>
      </w:r>
      <w:r w:rsidR="008B32A3">
        <w:rPr>
          <w:rFonts w:ascii="Times New Roman" w:hAnsi="Times New Roman" w:cs="Times New Roman"/>
          <w:sz w:val="24"/>
        </w:rPr>
        <w:t>10</w:t>
      </w:r>
      <w:r w:rsidR="00B30DA0">
        <w:rPr>
          <w:rFonts w:ascii="Times New Roman" w:hAnsi="Times New Roman" w:cs="Times New Roman"/>
          <w:sz w:val="24"/>
        </w:rPr>
        <w:t>10</w:t>
      </w:r>
      <w:r w:rsidR="003349A5" w:rsidRPr="00F962AC">
        <w:rPr>
          <w:rFonts w:ascii="Times New Roman" w:hAnsi="Times New Roman" w:cs="Times New Roman"/>
          <w:sz w:val="24"/>
        </w:rPr>
        <w:t>W</w:t>
      </w:r>
      <w:r w:rsidR="0024700E" w:rsidRPr="00F962AC">
        <w:rPr>
          <w:rFonts w:ascii="Times New Roman" w:hAnsi="Times New Roman" w:cs="Times New Roman"/>
          <w:sz w:val="24"/>
        </w:rPr>
        <w:t xml:space="preserve">, na </w:t>
      </w:r>
      <w:r w:rsidR="00DA241E" w:rsidRPr="00F962AC">
        <w:rPr>
          <w:rFonts w:ascii="Times New Roman" w:hAnsi="Times New Roman" w:cs="Times New Roman"/>
          <w:sz w:val="24"/>
        </w:rPr>
        <w:t xml:space="preserve">działce o </w:t>
      </w:r>
      <w:r w:rsidR="00B30DA0">
        <w:rPr>
          <w:rFonts w:ascii="Times New Roman" w:hAnsi="Times New Roman" w:cs="Times New Roman"/>
          <w:sz w:val="24"/>
        </w:rPr>
        <w:t>nr 358</w:t>
      </w:r>
      <w:r w:rsidR="00C46973">
        <w:rPr>
          <w:rFonts w:ascii="Times New Roman" w:hAnsi="Times New Roman" w:cs="Times New Roman"/>
          <w:sz w:val="24"/>
        </w:rPr>
        <w:t>, oraz 356, 355 w zakresie wykonania zjazdów</w:t>
      </w:r>
      <w:r w:rsidR="008B32A3">
        <w:rPr>
          <w:rFonts w:ascii="Times New Roman" w:hAnsi="Times New Roman" w:cs="Times New Roman"/>
          <w:sz w:val="24"/>
        </w:rPr>
        <w:t xml:space="preserve">, </w:t>
      </w:r>
      <w:r w:rsidR="0084646D" w:rsidRPr="00F962AC">
        <w:rPr>
          <w:rFonts w:ascii="Times New Roman" w:hAnsi="Times New Roman" w:cs="Times New Roman"/>
          <w:sz w:val="24"/>
        </w:rPr>
        <w:t>obręb 00</w:t>
      </w:r>
      <w:r w:rsidR="00B30DA0">
        <w:rPr>
          <w:rFonts w:ascii="Times New Roman" w:hAnsi="Times New Roman" w:cs="Times New Roman"/>
          <w:sz w:val="24"/>
        </w:rPr>
        <w:t>32</w:t>
      </w:r>
      <w:r w:rsidR="008B32A3">
        <w:rPr>
          <w:rFonts w:ascii="Times New Roman" w:hAnsi="Times New Roman" w:cs="Times New Roman"/>
          <w:sz w:val="24"/>
        </w:rPr>
        <w:t xml:space="preserve"> </w:t>
      </w:r>
      <w:r w:rsidR="00B30DA0">
        <w:rPr>
          <w:rFonts w:ascii="Times New Roman" w:hAnsi="Times New Roman" w:cs="Times New Roman"/>
          <w:sz w:val="24"/>
        </w:rPr>
        <w:t xml:space="preserve">Palczew </w:t>
      </w:r>
      <w:r w:rsidR="0024700E" w:rsidRPr="00F962AC">
        <w:rPr>
          <w:rFonts w:ascii="Times New Roman" w:hAnsi="Times New Roman" w:cs="Times New Roman"/>
          <w:sz w:val="24"/>
        </w:rPr>
        <w:t xml:space="preserve">w miejscowości </w:t>
      </w:r>
      <w:r w:rsidR="00B30DA0">
        <w:rPr>
          <w:rFonts w:ascii="Times New Roman" w:hAnsi="Times New Roman" w:cs="Times New Roman"/>
          <w:sz w:val="24"/>
        </w:rPr>
        <w:t>Palczew</w:t>
      </w:r>
      <w:r w:rsidR="0024700E" w:rsidRPr="00F962AC">
        <w:rPr>
          <w:rFonts w:ascii="Times New Roman" w:hAnsi="Times New Roman" w:cs="Times New Roman"/>
          <w:sz w:val="24"/>
        </w:rPr>
        <w:t xml:space="preserve">, gmina Warka, </w:t>
      </w:r>
      <w:r w:rsidRPr="00F962AC">
        <w:rPr>
          <w:rFonts w:ascii="Times New Roman" w:hAnsi="Times New Roman" w:cs="Times New Roman"/>
          <w:sz w:val="24"/>
        </w:rPr>
        <w:t>zgodnie z procedurami wymaganymi dla Ustawy Prawo Zamówień Publicznych i Prawa Budowlanego</w:t>
      </w:r>
      <w:r w:rsidR="00233B93">
        <w:rPr>
          <w:rFonts w:ascii="Times New Roman" w:hAnsi="Times New Roman" w:cs="Times New Roman"/>
          <w:sz w:val="24"/>
        </w:rPr>
        <w:t>,</w:t>
      </w:r>
      <w:r w:rsidR="00233B93" w:rsidRPr="00233B93">
        <w:rPr>
          <w:rFonts w:ascii="Times New Roman" w:hAnsi="Times New Roman" w:cs="Times New Roman"/>
          <w:sz w:val="24"/>
        </w:rPr>
        <w:t xml:space="preserve"> </w:t>
      </w:r>
      <w:r w:rsidR="00233B93">
        <w:rPr>
          <w:rFonts w:ascii="Times New Roman" w:hAnsi="Times New Roman" w:cs="Times New Roman"/>
          <w:sz w:val="24"/>
        </w:rPr>
        <w:t xml:space="preserve">Ustawy </w:t>
      </w:r>
      <w:r w:rsidR="009E2088" w:rsidRPr="009E2088">
        <w:rPr>
          <w:rFonts w:ascii="Times New Roman" w:hAnsi="Times New Roman" w:cs="Times New Roman"/>
          <w:sz w:val="24"/>
        </w:rPr>
        <w:t>o drogach publicznych</w:t>
      </w:r>
      <w:r w:rsidR="009E2088">
        <w:rPr>
          <w:rFonts w:ascii="Times New Roman" w:hAnsi="Times New Roman" w:cs="Times New Roman"/>
          <w:sz w:val="24"/>
        </w:rPr>
        <w:t xml:space="preserve"> </w:t>
      </w:r>
      <w:r w:rsidR="00233B93">
        <w:rPr>
          <w:rFonts w:ascii="Times New Roman" w:hAnsi="Times New Roman" w:cs="Times New Roman"/>
          <w:sz w:val="24"/>
        </w:rPr>
        <w:t>i aktów wykonawczych</w:t>
      </w:r>
      <w:r w:rsidR="00233B93" w:rsidRPr="00F962AC">
        <w:rPr>
          <w:rFonts w:ascii="Times New Roman" w:hAnsi="Times New Roman" w:cs="Times New Roman"/>
          <w:sz w:val="24"/>
        </w:rPr>
        <w:t>.</w:t>
      </w:r>
    </w:p>
    <w:p w14:paraId="0DCF7F94" w14:textId="178CC46F" w:rsidR="00AC3225" w:rsidRPr="00F962AC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Przedmiotem inwestycji jest </w:t>
      </w:r>
      <w:r w:rsidR="00F42762" w:rsidRPr="00F962AC">
        <w:rPr>
          <w:rFonts w:eastAsia="Arial"/>
          <w:color w:val="000000"/>
        </w:rPr>
        <w:t xml:space="preserve">przebudowa </w:t>
      </w:r>
      <w:r w:rsidR="003349A5" w:rsidRPr="00F962AC">
        <w:t xml:space="preserve">drogi gminnej </w:t>
      </w:r>
      <w:r w:rsidRPr="00F962AC">
        <w:rPr>
          <w:rFonts w:eastAsia="Arial"/>
          <w:color w:val="000000"/>
        </w:rPr>
        <w:t xml:space="preserve">w </w:t>
      </w:r>
      <w:r w:rsidR="00B30DA0">
        <w:rPr>
          <w:rFonts w:eastAsia="Arial"/>
          <w:color w:val="000000"/>
        </w:rPr>
        <w:t>Palczewie, gm. Warka</w:t>
      </w:r>
      <w:r w:rsidR="00233B93">
        <w:rPr>
          <w:rFonts w:eastAsia="Arial"/>
          <w:color w:val="000000"/>
        </w:rPr>
        <w:t xml:space="preserve"> w istniejącym pasie drogowym</w:t>
      </w:r>
      <w:r w:rsidRPr="00F962AC">
        <w:rPr>
          <w:rFonts w:eastAsia="Arial"/>
          <w:color w:val="000000"/>
        </w:rPr>
        <w:t>.</w:t>
      </w:r>
    </w:p>
    <w:p w14:paraId="2704BCBF" w14:textId="0EE0609C" w:rsidR="00D37ADC" w:rsidRPr="00F962AC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Przebudowa dr</w:t>
      </w:r>
      <w:r w:rsidR="003349A5" w:rsidRPr="00F962AC">
        <w:rPr>
          <w:rFonts w:eastAsia="Arial"/>
        </w:rPr>
        <w:t>ogi</w:t>
      </w:r>
      <w:r w:rsidRPr="00F962AC">
        <w:rPr>
          <w:rFonts w:eastAsia="Arial"/>
        </w:rPr>
        <w:t xml:space="preserve"> realizowana będzie w systemie „zaprojektuj i wybu</w:t>
      </w:r>
      <w:r w:rsidR="00F42762" w:rsidRPr="00F962AC">
        <w:rPr>
          <w:rFonts w:eastAsia="Arial"/>
        </w:rPr>
        <w:t>duj i składa się z dwóch części</w:t>
      </w:r>
      <w:r w:rsidRPr="00F962AC">
        <w:rPr>
          <w:rFonts w:eastAsia="Arial"/>
        </w:rPr>
        <w:t>:</w:t>
      </w:r>
    </w:p>
    <w:p w14:paraId="202524BD" w14:textId="3E4785B8" w:rsidR="00BF788D" w:rsidRPr="00F962AC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sporządzenie dokumentacji projektowej wraz ze wszystkimi wymaganymi prawem  uzgodnieniami do zrealizowania zadania inwestycyjnego</w:t>
      </w:r>
      <w:r w:rsidR="00482EF4" w:rsidRPr="00F962AC">
        <w:rPr>
          <w:rFonts w:eastAsia="Arial"/>
        </w:rPr>
        <w:t>,</w:t>
      </w:r>
    </w:p>
    <w:p w14:paraId="6CAFE3E3" w14:textId="5454F181" w:rsidR="00BF788D" w:rsidRPr="00F962AC" w:rsidRDefault="00BF788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- </w:t>
      </w:r>
      <w:r w:rsidR="00656B61" w:rsidRPr="00F962AC">
        <w:rPr>
          <w:rFonts w:eastAsia="Arial"/>
        </w:rPr>
        <w:t>wykonanie robót budowlanych wraz z usługami i pracami towarzyszącymi niezbędnymi do prawidłowego wykonania zamówienia.</w:t>
      </w:r>
    </w:p>
    <w:p w14:paraId="588C6AE2" w14:textId="77777777" w:rsidR="00DF6E1C" w:rsidRPr="00F962AC" w:rsidRDefault="00DF6E1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7C156D57" w14:textId="7B8307FF" w:rsidR="007E3AE4" w:rsidRPr="00F962AC" w:rsidRDefault="00656B61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F962AC">
        <w:rPr>
          <w:rFonts w:eastAsia="Arial"/>
          <w:b/>
        </w:rPr>
        <w:t xml:space="preserve">1.1 </w:t>
      </w:r>
      <w:r w:rsidR="007F16F9" w:rsidRPr="00F962AC">
        <w:rPr>
          <w:rFonts w:eastAsia="Arial"/>
          <w:b/>
        </w:rPr>
        <w:t>Charakterystyczne parametry określające wielkość obiektu</w:t>
      </w:r>
    </w:p>
    <w:p w14:paraId="02DC9027" w14:textId="6CD6CD4D" w:rsidR="003436F4" w:rsidRPr="00F962AC" w:rsidRDefault="003436F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Przedmiot zamówienia obejmuje kompleksowe zaprojektowanie i wybudowanie:</w:t>
      </w:r>
    </w:p>
    <w:p w14:paraId="620F5FD6" w14:textId="77777777" w:rsidR="003436F4" w:rsidRPr="00F962AC" w:rsidRDefault="003436F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</w:p>
    <w:p w14:paraId="781F9C00" w14:textId="6FB09CD7" w:rsidR="00656B61" w:rsidRPr="00F962AC" w:rsidRDefault="00656B61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F962AC">
        <w:rPr>
          <w:rFonts w:eastAsia="Arial"/>
        </w:rPr>
        <w:t>Parametry ogólne drogi:</w:t>
      </w:r>
    </w:p>
    <w:p w14:paraId="657DD339" w14:textId="1B67B20E" w:rsidR="00656B61" w:rsidRPr="00F962AC" w:rsidRDefault="00A45A4F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Droga gminna Nr 16</w:t>
      </w:r>
      <w:r w:rsidR="008B32A3">
        <w:rPr>
          <w:rFonts w:eastAsia="Arial"/>
          <w:u w:val="single"/>
        </w:rPr>
        <w:t>101</w:t>
      </w:r>
      <w:r w:rsidR="00B30DA0">
        <w:rPr>
          <w:rFonts w:eastAsia="Arial"/>
          <w:u w:val="single"/>
        </w:rPr>
        <w:t>0</w:t>
      </w:r>
      <w:r w:rsidRPr="00F962AC">
        <w:rPr>
          <w:rFonts w:eastAsia="Arial"/>
          <w:u w:val="single"/>
        </w:rPr>
        <w:t>W</w:t>
      </w:r>
    </w:p>
    <w:p w14:paraId="3745E465" w14:textId="2A776DB3" w:rsidR="002471D0" w:rsidRPr="00F962AC" w:rsidRDefault="00C72E8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F962AC">
        <w:rPr>
          <w:rFonts w:eastAsia="Arial"/>
        </w:rPr>
        <w:t xml:space="preserve">- klasa drogi – </w:t>
      </w:r>
      <w:r w:rsidR="00563C78" w:rsidRPr="00CD7DBA">
        <w:rPr>
          <w:rFonts w:eastAsia="Arial"/>
        </w:rPr>
        <w:t>L</w:t>
      </w:r>
    </w:p>
    <w:p w14:paraId="55F390D8" w14:textId="64A28508" w:rsidR="00C72E85" w:rsidRDefault="00C72E8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F962AC">
        <w:rPr>
          <w:rFonts w:eastAsia="Arial"/>
        </w:rPr>
        <w:t xml:space="preserve">- długość drogi – </w:t>
      </w:r>
      <w:r w:rsidR="00B12687" w:rsidRPr="00F962AC">
        <w:rPr>
          <w:rFonts w:eastAsia="Arial"/>
        </w:rPr>
        <w:t xml:space="preserve">ok. </w:t>
      </w:r>
      <w:r w:rsidR="00B30DA0">
        <w:rPr>
          <w:rFonts w:eastAsia="Arial"/>
        </w:rPr>
        <w:t>96</w:t>
      </w:r>
      <w:r w:rsidR="00CD7DBA">
        <w:rPr>
          <w:rFonts w:eastAsia="Arial"/>
        </w:rPr>
        <w:t>5</w:t>
      </w:r>
      <w:r w:rsidR="0056130C" w:rsidRPr="00F962AC">
        <w:rPr>
          <w:rFonts w:eastAsia="Arial"/>
        </w:rPr>
        <w:t xml:space="preserve"> m</w:t>
      </w:r>
    </w:p>
    <w:p w14:paraId="1BC8A223" w14:textId="71C1531D" w:rsidR="00CD7DBA" w:rsidRPr="00F962AC" w:rsidRDefault="00CD7DBA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>
        <w:rPr>
          <w:rFonts w:eastAsia="Arial"/>
        </w:rPr>
        <w:t>- szerokość jezdni – 5m</w:t>
      </w:r>
    </w:p>
    <w:p w14:paraId="0C9B51F3" w14:textId="77777777" w:rsidR="00A80A97" w:rsidRPr="00F962AC" w:rsidRDefault="00A80A97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</w:p>
    <w:p w14:paraId="3DA3A0A2" w14:textId="6C7B766F" w:rsidR="00A80A97" w:rsidRPr="00F962AC" w:rsidRDefault="00A80A97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F962AC">
        <w:rPr>
          <w:rFonts w:eastAsia="Arial"/>
          <w:b/>
        </w:rPr>
        <w:t>zakres robót budowlanych:</w:t>
      </w:r>
    </w:p>
    <w:p w14:paraId="0E766C4C" w14:textId="055CA46F" w:rsidR="00A45A4F" w:rsidRDefault="00A45A4F" w:rsidP="00A45A4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Droga gminna Nr 161</w:t>
      </w:r>
      <w:r w:rsidR="008B32A3">
        <w:rPr>
          <w:rFonts w:eastAsia="Arial"/>
          <w:u w:val="single"/>
        </w:rPr>
        <w:t>01</w:t>
      </w:r>
      <w:r w:rsidR="00B30DA0">
        <w:rPr>
          <w:rFonts w:eastAsia="Arial"/>
          <w:u w:val="single"/>
        </w:rPr>
        <w:t>0</w:t>
      </w:r>
      <w:r w:rsidRPr="00F962AC">
        <w:rPr>
          <w:rFonts w:eastAsia="Arial"/>
          <w:u w:val="single"/>
        </w:rPr>
        <w:t>W</w:t>
      </w:r>
    </w:p>
    <w:p w14:paraId="783BCDFF" w14:textId="2E11292F" w:rsidR="00CD7DBA" w:rsidRDefault="00CD7DBA" w:rsidP="00A45A4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bookmarkStart w:id="3" w:name="_Hlk171503542"/>
      <w:r w:rsidRPr="00CD7DBA">
        <w:rPr>
          <w:rFonts w:eastAsia="Arial"/>
        </w:rPr>
        <w:t>- prace pomiarowe</w:t>
      </w:r>
    </w:p>
    <w:p w14:paraId="531406C6" w14:textId="26FC9829" w:rsidR="00CD7DBA" w:rsidRDefault="00CD7DBA" w:rsidP="00A45A4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>
        <w:rPr>
          <w:rFonts w:eastAsia="Arial"/>
        </w:rPr>
        <w:t>- ścięcie poboczy</w:t>
      </w:r>
    </w:p>
    <w:p w14:paraId="40E777A5" w14:textId="121532F5" w:rsidR="00CD7DBA" w:rsidRPr="00CD7DBA" w:rsidRDefault="00CD7DBA" w:rsidP="00A45A4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>
        <w:rPr>
          <w:rFonts w:eastAsia="Arial"/>
        </w:rPr>
        <w:t>- ewentualne frezowanie nawierzchni</w:t>
      </w:r>
    </w:p>
    <w:bookmarkEnd w:id="3"/>
    <w:p w14:paraId="1057F9F2" w14:textId="407FF3AB" w:rsidR="009A5E48" w:rsidRPr="00F962AC" w:rsidRDefault="00A80A97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F962AC">
        <w:rPr>
          <w:rFonts w:eastAsia="Arial"/>
        </w:rPr>
        <w:t xml:space="preserve">- wykonanie </w:t>
      </w:r>
      <w:r w:rsidR="00DC02AA" w:rsidRPr="00F962AC">
        <w:rPr>
          <w:rFonts w:eastAsia="Arial"/>
        </w:rPr>
        <w:t xml:space="preserve">jezdni o nawierzchni bitumicznej </w:t>
      </w:r>
    </w:p>
    <w:p w14:paraId="21BDA555" w14:textId="2BA516F9" w:rsidR="005253EC" w:rsidRDefault="005253EC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 w:rsidRPr="00F962AC">
        <w:rPr>
          <w:rFonts w:eastAsia="Arial"/>
        </w:rPr>
        <w:t>- wykonanie poboczy z tłucznia kamiennego</w:t>
      </w:r>
    </w:p>
    <w:p w14:paraId="09B10E3F" w14:textId="522EA20A" w:rsidR="00CD7DBA" w:rsidRDefault="00CD7DBA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  <w:r>
        <w:rPr>
          <w:rFonts w:eastAsia="Arial"/>
        </w:rPr>
        <w:t>- wykonanie remontów cząstkowych istniejącej podbudowy,</w:t>
      </w:r>
    </w:p>
    <w:p w14:paraId="461EE934" w14:textId="77777777" w:rsidR="00BA7B1C" w:rsidRDefault="00A80A97" w:rsidP="00BA7B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i/>
          <w:iCs/>
        </w:rPr>
      </w:pPr>
      <w:r w:rsidRPr="00612D31">
        <w:rPr>
          <w:rFonts w:eastAsia="Arial"/>
        </w:rPr>
        <w:t xml:space="preserve">- oznakowanie </w:t>
      </w:r>
      <w:r w:rsidRPr="00536C80">
        <w:rPr>
          <w:rFonts w:eastAsia="Arial"/>
        </w:rPr>
        <w:t>pionowe</w:t>
      </w:r>
      <w:r w:rsidR="00612D31" w:rsidRPr="00536C80">
        <w:rPr>
          <w:rFonts w:eastAsia="Arial"/>
        </w:rPr>
        <w:t xml:space="preserve"> </w:t>
      </w:r>
    </w:p>
    <w:p w14:paraId="618E8835" w14:textId="05CA9E65" w:rsidR="008B32A3" w:rsidRPr="00BA7B1C" w:rsidRDefault="008B32A3" w:rsidP="00BA7B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i/>
          <w:iCs/>
        </w:rPr>
      </w:pPr>
      <w:r>
        <w:rPr>
          <w:rFonts w:eastAsia="Arial"/>
        </w:rPr>
        <w:t xml:space="preserve">- </w:t>
      </w:r>
      <w:r w:rsidR="00C46973">
        <w:rPr>
          <w:rFonts w:eastAsia="Arial"/>
        </w:rPr>
        <w:t>przebudowa</w:t>
      </w:r>
      <w:r>
        <w:rPr>
          <w:rFonts w:eastAsia="Arial"/>
        </w:rPr>
        <w:t xml:space="preserve"> istniejących zjazdów</w:t>
      </w:r>
      <w:r w:rsidR="00BA7B1C">
        <w:rPr>
          <w:rFonts w:eastAsia="Arial"/>
        </w:rPr>
        <w:t xml:space="preserve"> (w tym z kostki </w:t>
      </w:r>
      <w:r w:rsidR="008A2944">
        <w:rPr>
          <w:rFonts w:eastAsia="Arial"/>
        </w:rPr>
        <w:t>betonowej</w:t>
      </w:r>
      <w:r w:rsidR="000E060F">
        <w:rPr>
          <w:rFonts w:eastAsia="Arial"/>
        </w:rPr>
        <w:t>)</w:t>
      </w:r>
    </w:p>
    <w:p w14:paraId="3C3611E7" w14:textId="77777777" w:rsidR="003436F4" w:rsidRPr="00F962AC" w:rsidRDefault="003436F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ascii="Arial" w:eastAsia="Arial" w:hAnsi="Arial" w:cs="Arial"/>
        </w:rPr>
      </w:pPr>
    </w:p>
    <w:p w14:paraId="7CDCA7F1" w14:textId="3AA96CEB" w:rsidR="001E352F" w:rsidRPr="00F962AC" w:rsidRDefault="001E352F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142"/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>1.2 Aktualne uwarunkowania wykonania przedmiotu zamówienia:</w:t>
      </w:r>
    </w:p>
    <w:p w14:paraId="7F721EE3" w14:textId="2D892968" w:rsidR="005617FA" w:rsidRPr="00F962AC" w:rsidRDefault="005C1F4B" w:rsidP="0090368F">
      <w:pPr>
        <w:tabs>
          <w:tab w:val="left" w:pos="567"/>
          <w:tab w:val="left" w:pos="1134"/>
        </w:tabs>
        <w:ind w:hanging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ab/>
        <w:t xml:space="preserve">Planowany przebieg drogi </w:t>
      </w:r>
      <w:r w:rsidR="00DC02AA" w:rsidRPr="00F962AC">
        <w:rPr>
          <w:rFonts w:eastAsia="Arial"/>
          <w:color w:val="000000"/>
        </w:rPr>
        <w:t>w istniejącym</w:t>
      </w:r>
      <w:r w:rsidRPr="00F962AC">
        <w:rPr>
          <w:rFonts w:eastAsia="Arial"/>
          <w:color w:val="000000"/>
        </w:rPr>
        <w:t xml:space="preserve"> pasie drogowym</w:t>
      </w:r>
      <w:r w:rsidR="00DC02AA" w:rsidRPr="00F962AC">
        <w:rPr>
          <w:rFonts w:eastAsia="Arial"/>
          <w:color w:val="000000"/>
        </w:rPr>
        <w:t xml:space="preserve"> na </w:t>
      </w:r>
      <w:r w:rsidR="00DA241E" w:rsidRPr="00F962AC">
        <w:rPr>
          <w:rFonts w:eastAsia="Arial"/>
          <w:color w:val="000000"/>
        </w:rPr>
        <w:t xml:space="preserve">działce o nr </w:t>
      </w:r>
      <w:r w:rsidR="00B30DA0">
        <w:rPr>
          <w:rFonts w:eastAsia="Arial"/>
          <w:color w:val="000000"/>
        </w:rPr>
        <w:t xml:space="preserve">358 w m. Palczew, gm. Warka </w:t>
      </w:r>
      <w:r w:rsidR="00DA241E" w:rsidRPr="00F962AC">
        <w:rPr>
          <w:rFonts w:eastAsia="Arial"/>
          <w:color w:val="000000"/>
        </w:rPr>
        <w:t>– zasięg opracowania zgodnie z rysunkiem stanowiącym załącznik nr 1 do PFU</w:t>
      </w:r>
      <w:r w:rsidRPr="00F962AC">
        <w:rPr>
          <w:rFonts w:eastAsia="Arial"/>
          <w:color w:val="000000"/>
        </w:rPr>
        <w:t>.</w:t>
      </w:r>
      <w:r w:rsidR="00DC02AA" w:rsidRPr="00F962AC">
        <w:rPr>
          <w:rFonts w:eastAsia="Arial"/>
          <w:color w:val="000000"/>
        </w:rPr>
        <w:t xml:space="preserve"> Nie planuje się zmiany granicy pasa drogowego. </w:t>
      </w:r>
      <w:r w:rsidR="0090368F" w:rsidRPr="00F962AC">
        <w:rPr>
          <w:rFonts w:eastAsia="Arial"/>
          <w:color w:val="000000"/>
        </w:rPr>
        <w:t xml:space="preserve">Sugeruje się Wykonawcy wizytację terenu inwestycji oraz jego otoczenia i wyznaczenia na własną odpowiedzialność obszaru niezbędnego do zrealizowania zadania w porozumieniu z Zamawiającym. </w:t>
      </w:r>
    </w:p>
    <w:p w14:paraId="5E7D07E4" w14:textId="688A53B3" w:rsidR="005617FA" w:rsidRPr="00F962AC" w:rsidRDefault="005617FA" w:rsidP="005617FA">
      <w:pPr>
        <w:tabs>
          <w:tab w:val="left" w:pos="567"/>
          <w:tab w:val="left" w:pos="1134"/>
        </w:tabs>
        <w:ind w:hanging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ab/>
        <w:t>Wykonawca opracuje zagospodarowanie pasów drogowych z maksymalnym wykorzystaniem dostępnych możliwości pasa drogowego</w:t>
      </w:r>
      <w:r w:rsidR="0067105C" w:rsidRPr="00F962AC">
        <w:rPr>
          <w:rFonts w:eastAsia="Arial"/>
          <w:color w:val="000000"/>
        </w:rPr>
        <w:t xml:space="preserve">. </w:t>
      </w:r>
      <w:r w:rsidRPr="00F962AC">
        <w:rPr>
          <w:rFonts w:eastAsia="Arial"/>
          <w:color w:val="000000"/>
        </w:rPr>
        <w:t>Należy przewidzieć projektowanie kolizji.</w:t>
      </w:r>
      <w:r w:rsidR="00A520DF" w:rsidRPr="00F962AC">
        <w:rPr>
          <w:rFonts w:eastAsia="Arial"/>
          <w:color w:val="000000"/>
        </w:rPr>
        <w:t xml:space="preserve"> </w:t>
      </w:r>
      <w:r w:rsidR="00A520DF" w:rsidRPr="008A7F32">
        <w:rPr>
          <w:rFonts w:eastAsia="Arial"/>
          <w:color w:val="000000"/>
        </w:rPr>
        <w:t>Należy zaprojektować dla drogi odwodnienie powierzchniowe.</w:t>
      </w:r>
      <w:r w:rsidR="009A5E48" w:rsidRPr="00F962AC">
        <w:rPr>
          <w:rFonts w:eastAsia="Arial"/>
          <w:color w:val="000000"/>
        </w:rPr>
        <w:t xml:space="preserve"> Oświetlenie uliczne istniejące.</w:t>
      </w:r>
    </w:p>
    <w:p w14:paraId="59349B0B" w14:textId="62520A81" w:rsidR="00A83A3E" w:rsidRDefault="00DC02AA" w:rsidP="005617FA">
      <w:pPr>
        <w:tabs>
          <w:tab w:val="left" w:pos="567"/>
          <w:tab w:val="left" w:pos="1134"/>
        </w:tabs>
        <w:ind w:hanging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 </w:t>
      </w:r>
      <w:r w:rsidR="005C1F4B" w:rsidRPr="00F962AC">
        <w:rPr>
          <w:rFonts w:eastAsia="Arial"/>
          <w:color w:val="000000"/>
        </w:rPr>
        <w:t xml:space="preserve"> </w:t>
      </w:r>
      <w:r w:rsidR="005617FA" w:rsidRPr="00F962AC">
        <w:rPr>
          <w:rFonts w:eastAsia="Arial"/>
          <w:color w:val="000000"/>
        </w:rPr>
        <w:tab/>
      </w:r>
      <w:r w:rsidR="005C1F4B" w:rsidRPr="00F962AC">
        <w:rPr>
          <w:rFonts w:eastAsia="Arial"/>
          <w:color w:val="000000"/>
        </w:rPr>
        <w:t xml:space="preserve">Początkowy odcinek </w:t>
      </w:r>
      <w:r w:rsidR="00A45A4F" w:rsidRPr="00F962AC">
        <w:rPr>
          <w:rFonts w:eastAsia="Arial"/>
          <w:color w:val="000000"/>
        </w:rPr>
        <w:t>planowanej do przebudowy drogi gminnej Nr 161</w:t>
      </w:r>
      <w:r w:rsidR="008B32A3">
        <w:rPr>
          <w:rFonts w:eastAsia="Arial"/>
          <w:color w:val="000000"/>
        </w:rPr>
        <w:t>01</w:t>
      </w:r>
      <w:r w:rsidR="00B30DA0">
        <w:rPr>
          <w:rFonts w:eastAsia="Arial"/>
          <w:color w:val="000000"/>
        </w:rPr>
        <w:t>0</w:t>
      </w:r>
      <w:r w:rsidR="00A45A4F" w:rsidRPr="00F962AC">
        <w:rPr>
          <w:rFonts w:eastAsia="Arial"/>
          <w:color w:val="000000"/>
        </w:rPr>
        <w:t>W</w:t>
      </w:r>
      <w:r w:rsidR="005C1F4B" w:rsidRPr="00F962AC">
        <w:rPr>
          <w:rFonts w:eastAsia="Arial"/>
          <w:color w:val="000000"/>
        </w:rPr>
        <w:t xml:space="preserve"> rozpoczyna się </w:t>
      </w:r>
      <w:r w:rsidR="000E060F">
        <w:rPr>
          <w:rFonts w:eastAsia="Arial"/>
          <w:color w:val="000000"/>
        </w:rPr>
        <w:t xml:space="preserve">od </w:t>
      </w:r>
      <w:r w:rsidR="00B30DA0">
        <w:rPr>
          <w:rFonts w:eastAsia="Arial"/>
          <w:color w:val="000000"/>
        </w:rPr>
        <w:t xml:space="preserve">granicy z </w:t>
      </w:r>
      <w:r w:rsidR="000E060F">
        <w:rPr>
          <w:rFonts w:eastAsia="Arial"/>
          <w:color w:val="000000"/>
        </w:rPr>
        <w:t xml:space="preserve">dz. nr </w:t>
      </w:r>
      <w:r w:rsidR="00B30DA0">
        <w:rPr>
          <w:rFonts w:eastAsia="Arial"/>
          <w:color w:val="000000"/>
        </w:rPr>
        <w:t>357</w:t>
      </w:r>
      <w:r w:rsidR="000E060F">
        <w:rPr>
          <w:rFonts w:eastAsia="Arial"/>
          <w:color w:val="000000"/>
        </w:rPr>
        <w:t xml:space="preserve"> w </w:t>
      </w:r>
      <w:r w:rsidR="00B30DA0">
        <w:rPr>
          <w:rFonts w:eastAsia="Arial"/>
          <w:color w:val="000000"/>
        </w:rPr>
        <w:t xml:space="preserve">Palczewie. Początek planowanego do przebudowy </w:t>
      </w:r>
      <w:r w:rsidR="0073695D">
        <w:rPr>
          <w:rFonts w:eastAsia="Arial"/>
          <w:color w:val="000000"/>
        </w:rPr>
        <w:t>etapu</w:t>
      </w:r>
      <w:r w:rsidR="00B30DA0">
        <w:rPr>
          <w:rFonts w:eastAsia="Arial"/>
          <w:color w:val="000000"/>
        </w:rPr>
        <w:t xml:space="preserve"> rozpoczyna się za </w:t>
      </w:r>
      <w:r w:rsidR="0073695D">
        <w:rPr>
          <w:rFonts w:eastAsia="Arial"/>
          <w:color w:val="000000"/>
        </w:rPr>
        <w:t>skrzyżowaniem</w:t>
      </w:r>
      <w:r w:rsidR="00B30DA0">
        <w:rPr>
          <w:rFonts w:eastAsia="Arial"/>
          <w:color w:val="000000"/>
        </w:rPr>
        <w:t xml:space="preserve"> z drogą wewnętrzna, tj. dz. nr 357, przy czym droga gminna przebiega przez </w:t>
      </w:r>
      <w:r w:rsidR="0073695D">
        <w:rPr>
          <w:rFonts w:eastAsia="Arial"/>
          <w:color w:val="000000"/>
        </w:rPr>
        <w:t>działkę</w:t>
      </w:r>
      <w:r w:rsidR="00B30DA0">
        <w:rPr>
          <w:rFonts w:eastAsia="Arial"/>
          <w:color w:val="000000"/>
        </w:rPr>
        <w:t xml:space="preserve"> </w:t>
      </w:r>
      <w:r w:rsidR="00B30DA0">
        <w:rPr>
          <w:rFonts w:eastAsia="Arial"/>
          <w:color w:val="000000"/>
        </w:rPr>
        <w:lastRenderedPageBreak/>
        <w:t xml:space="preserve">357 i skręca w działkę 358 – należy wziąć to pod uwagę przy opracowywaniu stałej organizacji ruchu. </w:t>
      </w:r>
      <w:r w:rsidR="0090368F" w:rsidRPr="00F962AC">
        <w:rPr>
          <w:rFonts w:eastAsia="Arial"/>
          <w:color w:val="000000"/>
        </w:rPr>
        <w:t>Na przedmiotowym terenie występuj</w:t>
      </w:r>
      <w:r w:rsidR="00B30DA0">
        <w:rPr>
          <w:rFonts w:eastAsia="Arial"/>
          <w:color w:val="000000"/>
        </w:rPr>
        <w:t>e</w:t>
      </w:r>
      <w:r w:rsidR="00612D31">
        <w:rPr>
          <w:rFonts w:eastAsia="Arial"/>
          <w:color w:val="000000"/>
        </w:rPr>
        <w:t xml:space="preserve"> </w:t>
      </w:r>
      <w:r w:rsidR="0090368F" w:rsidRPr="00F962AC">
        <w:rPr>
          <w:rFonts w:eastAsia="Arial"/>
          <w:color w:val="000000"/>
        </w:rPr>
        <w:t>zabudowa jednorodzinna mieszkaniowa</w:t>
      </w:r>
      <w:r w:rsidR="0039187F">
        <w:rPr>
          <w:rFonts w:eastAsia="Arial"/>
          <w:color w:val="000000"/>
        </w:rPr>
        <w:t>.</w:t>
      </w:r>
      <w:r w:rsidR="0073695D">
        <w:rPr>
          <w:rFonts w:eastAsia="Arial"/>
          <w:color w:val="000000"/>
        </w:rPr>
        <w:t xml:space="preserve"> W trakcie przebiegu drogi jest również zjazd na drogę wewnętrzna- dz. nr 356.</w:t>
      </w:r>
      <w:r w:rsidR="0039187F">
        <w:rPr>
          <w:rFonts w:eastAsia="Arial"/>
          <w:color w:val="000000"/>
        </w:rPr>
        <w:t xml:space="preserve"> </w:t>
      </w:r>
      <w:r w:rsidR="005C1F4B" w:rsidRPr="00F962AC">
        <w:rPr>
          <w:rFonts w:eastAsia="Arial"/>
          <w:color w:val="000000"/>
        </w:rPr>
        <w:t xml:space="preserve">Końcowy odcinek </w:t>
      </w:r>
      <w:r w:rsidR="0090368F" w:rsidRPr="00F962AC">
        <w:rPr>
          <w:rFonts w:eastAsia="Arial"/>
          <w:color w:val="000000"/>
        </w:rPr>
        <w:t>drogi</w:t>
      </w:r>
      <w:r w:rsidR="005617FA" w:rsidRPr="00F962AC">
        <w:rPr>
          <w:rFonts w:eastAsia="Arial"/>
          <w:color w:val="000000"/>
        </w:rPr>
        <w:t xml:space="preserve"> (dla projektowanego Etapu)</w:t>
      </w:r>
      <w:r w:rsidR="005C1F4B" w:rsidRPr="00F962AC">
        <w:rPr>
          <w:rFonts w:eastAsia="Arial"/>
          <w:color w:val="000000"/>
        </w:rPr>
        <w:t xml:space="preserve"> dochodzi </w:t>
      </w:r>
      <w:r w:rsidR="005617FA" w:rsidRPr="00F962AC">
        <w:rPr>
          <w:rFonts w:eastAsia="Arial"/>
          <w:color w:val="000000"/>
        </w:rPr>
        <w:t xml:space="preserve">do </w:t>
      </w:r>
      <w:r w:rsidR="00B30DA0">
        <w:rPr>
          <w:rFonts w:eastAsia="Arial"/>
          <w:color w:val="000000"/>
        </w:rPr>
        <w:t xml:space="preserve">zjazdu w </w:t>
      </w:r>
      <w:r w:rsidR="0090368F" w:rsidRPr="00F962AC">
        <w:rPr>
          <w:rFonts w:eastAsia="Arial"/>
          <w:color w:val="000000"/>
        </w:rPr>
        <w:t>drog</w:t>
      </w:r>
      <w:r w:rsidR="00B30DA0">
        <w:rPr>
          <w:rFonts w:eastAsia="Arial"/>
          <w:color w:val="000000"/>
        </w:rPr>
        <w:t>ę</w:t>
      </w:r>
      <w:r w:rsidR="0090368F" w:rsidRPr="00F962AC">
        <w:rPr>
          <w:rFonts w:eastAsia="Arial"/>
          <w:color w:val="000000"/>
        </w:rPr>
        <w:t xml:space="preserve"> </w:t>
      </w:r>
      <w:r w:rsidR="00B30DA0">
        <w:rPr>
          <w:rFonts w:eastAsia="Arial"/>
          <w:color w:val="000000"/>
        </w:rPr>
        <w:t>wewnętrzną, tj. dz.</w:t>
      </w:r>
      <w:r w:rsidR="00D11EE2">
        <w:rPr>
          <w:rFonts w:eastAsia="Arial"/>
          <w:color w:val="000000"/>
        </w:rPr>
        <w:t xml:space="preserve"> 355</w:t>
      </w:r>
      <w:r w:rsidR="0039187F">
        <w:rPr>
          <w:rFonts w:eastAsia="Arial"/>
          <w:color w:val="000000"/>
        </w:rPr>
        <w:t>.</w:t>
      </w:r>
    </w:p>
    <w:p w14:paraId="51BA5C10" w14:textId="39DD03ED" w:rsidR="008A2944" w:rsidRPr="00F962AC" w:rsidRDefault="008A2944" w:rsidP="005617FA">
      <w:pPr>
        <w:tabs>
          <w:tab w:val="left" w:pos="567"/>
          <w:tab w:val="left" w:pos="1134"/>
        </w:tabs>
        <w:ind w:hanging="142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ab/>
        <w:t xml:space="preserve">Do obowiązków Wykonawcy będzie należało uzgodnienie z właścicielami posesji połączenia nowej </w:t>
      </w:r>
      <w:r w:rsidR="00A235CF">
        <w:rPr>
          <w:rFonts w:eastAsia="Arial"/>
          <w:color w:val="000000"/>
        </w:rPr>
        <w:t>nawierzchni</w:t>
      </w:r>
      <w:r>
        <w:rPr>
          <w:rFonts w:eastAsia="Arial"/>
          <w:color w:val="000000"/>
        </w:rPr>
        <w:t xml:space="preserve"> z istniejącymi wjazdami i odpowiednie ich dostosowanie w celu zapewnienia </w:t>
      </w:r>
      <w:r w:rsidR="00D11EE2">
        <w:rPr>
          <w:rFonts w:eastAsia="Arial"/>
          <w:color w:val="000000"/>
        </w:rPr>
        <w:t>połączenia</w:t>
      </w:r>
      <w:r w:rsidR="0073695D">
        <w:rPr>
          <w:rFonts w:eastAsia="Arial"/>
          <w:color w:val="000000"/>
        </w:rPr>
        <w:t xml:space="preserve"> oraz wykonanie z nawierzchni bitumicznej zjazdu na drogę wewnętrzną na dz. 356</w:t>
      </w:r>
      <w:r w:rsidR="00C46973">
        <w:rPr>
          <w:rFonts w:eastAsia="Arial"/>
          <w:color w:val="000000"/>
        </w:rPr>
        <w:t xml:space="preserve"> i 355 </w:t>
      </w:r>
      <w:r w:rsidR="0073695D">
        <w:rPr>
          <w:rFonts w:eastAsia="Arial"/>
          <w:color w:val="000000"/>
        </w:rPr>
        <w:t xml:space="preserve"> – po uzgodnieniu z Zamawiającym.</w:t>
      </w:r>
    </w:p>
    <w:p w14:paraId="522CD820" w14:textId="42B575AE" w:rsidR="00A83A3E" w:rsidRPr="00F962AC" w:rsidRDefault="00A83A3E" w:rsidP="005C1F4B">
      <w:pPr>
        <w:jc w:val="both"/>
      </w:pPr>
      <w:r w:rsidRPr="00F962AC">
        <w:t>Wykonawca realizując zadanie musi zaproponować odpowiednią czasową organizację ruchu, w tym zapewniającą dostęp pojazdów uprzywilejowanych</w:t>
      </w:r>
      <w:r w:rsidR="005617FA" w:rsidRPr="00F962AC">
        <w:t>.</w:t>
      </w:r>
    </w:p>
    <w:p w14:paraId="5F4B3F3E" w14:textId="3AF2FE4E" w:rsidR="00A83A3E" w:rsidRPr="00F962AC" w:rsidRDefault="00A83A3E" w:rsidP="005C1F4B">
      <w:pPr>
        <w:jc w:val="both"/>
      </w:pPr>
      <w:r w:rsidRPr="00F962AC">
        <w:t>Zamawiający zwraca uwagę,</w:t>
      </w:r>
      <w:r w:rsidR="00C014BE" w:rsidRPr="00F962AC">
        <w:t xml:space="preserve"> że </w:t>
      </w:r>
      <w:r w:rsidRPr="00F962AC">
        <w:t xml:space="preserve"> mogą wystąpić nieujawnione, dodatkowe sieci uzbrojenia podziemnego, które w trakcie robót powinny być odpowiednio zabezpieczone.</w:t>
      </w:r>
      <w:r w:rsidR="00562B1D" w:rsidRPr="00F962AC">
        <w:t xml:space="preserve"> Regulacje wysokościowe studni istniejących i ich dostosowanie po stronie Wykonawcy.</w:t>
      </w:r>
      <w:r w:rsidR="0067105C" w:rsidRPr="00F962AC">
        <w:t xml:space="preserve"> Zamawiający sugeruje dokonanie wizji w terenie w celu dokładnego rozpoznania przedmiotu zamówienia.</w:t>
      </w:r>
    </w:p>
    <w:p w14:paraId="209D332F" w14:textId="3D0878A6" w:rsidR="009A5E48" w:rsidRDefault="007910EE" w:rsidP="005C1F4B">
      <w:pPr>
        <w:jc w:val="both"/>
      </w:pPr>
      <w:r w:rsidRPr="00F962AC">
        <w:t>Zamawiający</w:t>
      </w:r>
      <w:r w:rsidR="009A5E48" w:rsidRPr="00F962AC">
        <w:t xml:space="preserve"> wymaga</w:t>
      </w:r>
      <w:r w:rsidRPr="00F962AC">
        <w:t>, aby Wykonawca opracował inwentaryzację zieleni, oraz w razie konieczności, pozyskał pozwoleni</w:t>
      </w:r>
      <w:r w:rsidR="006F3B05" w:rsidRPr="00F962AC">
        <w:t>e</w:t>
      </w:r>
      <w:r w:rsidRPr="00F962AC">
        <w:t xml:space="preserve"> na wycinkę kolidujących drzew. Wycinka i karczowanie pni po stronie Wykonawcy.</w:t>
      </w:r>
      <w:r w:rsidR="009A5E48" w:rsidRPr="00F962AC">
        <w:t xml:space="preserve"> </w:t>
      </w:r>
    </w:p>
    <w:p w14:paraId="64C607A9" w14:textId="1830C4CA" w:rsidR="00A83A3E" w:rsidRPr="00F962AC" w:rsidRDefault="00A83A3E" w:rsidP="005C1F4B">
      <w:pPr>
        <w:tabs>
          <w:tab w:val="left" w:pos="900"/>
        </w:tabs>
        <w:jc w:val="both"/>
      </w:pPr>
      <w:r w:rsidRPr="00F962AC">
        <w:t xml:space="preserve">Wykonawca zobowiązany jest do protokolarnego przekazania materiałów z rozbiórki </w:t>
      </w:r>
      <w:r w:rsidR="00C014BE" w:rsidRPr="00F962AC">
        <w:t>nadają</w:t>
      </w:r>
      <w:r w:rsidR="009E79C6" w:rsidRPr="00F962AC">
        <w:t>cych</w:t>
      </w:r>
      <w:r w:rsidR="00C014BE" w:rsidRPr="00F962AC">
        <w:t xml:space="preserve"> się do ponownego wbudowania </w:t>
      </w:r>
      <w:r w:rsidR="005C1F4B" w:rsidRPr="00F962AC">
        <w:t>-</w:t>
      </w:r>
      <w:r w:rsidRPr="00F962AC">
        <w:t xml:space="preserve"> do Zakładu Usług Komunalnych przy udziale Inspektora Nadzoru Inwestorskiego</w:t>
      </w:r>
      <w:r w:rsidR="005C1F4B" w:rsidRPr="00F962AC">
        <w:t>,</w:t>
      </w:r>
      <w:r w:rsidRPr="00F962AC">
        <w:t xml:space="preserve"> bądź innego przedstawiciela Zamawiającego. </w:t>
      </w:r>
      <w:r w:rsidR="009E79C6" w:rsidRPr="00F962AC">
        <w:t xml:space="preserve">Szczegółowo opisano w punkcie </w:t>
      </w:r>
      <w:r w:rsidR="009A5E48" w:rsidRPr="00F962AC">
        <w:t>3</w:t>
      </w:r>
      <w:r w:rsidR="004E2ECC" w:rsidRPr="00F962AC">
        <w:t>6</w:t>
      </w:r>
      <w:r w:rsidR="009A5E48" w:rsidRPr="00F962AC">
        <w:t xml:space="preserve"> i 3</w:t>
      </w:r>
      <w:r w:rsidR="004E2ECC" w:rsidRPr="00F962AC">
        <w:t>7</w:t>
      </w:r>
      <w:r w:rsidR="009E79C6" w:rsidRPr="00F962AC">
        <w:t>.</w:t>
      </w:r>
    </w:p>
    <w:p w14:paraId="313CA575" w14:textId="6905553E" w:rsidR="00A83A3E" w:rsidRPr="00F962AC" w:rsidRDefault="00A83A3E" w:rsidP="005C1F4B">
      <w:pPr>
        <w:tabs>
          <w:tab w:val="left" w:pos="900"/>
        </w:tabs>
        <w:jc w:val="both"/>
      </w:pPr>
      <w:r w:rsidRPr="00F962AC">
        <w:t>Powyższe Wykonawca powinien  uwzględnić w ofercie.</w:t>
      </w:r>
    </w:p>
    <w:p w14:paraId="24427CE5" w14:textId="17CBA2FF" w:rsidR="00CB20CD" w:rsidRPr="00F962AC" w:rsidRDefault="00CB20CD" w:rsidP="005C1F4B">
      <w:pPr>
        <w:jc w:val="both"/>
      </w:pPr>
      <w:r w:rsidRPr="00F962AC">
        <w:t xml:space="preserve">Program funkcjonalno-użytkowy określa wymagania dotyczące zaprojektowania, realizacji, odbioru i przekazania do użytkowania wszystkich </w:t>
      </w:r>
      <w:r w:rsidR="00DA76B4" w:rsidRPr="00F962AC">
        <w:t xml:space="preserve">elementów wykonywanego obiektu. </w:t>
      </w:r>
      <w:r w:rsidR="009B7C7A" w:rsidRPr="00F962AC">
        <w:t xml:space="preserve">Wybrany </w:t>
      </w:r>
      <w:r w:rsidR="00DA76B4" w:rsidRPr="00F962AC">
        <w:t>Wykonawca podejmujący się realizacji przedmiotu zamówienia zobowiązany będzie do:</w:t>
      </w:r>
    </w:p>
    <w:p w14:paraId="25AA9931" w14:textId="5486C8F3" w:rsidR="007E307F" w:rsidRPr="00F962AC" w:rsidRDefault="0067105C" w:rsidP="0067105C">
      <w:pPr>
        <w:ind w:left="720" w:hanging="720"/>
        <w:jc w:val="both"/>
      </w:pPr>
      <w:r w:rsidRPr="00F962AC">
        <w:t>1</w:t>
      </w:r>
      <w:r w:rsidR="001F34CF" w:rsidRPr="00F962AC">
        <w:t xml:space="preserve">.  </w:t>
      </w:r>
      <w:r w:rsidR="000C32FF" w:rsidRPr="00F962AC">
        <w:t xml:space="preserve">  </w:t>
      </w:r>
      <w:r w:rsidR="00AE1B38" w:rsidRPr="00F962AC">
        <w:tab/>
      </w:r>
      <w:r w:rsidR="001F34CF" w:rsidRPr="00F962AC">
        <w:t>Pozyskania</w:t>
      </w:r>
      <w:r w:rsidR="007E307F" w:rsidRPr="00F962AC">
        <w:t xml:space="preserve"> map do celów projektowych</w:t>
      </w:r>
      <w:r w:rsidR="007910EE" w:rsidRPr="00F962AC">
        <w:t xml:space="preserve"> lub map zasadniczych </w:t>
      </w:r>
      <w:r w:rsidR="007E307F" w:rsidRPr="00F962AC">
        <w:t>i dbanie o ich aktualność</w:t>
      </w:r>
      <w:r w:rsidRPr="00F962AC">
        <w:t xml:space="preserve"> – na własny koszt i własnym staraniem</w:t>
      </w:r>
      <w:r w:rsidR="007E307F" w:rsidRPr="00F962AC">
        <w:t>.</w:t>
      </w:r>
    </w:p>
    <w:p w14:paraId="1CC3C60B" w14:textId="3F73D3ED" w:rsidR="007E307F" w:rsidRPr="00F962AC" w:rsidRDefault="0067105C" w:rsidP="00AE1B38">
      <w:pPr>
        <w:pStyle w:val="Akapitzlist"/>
        <w:ind w:hanging="720"/>
        <w:jc w:val="both"/>
      </w:pPr>
      <w:r w:rsidRPr="00F962AC">
        <w:t>2</w:t>
      </w:r>
      <w:r w:rsidR="00F42762" w:rsidRPr="00F962AC">
        <w:t>.</w:t>
      </w:r>
      <w:r w:rsidR="000C32FF" w:rsidRPr="00F962AC">
        <w:t xml:space="preserve">  </w:t>
      </w:r>
      <w:r w:rsidR="00AE1B38" w:rsidRPr="00F962AC">
        <w:tab/>
      </w:r>
      <w:r w:rsidR="00F42762" w:rsidRPr="00F962AC">
        <w:t>Opracowania</w:t>
      </w:r>
      <w:r w:rsidR="007E307F" w:rsidRPr="00F962AC">
        <w:t xml:space="preserve"> wniosku o wydanie decyzji o lokalizacji celu publicznego wraz z   załącznikami </w:t>
      </w:r>
      <w:r w:rsidR="000C32FF" w:rsidRPr="00F962AC">
        <w:t xml:space="preserve">  </w:t>
      </w:r>
      <w:r w:rsidR="007E307F" w:rsidRPr="00F962AC">
        <w:t>graficznymi – w razie konieczności</w:t>
      </w:r>
      <w:r w:rsidR="00D11EE2">
        <w:t>.</w:t>
      </w:r>
    </w:p>
    <w:p w14:paraId="1D915449" w14:textId="53C6F8A1" w:rsidR="007E307F" w:rsidRPr="00F962AC" w:rsidRDefault="0067105C" w:rsidP="00AE1B38">
      <w:pPr>
        <w:pStyle w:val="Akapitzlist"/>
        <w:ind w:hanging="720"/>
        <w:jc w:val="both"/>
      </w:pPr>
      <w:r w:rsidRPr="00F962AC">
        <w:t>3</w:t>
      </w:r>
      <w:r w:rsidR="000C32FF" w:rsidRPr="00F962AC">
        <w:t xml:space="preserve">.   </w:t>
      </w:r>
      <w:r w:rsidR="00AE1B38" w:rsidRPr="00F962AC">
        <w:tab/>
      </w:r>
      <w:r w:rsidR="000462B1" w:rsidRPr="00F962AC">
        <w:t>Opracowania</w:t>
      </w:r>
      <w:r w:rsidR="007E307F" w:rsidRPr="00F962AC">
        <w:t xml:space="preserve"> wniosku o wydanie decyzji o środowiskowych uwarunkowaniach zgody na</w:t>
      </w:r>
      <w:r w:rsidR="000C32FF" w:rsidRPr="00F962AC">
        <w:t xml:space="preserve"> </w:t>
      </w:r>
      <w:r w:rsidR="007E307F" w:rsidRPr="00F962AC">
        <w:t>realizację przedsięwzięcia wraz z załącznikami graficznymi - w razie konieczności</w:t>
      </w:r>
    </w:p>
    <w:p w14:paraId="27131F44" w14:textId="58869E4D" w:rsidR="001F34CF" w:rsidRPr="00F962AC" w:rsidRDefault="0067105C" w:rsidP="00AE1B38">
      <w:pPr>
        <w:pStyle w:val="Akapitzlist"/>
        <w:ind w:hanging="720"/>
        <w:jc w:val="both"/>
      </w:pPr>
      <w:r w:rsidRPr="00F962AC">
        <w:t>4</w:t>
      </w:r>
      <w:r w:rsidR="001F34CF" w:rsidRPr="00F962AC">
        <w:t xml:space="preserve">. </w:t>
      </w:r>
      <w:r w:rsidR="00AE1B38" w:rsidRPr="00F962AC">
        <w:tab/>
      </w:r>
      <w:r w:rsidR="001F34CF" w:rsidRPr="00F962AC">
        <w:t xml:space="preserve">Opracowanie wniosków do dysponentów mediów – w przypadku wystąpienia kolizji (sieć </w:t>
      </w:r>
      <w:proofErr w:type="spellStart"/>
      <w:r w:rsidR="001F34CF" w:rsidRPr="00F962AC">
        <w:t>eNN</w:t>
      </w:r>
      <w:proofErr w:type="spellEnd"/>
      <w:r w:rsidR="001F34CF" w:rsidRPr="00F962AC">
        <w:t>, oświetleniowa, sieć telefoniczna)</w:t>
      </w:r>
      <w:r w:rsidR="00D11EE2">
        <w:t>.</w:t>
      </w:r>
    </w:p>
    <w:p w14:paraId="5DCEAD79" w14:textId="1466C27B" w:rsidR="007E307F" w:rsidRPr="00F962AC" w:rsidRDefault="0067105C" w:rsidP="000C32FF">
      <w:pPr>
        <w:pStyle w:val="Akapitzlist"/>
        <w:ind w:left="0"/>
        <w:jc w:val="both"/>
      </w:pPr>
      <w:r w:rsidRPr="00F962AC">
        <w:t>5</w:t>
      </w:r>
      <w:r w:rsidR="007E307F" w:rsidRPr="00F962AC">
        <w:t xml:space="preserve">. </w:t>
      </w:r>
      <w:r w:rsidR="00AE1B38" w:rsidRPr="00F962AC">
        <w:tab/>
      </w:r>
      <w:r w:rsidR="007E307F" w:rsidRPr="00F962AC">
        <w:t>Opracowanie koncepcji przedmiotu zamówienia i uzyskanie akceptacji Zamawiającego</w:t>
      </w:r>
      <w:r w:rsidR="00E9515E" w:rsidRPr="00F962AC">
        <w:t xml:space="preserve"> </w:t>
      </w:r>
      <w:r w:rsidR="001F34CF" w:rsidRPr="00F962AC">
        <w:t>(2 egz.)</w:t>
      </w:r>
    </w:p>
    <w:p w14:paraId="5CE1E32E" w14:textId="4BF6885B" w:rsidR="007E307F" w:rsidRPr="00F962AC" w:rsidRDefault="0067105C" w:rsidP="0067105C">
      <w:pPr>
        <w:pStyle w:val="Akapitzlist"/>
        <w:ind w:hanging="720"/>
        <w:jc w:val="both"/>
      </w:pPr>
      <w:r w:rsidRPr="00F962AC">
        <w:t>6</w:t>
      </w:r>
      <w:r w:rsidR="007E307F" w:rsidRPr="00F962AC">
        <w:t xml:space="preserve">. </w:t>
      </w:r>
      <w:r w:rsidR="00AE1B38" w:rsidRPr="00F962AC">
        <w:tab/>
      </w:r>
      <w:r w:rsidRPr="00F962AC">
        <w:t xml:space="preserve">Kompletne opracowanie dokumentacji projektowej: </w:t>
      </w:r>
      <w:bookmarkStart w:id="4" w:name="_Hlk168383826"/>
      <w:r w:rsidRPr="00F962AC">
        <w:t xml:space="preserve">projekt architektoniczno-budowlany lub materiały do zgłoszenia </w:t>
      </w:r>
      <w:bookmarkEnd w:id="4"/>
      <w:r w:rsidRPr="00F962AC">
        <w:t>we wszystkich branżach wymienionych, wraz ze wszystkimi uzgodnieniami, również    uzgodnieniem ZUD, na swój koszt i własnym staraniem w tym Projekt Stałej Organizacji Ruchu oraz Projekt Czasowej Organizacji Ruchu.</w:t>
      </w:r>
    </w:p>
    <w:p w14:paraId="3BAB3324" w14:textId="5CC8F809" w:rsidR="00A520DF" w:rsidRDefault="0067105C" w:rsidP="00AE1B38">
      <w:pPr>
        <w:pStyle w:val="Akapitzlist"/>
        <w:ind w:hanging="720"/>
        <w:jc w:val="both"/>
      </w:pPr>
      <w:r w:rsidRPr="00F962AC">
        <w:t>7</w:t>
      </w:r>
      <w:r w:rsidR="00A520DF" w:rsidRPr="00F962AC">
        <w:t>.</w:t>
      </w:r>
      <w:r w:rsidR="00A520DF" w:rsidRPr="00F962AC">
        <w:tab/>
        <w:t>Uwzględnienia w projekcie odwodnienia powierzchniowego drogi</w:t>
      </w:r>
      <w:r w:rsidR="00D11EE2">
        <w:t>.</w:t>
      </w:r>
    </w:p>
    <w:p w14:paraId="60D54EF3" w14:textId="3E8B8E95" w:rsidR="007E307F" w:rsidRPr="00F962AC" w:rsidRDefault="00C46973" w:rsidP="00AE1B38">
      <w:pPr>
        <w:ind w:left="720" w:hanging="720"/>
        <w:jc w:val="both"/>
      </w:pPr>
      <w:r>
        <w:t>8</w:t>
      </w:r>
      <w:r w:rsidR="007E307F" w:rsidRPr="00F962AC">
        <w:t xml:space="preserve">. </w:t>
      </w:r>
      <w:r w:rsidR="00AE1B38" w:rsidRPr="00F962AC">
        <w:tab/>
      </w:r>
      <w:r w:rsidR="007E307F" w:rsidRPr="00F962AC">
        <w:t>W szczególności dokumentacja projektowa  budowlana powin</w:t>
      </w:r>
      <w:r w:rsidR="00E9515E" w:rsidRPr="00F962AC">
        <w:t>na</w:t>
      </w:r>
      <w:r w:rsidR="007E307F" w:rsidRPr="00F962AC">
        <w:t xml:space="preserve"> zostać opracowan</w:t>
      </w:r>
      <w:r w:rsidR="001F34CF" w:rsidRPr="00F962AC">
        <w:t>a</w:t>
      </w:r>
      <w:r w:rsidR="007E307F" w:rsidRPr="00F962AC">
        <w:t xml:space="preserve"> obejmując co najmniej branże:</w:t>
      </w:r>
    </w:p>
    <w:p w14:paraId="7242A80D" w14:textId="1402784F" w:rsidR="007E307F" w:rsidRPr="00F962AC" w:rsidRDefault="007E307F" w:rsidP="005253EC">
      <w:pPr>
        <w:ind w:left="720"/>
        <w:jc w:val="both"/>
      </w:pPr>
      <w:r w:rsidRPr="00F962AC">
        <w:t>1)</w:t>
      </w:r>
      <w:r w:rsidR="000C32FF" w:rsidRPr="00F962AC">
        <w:t xml:space="preserve"> drogową obejmującą ciągi komunikacyjne (jezdnia)</w:t>
      </w:r>
      <w:r w:rsidR="005253EC" w:rsidRPr="00F962AC">
        <w:t xml:space="preserve"> projekt architektoniczno-budowlany lub materiały do zgłoszenia; </w:t>
      </w:r>
    </w:p>
    <w:p w14:paraId="0235EA85" w14:textId="77777777" w:rsidR="007E307F" w:rsidRPr="00F962AC" w:rsidRDefault="007E307F" w:rsidP="00AE1B38">
      <w:pPr>
        <w:ind w:firstLine="720"/>
        <w:jc w:val="both"/>
      </w:pPr>
      <w:r w:rsidRPr="00F962AC">
        <w:t>2)  instalacyjnej – we wszystkich niezbędnych branżach – zwłaszcza:</w:t>
      </w:r>
    </w:p>
    <w:p w14:paraId="6E0DF3E7" w14:textId="6F496657" w:rsidR="007E307F" w:rsidRPr="00F962AC" w:rsidRDefault="00E62F16" w:rsidP="00AE1B38">
      <w:pPr>
        <w:ind w:firstLine="720"/>
        <w:jc w:val="both"/>
      </w:pPr>
      <w:r w:rsidRPr="00F962AC">
        <w:t>a</w:t>
      </w:r>
      <w:r w:rsidR="007E307F" w:rsidRPr="00F962AC">
        <w:t>)  kolizje</w:t>
      </w:r>
    </w:p>
    <w:p w14:paraId="609CF848" w14:textId="29B983A1" w:rsidR="00314F94" w:rsidRPr="00F962AC" w:rsidRDefault="00314F94" w:rsidP="00AE1B38">
      <w:pPr>
        <w:ind w:firstLine="720"/>
        <w:jc w:val="both"/>
      </w:pPr>
      <w:r w:rsidRPr="00F962AC">
        <w:t>3) inwentaryzacja zieleni kolidującej z inwestycją</w:t>
      </w:r>
      <w:r w:rsidR="00C46973">
        <w:t xml:space="preserve"> (w razie konieczności)</w:t>
      </w:r>
      <w:r w:rsidRPr="00F962AC">
        <w:t>.</w:t>
      </w:r>
    </w:p>
    <w:p w14:paraId="2852C4D4" w14:textId="69C6B7E7" w:rsidR="007E307F" w:rsidRPr="00F962AC" w:rsidRDefault="00C46973" w:rsidP="00AE1B38">
      <w:pPr>
        <w:ind w:left="720" w:hanging="720"/>
        <w:jc w:val="both"/>
      </w:pPr>
      <w:r>
        <w:t>9</w:t>
      </w:r>
      <w:r w:rsidR="004E2ECC" w:rsidRPr="00F962AC">
        <w:t>.</w:t>
      </w:r>
      <w:r w:rsidR="007E307F" w:rsidRPr="00F962AC">
        <w:t xml:space="preserve"> </w:t>
      </w:r>
      <w:r w:rsidR="00AE1B38" w:rsidRPr="00F962AC">
        <w:tab/>
      </w:r>
      <w:r w:rsidR="007E307F" w:rsidRPr="00F962AC">
        <w:t>Opracowanie dokumentacji projektowej przedmiotu umowy przez osoby posiadające odpowiednie uprawnienia zawodowe oraz mogące się wykazać przynależnością do odpowiednich izb.</w:t>
      </w:r>
    </w:p>
    <w:p w14:paraId="0A55BFAD" w14:textId="539A1DFB" w:rsidR="007E307F" w:rsidRPr="00F962AC" w:rsidRDefault="007E307F" w:rsidP="00AE1B38">
      <w:pPr>
        <w:ind w:left="720" w:hanging="720"/>
        <w:jc w:val="both"/>
      </w:pPr>
      <w:r w:rsidRPr="00F962AC">
        <w:lastRenderedPageBreak/>
        <w:t>1</w:t>
      </w:r>
      <w:r w:rsidR="00C46973">
        <w:t>0</w:t>
      </w:r>
      <w:r w:rsidRPr="00F962AC">
        <w:t xml:space="preserve">.  </w:t>
      </w:r>
      <w:r w:rsidR="00AE1B38" w:rsidRPr="00F962AC">
        <w:tab/>
      </w:r>
      <w:r w:rsidRPr="00F962AC">
        <w:t>Uzgodnić dokumentacje projektowe z jednostkami wyszczególnionymi w decyzji o lokalizacji celu publicznego i protokole ZUD oraz uzyskać inne niezbędne uzgodnienia potrzebne do uzyskania pozwolenia na budowę oraz</w:t>
      </w:r>
      <w:r w:rsidR="00F90C1B" w:rsidRPr="00F962AC">
        <w:t>/lub</w:t>
      </w:r>
      <w:r w:rsidRPr="00F962AC">
        <w:t xml:space="preserve"> zgłoszenia zamiaru wykonania robót budowlanych.</w:t>
      </w:r>
    </w:p>
    <w:p w14:paraId="6F5BEBB8" w14:textId="0BAFB2BD" w:rsidR="009E1712" w:rsidRPr="00F962AC" w:rsidRDefault="007E307F" w:rsidP="009E1712">
      <w:pPr>
        <w:jc w:val="both"/>
      </w:pPr>
      <w:r w:rsidRPr="00F962AC">
        <w:t>1</w:t>
      </w:r>
      <w:r w:rsidR="00C46973">
        <w:t>1</w:t>
      </w:r>
      <w:r w:rsidRPr="00F962AC">
        <w:t xml:space="preserve">.  </w:t>
      </w:r>
      <w:r w:rsidR="00AE1B38" w:rsidRPr="00F962AC">
        <w:tab/>
      </w:r>
      <w:r w:rsidR="009E1712" w:rsidRPr="00F962AC">
        <w:t>Opracowania dokumentacji projektowej zgodnie z:</w:t>
      </w:r>
    </w:p>
    <w:p w14:paraId="346EDCF4" w14:textId="77777777" w:rsidR="009E1712" w:rsidRPr="00F962AC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 xml:space="preserve">- Ustawą z dnia 21 marca 1985 roku  o drogach publicznych (tj. Dz. U. z 2024 r., poz. 320 z </w:t>
      </w:r>
      <w:proofErr w:type="spellStart"/>
      <w:r w:rsidRPr="00F962AC">
        <w:rPr>
          <w:rFonts w:ascii="Times New Roman" w:hAnsi="Times New Roman" w:cs="Times New Roman"/>
        </w:rPr>
        <w:t>późn</w:t>
      </w:r>
      <w:proofErr w:type="spellEnd"/>
      <w:r w:rsidRPr="00F962AC">
        <w:rPr>
          <w:rFonts w:ascii="Times New Roman" w:hAnsi="Times New Roman" w:cs="Times New Roman"/>
        </w:rPr>
        <w:t>. zmianami).</w:t>
      </w:r>
    </w:p>
    <w:p w14:paraId="1C1F5C7A" w14:textId="77777777" w:rsidR="009E1712" w:rsidRPr="00F962AC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>- Rozporządzeniem Ministra Infrastruktury z dnia 24.06.2022 r. w sprawie przepisów techniczno-budowalnych dotyczących dróg publicznych (Dz. U. z 2022, poz. 1518).</w:t>
      </w:r>
    </w:p>
    <w:p w14:paraId="7A2B7402" w14:textId="77777777" w:rsidR="009E1712" w:rsidRPr="00F962AC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>- Ustawą z dnia 7 lipca 1994 r. –Prawo Budowlane (tj. Dz. U. z 2024 r. ,</w:t>
      </w:r>
      <w:r w:rsidRPr="00F962AC">
        <w:rPr>
          <w:rFonts w:ascii="Times New Roman" w:hAnsi="Times New Roman" w:cs="Times New Roman"/>
        </w:rPr>
        <w:br/>
        <w:t>poz. 725 ze zm.)</w:t>
      </w:r>
    </w:p>
    <w:p w14:paraId="700E59B3" w14:textId="77777777" w:rsidR="009E1712" w:rsidRPr="00F962AC" w:rsidRDefault="009E1712" w:rsidP="009E1712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>- Ustawą z dnia 10 kwietnia 2003 r. o szczególnych zasadach przygotowania i realizacji inwestycji w zakresie dróg publicznych (tj. Dz. U. z 2024 r. poz. 311 ze zm.).</w:t>
      </w:r>
    </w:p>
    <w:p w14:paraId="7194144C" w14:textId="77777777" w:rsidR="009E1712" w:rsidRPr="00F962AC" w:rsidRDefault="009E1712" w:rsidP="009E1712">
      <w:pPr>
        <w:ind w:left="720"/>
        <w:jc w:val="both"/>
      </w:pPr>
      <w:r w:rsidRPr="00F962AC">
        <w:t>- Rozporządzeniem Ministra Rozwoju z dnia 11 września 2020 r. w sprawie szczegółowego zakresu i formy projektu budowlanego (tj. Dz.U.  2022 r., poz. 1679),</w:t>
      </w:r>
    </w:p>
    <w:p w14:paraId="58DB9394" w14:textId="77777777" w:rsidR="009E1712" w:rsidRPr="00F962AC" w:rsidRDefault="009E1712" w:rsidP="009E1712">
      <w:pPr>
        <w:ind w:left="720"/>
        <w:jc w:val="both"/>
      </w:pPr>
      <w:r w:rsidRPr="00F962AC">
        <w:t xml:space="preserve">- Rozporządzeniem Ministra Rozwoju i Technologii z dnia 20 grudnia 2021 r. w sprawie określenia metod i podstaw sporządzania kosztorysu inwestorskiego, obliczania planowanych kosztów prac projektowych oraz planowanych kosztów robót budowlanych określonych </w:t>
      </w:r>
      <w:r w:rsidRPr="00F962AC">
        <w:br/>
        <w:t xml:space="preserve">w programie </w:t>
      </w:r>
      <w:proofErr w:type="spellStart"/>
      <w:r w:rsidRPr="00F962AC">
        <w:t>funkcjonalno</w:t>
      </w:r>
      <w:proofErr w:type="spellEnd"/>
      <w:r w:rsidRPr="00F962AC">
        <w:t xml:space="preserve"> – użytkowym (Dz. U. 2021, poz. 2458).</w:t>
      </w:r>
    </w:p>
    <w:p w14:paraId="7AB98B39" w14:textId="77777777" w:rsidR="009E1712" w:rsidRPr="00F962AC" w:rsidRDefault="009E1712" w:rsidP="009E1712">
      <w:pPr>
        <w:ind w:left="720"/>
        <w:jc w:val="both"/>
      </w:pPr>
      <w:r w:rsidRPr="00F962AC">
        <w:t>- Rozporządzenie Ministra Rozwoju i Technologii z dnia 20 grudnia 2021 r. w sprawie szczegółowego zakresu i formy dokumentacji projektowej, specyfikacji technicznych wykonania i odbioru robót budowlanych oraz programu funkcjonalno-użytkowego (Dz.U.2021. poz. 2454),</w:t>
      </w:r>
    </w:p>
    <w:p w14:paraId="4E2D3BC8" w14:textId="4222D5E9" w:rsidR="007E307F" w:rsidRPr="00F962AC" w:rsidRDefault="007E307F" w:rsidP="009E1712">
      <w:pPr>
        <w:ind w:left="720" w:hanging="720"/>
        <w:jc w:val="both"/>
      </w:pPr>
      <w:r w:rsidRPr="00F962AC">
        <w:t>1</w:t>
      </w:r>
      <w:r w:rsidR="00C46973">
        <w:t>2</w:t>
      </w:r>
      <w:r w:rsidRPr="00F962AC">
        <w:t xml:space="preserve">.  </w:t>
      </w:r>
      <w:r w:rsidR="00AE1B38" w:rsidRPr="00F962AC">
        <w:tab/>
      </w:r>
      <w:r w:rsidRPr="00F962AC">
        <w:t>Przekazania dokumentacji projektowej  Zamawiającemu we wszystkich branżach w następujących ilościach :</w:t>
      </w:r>
    </w:p>
    <w:p w14:paraId="385B41CC" w14:textId="3F002AD6" w:rsidR="007E307F" w:rsidRPr="00F962AC" w:rsidRDefault="00AE1B38" w:rsidP="000C32FF">
      <w:pPr>
        <w:tabs>
          <w:tab w:val="left" w:pos="284"/>
        </w:tabs>
        <w:suppressAutoHyphens/>
        <w:autoSpaceDN w:val="0"/>
        <w:jc w:val="both"/>
        <w:textAlignment w:val="baseline"/>
      </w:pPr>
      <w:r w:rsidRPr="00F962AC">
        <w:tab/>
      </w:r>
      <w:r w:rsidRPr="00F962AC">
        <w:tab/>
      </w:r>
      <w:r w:rsidR="007E307F" w:rsidRPr="00F962AC">
        <w:t>1) Projekt budowlany w tym:</w:t>
      </w:r>
    </w:p>
    <w:p w14:paraId="1FF7F64B" w14:textId="411253F9" w:rsidR="007E307F" w:rsidRPr="00F962AC" w:rsidRDefault="007E307F" w:rsidP="00AE1B38">
      <w:pPr>
        <w:tabs>
          <w:tab w:val="left" w:pos="284"/>
        </w:tabs>
        <w:suppressAutoHyphens/>
        <w:autoSpaceDN w:val="0"/>
        <w:ind w:left="720"/>
        <w:jc w:val="both"/>
        <w:textAlignment w:val="baseline"/>
        <w:rPr>
          <w:rFonts w:eastAsia="NSimSun"/>
          <w:kern w:val="3"/>
          <w:lang w:eastAsia="zh-CN" w:bidi="hi-IN"/>
        </w:rPr>
      </w:pPr>
      <w:r w:rsidRPr="00F962AC">
        <w:rPr>
          <w:rFonts w:eastAsia="NSimSun"/>
          <w:kern w:val="3"/>
          <w:lang w:eastAsia="zh-CN" w:bidi="hi-IN"/>
        </w:rPr>
        <w:t xml:space="preserve">- Projekt zagospodarowania trenu oraz projekt architektoniczno-budowlany </w:t>
      </w:r>
      <w:r w:rsidR="0067105C" w:rsidRPr="00F962AC">
        <w:rPr>
          <w:rFonts w:eastAsia="NSimSun"/>
          <w:kern w:val="3"/>
          <w:lang w:eastAsia="zh-CN" w:bidi="hi-IN"/>
        </w:rPr>
        <w:t xml:space="preserve">lub materiały do zgłoszenia </w:t>
      </w:r>
      <w:r w:rsidRPr="00F962AC">
        <w:rPr>
          <w:rFonts w:eastAsia="NSimSun"/>
          <w:kern w:val="3"/>
          <w:lang w:eastAsia="zh-CN" w:bidi="hi-IN"/>
        </w:rPr>
        <w:t xml:space="preserve">(w tym opinię geotechniczną) wraz z opiniami, uzgodnieniami, pozwoleniami i innymi dokumentami, których obowiązek dołączenia wynika z </w:t>
      </w:r>
      <w:r w:rsidR="005D49AD" w:rsidRPr="00F962AC">
        <w:rPr>
          <w:rFonts w:eastAsia="NSimSun"/>
          <w:kern w:val="3"/>
          <w:lang w:eastAsia="zh-CN" w:bidi="hi-IN"/>
        </w:rPr>
        <w:t xml:space="preserve">przepisów  </w:t>
      </w:r>
      <w:r w:rsidRPr="00F962AC">
        <w:rPr>
          <w:rFonts w:eastAsia="NSimSun"/>
          <w:kern w:val="3"/>
          <w:lang w:eastAsia="zh-CN" w:bidi="hi-IN"/>
        </w:rPr>
        <w:t xml:space="preserve">– po </w:t>
      </w:r>
      <w:r w:rsidR="0067105C" w:rsidRPr="00F962AC">
        <w:rPr>
          <w:rFonts w:eastAsia="NSimSun"/>
          <w:kern w:val="3"/>
          <w:lang w:eastAsia="zh-CN" w:bidi="hi-IN"/>
        </w:rPr>
        <w:t>4</w:t>
      </w:r>
      <w:r w:rsidRPr="00F962AC">
        <w:rPr>
          <w:rFonts w:eastAsia="NSimSun"/>
          <w:kern w:val="3"/>
          <w:lang w:eastAsia="zh-CN" w:bidi="hi-IN"/>
        </w:rPr>
        <w:t xml:space="preserve"> egz.</w:t>
      </w:r>
    </w:p>
    <w:p w14:paraId="06B06428" w14:textId="786BB6F8" w:rsidR="007E307F" w:rsidRPr="00F962AC" w:rsidRDefault="00AE1B38" w:rsidP="000C32FF">
      <w:pPr>
        <w:tabs>
          <w:tab w:val="left" w:pos="284"/>
        </w:tabs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  <w:r w:rsidRPr="00F962AC">
        <w:rPr>
          <w:rFonts w:eastAsia="NSimSun"/>
          <w:kern w:val="3"/>
          <w:lang w:eastAsia="zh-CN" w:bidi="hi-IN"/>
        </w:rPr>
        <w:tab/>
      </w:r>
      <w:r w:rsidRPr="00F962AC">
        <w:rPr>
          <w:rFonts w:eastAsia="NSimSun"/>
          <w:kern w:val="3"/>
          <w:lang w:eastAsia="zh-CN" w:bidi="hi-IN"/>
        </w:rPr>
        <w:tab/>
      </w:r>
      <w:r w:rsidR="007E307F" w:rsidRPr="00F962AC">
        <w:rPr>
          <w:rFonts w:eastAsia="NSimSun"/>
          <w:kern w:val="3"/>
          <w:lang w:eastAsia="zh-CN" w:bidi="hi-IN"/>
        </w:rPr>
        <w:t xml:space="preserve">- Projekt techniczny - po </w:t>
      </w:r>
      <w:r w:rsidR="0067105C" w:rsidRPr="00F962AC">
        <w:rPr>
          <w:rFonts w:eastAsia="NSimSun"/>
          <w:kern w:val="3"/>
          <w:lang w:eastAsia="zh-CN" w:bidi="hi-IN"/>
        </w:rPr>
        <w:t>4</w:t>
      </w:r>
      <w:r w:rsidR="007E307F" w:rsidRPr="00F962AC">
        <w:rPr>
          <w:rFonts w:eastAsia="NSimSun"/>
          <w:kern w:val="3"/>
          <w:lang w:eastAsia="zh-CN" w:bidi="hi-IN"/>
        </w:rPr>
        <w:t xml:space="preserve"> egz.</w:t>
      </w:r>
    </w:p>
    <w:p w14:paraId="4ECE00E9" w14:textId="57574F30" w:rsidR="0067105C" w:rsidRPr="00F962AC" w:rsidRDefault="00AE1B38" w:rsidP="0067105C">
      <w:pPr>
        <w:tabs>
          <w:tab w:val="left" w:pos="284"/>
        </w:tabs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  <w:r w:rsidRPr="00F962AC">
        <w:rPr>
          <w:rFonts w:eastAsia="NSimSun"/>
          <w:kern w:val="3"/>
          <w:lang w:eastAsia="zh-CN" w:bidi="hi-IN"/>
        </w:rPr>
        <w:tab/>
      </w:r>
      <w:r w:rsidRPr="00F962AC">
        <w:rPr>
          <w:rFonts w:eastAsia="NSimSun"/>
          <w:kern w:val="3"/>
          <w:lang w:eastAsia="zh-CN" w:bidi="hi-IN"/>
        </w:rPr>
        <w:tab/>
      </w:r>
      <w:r w:rsidR="0067105C" w:rsidRPr="00F962AC">
        <w:rPr>
          <w:rFonts w:eastAsia="NSimSun"/>
          <w:kern w:val="3"/>
          <w:lang w:eastAsia="zh-CN" w:bidi="hi-IN"/>
        </w:rPr>
        <w:t>2) Projekt wykonawczy lub techniczno-wykonawczy -  po 4 egz.</w:t>
      </w:r>
    </w:p>
    <w:p w14:paraId="4C123DDB" w14:textId="41469EE5" w:rsidR="007E307F" w:rsidRPr="00F962AC" w:rsidRDefault="007E307F" w:rsidP="0067105C">
      <w:pPr>
        <w:tabs>
          <w:tab w:val="left" w:pos="284"/>
        </w:tabs>
        <w:suppressAutoHyphens/>
        <w:autoSpaceDN w:val="0"/>
        <w:ind w:left="720"/>
        <w:jc w:val="both"/>
        <w:textAlignment w:val="baseline"/>
      </w:pPr>
      <w:r w:rsidRPr="00F962AC">
        <w:rPr>
          <w:rFonts w:eastAsia="NSimSun"/>
          <w:kern w:val="3"/>
          <w:lang w:eastAsia="zh-CN" w:bidi="hi-IN"/>
        </w:rPr>
        <w:t xml:space="preserve">3) </w:t>
      </w:r>
      <w:r w:rsidRPr="00F962AC">
        <w:t>Projekt stałej organizacji ruchu uzgodniony i zatwierdzony przez właściwy organ  – powyższe opracowanie musi zawierać wykaz oznakowania pionowego</w:t>
      </w:r>
      <w:r w:rsidR="00534351">
        <w:t xml:space="preserve"> </w:t>
      </w:r>
      <w:r w:rsidRPr="00F962AC">
        <w:t xml:space="preserve">– </w:t>
      </w:r>
      <w:r w:rsidR="005D49AD" w:rsidRPr="00F962AC">
        <w:t>4</w:t>
      </w:r>
      <w:r w:rsidRPr="00F962AC">
        <w:t xml:space="preserve"> egz.</w:t>
      </w:r>
    </w:p>
    <w:p w14:paraId="72DBE734" w14:textId="67C15A5B" w:rsidR="007E307F" w:rsidRPr="00F962AC" w:rsidRDefault="007E307F" w:rsidP="00AE1B38">
      <w:pPr>
        <w:tabs>
          <w:tab w:val="left" w:pos="284"/>
        </w:tabs>
        <w:suppressAutoHyphens/>
        <w:autoSpaceDN w:val="0"/>
        <w:ind w:left="720"/>
        <w:jc w:val="both"/>
        <w:textAlignment w:val="baseline"/>
      </w:pPr>
      <w:r w:rsidRPr="00F962AC">
        <w:t>4) Zbiór specyfikacji technicznych wykonania i odbioru robót objętych przedmiotem zamówienia  – po 3 egz.</w:t>
      </w:r>
    </w:p>
    <w:p w14:paraId="04061D35" w14:textId="6CA6AF02" w:rsidR="00CB5941" w:rsidRPr="00F962AC" w:rsidRDefault="00CB5941" w:rsidP="00CB5941">
      <w:pPr>
        <w:tabs>
          <w:tab w:val="left" w:pos="284"/>
        </w:tabs>
        <w:suppressAutoHyphens/>
        <w:autoSpaceDN w:val="0"/>
        <w:ind w:left="720"/>
        <w:jc w:val="both"/>
        <w:textAlignment w:val="baseline"/>
      </w:pPr>
      <w:r w:rsidRPr="00F962AC">
        <w:t>5) Inwentaryzacja zieleni</w:t>
      </w:r>
      <w:r w:rsidR="00C46973">
        <w:t xml:space="preserve"> (w razie konieczności)</w:t>
      </w:r>
      <w:r w:rsidRPr="00F962AC">
        <w:t xml:space="preserve"> – 4 egz.</w:t>
      </w:r>
    </w:p>
    <w:p w14:paraId="664F946E" w14:textId="190023F5" w:rsidR="007E307F" w:rsidRPr="00F962AC" w:rsidRDefault="00CB5941" w:rsidP="00CB5941">
      <w:pPr>
        <w:suppressAutoHyphens/>
        <w:autoSpaceDN w:val="0"/>
        <w:ind w:left="720"/>
        <w:jc w:val="both"/>
        <w:textAlignment w:val="baseline"/>
        <w:rPr>
          <w:rFonts w:eastAsia="NSimSun"/>
          <w:kern w:val="3"/>
          <w:lang w:eastAsia="zh-CN" w:bidi="hi-IN"/>
        </w:rPr>
      </w:pPr>
      <w:r w:rsidRPr="00F962AC">
        <w:rPr>
          <w:rFonts w:eastAsia="NSimSun"/>
          <w:kern w:val="3"/>
          <w:lang w:eastAsia="zh-CN" w:bidi="hi-IN"/>
        </w:rPr>
        <w:t xml:space="preserve">6) </w:t>
      </w:r>
      <w:r w:rsidR="007E307F" w:rsidRPr="00F962AC">
        <w:rPr>
          <w:rFonts w:eastAsia="NSimSun"/>
          <w:kern w:val="3"/>
          <w:lang w:eastAsia="zh-CN" w:bidi="hi-IN"/>
        </w:rPr>
        <w:t>Wszelkie niezbędne uzgodnienia potrzebne do uzyskania pozwolenia na budowę bądź zgłoszenia robót</w:t>
      </w:r>
      <w:r w:rsidR="00D11EE2">
        <w:rPr>
          <w:rFonts w:eastAsia="NSimSun"/>
          <w:kern w:val="3"/>
          <w:lang w:eastAsia="zh-CN" w:bidi="hi-IN"/>
        </w:rPr>
        <w:t xml:space="preserve"> </w:t>
      </w:r>
      <w:bookmarkStart w:id="5" w:name="_Hlk171407125"/>
      <w:r w:rsidR="00D11EE2">
        <w:rPr>
          <w:rFonts w:eastAsia="NSimSun"/>
          <w:kern w:val="3"/>
          <w:lang w:eastAsia="zh-CN" w:bidi="hi-IN"/>
        </w:rPr>
        <w:t>- po 3 egz.</w:t>
      </w:r>
      <w:bookmarkEnd w:id="5"/>
    </w:p>
    <w:p w14:paraId="15FE335A" w14:textId="39822F2F" w:rsidR="007E307F" w:rsidRDefault="007E307F" w:rsidP="00AE1B38">
      <w:pPr>
        <w:ind w:left="720"/>
        <w:jc w:val="both"/>
      </w:pPr>
      <w:r w:rsidRPr="00F962AC">
        <w:t>Dokumentację projektową należy opracować w wersji papierowej w ilościach jak powyżej oraz w wersji elektronicznej na płycie CD</w:t>
      </w:r>
      <w:r w:rsidR="000C32FF" w:rsidRPr="00F962AC">
        <w:t xml:space="preserve"> / pendrive</w:t>
      </w:r>
      <w:r w:rsidRPr="00F962AC">
        <w:t xml:space="preserve"> w formacie pdf</w:t>
      </w:r>
      <w:r w:rsidR="007910EE" w:rsidRPr="00F962AC">
        <w:t xml:space="preserve"> – 1egz</w:t>
      </w:r>
      <w:r w:rsidRPr="00F962AC">
        <w:t xml:space="preserve">. </w:t>
      </w:r>
    </w:p>
    <w:p w14:paraId="3490F92E" w14:textId="5468A159" w:rsidR="00534351" w:rsidRPr="00F962AC" w:rsidRDefault="00534351" w:rsidP="00534351">
      <w:pPr>
        <w:ind w:left="720" w:hanging="720"/>
        <w:jc w:val="both"/>
      </w:pPr>
      <w:r>
        <w:t>1</w:t>
      </w:r>
      <w:r w:rsidR="00C46973">
        <w:t>3</w:t>
      </w:r>
      <w:r>
        <w:t>.</w:t>
      </w:r>
      <w:r>
        <w:tab/>
        <w:t>Koszty uzgodnień i pozwoleń niezbędnych do uzyskania zatwierdzenia dokumentacji projektowej pokrywa Wykonawca.</w:t>
      </w:r>
    </w:p>
    <w:p w14:paraId="5404D30B" w14:textId="7DC53F9B" w:rsidR="007E307F" w:rsidRPr="00F962AC" w:rsidRDefault="004E2ECC" w:rsidP="000C32FF">
      <w:pPr>
        <w:jc w:val="both"/>
      </w:pPr>
      <w:r w:rsidRPr="00F962AC">
        <w:t>1</w:t>
      </w:r>
      <w:r w:rsidR="00C46973">
        <w:t>4</w:t>
      </w:r>
      <w:r w:rsidR="00E9515E" w:rsidRPr="00F962AC">
        <w:t xml:space="preserve">. </w:t>
      </w:r>
      <w:r w:rsidR="00AE1B38" w:rsidRPr="00F962AC">
        <w:tab/>
      </w:r>
      <w:r w:rsidR="00E9515E" w:rsidRPr="00F962AC">
        <w:t>Realizacja robót w oparciu o zatwie</w:t>
      </w:r>
      <w:r w:rsidR="00F01E4A" w:rsidRPr="00F962AC">
        <w:t>rdzoną dokumentację projektową,</w:t>
      </w:r>
    </w:p>
    <w:p w14:paraId="31AADEA8" w14:textId="3791E469" w:rsidR="00F01E4A" w:rsidRPr="00F962AC" w:rsidRDefault="00F01E4A" w:rsidP="00AE1B38">
      <w:pPr>
        <w:ind w:left="720" w:hanging="720"/>
        <w:jc w:val="both"/>
      </w:pPr>
      <w:r w:rsidRPr="00F962AC">
        <w:t>1</w:t>
      </w:r>
      <w:r w:rsidR="00C46973">
        <w:t>5</w:t>
      </w:r>
      <w:r w:rsidRPr="00F962AC">
        <w:t xml:space="preserve">. </w:t>
      </w:r>
      <w:r w:rsidR="00AE1B38" w:rsidRPr="00F962AC">
        <w:tab/>
      </w:r>
      <w:r w:rsidRPr="00F962AC">
        <w:t>Prawidłowe wytyczenie w terenie wszystkich części robót z</w:t>
      </w:r>
      <w:r w:rsidR="005D49AD" w:rsidRPr="00F962AC">
        <w:t>godnie z dokumentacją techniczną</w:t>
      </w:r>
      <w:r w:rsidR="00F90C1B" w:rsidRPr="00F962AC">
        <w:t xml:space="preserve"> </w:t>
      </w:r>
      <w:r w:rsidRPr="00F962AC">
        <w:t xml:space="preserve"> przez uprawnionego geodetę, wykonanie wszystkich prac związanych z realizacją przedmiotu</w:t>
      </w:r>
      <w:r w:rsidR="00F90C1B" w:rsidRPr="00F962AC">
        <w:t xml:space="preserve"> </w:t>
      </w:r>
      <w:r w:rsidRPr="00F962AC">
        <w:t>umowy zgodnie   z dokumentacją projektową, specyfikacją techniczną wykonania i odbioru</w:t>
      </w:r>
      <w:r w:rsidR="00F90C1B" w:rsidRPr="00F962AC">
        <w:t xml:space="preserve"> </w:t>
      </w:r>
      <w:r w:rsidRPr="00F962AC">
        <w:t>robót, projektem stałej organizacji ruchu oraz  z aktualnie</w:t>
      </w:r>
      <w:r w:rsidR="004220FB" w:rsidRPr="00F962AC">
        <w:t xml:space="preserve"> </w:t>
      </w:r>
      <w:r w:rsidRPr="00F962AC">
        <w:t xml:space="preserve"> obowiązującymi Polskimi normami, Polskim Prawem budowlany wraz z aktami wykonawczymi do niego i innymi obowiązującymi </w:t>
      </w:r>
      <w:r w:rsidRPr="00F962AC">
        <w:lastRenderedPageBreak/>
        <w:t>przepisami jak również realizacji warunków określonych w opiniach, uzgodnieniach, decyzjach, pozwoleniach.</w:t>
      </w:r>
    </w:p>
    <w:p w14:paraId="032CA981" w14:textId="242B6A63" w:rsidR="00F01E4A" w:rsidRPr="00F962AC" w:rsidRDefault="00F01E4A" w:rsidP="00AE1B38">
      <w:pPr>
        <w:ind w:left="720" w:hanging="720"/>
        <w:jc w:val="both"/>
      </w:pPr>
      <w:bookmarkStart w:id="6" w:name="_Hlk167272023"/>
      <w:r w:rsidRPr="00F962AC">
        <w:t>1</w:t>
      </w:r>
      <w:r w:rsidR="00C46973">
        <w:t>6</w:t>
      </w:r>
      <w:r w:rsidRPr="00F962AC">
        <w:t xml:space="preserve">. </w:t>
      </w:r>
      <w:r w:rsidR="00AE1B38" w:rsidRPr="00F962AC">
        <w:tab/>
      </w:r>
      <w:r w:rsidRPr="00F962AC">
        <w:t xml:space="preserve">Zorganizowanie na swój koszt i własnym staraniem placu budowy oraz wszystkich innych </w:t>
      </w:r>
      <w:r w:rsidRPr="00F962AC">
        <w:br/>
        <w:t>czynności niezbędnych do właściwego wykonania prac. Wykonawca jest zobowiązany zabezpieczyć i oznakować prowadzone roboty oraz dbać o stan techniczny i prawidłowość oznakowania przez cały czas trwania realizacji zadania (w ciągu dnia i po zmierzchu) na własny koszt. Skutki braku oznakowania obciążają Wykonawcę.</w:t>
      </w:r>
      <w:r w:rsidR="00036882" w:rsidRPr="00F962AC">
        <w:t xml:space="preserve"> </w:t>
      </w:r>
      <w:r w:rsidRPr="00F962AC">
        <w:t>Wykonawca ponosi pełną odpowiedzialność za teren  budowy od chwili przejęcia placu budowy.</w:t>
      </w:r>
    </w:p>
    <w:p w14:paraId="636F5E80" w14:textId="1633E40D" w:rsidR="00F01E4A" w:rsidRPr="00F962AC" w:rsidRDefault="00F01E4A" w:rsidP="00AE1B38">
      <w:pPr>
        <w:ind w:left="720" w:hanging="720"/>
        <w:jc w:val="both"/>
      </w:pPr>
      <w:r w:rsidRPr="00F962AC">
        <w:t>1</w:t>
      </w:r>
      <w:r w:rsidR="00C46973">
        <w:t>7</w:t>
      </w:r>
      <w:r w:rsidRPr="00F962AC">
        <w:t xml:space="preserve">. </w:t>
      </w:r>
      <w:r w:rsidR="00AE1B38" w:rsidRPr="00F962AC">
        <w:tab/>
      </w:r>
      <w:r w:rsidRPr="00F962AC">
        <w:t>Opracowania, uzgodnienia  i zatwierdzenia oraz wprowadzenia i utrzymania  czasowej organizacji  ruchu własnym staraniem i na własny koszt zapewniającej dojścia i dojazd do posesji, po uzyskaniu pozytywnej opinii Zamawiającego.</w:t>
      </w:r>
    </w:p>
    <w:p w14:paraId="42894DE3" w14:textId="761CC832" w:rsidR="00F01E4A" w:rsidRDefault="00F01E4A" w:rsidP="00AE1B38">
      <w:pPr>
        <w:ind w:left="720" w:hanging="720"/>
        <w:jc w:val="both"/>
      </w:pPr>
      <w:r w:rsidRPr="00F962AC">
        <w:t>1</w:t>
      </w:r>
      <w:r w:rsidR="00C46973">
        <w:t>7</w:t>
      </w:r>
      <w:r w:rsidRPr="00F962AC">
        <w:t>.1</w:t>
      </w:r>
      <w:r w:rsidR="00AE1B38" w:rsidRPr="00F962AC">
        <w:t>.</w:t>
      </w:r>
      <w:r w:rsidRPr="00F962AC">
        <w:t xml:space="preserve"> </w:t>
      </w:r>
      <w:r w:rsidR="00AE1B38" w:rsidRPr="00F962AC">
        <w:tab/>
      </w:r>
      <w:r w:rsidRPr="00F962AC">
        <w:t>Ustawienie oznakowania zgodnie z projektem stałej organizacji ruchu, wraz z wprowadzeniem</w:t>
      </w:r>
      <w:r w:rsidR="00843466" w:rsidRPr="00F962AC">
        <w:t xml:space="preserve"> </w:t>
      </w:r>
      <w:r w:rsidRPr="00F962AC">
        <w:t>stałej organizacji ruchu przed odbiorem końcowym</w:t>
      </w:r>
      <w:r w:rsidR="00563C78">
        <w:t>.</w:t>
      </w:r>
      <w:r w:rsidRPr="00F962AC">
        <w:t xml:space="preserve"> Wykonawca zgłasza zamiar wprowadzenia</w:t>
      </w:r>
      <w:r w:rsidR="00843466" w:rsidRPr="00F962AC">
        <w:t xml:space="preserve"> </w:t>
      </w:r>
      <w:r w:rsidRPr="00F962AC">
        <w:t>organizacji ruchu do Starostwa Powiatowego w Grójcu.</w:t>
      </w:r>
    </w:p>
    <w:p w14:paraId="6133F75C" w14:textId="174623D6" w:rsidR="00425D5F" w:rsidRDefault="00425D5F" w:rsidP="00425D5F">
      <w:pPr>
        <w:ind w:left="720" w:hanging="720"/>
        <w:jc w:val="both"/>
      </w:pPr>
      <w:r w:rsidRPr="00C46973">
        <w:t xml:space="preserve">18. </w:t>
      </w:r>
      <w:r w:rsidRPr="00C46973">
        <w:tab/>
        <w:t>Pisemnego uzgodnienia, z właścicielami nieruchomości przylegających do projektowanego pasa</w:t>
      </w:r>
      <w:r w:rsidRPr="00631568">
        <w:t xml:space="preserve"> drogowego lokalizacji zjazdów.</w:t>
      </w:r>
    </w:p>
    <w:p w14:paraId="287DD1D6" w14:textId="4E8AC880" w:rsidR="00F01E4A" w:rsidRPr="00F962AC" w:rsidRDefault="00933EB3" w:rsidP="000C32FF">
      <w:pPr>
        <w:jc w:val="both"/>
      </w:pPr>
      <w:r w:rsidRPr="00F962AC">
        <w:t>19</w:t>
      </w:r>
      <w:r w:rsidR="00AE1B38" w:rsidRPr="00F962AC">
        <w:t>.</w:t>
      </w:r>
      <w:r w:rsidR="00F01E4A" w:rsidRPr="00F962AC">
        <w:t xml:space="preserve"> </w:t>
      </w:r>
      <w:r w:rsidR="00AE1B38" w:rsidRPr="00F962AC">
        <w:tab/>
      </w:r>
      <w:r w:rsidR="00F01E4A" w:rsidRPr="00F962AC">
        <w:t>Współpraca z Zamawiającym.</w:t>
      </w:r>
    </w:p>
    <w:p w14:paraId="7DE7C672" w14:textId="0FB6E957" w:rsidR="00F01E4A" w:rsidRPr="00F962AC" w:rsidRDefault="004E2ECC" w:rsidP="000C32FF">
      <w:pPr>
        <w:jc w:val="both"/>
      </w:pPr>
      <w:r w:rsidRPr="00F962AC">
        <w:t>2</w:t>
      </w:r>
      <w:r w:rsidR="00933EB3" w:rsidRPr="00F962AC">
        <w:t>0</w:t>
      </w:r>
      <w:r w:rsidR="00843466" w:rsidRPr="00F962AC">
        <w:t xml:space="preserve">. </w:t>
      </w:r>
      <w:r w:rsidR="00AE1B38" w:rsidRPr="00F962AC">
        <w:tab/>
      </w:r>
      <w:r w:rsidR="00F01E4A" w:rsidRPr="00F962AC">
        <w:t>Koordynacja prac realizowanych przez podwykonawców.</w:t>
      </w:r>
    </w:p>
    <w:p w14:paraId="3FB4FD19" w14:textId="7F445856" w:rsidR="00F01E4A" w:rsidRPr="00F962AC" w:rsidRDefault="00843466" w:rsidP="00AE1B38">
      <w:pPr>
        <w:ind w:left="720" w:hanging="720"/>
        <w:jc w:val="both"/>
      </w:pPr>
      <w:r w:rsidRPr="00F962AC">
        <w:t>2</w:t>
      </w:r>
      <w:r w:rsidR="00933EB3" w:rsidRPr="00F962AC">
        <w:t>1</w:t>
      </w:r>
      <w:r w:rsidRPr="00F962AC">
        <w:t xml:space="preserve">. </w:t>
      </w:r>
      <w:r w:rsidR="00AE1B38" w:rsidRPr="00F962AC">
        <w:tab/>
      </w:r>
      <w:r w:rsidR="00F01E4A" w:rsidRPr="00F962AC">
        <w:t>Przygotowanie obiektów  i wymaganych dokumentów odbiorowych</w:t>
      </w:r>
      <w:r w:rsidR="005419B0" w:rsidRPr="00F962AC">
        <w:t xml:space="preserve"> z podziałem na branże</w:t>
      </w:r>
      <w:r w:rsidR="00F01E4A" w:rsidRPr="00F962AC">
        <w:t xml:space="preserve"> (2 egzemplarze) do dokonania odbioru przez Zamawiającego wraz z instrukcją konserwacji wykonanych obiektów budowlanych na własny koszt. Dokumenty odbiorowe winny być skompletowane , ponumerowane kolejne strony, spięte oraz sporządzone spisy dokumentów. Przekazanie dokumentów odbiorowych Zamawiającemu winno nastąpić przed odbiorem końcowym, po wcześniejszym sprawdzeniu przez inspektora nadzoru inwestorskiego.</w:t>
      </w:r>
    </w:p>
    <w:p w14:paraId="1D5E8153" w14:textId="5653E517" w:rsidR="00F01E4A" w:rsidRPr="00F962AC" w:rsidRDefault="00843466" w:rsidP="000C32FF">
      <w:pPr>
        <w:tabs>
          <w:tab w:val="left" w:pos="0"/>
          <w:tab w:val="left" w:pos="426"/>
        </w:tabs>
        <w:jc w:val="both"/>
      </w:pPr>
      <w:r w:rsidRPr="00F962AC">
        <w:t>2</w:t>
      </w:r>
      <w:r w:rsidR="00933EB3" w:rsidRPr="00F962AC">
        <w:t>2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AE1B38" w:rsidRPr="00F962AC">
        <w:tab/>
      </w:r>
      <w:r w:rsidR="00F01E4A" w:rsidRPr="00F962AC">
        <w:t>Zgłaszanie robót do odbioru i uczestnictwo w odbiorach.</w:t>
      </w:r>
    </w:p>
    <w:p w14:paraId="4D940D71" w14:textId="6E2C395A" w:rsidR="00F01E4A" w:rsidRPr="00F962AC" w:rsidRDefault="00843466" w:rsidP="00AE1B38">
      <w:pPr>
        <w:tabs>
          <w:tab w:val="left" w:pos="0"/>
          <w:tab w:val="left" w:pos="426"/>
        </w:tabs>
        <w:ind w:left="720" w:hanging="720"/>
        <w:jc w:val="both"/>
      </w:pPr>
      <w:r w:rsidRPr="00F962AC">
        <w:t>2</w:t>
      </w:r>
      <w:r w:rsidR="00933EB3" w:rsidRPr="00F962AC">
        <w:t>3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AE1B38" w:rsidRPr="00F962AC">
        <w:tab/>
      </w:r>
      <w:r w:rsidR="00F01E4A" w:rsidRPr="00F962AC">
        <w:t>Utrzymanie terenu robót w należytym porządku (między innymi utrzymywanie terenu  robót w stanie wolnym od przeszkód komunikacyjnych – usuwanie gruzu, ziemi i  odpadów), zabezpieczenie placu budowy w czasie prowadzenia prac oraz przestrzeganie przepisów BHP.</w:t>
      </w:r>
    </w:p>
    <w:p w14:paraId="43D47C0C" w14:textId="0CB13C96" w:rsidR="00F01E4A" w:rsidRPr="00F962AC" w:rsidRDefault="00843466" w:rsidP="00AE1B38">
      <w:pPr>
        <w:tabs>
          <w:tab w:val="left" w:pos="180"/>
          <w:tab w:val="left" w:pos="360"/>
        </w:tabs>
        <w:ind w:left="720" w:hanging="720"/>
        <w:jc w:val="both"/>
      </w:pPr>
      <w:r w:rsidRPr="00F962AC">
        <w:t>2</w:t>
      </w:r>
      <w:r w:rsidR="00933EB3" w:rsidRPr="00F962AC">
        <w:t>4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Zapewnienie kierownictwa nad robotami przez osobę posiadającą odpowiednie uprawnienia zawodowe. Stosowne oświadczenie kierownika budowy wraz z kopią uprawnień i zaświadczeń z izby, Wykonawca dostarczy Zamawiającemu, w 2 egz.,</w:t>
      </w:r>
      <w:r w:rsidR="008C0C45" w:rsidRPr="00F962AC">
        <w:t xml:space="preserve"> </w:t>
      </w:r>
      <w:r w:rsidR="00F01E4A" w:rsidRPr="00F962AC">
        <w:t>najpóźniej w dniu wprowadzenia na budowę.</w:t>
      </w:r>
    </w:p>
    <w:p w14:paraId="49A7A396" w14:textId="43EA92F7" w:rsidR="00F01E4A" w:rsidRPr="00F962AC" w:rsidRDefault="00843466" w:rsidP="000C32FF">
      <w:pPr>
        <w:tabs>
          <w:tab w:val="left" w:pos="180"/>
          <w:tab w:val="left" w:pos="567"/>
        </w:tabs>
        <w:jc w:val="both"/>
      </w:pPr>
      <w:r w:rsidRPr="00F962AC">
        <w:t>2</w:t>
      </w:r>
      <w:r w:rsidR="00933EB3" w:rsidRPr="00F962AC">
        <w:t>5</w:t>
      </w:r>
      <w:r w:rsidRPr="00F962AC">
        <w:t xml:space="preserve">. </w:t>
      </w:r>
      <w:r w:rsidR="00AE1B38" w:rsidRPr="00F962AC">
        <w:tab/>
      </w:r>
      <w:r w:rsidR="00AE1B38" w:rsidRPr="00F962AC">
        <w:tab/>
      </w:r>
      <w:r w:rsidR="00F01E4A" w:rsidRPr="00F962AC">
        <w:t>Zapewnienie sprzętu spełniającego wymagania norm technicznych.</w:t>
      </w:r>
    </w:p>
    <w:p w14:paraId="6C79753C" w14:textId="50F389FF" w:rsidR="00F01E4A" w:rsidRPr="00F962AC" w:rsidRDefault="00843466" w:rsidP="00AE1B38">
      <w:pPr>
        <w:tabs>
          <w:tab w:val="left" w:pos="180"/>
          <w:tab w:val="left" w:pos="360"/>
        </w:tabs>
        <w:ind w:left="720" w:hanging="720"/>
        <w:jc w:val="both"/>
      </w:pPr>
      <w:r w:rsidRPr="00F962AC">
        <w:t>2</w:t>
      </w:r>
      <w:r w:rsidR="00933EB3" w:rsidRPr="00F962AC">
        <w:t>6</w:t>
      </w:r>
      <w:r w:rsidRPr="00F962AC">
        <w:t xml:space="preserve">. </w:t>
      </w:r>
      <w:r w:rsidR="00AE1B38" w:rsidRPr="00F962AC">
        <w:tab/>
      </w:r>
      <w:r w:rsidR="00F01E4A" w:rsidRPr="00F962AC">
        <w:t>Likwidacja na własny koszt placu budowy i zaplecza własnego Wykonawcy</w:t>
      </w:r>
      <w:r w:rsidRPr="00F962AC">
        <w:t xml:space="preserve"> </w:t>
      </w:r>
      <w:r w:rsidR="00F01E4A" w:rsidRPr="00F962AC">
        <w:t xml:space="preserve"> bezzwłocznie po zakończeniu prac, lecz nie później niż do daty dokonania odbioru końcowego.</w:t>
      </w:r>
    </w:p>
    <w:p w14:paraId="564B4274" w14:textId="24840E31" w:rsidR="00F01E4A" w:rsidRPr="00F962AC" w:rsidRDefault="00843466" w:rsidP="00E27BDB">
      <w:pPr>
        <w:tabs>
          <w:tab w:val="left" w:pos="180"/>
          <w:tab w:val="left" w:pos="360"/>
        </w:tabs>
        <w:ind w:left="720" w:hanging="720"/>
        <w:jc w:val="both"/>
      </w:pPr>
      <w:r w:rsidRPr="00F962AC">
        <w:t>2</w:t>
      </w:r>
      <w:r w:rsidR="00933EB3" w:rsidRPr="00F962AC">
        <w:t>7</w:t>
      </w:r>
      <w:r w:rsidRPr="00F962AC">
        <w:t>.</w:t>
      </w:r>
      <w:r w:rsidR="00F01E4A" w:rsidRPr="00F962AC">
        <w:t xml:space="preserve"> </w:t>
      </w:r>
      <w:r w:rsidR="00AE1B38" w:rsidRPr="00F962AC">
        <w:tab/>
      </w:r>
      <w:r w:rsidR="00F01E4A" w:rsidRPr="00F962AC">
        <w:t>Zapewnienia własnym staraniem i na swój koszt, na czas budowy, wszelkich mediów</w:t>
      </w:r>
      <w:r w:rsidR="00E27BDB" w:rsidRPr="00F962AC">
        <w:t xml:space="preserve"> </w:t>
      </w:r>
      <w:r w:rsidR="00F01E4A" w:rsidRPr="00F962AC">
        <w:t>i ponoszenie kosztów tych mediów oraz usunięcia odpadów.</w:t>
      </w:r>
    </w:p>
    <w:p w14:paraId="5775AB4A" w14:textId="090EBB0F" w:rsidR="00F01E4A" w:rsidRPr="00F962AC" w:rsidRDefault="00843466" w:rsidP="00AE1B38">
      <w:pPr>
        <w:tabs>
          <w:tab w:val="left" w:pos="180"/>
          <w:tab w:val="left" w:pos="360"/>
        </w:tabs>
        <w:ind w:left="720" w:hanging="720"/>
        <w:jc w:val="both"/>
      </w:pPr>
      <w:r w:rsidRPr="00F962AC">
        <w:t>2</w:t>
      </w:r>
      <w:r w:rsidR="00933EB3" w:rsidRPr="00F962AC">
        <w:t>8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Pokrycia wszelkich ewentualnych szkód powstałych z winy Wykonawcy podczas realizacji zamówienia. W razie uszkodzenia lub zniszczenia wykonanych robót lub ich części bądź kradzieży urządzeń i materiałów naprawia je niezwłocznie i doprowadza do stanu poprzedniego.</w:t>
      </w:r>
    </w:p>
    <w:p w14:paraId="583921C7" w14:textId="2E538601" w:rsidR="00F01E4A" w:rsidRPr="00F962AC" w:rsidRDefault="00933EB3" w:rsidP="00AE1B38">
      <w:pPr>
        <w:ind w:left="720" w:hanging="720"/>
        <w:jc w:val="both"/>
      </w:pPr>
      <w:r w:rsidRPr="00F962AC">
        <w:t>29</w:t>
      </w:r>
      <w:r w:rsidR="00843466"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Skutki kradzieży i wandalizmu w okresie od dnia przejęcia placu budowy do odbioru         końcowego, usuwa i ponosi odpowiedzialność Wykonawca.</w:t>
      </w:r>
    </w:p>
    <w:p w14:paraId="22D1BEB7" w14:textId="5FE85737" w:rsidR="00F01E4A" w:rsidRPr="00F962AC" w:rsidRDefault="004E2ECC" w:rsidP="00AE1B38">
      <w:pPr>
        <w:ind w:left="720" w:hanging="720"/>
        <w:jc w:val="both"/>
      </w:pPr>
      <w:r w:rsidRPr="00F962AC">
        <w:t>3</w:t>
      </w:r>
      <w:r w:rsidR="00933EB3" w:rsidRPr="00F962AC">
        <w:t>0</w:t>
      </w:r>
      <w:r w:rsidR="00843466"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Odpowiedzialność za szkody i straty w robotach spowodowane przez Wykonawcę przy</w:t>
      </w:r>
      <w:r w:rsidR="004220FB" w:rsidRPr="00F962AC">
        <w:t xml:space="preserve"> </w:t>
      </w:r>
      <w:r w:rsidR="00F01E4A" w:rsidRPr="00F962AC">
        <w:t xml:space="preserve">         usuwaniu wad w okresie gwarancji i rękojmi.</w:t>
      </w:r>
    </w:p>
    <w:p w14:paraId="638E29C7" w14:textId="56D1FB51" w:rsidR="00F01E4A" w:rsidRPr="00F962AC" w:rsidRDefault="00193173" w:rsidP="00AE1B38">
      <w:pPr>
        <w:ind w:left="720" w:hanging="720"/>
        <w:jc w:val="both"/>
      </w:pPr>
      <w:r w:rsidRPr="00F962AC">
        <w:t>3</w:t>
      </w:r>
      <w:r w:rsidR="00933EB3" w:rsidRPr="00F962AC">
        <w:t>1</w:t>
      </w:r>
      <w:r w:rsidR="00843466"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Wykonawca ponosi pełną odpowiedzialność za teren budowy od chwili przejęcia placu</w:t>
      </w:r>
      <w:r w:rsidR="004220FB" w:rsidRPr="00F962AC">
        <w:t xml:space="preserve"> </w:t>
      </w:r>
      <w:r w:rsidR="00F01E4A" w:rsidRPr="00F962AC">
        <w:t xml:space="preserve">          budowy.</w:t>
      </w:r>
    </w:p>
    <w:p w14:paraId="054853AA" w14:textId="1E8A0284" w:rsidR="00F01E4A" w:rsidRPr="00F962AC" w:rsidRDefault="00843466" w:rsidP="00AE1B38">
      <w:pPr>
        <w:ind w:left="720" w:hanging="720"/>
        <w:jc w:val="both"/>
      </w:pPr>
      <w:r w:rsidRPr="00F962AC">
        <w:t>3</w:t>
      </w:r>
      <w:r w:rsidR="00933EB3" w:rsidRPr="00F962AC">
        <w:t>2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 xml:space="preserve">Ponoszenia odpowiedzialności w stosunku do osób trzecich, za szkody powstałe w związku </w:t>
      </w:r>
      <w:r w:rsidR="004220FB" w:rsidRPr="00F962AC">
        <w:br/>
      </w:r>
      <w:r w:rsidR="00F01E4A" w:rsidRPr="00F962AC">
        <w:t>z realizacją prac.</w:t>
      </w:r>
    </w:p>
    <w:p w14:paraId="42BE5BBA" w14:textId="26743271" w:rsidR="00F01E4A" w:rsidRPr="00F962AC" w:rsidRDefault="00843466" w:rsidP="00AE1B38">
      <w:pPr>
        <w:ind w:left="720" w:hanging="720"/>
        <w:jc w:val="both"/>
        <w:rPr>
          <w:rFonts w:ascii="Arial" w:hAnsi="Arial" w:cs="Arial"/>
        </w:rPr>
      </w:pPr>
      <w:r w:rsidRPr="00F962AC">
        <w:lastRenderedPageBreak/>
        <w:t>3</w:t>
      </w:r>
      <w:r w:rsidR="00933EB3" w:rsidRPr="00F962AC">
        <w:t>3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 xml:space="preserve">Utrzymanie </w:t>
      </w:r>
      <w:r w:rsidR="003349A5" w:rsidRPr="00F962AC">
        <w:t xml:space="preserve">drogi gminnej </w:t>
      </w:r>
      <w:r w:rsidR="00F01E4A" w:rsidRPr="00F962AC">
        <w:t>od dnia przejęcia placu budowy w należytym stanie technicznym  min. dokonywanie bieżących remontów, utrzymanie zimowe, oznakowanie</w:t>
      </w:r>
      <w:r w:rsidR="00F01E4A" w:rsidRPr="00F962AC">
        <w:rPr>
          <w:rFonts w:ascii="Arial" w:hAnsi="Arial" w:cs="Arial"/>
        </w:rPr>
        <w:t>.</w:t>
      </w:r>
    </w:p>
    <w:p w14:paraId="1BD1C68A" w14:textId="265D82F4" w:rsidR="00F01E4A" w:rsidRPr="00F962AC" w:rsidRDefault="00843466" w:rsidP="00AE1B38">
      <w:pPr>
        <w:ind w:left="720" w:hanging="720"/>
        <w:jc w:val="both"/>
      </w:pPr>
      <w:r w:rsidRPr="00F962AC">
        <w:t>3</w:t>
      </w:r>
      <w:r w:rsidR="00933EB3" w:rsidRPr="00F962AC">
        <w:t>4</w:t>
      </w:r>
      <w:r w:rsidRPr="00F962AC">
        <w:t>.</w:t>
      </w:r>
      <w:r w:rsidR="000C32FF" w:rsidRPr="00F962AC">
        <w:t xml:space="preserve"> </w:t>
      </w:r>
      <w:r w:rsidR="00AE1B38" w:rsidRPr="00F962AC">
        <w:tab/>
      </w:r>
      <w:r w:rsidR="00F01E4A" w:rsidRPr="00F962AC">
        <w:t>Zapewnienie na okres od daty rozpoczęcia do terminu ukończenia robót polis ubezpieczeniowych obejmujących co najmniej:</w:t>
      </w:r>
    </w:p>
    <w:p w14:paraId="5CF7150C" w14:textId="383F9D81" w:rsidR="00F01E4A" w:rsidRPr="00F962AC" w:rsidRDefault="00F01E4A" w:rsidP="00AE1B38">
      <w:pPr>
        <w:ind w:left="720"/>
        <w:jc w:val="both"/>
      </w:pPr>
      <w:r w:rsidRPr="00F962AC">
        <w:t>- ubezpieczenia od zniszczenia wszelkiej własności prywatnej spowodowanego</w:t>
      </w:r>
      <w:r w:rsidR="000C32FF" w:rsidRPr="00F962AC">
        <w:t xml:space="preserve"> </w:t>
      </w:r>
      <w:r w:rsidRPr="00F962AC">
        <w:t>działaniem lub zaniechaniem Wykonawcy,</w:t>
      </w:r>
    </w:p>
    <w:p w14:paraId="1BAB26A4" w14:textId="76BF7AD9" w:rsidR="00F01E4A" w:rsidRPr="00F962AC" w:rsidRDefault="00193173" w:rsidP="00AE1B38">
      <w:pPr>
        <w:ind w:left="720"/>
        <w:jc w:val="both"/>
      </w:pPr>
      <w:r w:rsidRPr="00F962AC">
        <w:t>- ubezpieczenia</w:t>
      </w:r>
      <w:r w:rsidR="00F01E4A" w:rsidRPr="00F962AC">
        <w:t xml:space="preserve"> na wypadek śmierci lub kalectwa spowodowan</w:t>
      </w:r>
      <w:r w:rsidRPr="00F962AC">
        <w:t>ego</w:t>
      </w:r>
      <w:r w:rsidR="00F01E4A" w:rsidRPr="00F962AC">
        <w:t xml:space="preserve"> działaniem lub</w:t>
      </w:r>
      <w:r w:rsidR="000C32FF" w:rsidRPr="00F962AC">
        <w:t xml:space="preserve"> </w:t>
      </w:r>
      <w:r w:rsidR="00F01E4A" w:rsidRPr="00F962AC">
        <w:t>niedopatrzeniem</w:t>
      </w:r>
      <w:r w:rsidR="000C32FF" w:rsidRPr="00F962AC">
        <w:t xml:space="preserve"> </w:t>
      </w:r>
      <w:r w:rsidR="00F01E4A" w:rsidRPr="00F962AC">
        <w:t>Wykonawcy w odniesieniu do osób upoważnionych</w:t>
      </w:r>
      <w:r w:rsidR="000C32FF" w:rsidRPr="00F962AC">
        <w:t xml:space="preserve"> </w:t>
      </w:r>
      <w:r w:rsidR="00F01E4A" w:rsidRPr="00F962AC">
        <w:t>do przebywania na terenie robót oraz osób trzecich,</w:t>
      </w:r>
      <w:r w:rsidR="000C32FF" w:rsidRPr="00F962AC">
        <w:t xml:space="preserve"> </w:t>
      </w:r>
      <w:r w:rsidR="00F01E4A" w:rsidRPr="00F962AC">
        <w:t>które nie są upoważnione</w:t>
      </w:r>
      <w:r w:rsidR="000C32FF" w:rsidRPr="00F962AC">
        <w:t xml:space="preserve"> </w:t>
      </w:r>
      <w:r w:rsidR="00F01E4A" w:rsidRPr="00F962AC">
        <w:t>do przebywania na terenie robót,</w:t>
      </w:r>
    </w:p>
    <w:p w14:paraId="7080F583" w14:textId="58EFA659" w:rsidR="00F01E4A" w:rsidRPr="00F962AC" w:rsidRDefault="00F01E4A" w:rsidP="00AE1B38">
      <w:pPr>
        <w:ind w:left="720"/>
        <w:jc w:val="both"/>
      </w:pPr>
      <w:r w:rsidRPr="00F962AC">
        <w:t>- ubezpieczenie od zniszczeń robót objętych umową, materiałów i sprzętu oraz</w:t>
      </w:r>
      <w:r w:rsidR="000C32FF" w:rsidRPr="00F962AC">
        <w:t xml:space="preserve"> </w:t>
      </w:r>
      <w:r w:rsidRPr="00F962AC">
        <w:t>innego mienia podczas robót.</w:t>
      </w:r>
    </w:p>
    <w:p w14:paraId="22067E62" w14:textId="76062D71" w:rsidR="003A52D6" w:rsidRPr="00F962AC" w:rsidRDefault="00843466" w:rsidP="00AE1B38">
      <w:pPr>
        <w:tabs>
          <w:tab w:val="left" w:pos="900"/>
        </w:tabs>
        <w:ind w:left="720" w:hanging="720"/>
        <w:jc w:val="both"/>
      </w:pPr>
      <w:r w:rsidRPr="00F962AC">
        <w:t>3</w:t>
      </w:r>
      <w:r w:rsidR="00933EB3" w:rsidRPr="00F962AC">
        <w:t>5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Obsługa geodezyjna niezbędna do zrealizowania zadania włącznie ze szkicami tyczenia i geodezyjną inwentaryzacją powykonawczą, na własny koszt, w co najmniej</w:t>
      </w:r>
      <w:r w:rsidR="000C32FF" w:rsidRPr="00F962AC">
        <w:t xml:space="preserve"> </w:t>
      </w:r>
      <w:r w:rsidR="00F01E4A" w:rsidRPr="00F962AC">
        <w:t>4 egzemplarzach</w:t>
      </w:r>
      <w:r w:rsidRPr="00F962AC">
        <w:t xml:space="preserve"> </w:t>
      </w:r>
      <w:r w:rsidR="00F01E4A" w:rsidRPr="00F962AC">
        <w:t xml:space="preserve">papierowych oraz na płycie CD (pdf i </w:t>
      </w:r>
      <w:proofErr w:type="spellStart"/>
      <w:r w:rsidR="00F01E4A" w:rsidRPr="00F962AC">
        <w:t>tiff</w:t>
      </w:r>
      <w:proofErr w:type="spellEnd"/>
      <w:r w:rsidR="00F01E4A" w:rsidRPr="00F962AC">
        <w:t>)</w:t>
      </w:r>
      <w:r w:rsidR="00BA1E0D" w:rsidRPr="00F962AC">
        <w:t>/pendrive</w:t>
      </w:r>
      <w:r w:rsidR="00F01E4A" w:rsidRPr="00F962AC">
        <w:t>.</w:t>
      </w:r>
      <w:r w:rsidR="000C32FF" w:rsidRPr="00F962AC">
        <w:t xml:space="preserve"> </w:t>
      </w:r>
      <w:r w:rsidR="00F01E4A" w:rsidRPr="00F962AC">
        <w:t>Wykonawca dostarczy inwentaryzację geodezyjną powykonawczą w terminie do 60 dni od</w:t>
      </w:r>
      <w:r w:rsidRPr="00F962AC">
        <w:t xml:space="preserve"> </w:t>
      </w:r>
      <w:r w:rsidR="00F01E4A" w:rsidRPr="00F962AC">
        <w:t>dnia podpisania protokołu odbioru końcowego.</w:t>
      </w:r>
      <w:r w:rsidR="000C32FF" w:rsidRPr="00F962AC">
        <w:t xml:space="preserve"> </w:t>
      </w:r>
      <w:r w:rsidR="003A52D6" w:rsidRPr="00F962AC">
        <w:t>Wykonawca dołączy do dokumentów odbiorowych pomiary geodezyjne inwentaryzacji powykonawczej podpisane przez uprawnionego geodetę – 1 egz.</w:t>
      </w:r>
    </w:p>
    <w:p w14:paraId="7BE784D0" w14:textId="61627C4C" w:rsidR="00A20DAD" w:rsidRPr="00F962AC" w:rsidRDefault="00FA2A8E" w:rsidP="00BA1E0D">
      <w:pPr>
        <w:ind w:left="720" w:hanging="720"/>
        <w:jc w:val="both"/>
        <w:rPr>
          <w:i/>
          <w:iCs/>
        </w:rPr>
      </w:pPr>
      <w:r w:rsidRPr="00F962AC">
        <w:t>3</w:t>
      </w:r>
      <w:r w:rsidR="00933EB3" w:rsidRPr="00F962AC">
        <w:t>6</w:t>
      </w:r>
      <w:r w:rsidR="000C32FF" w:rsidRPr="00F962AC">
        <w:t xml:space="preserve">. </w:t>
      </w:r>
      <w:r w:rsidR="00AE1B38" w:rsidRPr="00F962AC">
        <w:tab/>
      </w:r>
      <w:r w:rsidR="00F01E4A" w:rsidRPr="00F962AC">
        <w:t>Protokolarnego przekazania materiałów z rozbiórki</w:t>
      </w:r>
      <w:r w:rsidR="00150FC3" w:rsidRPr="00F962AC">
        <w:t xml:space="preserve">, Wykonawca własnym staraniem i na własny koszt, przekaże w miejsce wskazane przez Inspektora Nadzoru Inwestorskiego lub Zamawiającego.  </w:t>
      </w:r>
      <w:r w:rsidR="00534351">
        <w:t xml:space="preserve">Kostka ze zjazdu (jeśli nie będzie możliwe ponowne użycie) do </w:t>
      </w:r>
      <w:r w:rsidR="00D11EE2">
        <w:t>właściciela</w:t>
      </w:r>
      <w:r w:rsidR="00534351">
        <w:t xml:space="preserve"> nieruchomości lub ZUK w Warce Sp. z o.o. Kostkę betonową przed przekazaniem należy oczyścić i spakować na palety, które dostarcza Wykonawca. </w:t>
      </w:r>
      <w:r w:rsidR="00563C78" w:rsidRPr="00534351">
        <w:t>Destrukt z frezowania (o ile taki powstanie), Wykonawca własnym staraniem i na własny koszt, przekaże do badań laboratoryjnych zgodnie  z Rozporządzeniem  Ministra Klimatu i Środowiska z dnia 23 grudnia 2021r. w sprawie określenia szczegółowych warunków utraty statusu odpadów dla odpadów destruktu asfaltowego.  Odpady destruktu asfaltowego, które w wyniku przeprowadzonych badań utraciły status odpadu destruktu asfaltowego  zostaną przetransportowane przez Wykonawcę robót w miejsce wskazane przez Inspektora Nadzoru Inwestorskiego wraz z kompletem wyników badań laboratoryjnych, protokołem i oświadczeniem o zgodności utraty statusu odpadów destruktu asfaltowego, zgodnie ze wzorami określonymi w załącznikach do ww. Rozporządzenia. W przypadku, gdy niespełnione zostaną warunki utraty statusu odpadów, o których mowa w  § 2, ust. 1 ww. Rozporządzenia, Wykonawca zobowiązany będzie do utylizacji odpadu destruktu asfaltowego na własny koszt, zgodnie z obowiązującymi przepisami prawa.</w:t>
      </w:r>
    </w:p>
    <w:p w14:paraId="688DE105" w14:textId="6FF979D5" w:rsidR="00F01E4A" w:rsidRPr="00F962AC" w:rsidRDefault="003269B8" w:rsidP="00534351">
      <w:pPr>
        <w:jc w:val="both"/>
      </w:pPr>
      <w:r w:rsidRPr="00F962AC">
        <w:t>3</w:t>
      </w:r>
      <w:r w:rsidR="00933EB3" w:rsidRPr="00F962AC">
        <w:t>7</w:t>
      </w:r>
      <w:r w:rsidRPr="00F962AC">
        <w:t>.</w:t>
      </w:r>
      <w:r w:rsidR="00F01E4A" w:rsidRPr="00F962AC">
        <w:t xml:space="preserve">  </w:t>
      </w:r>
      <w:r w:rsidR="00AE1B38" w:rsidRPr="00F962AC">
        <w:tab/>
      </w:r>
      <w:r w:rsidR="00F01E4A" w:rsidRPr="00F962AC">
        <w:t>Materiały i urządzenia nie nadające się do ponownego wbudowania Wykonawca na swój koszt</w:t>
      </w:r>
      <w:r w:rsidRPr="00F962AC">
        <w:t xml:space="preserve"> </w:t>
      </w:r>
      <w:r w:rsidR="00A20DAD" w:rsidRPr="00F962AC">
        <w:br/>
        <w:t xml:space="preserve">         </w:t>
      </w:r>
      <w:r w:rsidR="00AE1B38" w:rsidRPr="00F962AC">
        <w:tab/>
      </w:r>
      <w:r w:rsidR="00F01E4A" w:rsidRPr="00F962AC">
        <w:t>usuwa z terenu budowy, elementy złomowane rozlicza z Zamawiającym.</w:t>
      </w:r>
    </w:p>
    <w:p w14:paraId="25FE5948" w14:textId="74EFA656" w:rsidR="00F01E4A" w:rsidRPr="00F962AC" w:rsidRDefault="00933EB3" w:rsidP="00394B2F">
      <w:pPr>
        <w:ind w:left="720" w:hanging="720"/>
        <w:jc w:val="both"/>
      </w:pPr>
      <w:r w:rsidRPr="00F962AC">
        <w:t>3</w:t>
      </w:r>
      <w:r w:rsidR="006E567C">
        <w:t>8</w:t>
      </w:r>
      <w:r w:rsidR="00C307AC" w:rsidRPr="00F962AC">
        <w:t xml:space="preserve">. </w:t>
      </w:r>
      <w:r w:rsidR="00AE1B38" w:rsidRPr="00F962AC">
        <w:tab/>
      </w:r>
      <w:r w:rsidR="00F01E4A" w:rsidRPr="00F962AC">
        <w:t>Prowadzenie Dziennika Budowy i udostępnianie go Zamawiającemu celem</w:t>
      </w:r>
      <w:r w:rsidR="00F01E4A" w:rsidRPr="00F962AC">
        <w:br/>
        <w:t>dokonywania wpisów oraz innym osobom upoważnionym np. Organom Nadzoru</w:t>
      </w:r>
      <w:r w:rsidR="00BB2738" w:rsidRPr="00F962AC">
        <w:t xml:space="preserve"> </w:t>
      </w:r>
      <w:r w:rsidR="00F01E4A" w:rsidRPr="00F962AC">
        <w:t>Budowlanego.</w:t>
      </w:r>
    </w:p>
    <w:p w14:paraId="200FBAA8" w14:textId="0E8710F4" w:rsidR="00752355" w:rsidRPr="00F962AC" w:rsidRDefault="006E567C" w:rsidP="00AE1B38">
      <w:pPr>
        <w:jc w:val="both"/>
      </w:pPr>
      <w:r>
        <w:t>39</w:t>
      </w:r>
      <w:r w:rsidR="00C307AC" w:rsidRPr="00F962AC">
        <w:t xml:space="preserve">. </w:t>
      </w:r>
      <w:r w:rsidR="00F01E4A" w:rsidRPr="00F962AC">
        <w:t xml:space="preserve"> Przygotowanie obiektów i wymaganych dokumentów do dokonania odbioru przez</w:t>
      </w:r>
      <w:r w:rsidR="00BB2738" w:rsidRPr="00F962AC">
        <w:br/>
        <w:t xml:space="preserve">        </w:t>
      </w:r>
      <w:r w:rsidR="00AE1B38" w:rsidRPr="00F962AC">
        <w:tab/>
      </w:r>
      <w:r w:rsidR="00F01E4A" w:rsidRPr="00F962AC">
        <w:t>Zamawiającego.</w:t>
      </w:r>
    </w:p>
    <w:p w14:paraId="7DB99CED" w14:textId="5AC25661" w:rsidR="00752355" w:rsidRPr="00F962AC" w:rsidRDefault="008F03B6" w:rsidP="00AE1B38">
      <w:pPr>
        <w:jc w:val="both"/>
      </w:pPr>
      <w:r w:rsidRPr="00F962AC">
        <w:t>4</w:t>
      </w:r>
      <w:r w:rsidR="006E567C">
        <w:t>0</w:t>
      </w:r>
      <w:r w:rsidRPr="00F962AC">
        <w:t>.</w:t>
      </w:r>
      <w:r w:rsidR="00F01E4A" w:rsidRPr="00F962AC">
        <w:t xml:space="preserve"> </w:t>
      </w:r>
      <w:r w:rsidR="00AE1B38" w:rsidRPr="00F962AC">
        <w:tab/>
      </w:r>
      <w:r w:rsidR="00F01E4A" w:rsidRPr="00F962AC">
        <w:t>Wykonania dokumentacji powykonawczej budowlanej uwzględniającej zmiany</w:t>
      </w:r>
      <w:r w:rsidR="00752355" w:rsidRPr="00F962AC">
        <w:t xml:space="preserve"> </w:t>
      </w:r>
      <w:r w:rsidR="00F01E4A" w:rsidRPr="00F962AC">
        <w:t xml:space="preserve">(wraz </w:t>
      </w:r>
      <w:r w:rsidR="00752355" w:rsidRPr="00F962AC">
        <w:br/>
        <w:t xml:space="preserve">       </w:t>
      </w:r>
      <w:r w:rsidR="00AE1B38" w:rsidRPr="00F962AC">
        <w:tab/>
      </w:r>
      <w:r w:rsidR="00F01E4A" w:rsidRPr="00F962AC">
        <w:t xml:space="preserve">z uzgodnieniami zmian w  ZUD oraz zgodą projektanta </w:t>
      </w:r>
      <w:r w:rsidR="00B438EC" w:rsidRPr="00F962AC">
        <w:t>i inspektora nadzoru</w:t>
      </w:r>
      <w:r w:rsidR="00752355" w:rsidRPr="00F962AC">
        <w:t xml:space="preserve"> </w:t>
      </w:r>
      <w:r w:rsidR="00B438EC" w:rsidRPr="00F962AC">
        <w:t xml:space="preserve"> inwestorskiego </w:t>
      </w:r>
      <w:r w:rsidR="00F01E4A" w:rsidRPr="00F962AC">
        <w:t xml:space="preserve">-  </w:t>
      </w:r>
      <w:r w:rsidR="00752355" w:rsidRPr="00F962AC">
        <w:br/>
        <w:t xml:space="preserve">       </w:t>
      </w:r>
      <w:r w:rsidR="00AE1B38" w:rsidRPr="00F962AC">
        <w:tab/>
      </w:r>
      <w:r w:rsidR="00F01E4A" w:rsidRPr="00F962AC">
        <w:t>w razie potrzeby) w trzech</w:t>
      </w:r>
      <w:r w:rsidRPr="00F962AC">
        <w:t xml:space="preserve"> </w:t>
      </w:r>
      <w:r w:rsidR="00F01E4A" w:rsidRPr="00F962AC">
        <w:t>egzemplarzach na własny  koszt.</w:t>
      </w:r>
    </w:p>
    <w:p w14:paraId="4AD417D8" w14:textId="6D9CAD58" w:rsidR="00E62F16" w:rsidRPr="007F7335" w:rsidRDefault="006E616D" w:rsidP="00E62F16">
      <w:pPr>
        <w:jc w:val="both"/>
        <w:rPr>
          <w:strike/>
        </w:rPr>
      </w:pPr>
      <w:r w:rsidRPr="00F962AC">
        <w:t>4</w:t>
      </w:r>
      <w:r w:rsidR="006E567C">
        <w:t>1</w:t>
      </w:r>
      <w:r w:rsidRPr="00F962AC">
        <w:t xml:space="preserve">. </w:t>
      </w:r>
      <w:r w:rsidR="00AE1B38" w:rsidRPr="00F962AC">
        <w:tab/>
      </w:r>
      <w:r w:rsidR="00F01E4A" w:rsidRPr="00534351">
        <w:t>Przeprowadzenia przed odbiorem przewidzianych w przepisach prób i sprawdzeń, w tym</w:t>
      </w:r>
      <w:r w:rsidR="00F01E4A" w:rsidRPr="00534351">
        <w:br/>
      </w:r>
      <w:r w:rsidR="00752355" w:rsidRPr="00534351">
        <w:t xml:space="preserve">         </w:t>
      </w:r>
      <w:r w:rsidR="00AE1B38" w:rsidRPr="00534351">
        <w:tab/>
      </w:r>
      <w:r w:rsidR="00752355" w:rsidRPr="00534351">
        <w:t xml:space="preserve">badania masy i </w:t>
      </w:r>
      <w:r w:rsidR="00B438EC" w:rsidRPr="00534351">
        <w:t xml:space="preserve"> odwierty</w:t>
      </w:r>
      <w:r w:rsidR="00752355" w:rsidRPr="00534351">
        <w:t xml:space="preserve"> – w razie konieczności wg dyspozycji inspektora nadzoru</w:t>
      </w:r>
      <w:r w:rsidR="00752355" w:rsidRPr="00534351">
        <w:br/>
        <w:t xml:space="preserve">         </w:t>
      </w:r>
      <w:r w:rsidR="00AE1B38" w:rsidRPr="00534351">
        <w:tab/>
      </w:r>
      <w:r w:rsidR="00752355" w:rsidRPr="00534351">
        <w:t>inwestorskiego</w:t>
      </w:r>
      <w:r w:rsidR="00E62F16" w:rsidRPr="00534351">
        <w:t>.</w:t>
      </w:r>
    </w:p>
    <w:p w14:paraId="3FD94660" w14:textId="2500B3E8" w:rsidR="00F01E4A" w:rsidRPr="00F962AC" w:rsidRDefault="002C3C21" w:rsidP="00AE1B38">
      <w:pPr>
        <w:jc w:val="both"/>
      </w:pPr>
      <w:r w:rsidRPr="00F962AC">
        <w:t>4</w:t>
      </w:r>
      <w:r w:rsidR="006E567C">
        <w:t>2</w:t>
      </w:r>
      <w:r w:rsidRPr="00F962AC">
        <w:t xml:space="preserve">. </w:t>
      </w:r>
      <w:r w:rsidR="00F01E4A" w:rsidRPr="00F962AC">
        <w:t xml:space="preserve"> </w:t>
      </w:r>
      <w:r w:rsidR="00E62F16" w:rsidRPr="00F962AC">
        <w:tab/>
      </w:r>
      <w:r w:rsidR="00F01E4A" w:rsidRPr="00F962AC">
        <w:t xml:space="preserve">Informowanie inspektora nadzoru o terminie zakończenia robót ulegających zakryciu </w:t>
      </w:r>
      <w:r w:rsidRPr="00F962AC">
        <w:br/>
        <w:t xml:space="preserve">        </w:t>
      </w:r>
      <w:r w:rsidR="00AE1B38" w:rsidRPr="00F962AC">
        <w:t xml:space="preserve"> </w:t>
      </w:r>
      <w:r w:rsidR="00AE1B38" w:rsidRPr="00F962AC">
        <w:tab/>
      </w:r>
      <w:r w:rsidR="00F01E4A" w:rsidRPr="00F962AC">
        <w:t>oraz</w:t>
      </w:r>
      <w:r w:rsidRPr="00F962AC">
        <w:t xml:space="preserve"> </w:t>
      </w:r>
      <w:r w:rsidR="00F01E4A" w:rsidRPr="00F962AC">
        <w:t>terminie odbioru robót zanikających; jeżeli Wykonawca nie  poinformował o tych</w:t>
      </w:r>
      <w:r w:rsidRPr="00F962AC">
        <w:br/>
      </w:r>
      <w:r w:rsidRPr="00F962AC">
        <w:lastRenderedPageBreak/>
        <w:t xml:space="preserve">      </w:t>
      </w:r>
      <w:r w:rsidR="00F01E4A" w:rsidRPr="00F962AC">
        <w:t xml:space="preserve"> </w:t>
      </w:r>
      <w:r w:rsidR="00AE1B38" w:rsidRPr="00F962AC">
        <w:tab/>
      </w:r>
      <w:r w:rsidR="00F01E4A" w:rsidRPr="00F962AC">
        <w:t>faktach</w:t>
      </w:r>
      <w:r w:rsidRPr="00F962AC">
        <w:t xml:space="preserve"> </w:t>
      </w:r>
      <w:r w:rsidR="00F01E4A" w:rsidRPr="00F962AC">
        <w:t xml:space="preserve">inspektora nadzoru, zobowiązany jest na własny koszt odkryć roboty lub </w:t>
      </w:r>
      <w:r w:rsidRPr="00F962AC">
        <w:br/>
        <w:t xml:space="preserve">       </w:t>
      </w:r>
      <w:r w:rsidR="00AE1B38" w:rsidRPr="00F962AC">
        <w:tab/>
      </w:r>
      <w:r w:rsidR="00F01E4A" w:rsidRPr="00F962AC">
        <w:t>wykonać otwory</w:t>
      </w:r>
      <w:r w:rsidRPr="00F962AC">
        <w:t xml:space="preserve"> </w:t>
      </w:r>
      <w:r w:rsidR="00F01E4A" w:rsidRPr="00F962AC">
        <w:t>niezbędne do zbadania robót, a następnie przywrócić roboty do stanu</w:t>
      </w:r>
      <w:r w:rsidRPr="00F962AC">
        <w:br/>
        <w:t xml:space="preserve">       </w:t>
      </w:r>
      <w:r w:rsidR="00F01E4A" w:rsidRPr="00F962AC">
        <w:t xml:space="preserve"> </w:t>
      </w:r>
      <w:r w:rsidR="00AE1B38" w:rsidRPr="00F962AC">
        <w:tab/>
      </w:r>
      <w:r w:rsidR="00F01E4A" w:rsidRPr="00F962AC">
        <w:t>poprzedniego.</w:t>
      </w:r>
    </w:p>
    <w:p w14:paraId="0D6D9C55" w14:textId="2874AB3E" w:rsidR="00F01E4A" w:rsidRPr="00F962AC" w:rsidRDefault="00751451" w:rsidP="00AE1B38">
      <w:pPr>
        <w:jc w:val="both"/>
      </w:pPr>
      <w:r w:rsidRPr="00F962AC">
        <w:t>4</w:t>
      </w:r>
      <w:r w:rsidR="006E567C">
        <w:t>3</w:t>
      </w:r>
      <w:r w:rsidRPr="00F962AC">
        <w:t xml:space="preserve">. </w:t>
      </w:r>
      <w:r w:rsidR="00AE1B38" w:rsidRPr="00F962AC">
        <w:tab/>
      </w:r>
      <w:r w:rsidR="00F01E4A" w:rsidRPr="00F962AC">
        <w:t>Umożliwienie wstępu na teren wykonywanych robót pracownikom organów</w:t>
      </w:r>
      <w:r w:rsidRPr="00F962AC">
        <w:br/>
        <w:t xml:space="preserve">       </w:t>
      </w:r>
      <w:r w:rsidR="00F01E4A" w:rsidRPr="00F962AC">
        <w:t xml:space="preserve"> </w:t>
      </w:r>
      <w:r w:rsidR="00AE1B38" w:rsidRPr="00F962AC">
        <w:tab/>
      </w:r>
      <w:r w:rsidR="00F01E4A" w:rsidRPr="00F962AC">
        <w:t>Państwowego</w:t>
      </w:r>
      <w:r w:rsidRPr="00F962AC">
        <w:t xml:space="preserve"> </w:t>
      </w:r>
      <w:r w:rsidR="00F01E4A" w:rsidRPr="00F962AC">
        <w:t>Nadzoru Budowlanego, do których należy wykonanie zadań określonych</w:t>
      </w:r>
      <w:r w:rsidRPr="00F962AC">
        <w:br/>
        <w:t xml:space="preserve">        </w:t>
      </w:r>
      <w:r w:rsidR="00AE1B38" w:rsidRPr="00F962AC">
        <w:tab/>
      </w:r>
      <w:r w:rsidR="00F01E4A" w:rsidRPr="00F962AC">
        <w:t>ustawą Prawo</w:t>
      </w:r>
      <w:r w:rsidRPr="00F962AC">
        <w:t xml:space="preserve"> </w:t>
      </w:r>
      <w:r w:rsidR="00F01E4A" w:rsidRPr="00F962AC">
        <w:t>Budowlane oraz udostępnienie im danych i informacji wymaganych tą</w:t>
      </w:r>
      <w:r w:rsidRPr="00F962AC">
        <w:br/>
        <w:t xml:space="preserve">       </w:t>
      </w:r>
      <w:r w:rsidR="00F01E4A" w:rsidRPr="00F962AC">
        <w:t xml:space="preserve"> </w:t>
      </w:r>
      <w:r w:rsidR="00AE1B38" w:rsidRPr="00F962AC">
        <w:tab/>
      </w:r>
      <w:r w:rsidR="00F01E4A" w:rsidRPr="00F962AC">
        <w:t>ustawą.</w:t>
      </w:r>
    </w:p>
    <w:p w14:paraId="411318FC" w14:textId="326625DA" w:rsidR="00F01E4A" w:rsidRPr="00F962AC" w:rsidRDefault="00343BEA" w:rsidP="00AE1B38">
      <w:pPr>
        <w:jc w:val="both"/>
      </w:pPr>
      <w:r w:rsidRPr="00F962AC">
        <w:t>4</w:t>
      </w:r>
      <w:r w:rsidR="006E567C">
        <w:t>4</w:t>
      </w:r>
      <w:r w:rsidRPr="00F962AC">
        <w:t xml:space="preserve">. </w:t>
      </w:r>
      <w:r w:rsidR="00F01E4A" w:rsidRPr="00F962AC">
        <w:t xml:space="preserve"> Umożliwienie wstępu na teren prowadzonych robót upoważnionym przedstawicielom</w:t>
      </w:r>
      <w:r w:rsidR="00F01E4A" w:rsidRPr="00F962AC">
        <w:br/>
        <w:t xml:space="preserve">         </w:t>
      </w:r>
      <w:r w:rsidR="00AE1B38" w:rsidRPr="00F962AC">
        <w:tab/>
      </w:r>
      <w:r w:rsidR="00F01E4A" w:rsidRPr="00F962AC">
        <w:t>Zamawiającego i Projektanta</w:t>
      </w:r>
      <w:r w:rsidR="00366257" w:rsidRPr="00F962AC">
        <w:t>.</w:t>
      </w:r>
    </w:p>
    <w:p w14:paraId="1649623F" w14:textId="51163D3F" w:rsidR="00F01E4A" w:rsidRPr="00F962AC" w:rsidRDefault="00343BEA" w:rsidP="000C32FF">
      <w:pPr>
        <w:jc w:val="both"/>
      </w:pPr>
      <w:r w:rsidRPr="00F962AC">
        <w:t>4</w:t>
      </w:r>
      <w:r w:rsidR="006E567C">
        <w:t>5</w:t>
      </w:r>
      <w:r w:rsidRPr="00F962AC">
        <w:t xml:space="preserve">. </w:t>
      </w:r>
      <w:r w:rsidR="00AE1B38" w:rsidRPr="00F962AC">
        <w:tab/>
      </w:r>
      <w:r w:rsidR="00F01E4A" w:rsidRPr="00F962AC">
        <w:t>Przywrócenia do stanu pierwotnego  terenu robót budowlanych. W przypadku</w:t>
      </w:r>
      <w:r w:rsidRPr="00F962AC">
        <w:br/>
        <w:t xml:space="preserve">        </w:t>
      </w:r>
      <w:r w:rsidR="00F01E4A" w:rsidRPr="00F962AC">
        <w:t xml:space="preserve"> </w:t>
      </w:r>
      <w:r w:rsidR="00AE1B38" w:rsidRPr="00F962AC">
        <w:tab/>
      </w:r>
      <w:r w:rsidR="00F01E4A" w:rsidRPr="00F962AC">
        <w:t>naruszenia  nawierzchni jezdni,  terenów zielonych, terenów prywatnych itp., terenów</w:t>
      </w:r>
      <w:r w:rsidRPr="00F962AC">
        <w:br/>
        <w:t xml:space="preserve">        </w:t>
      </w:r>
      <w:r w:rsidR="00F01E4A" w:rsidRPr="00F962AC">
        <w:t xml:space="preserve">  </w:t>
      </w:r>
      <w:r w:rsidR="00AE1B38" w:rsidRPr="00F962AC">
        <w:tab/>
      </w:r>
      <w:r w:rsidR="00F01E4A" w:rsidRPr="00F962AC">
        <w:t>sąsiednich należy je odtworzyć.</w:t>
      </w:r>
    </w:p>
    <w:p w14:paraId="56747FCF" w14:textId="58E4E1F1" w:rsidR="005A197D" w:rsidRPr="00F962AC" w:rsidRDefault="00343BEA" w:rsidP="005A197D">
      <w:pPr>
        <w:ind w:left="720" w:hanging="720"/>
        <w:jc w:val="both"/>
      </w:pPr>
      <w:r w:rsidRPr="00F962AC">
        <w:t>4</w:t>
      </w:r>
      <w:r w:rsidR="006E567C">
        <w:t>6</w:t>
      </w:r>
      <w:r w:rsidRPr="00F962AC">
        <w:t xml:space="preserve">. </w:t>
      </w:r>
      <w:r w:rsidR="00F01E4A" w:rsidRPr="00F962AC">
        <w:t xml:space="preserve"> </w:t>
      </w:r>
      <w:r w:rsidR="00AE1B38" w:rsidRPr="00F962AC">
        <w:tab/>
      </w:r>
      <w:r w:rsidR="00F01E4A" w:rsidRPr="00F962AC">
        <w:t>Przekazania niezwłocznie pod opiekę i zarząd Zamawiającego wszelkich przedmiotów,</w:t>
      </w:r>
      <w:r w:rsidRPr="00F962AC">
        <w:br/>
      </w:r>
      <w:r w:rsidR="00F01E4A" w:rsidRPr="00F962AC">
        <w:t>co do</w:t>
      </w:r>
      <w:r w:rsidRPr="00F962AC">
        <w:t xml:space="preserve"> </w:t>
      </w:r>
      <w:r w:rsidR="00F01E4A" w:rsidRPr="00F962AC">
        <w:t>których istnieje podejrzenie o znaczenie historyczne, bądź też przedstawiających</w:t>
      </w:r>
      <w:r w:rsidR="00AE1B38" w:rsidRPr="00F962AC">
        <w:t xml:space="preserve"> </w:t>
      </w:r>
      <w:r w:rsidR="00F01E4A" w:rsidRPr="00F962AC">
        <w:t>wartość,</w:t>
      </w:r>
      <w:r w:rsidR="00AE1B38" w:rsidRPr="00F962AC">
        <w:t xml:space="preserve"> </w:t>
      </w:r>
      <w:r w:rsidR="00F01E4A" w:rsidRPr="00F962AC">
        <w:t>odkrytych na terenie budowy.</w:t>
      </w:r>
    </w:p>
    <w:p w14:paraId="4BC04676" w14:textId="65A34F06" w:rsidR="00F01E4A" w:rsidRPr="00F962AC" w:rsidRDefault="00343BEA" w:rsidP="00366257">
      <w:pPr>
        <w:ind w:left="720" w:hanging="720"/>
        <w:jc w:val="both"/>
      </w:pPr>
      <w:r w:rsidRPr="00F962AC">
        <w:t>4</w:t>
      </w:r>
      <w:r w:rsidR="006E567C">
        <w:t>7</w:t>
      </w:r>
      <w:r w:rsidRPr="00F962AC">
        <w:t xml:space="preserve">. </w:t>
      </w:r>
      <w:r w:rsidR="00F01E4A" w:rsidRPr="00F962AC">
        <w:t xml:space="preserve"> </w:t>
      </w:r>
      <w:r w:rsidR="005A197D" w:rsidRPr="00F962AC">
        <w:tab/>
      </w:r>
      <w:r w:rsidR="00F01E4A" w:rsidRPr="00F962AC">
        <w:t>Do realizacji przedstawionego wyżej zakresu robót należy zastosować normy określone</w:t>
      </w:r>
      <w:r w:rsidR="00366257" w:rsidRPr="00F962AC">
        <w:t xml:space="preserve"> </w:t>
      </w:r>
      <w:r w:rsidR="00F01E4A" w:rsidRPr="00F962AC">
        <w:t xml:space="preserve">w dokumentacji technicznej oraz </w:t>
      </w:r>
      <w:proofErr w:type="spellStart"/>
      <w:r w:rsidR="00F01E4A" w:rsidRPr="00F962AC">
        <w:t>STWiOR</w:t>
      </w:r>
      <w:proofErr w:type="spellEnd"/>
      <w:r w:rsidR="00F01E4A" w:rsidRPr="00F962AC">
        <w:t>, wszelkie obowiązujące normy i przepisy</w:t>
      </w:r>
      <w:r w:rsidR="00366257" w:rsidRPr="00F962AC">
        <w:t xml:space="preserve"> </w:t>
      </w:r>
      <w:r w:rsidR="00F01E4A" w:rsidRPr="00F962AC">
        <w:t>zgodnie z ustawą Prawo Budowlane.</w:t>
      </w:r>
    </w:p>
    <w:p w14:paraId="2A5BF62F" w14:textId="4C121637" w:rsidR="00F01E4A" w:rsidRPr="00F962AC" w:rsidRDefault="00933EB3" w:rsidP="005A197D">
      <w:pPr>
        <w:ind w:left="720" w:hanging="720"/>
        <w:jc w:val="both"/>
      </w:pPr>
      <w:r w:rsidRPr="00F962AC">
        <w:t>4</w:t>
      </w:r>
      <w:r w:rsidR="006E567C">
        <w:t>8</w:t>
      </w:r>
      <w:r w:rsidR="00343BEA" w:rsidRPr="00F962AC">
        <w:t>.</w:t>
      </w:r>
      <w:r w:rsidR="005A197D" w:rsidRPr="00F962AC">
        <w:tab/>
        <w:t>Po zakończeniu zadania Wykonawca sporządzi własnym staraniem i na własny koszt wykaz zrealizowanych prac (rozliczenie rzeczowe – m</w:t>
      </w:r>
      <w:r w:rsidR="005A197D" w:rsidRPr="00F962AC">
        <w:rPr>
          <w:vertAlign w:val="superscript"/>
        </w:rPr>
        <w:t>2</w:t>
      </w:r>
      <w:r w:rsidR="005A197D" w:rsidRPr="00F962AC">
        <w:t xml:space="preserve">, </w:t>
      </w:r>
      <w:proofErr w:type="spellStart"/>
      <w:r w:rsidR="005A197D" w:rsidRPr="00F962AC">
        <w:t>mb</w:t>
      </w:r>
      <w:proofErr w:type="spellEnd"/>
      <w:r w:rsidR="005A197D" w:rsidRPr="00F962AC">
        <w:t>, szt.), w tym wykaz długości i szerokości jezdni, poboczy,</w:t>
      </w:r>
      <w:r w:rsidR="00394B2F" w:rsidRPr="00F962AC">
        <w:t xml:space="preserve"> </w:t>
      </w:r>
      <w:r w:rsidR="005A197D" w:rsidRPr="00F962AC">
        <w:t>rodzaje materiałów.</w:t>
      </w:r>
      <w:r w:rsidR="00325F01" w:rsidRPr="00F962AC">
        <w:t xml:space="preserve"> </w:t>
      </w:r>
      <w:r w:rsidR="00F01E4A" w:rsidRPr="00F962AC">
        <w:t>Powyższe materiały dołączy do materiałów  odbiorowych. Wykaz winien być podpisany</w:t>
      </w:r>
      <w:r w:rsidR="005A197D" w:rsidRPr="00F962AC">
        <w:t xml:space="preserve"> </w:t>
      </w:r>
      <w:r w:rsidR="00F01E4A" w:rsidRPr="00F962AC">
        <w:t>przez uprawnionego geodetę, kierownika budowy i inspektora nadzoru inwestorskiego.</w:t>
      </w:r>
    </w:p>
    <w:p w14:paraId="5A55BA68" w14:textId="64813EB6" w:rsidR="005A197D" w:rsidRPr="00F962AC" w:rsidRDefault="006E567C" w:rsidP="005A197D">
      <w:pPr>
        <w:ind w:left="720" w:hanging="720"/>
        <w:jc w:val="both"/>
      </w:pPr>
      <w:r>
        <w:t>49</w:t>
      </w:r>
      <w:r w:rsidR="00343BEA" w:rsidRPr="00F962AC">
        <w:t xml:space="preserve">. </w:t>
      </w:r>
      <w:r w:rsidR="005A197D" w:rsidRPr="00F962AC">
        <w:tab/>
        <w:t>Zebranie danych wraz z dokumentacją fotograficzna i filmową i wprowadzenie ich do książki drogi.</w:t>
      </w:r>
      <w:r w:rsidR="007F7335">
        <w:t xml:space="preserve"> </w:t>
      </w:r>
      <w:r w:rsidR="005A197D" w:rsidRPr="00F962AC">
        <w:t>Książki drogi Gmina prowadzi w wersji elektronicznej, w programie EDIOM DESIGNERS. Zebranie i wprowadzenie danych po odbiorze końcowym i wprowadzenie stałej organizacji ruchu w terminie 120 dni od daty odbioru końcowego, na koszt Wykonawcy.</w:t>
      </w:r>
      <w:r w:rsidR="00F01E4A" w:rsidRPr="00F962AC">
        <w:t xml:space="preserve"> </w:t>
      </w:r>
      <w:r w:rsidR="005A197D" w:rsidRPr="00F962AC">
        <w:tab/>
      </w:r>
    </w:p>
    <w:bookmarkEnd w:id="6"/>
    <w:p w14:paraId="5821348C" w14:textId="650064CE" w:rsidR="007E307F" w:rsidRPr="00F962AC" w:rsidRDefault="00F01E4A" w:rsidP="005A197D">
      <w:pPr>
        <w:ind w:left="720" w:hanging="720"/>
        <w:jc w:val="both"/>
      </w:pPr>
      <w:r w:rsidRPr="00F962AC">
        <w:br/>
      </w:r>
    </w:p>
    <w:p w14:paraId="00000058" w14:textId="31F29E9E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>1.</w:t>
      </w:r>
      <w:r w:rsidR="00497848" w:rsidRPr="00F962AC">
        <w:rPr>
          <w:rFonts w:eastAsia="Arial"/>
          <w:b/>
          <w:color w:val="000000"/>
        </w:rPr>
        <w:t>3</w:t>
      </w:r>
      <w:r w:rsidRPr="00F962AC">
        <w:rPr>
          <w:rFonts w:eastAsia="Arial"/>
          <w:b/>
          <w:color w:val="000000"/>
        </w:rPr>
        <w:t>. Ogólne właściwości funkcjonalno-użytkowe</w:t>
      </w:r>
    </w:p>
    <w:p w14:paraId="0B11764A" w14:textId="4443FE6A" w:rsidR="00916FDF" w:rsidRPr="00F962AC" w:rsidRDefault="00916FD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Realizacja robót zostanie zlecona Wykonawcy </w:t>
      </w:r>
      <w:r w:rsidR="00740EA4" w:rsidRPr="00F962AC">
        <w:rPr>
          <w:rFonts w:eastAsia="Arial"/>
          <w:color w:val="000000"/>
        </w:rPr>
        <w:t>posiadającemu odpowiednie doświadczenie w realizacji zadania. Wybór Wykonawcy odbędzie się zgodnie z Ustawą Prawo zamówień publicznych. Realizacja zadania odbywać się będzie w systemie „zaprojektuj i wybuduj”</w:t>
      </w:r>
      <w:r w:rsidR="00B0728D" w:rsidRPr="00F962AC">
        <w:rPr>
          <w:rFonts w:eastAsia="Arial"/>
          <w:color w:val="000000"/>
        </w:rPr>
        <w:t>.</w:t>
      </w:r>
    </w:p>
    <w:p w14:paraId="4DA484CF" w14:textId="7F3FF2B8" w:rsidR="00740EA4" w:rsidRPr="00F962AC" w:rsidRDefault="00740EA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Wykonanie dokumentacji projektowej, robót budowlanych i oddanie do użytku przedmiotu zamówienia musi być realizowane zgodnie z przepisami ustawy z dnia 7 lipca 1994 r. Prawo Budowlane (tj. Dz.U. z 202</w:t>
      </w:r>
      <w:r w:rsidR="00534351">
        <w:rPr>
          <w:rFonts w:eastAsia="Arial"/>
          <w:color w:val="000000"/>
        </w:rPr>
        <w:t>4</w:t>
      </w:r>
      <w:r w:rsidRPr="00F962AC">
        <w:rPr>
          <w:rFonts w:eastAsia="Arial"/>
          <w:color w:val="000000"/>
        </w:rPr>
        <w:t xml:space="preserve"> r. poz. </w:t>
      </w:r>
      <w:r w:rsidR="00534351">
        <w:rPr>
          <w:rFonts w:eastAsia="Arial"/>
          <w:color w:val="000000"/>
        </w:rPr>
        <w:t>725 ze zm.</w:t>
      </w:r>
      <w:r w:rsidRPr="00F962AC">
        <w:rPr>
          <w:rFonts w:eastAsia="Arial"/>
          <w:color w:val="000000"/>
        </w:rPr>
        <w:t>), jak również ze wszystkimi aktami prawnymi właściwymi w przedmiocie zamówienia, przepisami techniczno-budowlanymi, obwiązującymi normami, wytycznymi oraz zasadami najnowszych rozwiązań technicznych.</w:t>
      </w:r>
    </w:p>
    <w:p w14:paraId="2140C2F9" w14:textId="3D8D3D00" w:rsidR="00F657DC" w:rsidRPr="00F962AC" w:rsidRDefault="00D34D24" w:rsidP="005A197D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F962AC">
        <w:rPr>
          <w:rFonts w:eastAsia="Arial"/>
          <w:color w:val="000000"/>
        </w:rPr>
        <w:t xml:space="preserve">Roboty budowlane będą prowadzone na drodze publicznej </w:t>
      </w:r>
      <w:r w:rsidR="00366257" w:rsidRPr="00F962AC">
        <w:rPr>
          <w:rFonts w:eastAsia="Arial"/>
          <w:color w:val="000000"/>
        </w:rPr>
        <w:t>gminnej,</w:t>
      </w:r>
      <w:r w:rsidRPr="00F962AC">
        <w:rPr>
          <w:rFonts w:eastAsia="Arial"/>
          <w:color w:val="000000"/>
        </w:rPr>
        <w:t xml:space="preserve"> </w:t>
      </w:r>
      <w:r w:rsidR="00821E6B" w:rsidRPr="00F962AC">
        <w:rPr>
          <w:rFonts w:eastAsia="Arial"/>
          <w:color w:val="000000"/>
        </w:rPr>
        <w:t>z</w:t>
      </w:r>
      <w:r w:rsidRPr="00F962AC">
        <w:rPr>
          <w:rFonts w:eastAsia="Arial"/>
          <w:color w:val="000000"/>
        </w:rPr>
        <w:t xml:space="preserve">aproponowane rozwiązania projektowe muszą spełniać wymagania Ustawy </w:t>
      </w:r>
      <w:r w:rsidRPr="00F962AC">
        <w:t xml:space="preserve">z dnia 21 marca </w:t>
      </w:r>
      <w:r w:rsidR="00156088" w:rsidRPr="00F962AC">
        <w:t xml:space="preserve">1985 r., </w:t>
      </w:r>
      <w:r w:rsidRPr="00F962AC">
        <w:t>o drogach publicznych (Dz. U. z 202</w:t>
      </w:r>
      <w:r w:rsidR="00534351">
        <w:t>4</w:t>
      </w:r>
      <w:r w:rsidRPr="00F962AC">
        <w:t xml:space="preserve"> r., poz. </w:t>
      </w:r>
      <w:r w:rsidR="00534351">
        <w:t xml:space="preserve">320 </w:t>
      </w:r>
      <w:r w:rsidRPr="00F962AC">
        <w:t xml:space="preserve">z </w:t>
      </w:r>
      <w:proofErr w:type="spellStart"/>
      <w:r w:rsidRPr="00F962AC">
        <w:t>późn</w:t>
      </w:r>
      <w:proofErr w:type="spellEnd"/>
      <w:r w:rsidRPr="00F962AC">
        <w:t>. zmianami) oraz</w:t>
      </w:r>
      <w:r w:rsidR="00F657DC" w:rsidRPr="00F962AC">
        <w:rPr>
          <w:rFonts w:ascii="Times New Roman" w:hAnsi="Times New Roman" w:cs="Times New Roman"/>
        </w:rPr>
        <w:t xml:space="preserve"> Rozporządzeniem Ministra Infrastruktury z dnia 24.06.2022 r. w sprawie przepisów techniczno-budowalnych dotyczących dróg publicznych (Dz. U. z 2022, poz. 1518).</w:t>
      </w:r>
    </w:p>
    <w:p w14:paraId="1C1E059C" w14:textId="66A038DB" w:rsidR="00916FDF" w:rsidRPr="00F962AC" w:rsidRDefault="0049784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Drogę gminą należy zaprojektować i wykonać uwzględniając istniejące uwarunkowania gruntowe oraz przebieg istniejącej drogi.</w:t>
      </w:r>
    </w:p>
    <w:p w14:paraId="2BB2208C" w14:textId="5B56DB9E" w:rsidR="00497848" w:rsidRPr="00F962AC" w:rsidRDefault="0049784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 wyniku przebudowy oczekuje się poprawę bezpieczeństwa ruchu drogowego oraz poprawa estetyki terenu objętego przebudową.</w:t>
      </w:r>
    </w:p>
    <w:p w14:paraId="233084F1" w14:textId="67BF0A52" w:rsidR="00497848" w:rsidRPr="00F962AC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Oszacowanie i wycena zakresu robót:</w:t>
      </w:r>
    </w:p>
    <w:p w14:paraId="3EC798C4" w14:textId="60BED2A2" w:rsidR="00366257" w:rsidRPr="00F962AC" w:rsidRDefault="00366257" w:rsidP="003662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lastRenderedPageBreak/>
        <w:t>w</w:t>
      </w:r>
      <w:r w:rsidR="004C3BEA" w:rsidRPr="00F962AC">
        <w:rPr>
          <w:rFonts w:eastAsia="Arial"/>
          <w:color w:val="000000"/>
        </w:rPr>
        <w:t xml:space="preserve"> celu oszacowania i wyceny zakresu robót dla potrzeb sporządzenia oferty należy kierować się:</w:t>
      </w:r>
    </w:p>
    <w:p w14:paraId="49B44723" w14:textId="033C664D" w:rsidR="00366257" w:rsidRPr="00F962AC" w:rsidRDefault="004C3BEA" w:rsidP="00B0728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- </w:t>
      </w:r>
      <w:r w:rsidR="008C0C45" w:rsidRPr="00F962AC">
        <w:rPr>
          <w:rFonts w:eastAsia="Arial"/>
          <w:color w:val="000000"/>
        </w:rPr>
        <w:t xml:space="preserve"> </w:t>
      </w:r>
      <w:r w:rsidRPr="00F962AC">
        <w:rPr>
          <w:rFonts w:eastAsia="Arial"/>
          <w:color w:val="000000"/>
        </w:rPr>
        <w:t>zapisami niniejszego Programu funkcjonalno-użytkowego</w:t>
      </w:r>
      <w:r w:rsidR="00366257" w:rsidRPr="00F962AC">
        <w:rPr>
          <w:rFonts w:eastAsia="Arial"/>
          <w:color w:val="000000"/>
        </w:rPr>
        <w:t>,</w:t>
      </w:r>
    </w:p>
    <w:p w14:paraId="0F62C00E" w14:textId="73E64742" w:rsidR="004C3BEA" w:rsidRPr="00F962AC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 wszelkie kolizje z obcymi sieciami należy uwzględnić przy sporządzaniu dokumentacji wraz z wymaganymi uzgodnieniami i ich wykonaniem w terenie</w:t>
      </w:r>
    </w:p>
    <w:p w14:paraId="48655E7A" w14:textId="3F2D4468" w:rsidR="004C3BEA" w:rsidRPr="00F962AC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- </w:t>
      </w:r>
      <w:r w:rsidR="008C0C45" w:rsidRPr="00F962AC">
        <w:rPr>
          <w:rFonts w:eastAsia="Arial"/>
          <w:color w:val="000000"/>
        </w:rPr>
        <w:t xml:space="preserve"> </w:t>
      </w:r>
      <w:r w:rsidRPr="00F962AC">
        <w:rPr>
          <w:rFonts w:eastAsia="Arial"/>
          <w:color w:val="000000"/>
        </w:rPr>
        <w:t>szczegółowe rozwiązania wpływające na zwiększenie zakresu robót stanowi ryzyko Wykonawcy i nie będą traktowane jako roboty dodatkowe</w:t>
      </w:r>
    </w:p>
    <w:p w14:paraId="6448A01E" w14:textId="4B855F09" w:rsidR="004C3BEA" w:rsidRPr="00534351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534351">
        <w:rPr>
          <w:rFonts w:eastAsia="Arial"/>
          <w:color w:val="000000"/>
        </w:rPr>
        <w:t>- Wykonawca na etapie projektu wykonawczego uzgodni z Zamawiającym kolorystykę poszczególnych elementów</w:t>
      </w:r>
      <w:r w:rsidR="00FE17C1" w:rsidRPr="00534351">
        <w:rPr>
          <w:rFonts w:eastAsia="Arial"/>
          <w:color w:val="000000"/>
        </w:rPr>
        <w:t xml:space="preserve"> (w razie konieczności)</w:t>
      </w:r>
    </w:p>
    <w:p w14:paraId="4049A9B6" w14:textId="29E637A3" w:rsidR="004C3BEA" w:rsidRPr="00F962AC" w:rsidRDefault="004C3BE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- należy przewidzieć możliwość istnienia nienaniesionego na mapach uzbrojenia podziemnego i zabezpieczenia </w:t>
      </w:r>
      <w:r w:rsidR="00443B3D" w:rsidRPr="00F962AC">
        <w:rPr>
          <w:rFonts w:eastAsia="Arial"/>
          <w:color w:val="000000"/>
        </w:rPr>
        <w:t>lub przełożenia tego uzbrojenia. Ewentualne koszty związane z zabezpieczeniem  lub przełożeniem uzbrojenia ponosi Wykonawca.</w:t>
      </w:r>
    </w:p>
    <w:p w14:paraId="00000059" w14:textId="77777777" w:rsidR="00744C24" w:rsidRPr="00F962AC" w:rsidRDefault="00744C24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ascii="Arial" w:eastAsia="Arial" w:hAnsi="Arial" w:cs="Arial"/>
          <w:color w:val="000000"/>
        </w:rPr>
      </w:pPr>
    </w:p>
    <w:p w14:paraId="2C16D9B3" w14:textId="1117C2BA" w:rsidR="00497848" w:rsidRPr="00F962AC" w:rsidRDefault="00497848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>1.4 Szczegółowe właściwości funkcjonalno-użytkowe</w:t>
      </w:r>
    </w:p>
    <w:p w14:paraId="20DC45EA" w14:textId="3B6A5E4C" w:rsidR="003349A5" w:rsidRPr="00F962AC" w:rsidRDefault="003349A5" w:rsidP="005A197D">
      <w:pPr>
        <w:pStyle w:val="Tekstpodstawowy22"/>
        <w:widowControl w:val="0"/>
        <w:tabs>
          <w:tab w:val="left" w:pos="709"/>
        </w:tabs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>Droga gminna Nr 161</w:t>
      </w:r>
      <w:r w:rsidR="002D5B86">
        <w:rPr>
          <w:rFonts w:ascii="Times New Roman" w:hAnsi="Times New Roman" w:cs="Times New Roman"/>
          <w:sz w:val="24"/>
        </w:rPr>
        <w:t>01</w:t>
      </w:r>
      <w:r w:rsidR="00D11EE2">
        <w:rPr>
          <w:rFonts w:ascii="Times New Roman" w:hAnsi="Times New Roman" w:cs="Times New Roman"/>
          <w:sz w:val="24"/>
        </w:rPr>
        <w:t>0</w:t>
      </w:r>
      <w:r w:rsidRPr="00F962AC">
        <w:rPr>
          <w:rFonts w:ascii="Times New Roman" w:hAnsi="Times New Roman" w:cs="Times New Roman"/>
          <w:sz w:val="24"/>
        </w:rPr>
        <w:t xml:space="preserve">W </w:t>
      </w:r>
    </w:p>
    <w:p w14:paraId="7AE425B8" w14:textId="31E45D4E" w:rsidR="001E2AA3" w:rsidRPr="00F962AC" w:rsidRDefault="001E2AA3" w:rsidP="005A197D">
      <w:pPr>
        <w:pStyle w:val="Tekstpodstawowy22"/>
        <w:widowControl w:val="0"/>
        <w:tabs>
          <w:tab w:val="left" w:pos="709"/>
        </w:tabs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>Oczekiwane wskaźniki powierzchniowo-wymiarowe:</w:t>
      </w:r>
    </w:p>
    <w:p w14:paraId="19493921" w14:textId="4C3AF41C" w:rsidR="005220DE" w:rsidRPr="00F962AC" w:rsidRDefault="005220DE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Długość drogi – do zaprojektowania </w:t>
      </w:r>
      <w:r w:rsidR="00534013" w:rsidRPr="00F962AC">
        <w:rPr>
          <w:rFonts w:eastAsia="Arial"/>
          <w:color w:val="000000"/>
        </w:rPr>
        <w:t>ok.</w:t>
      </w:r>
      <w:r w:rsidR="003E737F">
        <w:rPr>
          <w:rFonts w:eastAsia="Arial"/>
          <w:color w:val="000000"/>
        </w:rPr>
        <w:t xml:space="preserve"> </w:t>
      </w:r>
      <w:r w:rsidR="00D11EE2">
        <w:rPr>
          <w:rFonts w:eastAsia="Arial"/>
          <w:color w:val="000000"/>
        </w:rPr>
        <w:t>96</w:t>
      </w:r>
      <w:r w:rsidR="00C46973">
        <w:rPr>
          <w:rFonts w:eastAsia="Arial"/>
          <w:color w:val="000000"/>
        </w:rPr>
        <w:t>5</w:t>
      </w:r>
      <w:r w:rsidR="00534013" w:rsidRPr="00F962AC">
        <w:rPr>
          <w:rFonts w:eastAsia="Arial"/>
          <w:color w:val="000000"/>
        </w:rPr>
        <w:t xml:space="preserve"> m</w:t>
      </w:r>
      <w:r w:rsidR="00150FC3" w:rsidRPr="00F962AC">
        <w:rPr>
          <w:rFonts w:eastAsia="Arial"/>
        </w:rPr>
        <w:t>,</w:t>
      </w:r>
      <w:r w:rsidR="00534013" w:rsidRPr="00F962AC">
        <w:rPr>
          <w:rFonts w:eastAsia="Arial"/>
        </w:rPr>
        <w:t xml:space="preserve"> </w:t>
      </w:r>
      <w:r w:rsidR="00150FC3" w:rsidRPr="00F962AC">
        <w:rPr>
          <w:rFonts w:eastAsia="Arial"/>
        </w:rPr>
        <w:t xml:space="preserve">zakładana szerokość jezdni </w:t>
      </w:r>
      <w:r w:rsidR="00150FC3" w:rsidRPr="00C46973">
        <w:rPr>
          <w:rFonts w:eastAsia="Arial"/>
        </w:rPr>
        <w:t xml:space="preserve">– </w:t>
      </w:r>
      <w:r w:rsidR="00C46973" w:rsidRPr="00C46973">
        <w:rPr>
          <w:rFonts w:eastAsia="Arial"/>
        </w:rPr>
        <w:t>5</w:t>
      </w:r>
      <w:r w:rsidR="00FE17C1" w:rsidRPr="00C46973">
        <w:rPr>
          <w:rFonts w:eastAsia="Arial"/>
        </w:rPr>
        <w:t xml:space="preserve"> m</w:t>
      </w:r>
      <w:r w:rsidR="00FE17C1">
        <w:rPr>
          <w:rFonts w:eastAsia="Arial"/>
        </w:rPr>
        <w:t xml:space="preserve"> (zgodnie z przebiegiem drogi)</w:t>
      </w:r>
      <w:r w:rsidR="00150FC3" w:rsidRPr="00F962AC">
        <w:rPr>
          <w:rFonts w:eastAsia="Arial"/>
        </w:rPr>
        <w:t>,</w:t>
      </w:r>
      <w:r w:rsidR="00CA1092" w:rsidRPr="00F962AC">
        <w:rPr>
          <w:rFonts w:eastAsia="Arial"/>
        </w:rPr>
        <w:t xml:space="preserve"> dodatkowo normatywne poszerzenia</w:t>
      </w:r>
      <w:r w:rsidR="00534013" w:rsidRPr="00F962AC">
        <w:rPr>
          <w:rFonts w:eastAsia="Arial"/>
        </w:rPr>
        <w:t xml:space="preserve"> na łukach</w:t>
      </w:r>
      <w:r w:rsidR="00150FC3" w:rsidRPr="00F962AC">
        <w:rPr>
          <w:rFonts w:eastAsia="Arial"/>
        </w:rPr>
        <w:t>, nawierzchnia bitumiczna</w:t>
      </w:r>
      <w:r w:rsidR="00CA1092" w:rsidRPr="00F962AC">
        <w:rPr>
          <w:rFonts w:eastAsia="Arial"/>
        </w:rPr>
        <w:t>.</w:t>
      </w:r>
    </w:p>
    <w:p w14:paraId="39C7CFFD" w14:textId="18E2AD5B" w:rsidR="001E2AA3" w:rsidRPr="00F962AC" w:rsidRDefault="001E2AA3" w:rsidP="005A197D">
      <w:pPr>
        <w:pStyle w:val="Tekstpodstawowy22"/>
        <w:widowControl w:val="0"/>
        <w:tabs>
          <w:tab w:val="left" w:pos="709"/>
        </w:tabs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bCs/>
          <w:sz w:val="24"/>
        </w:rPr>
        <w:t>Dopuszczalne przekroczenia:</w:t>
      </w:r>
    </w:p>
    <w:p w14:paraId="56190E40" w14:textId="7D3C0AB4" w:rsidR="001E2AA3" w:rsidRPr="00F962AC" w:rsidRDefault="001E2AA3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 xml:space="preserve">Podane powyżej wielkości są wartościami przybliżonymi. Dopuszcza się, o ile nie jest to sprzeczne z przepisami odrębnymi, ich przekroczenie o nie więcej niż </w:t>
      </w:r>
      <w:r w:rsidR="009071D8">
        <w:rPr>
          <w:rFonts w:ascii="Times New Roman" w:hAnsi="Times New Roman" w:cs="Times New Roman"/>
          <w:sz w:val="24"/>
        </w:rPr>
        <w:t>10</w:t>
      </w:r>
      <w:r w:rsidR="00534013" w:rsidRPr="00F962AC">
        <w:rPr>
          <w:rFonts w:ascii="Times New Roman" w:hAnsi="Times New Roman" w:cs="Times New Roman"/>
          <w:sz w:val="24"/>
        </w:rPr>
        <w:t xml:space="preserve"> </w:t>
      </w:r>
      <w:r w:rsidRPr="00F962AC">
        <w:rPr>
          <w:rFonts w:ascii="Times New Roman" w:hAnsi="Times New Roman" w:cs="Times New Roman"/>
          <w:sz w:val="24"/>
        </w:rPr>
        <w:t xml:space="preserve">% lub pomniejszenie o nie więcej niż </w:t>
      </w:r>
      <w:r w:rsidR="009071D8">
        <w:rPr>
          <w:rFonts w:ascii="Times New Roman" w:hAnsi="Times New Roman" w:cs="Times New Roman"/>
          <w:sz w:val="24"/>
        </w:rPr>
        <w:t>5</w:t>
      </w:r>
      <w:r w:rsidR="00180A0B" w:rsidRPr="00F962AC">
        <w:rPr>
          <w:rFonts w:ascii="Times New Roman" w:hAnsi="Times New Roman" w:cs="Times New Roman"/>
          <w:sz w:val="24"/>
        </w:rPr>
        <w:t>,</w:t>
      </w:r>
      <w:r w:rsidRPr="00F962AC">
        <w:rPr>
          <w:rFonts w:ascii="Times New Roman" w:hAnsi="Times New Roman" w:cs="Times New Roman"/>
          <w:sz w:val="24"/>
        </w:rPr>
        <w:t>0%.</w:t>
      </w:r>
    </w:p>
    <w:p w14:paraId="1A449E9E" w14:textId="77777777" w:rsidR="001E2AA3" w:rsidRPr="00F962AC" w:rsidRDefault="001E2AA3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>W szczególnie uzasadnionych przypadkach dopuszcza się większe zmiany pod warunkiem udowodnienia niepogorszenia wartości użytkowych obiektu oraz uzyskania pisemnej zgody zamawiającego.</w:t>
      </w:r>
    </w:p>
    <w:p w14:paraId="5AABC59A" w14:textId="4AC2BF06" w:rsidR="00591FD8" w:rsidRPr="00F962AC" w:rsidRDefault="00591FD8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>Po podpisaniu umowy Wykonawca opracuje dokumentację projektową obejmującą wszystkie branże wchodzące w skład przedmiotowej inwestycji składającej się na kompletną dokumentację projektową przedmiotowego zamierzania budowlanego.</w:t>
      </w:r>
    </w:p>
    <w:p w14:paraId="642B19CE" w14:textId="5A814C7B" w:rsidR="00180A0B" w:rsidRPr="00F962AC" w:rsidRDefault="00180A0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strike/>
          <w:color w:val="000000"/>
        </w:rPr>
      </w:pPr>
      <w:r w:rsidRPr="00F962AC">
        <w:rPr>
          <w:rFonts w:eastAsia="Arial"/>
          <w:color w:val="000000"/>
        </w:rPr>
        <w:t>Zamawiający oczekuje, że wykonawca opracuje i przedłoży do oceny Zamawiającemu koncepcję projektow</w:t>
      </w:r>
      <w:r w:rsidR="00BA1E0D" w:rsidRPr="00F962AC">
        <w:rPr>
          <w:rFonts w:eastAsia="Arial"/>
          <w:color w:val="000000"/>
        </w:rPr>
        <w:t>ą.</w:t>
      </w:r>
    </w:p>
    <w:p w14:paraId="6489D4A4" w14:textId="4C8D7C86" w:rsidR="00180A0B" w:rsidRPr="00F962AC" w:rsidRDefault="00180A0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Zamawiający zgłosi swoje uwagi do proponowanych rozwiązań i wyda zalecenia do uwzględnienia w materiałach do zgłoszenia zamiaru wykonania robót budowlanych.</w:t>
      </w:r>
    </w:p>
    <w:p w14:paraId="3C23916C" w14:textId="144C8D75" w:rsidR="00180A0B" w:rsidRPr="00F962AC" w:rsidRDefault="00180A0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Wykonawca opracuje projekt budowlany (w razie konieczności), dokumentację techniczną, wykonawczą wraz z materiałami do zgłoszenia zamiaru wykonania robót budowlanych</w:t>
      </w:r>
      <w:r w:rsidR="003C54AE" w:rsidRPr="00F962AC">
        <w:rPr>
          <w:rFonts w:eastAsia="Arial"/>
        </w:rPr>
        <w:t xml:space="preserve"> lub pozwolenia</w:t>
      </w:r>
      <w:r w:rsidRPr="00F962AC">
        <w:rPr>
          <w:rFonts w:eastAsia="Arial"/>
        </w:rPr>
        <w:t xml:space="preserve"> w zakresie wynikającym z rozporządzenia Ministra </w:t>
      </w:r>
      <w:r w:rsidR="005713FC" w:rsidRPr="00F962AC">
        <w:rPr>
          <w:rFonts w:eastAsia="Arial"/>
        </w:rPr>
        <w:t>Rozwoju</w:t>
      </w:r>
      <w:r w:rsidRPr="00F962AC">
        <w:rPr>
          <w:rFonts w:eastAsia="Arial"/>
        </w:rPr>
        <w:t xml:space="preserve"> z dnia </w:t>
      </w:r>
      <w:r w:rsidR="005713FC" w:rsidRPr="00F962AC">
        <w:rPr>
          <w:rFonts w:eastAsia="Arial"/>
        </w:rPr>
        <w:t>11września 2020</w:t>
      </w:r>
      <w:r w:rsidRPr="00F962AC">
        <w:rPr>
          <w:rFonts w:eastAsia="Arial"/>
        </w:rPr>
        <w:t xml:space="preserve"> r. w sprawie szczegółowego zakresu i formy projektu budowlanego (Dz.U. z 202</w:t>
      </w:r>
      <w:r w:rsidR="005713FC" w:rsidRPr="00F962AC">
        <w:rPr>
          <w:rFonts w:eastAsia="Arial"/>
        </w:rPr>
        <w:t>2</w:t>
      </w:r>
      <w:r w:rsidRPr="00F962AC">
        <w:rPr>
          <w:rFonts w:eastAsia="Arial"/>
        </w:rPr>
        <w:t>, poz. 16</w:t>
      </w:r>
      <w:r w:rsidR="005713FC" w:rsidRPr="00F962AC">
        <w:rPr>
          <w:rFonts w:eastAsia="Arial"/>
        </w:rPr>
        <w:t>7</w:t>
      </w:r>
      <w:r w:rsidRPr="00F962AC">
        <w:rPr>
          <w:rFonts w:eastAsia="Arial"/>
        </w:rPr>
        <w:t>9) i uzyska dla niego wymagane przepisami uzgodnienia, zgody i pozwolenia, w tym zgłoszenie.</w:t>
      </w:r>
    </w:p>
    <w:p w14:paraId="0AC88C80" w14:textId="6666D035" w:rsidR="00591FD8" w:rsidRPr="00F962AC" w:rsidRDefault="00591FD8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>Opracowanie projektów winno być wykonane z uwzględnieniem wymagań odpowiednimi przepisami dla formy planów rysunków lub innych dokumentów umożliwiających jednoznaczne określenie rodzaju i zakresu robót budowlanych, dokła</w:t>
      </w:r>
      <w:r w:rsidR="005F6A15" w:rsidRPr="00F962AC">
        <w:rPr>
          <w:rFonts w:ascii="Times New Roman" w:hAnsi="Times New Roman" w:cs="Times New Roman"/>
          <w:sz w:val="24"/>
        </w:rPr>
        <w:t>dną lokalizację i uwarunkowania.</w:t>
      </w:r>
    </w:p>
    <w:p w14:paraId="4FE6DADA" w14:textId="44C04443" w:rsidR="005F6A15" w:rsidRPr="00F962AC" w:rsidRDefault="00256F64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 xml:space="preserve">Zamawiający wymaga utrzymania stałego kontaktu z Projektantem w trakcie procesu projektowego. Wskazane jest bieżące ustalanie szczegółów. </w:t>
      </w:r>
      <w:r w:rsidR="005F6A15" w:rsidRPr="00F962AC">
        <w:rPr>
          <w:rFonts w:ascii="Times New Roman" w:hAnsi="Times New Roman" w:cs="Times New Roman"/>
          <w:sz w:val="24"/>
        </w:rPr>
        <w:t>Kompletne opracowania projektowe muszą być przedstawione do akceptacji Zamawiającemu.</w:t>
      </w:r>
    </w:p>
    <w:p w14:paraId="6BFCFAB3" w14:textId="5F7E9EE6" w:rsidR="005713FC" w:rsidRPr="00F962AC" w:rsidRDefault="00DB1B36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t>Wszystkie wymagane materiały wyjściowe, uzgodnienia, decyzje, mapy geodezyjne itp. Wykonawca pozyska własnym staraniem. Wykonawca opracowuje wnioski i przedkłada do Zamawiającego, który wnioski podpisuje.</w:t>
      </w:r>
      <w:r w:rsidR="005713FC" w:rsidRPr="00F962AC">
        <w:rPr>
          <w:rFonts w:ascii="Arial" w:eastAsia="Arial" w:hAnsi="Arial" w:cs="Arial"/>
        </w:rPr>
        <w:t xml:space="preserve"> </w:t>
      </w:r>
      <w:r w:rsidR="005713FC" w:rsidRPr="00F962AC">
        <w:rPr>
          <w:rFonts w:eastAsia="Arial"/>
        </w:rPr>
        <w:t xml:space="preserve">Inwestorem </w:t>
      </w:r>
      <w:r w:rsidR="0065497B" w:rsidRPr="00F962AC">
        <w:rPr>
          <w:rFonts w:eastAsia="Arial"/>
        </w:rPr>
        <w:t xml:space="preserve">jest </w:t>
      </w:r>
      <w:r w:rsidR="005713FC" w:rsidRPr="00F962AC">
        <w:rPr>
          <w:rFonts w:eastAsia="Arial"/>
        </w:rPr>
        <w:t>Burmistrz Warki.</w:t>
      </w:r>
    </w:p>
    <w:p w14:paraId="32A72F02" w14:textId="60BD6ADC" w:rsidR="00DB1B36" w:rsidRPr="00F962AC" w:rsidRDefault="00DB1B36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t>Wykonawca dołączy do projektu oświadczenie, że jest on wykonany zgodnie z umową, obowiązującymi przepisami, normami i wytycznymi oraz, że został wykonany w stanie kompletnym z punktu widzenia celu, któremu ma służyć.</w:t>
      </w:r>
    </w:p>
    <w:p w14:paraId="16E816BF" w14:textId="17A2CC4D" w:rsidR="00DB1B36" w:rsidRPr="00F962AC" w:rsidRDefault="00DB1B36" w:rsidP="005A197D">
      <w:pPr>
        <w:pStyle w:val="Tekstpodstawowy22"/>
        <w:widowControl w:val="0"/>
        <w:ind w:left="142"/>
        <w:rPr>
          <w:rFonts w:ascii="Times New Roman" w:hAnsi="Times New Roman" w:cs="Times New Roman"/>
          <w:sz w:val="24"/>
        </w:rPr>
      </w:pPr>
      <w:r w:rsidRPr="00F962AC">
        <w:rPr>
          <w:rFonts w:ascii="Times New Roman" w:hAnsi="Times New Roman" w:cs="Times New Roman"/>
          <w:sz w:val="24"/>
        </w:rPr>
        <w:lastRenderedPageBreak/>
        <w:t xml:space="preserve">Roboty należy wykonywać na podstawie opracowanego i posiadającego pozwolenia na budowę projektu budowy bądź zgłoszenia robót budowlanych </w:t>
      </w:r>
      <w:r w:rsidR="0065497B" w:rsidRPr="00F962AC">
        <w:rPr>
          <w:rFonts w:ascii="Times New Roman" w:hAnsi="Times New Roman" w:cs="Times New Roman"/>
          <w:sz w:val="24"/>
        </w:rPr>
        <w:t xml:space="preserve">zgodnie </w:t>
      </w:r>
      <w:r w:rsidR="00FF0F2F" w:rsidRPr="00F962AC">
        <w:rPr>
          <w:rFonts w:ascii="Times New Roman" w:hAnsi="Times New Roman" w:cs="Times New Roman"/>
          <w:sz w:val="24"/>
        </w:rPr>
        <w:t>ze sztuką budowlaną w oparciu o specyfikację techniczną wykonania i odbioru robót.</w:t>
      </w:r>
    </w:p>
    <w:p w14:paraId="0C206D9D" w14:textId="5B846B48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 zakres zobowiązań wykonawcy w ramach realizacji przedmiotu zamówienia</w:t>
      </w:r>
    </w:p>
    <w:p w14:paraId="5319D9A7" w14:textId="021483AC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wchodzi również opracowanie:</w:t>
      </w:r>
    </w:p>
    <w:p w14:paraId="21BFCFA9" w14:textId="680C2124" w:rsidR="00F31D5F" w:rsidRPr="00F962AC" w:rsidRDefault="00682AF1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1) projektów technicznych, </w:t>
      </w:r>
      <w:r w:rsidR="00F31D5F" w:rsidRPr="00F962AC">
        <w:rPr>
          <w:rFonts w:eastAsia="Arial"/>
        </w:rPr>
        <w:t>wykonawczych, stanowiących podstawę wykonywania robót budowlanych</w:t>
      </w:r>
      <w:r w:rsidR="009F723F" w:rsidRPr="00F962AC">
        <w:rPr>
          <w:rFonts w:eastAsia="Arial"/>
        </w:rPr>
        <w:t>.</w:t>
      </w:r>
    </w:p>
    <w:p w14:paraId="568E40C3" w14:textId="77777777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2) specyfikacji technicznych wykonania i odbioru robót budowlanych .</w:t>
      </w:r>
    </w:p>
    <w:p w14:paraId="2A5765CA" w14:textId="3460631C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Zamawiający wymaga również przedłożenia do akceptacji rysunków wykonawczych </w:t>
      </w:r>
      <w:r w:rsidR="009F723F" w:rsidRPr="00F962AC">
        <w:rPr>
          <w:rFonts w:eastAsia="Arial"/>
        </w:rPr>
        <w:t xml:space="preserve">i </w:t>
      </w:r>
      <w:r w:rsidR="008E0EE7" w:rsidRPr="00F962AC">
        <w:rPr>
          <w:rFonts w:eastAsia="Arial"/>
        </w:rPr>
        <w:t>sz</w:t>
      </w:r>
      <w:r w:rsidRPr="00F962AC">
        <w:rPr>
          <w:rFonts w:eastAsia="Arial"/>
        </w:rPr>
        <w:t>czegółowych specyfikacji technicznych wykonania i odbioru robót przed ich skierowaniem do realizacji, w aspekcie ich z</w:t>
      </w:r>
      <w:r w:rsidR="008E0EE7" w:rsidRPr="00F962AC">
        <w:rPr>
          <w:rFonts w:eastAsia="Arial"/>
        </w:rPr>
        <w:t>godności z ustaleniami programu</w:t>
      </w:r>
      <w:r w:rsidRPr="00F962AC">
        <w:rPr>
          <w:rFonts w:eastAsia="Arial"/>
        </w:rPr>
        <w:t xml:space="preserve"> funkcjonalno-użytkowego i umowy.</w:t>
      </w:r>
    </w:p>
    <w:p w14:paraId="7A64679B" w14:textId="77777777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Ponadto wykonawca powinien zapewnić wykonanie: własnym staraniem i na swój koszt</w:t>
      </w:r>
    </w:p>
    <w:p w14:paraId="78E7ACB3" w14:textId="77777777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harmonogramu realizacji inwestycji i płatności, który będzie stanowił załącznik do umowy</w:t>
      </w:r>
    </w:p>
    <w:p w14:paraId="6AD957EB" w14:textId="70C6EB68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informacji projektanta o wymaganiach bezpieczeństwa i ochrony zdrowia,</w:t>
      </w:r>
    </w:p>
    <w:p w14:paraId="2F0ECD2E" w14:textId="1A41E481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 planu bezpieczeństwa i ochrony zdrowia (bioz), w razie konieczności.</w:t>
      </w:r>
    </w:p>
    <w:p w14:paraId="65E22C75" w14:textId="5996917B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</w:t>
      </w:r>
      <w:r w:rsidR="002D5B86">
        <w:rPr>
          <w:rFonts w:eastAsia="Arial"/>
          <w:color w:val="000000"/>
        </w:rPr>
        <w:t xml:space="preserve"> </w:t>
      </w:r>
      <w:r w:rsidRPr="00F962AC">
        <w:rPr>
          <w:rFonts w:eastAsia="Arial"/>
          <w:color w:val="000000"/>
        </w:rPr>
        <w:t xml:space="preserve">projektu czasowej organizacji ruchu wraz z opiniami i zatwierdzeniem wprowadzeniem </w:t>
      </w:r>
      <w:r w:rsidR="009F723F" w:rsidRPr="00F962AC">
        <w:rPr>
          <w:rFonts w:eastAsia="Arial"/>
          <w:color w:val="000000"/>
        </w:rPr>
        <w:br/>
      </w:r>
      <w:r w:rsidRPr="00F962AC">
        <w:rPr>
          <w:rFonts w:eastAsia="Arial"/>
          <w:color w:val="000000"/>
        </w:rPr>
        <w:t>i utrzymaniem oznakowania w razie konieczności.</w:t>
      </w:r>
    </w:p>
    <w:p w14:paraId="30D08109" w14:textId="37A47CA8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 xml:space="preserve">- </w:t>
      </w:r>
      <w:r w:rsidR="0006194A" w:rsidRPr="00F962AC">
        <w:rPr>
          <w:rFonts w:eastAsia="Arial"/>
          <w:color w:val="000000"/>
        </w:rPr>
        <w:t>współpracę w uzyskaniu</w:t>
      </w:r>
      <w:r w:rsidRPr="00F962AC">
        <w:rPr>
          <w:rFonts w:eastAsia="Arial"/>
          <w:color w:val="000000"/>
        </w:rPr>
        <w:t xml:space="preserve"> pozwolenia na budowę lub zgłoszenia zamiaru wykonania robót budowlanych oraz decyzji o pozwoleniu na użytkowanie</w:t>
      </w:r>
      <w:r w:rsidR="00682AF1" w:rsidRPr="00F962AC">
        <w:rPr>
          <w:rFonts w:eastAsia="Arial"/>
          <w:color w:val="000000"/>
        </w:rPr>
        <w:t xml:space="preserve"> lub zgłoszenia zakończenia robót</w:t>
      </w:r>
      <w:r w:rsidRPr="00F962AC">
        <w:rPr>
          <w:rFonts w:eastAsia="Arial"/>
          <w:color w:val="000000"/>
        </w:rPr>
        <w:t>.</w:t>
      </w:r>
    </w:p>
    <w:p w14:paraId="49F30BC3" w14:textId="77777777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ascii="Arial" w:eastAsia="Arial" w:hAnsi="Arial" w:cs="Arial"/>
          <w:color w:val="000000"/>
        </w:rPr>
      </w:pPr>
    </w:p>
    <w:p w14:paraId="0C171B59" w14:textId="2E941A5B" w:rsidR="00F31D5F" w:rsidRPr="00F962AC" w:rsidRDefault="00F31D5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ascii="Arial" w:eastAsia="Arial" w:hAnsi="Arial" w:cs="Arial"/>
          <w:color w:val="000000"/>
        </w:rPr>
      </w:pPr>
      <w:r w:rsidRPr="00F962AC">
        <w:rPr>
          <w:rFonts w:eastAsia="Arial"/>
          <w:color w:val="000000"/>
        </w:rPr>
        <w:t xml:space="preserve">Zamawiający przewiduje, że przekaże Wykonawcy pełnomocnictwo  do doręczania i odbierania dokumentów dotyczących uzyskania decyzji o pozwoleniu na budowę, zgłoszenia zamiaru wykonywania robót budowlanych oraz decyzji zezwalającej na użytkowanie </w:t>
      </w:r>
      <w:r w:rsidR="00511AEA" w:rsidRPr="00F962AC">
        <w:rPr>
          <w:rFonts w:eastAsia="Arial"/>
          <w:color w:val="000000"/>
        </w:rPr>
        <w:t>lub zgłoszenia zakończenia robót.</w:t>
      </w:r>
      <w:r w:rsidR="00BD7CAE" w:rsidRPr="00F962AC">
        <w:rPr>
          <w:rFonts w:eastAsia="Arial"/>
          <w:color w:val="000000"/>
        </w:rPr>
        <w:t xml:space="preserve"> Wnioski podpisuje inwestor tj. Burmistrz Warki.</w:t>
      </w:r>
    </w:p>
    <w:p w14:paraId="731DD3E9" w14:textId="77777777" w:rsidR="00F80B3E" w:rsidRPr="00F962AC" w:rsidRDefault="00F80B3E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ascii="Arial" w:eastAsia="Arial" w:hAnsi="Arial" w:cs="Arial"/>
          <w:color w:val="000000"/>
        </w:rPr>
      </w:pPr>
    </w:p>
    <w:p w14:paraId="1898C99B" w14:textId="6191207D" w:rsidR="002C3C7A" w:rsidRPr="00F962AC" w:rsidRDefault="003D330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>2. Opis wymagań Zamawiającego w stosunku do przedmiotu zamówienia</w:t>
      </w:r>
    </w:p>
    <w:p w14:paraId="22C00B4D" w14:textId="1023837F" w:rsidR="003D3305" w:rsidRPr="00F962AC" w:rsidRDefault="003D3305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 xml:space="preserve">2.1 </w:t>
      </w:r>
      <w:r w:rsidR="006512EF" w:rsidRPr="00F962AC">
        <w:rPr>
          <w:rFonts w:eastAsia="Arial"/>
          <w:b/>
          <w:color w:val="000000"/>
        </w:rPr>
        <w:t>Cechy obiektu dotyczące rozwiązań budowlano-konstrukcyjnych i wskaźników ekonomicznych.</w:t>
      </w:r>
    </w:p>
    <w:p w14:paraId="4D52C291" w14:textId="27B41A6B" w:rsidR="002D5003" w:rsidRPr="00F962AC" w:rsidRDefault="006512EF" w:rsidP="005A197D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F962AC">
        <w:rPr>
          <w:rFonts w:eastAsia="Arial"/>
          <w:color w:val="000000"/>
        </w:rPr>
        <w:t xml:space="preserve">Droga powinna posiadać konstrukcję spełniającą wymogi obowiązujące w przepisach prawa. Konstrukcję nawierzchni należy zaprojektować w oparciu o </w:t>
      </w:r>
      <w:r w:rsidR="002D5003" w:rsidRPr="00F962AC">
        <w:rPr>
          <w:rFonts w:ascii="Times New Roman" w:hAnsi="Times New Roman" w:cs="Times New Roman"/>
        </w:rPr>
        <w:t>Rozporządzenie Ministra Infrastruktury z dnia 24.06.2022 r. w sprawie przepisów techniczno-budowalnych dotyczących dróg publicznych (Dz. U. z 2022, poz. 1518).</w:t>
      </w:r>
    </w:p>
    <w:p w14:paraId="174E50C4" w14:textId="0768AAB6" w:rsidR="006512EF" w:rsidRPr="00F962AC" w:rsidRDefault="006512E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Odwodnienie powierzchniowe realizowane będzie poprzez zapewnienie odpowiednich pochyleń podłużnych i poprzecznych jezdni.</w:t>
      </w:r>
    </w:p>
    <w:p w14:paraId="07CA8457" w14:textId="77777777" w:rsidR="008C0C45" w:rsidRPr="00F962AC" w:rsidRDefault="005606CA" w:rsidP="008C0C4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Budowa zjazdów musi </w:t>
      </w:r>
      <w:r w:rsidR="00EE3D18" w:rsidRPr="00F962AC">
        <w:t xml:space="preserve">być </w:t>
      </w:r>
      <w:r w:rsidRPr="00F962AC">
        <w:t>wykonana w zakresie umożliwiającym ich odwodnienie oraz sprawny przepływ wód opadowych.</w:t>
      </w:r>
      <w:r w:rsidR="008C0C45" w:rsidRPr="00F962AC">
        <w:t xml:space="preserve"> </w:t>
      </w:r>
    </w:p>
    <w:p w14:paraId="247E19BC" w14:textId="77777777" w:rsidR="0061496C" w:rsidRPr="00F962AC" w:rsidRDefault="0061496C" w:rsidP="00B0728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FCA7493" w14:textId="41A650FF" w:rsidR="005606CA" w:rsidRPr="00F962AC" w:rsidRDefault="005606CA" w:rsidP="00B0728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i/>
          <w:iCs/>
          <w:u w:val="wave"/>
        </w:rPr>
      </w:pPr>
      <w:r w:rsidRPr="00F962AC">
        <w:t xml:space="preserve">Wykonawca przedkłada ofertę cenową na wykonanie całości zamówienia zgodnie z opisem Programu </w:t>
      </w:r>
      <w:proofErr w:type="spellStart"/>
      <w:r w:rsidRPr="00F962AC">
        <w:t>Funkcjonalno</w:t>
      </w:r>
      <w:proofErr w:type="spellEnd"/>
      <w:r w:rsidRPr="00F962AC">
        <w:t xml:space="preserve"> – Użytkowego</w:t>
      </w:r>
      <w:r w:rsidR="00B0728D" w:rsidRPr="00F962AC">
        <w:t xml:space="preserve">. </w:t>
      </w:r>
      <w:r w:rsidRPr="00F962AC">
        <w:t>Przedstawiona cena jest ceną ryczałtową.</w:t>
      </w:r>
    </w:p>
    <w:p w14:paraId="76846B16" w14:textId="77777777" w:rsidR="000262E5" w:rsidRPr="00F962AC" w:rsidRDefault="005606C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Wykonawca musi liczyć się z sytuacją, że rodzaje robót określone w Programie funkcjonalno-użytkowym  i przedmiocie zamówienia są orienta</w:t>
      </w:r>
      <w:r w:rsidR="000262E5" w:rsidRPr="00F962AC">
        <w:t>cyjne i mogą ulec zmianie po opr</w:t>
      </w:r>
      <w:r w:rsidRPr="00F962AC">
        <w:t xml:space="preserve">acowaniu dokumentacji </w:t>
      </w:r>
      <w:r w:rsidR="000262E5" w:rsidRPr="00F962AC">
        <w:t>projektowej w wyniku pozyskanych decyzji, opinii i uzgodnień oraz zastosowanych rozwiązań projektowych. Szczegółowe rozwiązania wpływające na zwiększenie zakresu robót stanowią ryzyko Wykonawcy i nie będą traktowane jako roboty dodatkowe.</w:t>
      </w:r>
    </w:p>
    <w:p w14:paraId="6FBC1493" w14:textId="14FFD2A9" w:rsidR="001C55DF" w:rsidRPr="00F962AC" w:rsidRDefault="001C55DF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</w:p>
    <w:p w14:paraId="0000006E" w14:textId="16E18D26" w:rsidR="00744C24" w:rsidRPr="00F962AC" w:rsidRDefault="007F16F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color w:val="000000"/>
        </w:rPr>
      </w:pPr>
      <w:r w:rsidRPr="00F962AC">
        <w:rPr>
          <w:rFonts w:eastAsia="Arial"/>
          <w:b/>
          <w:color w:val="000000"/>
        </w:rPr>
        <w:t>2.</w:t>
      </w:r>
      <w:r w:rsidR="00652C4E" w:rsidRPr="00F962AC">
        <w:rPr>
          <w:rFonts w:eastAsia="Arial"/>
          <w:b/>
          <w:color w:val="000000"/>
        </w:rPr>
        <w:t>2</w:t>
      </w:r>
      <w:r w:rsidR="00DD791B" w:rsidRPr="00F962AC">
        <w:rPr>
          <w:rFonts w:eastAsia="Arial"/>
          <w:b/>
          <w:color w:val="000000"/>
        </w:rPr>
        <w:t>. W</w:t>
      </w:r>
      <w:r w:rsidRPr="00F962AC">
        <w:rPr>
          <w:rFonts w:eastAsia="Arial"/>
          <w:b/>
          <w:color w:val="000000"/>
        </w:rPr>
        <w:t>arunki wykonania i odbioru robót budowlanych</w:t>
      </w:r>
      <w:r w:rsidR="00DD791B" w:rsidRPr="00F962AC">
        <w:rPr>
          <w:rFonts w:eastAsia="Arial"/>
          <w:b/>
          <w:color w:val="000000"/>
        </w:rPr>
        <w:t xml:space="preserve"> odpowiadających zawartości specyfikacji technicznych wykonania i odbioru robót budowlanych</w:t>
      </w:r>
      <w:r w:rsidRPr="00F962AC">
        <w:rPr>
          <w:rFonts w:eastAsia="Arial"/>
          <w:b/>
          <w:color w:val="000000"/>
        </w:rPr>
        <w:t>.</w:t>
      </w:r>
    </w:p>
    <w:p w14:paraId="65F0A8C5" w14:textId="64698B24" w:rsidR="00DD791B" w:rsidRPr="00F962AC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rPr>
          <w:rFonts w:eastAsia="Arial"/>
          <w:color w:val="000000"/>
        </w:rPr>
        <w:lastRenderedPageBreak/>
        <w:t xml:space="preserve">Droga musi spełniać wymogi zawarte w </w:t>
      </w:r>
      <w:r w:rsidR="00297F67" w:rsidRPr="00F962AC">
        <w:t>Rozporządzeniu Ministra Infrastruktury z dnia 24.06.2022 r. w sprawie przepisów techniczno-budowalnych dotyczących dróg publicznych (Dz. U. z 2022, poz. 1518).</w:t>
      </w:r>
    </w:p>
    <w:p w14:paraId="302E014F" w14:textId="45F04EEC" w:rsidR="00DD791B" w:rsidRPr="00F962AC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Podstawą wykonania inwestycji jest dokumentacja projektowa, a wymagania określone choćby w jednym z nich są obowiązujące dla Wykonawcy tak jakby zawarte były w całej dokumentacji. Dokumentacja projektowa zawierać będzie niezbędne rysunki, obliczenia i dokumenty. W przypadku rozbieżności Wykonawca nie może wykorzystywać błędów lub opuszczenia w dokumentacji, a o ich wykryciu winien natychmiast powiadomić Inspektora Nadzoru, który podejmie decyzję o wprowadzeniu odpowiednich zmian i poprawek.</w:t>
      </w:r>
    </w:p>
    <w:p w14:paraId="65B75978" w14:textId="354161F4" w:rsidR="00DD791B" w:rsidRPr="00F962AC" w:rsidRDefault="00DD791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Ilość opracowań projektowych i wykonawczych:</w:t>
      </w:r>
    </w:p>
    <w:p w14:paraId="73A21777" w14:textId="77777777" w:rsidR="009218B8" w:rsidRDefault="009218B8" w:rsidP="009218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>
        <w:t>- projekty budowlane (w razie konieczności)–  4 egz.</w:t>
      </w:r>
    </w:p>
    <w:p w14:paraId="2C6B2E90" w14:textId="77777777" w:rsidR="009218B8" w:rsidRDefault="009218B8" w:rsidP="009218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>
        <w:t>- materiały do zgłoszenia robót (w razie konieczności)– 4 egz.</w:t>
      </w:r>
    </w:p>
    <w:p w14:paraId="26E60762" w14:textId="77777777" w:rsidR="009218B8" w:rsidRDefault="009218B8" w:rsidP="009218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>
        <w:t>- projekty wykonawcze lub techniczno-wykonawcze- 4 egz.</w:t>
      </w:r>
    </w:p>
    <w:p w14:paraId="33FAC289" w14:textId="100083C6" w:rsidR="00C37D48" w:rsidRDefault="00C37D48" w:rsidP="009218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>
        <w:t>- stała organizacja ruchu – 4egz</w:t>
      </w:r>
    </w:p>
    <w:p w14:paraId="12971A81" w14:textId="77777777" w:rsidR="009218B8" w:rsidRDefault="009218B8" w:rsidP="009218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>
        <w:t>- inwentaryzacja zieleni – 4 egz.</w:t>
      </w:r>
    </w:p>
    <w:p w14:paraId="7CD95D7B" w14:textId="1BB1E47C" w:rsidR="00DD791B" w:rsidRPr="00F962AC" w:rsidRDefault="00DD791B" w:rsidP="009218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W/w egzemplarze dotyczą  tylko materiałów przekazanych dla Zamawiającego. Ponadto Wykonawca sporządzi taką ilość egzemplarzy </w:t>
      </w:r>
      <w:r w:rsidR="00FB7E9D" w:rsidRPr="00F962AC">
        <w:t>poszczególnych opracowań projektowych, jaka jest potrz</w:t>
      </w:r>
      <w:r w:rsidR="00FB1D3B" w:rsidRPr="00F962AC">
        <w:t>e</w:t>
      </w:r>
      <w:r w:rsidR="00FB7E9D" w:rsidRPr="00F962AC">
        <w:t>bna do uzyskania wymaganych opinii, uzgodnień, decyzji.</w:t>
      </w:r>
    </w:p>
    <w:p w14:paraId="0F294B28" w14:textId="0FFBF7CE" w:rsidR="00FB7E9D" w:rsidRPr="00F962AC" w:rsidRDefault="00FB7E9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Oprócz wersji papierowej Wykonawca przekaże również opracowanie projektowe w wersji cyfrowej  w formacie PDF (1 egz.).</w:t>
      </w:r>
    </w:p>
    <w:p w14:paraId="12932436" w14:textId="668D6777" w:rsidR="00E11CC3" w:rsidRPr="00F962AC" w:rsidRDefault="00E11CC3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Do odbioru końcowego Wykonawca robót przekaże Zamawiającemu 2 egz. dokumentacji powykonawczej, w tym wykaz zrealizowanych prac – rozliczenie rzeczowe ( </w:t>
      </w:r>
      <w:proofErr w:type="spellStart"/>
      <w:r w:rsidRPr="00F962AC">
        <w:t>mb</w:t>
      </w:r>
      <w:proofErr w:type="spellEnd"/>
      <w:r w:rsidRPr="00F962AC">
        <w:t xml:space="preserve">, szt. </w:t>
      </w:r>
      <w:r w:rsidR="00161946" w:rsidRPr="00F962AC">
        <w:t>itp.</w:t>
      </w:r>
      <w:r w:rsidRPr="00F962AC">
        <w:t xml:space="preserve">) oraz inwentaryzację geodezyjną powykonawczą w </w:t>
      </w:r>
      <w:r w:rsidR="00207CCA" w:rsidRPr="00F962AC">
        <w:t>4</w:t>
      </w:r>
      <w:r w:rsidRPr="00F962AC">
        <w:t xml:space="preserve"> egz.</w:t>
      </w:r>
    </w:p>
    <w:p w14:paraId="6E2E526F" w14:textId="332A5F19" w:rsidR="00FB1D3B" w:rsidRPr="00F962AC" w:rsidRDefault="00FB1D3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Wykonawca przed odbiorem robót przygotowuje „operat kolaudacyjny”, czyli zbiór wszystkich dokumentów umownych, z uwzględnieniem zmian zaistniałych w czasie realizacji robót tj.: zestawienie przekazanych dokumentów,</w:t>
      </w:r>
      <w:r w:rsidR="00161946" w:rsidRPr="00F962AC">
        <w:t xml:space="preserve"> </w:t>
      </w:r>
      <w:r w:rsidRPr="00F962AC">
        <w:t xml:space="preserve">deklaracje, atesty, oryginał dziennika budowy wraz    z kopią (jeśli dotyczy), szkice tyczenia (jeśli dotyczy), oświadczenia kierownika budowy o zgodności wykonania obiektu budowlanego z projektem technicznym i przepisami oraz o doprowadzeniu do należytego stanu i porządku terenu budowy, a także w razie korzystania – drogi, ulicy, sąsiedniej nieruchomości, budynku lub lokalu, protokoły badań i sprawdzeń, w razie zmian nieodstępujących w sposób istotny od zatwierdzonego projektu, dokonanych podczas wykonywania robót, należy dołączyć </w:t>
      </w:r>
      <w:r w:rsidR="006E6011" w:rsidRPr="00F962AC">
        <w:t>odpowiednie informacje (rysunek i opis) dotyczący tego odstąpienia</w:t>
      </w:r>
      <w:r w:rsidRPr="00F962AC">
        <w:t>, zestawienie rodzajów i ilości wykonanych robót podpisane przez kierownika budowy, inspektora nadzoru    i geodetę - stanowiących podstawę odbioru końcowego. Potwierdzoną inwentaryzację geodezyjną powykonawczą Wykonawca dostarczy w terminie 60 dni od podpisania protokołu</w:t>
      </w:r>
      <w:r w:rsidRPr="00F962AC">
        <w:rPr>
          <w:rFonts w:ascii="Arial" w:hAnsi="Arial" w:cs="Arial"/>
        </w:rPr>
        <w:t xml:space="preserve"> </w:t>
      </w:r>
      <w:r w:rsidRPr="00F962AC">
        <w:t>odbioru końcowego</w:t>
      </w:r>
      <w:r w:rsidRPr="00F962AC">
        <w:rPr>
          <w:rFonts w:ascii="Arial" w:hAnsi="Arial" w:cs="Arial"/>
        </w:rPr>
        <w:t xml:space="preserve">. </w:t>
      </w:r>
      <w:r w:rsidRPr="00F962AC">
        <w:t>Do operatu kolaudacyjnego Wykonawca załączy 1 egzemplarz inwentaryzacji geodezyjnej powykonawczej podpisany przez uprawnionego geodetę.</w:t>
      </w:r>
      <w:r w:rsidR="00433010" w:rsidRPr="00F962AC">
        <w:t xml:space="preserve"> </w:t>
      </w:r>
      <w:r w:rsidR="003C54AE" w:rsidRPr="00F962AC">
        <w:t>Uzupełnienie</w:t>
      </w:r>
      <w:r w:rsidR="00433010" w:rsidRPr="00F962AC">
        <w:t xml:space="preserve"> książki drogi w terminie do 120 dni od odbioru końcowego i wprowadzeniu Stał</w:t>
      </w:r>
      <w:r w:rsidR="004502BA" w:rsidRPr="00F962AC">
        <w:t>ej Organizacji Ruchu.</w:t>
      </w:r>
    </w:p>
    <w:p w14:paraId="202608DA" w14:textId="77777777" w:rsidR="00FB1D3B" w:rsidRPr="00F962AC" w:rsidRDefault="00FB1D3B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</w:pPr>
    </w:p>
    <w:p w14:paraId="1179DEEF" w14:textId="5406E6B6" w:rsidR="00E11CC3" w:rsidRPr="00F962AC" w:rsidRDefault="00E11CC3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b/>
          <w:u w:val="single"/>
        </w:rPr>
      </w:pPr>
      <w:r w:rsidRPr="00F962AC">
        <w:rPr>
          <w:b/>
          <w:u w:val="single"/>
        </w:rPr>
        <w:t xml:space="preserve">Akceptacja projektu przez Zamawiającego nie zwalnia Wykonawcy z odpowiedzialności za błędy </w:t>
      </w:r>
      <w:r w:rsidR="00AB4C58" w:rsidRPr="00F962AC">
        <w:rPr>
          <w:b/>
          <w:u w:val="single"/>
        </w:rPr>
        <w:t>projektowe lub niezgodność ze stanem istniejącym.</w:t>
      </w:r>
    </w:p>
    <w:p w14:paraId="27CDC6FC" w14:textId="17782ADA" w:rsidR="00AB4C58" w:rsidRPr="00F962AC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Dane określone w dokumentacji projektowej i w </w:t>
      </w:r>
      <w:proofErr w:type="spellStart"/>
      <w:r w:rsidRPr="00F962AC">
        <w:t>STWiOR</w:t>
      </w:r>
      <w:proofErr w:type="spellEnd"/>
      <w:r w:rsidRPr="00F962AC">
        <w:t xml:space="preserve"> będą używane za wartości docelowe, od których dopuszczalne są odchylenia w ramach określonego podziału tolerancji. Cechy materiałó</w:t>
      </w:r>
      <w:r w:rsidR="000D704A" w:rsidRPr="00F962AC">
        <w:t>w</w:t>
      </w:r>
      <w:r w:rsidRPr="00F962AC">
        <w:t xml:space="preserve"> </w:t>
      </w:r>
      <w:r w:rsidR="00DB5643" w:rsidRPr="00F962AC">
        <w:br/>
      </w:r>
      <w:r w:rsidRPr="00F962AC">
        <w:t>i elementów budowli muszą wykazywać zgodność z określonymi wymaganiami, a rozrzuty tych cech nie mogą przekraczać dopuszczalnego przedziału tolerancji.</w:t>
      </w:r>
    </w:p>
    <w:p w14:paraId="2F9A14BC" w14:textId="46E8FE09" w:rsidR="00AB4C58" w:rsidRPr="00F962AC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Wykonawca robót jest odpowiedzialny za jakość wykonania robót oraz ich zgodność z dokumentacją projektową, specyfikacjami technicznymi wykonania i odbioru robót, zaleceniami inspektora nadzoru oraz sztuką budowlaną.</w:t>
      </w:r>
    </w:p>
    <w:p w14:paraId="3CB57D79" w14:textId="77777777" w:rsidR="00AB4C58" w:rsidRPr="00F962AC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199B60FA" w14:textId="3E49B76C" w:rsidR="00AB4C58" w:rsidRPr="00F962AC" w:rsidRDefault="00AB4C5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Przy wykonywaniu robót należy uwzględnić instrukcje producenta materiałów oraz p</w:t>
      </w:r>
      <w:r w:rsidR="00790A79" w:rsidRPr="00F962AC">
        <w:t>rzepisy obowiązujące i związane, w tym również te, które uległy zmianie lub aktualizacji.</w:t>
      </w:r>
    </w:p>
    <w:p w14:paraId="57A70A79" w14:textId="2D568F9C" w:rsidR="00790A79" w:rsidRPr="00F962AC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W przypadku istnienia norm, atestów, certyfikatów, aprobat technicznych, świadectw dopuszczenia niewyszczególnionych w dokumentacji, a obowiązujących Wykonawca ma również obowiązek stosowania się do ich treści i postanowień.</w:t>
      </w:r>
    </w:p>
    <w:p w14:paraId="069D16D8" w14:textId="249470A9" w:rsidR="00790A79" w:rsidRPr="00F962AC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W przypadku, gdy materiały lub roboty nie będą w pełni zgodne z dokumentacją projektową lub </w:t>
      </w:r>
      <w:proofErr w:type="spellStart"/>
      <w:r w:rsidRPr="00F962AC">
        <w:t>STWiOR</w:t>
      </w:r>
      <w:proofErr w:type="spellEnd"/>
      <w:r w:rsidRPr="00F962AC">
        <w:t xml:space="preserve"> i wpłynie to na niezadawalającą jakość elementów budowli, to takie materiały zostaną zastąpione innymi, a elementy budowli rozebrane i wykonane ponownie na własny koszt Wykonawcy.</w:t>
      </w:r>
    </w:p>
    <w:p w14:paraId="1ACD6B59" w14:textId="4882D511" w:rsidR="00790A79" w:rsidRPr="00F962AC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Roboty drogowe powinny być wykonane w optymalnych warunkach pogodowych z zachowaniem właściwego dla danej grupy robót reżimu technologicznego.</w:t>
      </w:r>
    </w:p>
    <w:p w14:paraId="39BD8907" w14:textId="1598719E" w:rsidR="00790A79" w:rsidRPr="00F962AC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Roboty powinny być oznakowane zgodnie z zatwierdzonym projektem organizacji ruchu. W obrębie urządzeń podziemnych prace muszą być prowadzone pod nadzorem właścicieli tych urządzeń z uwzględnieniem wymogów stawianych przez tych właścicieli.</w:t>
      </w:r>
    </w:p>
    <w:p w14:paraId="796A9A81" w14:textId="23D4E77F" w:rsidR="00297F67" w:rsidRPr="00F962AC" w:rsidRDefault="00790A7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Wszystkie elementy inwestycji wchodzące w skład zagospodarowania terenu powinny </w:t>
      </w:r>
      <w:r w:rsidR="000D704A" w:rsidRPr="00F962AC">
        <w:t xml:space="preserve">spełniać wymagania określone w </w:t>
      </w:r>
      <w:r w:rsidR="00297F67" w:rsidRPr="00F962AC">
        <w:t>Rozporządzeniu Ministra Infrastruktury z dnia 24.06.2022 r. w sprawie przepisów techniczno-budowalnych dotyczących dróg publicznych (Dz. U. z 2022, poz. 1518)</w:t>
      </w:r>
    </w:p>
    <w:p w14:paraId="304CEEDF" w14:textId="77777777" w:rsidR="00297F67" w:rsidRPr="00F962AC" w:rsidRDefault="00297F67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1274BF20" w14:textId="77777777" w:rsidR="00297F67" w:rsidRPr="00F962AC" w:rsidRDefault="00297F67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</w:p>
    <w:p w14:paraId="382BF027" w14:textId="7366762F" w:rsidR="004545FB" w:rsidRPr="00F962AC" w:rsidRDefault="000D704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>Rozporządzeniu Ministra Infrastruktury z 6 lutego 2003 r. w sprawie bezpieczeństwa i higieny pracy podczas wykonywania robót budowlanych (Dz.U. z 2003 r. , Nr 47, poz. 401).</w:t>
      </w:r>
    </w:p>
    <w:p w14:paraId="1782F25C" w14:textId="46A0D846" w:rsidR="00790A79" w:rsidRPr="00F962AC" w:rsidRDefault="000D704A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Zamawiający przewiduje bieżąca kontrolę wykonywanych robót budowlanych i ustala </w:t>
      </w:r>
      <w:r w:rsidR="004545FB" w:rsidRPr="00F962AC">
        <w:t xml:space="preserve">obowiązkowe odbiory robót zanikających i ulegających zakryciu. W przypadku </w:t>
      </w:r>
      <w:r w:rsidR="003F0764" w:rsidRPr="00F962AC">
        <w:t xml:space="preserve">nie zgłoszenia do odbioru robót zanikających i podlegających zakryciu, </w:t>
      </w:r>
      <w:r w:rsidR="004545FB" w:rsidRPr="00F962AC">
        <w:t xml:space="preserve"> Wykonawca będzie zobowiązany do dokonania odkrycia bez dodatkowej zapłaty.</w:t>
      </w:r>
    </w:p>
    <w:p w14:paraId="62F9C89C" w14:textId="3CD0DDE3" w:rsidR="00D91F49" w:rsidRPr="00F962AC" w:rsidRDefault="002B3F4B" w:rsidP="005A197D">
      <w:pPr>
        <w:ind w:left="142"/>
        <w:jc w:val="both"/>
      </w:pPr>
      <w:r w:rsidRPr="00F962AC">
        <w:t xml:space="preserve">Zamawiający wymaga, aby roboty budowlane były wykonywane w sposób powodujący najmniejsze utrudnienia ruchu drogowego i pieszego. </w:t>
      </w:r>
      <w:r w:rsidR="00D91F49" w:rsidRPr="00F962AC">
        <w:t>Wykonawca zobowiązany jest do zapewnienia dojścia i dojazdu do posesji. O braku możliwości dojazdu Wykonawca winien zawiadomić mieszkańców odpowiednio wcześniej, w sposób zwyczajowo przyjęty – pisemne ogłoszenie w terenie, strona internetowa itp.</w:t>
      </w:r>
      <w:r w:rsidR="00D91F49" w:rsidRPr="00F962AC">
        <w:rPr>
          <w:rFonts w:ascii="Arial" w:hAnsi="Arial" w:cs="Arial"/>
        </w:rPr>
        <w:t xml:space="preserve"> </w:t>
      </w:r>
      <w:r w:rsidR="00D91F49" w:rsidRPr="00F962AC">
        <w:t>Wykonawca zapewni dostęp pojazdów uprzywilejowanych.</w:t>
      </w:r>
    </w:p>
    <w:p w14:paraId="3041212B" w14:textId="77777777" w:rsidR="00D91F49" w:rsidRPr="00F962AC" w:rsidRDefault="00D91F49" w:rsidP="005A197D">
      <w:pPr>
        <w:ind w:left="142"/>
        <w:jc w:val="both"/>
      </w:pPr>
    </w:p>
    <w:p w14:paraId="7953FAE4" w14:textId="2BDE98FE" w:rsidR="002B3F4B" w:rsidRPr="00F962AC" w:rsidRDefault="002B3F4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t xml:space="preserve">Zjazdy indywidualne oraz dojścia do budynków nie mogą być wyłączone na czas dłuższy niż uzgodniony </w:t>
      </w:r>
      <w:r w:rsidR="00DE26DA" w:rsidRPr="00F962AC">
        <w:t>z</w:t>
      </w:r>
      <w:r w:rsidRPr="00F962AC">
        <w:t xml:space="preserve"> użytkownikiem zjazdu oraz jego zgodą.</w:t>
      </w:r>
    </w:p>
    <w:p w14:paraId="31A86F95" w14:textId="34C3CA75" w:rsidR="00AB4C58" w:rsidRPr="00F962AC" w:rsidRDefault="002B3F4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Wykonawca odpowiada za ochronę instalacji na powierzchni ziemi i za urządzenia podziemne, takie jak rurociągi, kable itp.</w:t>
      </w:r>
    </w:p>
    <w:p w14:paraId="67C66EE0" w14:textId="3A8B5FAD" w:rsidR="002B3F4B" w:rsidRPr="00F962AC" w:rsidRDefault="002B3F4B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Wykonawca będzie odpowiadał za wszelkie spowodowane przez jego działania uszkodzenia instalacji na powierzchni ziemi i urządzeń podziemnych</w:t>
      </w:r>
      <w:r w:rsidR="0092282C" w:rsidRPr="00F962AC">
        <w:rPr>
          <w:rFonts w:eastAsia="Arial"/>
        </w:rPr>
        <w:t>. Wykonawca zapewni teren na zaplecze budowy.</w:t>
      </w:r>
    </w:p>
    <w:p w14:paraId="6E239086" w14:textId="4141C828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Wykonawca będzie zobowiązany do przejęcia odpowiedzialności od następstw i za wyniki działalności w zakresie:</w:t>
      </w:r>
    </w:p>
    <w:p w14:paraId="07256935" w14:textId="33DD2E33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organizacji robót budowlanych,</w:t>
      </w:r>
    </w:p>
    <w:p w14:paraId="13A87F53" w14:textId="4742211C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zabezpieczenia osób trzecich,</w:t>
      </w:r>
    </w:p>
    <w:p w14:paraId="45EEAFFF" w14:textId="4EFD0D0E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ochrony środowiska,</w:t>
      </w:r>
    </w:p>
    <w:p w14:paraId="3F1F8E17" w14:textId="53BE2762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warunków bezpieczeństwa pracy,</w:t>
      </w:r>
    </w:p>
    <w:p w14:paraId="29CA5F7E" w14:textId="5CEAC2C7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warunków bezpieczeństwa ruchu drogowego,</w:t>
      </w:r>
    </w:p>
    <w:p w14:paraId="40F9C6CC" w14:textId="7C625D1F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zabezpieczenia robót przed dostępem osób trzecich,</w:t>
      </w:r>
    </w:p>
    <w:p w14:paraId="04B705B3" w14:textId="649B57D5" w:rsidR="0092282C" w:rsidRPr="00F962AC" w:rsidRDefault="0092282C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zabezpieczenie terenu od następstw związanych z budową</w:t>
      </w:r>
    </w:p>
    <w:p w14:paraId="56C29100" w14:textId="3194EA27" w:rsidR="000A00E4" w:rsidRPr="00F962AC" w:rsidRDefault="000A00E4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Wyroby budowlane stosowane w trakcie wykonywania robót budowlanych, mają spełniać wymagania polskich przepisów, a Wykonawca będzie posiadał dokumenty potwierdzające, że zostały one </w:t>
      </w:r>
      <w:r w:rsidRPr="00F962AC">
        <w:rPr>
          <w:rFonts w:eastAsia="Arial"/>
        </w:rPr>
        <w:lastRenderedPageBreak/>
        <w:t xml:space="preserve">wprowadzone do obrotu, zgodnie z regulacjami ustawy o wyrobach budowlanych i posiadają wymagane parametry. Materiały nieodpowiadające wymaganiom zostaną przez Wykonawcę wywiezione z terenu budowy. Każdy rodzaj robót, w którym znajdują się niezbadane i niezaakceptowane materiały, Wykonawca </w:t>
      </w:r>
      <w:r w:rsidR="00087976" w:rsidRPr="00F962AC">
        <w:rPr>
          <w:rFonts w:eastAsia="Arial"/>
        </w:rPr>
        <w:t>wykonuje na własne ryzyka, licząc się z jego nieprzyjęciem, usunięciem i niezapłaceniem.</w:t>
      </w:r>
    </w:p>
    <w:p w14:paraId="67D14935" w14:textId="2422AA1B" w:rsidR="00087976" w:rsidRPr="00F962AC" w:rsidRDefault="007E0F9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Zamawiający przewiduje bieżącą kontrolę wykonywanych robót. Kontroli zamawiającego będą w szczególności poddane:</w:t>
      </w:r>
    </w:p>
    <w:p w14:paraId="620CE7BA" w14:textId="617ED185" w:rsidR="007E0F99" w:rsidRPr="00F962AC" w:rsidRDefault="007E0F9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rozwiązania projektowe zawarte w projekcie i specyfikacji technicznej wykonania i odbioru robót budowlanych – przed ich skierowaniem do Wykonawcy robót budowlanych – w aspekcie ich zgodności z programem funkcjonalno-użytkowym oraz warunkami umowy,</w:t>
      </w:r>
    </w:p>
    <w:p w14:paraId="4A2AA814" w14:textId="062DFB59" w:rsidR="007E0F99" w:rsidRPr="00F962AC" w:rsidRDefault="007E0F99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stosowane gotowe wyroby budowlane – w odniesieniu do dokumentów potwierdzających ich dopuszczenia do obrotu oraz zgodności parametrów z danymi zawartymi w specyfikacji technicznej wykonania i odbioru robót budowalnych,</w:t>
      </w:r>
    </w:p>
    <w:p w14:paraId="0BF9B8AA" w14:textId="0AB54C15" w:rsidR="007E0F99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- </w:t>
      </w:r>
      <w:r w:rsidR="009374DD" w:rsidRPr="00F962AC">
        <w:rPr>
          <w:rFonts w:eastAsia="Arial"/>
        </w:rPr>
        <w:t>Sposób wykonywania robót budowlanych w aspekcie zgodności wykonania z projektami i specyfikacjami technicznymi.</w:t>
      </w:r>
    </w:p>
    <w:p w14:paraId="78CF9385" w14:textId="18CAC653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Wykonawca zapewni kierownika budowy oraz kierowników robót branżowych posiadających odpowiednie uprawnienia budowlane.</w:t>
      </w:r>
    </w:p>
    <w:p w14:paraId="4E5B4808" w14:textId="353F2D53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Zamawiający ustala następujące rodzaje odbiorów:</w:t>
      </w:r>
    </w:p>
    <w:p w14:paraId="1EE73858" w14:textId="77777777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-odbiór robót zanikających i ulegających zakryciu,</w:t>
      </w:r>
    </w:p>
    <w:p w14:paraId="27694EDA" w14:textId="77777777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-odbiór częściowy,</w:t>
      </w:r>
    </w:p>
    <w:p w14:paraId="0E02D498" w14:textId="77777777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-odbiór końcowy,</w:t>
      </w:r>
    </w:p>
    <w:p w14:paraId="30229957" w14:textId="53BAAB9B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Sprawdzeniu i kontroli będą podlegały:</w:t>
      </w:r>
    </w:p>
    <w:p w14:paraId="3A616676" w14:textId="3B564D13" w:rsidR="003773FD" w:rsidRPr="00F962AC" w:rsidRDefault="003773F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 użyte wyroby budowlane i uzyskane w wyniku robót budowlanych elementy obiektu w odniesieniu do ich parametrów oraz ich zgodności z dokumentami budowy,</w:t>
      </w:r>
    </w:p>
    <w:p w14:paraId="2698752A" w14:textId="6E117D11" w:rsidR="003773FD" w:rsidRPr="00F962AC" w:rsidRDefault="003773FD" w:rsidP="003C54A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- jakość wykonania i dokładność prac wykończeniowych</w:t>
      </w:r>
      <w:r w:rsidR="003C54AE" w:rsidRPr="00F962AC">
        <w:rPr>
          <w:rFonts w:eastAsia="Arial"/>
          <w:color w:val="000000"/>
        </w:rPr>
        <w:t>.</w:t>
      </w:r>
    </w:p>
    <w:p w14:paraId="5731348A" w14:textId="77777777" w:rsidR="003C54AE" w:rsidRPr="00F962AC" w:rsidRDefault="003C54AE" w:rsidP="003C54A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</w:p>
    <w:p w14:paraId="171B2560" w14:textId="4A213FC5" w:rsidR="00F31D5F" w:rsidRPr="00F962AC" w:rsidRDefault="0022666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ascii="Arial" w:eastAsia="Arial" w:hAnsi="Arial" w:cs="Arial"/>
          <w:color w:val="000000"/>
        </w:rPr>
      </w:pPr>
      <w:r w:rsidRPr="00F962AC">
        <w:rPr>
          <w:rFonts w:eastAsia="Arial"/>
          <w:color w:val="000000"/>
        </w:rPr>
        <w:t>Zamawiający ustanawia ryczałtowe wynagrodzenie dla wykonawcy.</w:t>
      </w:r>
    </w:p>
    <w:p w14:paraId="4A84A6DF" w14:textId="77777777" w:rsidR="0050240D" w:rsidRPr="00F962AC" w:rsidRDefault="0050240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</w:p>
    <w:p w14:paraId="639F047C" w14:textId="02CAE1E2" w:rsidR="00226668" w:rsidRPr="00F962AC" w:rsidRDefault="0022666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Płatność za elementy rozliczeniowe obiektu będzie obejmować również zapłatę za wykonanie rysunków wykonawczych i specyfikacji technicznych, związanych z realizacją robót objętych elementem rozliczeniowym</w:t>
      </w:r>
      <w:r w:rsidR="0026134C" w:rsidRPr="00F962AC">
        <w:rPr>
          <w:rFonts w:eastAsia="Arial"/>
          <w:color w:val="000000"/>
        </w:rPr>
        <w:t xml:space="preserve"> oraz sporządzenia harmonogramu rzeczowo-finansowo-terminowego</w:t>
      </w:r>
      <w:r w:rsidRPr="00F962AC">
        <w:rPr>
          <w:rFonts w:eastAsia="Arial"/>
          <w:color w:val="000000"/>
        </w:rPr>
        <w:t>.</w:t>
      </w:r>
    </w:p>
    <w:p w14:paraId="565401F1" w14:textId="547227DE" w:rsidR="008A59D1" w:rsidRPr="00F962AC" w:rsidRDefault="008A59D1" w:rsidP="0080189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</w:pPr>
      <w:r w:rsidRPr="00F962AC">
        <w:rPr>
          <w:rFonts w:eastAsia="Arial"/>
        </w:rPr>
        <w:t xml:space="preserve">Płatność będzie odbywała się z Programem: Rządowy Fundusz Polski Ład: Program Inwestycji Strategicznych wg wytycznych </w:t>
      </w:r>
      <w:r w:rsidRPr="00F962AC">
        <w:t xml:space="preserve">Uchwały nr 84/2021 Rady Ministrów z dnia </w:t>
      </w:r>
      <w:r w:rsidRPr="00F962AC">
        <w:br/>
        <w:t xml:space="preserve">1 lipca 2021 r. w sprawie ustanowienia Rządowego Funduszu Polski Ład: Program Inwestycji </w:t>
      </w:r>
      <w:r w:rsidRPr="00F962AC">
        <w:br/>
        <w:t xml:space="preserve">Strategicznych wraz z załącznikiem do tej uchwały pn.: Szczegółowe zasady i tryb </w:t>
      </w:r>
      <w:r w:rsidRPr="00F962AC">
        <w:br/>
        <w:t xml:space="preserve">dofinansowania z </w:t>
      </w:r>
      <w:r w:rsidRPr="00F962AC">
        <w:rPr>
          <w:u w:val="wave"/>
        </w:rPr>
        <w:t>Rządowego Funduszu Polski Ład: Program Inwestycji Strategicznych oraz Uchwały</w:t>
      </w:r>
      <w:r w:rsidR="0080189D" w:rsidRPr="00F962AC">
        <w:rPr>
          <w:u w:val="wave"/>
        </w:rPr>
        <w:t xml:space="preserve"> </w:t>
      </w:r>
      <w:r w:rsidRPr="00F962AC">
        <w:rPr>
          <w:u w:val="wave"/>
        </w:rPr>
        <w:t>nr 176/2021 Rady Ministrów z dnia 28 grudnia 2021 r. zmieniającej uchwałę w sprawie ustanowienia Rządowego Funduszu Polski Ład: Program Inwestycji Strategicznych</w:t>
      </w:r>
      <w:r w:rsidR="00522F7B" w:rsidRPr="00F962AC">
        <w:t>.</w:t>
      </w:r>
      <w:r w:rsidRPr="00F962AC">
        <w:br/>
      </w:r>
      <w:r w:rsidR="00F11CB4">
        <w:t>Wykonawca będzie zobowiązany do w</w:t>
      </w:r>
      <w:r w:rsidR="00F11CB4" w:rsidRPr="00A519AC">
        <w:t>spółprac</w:t>
      </w:r>
      <w:r w:rsidR="00F11CB4">
        <w:t>y</w:t>
      </w:r>
      <w:r w:rsidR="00F11CB4" w:rsidRPr="00A519AC">
        <w:t xml:space="preserve"> między Wykonawcami części </w:t>
      </w:r>
      <w:r w:rsidR="00F11CB4">
        <w:t xml:space="preserve">realizowanych w ramach ww. programu </w:t>
      </w:r>
      <w:r w:rsidR="00F11CB4" w:rsidRPr="00A519AC">
        <w:t>(w przypadku gdy realizacja różnych części będzie powierzona innemu Wykonawcy) w zakresie warunków wypłaty wynagrodzenia, ustalon</w:t>
      </w:r>
      <w:r w:rsidR="00F11CB4">
        <w:t>ych</w:t>
      </w:r>
      <w:r w:rsidR="00F11CB4" w:rsidRPr="00A519AC">
        <w:t xml:space="preserve"> w oparciu o wytyczne Uchwały nr 84/2021 Rady Ministrów z dnia 1 lipca 2021 r. w sprawie ustanowienia Rządowego Funduszu Polski Ład: Program Inwestycji Strategicznych wraz z załącznikiem do tej uchwały pn.: Szczegółowe zasady i tryb dofinansowania z Rządowego Funduszu Polski Ład: Program Inwestycji Strategicznych oraz Uchwał nr 176/2021 Rady Ministrów z dnia 28 grudnia 2021 r., nr 87/2022 z dnia 26 kwietnia 2022 r. i nr 205/2022 z dnia 13 października 2022 r. zmieniającej uchwałę w sprawie ustanowienia Rządowego Funduszu Polski Ład: Program Inwestycji Strategicznych</w:t>
      </w:r>
      <w:r w:rsidR="00F11CB4">
        <w:t xml:space="preserve">. W związku z </w:t>
      </w:r>
      <w:r w:rsidR="00F11CB4">
        <w:lastRenderedPageBreak/>
        <w:t>powyższym, Wykonawca będzie zobowiązany do współpracy w ramach uwzględnienia terminów płatności z innymi Wykonawcami.</w:t>
      </w:r>
    </w:p>
    <w:p w14:paraId="111F3107" w14:textId="3D6E5044" w:rsidR="00226668" w:rsidRPr="00F962AC" w:rsidRDefault="0022666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Wykonawca będzie zobowiązany do wykonania i utrzymywania w stanie nadającym się do użytku oraz likwidacji wszystkich robót tymczasowych, niezbędnych do realizacji przedmiotu zamówienia.</w:t>
      </w:r>
    </w:p>
    <w:p w14:paraId="43BBF8AF" w14:textId="706D27B6" w:rsidR="009374DD" w:rsidRPr="00F962AC" w:rsidRDefault="009374DD" w:rsidP="005A197D">
      <w:pPr>
        <w:pStyle w:val="Akapitzlist"/>
        <w:ind w:left="142"/>
        <w:jc w:val="both"/>
      </w:pPr>
      <w:r w:rsidRPr="00F962AC">
        <w:t>Zamawiający wymaga zatrudnienia przez Wykonawcę na podstawie umowy o pracę osób wykonujących następujące czynności wchodzące w zakres robót budowlanych objętych Przedmiotem Umowy:</w:t>
      </w:r>
    </w:p>
    <w:p w14:paraId="1D402BFA" w14:textId="77777777" w:rsidR="009374DD" w:rsidRPr="00F962AC" w:rsidRDefault="009374DD" w:rsidP="005A197D">
      <w:pPr>
        <w:ind w:left="142"/>
        <w:contextualSpacing/>
        <w:jc w:val="both"/>
      </w:pPr>
      <w:r w:rsidRPr="00F962AC">
        <w:t>1) prace rozbiórkowe</w:t>
      </w:r>
    </w:p>
    <w:p w14:paraId="41E3E23F" w14:textId="77777777" w:rsidR="009374DD" w:rsidRPr="00F962AC" w:rsidRDefault="009374DD" w:rsidP="005A197D">
      <w:pPr>
        <w:ind w:left="142"/>
        <w:jc w:val="both"/>
      </w:pPr>
      <w:r w:rsidRPr="00F962AC">
        <w:t>2) prace ziemne, w tym:</w:t>
      </w:r>
    </w:p>
    <w:p w14:paraId="5E6B6F37" w14:textId="5D852E11" w:rsidR="009374DD" w:rsidRPr="00F962AC" w:rsidRDefault="009374DD" w:rsidP="005A197D">
      <w:pPr>
        <w:ind w:left="142"/>
        <w:jc w:val="both"/>
      </w:pPr>
      <w:r w:rsidRPr="00F962AC">
        <w:t xml:space="preserve">a) </w:t>
      </w:r>
      <w:r w:rsidR="00767988" w:rsidRPr="00F962AC">
        <w:t>prace związane z wykonaniem ciągów komunikacyjnych;</w:t>
      </w:r>
    </w:p>
    <w:p w14:paraId="23768C91" w14:textId="357DC3A9" w:rsidR="00496ACE" w:rsidRPr="00F962AC" w:rsidRDefault="009374DD" w:rsidP="003E737F">
      <w:pPr>
        <w:ind w:left="142"/>
        <w:jc w:val="both"/>
      </w:pPr>
      <w:r w:rsidRPr="00F962AC">
        <w:t>3) prace brukarskie</w:t>
      </w:r>
    </w:p>
    <w:p w14:paraId="20015F9F" w14:textId="791D9A8B" w:rsidR="009374DD" w:rsidRPr="00F962AC" w:rsidRDefault="003E737F" w:rsidP="005A197D">
      <w:pPr>
        <w:ind w:left="142"/>
        <w:jc w:val="both"/>
      </w:pPr>
      <w:r>
        <w:t>4</w:t>
      </w:r>
      <w:r w:rsidR="009374DD" w:rsidRPr="00F962AC">
        <w:t>) obsługa  maszyn budowlanych</w:t>
      </w:r>
    </w:p>
    <w:p w14:paraId="6FBE2835" w14:textId="5269CEE9" w:rsidR="009374DD" w:rsidRPr="00F962AC" w:rsidRDefault="003E737F" w:rsidP="005A197D">
      <w:pPr>
        <w:ind w:left="142"/>
        <w:jc w:val="both"/>
      </w:pPr>
      <w:r>
        <w:t>5</w:t>
      </w:r>
      <w:r w:rsidR="009374DD" w:rsidRPr="00F962AC">
        <w:t>) wykonanie czynności z zakresu robót bitumicznych</w:t>
      </w:r>
    </w:p>
    <w:p w14:paraId="5536423D" w14:textId="1A8BACC0" w:rsidR="00BA1E0D" w:rsidRPr="00F962AC" w:rsidRDefault="003E737F" w:rsidP="005A197D">
      <w:pPr>
        <w:ind w:left="142"/>
        <w:jc w:val="both"/>
      </w:pPr>
      <w:r>
        <w:t>6</w:t>
      </w:r>
      <w:r w:rsidR="00BA1E0D" w:rsidRPr="00F962AC">
        <w:t>)</w:t>
      </w:r>
      <w:r w:rsidR="00496ACE">
        <w:t xml:space="preserve"> </w:t>
      </w:r>
      <w:r w:rsidR="00BA1E0D" w:rsidRPr="00F962AC">
        <w:t>prace porządkowe.</w:t>
      </w:r>
    </w:p>
    <w:p w14:paraId="7CE452BC" w14:textId="69EFEAE9" w:rsidR="001F70E3" w:rsidRPr="00F962AC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color w:val="FF0000"/>
        </w:rPr>
      </w:pPr>
      <w:r w:rsidRPr="00F962AC">
        <w:t>Obowiązki   zatrudnienia osób wykonujących powyższe czynności, na podstawie umowy o pracę   dotyczą również podwykonawcy i dalszego podwykonawcy. Wykonawca, jak   i podwykonawca zobowiązany jest zastrzec w umowach zawieranych odpowiednio</w:t>
      </w:r>
      <w:r w:rsidR="00496ACE">
        <w:t xml:space="preserve"> </w:t>
      </w:r>
      <w:r w:rsidRPr="00F962AC">
        <w:t>z podwykonawcą lub dalszym podwykonawcą obowiązek zatrudnienia przez podwykonawcę  lub dalszego podwykonawcę przy wykonywaniu czynności, o których mowa powyżej, osób na   podstawie umowy o pracę.</w:t>
      </w:r>
    </w:p>
    <w:p w14:paraId="634E9F8A" w14:textId="77777777" w:rsidR="001F70E3" w:rsidRPr="00F962AC" w:rsidRDefault="001F70E3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color w:val="FF0000"/>
        </w:rPr>
      </w:pPr>
    </w:p>
    <w:p w14:paraId="7674F3B5" w14:textId="7716C4AE" w:rsidR="001F70E3" w:rsidRPr="00F962AC" w:rsidRDefault="001F70E3" w:rsidP="005A197D">
      <w:pPr>
        <w:ind w:left="142"/>
        <w:jc w:val="both"/>
      </w:pPr>
      <w:r w:rsidRPr="00F962AC">
        <w:t>Okres zatrudnienia osób wykonujących powyższe czynności nie może być krótszy niż okres wykonywania tych prac wynikający z przedłożonego przez Wykonawcę harmonogramu rzeczowo – terminowo -</w:t>
      </w:r>
      <w:r w:rsidR="00496ACE">
        <w:t xml:space="preserve"> </w:t>
      </w:r>
      <w:r w:rsidRPr="00F962AC">
        <w:t>finansowego. W przypadku zmiany terminów wynikających z harmonogramu, Wykonawca zobowiązany jest do dostosowania postanowień umów o pracę do tych zmienionych warunków.</w:t>
      </w:r>
    </w:p>
    <w:p w14:paraId="7FB663CE" w14:textId="3FBF4129" w:rsidR="001F70E3" w:rsidRPr="00F962AC" w:rsidRDefault="001F70E3" w:rsidP="005A197D">
      <w:pPr>
        <w:ind w:left="142"/>
        <w:jc w:val="both"/>
      </w:pPr>
      <w:r w:rsidRPr="00F962AC">
        <w:t>Wykonawca robót budowlanych zobowiązany jest przed rozpoczęciem wykonywania robót budowlanych przekazać  inspektorowi nadzoru inwestorskiego listę pracowników zaangażowanych w realizację  Przedmiotu Umowy i dokonywać stałej jej aktualizacji, a także zapewnić identyfikację swoich  pracowników. Niedopełnienie powyższego obowiązku może skutkować wstrzymaniem robót do czasu potwierdzenia realizacji Umowy przez uprawniony Personel Wykonawcy robót budowlanych, a w przypadku naruszenia tego obowiązku – naliczeniem kar umownych lub odstąpieniem od Umowy z winy  Wykonawcy robót budowlanych.</w:t>
      </w:r>
    </w:p>
    <w:p w14:paraId="131FDC2F" w14:textId="27338CC0" w:rsidR="001F70E3" w:rsidRPr="00F962AC" w:rsidRDefault="001F70E3" w:rsidP="005A197D">
      <w:pPr>
        <w:ind w:left="142"/>
        <w:jc w:val="both"/>
      </w:pPr>
      <w:r w:rsidRPr="00F962AC">
        <w:t>Zamawiający kontrolował będzie spełnienie przez Wykonawcę powyższego obowiązku na każdym etapie realizacji  inwestycji poprzez:</w:t>
      </w:r>
    </w:p>
    <w:p w14:paraId="484EC4C6" w14:textId="7FAB66D5" w:rsidR="001F70E3" w:rsidRPr="00F962AC" w:rsidRDefault="001F70E3" w:rsidP="005A197D">
      <w:pPr>
        <w:ind w:left="142"/>
        <w:jc w:val="both"/>
      </w:pPr>
      <w:r w:rsidRPr="00F962AC">
        <w:t>1) zwrócenie się do Wykonawcy o przedstawienie w wyznaczonym terminie oświadczeń lub</w:t>
      </w:r>
      <w:r w:rsidRPr="00F962AC">
        <w:br/>
        <w:t xml:space="preserve">    dokumentów potwierdzających spełnienie powyższego obowiązku, </w:t>
      </w:r>
      <w:r w:rsidR="000619B5" w:rsidRPr="00F962AC">
        <w:t>poprzez</w:t>
      </w:r>
      <w:r w:rsidRPr="00F962AC">
        <w:br/>
        <w:t xml:space="preserve">    przedstawienie poświadczonych za zgodność z oryginałem</w:t>
      </w:r>
      <w:r w:rsidR="000619B5" w:rsidRPr="00F962AC">
        <w:t xml:space="preserve"> np.</w:t>
      </w:r>
      <w:r w:rsidRPr="00F962AC">
        <w:t>:</w:t>
      </w:r>
    </w:p>
    <w:p w14:paraId="10DFC7A2" w14:textId="6D94E559" w:rsidR="001F70E3" w:rsidRPr="00F962AC" w:rsidRDefault="001F70E3" w:rsidP="005A197D">
      <w:pPr>
        <w:ind w:left="142"/>
        <w:jc w:val="both"/>
      </w:pPr>
      <w:r w:rsidRPr="00F962AC">
        <w:t>a) kopii umów o pracę z zaczernionymi danymi osobowymi z wyjątkiem imienia i nazwiska;</w:t>
      </w:r>
    </w:p>
    <w:p w14:paraId="73FA544F" w14:textId="042F7DCC" w:rsidR="001F70E3" w:rsidRPr="00F962AC" w:rsidRDefault="001F70E3" w:rsidP="005A197D">
      <w:pPr>
        <w:ind w:left="142"/>
        <w:jc w:val="both"/>
      </w:pPr>
      <w:r w:rsidRPr="00F962AC">
        <w:t>b) kopii zgłoszenia pracownika do ubezpieczenia;</w:t>
      </w:r>
    </w:p>
    <w:p w14:paraId="65815F52" w14:textId="2CF9B555" w:rsidR="001F70E3" w:rsidRPr="00F962AC" w:rsidRDefault="001F70E3" w:rsidP="005A197D">
      <w:pPr>
        <w:ind w:left="142"/>
        <w:jc w:val="both"/>
      </w:pPr>
      <w:r w:rsidRPr="00F962AC">
        <w:t>2) zwrócenie się do Wykonawcy o złożenie w wyznaczonym terminie wyjaśnień dotyczących     złożonych oświadczeń lub dokumentów lub ich uzupełnienia;</w:t>
      </w:r>
    </w:p>
    <w:p w14:paraId="2F32BA1C" w14:textId="02AE3687" w:rsidR="001F70E3" w:rsidRPr="00F962AC" w:rsidRDefault="001F70E3" w:rsidP="005A197D">
      <w:pPr>
        <w:ind w:left="142"/>
        <w:jc w:val="both"/>
      </w:pPr>
      <w:r w:rsidRPr="00F962AC">
        <w:t>3) przeprowadzenia kontroli na terenie budowy.</w:t>
      </w:r>
    </w:p>
    <w:p w14:paraId="47642A19" w14:textId="4EAD0801" w:rsidR="009374DD" w:rsidRPr="00F962AC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FD585BB" w14:textId="26996CC1" w:rsidR="009374DD" w:rsidRPr="00F962AC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Wymagania dotyczące przygotowania placu budowy</w:t>
      </w:r>
    </w:p>
    <w:p w14:paraId="0A2D3E63" w14:textId="5FFBAE1C" w:rsidR="00087976" w:rsidRPr="00F962AC" w:rsidRDefault="009374DD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Wykonawca jest odpowiedzialny za geodezyjne wytyczenie trasy, wyniesienie punków pomiarowych i ich oznaczeń, a w przypadku ich zniszczenia do ich odtworzenia na własny koszt.</w:t>
      </w:r>
    </w:p>
    <w:p w14:paraId="209CA6B2" w14:textId="491398CB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Miejsce składowania materiałów potrzebnych do budowy i urobku należy uwzględnić z Zamawiającym. Wszystkie wymagania zagospodarowania placu budowy powinny spełniać </w:t>
      </w:r>
      <w:r w:rsidRPr="00F962AC">
        <w:rPr>
          <w:rFonts w:eastAsia="Arial"/>
        </w:rPr>
        <w:lastRenderedPageBreak/>
        <w:t>wymagania określone w Rozporządzeniu Ministra Infrastruktury z 6 lutego 2003 r. w sprawie bezpieczeństwa i higieny pracy podczas wykonywania robót budowlanych (Dz.U. z 2003 r. nr 47, poz. 401)</w:t>
      </w:r>
    </w:p>
    <w:p w14:paraId="0FD977BE" w14:textId="77777777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FF0000"/>
        </w:rPr>
      </w:pPr>
    </w:p>
    <w:p w14:paraId="24D37F41" w14:textId="34B59FD9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Wymagania dotyczące architektury</w:t>
      </w:r>
    </w:p>
    <w:p w14:paraId="36C214B6" w14:textId="212C7549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Ze względu na rodzaj zamówienia wymagania dotyczące architektury nie dotyczą.</w:t>
      </w:r>
    </w:p>
    <w:p w14:paraId="419C3A6D" w14:textId="77777777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217A3753" w14:textId="3C8FC693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Wymagania dotyczące konstrukcji nawierzchni</w:t>
      </w:r>
    </w:p>
    <w:p w14:paraId="68A928D1" w14:textId="50754578" w:rsidR="00CB6A08" w:rsidRPr="00F962AC" w:rsidRDefault="00CB6A08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Droga powinna posiadać konstrukcję spełniającą wymogi obowiązujące w przepisach prawa. Rodzaje warstw konstrukcyjnych oraz ich grubość </w:t>
      </w:r>
      <w:r w:rsidR="004310A0" w:rsidRPr="00F962AC">
        <w:rPr>
          <w:rFonts w:eastAsia="Arial"/>
        </w:rPr>
        <w:t>powinna być opracowane na podstawie obowiązujących katalogów, przepisów, norm i rozporządzeń.</w:t>
      </w:r>
    </w:p>
    <w:p w14:paraId="2034D9D8" w14:textId="3AA2BA07" w:rsidR="00BA1E0D" w:rsidRPr="00F962AC" w:rsidRDefault="004310A0" w:rsidP="00BA1E0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Technologia robót musi być zgodna z określoną w dokumentacji projektowej. Warstwy konstrukcyjne wszystkich elementów przekroju poprzecznego, spadki podłużne i poprzeczne powinny odpowiadać p</w:t>
      </w:r>
      <w:r w:rsidR="00743B85" w:rsidRPr="00F962AC">
        <w:rPr>
          <w:rFonts w:eastAsia="Arial"/>
        </w:rPr>
        <w:t>rzyjętym w projekcie rozwiązanio</w:t>
      </w:r>
      <w:r w:rsidRPr="00F962AC">
        <w:rPr>
          <w:rFonts w:eastAsia="Arial"/>
        </w:rPr>
        <w:t>m.</w:t>
      </w:r>
    </w:p>
    <w:p w14:paraId="4A677977" w14:textId="77777777" w:rsidR="004310A0" w:rsidRPr="00F962AC" w:rsidRDefault="004310A0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1A745032" w14:textId="7B354E39" w:rsidR="004310A0" w:rsidRPr="00F962AC" w:rsidRDefault="004310A0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Wymagania dotyczące instalacji</w:t>
      </w:r>
    </w:p>
    <w:p w14:paraId="72C1B769" w14:textId="052D06AB" w:rsidR="00CB6A08" w:rsidRPr="00F962AC" w:rsidRDefault="000E6670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Wykonawca wykona zabezpieczenie lub przełożenie – w razie konieczności przełożenia wszelkich istniejących urządzeń obcych w strefie robót w uzgodnieniu i pod nadzorem właściwych </w:t>
      </w:r>
      <w:r w:rsidR="00A4496A" w:rsidRPr="00F962AC">
        <w:rPr>
          <w:rFonts w:eastAsia="Arial"/>
        </w:rPr>
        <w:t xml:space="preserve">zarządców sieci na własny koszt, zgodnie z uzyskanymi warunkami technicznymi na usunięcie kolizji. </w:t>
      </w:r>
    </w:p>
    <w:p w14:paraId="71DB2D73" w14:textId="77777777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006B8686" w14:textId="38146BF7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Wymagania dotyczące prac wykończeniowych</w:t>
      </w:r>
    </w:p>
    <w:p w14:paraId="027EBFCC" w14:textId="15B966CE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 xml:space="preserve">Prace wykończeniowe będą realizowane </w:t>
      </w:r>
      <w:r w:rsidR="00A876BD" w:rsidRPr="00F962AC">
        <w:rPr>
          <w:rFonts w:eastAsia="Arial"/>
        </w:rPr>
        <w:t>zgodnie ze Specyfikacjami Technicznymi</w:t>
      </w:r>
      <w:r w:rsidR="00D639F3" w:rsidRPr="00F962AC">
        <w:rPr>
          <w:rFonts w:eastAsia="Arial"/>
        </w:rPr>
        <w:t>, zaaprobowanymi przez Zamawiają</w:t>
      </w:r>
      <w:r w:rsidR="00A876BD" w:rsidRPr="00F962AC">
        <w:rPr>
          <w:rFonts w:eastAsia="Arial"/>
        </w:rPr>
        <w:t>cego.</w:t>
      </w:r>
    </w:p>
    <w:p w14:paraId="1EB29DC6" w14:textId="77777777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455B6C01" w14:textId="617A2948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u w:val="single"/>
        </w:rPr>
      </w:pPr>
      <w:r w:rsidRPr="00F962AC">
        <w:rPr>
          <w:rFonts w:eastAsia="Arial"/>
          <w:u w:val="single"/>
        </w:rPr>
        <w:t>Wymagania dotyczące zagospodarowania terenu</w:t>
      </w:r>
    </w:p>
    <w:p w14:paraId="5F4B293E" w14:textId="0BDE7FD8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Po wykonaniu robót należy uporządkować teren w maksymalnym stopniu przywracając stan otoczenia obiektu, z  przed rozpoczęcia robót budowlanych.</w:t>
      </w:r>
    </w:p>
    <w:p w14:paraId="268E8F5E" w14:textId="77777777" w:rsidR="00BB06AF" w:rsidRPr="00F962AC" w:rsidRDefault="00BB06AF" w:rsidP="005A197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3859821" w14:textId="77777777" w:rsidR="00431480" w:rsidRPr="00F962AC" w:rsidRDefault="00431480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</w:p>
    <w:p w14:paraId="272A09AC" w14:textId="775192F8" w:rsidR="00431480" w:rsidRPr="00F962AC" w:rsidRDefault="00431480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</w:rPr>
      </w:pPr>
      <w:r w:rsidRPr="00F962AC">
        <w:rPr>
          <w:rFonts w:eastAsia="Arial"/>
          <w:b/>
        </w:rPr>
        <w:t>II. Część informacyjna programu funkcjonalno-użytkowego</w:t>
      </w:r>
    </w:p>
    <w:p w14:paraId="0F803400" w14:textId="596E2E2D" w:rsidR="00431480" w:rsidRPr="00F962AC" w:rsidRDefault="00FB3880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bCs/>
        </w:rPr>
      </w:pPr>
      <w:r w:rsidRPr="00F962AC">
        <w:rPr>
          <w:rFonts w:eastAsia="Arial"/>
          <w:b/>
          <w:bCs/>
        </w:rPr>
        <w:t xml:space="preserve">II.1 </w:t>
      </w:r>
      <w:r w:rsidR="00431480" w:rsidRPr="00F962AC">
        <w:rPr>
          <w:rFonts w:eastAsia="Arial"/>
          <w:b/>
          <w:bCs/>
        </w:rPr>
        <w:t>Oświadczenie Zamawiającego stwierdzające jego p</w:t>
      </w:r>
      <w:r w:rsidR="00465677" w:rsidRPr="00F962AC">
        <w:rPr>
          <w:rFonts w:eastAsia="Arial"/>
          <w:b/>
          <w:bCs/>
        </w:rPr>
        <w:t>rawo do dysponowania nieruchomoś</w:t>
      </w:r>
      <w:r w:rsidR="00431480" w:rsidRPr="00F962AC">
        <w:rPr>
          <w:rFonts w:eastAsia="Arial"/>
          <w:b/>
          <w:bCs/>
        </w:rPr>
        <w:t>cią na cele budowlane.</w:t>
      </w:r>
    </w:p>
    <w:p w14:paraId="5842CA2A" w14:textId="3F843AAD" w:rsidR="00431480" w:rsidRPr="00F962AC" w:rsidRDefault="00431480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Zamawiający posiada prawo do d</w:t>
      </w:r>
      <w:r w:rsidR="00EC58EB" w:rsidRPr="00F962AC">
        <w:rPr>
          <w:rFonts w:eastAsia="Arial"/>
        </w:rPr>
        <w:t>ysponowania terenem w pasie drogowym</w:t>
      </w:r>
      <w:r w:rsidR="0080189D" w:rsidRPr="00F962AC">
        <w:rPr>
          <w:rFonts w:eastAsia="Arial"/>
        </w:rPr>
        <w:t>.</w:t>
      </w:r>
      <w:r w:rsidR="00933EB3" w:rsidRPr="00F962AC">
        <w:rPr>
          <w:rFonts w:eastAsia="Arial"/>
        </w:rPr>
        <w:t xml:space="preserve"> </w:t>
      </w:r>
    </w:p>
    <w:p w14:paraId="1A26DAFB" w14:textId="614406FE" w:rsidR="00431480" w:rsidRPr="00F962AC" w:rsidRDefault="00431480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W przypadku wyjścia poza istniejący pas własności, Wykonawca pozyska wszelkie decyzje i  uzgodnienia oraz wszelkie materiały do ich pozyskania, umożliwiające wejście w teren dla wykonania robót. Prace te Wykonawca wykona na własny koszt.</w:t>
      </w:r>
    </w:p>
    <w:p w14:paraId="0000006F" w14:textId="228203DC" w:rsidR="00744C24" w:rsidRPr="00F962AC" w:rsidRDefault="007F16F9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Zamawiający będzie wymagał</w:t>
      </w:r>
      <w:r w:rsidR="0080189D" w:rsidRPr="00F962AC">
        <w:rPr>
          <w:rFonts w:eastAsia="Arial"/>
          <w:color w:val="000000"/>
        </w:rPr>
        <w:t>,</w:t>
      </w:r>
      <w:r w:rsidRPr="00F962AC">
        <w:rPr>
          <w:rFonts w:eastAsia="Arial"/>
          <w:color w:val="000000"/>
        </w:rPr>
        <w:t xml:space="preserve"> aby organizacja robót, jakość użytych materiałów i wyrobów oraz jakość wykonania były co najmniej w standardzie</w:t>
      </w:r>
      <w:r w:rsidRPr="00F962AC">
        <w:rPr>
          <w:rFonts w:eastAsia="Arial"/>
        </w:rPr>
        <w:t>.</w:t>
      </w:r>
      <w:r w:rsidRPr="00F962AC">
        <w:rPr>
          <w:rFonts w:eastAsia="Arial"/>
          <w:color w:val="FF0000"/>
        </w:rPr>
        <w:t xml:space="preserve"> </w:t>
      </w:r>
      <w:r w:rsidRPr="00F962AC">
        <w:rPr>
          <w:rFonts w:eastAsia="Arial"/>
          <w:color w:val="000000"/>
        </w:rPr>
        <w:t>Zamawiający będzie kontrolował w tym zakresie działania Wykonawcy.</w:t>
      </w:r>
    </w:p>
    <w:p w14:paraId="01909A71" w14:textId="5EB38FE7" w:rsidR="00E660BA" w:rsidRPr="00F962AC" w:rsidRDefault="00E660BA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bCs/>
          <w:color w:val="000000"/>
        </w:rPr>
      </w:pPr>
      <w:r w:rsidRPr="00F962AC">
        <w:rPr>
          <w:rFonts w:eastAsia="Arial"/>
          <w:b/>
          <w:bCs/>
          <w:color w:val="000000"/>
        </w:rPr>
        <w:t>II.2 Przepisy prawne i normy związane z projektowaniem i wykonaniem zamierzenia budowlanego:</w:t>
      </w:r>
    </w:p>
    <w:p w14:paraId="5CC5390A" w14:textId="77777777" w:rsidR="009E1712" w:rsidRPr="00F962AC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 xml:space="preserve">- Ustawa z dnia 21 marca o drogach publicznych (tj. Dz. U. z 2024 r., poz. 320 z </w:t>
      </w:r>
      <w:proofErr w:type="spellStart"/>
      <w:r w:rsidRPr="00F962AC">
        <w:rPr>
          <w:rFonts w:ascii="Times New Roman" w:hAnsi="Times New Roman" w:cs="Times New Roman"/>
        </w:rPr>
        <w:t>późn</w:t>
      </w:r>
      <w:proofErr w:type="spellEnd"/>
      <w:r w:rsidRPr="00F962AC">
        <w:rPr>
          <w:rFonts w:ascii="Times New Roman" w:hAnsi="Times New Roman" w:cs="Times New Roman"/>
        </w:rPr>
        <w:t>. zmianami).</w:t>
      </w:r>
    </w:p>
    <w:p w14:paraId="152A0988" w14:textId="77777777" w:rsidR="009E1712" w:rsidRPr="00F962AC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>- Rozporządzenie Ministra Infrastruktury z dnia 24.06.2022 r. w sprawie przepisów techniczno-budowalnych dotyczących dróg publicznych (Dz. U. z 2022, poz. 1518).</w:t>
      </w:r>
    </w:p>
    <w:p w14:paraId="08BC522B" w14:textId="77777777" w:rsidR="009E1712" w:rsidRPr="00F962AC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>- Ustawa z dnia 7 lipca 1994 r. –Prawo Budowlane (tj. Dz. U. z 2024 r. ,</w:t>
      </w:r>
      <w:r w:rsidRPr="00F962AC">
        <w:rPr>
          <w:rFonts w:ascii="Times New Roman" w:hAnsi="Times New Roman" w:cs="Times New Roman"/>
        </w:rPr>
        <w:br/>
        <w:t>poz. 725 ze zm.)</w:t>
      </w:r>
    </w:p>
    <w:p w14:paraId="3BA8F218" w14:textId="77777777" w:rsidR="009E1712" w:rsidRPr="00F962AC" w:rsidRDefault="009E1712" w:rsidP="009E1712">
      <w:pPr>
        <w:pStyle w:val="Standard"/>
        <w:ind w:left="142"/>
        <w:jc w:val="both"/>
        <w:rPr>
          <w:rFonts w:ascii="Times New Roman" w:hAnsi="Times New Roman" w:cs="Times New Roman"/>
        </w:rPr>
      </w:pPr>
      <w:r w:rsidRPr="00F962AC">
        <w:rPr>
          <w:rFonts w:ascii="Times New Roman" w:hAnsi="Times New Roman" w:cs="Times New Roman"/>
        </w:rPr>
        <w:t>- Ustawa z dnia 10 kwietnia 2003 r. o szczególnych zasadach przygotowania i realizacji inwestycji w zakresie dróg publicznych (tj. Dz. U. z 2024 r. poz. 311 ze zm.).</w:t>
      </w:r>
    </w:p>
    <w:p w14:paraId="5B5C5E94" w14:textId="77777777" w:rsidR="009E1712" w:rsidRPr="00F962AC" w:rsidRDefault="009E1712" w:rsidP="009E1712">
      <w:pPr>
        <w:ind w:left="142"/>
        <w:jc w:val="both"/>
      </w:pPr>
      <w:r w:rsidRPr="00F962AC">
        <w:lastRenderedPageBreak/>
        <w:t>- Rozporządzenie Ministra Rozwoju z dnia 11 września 2020 r. w sprawie szczegółowego zakresu i formy projektu budowlanego (tj. Dz.U.  2022 r., poz. 1679),</w:t>
      </w:r>
    </w:p>
    <w:p w14:paraId="01A54822" w14:textId="77777777" w:rsidR="009E1712" w:rsidRPr="00F962AC" w:rsidRDefault="009E1712" w:rsidP="009E1712">
      <w:pPr>
        <w:ind w:left="142"/>
        <w:jc w:val="both"/>
      </w:pPr>
      <w:r w:rsidRPr="00F962AC">
        <w:t xml:space="preserve">- Rozporządzenie Ministra Rozwoju i Technologii z dnia 20 grudnia 2021 r. w sprawie określenia metod i podstaw sporządzania kosztorysu inwestorskiego, obliczania planowanych kosztów prac projektowych oraz planowanych kosztów robót budowlanych określonych </w:t>
      </w:r>
      <w:r w:rsidRPr="00F962AC">
        <w:br/>
        <w:t xml:space="preserve">w programie </w:t>
      </w:r>
      <w:proofErr w:type="spellStart"/>
      <w:r w:rsidRPr="00F962AC">
        <w:t>funkcjonalno</w:t>
      </w:r>
      <w:proofErr w:type="spellEnd"/>
      <w:r w:rsidRPr="00F962AC">
        <w:t xml:space="preserve"> – użytkowym (Dz. U. 2021, poz. 2458).</w:t>
      </w:r>
    </w:p>
    <w:p w14:paraId="3CCCF733" w14:textId="77777777" w:rsidR="009E1712" w:rsidRPr="00F962AC" w:rsidRDefault="009E1712" w:rsidP="009E1712">
      <w:pPr>
        <w:ind w:left="142"/>
        <w:jc w:val="both"/>
      </w:pPr>
      <w:r w:rsidRPr="00F962AC">
        <w:t>- Rozporządzeni Ministra Rozwoju i Technologii z dnia 20 grudnia 2021 r. w sprawie szczegółowego zakresu i formy dokumentacji projektowej, specyfikacji technicznych wykonania i odbioru robót budowlanych oraz programu funkcjonalno-użytkowego (Dz.U.2021. poz. 2454)</w:t>
      </w:r>
    </w:p>
    <w:p w14:paraId="1E3437DF" w14:textId="77777777" w:rsidR="009E1712" w:rsidRPr="00F962AC" w:rsidRDefault="009E1712" w:rsidP="009E171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</w:rPr>
        <w:t>- Rozporządzenie Ministra Infrastruktury z 6 lutego 2003 r. w sprawie bezpieczeństwa i higieny pracy podczas wykonywania robót budowlanych (Dz.U. z 2003 r. nr 47, poz. 401)</w:t>
      </w:r>
    </w:p>
    <w:p w14:paraId="6DE2596B" w14:textId="77777777" w:rsidR="00226668" w:rsidRPr="00F962AC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</w:p>
    <w:p w14:paraId="3AF0EC1F" w14:textId="706E98CE" w:rsidR="00226668" w:rsidRPr="00F962AC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Innych ustaw i rozporządzeń oraz wytycznych dotyczących projektowania, Polskich Norm, zasad wiedzy technicznej i sztuki budowlanej.</w:t>
      </w:r>
    </w:p>
    <w:p w14:paraId="792E2127" w14:textId="07B63D9B" w:rsidR="00205299" w:rsidRPr="00F962AC" w:rsidRDefault="00205299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Wykonawca na bieżąco winien uwzględniać zmiany w/w rozporządzeń, ustaw, przepisów itp. Oraz uwzględniać je w opracowaniu. Dokumentacja powinna być zgodna z prawnymi obowiązującymi na dzień wystąpienia o pozwolenie na budowę i zgłoszenia robót.</w:t>
      </w:r>
    </w:p>
    <w:p w14:paraId="479F2D17" w14:textId="5DE906C8" w:rsidR="00226668" w:rsidRPr="00F962AC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Zamawiający oczekuje, że przedmiot zamówienia w zakresie zaprojektowania</w:t>
      </w:r>
    </w:p>
    <w:p w14:paraId="1A29F2D6" w14:textId="736E2F0F" w:rsidR="005D3137" w:rsidRPr="00F962AC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</w:rPr>
      </w:pPr>
      <w:r w:rsidRPr="00F962AC">
        <w:rPr>
          <w:rFonts w:eastAsia="Arial"/>
          <w:color w:val="000000"/>
        </w:rPr>
        <w:t>i wykonania otrzyma do</w:t>
      </w:r>
      <w:r w:rsidR="00D150CB">
        <w:rPr>
          <w:rFonts w:eastAsia="Arial"/>
          <w:color w:val="000000"/>
        </w:rPr>
        <w:t xml:space="preserve"> </w:t>
      </w:r>
      <w:r w:rsidR="00B3796A">
        <w:rPr>
          <w:rFonts w:eastAsia="Arial"/>
          <w:color w:val="000000"/>
        </w:rPr>
        <w:t>30 października</w:t>
      </w:r>
      <w:r w:rsidR="00B3796A" w:rsidRPr="00F962AC">
        <w:rPr>
          <w:rFonts w:eastAsia="Arial"/>
          <w:color w:val="000000"/>
        </w:rPr>
        <w:t xml:space="preserve"> </w:t>
      </w:r>
      <w:r w:rsidRPr="00F962AC">
        <w:rPr>
          <w:rFonts w:eastAsia="Arial"/>
          <w:color w:val="000000"/>
        </w:rPr>
        <w:t>202</w:t>
      </w:r>
      <w:r w:rsidR="009E1712" w:rsidRPr="00F962AC">
        <w:rPr>
          <w:rFonts w:eastAsia="Arial"/>
          <w:color w:val="000000"/>
        </w:rPr>
        <w:t>5</w:t>
      </w:r>
      <w:r w:rsidRPr="00F962AC">
        <w:rPr>
          <w:rFonts w:eastAsia="Arial"/>
          <w:color w:val="000000"/>
        </w:rPr>
        <w:t xml:space="preserve"> r. Środki finansowe na wykonanie przedmiotu zamówienia zostaną zabezpieczone w budżecie gminy.</w:t>
      </w:r>
      <w:r w:rsidR="005D3137" w:rsidRPr="00F962AC">
        <w:rPr>
          <w:rFonts w:eastAsia="Arial"/>
        </w:rPr>
        <w:t xml:space="preserve"> Zamawiający korzystał będzie ze środków przyznanych w ramach dofinansowania z Rządowego Funduszu Polski Ład: Fundusz Inwestycji Strategicznych.</w:t>
      </w:r>
    </w:p>
    <w:p w14:paraId="40919E4D" w14:textId="6AF7E976" w:rsidR="00226668" w:rsidRPr="00F962AC" w:rsidRDefault="00226668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</w:p>
    <w:p w14:paraId="6B1C4629" w14:textId="4FB5FF72" w:rsidR="00F14980" w:rsidRPr="00F962AC" w:rsidRDefault="00F14980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Wykonawca opracowując harmonogram realizacji przedmiotu zamówienia i harmonogram przewidywanych płatności, uwzględni wymagania zapisane w SWZ oraz wzorze umowy.</w:t>
      </w:r>
    </w:p>
    <w:p w14:paraId="11FFF121" w14:textId="77777777" w:rsidR="00E1718C" w:rsidRPr="00F962AC" w:rsidRDefault="00E1718C" w:rsidP="00E1718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Niezbędne będzie uzgodnienie terminów płatności z innymi Wykonawcami (o ile pozostałe Zadania będą wykonywane przez innych Wykonawców).</w:t>
      </w:r>
    </w:p>
    <w:p w14:paraId="1F8D4F64" w14:textId="77777777" w:rsidR="00226668" w:rsidRPr="00F962AC" w:rsidRDefault="00226668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</w:rPr>
      </w:pPr>
    </w:p>
    <w:p w14:paraId="337C5D3D" w14:textId="66B90362" w:rsidR="0075079D" w:rsidRPr="00F962AC" w:rsidRDefault="00205299" w:rsidP="005C1F4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jc w:val="both"/>
        <w:rPr>
          <w:rFonts w:eastAsia="Arial"/>
          <w:b/>
          <w:bCs/>
          <w:color w:val="000000"/>
        </w:rPr>
      </w:pPr>
      <w:r w:rsidRPr="00F962AC">
        <w:rPr>
          <w:rFonts w:eastAsia="Arial"/>
          <w:b/>
          <w:bCs/>
          <w:color w:val="000000"/>
        </w:rPr>
        <w:t>III.3 Inne posiadane informacje i dokumenty niezbędne do zaprojektowania robót budowlanych.</w:t>
      </w:r>
    </w:p>
    <w:p w14:paraId="75660ACB" w14:textId="6573917D" w:rsidR="00205299" w:rsidRPr="00F962AC" w:rsidRDefault="00205299" w:rsidP="002A0E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left="142"/>
        <w:jc w:val="both"/>
        <w:rPr>
          <w:rFonts w:eastAsia="Arial"/>
          <w:color w:val="000000"/>
        </w:rPr>
      </w:pPr>
      <w:r w:rsidRPr="00F962AC">
        <w:rPr>
          <w:rFonts w:eastAsia="Arial"/>
          <w:color w:val="000000"/>
        </w:rPr>
        <w:t>Inne posiadane informacje, dokumenty oraz opracowania niezbędne do zaprojektowania robót budowlanych, a będące w posiadaniu Zamawiającego zostaną przekazane Wykonawcy w trakcie opracowania dokumentacji projektowej.</w:t>
      </w:r>
    </w:p>
    <w:p w14:paraId="3BEAF214" w14:textId="77777777" w:rsidR="0044737E" w:rsidRPr="00F962AC" w:rsidRDefault="0044737E" w:rsidP="0044737E">
      <w:pPr>
        <w:rPr>
          <w:rFonts w:eastAsia="Arial"/>
        </w:rPr>
      </w:pPr>
    </w:p>
    <w:p w14:paraId="5511582C" w14:textId="77777777" w:rsidR="0044737E" w:rsidRPr="00F962AC" w:rsidRDefault="0044737E" w:rsidP="0044737E">
      <w:pPr>
        <w:rPr>
          <w:rFonts w:eastAsia="Arial"/>
          <w:color w:val="000000"/>
        </w:rPr>
      </w:pPr>
    </w:p>
    <w:p w14:paraId="5A46F073" w14:textId="77777777" w:rsidR="0044737E" w:rsidRPr="00F962AC" w:rsidRDefault="0044737E" w:rsidP="0044737E">
      <w:pPr>
        <w:spacing w:line="360" w:lineRule="auto"/>
        <w:jc w:val="both"/>
      </w:pPr>
      <w:r w:rsidRPr="00F962AC">
        <w:t>Dane teleadresowe:</w:t>
      </w:r>
    </w:p>
    <w:p w14:paraId="6E835F3D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>1.  PGE Dystrybucja S.A. Oddział Skarżysko Kamienna</w:t>
      </w:r>
    </w:p>
    <w:p w14:paraId="40E9A3D7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 xml:space="preserve">     Rejon Energetyczny Grójec, ul. Mogielnicka 32, tel. (048) 665 16 31, (048) 665 16 19 </w:t>
      </w:r>
    </w:p>
    <w:p w14:paraId="5E3F5289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 xml:space="preserve">     Posterunek Warka tel.: (048) 667 04 01</w:t>
      </w:r>
    </w:p>
    <w:p w14:paraId="3E4E2D08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>2. Polska Spółka Gazownictwa Sp. z o.o.</w:t>
      </w:r>
    </w:p>
    <w:p w14:paraId="58226EE3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 xml:space="preserve">    Oddział w Warszawie, Zakład w Radomiu, ul. Gazowa 11/13, tel. (048) 332 41 84</w:t>
      </w:r>
    </w:p>
    <w:p w14:paraId="3C04D248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 xml:space="preserve">    Rejon Dystrybucji Gazu w Mogielnicy, ul. Stegny, tel.: (048) 663 51 42</w:t>
      </w:r>
    </w:p>
    <w:p w14:paraId="2003E980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>3. Starostwo Powiatowe w Grójcu</w:t>
      </w:r>
    </w:p>
    <w:p w14:paraId="5121A911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 xml:space="preserve">     Wydział Inwestycji Zamówień Publicznych i Rozwoju Powiatu, ul. Piłsudskiego 59, </w:t>
      </w:r>
      <w:r w:rsidRPr="00F962AC">
        <w:br/>
        <w:t xml:space="preserve">     tel.: (048) 665 11 29</w:t>
      </w:r>
    </w:p>
    <w:p w14:paraId="135FDBA7" w14:textId="77777777" w:rsidR="0044737E" w:rsidRPr="00F962AC" w:rsidRDefault="0044737E" w:rsidP="0044737E">
      <w:pPr>
        <w:pStyle w:val="NormalnyWeb"/>
        <w:spacing w:before="0" w:beforeAutospacing="0" w:after="0" w:afterAutospacing="0"/>
      </w:pPr>
      <w:r w:rsidRPr="00F962AC">
        <w:t xml:space="preserve">4. Komenda Powiatowa Policji w Grójcu, ul. Brzozowa 108, 05-600 Grójec, </w:t>
      </w:r>
      <w:r w:rsidRPr="00F962AC">
        <w:br/>
        <w:t xml:space="preserve">    tel.: (048) 668 72 00</w:t>
      </w:r>
    </w:p>
    <w:p w14:paraId="5F7A4D6A" w14:textId="77777777" w:rsidR="0044737E" w:rsidRPr="00F962AC" w:rsidRDefault="0044737E" w:rsidP="0044737E">
      <w:pPr>
        <w:pStyle w:val="NormalnyWeb"/>
        <w:spacing w:before="0" w:beforeAutospacing="0" w:after="0" w:afterAutospacing="0"/>
        <w:rPr>
          <w:rStyle w:val="apple-converted-space"/>
        </w:rPr>
      </w:pPr>
      <w:r w:rsidRPr="00F962AC">
        <w:rPr>
          <w:rStyle w:val="apple-converted-space"/>
        </w:rPr>
        <w:lastRenderedPageBreak/>
        <w:t xml:space="preserve">5.  ZUK w Warce Sp. z o.o., ul. Farna 4, 05-660 Warka, tel.: (048) 667 32 99, </w:t>
      </w:r>
      <w:r w:rsidRPr="00F962AC">
        <w:br/>
      </w:r>
      <w:r w:rsidRPr="00F962AC">
        <w:rPr>
          <w:rStyle w:val="apple-converted-space"/>
        </w:rPr>
        <w:t xml:space="preserve">     fax: (048) 667 22 85, e-mail: </w:t>
      </w:r>
      <w:hyperlink r:id="rId14" w:history="1">
        <w:r w:rsidRPr="00F962AC">
          <w:rPr>
            <w:rStyle w:val="Hipercze"/>
          </w:rPr>
          <w:t>zuk@zukwarka.pl</w:t>
        </w:r>
      </w:hyperlink>
    </w:p>
    <w:p w14:paraId="71F8BABD" w14:textId="77777777" w:rsidR="0044737E" w:rsidRPr="00F962AC" w:rsidRDefault="0044737E" w:rsidP="0044737E">
      <w:pPr>
        <w:pStyle w:val="NormalnyWeb"/>
        <w:spacing w:before="0" w:beforeAutospacing="0" w:after="0" w:afterAutospacing="0"/>
        <w:rPr>
          <w:rStyle w:val="apple-converted-space"/>
        </w:rPr>
      </w:pPr>
      <w:r w:rsidRPr="00F962AC">
        <w:rPr>
          <w:rStyle w:val="apple-converted-space"/>
        </w:rPr>
        <w:t>6. Orange Polska S.A. – infolinia 510 600 600</w:t>
      </w:r>
    </w:p>
    <w:p w14:paraId="6E20DFB1" w14:textId="77777777" w:rsidR="0044737E" w:rsidRDefault="0044737E" w:rsidP="0044737E">
      <w:pPr>
        <w:pStyle w:val="NormalnyWeb"/>
        <w:spacing w:before="0" w:beforeAutospacing="0" w:after="0" w:afterAutospacing="0"/>
        <w:rPr>
          <w:b/>
        </w:rPr>
      </w:pPr>
      <w:r w:rsidRPr="00F962AC">
        <w:rPr>
          <w:rStyle w:val="apple-converted-space"/>
        </w:rPr>
        <w:t>7. Netia – Centrum Obsługi Biznesu infolinia 801 801 999 lub e-mail: biznes@netia.pl</w:t>
      </w:r>
    </w:p>
    <w:p w14:paraId="1841AB2B" w14:textId="77777777" w:rsidR="0044737E" w:rsidRPr="0044737E" w:rsidRDefault="0044737E" w:rsidP="0044737E">
      <w:pPr>
        <w:rPr>
          <w:rFonts w:eastAsia="Arial"/>
        </w:rPr>
      </w:pPr>
    </w:p>
    <w:sectPr w:rsidR="0044737E" w:rsidRPr="0044737E" w:rsidSect="00652C4E">
      <w:headerReference w:type="default" r:id="rId15"/>
      <w:footerReference w:type="default" r:id="rId16"/>
      <w:pgSz w:w="12240" w:h="15840"/>
      <w:pgMar w:top="709" w:right="1183" w:bottom="993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DE820" w14:textId="77777777" w:rsidR="00640551" w:rsidRDefault="00640551" w:rsidP="004A0A16">
      <w:r>
        <w:separator/>
      </w:r>
    </w:p>
  </w:endnote>
  <w:endnote w:type="continuationSeparator" w:id="0">
    <w:p w14:paraId="00211D74" w14:textId="77777777" w:rsidR="00640551" w:rsidRDefault="00640551" w:rsidP="004A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1785395"/>
      <w:docPartObj>
        <w:docPartGallery w:val="Page Numbers (Bottom of Page)"/>
        <w:docPartUnique/>
      </w:docPartObj>
    </w:sdtPr>
    <w:sdtContent>
      <w:p w14:paraId="11DCB6D5" w14:textId="5D37E6F4" w:rsidR="00F31D5F" w:rsidRDefault="00F31D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4AA">
          <w:rPr>
            <w:noProof/>
          </w:rPr>
          <w:t>16</w:t>
        </w:r>
        <w:r>
          <w:fldChar w:fldCharType="end"/>
        </w:r>
      </w:p>
    </w:sdtContent>
  </w:sdt>
  <w:p w14:paraId="12F8CE3D" w14:textId="77777777" w:rsidR="00F31D5F" w:rsidRDefault="00F31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B63DE" w14:textId="77777777" w:rsidR="00640551" w:rsidRDefault="00640551" w:rsidP="004A0A16">
      <w:r>
        <w:separator/>
      </w:r>
    </w:p>
  </w:footnote>
  <w:footnote w:type="continuationSeparator" w:id="0">
    <w:p w14:paraId="18675CB3" w14:textId="77777777" w:rsidR="00640551" w:rsidRDefault="00640551" w:rsidP="004A0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C959F" w14:textId="182C59C4" w:rsidR="00F31D5F" w:rsidRDefault="00F31D5F">
    <w:pPr>
      <w:pStyle w:val="Nagwek"/>
      <w:jc w:val="center"/>
    </w:pPr>
  </w:p>
  <w:p w14:paraId="60951216" w14:textId="77777777" w:rsidR="00F31D5F" w:rsidRDefault="00F31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593A7E7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97" w:hanging="397"/>
      </w:pPr>
      <w:rPr>
        <w:rFonts w:ascii="Arial" w:hAnsi="Arial" w:cs="Arial" w:hint="default"/>
        <w:b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8D92060"/>
    <w:multiLevelType w:val="multilevel"/>
    <w:tmpl w:val="71762EA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72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44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88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60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04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76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CB113F"/>
    <w:multiLevelType w:val="multilevel"/>
    <w:tmpl w:val="684CBEB6"/>
    <w:lvl w:ilvl="0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  <w:b/>
        <w:bCs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69F798E"/>
    <w:multiLevelType w:val="multilevel"/>
    <w:tmpl w:val="0FAA35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1800"/>
      </w:pPr>
      <w:rPr>
        <w:rFonts w:hint="default"/>
      </w:rPr>
    </w:lvl>
  </w:abstractNum>
  <w:abstractNum w:abstractNumId="4" w15:restartNumberingAfterBreak="0">
    <w:nsid w:val="307F46B2"/>
    <w:multiLevelType w:val="multilevel"/>
    <w:tmpl w:val="B7908C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1800"/>
      </w:pPr>
      <w:rPr>
        <w:rFonts w:hint="default"/>
      </w:rPr>
    </w:lvl>
  </w:abstractNum>
  <w:abstractNum w:abstractNumId="5" w15:restartNumberingAfterBreak="0">
    <w:nsid w:val="318F6C83"/>
    <w:multiLevelType w:val="multilevel"/>
    <w:tmpl w:val="5050684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58A378D"/>
    <w:multiLevelType w:val="hybridMultilevel"/>
    <w:tmpl w:val="DFC40030"/>
    <w:lvl w:ilvl="0" w:tplc="9CB07584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F0748D"/>
    <w:multiLevelType w:val="multilevel"/>
    <w:tmpl w:val="4CA6E60A"/>
    <w:lvl w:ilvl="0">
      <w:start w:val="1"/>
      <w:numFmt w:val="lowerLetter"/>
      <w:lvlText w:val="%1)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8" w15:restartNumberingAfterBreak="0">
    <w:nsid w:val="3AE3679B"/>
    <w:multiLevelType w:val="multilevel"/>
    <w:tmpl w:val="060EB73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1050B89"/>
    <w:multiLevelType w:val="multilevel"/>
    <w:tmpl w:val="51DE407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96D0F35"/>
    <w:multiLevelType w:val="multilevel"/>
    <w:tmpl w:val="22206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90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81B143B"/>
    <w:multiLevelType w:val="multilevel"/>
    <w:tmpl w:val="5050684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7AEA42B4"/>
    <w:multiLevelType w:val="multilevel"/>
    <w:tmpl w:val="5490A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 w16cid:durableId="713503171">
    <w:abstractNumId w:val="2"/>
  </w:num>
  <w:num w:numId="2" w16cid:durableId="233515872">
    <w:abstractNumId w:val="1"/>
  </w:num>
  <w:num w:numId="3" w16cid:durableId="1574004483">
    <w:abstractNumId w:val="10"/>
  </w:num>
  <w:num w:numId="4" w16cid:durableId="81486821">
    <w:abstractNumId w:val="5"/>
  </w:num>
  <w:num w:numId="5" w16cid:durableId="54359181">
    <w:abstractNumId w:val="7"/>
  </w:num>
  <w:num w:numId="6" w16cid:durableId="1362703323">
    <w:abstractNumId w:val="9"/>
  </w:num>
  <w:num w:numId="7" w16cid:durableId="1049113048">
    <w:abstractNumId w:val="8"/>
  </w:num>
  <w:num w:numId="8" w16cid:durableId="618489516">
    <w:abstractNumId w:val="11"/>
  </w:num>
  <w:num w:numId="9" w16cid:durableId="1906062896">
    <w:abstractNumId w:val="6"/>
  </w:num>
  <w:num w:numId="10" w16cid:durableId="465705774">
    <w:abstractNumId w:val="12"/>
  </w:num>
  <w:num w:numId="11" w16cid:durableId="1606577506">
    <w:abstractNumId w:val="0"/>
  </w:num>
  <w:num w:numId="12" w16cid:durableId="856313841">
    <w:abstractNumId w:val="4"/>
  </w:num>
  <w:num w:numId="13" w16cid:durableId="188424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C24"/>
    <w:rsid w:val="00011665"/>
    <w:rsid w:val="00012DBD"/>
    <w:rsid w:val="000259D3"/>
    <w:rsid w:val="000262E5"/>
    <w:rsid w:val="00033AAA"/>
    <w:rsid w:val="00036882"/>
    <w:rsid w:val="000462B1"/>
    <w:rsid w:val="00053952"/>
    <w:rsid w:val="00053D50"/>
    <w:rsid w:val="0006194A"/>
    <w:rsid w:val="000619B5"/>
    <w:rsid w:val="000755F1"/>
    <w:rsid w:val="00087976"/>
    <w:rsid w:val="000A00E4"/>
    <w:rsid w:val="000B511E"/>
    <w:rsid w:val="000C1625"/>
    <w:rsid w:val="000C2BF5"/>
    <w:rsid w:val="000C32FF"/>
    <w:rsid w:val="000D704A"/>
    <w:rsid w:val="000E060F"/>
    <w:rsid w:val="000E6670"/>
    <w:rsid w:val="000F2BB9"/>
    <w:rsid w:val="000F6C8B"/>
    <w:rsid w:val="00106E18"/>
    <w:rsid w:val="001116FE"/>
    <w:rsid w:val="001120F4"/>
    <w:rsid w:val="00115E96"/>
    <w:rsid w:val="001210CD"/>
    <w:rsid w:val="00126F1D"/>
    <w:rsid w:val="00132560"/>
    <w:rsid w:val="0014507E"/>
    <w:rsid w:val="0014647A"/>
    <w:rsid w:val="00150FC3"/>
    <w:rsid w:val="00156088"/>
    <w:rsid w:val="00157630"/>
    <w:rsid w:val="00157F48"/>
    <w:rsid w:val="00161946"/>
    <w:rsid w:val="0016741C"/>
    <w:rsid w:val="00175C05"/>
    <w:rsid w:val="00180A0B"/>
    <w:rsid w:val="00193173"/>
    <w:rsid w:val="00194E3D"/>
    <w:rsid w:val="00197AAE"/>
    <w:rsid w:val="001A11DA"/>
    <w:rsid w:val="001A2B3E"/>
    <w:rsid w:val="001B1FD2"/>
    <w:rsid w:val="001B41E0"/>
    <w:rsid w:val="001B51BE"/>
    <w:rsid w:val="001B52E9"/>
    <w:rsid w:val="001C435E"/>
    <w:rsid w:val="001C55DF"/>
    <w:rsid w:val="001E2083"/>
    <w:rsid w:val="001E2AA3"/>
    <w:rsid w:val="001E352F"/>
    <w:rsid w:val="001F16AA"/>
    <w:rsid w:val="001F34CF"/>
    <w:rsid w:val="001F4AD7"/>
    <w:rsid w:val="001F70E3"/>
    <w:rsid w:val="00205299"/>
    <w:rsid w:val="0020745A"/>
    <w:rsid w:val="00207CCA"/>
    <w:rsid w:val="002226A9"/>
    <w:rsid w:val="00226668"/>
    <w:rsid w:val="00233B93"/>
    <w:rsid w:val="00235C19"/>
    <w:rsid w:val="002400AA"/>
    <w:rsid w:val="0024700E"/>
    <w:rsid w:val="002471D0"/>
    <w:rsid w:val="00247649"/>
    <w:rsid w:val="00253A4A"/>
    <w:rsid w:val="00256F64"/>
    <w:rsid w:val="0026134C"/>
    <w:rsid w:val="002614DC"/>
    <w:rsid w:val="00263BFC"/>
    <w:rsid w:val="00263F4C"/>
    <w:rsid w:val="002843CB"/>
    <w:rsid w:val="00287285"/>
    <w:rsid w:val="00297F67"/>
    <w:rsid w:val="002A0E50"/>
    <w:rsid w:val="002B3F4B"/>
    <w:rsid w:val="002B650B"/>
    <w:rsid w:val="002C1716"/>
    <w:rsid w:val="002C3C21"/>
    <w:rsid w:val="002C3C7A"/>
    <w:rsid w:val="002C7D75"/>
    <w:rsid w:val="002D0D03"/>
    <w:rsid w:val="002D5003"/>
    <w:rsid w:val="002D5B86"/>
    <w:rsid w:val="002E3EA6"/>
    <w:rsid w:val="002F13D3"/>
    <w:rsid w:val="00300BA9"/>
    <w:rsid w:val="00312983"/>
    <w:rsid w:val="00314F94"/>
    <w:rsid w:val="003165B1"/>
    <w:rsid w:val="0032147C"/>
    <w:rsid w:val="0032516E"/>
    <w:rsid w:val="00325F01"/>
    <w:rsid w:val="003269B8"/>
    <w:rsid w:val="0033286F"/>
    <w:rsid w:val="003349A5"/>
    <w:rsid w:val="003436F4"/>
    <w:rsid w:val="00343BEA"/>
    <w:rsid w:val="00366257"/>
    <w:rsid w:val="003729EE"/>
    <w:rsid w:val="00375F32"/>
    <w:rsid w:val="003773FD"/>
    <w:rsid w:val="0039187F"/>
    <w:rsid w:val="00394B2F"/>
    <w:rsid w:val="003970BB"/>
    <w:rsid w:val="00397F0F"/>
    <w:rsid w:val="003A52D6"/>
    <w:rsid w:val="003A74AA"/>
    <w:rsid w:val="003C54AE"/>
    <w:rsid w:val="003D3305"/>
    <w:rsid w:val="003D7A2E"/>
    <w:rsid w:val="003E3D1E"/>
    <w:rsid w:val="003E52AE"/>
    <w:rsid w:val="003E737F"/>
    <w:rsid w:val="003F0764"/>
    <w:rsid w:val="0041476A"/>
    <w:rsid w:val="004220FB"/>
    <w:rsid w:val="004247C5"/>
    <w:rsid w:val="00425D5F"/>
    <w:rsid w:val="00426861"/>
    <w:rsid w:val="004310A0"/>
    <w:rsid w:val="00431480"/>
    <w:rsid w:val="00433010"/>
    <w:rsid w:val="00443B3D"/>
    <w:rsid w:val="0044737E"/>
    <w:rsid w:val="00447CA2"/>
    <w:rsid w:val="004502BA"/>
    <w:rsid w:val="00450C8C"/>
    <w:rsid w:val="004545FB"/>
    <w:rsid w:val="00465677"/>
    <w:rsid w:val="00467D6E"/>
    <w:rsid w:val="00482EF4"/>
    <w:rsid w:val="00494181"/>
    <w:rsid w:val="0049594D"/>
    <w:rsid w:val="00496ACE"/>
    <w:rsid w:val="00497848"/>
    <w:rsid w:val="00497A8F"/>
    <w:rsid w:val="004A0A16"/>
    <w:rsid w:val="004B1442"/>
    <w:rsid w:val="004B5438"/>
    <w:rsid w:val="004C3BEA"/>
    <w:rsid w:val="004D1B7F"/>
    <w:rsid w:val="004E29EF"/>
    <w:rsid w:val="004E2ECC"/>
    <w:rsid w:val="004F744C"/>
    <w:rsid w:val="0050240D"/>
    <w:rsid w:val="00506DC5"/>
    <w:rsid w:val="00511AEA"/>
    <w:rsid w:val="00512E2B"/>
    <w:rsid w:val="005220DE"/>
    <w:rsid w:val="005225F2"/>
    <w:rsid w:val="00522F7B"/>
    <w:rsid w:val="005253EC"/>
    <w:rsid w:val="0052681F"/>
    <w:rsid w:val="0053310D"/>
    <w:rsid w:val="00534013"/>
    <w:rsid w:val="00534351"/>
    <w:rsid w:val="00536C80"/>
    <w:rsid w:val="005419B0"/>
    <w:rsid w:val="005605A4"/>
    <w:rsid w:val="005606CA"/>
    <w:rsid w:val="0056130C"/>
    <w:rsid w:val="005617FA"/>
    <w:rsid w:val="00562B1D"/>
    <w:rsid w:val="00563C78"/>
    <w:rsid w:val="005713FC"/>
    <w:rsid w:val="0058699E"/>
    <w:rsid w:val="00591FD8"/>
    <w:rsid w:val="005950D1"/>
    <w:rsid w:val="005A197D"/>
    <w:rsid w:val="005A531A"/>
    <w:rsid w:val="005A60C4"/>
    <w:rsid w:val="005A72C2"/>
    <w:rsid w:val="005B7729"/>
    <w:rsid w:val="005C1F4B"/>
    <w:rsid w:val="005C22D3"/>
    <w:rsid w:val="005D3137"/>
    <w:rsid w:val="005D49AD"/>
    <w:rsid w:val="005D6401"/>
    <w:rsid w:val="005F6A15"/>
    <w:rsid w:val="00612D31"/>
    <w:rsid w:val="00613974"/>
    <w:rsid w:val="0061496C"/>
    <w:rsid w:val="00630AF9"/>
    <w:rsid w:val="00632941"/>
    <w:rsid w:val="006356D0"/>
    <w:rsid w:val="00640551"/>
    <w:rsid w:val="0064165C"/>
    <w:rsid w:val="00646099"/>
    <w:rsid w:val="006512EF"/>
    <w:rsid w:val="00652C4E"/>
    <w:rsid w:val="00652F78"/>
    <w:rsid w:val="00654083"/>
    <w:rsid w:val="0065497B"/>
    <w:rsid w:val="00656B61"/>
    <w:rsid w:val="00660576"/>
    <w:rsid w:val="00670F20"/>
    <w:rsid w:val="0067105C"/>
    <w:rsid w:val="0067318A"/>
    <w:rsid w:val="00674D2F"/>
    <w:rsid w:val="00682AF1"/>
    <w:rsid w:val="00685640"/>
    <w:rsid w:val="00690AA8"/>
    <w:rsid w:val="00694A4B"/>
    <w:rsid w:val="006A0A89"/>
    <w:rsid w:val="006B4478"/>
    <w:rsid w:val="006B5BA3"/>
    <w:rsid w:val="006C34CE"/>
    <w:rsid w:val="006C4D2C"/>
    <w:rsid w:val="006C7200"/>
    <w:rsid w:val="006E5475"/>
    <w:rsid w:val="006E567C"/>
    <w:rsid w:val="006E6011"/>
    <w:rsid w:val="006E616D"/>
    <w:rsid w:val="006F3B05"/>
    <w:rsid w:val="007008B7"/>
    <w:rsid w:val="0070421E"/>
    <w:rsid w:val="00723AFD"/>
    <w:rsid w:val="0073695D"/>
    <w:rsid w:val="00736C0B"/>
    <w:rsid w:val="007371DF"/>
    <w:rsid w:val="00740EA4"/>
    <w:rsid w:val="00742890"/>
    <w:rsid w:val="00743B85"/>
    <w:rsid w:val="00744C24"/>
    <w:rsid w:val="0075079D"/>
    <w:rsid w:val="007512D6"/>
    <w:rsid w:val="00751451"/>
    <w:rsid w:val="00752355"/>
    <w:rsid w:val="00752FC4"/>
    <w:rsid w:val="00767988"/>
    <w:rsid w:val="00773940"/>
    <w:rsid w:val="00790A79"/>
    <w:rsid w:val="007910EE"/>
    <w:rsid w:val="00792D6A"/>
    <w:rsid w:val="007B6A1A"/>
    <w:rsid w:val="007B73E7"/>
    <w:rsid w:val="007C5802"/>
    <w:rsid w:val="007D0B1D"/>
    <w:rsid w:val="007E0F99"/>
    <w:rsid w:val="007E1F7D"/>
    <w:rsid w:val="007E307F"/>
    <w:rsid w:val="007E3AE4"/>
    <w:rsid w:val="007F16F9"/>
    <w:rsid w:val="007F4D1A"/>
    <w:rsid w:val="007F56D0"/>
    <w:rsid w:val="007F7335"/>
    <w:rsid w:val="0080189D"/>
    <w:rsid w:val="008058A0"/>
    <w:rsid w:val="00806BC4"/>
    <w:rsid w:val="00821E6B"/>
    <w:rsid w:val="008244C7"/>
    <w:rsid w:val="00843466"/>
    <w:rsid w:val="008435C1"/>
    <w:rsid w:val="008461D1"/>
    <w:rsid w:val="0084646D"/>
    <w:rsid w:val="008521CE"/>
    <w:rsid w:val="00852BD7"/>
    <w:rsid w:val="00895695"/>
    <w:rsid w:val="00896F74"/>
    <w:rsid w:val="008A2944"/>
    <w:rsid w:val="008A54A6"/>
    <w:rsid w:val="008A59D1"/>
    <w:rsid w:val="008A7F32"/>
    <w:rsid w:val="008B32A3"/>
    <w:rsid w:val="008C0C45"/>
    <w:rsid w:val="008E0EE7"/>
    <w:rsid w:val="008F03B6"/>
    <w:rsid w:val="008F573C"/>
    <w:rsid w:val="00902FFB"/>
    <w:rsid w:val="0090368F"/>
    <w:rsid w:val="009071D8"/>
    <w:rsid w:val="00916FDF"/>
    <w:rsid w:val="009218B8"/>
    <w:rsid w:val="0092282C"/>
    <w:rsid w:val="0092551B"/>
    <w:rsid w:val="00933EB3"/>
    <w:rsid w:val="009374DD"/>
    <w:rsid w:val="00962269"/>
    <w:rsid w:val="009747DF"/>
    <w:rsid w:val="0099703E"/>
    <w:rsid w:val="009A5E48"/>
    <w:rsid w:val="009B150E"/>
    <w:rsid w:val="009B33FA"/>
    <w:rsid w:val="009B70E8"/>
    <w:rsid w:val="009B7C7A"/>
    <w:rsid w:val="009C5A84"/>
    <w:rsid w:val="009E1712"/>
    <w:rsid w:val="009E2088"/>
    <w:rsid w:val="009E505E"/>
    <w:rsid w:val="009E7105"/>
    <w:rsid w:val="009E79C6"/>
    <w:rsid w:val="009F723F"/>
    <w:rsid w:val="00A137A0"/>
    <w:rsid w:val="00A20DAD"/>
    <w:rsid w:val="00A235CF"/>
    <w:rsid w:val="00A43B53"/>
    <w:rsid w:val="00A4496A"/>
    <w:rsid w:val="00A452B3"/>
    <w:rsid w:val="00A45A4F"/>
    <w:rsid w:val="00A520DF"/>
    <w:rsid w:val="00A56BD0"/>
    <w:rsid w:val="00A6005E"/>
    <w:rsid w:val="00A7091D"/>
    <w:rsid w:val="00A771BE"/>
    <w:rsid w:val="00A80A97"/>
    <w:rsid w:val="00A83A3E"/>
    <w:rsid w:val="00A86180"/>
    <w:rsid w:val="00A86E51"/>
    <w:rsid w:val="00A876BD"/>
    <w:rsid w:val="00A93F42"/>
    <w:rsid w:val="00AA503F"/>
    <w:rsid w:val="00AB00E3"/>
    <w:rsid w:val="00AB4C58"/>
    <w:rsid w:val="00AB7C94"/>
    <w:rsid w:val="00AC3225"/>
    <w:rsid w:val="00AC7E52"/>
    <w:rsid w:val="00AE1B38"/>
    <w:rsid w:val="00AE2400"/>
    <w:rsid w:val="00B0728D"/>
    <w:rsid w:val="00B12423"/>
    <w:rsid w:val="00B12687"/>
    <w:rsid w:val="00B13130"/>
    <w:rsid w:val="00B30670"/>
    <w:rsid w:val="00B30DA0"/>
    <w:rsid w:val="00B31333"/>
    <w:rsid w:val="00B3222C"/>
    <w:rsid w:val="00B3796A"/>
    <w:rsid w:val="00B438EC"/>
    <w:rsid w:val="00B47E1E"/>
    <w:rsid w:val="00B57600"/>
    <w:rsid w:val="00B61FB1"/>
    <w:rsid w:val="00B715B0"/>
    <w:rsid w:val="00B83F58"/>
    <w:rsid w:val="00B90C8F"/>
    <w:rsid w:val="00B9798B"/>
    <w:rsid w:val="00BA1E0D"/>
    <w:rsid w:val="00BA3CF1"/>
    <w:rsid w:val="00BA7B1C"/>
    <w:rsid w:val="00BB06AF"/>
    <w:rsid w:val="00BB0AC6"/>
    <w:rsid w:val="00BB2738"/>
    <w:rsid w:val="00BC4D36"/>
    <w:rsid w:val="00BC76C5"/>
    <w:rsid w:val="00BD5AD9"/>
    <w:rsid w:val="00BD7CAE"/>
    <w:rsid w:val="00BE2751"/>
    <w:rsid w:val="00BF4543"/>
    <w:rsid w:val="00BF788D"/>
    <w:rsid w:val="00C014BE"/>
    <w:rsid w:val="00C01CAF"/>
    <w:rsid w:val="00C04494"/>
    <w:rsid w:val="00C05BA3"/>
    <w:rsid w:val="00C246AF"/>
    <w:rsid w:val="00C266CA"/>
    <w:rsid w:val="00C307AC"/>
    <w:rsid w:val="00C35541"/>
    <w:rsid w:val="00C37113"/>
    <w:rsid w:val="00C37D48"/>
    <w:rsid w:val="00C46973"/>
    <w:rsid w:val="00C521D7"/>
    <w:rsid w:val="00C57DC8"/>
    <w:rsid w:val="00C65DB4"/>
    <w:rsid w:val="00C7144D"/>
    <w:rsid w:val="00C72E85"/>
    <w:rsid w:val="00C744B6"/>
    <w:rsid w:val="00C85A96"/>
    <w:rsid w:val="00C86B76"/>
    <w:rsid w:val="00C871CF"/>
    <w:rsid w:val="00C87336"/>
    <w:rsid w:val="00CA1092"/>
    <w:rsid w:val="00CA4D0B"/>
    <w:rsid w:val="00CB20CD"/>
    <w:rsid w:val="00CB5941"/>
    <w:rsid w:val="00CB6A08"/>
    <w:rsid w:val="00CC7E7A"/>
    <w:rsid w:val="00CD46D5"/>
    <w:rsid w:val="00CD7DBA"/>
    <w:rsid w:val="00CE066F"/>
    <w:rsid w:val="00CE4C89"/>
    <w:rsid w:val="00D00D2C"/>
    <w:rsid w:val="00D11EE2"/>
    <w:rsid w:val="00D150CB"/>
    <w:rsid w:val="00D25B22"/>
    <w:rsid w:val="00D34D24"/>
    <w:rsid w:val="00D35D83"/>
    <w:rsid w:val="00D37ADC"/>
    <w:rsid w:val="00D449E2"/>
    <w:rsid w:val="00D47E7E"/>
    <w:rsid w:val="00D50C0B"/>
    <w:rsid w:val="00D52215"/>
    <w:rsid w:val="00D639F3"/>
    <w:rsid w:val="00D74323"/>
    <w:rsid w:val="00D76D18"/>
    <w:rsid w:val="00D82ED1"/>
    <w:rsid w:val="00D91F49"/>
    <w:rsid w:val="00D92555"/>
    <w:rsid w:val="00DA0854"/>
    <w:rsid w:val="00DA241E"/>
    <w:rsid w:val="00DA76B4"/>
    <w:rsid w:val="00DB1B36"/>
    <w:rsid w:val="00DB20F5"/>
    <w:rsid w:val="00DB5643"/>
    <w:rsid w:val="00DC02AA"/>
    <w:rsid w:val="00DC0F1F"/>
    <w:rsid w:val="00DC25BF"/>
    <w:rsid w:val="00DD791B"/>
    <w:rsid w:val="00DE26DA"/>
    <w:rsid w:val="00DE5CE1"/>
    <w:rsid w:val="00DF6E1C"/>
    <w:rsid w:val="00E0175C"/>
    <w:rsid w:val="00E071D6"/>
    <w:rsid w:val="00E11CC3"/>
    <w:rsid w:val="00E1718C"/>
    <w:rsid w:val="00E20F3B"/>
    <w:rsid w:val="00E22160"/>
    <w:rsid w:val="00E22D1A"/>
    <w:rsid w:val="00E24E88"/>
    <w:rsid w:val="00E27BDB"/>
    <w:rsid w:val="00E457A1"/>
    <w:rsid w:val="00E46355"/>
    <w:rsid w:val="00E60E11"/>
    <w:rsid w:val="00E62F16"/>
    <w:rsid w:val="00E660BA"/>
    <w:rsid w:val="00E80CF1"/>
    <w:rsid w:val="00E8351C"/>
    <w:rsid w:val="00E83F6F"/>
    <w:rsid w:val="00E91B67"/>
    <w:rsid w:val="00E944BC"/>
    <w:rsid w:val="00E94A4D"/>
    <w:rsid w:val="00E9515E"/>
    <w:rsid w:val="00EA5132"/>
    <w:rsid w:val="00EC44F3"/>
    <w:rsid w:val="00EC4ED8"/>
    <w:rsid w:val="00EC58EB"/>
    <w:rsid w:val="00ED3302"/>
    <w:rsid w:val="00EE3D18"/>
    <w:rsid w:val="00EF0466"/>
    <w:rsid w:val="00EF6620"/>
    <w:rsid w:val="00F01E4A"/>
    <w:rsid w:val="00F11CB4"/>
    <w:rsid w:val="00F13AEA"/>
    <w:rsid w:val="00F14980"/>
    <w:rsid w:val="00F171A8"/>
    <w:rsid w:val="00F23341"/>
    <w:rsid w:val="00F2488B"/>
    <w:rsid w:val="00F31D5F"/>
    <w:rsid w:val="00F34E4E"/>
    <w:rsid w:val="00F42762"/>
    <w:rsid w:val="00F428EF"/>
    <w:rsid w:val="00F451A4"/>
    <w:rsid w:val="00F5427D"/>
    <w:rsid w:val="00F55A09"/>
    <w:rsid w:val="00F657DC"/>
    <w:rsid w:val="00F72E4D"/>
    <w:rsid w:val="00F752AC"/>
    <w:rsid w:val="00F75521"/>
    <w:rsid w:val="00F77CFF"/>
    <w:rsid w:val="00F80B3E"/>
    <w:rsid w:val="00F90C1B"/>
    <w:rsid w:val="00F962AC"/>
    <w:rsid w:val="00FA1B45"/>
    <w:rsid w:val="00FA2A8E"/>
    <w:rsid w:val="00FB1D3B"/>
    <w:rsid w:val="00FB3880"/>
    <w:rsid w:val="00FB7E9D"/>
    <w:rsid w:val="00FC26AF"/>
    <w:rsid w:val="00FD0571"/>
    <w:rsid w:val="00FE05B3"/>
    <w:rsid w:val="00FE17C1"/>
    <w:rsid w:val="00FE623E"/>
    <w:rsid w:val="00FE671F"/>
    <w:rsid w:val="00FF0F2F"/>
    <w:rsid w:val="00FF1195"/>
    <w:rsid w:val="00FF1EF8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F150"/>
  <w15:docId w15:val="{C3C3EED8-F3AC-48C5-B54B-8808CECF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37E"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7E3AE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9255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0A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0A16"/>
  </w:style>
  <w:style w:type="character" w:styleId="Odwoanieprzypisukocowego">
    <w:name w:val="endnote reference"/>
    <w:basedOn w:val="Domylnaczcionkaakapitu"/>
    <w:uiPriority w:val="99"/>
    <w:semiHidden/>
    <w:unhideWhenUsed/>
    <w:rsid w:val="004A0A1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A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A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2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C4E"/>
  </w:style>
  <w:style w:type="paragraph" w:styleId="Stopka">
    <w:name w:val="footer"/>
    <w:basedOn w:val="Normalny"/>
    <w:link w:val="StopkaZnak"/>
    <w:uiPriority w:val="99"/>
    <w:unhideWhenUsed/>
    <w:rsid w:val="00652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C4E"/>
  </w:style>
  <w:style w:type="paragraph" w:customStyle="1" w:styleId="Tekstpodstawowy22">
    <w:name w:val="Tekst podstawowy 22"/>
    <w:basedOn w:val="Normalny"/>
    <w:rsid w:val="00AC3225"/>
    <w:pPr>
      <w:suppressAutoHyphens/>
      <w:jc w:val="both"/>
    </w:pPr>
    <w:rPr>
      <w:rFonts w:ascii="Arial" w:hAnsi="Arial" w:cs="Arial"/>
      <w:sz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6C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6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6CA"/>
    <w:rPr>
      <w:b/>
      <w:bCs/>
    </w:rPr>
  </w:style>
  <w:style w:type="paragraph" w:customStyle="1" w:styleId="Standard">
    <w:name w:val="Standard"/>
    <w:rsid w:val="00DC25B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44737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4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s://upload.wikimedia.org/wikipedia/commons/thumb/1/12/Flag_of_Poland.svg/1024px-Flag_of_Poland.svg.pn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encrypted-tbn0.gstatic.com/images?q=tbn:ANd9GcRaThDEjoyBF0kMjMuCU8yusmkljjhaVPEdlBecdpQXMezw7qYeThrQVXh-FX8jxcHHQIw&amp;usqp=CA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zuk@zukwark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1939B-0C60-423A-84CC-011A3154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6834</Words>
  <Characters>41006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Matlakowski</dc:creator>
  <cp:keywords/>
  <dc:description/>
  <cp:lastModifiedBy>Ilona Glinka</cp:lastModifiedBy>
  <cp:revision>19</cp:revision>
  <cp:lastPrinted>2024-07-02T07:21:00Z</cp:lastPrinted>
  <dcterms:created xsi:type="dcterms:W3CDTF">2024-07-09T06:20:00Z</dcterms:created>
  <dcterms:modified xsi:type="dcterms:W3CDTF">2024-07-11T08:13:00Z</dcterms:modified>
</cp:coreProperties>
</file>