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A2" w:rsidRDefault="00D809A2" w:rsidP="00D809A2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Zał. nr </w:t>
      </w:r>
      <w:r w:rsidR="00277AC0">
        <w:rPr>
          <w:rFonts w:ascii="Arial" w:hAnsi="Arial" w:cs="Arial"/>
          <w:b/>
          <w:sz w:val="18"/>
          <w:szCs w:val="18"/>
        </w:rPr>
        <w:t xml:space="preserve"> 6</w:t>
      </w:r>
      <w:r>
        <w:rPr>
          <w:rFonts w:ascii="Arial" w:hAnsi="Arial" w:cs="Arial"/>
          <w:b/>
          <w:sz w:val="18"/>
          <w:szCs w:val="18"/>
        </w:rPr>
        <w:t xml:space="preserve"> do SIWZ</w:t>
      </w:r>
    </w:p>
    <w:p w:rsidR="00D809A2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D809A2" w:rsidRPr="005B14AD" w:rsidRDefault="004A56B3" w:rsidP="00D809A2">
      <w:pPr>
        <w:widowControl w:val="0"/>
        <w:jc w:val="center"/>
        <w:rPr>
          <w:rFonts w:ascii="Bookman Old Style" w:hAnsi="Bookman Old Style"/>
          <w:b/>
          <w:color w:val="FF0000"/>
          <w:sz w:val="18"/>
          <w:szCs w:val="18"/>
        </w:rPr>
      </w:pPr>
      <w:r>
        <w:rPr>
          <w:rFonts w:ascii="Bookman Old Style" w:hAnsi="Bookman Old Style"/>
          <w:b/>
          <w:color w:val="FF0000"/>
          <w:sz w:val="18"/>
          <w:szCs w:val="18"/>
        </w:rPr>
        <w:t>sprawa BZP.3810.9</w:t>
      </w:r>
      <w:r w:rsidR="00F70626">
        <w:rPr>
          <w:rFonts w:ascii="Bookman Old Style" w:hAnsi="Bookman Old Style"/>
          <w:b/>
          <w:color w:val="FF0000"/>
          <w:sz w:val="18"/>
          <w:szCs w:val="18"/>
        </w:rPr>
        <w:t>0</w:t>
      </w:r>
      <w:r w:rsidR="00D809A2" w:rsidRPr="005B14AD">
        <w:rPr>
          <w:rFonts w:ascii="Bookman Old Style" w:hAnsi="Bookman Old Style"/>
          <w:b/>
          <w:color w:val="FF0000"/>
          <w:sz w:val="18"/>
          <w:szCs w:val="18"/>
        </w:rPr>
        <w:t>.2018.TP</w:t>
      </w:r>
    </w:p>
    <w:p w:rsidR="00D809A2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D809A2" w:rsidRPr="00972648" w:rsidRDefault="005F52DE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 W</w:t>
      </w:r>
      <w:r w:rsidR="00D809A2" w:rsidRPr="00972648">
        <w:rPr>
          <w:rFonts w:ascii="Arial" w:hAnsi="Arial" w:cs="Arial"/>
          <w:b/>
          <w:sz w:val="18"/>
          <w:szCs w:val="18"/>
          <w:u w:val="single"/>
        </w:rPr>
        <w:t>ykonawcy</w:t>
      </w:r>
    </w:p>
    <w:p w:rsidR="00D809A2" w:rsidRPr="005F52DE" w:rsidRDefault="00D809A2" w:rsidP="005F52DE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F52DE">
        <w:rPr>
          <w:rFonts w:ascii="Arial" w:hAnsi="Arial" w:cs="Arial"/>
          <w:b/>
          <w:sz w:val="18"/>
          <w:szCs w:val="18"/>
          <w:u w:val="single"/>
        </w:rPr>
        <w:t>o braku orzeczenia wobec niego</w:t>
      </w:r>
      <w:r w:rsidR="00277AC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F52DE">
        <w:rPr>
          <w:rFonts w:ascii="Arial" w:hAnsi="Arial" w:cs="Arial"/>
          <w:b/>
          <w:sz w:val="18"/>
          <w:szCs w:val="18"/>
          <w:u w:val="single"/>
        </w:rPr>
        <w:t>tytułem środka zapobiegawczego zakazu ubiegania się o zamówienia publiczne;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składane na </w:t>
      </w:r>
      <w:r w:rsidR="00277AC0">
        <w:rPr>
          <w:rFonts w:ascii="Arial" w:hAnsi="Arial" w:cs="Arial"/>
          <w:b/>
          <w:sz w:val="18"/>
          <w:szCs w:val="18"/>
        </w:rPr>
        <w:t>podstawie art. 24 ust. 1 pkt. 21 lub 22</w:t>
      </w:r>
      <w:r w:rsidRPr="00972648">
        <w:rPr>
          <w:rFonts w:ascii="Arial" w:hAnsi="Arial" w:cs="Arial"/>
          <w:b/>
          <w:sz w:val="18"/>
          <w:szCs w:val="18"/>
        </w:rPr>
        <w:t xml:space="preserve"> ustawy z dnia 29 stycznia 2004 r.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>pn.</w:t>
      </w:r>
      <w:r w:rsidR="00F70626" w:rsidRPr="00F70626">
        <w:rPr>
          <w:rFonts w:ascii="Bookman Old Style" w:hAnsi="Bookman Old Style"/>
          <w:b/>
          <w:sz w:val="18"/>
          <w:szCs w:val="18"/>
        </w:rPr>
        <w:t xml:space="preserve"> </w:t>
      </w:r>
      <w:r w:rsidR="00F70626" w:rsidRPr="00D26AB7">
        <w:rPr>
          <w:rFonts w:ascii="Bookman Old Style" w:hAnsi="Bookman Old Style"/>
          <w:b/>
          <w:sz w:val="18"/>
          <w:szCs w:val="18"/>
        </w:rPr>
        <w:t xml:space="preserve">dostawa produktów leczniczych tj. </w:t>
      </w:r>
      <w:proofErr w:type="spellStart"/>
      <w:r w:rsidR="00F70626" w:rsidRPr="00D26AB7">
        <w:rPr>
          <w:rFonts w:ascii="Bookman Old Style" w:hAnsi="Bookman Old Style"/>
          <w:b/>
          <w:sz w:val="18"/>
          <w:szCs w:val="18"/>
        </w:rPr>
        <w:t>cytostatyków</w:t>
      </w:r>
      <w:proofErr w:type="spellEnd"/>
      <w:r w:rsidR="00F70626" w:rsidRPr="00D26AB7">
        <w:rPr>
          <w:rFonts w:ascii="Bookman Old Style" w:hAnsi="Bookman Old Style"/>
          <w:b/>
          <w:sz w:val="18"/>
          <w:szCs w:val="18"/>
        </w:rPr>
        <w:t xml:space="preserve"> i leków przeciwbólowych- z listy pakietów, w ilościach wynikających z bieżących potrzeb Zamawiającego,     transport</w:t>
      </w:r>
      <w:r w:rsidR="00F70626">
        <w:rPr>
          <w:rFonts w:ascii="Bookman Old Style" w:hAnsi="Bookman Old Style"/>
          <w:b/>
          <w:sz w:val="18"/>
          <w:szCs w:val="18"/>
        </w:rPr>
        <w:t>em  Wykonawcy lub na jego koszt</w:t>
      </w:r>
      <w:r>
        <w:rPr>
          <w:rFonts w:ascii="Bookman Old Style" w:hAnsi="Bookman Old Style"/>
          <w:b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36399" w:rsidRDefault="00736399"/>
    <w:sectPr w:rsidR="00736399" w:rsidSect="0073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9A2"/>
    <w:rsid w:val="00277AC0"/>
    <w:rsid w:val="0030595F"/>
    <w:rsid w:val="00350558"/>
    <w:rsid w:val="004A56B3"/>
    <w:rsid w:val="005F52DE"/>
    <w:rsid w:val="00736399"/>
    <w:rsid w:val="009F1122"/>
    <w:rsid w:val="00C73646"/>
    <w:rsid w:val="00D27F44"/>
    <w:rsid w:val="00D809A2"/>
    <w:rsid w:val="00F7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4</cp:revision>
  <dcterms:created xsi:type="dcterms:W3CDTF">2018-07-12T14:03:00Z</dcterms:created>
  <dcterms:modified xsi:type="dcterms:W3CDTF">2018-11-12T09:57:00Z</dcterms:modified>
</cp:coreProperties>
</file>