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8C5738" w14:textId="77777777" w:rsidR="00B9375A" w:rsidRPr="000D2F06" w:rsidRDefault="00063842" w:rsidP="00B9375A">
      <w:pPr>
        <w:pStyle w:val="Zwykytekst1"/>
        <w:tabs>
          <w:tab w:val="left" w:pos="849"/>
          <w:tab w:val="right" w:pos="9069"/>
        </w:tabs>
        <w:jc w:val="right"/>
        <w:rPr>
          <w:rFonts w:ascii="Times New Roman" w:hAnsi="Times New Roman" w:cs="Times New Roman"/>
          <w:b/>
          <w:sz w:val="24"/>
          <w:szCs w:val="24"/>
        </w:rPr>
      </w:pPr>
      <w:r w:rsidRPr="000D2F06">
        <w:rPr>
          <w:rFonts w:ascii="Cambria" w:hAnsi="Cambria" w:cs="Cambria"/>
          <w:b/>
          <w:sz w:val="24"/>
          <w:szCs w:val="24"/>
        </w:rPr>
        <w:t xml:space="preserve"> </w:t>
      </w:r>
    </w:p>
    <w:p w14:paraId="68FAFA60" w14:textId="77777777" w:rsidR="00B9375A" w:rsidRPr="000D2F06" w:rsidRDefault="00B9375A" w:rsidP="00B9375A">
      <w:pPr>
        <w:pStyle w:val="Zwykytekst1"/>
        <w:tabs>
          <w:tab w:val="left" w:pos="849"/>
          <w:tab w:val="right" w:pos="9069"/>
        </w:tabs>
        <w:jc w:val="right"/>
        <w:rPr>
          <w:rFonts w:ascii="Cambria" w:hAnsi="Cambria" w:cs="Cambria"/>
          <w:b/>
          <w:sz w:val="24"/>
          <w:szCs w:val="24"/>
        </w:rPr>
      </w:pPr>
    </w:p>
    <w:p w14:paraId="7F64189A" w14:textId="77777777" w:rsidR="00EF3FCC" w:rsidRPr="000D2F06" w:rsidRDefault="00EF3FCC" w:rsidP="00B9375A">
      <w:pPr>
        <w:pStyle w:val="Zwykytekst1"/>
        <w:spacing w:line="360" w:lineRule="auto"/>
        <w:jc w:val="center"/>
        <w:rPr>
          <w:rFonts w:ascii="Times New Roman" w:hAnsi="Times New Roman" w:cs="Times New Roman"/>
          <w:b/>
          <w:sz w:val="24"/>
          <w:szCs w:val="24"/>
        </w:rPr>
      </w:pPr>
    </w:p>
    <w:p w14:paraId="3E10C315"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2418CF47"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66D497AE"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04CBD398" w14:textId="5AE64D31" w:rsidR="00B9375A" w:rsidRPr="000D2F06" w:rsidRDefault="00B9375A" w:rsidP="00B9375A">
      <w:pPr>
        <w:pStyle w:val="Zwykytekst1"/>
        <w:spacing w:line="360" w:lineRule="auto"/>
        <w:jc w:val="center"/>
        <w:rPr>
          <w:rFonts w:ascii="Times New Roman" w:hAnsi="Times New Roman" w:cs="Times New Roman"/>
          <w:b/>
          <w:sz w:val="28"/>
          <w:szCs w:val="28"/>
        </w:rPr>
      </w:pPr>
      <w:r w:rsidRPr="000D2F06">
        <w:rPr>
          <w:rFonts w:ascii="Times New Roman" w:hAnsi="Times New Roman" w:cs="Times New Roman"/>
          <w:b/>
          <w:sz w:val="28"/>
          <w:szCs w:val="28"/>
        </w:rPr>
        <w:t>SPECYFIKACJA WARUNKÓW ZAMÓWIENIA</w:t>
      </w:r>
    </w:p>
    <w:p w14:paraId="1A81187B" w14:textId="77777777" w:rsidR="00B9375A" w:rsidRPr="000D2F06" w:rsidRDefault="00B9375A" w:rsidP="00B9375A">
      <w:pPr>
        <w:autoSpaceDE w:val="0"/>
        <w:jc w:val="center"/>
        <w:rPr>
          <w:rFonts w:ascii="Cambria" w:hAnsi="Cambria" w:cs="Cambria"/>
          <w:b/>
          <w:sz w:val="20"/>
          <w:szCs w:val="20"/>
        </w:rPr>
      </w:pPr>
    </w:p>
    <w:p w14:paraId="6594EB3E" w14:textId="77777777" w:rsidR="00DD79FD" w:rsidRPr="000D2F06" w:rsidRDefault="00DD79FD" w:rsidP="00B9375A">
      <w:pPr>
        <w:autoSpaceDE w:val="0"/>
        <w:jc w:val="center"/>
        <w:rPr>
          <w:rFonts w:ascii="Cambria" w:hAnsi="Cambria" w:cs="Cambria"/>
          <w:b/>
          <w:sz w:val="20"/>
          <w:szCs w:val="20"/>
        </w:rPr>
      </w:pPr>
    </w:p>
    <w:p w14:paraId="1D118B15" w14:textId="77777777" w:rsidR="00DD79FD" w:rsidRPr="000D2F06" w:rsidRDefault="00DD79FD" w:rsidP="00B9375A">
      <w:pPr>
        <w:autoSpaceDE w:val="0"/>
        <w:jc w:val="center"/>
        <w:rPr>
          <w:rFonts w:ascii="Cambria" w:hAnsi="Cambria" w:cs="Cambria"/>
          <w:b/>
          <w:sz w:val="20"/>
          <w:szCs w:val="20"/>
        </w:rPr>
      </w:pPr>
    </w:p>
    <w:p w14:paraId="45116B23" w14:textId="77777777" w:rsidR="00DD79FD" w:rsidRPr="000D2F06" w:rsidRDefault="00DD79FD" w:rsidP="00B9375A">
      <w:pPr>
        <w:autoSpaceDE w:val="0"/>
        <w:jc w:val="center"/>
        <w:rPr>
          <w:rFonts w:ascii="Cambria" w:hAnsi="Cambria" w:cs="Cambria"/>
          <w:b/>
          <w:sz w:val="20"/>
          <w:szCs w:val="20"/>
        </w:rPr>
      </w:pPr>
    </w:p>
    <w:p w14:paraId="2BDD7376" w14:textId="06C0F8A5" w:rsidR="00B93FEF" w:rsidRPr="000D2F06" w:rsidRDefault="00B93FEF" w:rsidP="00B93FEF">
      <w:pPr>
        <w:autoSpaceDE w:val="0"/>
        <w:spacing w:line="276" w:lineRule="auto"/>
        <w:jc w:val="center"/>
        <w:rPr>
          <w:b/>
          <w:bCs/>
        </w:rPr>
      </w:pPr>
      <w:r w:rsidRPr="000D2F06">
        <w:rPr>
          <w:b/>
          <w:bCs/>
        </w:rPr>
        <w:t>w postępowaniu o udzielenie zamówienia publicznego</w:t>
      </w:r>
      <w:r w:rsidR="006F426D" w:rsidRPr="000D2F06">
        <w:rPr>
          <w:b/>
          <w:bCs/>
        </w:rPr>
        <w:t>,</w:t>
      </w:r>
      <w:r w:rsidRPr="000D2F06">
        <w:rPr>
          <w:b/>
          <w:bCs/>
        </w:rPr>
        <w:t xml:space="preserve"> prowadzonym </w:t>
      </w:r>
      <w:r w:rsidRPr="000D2F06">
        <w:rPr>
          <w:b/>
          <w:bCs/>
        </w:rPr>
        <w:br/>
        <w:t>w trybie przetargu nieograniczonego</w:t>
      </w:r>
      <w:r w:rsidR="00B9375A" w:rsidRPr="000D2F06">
        <w:rPr>
          <w:b/>
          <w:bCs/>
          <w:sz w:val="20"/>
          <w:szCs w:val="20"/>
        </w:rPr>
        <w:t xml:space="preserve"> </w:t>
      </w:r>
      <w:r w:rsidR="00B9375A" w:rsidRPr="000D2F06">
        <w:rPr>
          <w:b/>
          <w:bCs/>
        </w:rPr>
        <w:t xml:space="preserve">na podstawie art. </w:t>
      </w:r>
      <w:r w:rsidR="00E36534" w:rsidRPr="000D2F06">
        <w:rPr>
          <w:b/>
          <w:bCs/>
        </w:rPr>
        <w:t>129 ust. 1 pkt. 1</w:t>
      </w:r>
      <w:r w:rsidR="00B9375A" w:rsidRPr="000D2F06">
        <w:rPr>
          <w:b/>
          <w:bCs/>
        </w:rPr>
        <w:t xml:space="preserve"> </w:t>
      </w:r>
      <w:r w:rsidR="006417D3" w:rsidRPr="000D2F06">
        <w:rPr>
          <w:b/>
          <w:bCs/>
        </w:rPr>
        <w:br/>
      </w:r>
      <w:r w:rsidR="00E36534" w:rsidRPr="000D2F06">
        <w:rPr>
          <w:b/>
          <w:bCs/>
        </w:rPr>
        <w:t>oraz art. 132 i nast.</w:t>
      </w:r>
      <w:r w:rsidR="00B9375A" w:rsidRPr="000D2F06">
        <w:rPr>
          <w:b/>
          <w:bCs/>
        </w:rPr>
        <w:t xml:space="preserve"> ustawy </w:t>
      </w:r>
      <w:r w:rsidR="00E36534" w:rsidRPr="000D2F06">
        <w:rPr>
          <w:b/>
          <w:bCs/>
        </w:rPr>
        <w:t xml:space="preserve">z dnia 11 września 2019 r. </w:t>
      </w:r>
      <w:r w:rsidR="00B9375A" w:rsidRPr="000D2F06">
        <w:rPr>
          <w:b/>
          <w:bCs/>
        </w:rPr>
        <w:t xml:space="preserve">Prawo zamówień </w:t>
      </w:r>
      <w:r w:rsidR="006F426D" w:rsidRPr="000D2F06">
        <w:rPr>
          <w:b/>
          <w:bCs/>
        </w:rPr>
        <w:br/>
      </w:r>
      <w:r w:rsidR="00B9375A" w:rsidRPr="000D2F06">
        <w:rPr>
          <w:b/>
          <w:bCs/>
        </w:rPr>
        <w:t>publicznych</w:t>
      </w:r>
      <w:r w:rsidR="00B9375A" w:rsidRPr="000D2F06">
        <w:t xml:space="preserve"> </w:t>
      </w:r>
      <w:r w:rsidRPr="000D2F06">
        <w:rPr>
          <w:b/>
          <w:bCs/>
        </w:rPr>
        <w:t xml:space="preserve">(Dz. U. z 2023 r. poz. 1605 z późn. </w:t>
      </w:r>
      <w:r w:rsidR="00E36534" w:rsidRPr="000D2F06">
        <w:rPr>
          <w:b/>
          <w:bCs/>
        </w:rPr>
        <w:t>z</w:t>
      </w:r>
      <w:r w:rsidRPr="000D2F06">
        <w:rPr>
          <w:b/>
          <w:bCs/>
        </w:rPr>
        <w:t>m)</w:t>
      </w:r>
      <w:r w:rsidR="006F426D" w:rsidRPr="000D2F06">
        <w:rPr>
          <w:b/>
          <w:bCs/>
        </w:rPr>
        <w:t>,</w:t>
      </w:r>
      <w:r w:rsidRPr="000D2F06">
        <w:rPr>
          <w:b/>
          <w:bCs/>
        </w:rPr>
        <w:t xml:space="preserve"> pn:</w:t>
      </w:r>
    </w:p>
    <w:p w14:paraId="64519FA1" w14:textId="77777777" w:rsidR="00B9375A" w:rsidRPr="000D2F06" w:rsidRDefault="00B9375A" w:rsidP="00B9375A">
      <w:pPr>
        <w:autoSpaceDE w:val="0"/>
        <w:jc w:val="center"/>
        <w:rPr>
          <w:rFonts w:ascii="Cambria" w:hAnsi="Cambria" w:cs="Cambria"/>
          <w:sz w:val="20"/>
          <w:szCs w:val="20"/>
        </w:rPr>
      </w:pPr>
    </w:p>
    <w:p w14:paraId="2A65C978" w14:textId="77777777" w:rsidR="00B9375A" w:rsidRPr="000D2F06" w:rsidRDefault="00B9375A" w:rsidP="00B9375A">
      <w:pPr>
        <w:tabs>
          <w:tab w:val="center" w:pos="4535"/>
          <w:tab w:val="left" w:pos="6229"/>
        </w:tabs>
        <w:autoSpaceDE w:val="0"/>
        <w:spacing w:line="360" w:lineRule="auto"/>
        <w:rPr>
          <w:rFonts w:ascii="Cambria" w:hAnsi="Cambria" w:cs="Cambria"/>
          <w:sz w:val="20"/>
          <w:szCs w:val="20"/>
        </w:rPr>
      </w:pPr>
      <w:r w:rsidRPr="000D2F06">
        <w:rPr>
          <w:rFonts w:ascii="Cambria" w:hAnsi="Cambria" w:cs="Cambria"/>
          <w:sz w:val="20"/>
          <w:szCs w:val="20"/>
        </w:rPr>
        <w:tab/>
      </w:r>
    </w:p>
    <w:p w14:paraId="1DEEBC3D" w14:textId="77777777" w:rsidR="00DD79FD" w:rsidRPr="000D2F06" w:rsidRDefault="00DD79FD" w:rsidP="00B9375A">
      <w:pPr>
        <w:tabs>
          <w:tab w:val="center" w:pos="4535"/>
          <w:tab w:val="left" w:pos="6229"/>
        </w:tabs>
        <w:autoSpaceDE w:val="0"/>
        <w:spacing w:line="360" w:lineRule="auto"/>
        <w:rPr>
          <w:b/>
          <w:sz w:val="22"/>
          <w:szCs w:val="22"/>
        </w:rPr>
      </w:pPr>
    </w:p>
    <w:p w14:paraId="6AB83A1D" w14:textId="77777777" w:rsidR="00DD79FD" w:rsidRPr="000D2F06" w:rsidRDefault="00DD79FD" w:rsidP="00B9375A">
      <w:pPr>
        <w:tabs>
          <w:tab w:val="center" w:pos="4535"/>
          <w:tab w:val="left" w:pos="6229"/>
        </w:tabs>
        <w:autoSpaceDE w:val="0"/>
        <w:spacing w:line="360" w:lineRule="auto"/>
        <w:rPr>
          <w:b/>
          <w:sz w:val="22"/>
          <w:szCs w:val="22"/>
        </w:rPr>
      </w:pPr>
    </w:p>
    <w:p w14:paraId="389A4F17" w14:textId="77777777" w:rsidR="00DD79FD" w:rsidRPr="000D2F06" w:rsidRDefault="00DD79FD" w:rsidP="00B9375A">
      <w:pPr>
        <w:tabs>
          <w:tab w:val="center" w:pos="4535"/>
          <w:tab w:val="left" w:pos="6229"/>
        </w:tabs>
        <w:autoSpaceDE w:val="0"/>
        <w:spacing w:line="360" w:lineRule="auto"/>
        <w:rPr>
          <w:b/>
          <w:sz w:val="22"/>
          <w:szCs w:val="22"/>
        </w:rPr>
      </w:pPr>
    </w:p>
    <w:p w14:paraId="12D8F60E" w14:textId="77777777" w:rsidR="00DD79FD" w:rsidRPr="000D2F06" w:rsidRDefault="00DD79FD" w:rsidP="00B9375A">
      <w:pPr>
        <w:tabs>
          <w:tab w:val="center" w:pos="4535"/>
          <w:tab w:val="left" w:pos="6229"/>
        </w:tabs>
        <w:autoSpaceDE w:val="0"/>
        <w:spacing w:line="360" w:lineRule="auto"/>
        <w:rPr>
          <w:b/>
          <w:sz w:val="22"/>
          <w:szCs w:val="22"/>
        </w:rPr>
      </w:pPr>
    </w:p>
    <w:p w14:paraId="401AA7C1" w14:textId="56632454" w:rsidR="00B93FEF" w:rsidRPr="000D2F06" w:rsidRDefault="00CE1B8E" w:rsidP="00B93FEF">
      <w:pPr>
        <w:spacing w:line="276" w:lineRule="auto"/>
        <w:jc w:val="center"/>
        <w:rPr>
          <w:b/>
          <w:bCs/>
          <w:sz w:val="28"/>
          <w:szCs w:val="28"/>
        </w:rPr>
      </w:pPr>
      <w:r w:rsidRPr="000D2F06">
        <w:rPr>
          <w:b/>
          <w:bCs/>
          <w:sz w:val="28"/>
          <w:szCs w:val="28"/>
        </w:rPr>
        <w:t xml:space="preserve">Wykonanie przebudowy, rozbudowy, termomodernizacji </w:t>
      </w:r>
      <w:r w:rsidRPr="000D2F06">
        <w:rPr>
          <w:b/>
          <w:bCs/>
          <w:sz w:val="28"/>
          <w:szCs w:val="28"/>
        </w:rPr>
        <w:br/>
        <w:t xml:space="preserve">i zagospodarowania </w:t>
      </w:r>
      <w:r w:rsidR="000352AD" w:rsidRPr="000D2F06">
        <w:rPr>
          <w:b/>
          <w:bCs/>
          <w:sz w:val="28"/>
          <w:szCs w:val="28"/>
        </w:rPr>
        <w:t>terenu przy</w:t>
      </w:r>
      <w:r w:rsidR="00E20EA0" w:rsidRPr="000D2F06">
        <w:rPr>
          <w:b/>
          <w:bCs/>
          <w:sz w:val="28"/>
          <w:szCs w:val="28"/>
        </w:rPr>
        <w:t xml:space="preserve"> budynku Uniwersytetu Łódzkiego </w:t>
      </w:r>
    </w:p>
    <w:p w14:paraId="57A10ED7" w14:textId="17D421A0" w:rsidR="00E20EA0" w:rsidRPr="000D2F06" w:rsidRDefault="00E20EA0" w:rsidP="00B93FEF">
      <w:pPr>
        <w:spacing w:line="276" w:lineRule="auto"/>
        <w:jc w:val="center"/>
        <w:rPr>
          <w:rFonts w:eastAsia="Calibri"/>
          <w:b/>
          <w:sz w:val="28"/>
          <w:szCs w:val="28"/>
        </w:rPr>
      </w:pPr>
      <w:r w:rsidRPr="000D2F06">
        <w:rPr>
          <w:b/>
          <w:bCs/>
          <w:sz w:val="28"/>
          <w:szCs w:val="28"/>
        </w:rPr>
        <w:t xml:space="preserve">przy ul. </w:t>
      </w:r>
      <w:r w:rsidR="00B93FEF" w:rsidRPr="000D2F06">
        <w:rPr>
          <w:b/>
          <w:bCs/>
          <w:sz w:val="28"/>
          <w:szCs w:val="28"/>
        </w:rPr>
        <w:t>Sienkiewicza 21</w:t>
      </w:r>
      <w:r w:rsidRPr="000D2F06">
        <w:rPr>
          <w:b/>
          <w:bCs/>
          <w:sz w:val="28"/>
          <w:szCs w:val="28"/>
        </w:rPr>
        <w:t xml:space="preserve"> w Łodzi</w:t>
      </w:r>
      <w:r w:rsidRPr="000D2F06" w:rsidDel="00FC4476">
        <w:rPr>
          <w:b/>
          <w:sz w:val="28"/>
          <w:szCs w:val="28"/>
        </w:rPr>
        <w:t xml:space="preserve"> </w:t>
      </w:r>
    </w:p>
    <w:p w14:paraId="58C32180" w14:textId="77777777" w:rsidR="00B9375A" w:rsidRPr="000D2F06" w:rsidRDefault="00B9375A" w:rsidP="00B9375A">
      <w:pPr>
        <w:jc w:val="both"/>
        <w:rPr>
          <w:b/>
          <w:sz w:val="28"/>
          <w:szCs w:val="28"/>
          <w:u w:val="single"/>
        </w:rPr>
      </w:pPr>
    </w:p>
    <w:p w14:paraId="50E90BB5" w14:textId="77777777" w:rsidR="00DD79FD" w:rsidRPr="000D2F06" w:rsidRDefault="00DD79FD" w:rsidP="00B9375A">
      <w:pPr>
        <w:jc w:val="both"/>
        <w:rPr>
          <w:b/>
          <w:sz w:val="20"/>
          <w:szCs w:val="20"/>
          <w:u w:val="single"/>
        </w:rPr>
      </w:pPr>
    </w:p>
    <w:p w14:paraId="1773014A" w14:textId="77777777" w:rsidR="00DD79FD" w:rsidRPr="000D2F06" w:rsidRDefault="00DD79FD" w:rsidP="00B9375A">
      <w:pPr>
        <w:jc w:val="both"/>
        <w:rPr>
          <w:b/>
          <w:sz w:val="20"/>
          <w:szCs w:val="20"/>
          <w:u w:val="single"/>
        </w:rPr>
      </w:pPr>
    </w:p>
    <w:p w14:paraId="320521E4" w14:textId="77777777" w:rsidR="00DD79FD" w:rsidRPr="000D2F06" w:rsidRDefault="00DD79FD" w:rsidP="00B9375A">
      <w:pPr>
        <w:jc w:val="both"/>
        <w:rPr>
          <w:b/>
          <w:sz w:val="20"/>
          <w:szCs w:val="20"/>
          <w:u w:val="single"/>
        </w:rPr>
      </w:pPr>
    </w:p>
    <w:p w14:paraId="09F1EF8A" w14:textId="77777777" w:rsidR="00DD79FD" w:rsidRPr="000D2F06" w:rsidRDefault="00DD79FD" w:rsidP="00B9375A">
      <w:pPr>
        <w:jc w:val="both"/>
        <w:rPr>
          <w:b/>
          <w:sz w:val="20"/>
          <w:szCs w:val="20"/>
          <w:u w:val="single"/>
        </w:rPr>
      </w:pPr>
    </w:p>
    <w:p w14:paraId="7F966D7F" w14:textId="77777777" w:rsidR="006417D3" w:rsidRPr="000D2F06" w:rsidRDefault="006417D3" w:rsidP="00B9375A">
      <w:pPr>
        <w:jc w:val="both"/>
        <w:rPr>
          <w:b/>
          <w:sz w:val="20"/>
          <w:szCs w:val="20"/>
          <w:u w:val="single"/>
        </w:rPr>
      </w:pPr>
    </w:p>
    <w:p w14:paraId="217F2E18" w14:textId="77777777" w:rsidR="00B9375A" w:rsidRPr="000D2F06" w:rsidRDefault="00B9375A" w:rsidP="00B9375A">
      <w:pPr>
        <w:pStyle w:val="BodyTextIndentZnak"/>
        <w:tabs>
          <w:tab w:val="left" w:pos="567"/>
        </w:tabs>
        <w:spacing w:line="276" w:lineRule="auto"/>
        <w:ind w:left="567"/>
        <w:jc w:val="left"/>
        <w:rPr>
          <w:rFonts w:ascii="Calibri" w:eastAsia="Calibri" w:hAnsi="Calibri" w:cs="Calibri"/>
          <w:b/>
          <w:sz w:val="22"/>
          <w:szCs w:val="22"/>
        </w:rPr>
      </w:pPr>
    </w:p>
    <w:p w14:paraId="075D4041"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45210000-2 Roboty budowlane w zakresie budynków</w:t>
      </w:r>
    </w:p>
    <w:p w14:paraId="1F76B8F5"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45223200-0 Roboty konstrukcyjne</w:t>
      </w:r>
    </w:p>
    <w:p w14:paraId="28A26373"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45223220-0 Roboty zadaszeniowe</w:t>
      </w:r>
    </w:p>
    <w:p w14:paraId="78CE0173"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45300000-0 Roboty instalacyjne w budynkach</w:t>
      </w:r>
    </w:p>
    <w:p w14:paraId="121A8E58"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45400000-0 Roboty wykończeniowe w zakresie obiektów budowlanych</w:t>
      </w:r>
    </w:p>
    <w:p w14:paraId="1CFC9E0B"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015FB0CF" w14:textId="77777777" w:rsidR="00CE1B8E" w:rsidRPr="000D2F06" w:rsidRDefault="00CE1B8E" w:rsidP="00B9375A">
      <w:pPr>
        <w:pStyle w:val="BodyTextIndentZnak"/>
        <w:tabs>
          <w:tab w:val="left" w:pos="567"/>
        </w:tabs>
        <w:spacing w:line="276" w:lineRule="auto"/>
        <w:ind w:left="567"/>
        <w:jc w:val="left"/>
        <w:rPr>
          <w:rFonts w:ascii="Calibri" w:eastAsia="Calibri" w:hAnsi="Calibri" w:cs="Calibri"/>
          <w:b/>
          <w:sz w:val="22"/>
          <w:szCs w:val="22"/>
        </w:rPr>
      </w:pPr>
    </w:p>
    <w:p w14:paraId="005E470B" w14:textId="6215F03C" w:rsidR="00CE1B8E" w:rsidRPr="0037523F" w:rsidRDefault="0037523F" w:rsidP="0037523F">
      <w:pPr>
        <w:pStyle w:val="BodyTextIndentZnak"/>
        <w:tabs>
          <w:tab w:val="left" w:pos="567"/>
        </w:tabs>
        <w:spacing w:line="276" w:lineRule="auto"/>
        <w:ind w:left="567"/>
        <w:jc w:val="center"/>
        <w:rPr>
          <w:rFonts w:ascii="Times New Roman" w:eastAsia="Calibri" w:hAnsi="Times New Roman" w:cs="Times New Roman"/>
          <w:b/>
          <w:color w:val="FF0000"/>
          <w:sz w:val="22"/>
          <w:szCs w:val="22"/>
        </w:rPr>
      </w:pPr>
      <w:r w:rsidRPr="0037523F">
        <w:rPr>
          <w:rFonts w:ascii="Times New Roman" w:eastAsia="Calibri" w:hAnsi="Times New Roman" w:cs="Times New Roman"/>
          <w:b/>
          <w:color w:val="FF0000"/>
          <w:sz w:val="22"/>
          <w:szCs w:val="22"/>
        </w:rPr>
        <w:t>Aktualizacja z dnia 1</w:t>
      </w:r>
      <w:r w:rsidR="00C2606D">
        <w:rPr>
          <w:rFonts w:ascii="Times New Roman" w:eastAsia="Calibri" w:hAnsi="Times New Roman" w:cs="Times New Roman"/>
          <w:b/>
          <w:color w:val="FF0000"/>
          <w:sz w:val="22"/>
          <w:szCs w:val="22"/>
        </w:rPr>
        <w:t>3</w:t>
      </w:r>
      <w:r w:rsidRPr="0037523F">
        <w:rPr>
          <w:rFonts w:ascii="Times New Roman" w:eastAsia="Calibri" w:hAnsi="Times New Roman" w:cs="Times New Roman"/>
          <w:b/>
          <w:color w:val="FF0000"/>
          <w:sz w:val="22"/>
          <w:szCs w:val="22"/>
        </w:rPr>
        <w:t>.03.2024 r.</w:t>
      </w:r>
    </w:p>
    <w:p w14:paraId="2247DDE5" w14:textId="77777777" w:rsidR="00363AA2" w:rsidRPr="0037523F" w:rsidRDefault="00363AA2" w:rsidP="00B9375A">
      <w:pPr>
        <w:pStyle w:val="BodyTextIndentZnak"/>
        <w:tabs>
          <w:tab w:val="left" w:pos="567"/>
        </w:tabs>
        <w:spacing w:line="276" w:lineRule="auto"/>
        <w:ind w:left="567"/>
        <w:jc w:val="left"/>
        <w:rPr>
          <w:rFonts w:ascii="Times New Roman" w:eastAsia="Calibri" w:hAnsi="Times New Roman" w:cs="Times New Roman"/>
          <w:b/>
          <w:color w:val="FF0000"/>
          <w:sz w:val="22"/>
          <w:szCs w:val="22"/>
        </w:rPr>
      </w:pPr>
    </w:p>
    <w:p w14:paraId="692CC9C5" w14:textId="77777777" w:rsidR="00461B38" w:rsidRPr="000D2F06" w:rsidRDefault="00461B38" w:rsidP="00B9375A">
      <w:pPr>
        <w:pStyle w:val="BodyTextIndentZnak"/>
        <w:tabs>
          <w:tab w:val="left" w:pos="567"/>
        </w:tabs>
        <w:spacing w:line="276" w:lineRule="auto"/>
        <w:ind w:left="567"/>
        <w:jc w:val="left"/>
        <w:rPr>
          <w:rFonts w:ascii="Calibri" w:eastAsia="Calibri" w:hAnsi="Calibri" w:cs="Calibri"/>
          <w:b/>
          <w:sz w:val="22"/>
          <w:szCs w:val="22"/>
        </w:rPr>
      </w:pPr>
    </w:p>
    <w:p w14:paraId="73F19D1D" w14:textId="77777777" w:rsidR="00E432FF" w:rsidRPr="000D2F06"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0FE42441" w14:textId="77777777" w:rsidR="00E432FF" w:rsidRPr="000D2F06"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764583B9"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63DB4565" w14:textId="29303E62" w:rsidR="00DD79FD" w:rsidRPr="000D2F06" w:rsidRDefault="00DD79FD" w:rsidP="00DD79FD">
      <w:pPr>
        <w:pStyle w:val="BodyTextIndentZnak"/>
        <w:tabs>
          <w:tab w:val="left" w:pos="567"/>
        </w:tabs>
        <w:spacing w:line="276" w:lineRule="auto"/>
        <w:ind w:left="567"/>
        <w:jc w:val="center"/>
        <w:rPr>
          <w:rFonts w:ascii="Times New Roman" w:hAnsi="Times New Roman" w:cs="Times New Roman"/>
          <w:b/>
          <w:sz w:val="24"/>
        </w:rPr>
      </w:pPr>
      <w:r w:rsidRPr="000D2F06">
        <w:rPr>
          <w:rFonts w:ascii="Times New Roman" w:hAnsi="Times New Roman" w:cs="Times New Roman"/>
          <w:b/>
          <w:sz w:val="24"/>
        </w:rPr>
        <w:t>Łódź,</w:t>
      </w:r>
      <w:r w:rsidR="00461B38" w:rsidRPr="000D2F06">
        <w:rPr>
          <w:rFonts w:ascii="Times New Roman" w:hAnsi="Times New Roman" w:cs="Times New Roman"/>
          <w:b/>
          <w:sz w:val="24"/>
        </w:rPr>
        <w:t xml:space="preserve"> </w:t>
      </w:r>
      <w:r w:rsidR="00666384">
        <w:rPr>
          <w:rFonts w:ascii="Times New Roman" w:hAnsi="Times New Roman" w:cs="Times New Roman"/>
          <w:b/>
          <w:sz w:val="24"/>
        </w:rPr>
        <w:t>marzec</w:t>
      </w:r>
      <w:r w:rsidR="000F13A2" w:rsidRPr="000D2F06">
        <w:rPr>
          <w:rFonts w:ascii="Times New Roman" w:hAnsi="Times New Roman" w:cs="Times New Roman"/>
          <w:b/>
          <w:sz w:val="24"/>
        </w:rPr>
        <w:t xml:space="preserve"> </w:t>
      </w:r>
      <w:r w:rsidR="00951163" w:rsidRPr="000D2F06">
        <w:rPr>
          <w:rFonts w:ascii="Times New Roman" w:hAnsi="Times New Roman" w:cs="Times New Roman"/>
          <w:b/>
          <w:sz w:val="24"/>
        </w:rPr>
        <w:t>202</w:t>
      </w:r>
      <w:r w:rsidR="00B93FEF" w:rsidRPr="000D2F06">
        <w:rPr>
          <w:rFonts w:ascii="Times New Roman" w:hAnsi="Times New Roman" w:cs="Times New Roman"/>
          <w:b/>
          <w:sz w:val="24"/>
        </w:rPr>
        <w:t>4</w:t>
      </w:r>
      <w:r w:rsidR="00ED6498" w:rsidRPr="000D2F06">
        <w:rPr>
          <w:rFonts w:ascii="Times New Roman" w:hAnsi="Times New Roman" w:cs="Times New Roman"/>
          <w:b/>
          <w:sz w:val="24"/>
        </w:rPr>
        <w:t xml:space="preserve"> </w:t>
      </w:r>
      <w:r w:rsidRPr="000D2F06">
        <w:rPr>
          <w:rFonts w:ascii="Times New Roman" w:hAnsi="Times New Roman" w:cs="Times New Roman"/>
          <w:b/>
          <w:sz w:val="24"/>
        </w:rPr>
        <w:t>r.</w:t>
      </w:r>
    </w:p>
    <w:p w14:paraId="6E00C7FE"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I.</w:t>
      </w:r>
      <w:r w:rsidRPr="000D2F06">
        <w:rPr>
          <w:rFonts w:ascii="Times New Roman" w:eastAsia="Calibri" w:hAnsi="Times New Roman" w:cs="Times New Roman"/>
          <w:b/>
          <w:sz w:val="22"/>
          <w:szCs w:val="22"/>
        </w:rPr>
        <w:t xml:space="preserve"> </w:t>
      </w:r>
      <w:r w:rsidR="00D64912"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DANE ZAMAWIAJĄCEGO</w:t>
      </w:r>
    </w:p>
    <w:p w14:paraId="2F0547EC"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4"/>
        </w:rPr>
      </w:pPr>
    </w:p>
    <w:p w14:paraId="78A4EAE5"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Nazwa podmiotu: Uniwersytet Łódzki </w:t>
      </w:r>
    </w:p>
    <w:p w14:paraId="69D43BF0"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Adres: </w:t>
      </w:r>
      <w:r w:rsidR="00FC3E2F" w:rsidRPr="000D2F06">
        <w:rPr>
          <w:rFonts w:ascii="Times New Roman" w:hAnsi="Times New Roman" w:cs="Times New Roman"/>
          <w:b/>
          <w:szCs w:val="22"/>
        </w:rPr>
        <w:t xml:space="preserve">ul. </w:t>
      </w:r>
      <w:r w:rsidRPr="000D2F06">
        <w:rPr>
          <w:rFonts w:ascii="Times New Roman" w:hAnsi="Times New Roman" w:cs="Times New Roman"/>
          <w:b/>
          <w:szCs w:val="22"/>
        </w:rPr>
        <w:t>Narutowicza 68, 90-136 Łódź</w:t>
      </w:r>
    </w:p>
    <w:p w14:paraId="0E0C63FF"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tel.: </w:t>
      </w:r>
      <w:r w:rsidRPr="000D2F06">
        <w:rPr>
          <w:rFonts w:ascii="Times New Roman" w:hAnsi="Times New Roman" w:cs="Times New Roman"/>
          <w:b/>
          <w:bCs/>
          <w:szCs w:val="22"/>
        </w:rPr>
        <w:t>(42) 635-42-90</w:t>
      </w:r>
    </w:p>
    <w:p w14:paraId="0C64E024" w14:textId="77777777" w:rsidR="00CD1305" w:rsidRPr="000D2F06" w:rsidRDefault="00CD1305" w:rsidP="0069675F">
      <w:pPr>
        <w:pStyle w:val="Zwykytekst1"/>
        <w:spacing w:line="276" w:lineRule="auto"/>
        <w:ind w:left="567"/>
        <w:rPr>
          <w:rFonts w:ascii="Times New Roman" w:hAnsi="Times New Roman" w:cs="Times New Roman"/>
          <w:b/>
          <w:bCs/>
          <w:szCs w:val="22"/>
        </w:rPr>
      </w:pPr>
      <w:r w:rsidRPr="000D2F06">
        <w:rPr>
          <w:rFonts w:ascii="Times New Roman" w:hAnsi="Times New Roman" w:cs="Times New Roman"/>
          <w:b/>
          <w:szCs w:val="22"/>
        </w:rPr>
        <w:t xml:space="preserve">fax: </w:t>
      </w:r>
      <w:r w:rsidRPr="000D2F06">
        <w:rPr>
          <w:rFonts w:ascii="Times New Roman" w:hAnsi="Times New Roman" w:cs="Times New Roman"/>
          <w:b/>
          <w:bCs/>
          <w:szCs w:val="22"/>
        </w:rPr>
        <w:t>(42) 635-43-05</w:t>
      </w:r>
    </w:p>
    <w:p w14:paraId="14F788E4"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bCs/>
          <w:szCs w:val="22"/>
        </w:rPr>
        <w:t xml:space="preserve">NIP: </w:t>
      </w:r>
      <w:r w:rsidR="0020544C" w:rsidRPr="000D2F06">
        <w:rPr>
          <w:rFonts w:ascii="Times New Roman" w:hAnsi="Times New Roman" w:cs="Times New Roman"/>
          <w:b/>
          <w:bCs/>
          <w:szCs w:val="22"/>
        </w:rPr>
        <w:t>724 000 32 43</w:t>
      </w:r>
    </w:p>
    <w:p w14:paraId="774B5510" w14:textId="77777777" w:rsidR="00CD1305" w:rsidRPr="000D2F06" w:rsidRDefault="00CD1305" w:rsidP="0069675F">
      <w:pPr>
        <w:pStyle w:val="Zwykytekst1"/>
        <w:spacing w:line="276" w:lineRule="auto"/>
        <w:ind w:left="567"/>
        <w:rPr>
          <w:rFonts w:ascii="Times New Roman" w:hAnsi="Times New Roman" w:cs="Times New Roman"/>
          <w:b/>
          <w:bCs/>
          <w:szCs w:val="22"/>
        </w:rPr>
      </w:pPr>
      <w:r w:rsidRPr="000D2F06">
        <w:rPr>
          <w:rFonts w:ascii="Times New Roman" w:hAnsi="Times New Roman" w:cs="Times New Roman"/>
          <w:b/>
          <w:szCs w:val="22"/>
        </w:rPr>
        <w:t xml:space="preserve">Adres strony: </w:t>
      </w:r>
      <w:hyperlink r:id="rId11" w:history="1">
        <w:r w:rsidRPr="000D2F06">
          <w:rPr>
            <w:rStyle w:val="Hipercze"/>
            <w:rFonts w:ascii="Times New Roman" w:hAnsi="Times New Roman" w:cs="Times New Roman"/>
            <w:b/>
            <w:color w:val="auto"/>
            <w:szCs w:val="22"/>
          </w:rPr>
          <w:t>www.uni.lodz.pl</w:t>
        </w:r>
      </w:hyperlink>
      <w:r w:rsidRPr="000D2F06">
        <w:rPr>
          <w:rFonts w:ascii="Times New Roman" w:hAnsi="Times New Roman" w:cs="Times New Roman"/>
          <w:b/>
          <w:bCs/>
          <w:szCs w:val="22"/>
        </w:rPr>
        <w:t xml:space="preserve"> </w:t>
      </w:r>
    </w:p>
    <w:p w14:paraId="200B3688" w14:textId="77777777" w:rsidR="00CD1305" w:rsidRPr="000D2F06" w:rsidRDefault="00CD1305" w:rsidP="0069675F">
      <w:pPr>
        <w:pStyle w:val="Zwykytekst1"/>
        <w:spacing w:line="276" w:lineRule="auto"/>
        <w:ind w:left="567"/>
        <w:rPr>
          <w:rFonts w:ascii="Times New Roman" w:hAnsi="Times New Roman" w:cs="Times New Roman"/>
          <w:b/>
          <w:szCs w:val="22"/>
          <w:lang w:val="en-US"/>
        </w:rPr>
      </w:pPr>
      <w:r w:rsidRPr="000D2F06">
        <w:rPr>
          <w:rFonts w:ascii="Times New Roman" w:hAnsi="Times New Roman" w:cs="Times New Roman"/>
          <w:b/>
          <w:szCs w:val="22"/>
          <w:lang w:val="en-US"/>
        </w:rPr>
        <w:t>e-mail: diir@uni.lodz.pl</w:t>
      </w:r>
    </w:p>
    <w:p w14:paraId="29DADE9D" w14:textId="77777777" w:rsidR="006F426D" w:rsidRPr="000D2F06" w:rsidRDefault="00CD1305" w:rsidP="006F426D">
      <w:pPr>
        <w:pStyle w:val="Zwykytekst1"/>
        <w:tabs>
          <w:tab w:val="left" w:pos="3686"/>
        </w:tabs>
        <w:spacing w:line="276" w:lineRule="auto"/>
        <w:ind w:left="567"/>
        <w:rPr>
          <w:rFonts w:ascii="Times New Roman" w:hAnsi="Times New Roman" w:cs="Times New Roman"/>
          <w:bCs/>
          <w:szCs w:val="22"/>
        </w:rPr>
      </w:pPr>
      <w:r w:rsidRPr="000D2F06">
        <w:rPr>
          <w:rFonts w:ascii="Times New Roman" w:hAnsi="Times New Roman" w:cs="Times New Roman"/>
          <w:b/>
          <w:szCs w:val="22"/>
        </w:rPr>
        <w:t xml:space="preserve">Godziny urzędowania: pon. – pt. 8.00 – 15.00 </w:t>
      </w:r>
      <w:r w:rsidR="0066228D" w:rsidRPr="000D2F06">
        <w:rPr>
          <w:rFonts w:ascii="Times New Roman" w:hAnsi="Times New Roman" w:cs="Times New Roman"/>
          <w:b/>
          <w:szCs w:val="22"/>
        </w:rPr>
        <w:br/>
      </w:r>
      <w:r w:rsidR="006F426D" w:rsidRPr="000D2F06">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C9AE71B" w14:textId="77777777" w:rsidR="006F426D" w:rsidRPr="000D2F06" w:rsidRDefault="00C2606D" w:rsidP="006F426D">
      <w:pPr>
        <w:pStyle w:val="Zwykytekst1"/>
        <w:tabs>
          <w:tab w:val="left" w:pos="3686"/>
        </w:tabs>
        <w:spacing w:line="276" w:lineRule="auto"/>
        <w:ind w:left="567"/>
        <w:rPr>
          <w:rFonts w:ascii="Times New Roman" w:hAnsi="Times New Roman" w:cs="Times New Roman"/>
          <w:b/>
          <w:szCs w:val="22"/>
        </w:rPr>
      </w:pPr>
      <w:hyperlink r:id="rId12" w:history="1">
        <w:r w:rsidR="006F426D" w:rsidRPr="000D2F06">
          <w:rPr>
            <w:rStyle w:val="Hipercze"/>
            <w:rFonts w:ascii="Times New Roman" w:hAnsi="Times New Roman" w:cs="Times New Roman"/>
            <w:b/>
            <w:color w:val="auto"/>
          </w:rPr>
          <w:t>https://platformazakupowa.pl/pn/uni.lodz</w:t>
        </w:r>
      </w:hyperlink>
      <w:r w:rsidR="006F426D" w:rsidRPr="000D2F06">
        <w:rPr>
          <w:rStyle w:val="Hipercze"/>
          <w:rFonts w:ascii="Times New Roman" w:hAnsi="Times New Roman" w:cs="Times New Roman"/>
          <w:b/>
          <w:color w:val="auto"/>
          <w:u w:val="none"/>
        </w:rPr>
        <w:t xml:space="preserve"> - zwanej dalej Platformą.</w:t>
      </w:r>
    </w:p>
    <w:p w14:paraId="6937D2A6" w14:textId="6DA0C7E1" w:rsidR="00CD1305" w:rsidRPr="000D2F06" w:rsidRDefault="00CD1305" w:rsidP="0069675F">
      <w:pPr>
        <w:pStyle w:val="Zwykytekst1"/>
        <w:tabs>
          <w:tab w:val="left" w:pos="3686"/>
        </w:tabs>
        <w:spacing w:line="276" w:lineRule="auto"/>
        <w:ind w:left="567"/>
        <w:rPr>
          <w:rFonts w:ascii="Times New Roman" w:hAnsi="Times New Roman" w:cs="Times New Roman"/>
          <w:b/>
          <w:szCs w:val="22"/>
        </w:rPr>
      </w:pPr>
    </w:p>
    <w:p w14:paraId="1D9922F1" w14:textId="77777777" w:rsidR="00CD1305" w:rsidRPr="000D2F06" w:rsidRDefault="00CD130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6DE3BF7"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AF1FFC" w14:textId="77777777" w:rsidR="0029144A" w:rsidRPr="000D2F06" w:rsidRDefault="002914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6AFBA8" w14:textId="77777777" w:rsidR="006C628D" w:rsidRPr="000D2F06"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E455891"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II.</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TRYB UDZIELENIE ZAMÓWIENIA</w:t>
      </w:r>
    </w:p>
    <w:p w14:paraId="156361CF"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4"/>
        </w:rPr>
      </w:pPr>
    </w:p>
    <w:p w14:paraId="20ABFF58" w14:textId="74E4A5ED" w:rsidR="00E836A5" w:rsidRPr="000D2F06" w:rsidRDefault="00E836A5"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Postępowanie o udzielenie zamówienia publicznego prowadzone jest w trybie </w:t>
      </w:r>
      <w:r w:rsidRPr="000D2F06">
        <w:rPr>
          <w:rFonts w:ascii="Times New Roman" w:hAnsi="Times New Roman" w:cs="Times New Roman"/>
          <w:b/>
          <w:sz w:val="22"/>
          <w:szCs w:val="22"/>
        </w:rPr>
        <w:t>przetargu nieograniczonego</w:t>
      </w:r>
      <w:r w:rsidRPr="000D2F06">
        <w:rPr>
          <w:rFonts w:ascii="Times New Roman" w:hAnsi="Times New Roman" w:cs="Times New Roman"/>
          <w:sz w:val="22"/>
          <w:szCs w:val="22"/>
        </w:rPr>
        <w:t xml:space="preserve"> na podstawie art. </w:t>
      </w:r>
      <w:r w:rsidR="006F426D" w:rsidRPr="000D2F06">
        <w:rPr>
          <w:rFonts w:ascii="Times New Roman" w:hAnsi="Times New Roman" w:cs="Times New Roman"/>
          <w:sz w:val="22"/>
          <w:szCs w:val="22"/>
        </w:rPr>
        <w:t>129 ust. 1 pkt. 1 oraz art. 132 i nast.</w:t>
      </w:r>
      <w:r w:rsidR="006F426D" w:rsidRPr="000D2F06">
        <w:t xml:space="preserve"> </w:t>
      </w:r>
      <w:r w:rsidRPr="000D2F06">
        <w:rPr>
          <w:rFonts w:ascii="Times New Roman" w:hAnsi="Times New Roman" w:cs="Times New Roman"/>
          <w:sz w:val="22"/>
          <w:szCs w:val="22"/>
        </w:rPr>
        <w:t xml:space="preserve">ustawy z dnia 29 stycznia 2004 r. </w:t>
      </w:r>
      <w:r w:rsidR="004804F9" w:rsidRPr="000D2F06">
        <w:rPr>
          <w:rFonts w:ascii="Times New Roman" w:hAnsi="Times New Roman" w:cs="Times New Roman"/>
          <w:sz w:val="22"/>
          <w:szCs w:val="22"/>
        </w:rPr>
        <w:t>Prawo zamówień publicznych (Dz.</w:t>
      </w:r>
      <w:r w:rsidRPr="000D2F06">
        <w:rPr>
          <w:rFonts w:ascii="Times New Roman" w:hAnsi="Times New Roman" w:cs="Times New Roman"/>
          <w:sz w:val="22"/>
          <w:szCs w:val="22"/>
        </w:rPr>
        <w:t xml:space="preserve">U. z </w:t>
      </w:r>
      <w:r w:rsidR="00C81F42" w:rsidRPr="000D2F06">
        <w:rPr>
          <w:rFonts w:ascii="Times New Roman" w:hAnsi="Times New Roman" w:cs="Times New Roman"/>
          <w:sz w:val="22"/>
          <w:szCs w:val="22"/>
        </w:rPr>
        <w:t>20</w:t>
      </w:r>
      <w:r w:rsidR="006F426D" w:rsidRPr="000D2F06">
        <w:rPr>
          <w:rFonts w:ascii="Times New Roman" w:hAnsi="Times New Roman" w:cs="Times New Roman"/>
          <w:sz w:val="22"/>
          <w:szCs w:val="22"/>
        </w:rPr>
        <w:t>23</w:t>
      </w:r>
      <w:r w:rsidR="00C81F42"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r. poz. </w:t>
      </w:r>
      <w:r w:rsidR="00C81F42" w:rsidRPr="000D2F06">
        <w:rPr>
          <w:rFonts w:ascii="Times New Roman" w:hAnsi="Times New Roman" w:cs="Times New Roman"/>
          <w:sz w:val="22"/>
          <w:szCs w:val="22"/>
        </w:rPr>
        <w:t>1</w:t>
      </w:r>
      <w:r w:rsidR="006F426D" w:rsidRPr="000D2F06">
        <w:rPr>
          <w:rFonts w:ascii="Times New Roman" w:hAnsi="Times New Roman" w:cs="Times New Roman"/>
          <w:sz w:val="22"/>
          <w:szCs w:val="22"/>
        </w:rPr>
        <w:t>605</w:t>
      </w:r>
      <w:r w:rsidR="00C81F42" w:rsidRPr="000D2F06">
        <w:rPr>
          <w:rFonts w:ascii="Times New Roman" w:hAnsi="Times New Roman" w:cs="Times New Roman"/>
          <w:sz w:val="22"/>
          <w:szCs w:val="22"/>
        </w:rPr>
        <w:t xml:space="preserve"> </w:t>
      </w:r>
      <w:r w:rsidR="00C928CC" w:rsidRPr="000D2F06">
        <w:rPr>
          <w:rFonts w:ascii="Times New Roman" w:hAnsi="Times New Roman" w:cs="Times New Roman"/>
          <w:sz w:val="22"/>
          <w:szCs w:val="22"/>
        </w:rPr>
        <w:t xml:space="preserve">z </w:t>
      </w:r>
      <w:r w:rsidR="005D1559" w:rsidRPr="000D2F06">
        <w:rPr>
          <w:rFonts w:ascii="Times New Roman" w:hAnsi="Times New Roman" w:cs="Times New Roman"/>
          <w:sz w:val="22"/>
          <w:szCs w:val="22"/>
        </w:rPr>
        <w:t>późn</w:t>
      </w:r>
      <w:r w:rsidR="00C928CC" w:rsidRPr="000D2F06">
        <w:rPr>
          <w:rFonts w:ascii="Times New Roman" w:hAnsi="Times New Roman" w:cs="Times New Roman"/>
          <w:sz w:val="22"/>
          <w:szCs w:val="22"/>
        </w:rPr>
        <w:t xml:space="preserve">. </w:t>
      </w:r>
      <w:r w:rsidRPr="000D2F06">
        <w:rPr>
          <w:rFonts w:ascii="Times New Roman" w:hAnsi="Times New Roman" w:cs="Times New Roman"/>
          <w:sz w:val="22"/>
          <w:szCs w:val="22"/>
        </w:rPr>
        <w:t>zm.) zwanej dalej „Ustawą”.</w:t>
      </w:r>
    </w:p>
    <w:p w14:paraId="0764412E" w14:textId="77777777" w:rsidR="00C30241" w:rsidRPr="000D2F06" w:rsidRDefault="00C30241" w:rsidP="00C30241">
      <w:pPr>
        <w:pStyle w:val="BodyTextIndentZnak"/>
        <w:tabs>
          <w:tab w:val="left" w:pos="567"/>
        </w:tabs>
        <w:spacing w:line="276" w:lineRule="auto"/>
        <w:ind w:left="567"/>
        <w:rPr>
          <w:rFonts w:ascii="Times New Roman" w:eastAsia="Calibri" w:hAnsi="Times New Roman" w:cs="Times New Roman"/>
          <w:b/>
          <w:sz w:val="10"/>
          <w:szCs w:val="10"/>
        </w:rPr>
      </w:pPr>
    </w:p>
    <w:p w14:paraId="7DB7EAA4" w14:textId="1B13E8ED" w:rsidR="00C30241" w:rsidRPr="000D2F06" w:rsidRDefault="00AF115C"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W </w:t>
      </w:r>
      <w:r w:rsidR="00C30241" w:rsidRPr="000D2F06">
        <w:rPr>
          <w:rFonts w:ascii="Times New Roman" w:hAnsi="Times New Roman" w:cs="Times New Roman"/>
          <w:sz w:val="22"/>
          <w:szCs w:val="22"/>
        </w:rPr>
        <w:t>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2020 r. poz. 2415</w:t>
      </w:r>
      <w:r w:rsidR="00BC7DFA" w:rsidRPr="000D2F06">
        <w:rPr>
          <w:rFonts w:ascii="Times New Roman" w:hAnsi="Times New Roman" w:cs="Times New Roman"/>
          <w:sz w:val="22"/>
          <w:szCs w:val="22"/>
        </w:rPr>
        <w:t xml:space="preserve"> z późn. zm.</w:t>
      </w:r>
      <w:r w:rsidR="00C30241" w:rsidRPr="000D2F06">
        <w:rPr>
          <w:rFonts w:ascii="Times New Roman" w:hAnsi="Times New Roman" w:cs="Times New Roman"/>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 zakresie nieuregulowanym przez ww. akty prawne stosuje się przepisy ustawy z dnia 23 kwietnia 1964 r. - Kodeks cywilny (Dz.U. z 2023 r. poz. 1610 z późn. zm.) oraz inne przepisy powszechnie obowiązującego prawa związanego z przedmiotem zamówienia.</w:t>
      </w:r>
    </w:p>
    <w:p w14:paraId="14839A24" w14:textId="77777777" w:rsidR="00AF115C" w:rsidRPr="000D2F06"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17BD0E0A" w14:textId="77777777" w:rsidR="00AF115C" w:rsidRPr="000D2F06" w:rsidRDefault="00AF115C" w:rsidP="00F1248F">
      <w:pPr>
        <w:pStyle w:val="BodyTextIndentZnak"/>
        <w:numPr>
          <w:ilvl w:val="0"/>
          <w:numId w:val="7"/>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sz w:val="22"/>
          <w:szCs w:val="22"/>
        </w:rPr>
        <w:t>Wspólny Słownik zamówień CPV:</w:t>
      </w:r>
    </w:p>
    <w:p w14:paraId="4AD0653E" w14:textId="77777777" w:rsidR="00AF115C" w:rsidRPr="000D2F06"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0A2AB132" w14:textId="2B37B339"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45210000-2 Roboty budowlane w zakresie budynków</w:t>
      </w:r>
      <w:r w:rsidR="00254774" w:rsidRPr="000D2F06">
        <w:rPr>
          <w:rFonts w:ascii="Times New Roman" w:hAnsi="Times New Roman" w:cs="Times New Roman"/>
          <w:bCs/>
          <w:sz w:val="22"/>
          <w:szCs w:val="22"/>
          <w:lang w:eastAsia="pl-PL"/>
        </w:rPr>
        <w:t>,</w:t>
      </w:r>
    </w:p>
    <w:p w14:paraId="22DC7C18" w14:textId="12E3646E"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45223200-0 Roboty konstrukcyjne</w:t>
      </w:r>
      <w:r w:rsidR="00254774" w:rsidRPr="000D2F06">
        <w:rPr>
          <w:rFonts w:ascii="Times New Roman" w:hAnsi="Times New Roman" w:cs="Times New Roman"/>
          <w:bCs/>
          <w:sz w:val="22"/>
          <w:szCs w:val="22"/>
          <w:lang w:eastAsia="pl-PL"/>
        </w:rPr>
        <w:t>,</w:t>
      </w:r>
    </w:p>
    <w:p w14:paraId="7F916FA5" w14:textId="389097D1"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45223220-0 Roboty zadaszeniowe</w:t>
      </w:r>
      <w:r w:rsidR="00254774" w:rsidRPr="000D2F06">
        <w:rPr>
          <w:rFonts w:ascii="Times New Roman" w:hAnsi="Times New Roman" w:cs="Times New Roman"/>
          <w:bCs/>
          <w:sz w:val="22"/>
          <w:szCs w:val="22"/>
          <w:lang w:eastAsia="pl-PL"/>
        </w:rPr>
        <w:t>,</w:t>
      </w:r>
    </w:p>
    <w:p w14:paraId="0974FF5C" w14:textId="1E1D0E2F"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45300000-0 Roboty instalacyjne w budynkach</w:t>
      </w:r>
      <w:r w:rsidR="00254774" w:rsidRPr="000D2F06">
        <w:rPr>
          <w:rFonts w:ascii="Times New Roman" w:hAnsi="Times New Roman" w:cs="Times New Roman"/>
          <w:bCs/>
          <w:sz w:val="22"/>
          <w:szCs w:val="22"/>
          <w:lang w:eastAsia="pl-PL"/>
        </w:rPr>
        <w:t>,</w:t>
      </w:r>
    </w:p>
    <w:p w14:paraId="68752DFB" w14:textId="24168181"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45400000-0 Roboty wykończeniowe w zakresie obiektów budowlanych</w:t>
      </w:r>
      <w:r w:rsidR="00254774" w:rsidRPr="000D2F06">
        <w:rPr>
          <w:rFonts w:ascii="Times New Roman" w:hAnsi="Times New Roman" w:cs="Times New Roman"/>
          <w:bCs/>
          <w:sz w:val="22"/>
          <w:szCs w:val="22"/>
          <w:lang w:eastAsia="pl-PL"/>
        </w:rPr>
        <w:t>.</w:t>
      </w:r>
    </w:p>
    <w:p w14:paraId="3818D1DC" w14:textId="77777777" w:rsidR="00254774" w:rsidRPr="000D2F06" w:rsidRDefault="00254774" w:rsidP="00254774">
      <w:pPr>
        <w:pStyle w:val="BodyTextIndentZnak"/>
        <w:tabs>
          <w:tab w:val="left" w:pos="567"/>
        </w:tabs>
        <w:spacing w:line="276" w:lineRule="auto"/>
        <w:ind w:left="1287"/>
        <w:rPr>
          <w:rFonts w:ascii="Times New Roman" w:hAnsi="Times New Roman" w:cs="Times New Roman"/>
          <w:b/>
          <w:sz w:val="10"/>
          <w:szCs w:val="10"/>
          <w:lang w:eastAsia="pl-PL"/>
        </w:rPr>
      </w:pPr>
    </w:p>
    <w:p w14:paraId="5512F4AB" w14:textId="0FBE8583" w:rsidR="00F37F37" w:rsidRPr="000D2F06" w:rsidRDefault="006F1563" w:rsidP="00F1248F">
      <w:pPr>
        <w:pStyle w:val="Akapitzlist"/>
        <w:numPr>
          <w:ilvl w:val="0"/>
          <w:numId w:val="7"/>
        </w:numPr>
        <w:ind w:left="567"/>
        <w:jc w:val="both"/>
        <w:rPr>
          <w:lang w:eastAsia="ar-SA"/>
        </w:rPr>
      </w:pPr>
      <w:r w:rsidRPr="000D2F06">
        <w:rPr>
          <w:rFonts w:ascii="Times New Roman" w:hAnsi="Times New Roman" w:cs="Times New Roman"/>
          <w:lang w:eastAsia="ar-SA"/>
        </w:rPr>
        <w:t>Postępowanie prowadzone jest w języku polskim.</w:t>
      </w:r>
      <w:r w:rsidR="00F37F37" w:rsidRPr="000D2F06">
        <w:rPr>
          <w:rFonts w:ascii="Times New Roman" w:hAnsi="Times New Roman" w:cs="Times New Roman"/>
          <w:lang w:eastAsia="ar-SA"/>
        </w:rPr>
        <w:t xml:space="preserve"> </w:t>
      </w:r>
      <w:r w:rsidR="00F37F37" w:rsidRPr="000D2F06">
        <w:rPr>
          <w:rFonts w:ascii="Times New Roman" w:hAnsi="Times New Roman" w:cs="Times New Roman"/>
        </w:rPr>
        <w:t xml:space="preserve">Zamawiający zastrzega, że w trakcie prowadzenia postępowania oraz realizacji umowy, na każdym jej etapie oraz w każdej formie komunikują się w języku polskim, przy czym dopuszcza się używanie w oświadczeniach, ofertach </w:t>
      </w:r>
      <w:r w:rsidR="00F37F37" w:rsidRPr="000D2F06">
        <w:rPr>
          <w:rFonts w:ascii="Times New Roman" w:hAnsi="Times New Roman" w:cs="Times New Roman"/>
        </w:rPr>
        <w:lastRenderedPageBreak/>
        <w:t>oraz innych dokumentach określeń obcojęzycznych w zakresie określonym w art. 11 ustawy z dnia 7 października 1999</w:t>
      </w:r>
      <w:r w:rsidR="00BC7DFA" w:rsidRPr="000D2F06">
        <w:rPr>
          <w:rFonts w:ascii="Times New Roman" w:hAnsi="Times New Roman" w:cs="Times New Roman"/>
        </w:rPr>
        <w:t xml:space="preserve"> </w:t>
      </w:r>
      <w:r w:rsidR="00F37F37" w:rsidRPr="000D2F06">
        <w:rPr>
          <w:rFonts w:ascii="Times New Roman" w:hAnsi="Times New Roman" w:cs="Times New Roman"/>
        </w:rPr>
        <w:t>r. o języku polskim (t.j. Dz.U. z 20</w:t>
      </w:r>
      <w:r w:rsidR="00B42CC4" w:rsidRPr="000D2F06">
        <w:rPr>
          <w:rFonts w:ascii="Times New Roman" w:hAnsi="Times New Roman" w:cs="Times New Roman"/>
        </w:rPr>
        <w:t>21</w:t>
      </w:r>
      <w:r w:rsidR="00F37F37" w:rsidRPr="000D2F06">
        <w:rPr>
          <w:rFonts w:ascii="Times New Roman" w:hAnsi="Times New Roman" w:cs="Times New Roman"/>
        </w:rPr>
        <w:t xml:space="preserve"> r. poz.  </w:t>
      </w:r>
      <w:r w:rsidR="00B42CC4" w:rsidRPr="000D2F06">
        <w:rPr>
          <w:rFonts w:ascii="Times New Roman" w:hAnsi="Times New Roman" w:cs="Times New Roman"/>
        </w:rPr>
        <w:t>672</w:t>
      </w:r>
      <w:r w:rsidR="00F37F37" w:rsidRPr="000D2F06">
        <w:rPr>
          <w:rFonts w:ascii="Times New Roman" w:hAnsi="Times New Roman" w:cs="Times New Roman"/>
        </w:rPr>
        <w:t xml:space="preserve"> z późn. zm.)</w:t>
      </w:r>
      <w:r w:rsidR="00F37F37" w:rsidRPr="000D2F06">
        <w:rPr>
          <w:lang w:eastAsia="ar-SA"/>
        </w:rPr>
        <w:t xml:space="preserve">. </w:t>
      </w:r>
    </w:p>
    <w:p w14:paraId="53412F31" w14:textId="24AD276D" w:rsidR="00F37F37" w:rsidRPr="000D2F06" w:rsidRDefault="00F37F37" w:rsidP="00F1248F">
      <w:pPr>
        <w:pStyle w:val="Akapitzlist"/>
        <w:numPr>
          <w:ilvl w:val="0"/>
          <w:numId w:val="7"/>
        </w:numPr>
        <w:ind w:left="567"/>
        <w:jc w:val="both"/>
        <w:rPr>
          <w:rFonts w:ascii="Times New Roman" w:hAnsi="Times New Roman"/>
          <w:lang w:eastAsia="ar-SA"/>
        </w:rPr>
      </w:pPr>
      <w:r w:rsidRPr="000D2F06">
        <w:rPr>
          <w:rFonts w:ascii="Times New Roman" w:hAnsi="Times New Roman" w:cs="Times New Roman"/>
          <w:b/>
        </w:rPr>
        <w:t xml:space="preserve">Wszelka komunikacja </w:t>
      </w:r>
      <w:r w:rsidR="00E71EE6" w:rsidRPr="000D2F06">
        <w:rPr>
          <w:rFonts w:ascii="Times New Roman" w:hAnsi="Times New Roman" w:cs="Times New Roman"/>
          <w:b/>
        </w:rPr>
        <w:t>między</w:t>
      </w:r>
      <w:r w:rsidRPr="000D2F06">
        <w:rPr>
          <w:rFonts w:ascii="Times New Roman" w:hAnsi="Times New Roman" w:cs="Times New Roman"/>
          <w:b/>
        </w:rPr>
        <w:t xml:space="preserve"> Zamawiającym a Wykonawcami, w tym składnie ofert, odbywa się w formie elektronicznej za pośrednictwem </w:t>
      </w:r>
      <w:hyperlink r:id="rId13">
        <w:r w:rsidRPr="000D2F06">
          <w:rPr>
            <w:rFonts w:ascii="Times New Roman" w:hAnsi="Times New Roman" w:cs="Times New Roman"/>
            <w:u w:val="single"/>
          </w:rPr>
          <w:t>platformazakupowa.pl</w:t>
        </w:r>
      </w:hyperlink>
      <w:r w:rsidR="00C40488" w:rsidRPr="000D2F06">
        <w:rPr>
          <w:rFonts w:ascii="Times New Roman" w:hAnsi="Times New Roman" w:cs="Times New Roman"/>
          <w:u w:val="single"/>
        </w:rPr>
        <w:t xml:space="preserve"> (zwanej dalej Platformą)</w:t>
      </w:r>
      <w:r w:rsidRPr="000D2F06">
        <w:rPr>
          <w:rFonts w:ascii="Times New Roman" w:hAnsi="Times New Roman" w:cs="Times New Roman"/>
          <w:b/>
        </w:rPr>
        <w:t xml:space="preserve"> </w:t>
      </w:r>
      <w:r w:rsidRPr="000D2F06">
        <w:rPr>
          <w:rFonts w:ascii="Times New Roman" w:hAnsi="Times New Roman" w:cs="Times New Roman"/>
        </w:rPr>
        <w:t>dostępnej pod adresem:</w:t>
      </w:r>
      <w:r w:rsidRPr="000D2F06">
        <w:rPr>
          <w:rFonts w:ascii="Times New Roman" w:hAnsi="Times New Roman" w:cs="Times New Roman"/>
          <w:b/>
        </w:rPr>
        <w:t xml:space="preserve"> </w:t>
      </w:r>
      <w:hyperlink r:id="rId14" w:history="1">
        <w:r w:rsidRPr="000D2F06">
          <w:rPr>
            <w:rStyle w:val="Hipercze"/>
            <w:rFonts w:ascii="Times New Roman" w:hAnsi="Times New Roman" w:cs="Times New Roman"/>
            <w:b/>
            <w:color w:val="auto"/>
            <w:u w:val="none"/>
          </w:rPr>
          <w:t>https://platformazakupowa.pl/pn/uni.lodz</w:t>
        </w:r>
      </w:hyperlink>
      <w:r w:rsidRPr="000D2F06">
        <w:rPr>
          <w:rFonts w:ascii="Times New Roman" w:hAnsi="Times New Roman" w:cs="Times New Roman"/>
          <w:b/>
        </w:rPr>
        <w:t xml:space="preserve"> </w:t>
      </w:r>
    </w:p>
    <w:p w14:paraId="06BC5A4C" w14:textId="77777777" w:rsidR="0029144A" w:rsidRPr="000D2F06"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775DA1D7" w14:textId="77777777" w:rsidR="0029144A" w:rsidRPr="000D2F06"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5E16B3BC"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7FA0C3D"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III.</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OPIS PRZEDMIOTU ZAMÓWIENIA</w:t>
      </w:r>
    </w:p>
    <w:p w14:paraId="3EB44AF0" w14:textId="77777777" w:rsidR="00E20EA0" w:rsidRPr="000D2F06" w:rsidRDefault="00E20EA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FD43FF4" w14:textId="7EBC0E0E" w:rsidR="00185CF3" w:rsidRPr="000D2F06" w:rsidRDefault="007C4622" w:rsidP="00F1248F">
      <w:pPr>
        <w:pStyle w:val="Akapitzlist"/>
        <w:numPr>
          <w:ilvl w:val="0"/>
          <w:numId w:val="26"/>
        </w:numPr>
        <w:ind w:left="567"/>
        <w:jc w:val="both"/>
        <w:rPr>
          <w:rFonts w:ascii="Times New Roman" w:hAnsi="Times New Roman" w:cs="Times New Roman"/>
          <w:b/>
        </w:rPr>
      </w:pPr>
      <w:r w:rsidRPr="000D2F06">
        <w:rPr>
          <w:rFonts w:ascii="Times New Roman" w:hAnsi="Times New Roman" w:cs="Times New Roman"/>
          <w:b/>
        </w:rPr>
        <w:t>Przedmiotem zamówienia jest</w:t>
      </w:r>
      <w:r w:rsidRPr="000D2F06">
        <w:rPr>
          <w:rFonts w:ascii="Times New Roman" w:hAnsi="Times New Roman" w:cs="Times New Roman"/>
          <w:bCs/>
        </w:rPr>
        <w:t xml:space="preserve"> </w:t>
      </w:r>
      <w:r w:rsidRPr="000D2F06">
        <w:rPr>
          <w:rFonts w:ascii="Times New Roman" w:hAnsi="Times New Roman" w:cs="Times New Roman"/>
          <w:b/>
        </w:rPr>
        <w:t xml:space="preserve">przebudowa, rozbudowa i remont budynku Uniwersytetu Łódzkiego przy ul. Sienkiewicza 21 w Łodzi, wraz ze zmianą jego sposobu użytkowania </w:t>
      </w:r>
      <w:r w:rsidRPr="000D2F06">
        <w:rPr>
          <w:rFonts w:ascii="Times New Roman" w:hAnsi="Times New Roman" w:cs="Times New Roman"/>
          <w:b/>
        </w:rPr>
        <w:br/>
        <w:t xml:space="preserve">z funkcji </w:t>
      </w:r>
      <w:r w:rsidR="00E71EE6" w:rsidRPr="000D2F06">
        <w:rPr>
          <w:rFonts w:ascii="Times New Roman" w:hAnsi="Times New Roman" w:cs="Times New Roman"/>
          <w:b/>
        </w:rPr>
        <w:t>dydaktycznej na</w:t>
      </w:r>
      <w:r w:rsidRPr="000D2F06">
        <w:rPr>
          <w:rFonts w:ascii="Times New Roman" w:hAnsi="Times New Roman" w:cs="Times New Roman"/>
          <w:b/>
        </w:rPr>
        <w:t xml:space="preserve"> budynek usługowy o funkcji nauki i kultury </w:t>
      </w:r>
      <w:r w:rsidR="00CE1B8E" w:rsidRPr="000D2F06">
        <w:rPr>
          <w:rFonts w:ascii="Times New Roman" w:hAnsi="Times New Roman" w:cs="Times New Roman"/>
          <w:b/>
        </w:rPr>
        <w:t>oraz szkoleniowej</w:t>
      </w:r>
      <w:r w:rsidR="00185CF3" w:rsidRPr="000D2F06">
        <w:rPr>
          <w:rFonts w:ascii="Times New Roman" w:hAnsi="Times New Roman" w:cs="Times New Roman"/>
          <w:b/>
        </w:rPr>
        <w:t>.</w:t>
      </w:r>
      <w:r w:rsidR="00CE1B8E" w:rsidRPr="000D2F06">
        <w:rPr>
          <w:rFonts w:ascii="Times New Roman" w:hAnsi="Times New Roman" w:cs="Times New Roman"/>
          <w:b/>
        </w:rPr>
        <w:t xml:space="preserve"> </w:t>
      </w:r>
    </w:p>
    <w:p w14:paraId="4AB5FCAE" w14:textId="004E846D" w:rsidR="007C4622" w:rsidRPr="000D2F06" w:rsidRDefault="00194E3D" w:rsidP="00185CF3">
      <w:pPr>
        <w:pStyle w:val="Akapitzlist"/>
        <w:ind w:left="567"/>
        <w:jc w:val="both"/>
        <w:rPr>
          <w:rFonts w:ascii="Times New Roman" w:hAnsi="Times New Roman" w:cs="Times New Roman"/>
          <w:bCs/>
        </w:rPr>
      </w:pPr>
      <w:r w:rsidRPr="000D2F06">
        <w:rPr>
          <w:rFonts w:ascii="Times New Roman" w:hAnsi="Times New Roman" w:cs="Times New Roman"/>
          <w:bCs/>
        </w:rPr>
        <w:t xml:space="preserve">Przewiduje się kompleksowy remont oraz przebudowę i rozbudowę istniejącego budynku </w:t>
      </w:r>
      <w:r w:rsidR="00CE1B8E" w:rsidRPr="000D2F06">
        <w:rPr>
          <w:rFonts w:ascii="Times New Roman" w:hAnsi="Times New Roman" w:cs="Times New Roman"/>
          <w:bCs/>
        </w:rPr>
        <w:t xml:space="preserve">wraz </w:t>
      </w:r>
      <w:r w:rsidR="00433F46" w:rsidRPr="000D2F06">
        <w:rPr>
          <w:rFonts w:ascii="Times New Roman" w:hAnsi="Times New Roman" w:cs="Times New Roman"/>
          <w:bCs/>
        </w:rPr>
        <w:t xml:space="preserve">z </w:t>
      </w:r>
      <w:r w:rsidR="007C4622" w:rsidRPr="000D2F06">
        <w:rPr>
          <w:rFonts w:ascii="Times New Roman" w:hAnsi="Times New Roman" w:cs="Times New Roman"/>
          <w:bCs/>
        </w:rPr>
        <w:t>rozbiórką balkonów i schodów zewnętrznych</w:t>
      </w:r>
      <w:r w:rsidR="00CE1B8E" w:rsidRPr="000D2F06">
        <w:rPr>
          <w:rFonts w:ascii="Times New Roman" w:hAnsi="Times New Roman" w:cs="Times New Roman"/>
          <w:bCs/>
        </w:rPr>
        <w:t>,</w:t>
      </w:r>
      <w:r w:rsidR="007C4622" w:rsidRPr="000D2F06">
        <w:rPr>
          <w:rFonts w:ascii="Times New Roman" w:hAnsi="Times New Roman" w:cs="Times New Roman"/>
          <w:bCs/>
        </w:rPr>
        <w:t xml:space="preserve"> zadaszeniem,</w:t>
      </w:r>
      <w:r w:rsidR="00CE1B8E" w:rsidRPr="000D2F06">
        <w:rPr>
          <w:rFonts w:ascii="Times New Roman" w:hAnsi="Times New Roman" w:cs="Times New Roman"/>
          <w:bCs/>
        </w:rPr>
        <w:t xml:space="preserve"> wykonaniem ocieplenia</w:t>
      </w:r>
      <w:r w:rsidR="007C4622" w:rsidRPr="000D2F06">
        <w:rPr>
          <w:rFonts w:ascii="Times New Roman" w:hAnsi="Times New Roman" w:cs="Times New Roman"/>
          <w:bCs/>
        </w:rPr>
        <w:t xml:space="preserve"> elewacji północnej oraz zachodniej, budową szklanego świetlika nad dziedzińcem wewnętrznym</w:t>
      </w:r>
      <w:r w:rsidR="00D91858" w:rsidRPr="000D2F06">
        <w:rPr>
          <w:rFonts w:ascii="Times New Roman" w:hAnsi="Times New Roman" w:cs="Times New Roman"/>
          <w:bCs/>
        </w:rPr>
        <w:t>,</w:t>
      </w:r>
      <w:r w:rsidR="004841CD" w:rsidRPr="000D2F06">
        <w:rPr>
          <w:rFonts w:ascii="Times New Roman" w:hAnsi="Times New Roman" w:cs="Times New Roman"/>
          <w:bCs/>
        </w:rPr>
        <w:t xml:space="preserve"> </w:t>
      </w:r>
      <w:r w:rsidR="007C4622" w:rsidRPr="000D2F06">
        <w:rPr>
          <w:rFonts w:ascii="Times New Roman" w:hAnsi="Times New Roman" w:cs="Times New Roman"/>
          <w:bCs/>
        </w:rPr>
        <w:t>realizacją niezbędnej infrastruktury technicznej</w:t>
      </w:r>
      <w:r w:rsidR="00D91858" w:rsidRPr="000D2F06">
        <w:rPr>
          <w:rFonts w:ascii="Times New Roman" w:hAnsi="Times New Roman" w:cs="Times New Roman"/>
          <w:bCs/>
        </w:rPr>
        <w:t xml:space="preserve"> oraz </w:t>
      </w:r>
      <w:r w:rsidR="00891FFC" w:rsidRPr="000D2F06">
        <w:rPr>
          <w:rFonts w:ascii="Times New Roman" w:hAnsi="Times New Roman" w:cs="Times New Roman"/>
          <w:bCs/>
        </w:rPr>
        <w:t>nowego zagospodarowania terenu</w:t>
      </w:r>
      <w:r w:rsidR="004841CD" w:rsidRPr="000D2F06">
        <w:rPr>
          <w:rFonts w:ascii="Times New Roman" w:hAnsi="Times New Roman" w:cs="Times New Roman"/>
          <w:bCs/>
        </w:rPr>
        <w:t>,</w:t>
      </w:r>
      <w:r w:rsidR="00030656" w:rsidRPr="000D2F06">
        <w:rPr>
          <w:rFonts w:ascii="Times New Roman" w:hAnsi="Times New Roman" w:cs="Times New Roman"/>
          <w:bCs/>
        </w:rPr>
        <w:t xml:space="preserve"> </w:t>
      </w:r>
      <w:r w:rsidR="004841CD" w:rsidRPr="000D2F06">
        <w:rPr>
          <w:rFonts w:ascii="Times New Roman" w:hAnsi="Times New Roman" w:cs="Times New Roman"/>
          <w:bCs/>
        </w:rPr>
        <w:t>a także</w:t>
      </w:r>
      <w:r w:rsidR="00030656" w:rsidRPr="000D2F06">
        <w:rPr>
          <w:rFonts w:ascii="Times New Roman" w:hAnsi="Times New Roman" w:cs="Times New Roman"/>
          <w:bCs/>
        </w:rPr>
        <w:t xml:space="preserve"> remont zabytkowego ogrodzenia od strony ul. Moniuszki</w:t>
      </w:r>
      <w:r w:rsidR="007C4622" w:rsidRPr="000D2F06">
        <w:rPr>
          <w:rFonts w:ascii="Times New Roman" w:hAnsi="Times New Roman" w:cs="Times New Roman"/>
          <w:bCs/>
        </w:rPr>
        <w:t>.</w:t>
      </w:r>
    </w:p>
    <w:p w14:paraId="7200675B" w14:textId="4F0A5774" w:rsidR="00481D59" w:rsidRPr="000D2F06" w:rsidRDefault="00481D59" w:rsidP="00220651">
      <w:pPr>
        <w:pStyle w:val="Akapitzlist"/>
        <w:spacing w:after="0"/>
        <w:ind w:left="567"/>
        <w:jc w:val="both"/>
        <w:rPr>
          <w:rFonts w:ascii="Times New Roman" w:hAnsi="Times New Roman" w:cs="Times New Roman"/>
          <w:szCs w:val="20"/>
        </w:rPr>
      </w:pPr>
      <w:r w:rsidRPr="000D2F06">
        <w:rPr>
          <w:rFonts w:ascii="Times New Roman" w:hAnsi="Times New Roman" w:cs="Times New Roman"/>
          <w:szCs w:val="20"/>
        </w:rPr>
        <w:t xml:space="preserve">Kamienica usytuowana jest na rogu ulic Henryka Sienkiewicza 21 i Stanisława Moniuszki 10. Budynek znajduje się na obszarze układu urbanistycznego ul. Piotrkowskiej wpisanego do rejestru zabytków pod nr A/18 (decyzja z dnia 20.01.1971). </w:t>
      </w:r>
    </w:p>
    <w:p w14:paraId="0CE190E4" w14:textId="77777777" w:rsidR="00220651" w:rsidRPr="000D2F06" w:rsidRDefault="00220651" w:rsidP="00220651">
      <w:pPr>
        <w:pStyle w:val="Akapitzlist"/>
        <w:spacing w:after="0"/>
        <w:ind w:left="502"/>
        <w:jc w:val="both"/>
        <w:rPr>
          <w:rFonts w:ascii="Times New Roman" w:hAnsi="Times New Roman" w:cs="Times New Roman"/>
          <w:bCs/>
        </w:rPr>
      </w:pPr>
    </w:p>
    <w:p w14:paraId="5A31141B" w14:textId="1CE2196B" w:rsidR="00A83CFB" w:rsidRPr="000D2F06" w:rsidRDefault="00A83CFB" w:rsidP="00F1248F">
      <w:pPr>
        <w:pStyle w:val="Akapitzlist"/>
        <w:numPr>
          <w:ilvl w:val="0"/>
          <w:numId w:val="26"/>
        </w:numPr>
        <w:ind w:left="567"/>
        <w:jc w:val="both"/>
        <w:rPr>
          <w:rFonts w:ascii="Times New Roman" w:hAnsi="Times New Roman" w:cs="Times New Roman"/>
          <w:b/>
          <w:bCs/>
          <w:szCs w:val="20"/>
        </w:rPr>
      </w:pPr>
      <w:r w:rsidRPr="000D2F06">
        <w:rPr>
          <w:rFonts w:ascii="Times New Roman" w:hAnsi="Times New Roman" w:cs="Times New Roman"/>
          <w:b/>
          <w:bCs/>
          <w:szCs w:val="20"/>
        </w:rPr>
        <w:t>Zakres przedmiotu zamówienia</w:t>
      </w:r>
    </w:p>
    <w:p w14:paraId="576E6CF5" w14:textId="77777777" w:rsidR="00E34EAB" w:rsidRPr="000D2F06" w:rsidRDefault="00E34EAB" w:rsidP="0093210F">
      <w:pPr>
        <w:tabs>
          <w:tab w:val="left" w:pos="567"/>
        </w:tabs>
        <w:spacing w:line="276" w:lineRule="auto"/>
        <w:ind w:left="567"/>
        <w:jc w:val="both"/>
        <w:rPr>
          <w:b/>
          <w:bCs/>
          <w:sz w:val="22"/>
          <w:szCs w:val="22"/>
        </w:rPr>
      </w:pPr>
      <w:r w:rsidRPr="000D2F06">
        <w:rPr>
          <w:sz w:val="22"/>
          <w:szCs w:val="22"/>
        </w:rPr>
        <w:t>P</w:t>
      </w:r>
      <w:r w:rsidRPr="000D2F06">
        <w:rPr>
          <w:bCs/>
          <w:sz w:val="22"/>
          <w:szCs w:val="22"/>
        </w:rPr>
        <w:t>race budowlano-instalacyjne</w:t>
      </w:r>
      <w:r w:rsidRPr="000D2F06">
        <w:rPr>
          <w:b/>
          <w:sz w:val="22"/>
          <w:szCs w:val="22"/>
        </w:rPr>
        <w:t xml:space="preserve"> </w:t>
      </w:r>
      <w:r w:rsidRPr="000D2F06">
        <w:rPr>
          <w:bCs/>
          <w:sz w:val="22"/>
          <w:szCs w:val="22"/>
        </w:rPr>
        <w:t xml:space="preserve">oraz dostawa i montaż wyposażenia stałego zgodne z dokumentacją projektową (stanowiącą </w:t>
      </w:r>
      <w:r w:rsidRPr="000D2F06">
        <w:rPr>
          <w:b/>
          <w:bCs/>
          <w:i/>
          <w:sz w:val="22"/>
          <w:szCs w:val="22"/>
        </w:rPr>
        <w:t>Załącznik nr 10 do SWZ</w:t>
      </w:r>
      <w:r w:rsidRPr="000D2F06">
        <w:rPr>
          <w:bCs/>
          <w:sz w:val="22"/>
          <w:szCs w:val="22"/>
        </w:rPr>
        <w:t xml:space="preserve">) oraz kosztorysami nakładczymi (stanowiącymi </w:t>
      </w:r>
      <w:r w:rsidRPr="000D2F06">
        <w:rPr>
          <w:b/>
          <w:bCs/>
          <w:i/>
          <w:sz w:val="22"/>
          <w:szCs w:val="22"/>
        </w:rPr>
        <w:t>Załącznik nr 11 do SWZ</w:t>
      </w:r>
      <w:r w:rsidRPr="000D2F06">
        <w:rPr>
          <w:bCs/>
          <w:sz w:val="22"/>
          <w:szCs w:val="22"/>
        </w:rPr>
        <w:t xml:space="preserve">) obejmują m.in. niżej wymienione grupy robót: </w:t>
      </w:r>
    </w:p>
    <w:p w14:paraId="4256DBD4" w14:textId="77777777" w:rsidR="00E34EAB" w:rsidRPr="000D2F06" w:rsidRDefault="00E34EAB" w:rsidP="0093210F">
      <w:pPr>
        <w:spacing w:line="276" w:lineRule="auto"/>
        <w:ind w:left="491"/>
        <w:jc w:val="both"/>
        <w:rPr>
          <w:bCs/>
          <w:sz w:val="22"/>
          <w:szCs w:val="22"/>
        </w:rPr>
      </w:pPr>
    </w:p>
    <w:p w14:paraId="193C3247" w14:textId="77777777"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roboty przygotowawcze, zabezpieczenie terenu robót, drzew, terenu przylegającego, uzgodnienia z gestorami sieci, zarządcami terenów przyległych i dróg,</w:t>
      </w:r>
    </w:p>
    <w:p w14:paraId="3561949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rozbiórkowe i wyburzeniowe, wywóz i utylizacja odpadów budowlanych,</w:t>
      </w:r>
    </w:p>
    <w:p w14:paraId="7B8EA45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fundamentowe (podbicia istniejących fundamentów, nowe fundamenty żelbetowe pod szyby windowe, schody, kanały techniczne, elementy rozbudowy budynku),</w:t>
      </w:r>
    </w:p>
    <w:p w14:paraId="2A44B4D8" w14:textId="546043EA"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remont ścian istniejących – wzmocnienie </w:t>
      </w:r>
      <w:r w:rsidR="00D54474" w:rsidRPr="000D2F06">
        <w:rPr>
          <w:rFonts w:ascii="Times New Roman" w:eastAsia="Times New Roman" w:hAnsi="Times New Roman" w:cs="Times New Roman"/>
        </w:rPr>
        <w:t>i nowe</w:t>
      </w:r>
      <w:r w:rsidRPr="000D2F06">
        <w:rPr>
          <w:rFonts w:ascii="Times New Roman" w:eastAsia="Times New Roman" w:hAnsi="Times New Roman" w:cs="Times New Roman"/>
        </w:rPr>
        <w:t xml:space="preserve"> otwory drzwiowe,</w:t>
      </w:r>
    </w:p>
    <w:p w14:paraId="28DA7E57"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budowa szybów windowych,</w:t>
      </w:r>
    </w:p>
    <w:p w14:paraId="612D881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klatki schodowe oficyny oraz skrzydła południowego,</w:t>
      </w:r>
    </w:p>
    <w:p w14:paraId="2ACB25A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wymiana stropów drewnianych na żelbetowe monolityczne wraz z wieńcami żelbetowymi, podciągami, trzpieniami i wzmocnieniami istniejącej konstrukcji obiektu</w:t>
      </w:r>
    </w:p>
    <w:p w14:paraId="4E6FB00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likwidacja balkonów i wykonanie balkonów francuskich z balustradami na elewacjach południowej i wschodniej,</w:t>
      </w:r>
    </w:p>
    <w:p w14:paraId="2DC1309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renowacja zabytkowych drzwi wewnętrznych/zewnętrznych do translokacji oraz dostawa i montaż nowych drzwi, samozamykaczy, odbojów drzwiowych,</w:t>
      </w:r>
    </w:p>
    <w:p w14:paraId="67722390" w14:textId="66C74EB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dostawa i montaż stolarki </w:t>
      </w:r>
      <w:r w:rsidR="00D54474" w:rsidRPr="000D2F06">
        <w:rPr>
          <w:rFonts w:ascii="Times New Roman" w:eastAsia="Times New Roman" w:hAnsi="Times New Roman" w:cs="Times New Roman"/>
        </w:rPr>
        <w:t>/ ślusarki</w:t>
      </w:r>
      <w:r w:rsidRPr="000D2F06">
        <w:rPr>
          <w:rFonts w:ascii="Times New Roman" w:eastAsia="Times New Roman" w:hAnsi="Times New Roman" w:cs="Times New Roman"/>
        </w:rPr>
        <w:t xml:space="preserve"> w zakresie przeszkleń i drzwi o odporności pożarowej, przeszkleń i drzwi aluminiowych, drzwi płycinowych, ścianek systemowych HPL, klap oddymiających, samozamykaczy, odbojów drzwiowych,</w:t>
      </w:r>
    </w:p>
    <w:p w14:paraId="20CB3E2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wymiana wszystkich okien na nowe drewniane, zespolone, 3-szybowe wg projektu,</w:t>
      </w:r>
    </w:p>
    <w:p w14:paraId="301D2FA5" w14:textId="77777777"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wymiana okien w elewacji północnej na nowe, trzyszybowe, w klasie odporności pożarowej EI60,</w:t>
      </w:r>
    </w:p>
    <w:p w14:paraId="6AB9AAF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sufitów podwieszanych wg projektu,</w:t>
      </w:r>
    </w:p>
    <w:p w14:paraId="6FE11115"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otworów w istniejących murach i stropach,</w:t>
      </w:r>
    </w:p>
    <w:p w14:paraId="285951C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ścian działowych oraz zamurowania otworów w istniejących ścianach,</w:t>
      </w:r>
    </w:p>
    <w:p w14:paraId="05A348F1"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posadzek terazzo z odtworzeniem historycznej dekoracji, posadzek parkietowych, gresowych, kamiennych, renowacji istniejących płyt zabytkowych,</w:t>
      </w:r>
    </w:p>
    <w:p w14:paraId="6431EC8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okładzin ściennych i roboty wykończeniowe,</w:t>
      </w:r>
    </w:p>
    <w:p w14:paraId="6A4B48C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remont i modernizacja balustrad oraz dostawa i montaż nowych balustrad,</w:t>
      </w:r>
    </w:p>
    <w:p w14:paraId="65352AA1"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remontowo- konserwatorskie we wnętrzach zgodnie z programami prac konserwatorskich w uzgodnieniu z WUOZ w Łodzi,</w:t>
      </w:r>
    </w:p>
    <w:p w14:paraId="43B13EE0" w14:textId="1010282C"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konserwacja </w:t>
      </w:r>
      <w:r w:rsidR="00742D7D" w:rsidRPr="000D2F06">
        <w:rPr>
          <w:rFonts w:ascii="Times New Roman" w:eastAsia="Times New Roman" w:hAnsi="Times New Roman" w:cs="Times New Roman"/>
        </w:rPr>
        <w:t xml:space="preserve">zabytkowych </w:t>
      </w:r>
      <w:r w:rsidRPr="000D2F06">
        <w:rPr>
          <w:rFonts w:ascii="Times New Roman" w:eastAsia="Times New Roman" w:hAnsi="Times New Roman" w:cs="Times New Roman"/>
        </w:rPr>
        <w:t>komink</w:t>
      </w:r>
      <w:r w:rsidR="00742D7D" w:rsidRPr="000D2F06">
        <w:rPr>
          <w:rFonts w:ascii="Times New Roman" w:eastAsia="Times New Roman" w:hAnsi="Times New Roman" w:cs="Times New Roman"/>
        </w:rPr>
        <w:t>ów na I piętrze, studni na terenie dziedzińca,</w:t>
      </w:r>
    </w:p>
    <w:p w14:paraId="01C5EFCB"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remontowo-konserwatorskie dotyczące stolarki elewacyjnej i we wnętrzach,</w:t>
      </w:r>
    </w:p>
    <w:p w14:paraId="218CFF1D"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izolacja ścian piwnic (odkopanie, osuszenie, izolacja przeciwwodna i termiczna),</w:t>
      </w:r>
    </w:p>
    <w:p w14:paraId="3923B0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remont konserwatorski elewacji z uwzględnieniem realizacji wzmocnień całych ścian w postaci siatek elewacyjnych,</w:t>
      </w:r>
    </w:p>
    <w:p w14:paraId="29290CD4"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wymalowanie i rekonstrukcja muralu na elewacji północnej,</w:t>
      </w:r>
    </w:p>
    <w:p w14:paraId="26DDD9E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drenażu opaskowego, zbiornika retencyjnego,</w:t>
      </w:r>
    </w:p>
    <w:p w14:paraId="27FCAE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izolacji termicznej istniejących i nowych przegród budowlanych,</w:t>
      </w:r>
    </w:p>
    <w:p w14:paraId="23B131E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skucie tynków i okładzin wewnętrznych oraz wykonanie nowych tynków,</w:t>
      </w:r>
    </w:p>
    <w:p w14:paraId="5FD560A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renowacyjne związane z polichromiami i zabytkowymi elementami ścian,</w:t>
      </w:r>
    </w:p>
    <w:p w14:paraId="17EA0E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malowanie dedykowanymi farbami zgodnie z projektem,</w:t>
      </w:r>
    </w:p>
    <w:p w14:paraId="092D06E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obróbki blacharskie i rynny z blachy cynkowo-tytanowej patynowanej 0,7mm,</w:t>
      </w:r>
    </w:p>
    <w:p w14:paraId="1F6F33A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okładziny aluminiowo-miedziane,</w:t>
      </w:r>
    </w:p>
    <w:p w14:paraId="081E2035"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naprawa istniejących ścian konstrukcyjnych,</w:t>
      </w:r>
    </w:p>
    <w:p w14:paraId="06C6591D"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wymiana konstrukcji i pokrycia dachowego na nowe (więźba dachowa drewniana, z pełnym deskowaniem, papą, łatami i kontrłatami, pokryciem z blachy na rąbek, ławy i stopnie kominiarskie itp),</w:t>
      </w:r>
    </w:p>
    <w:p w14:paraId="0255686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dostawa i montaż kompletnego systemu asekuracji dla potrzeb konserwacji połaci dachowej i elewacji,</w:t>
      </w:r>
    </w:p>
    <w:p w14:paraId="219414F6"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stalowo-szklanego zadaszenia dziedzińca, wykonanie galerii komunikacyjnej wraz z fasadą szklaną,</w:t>
      </w:r>
    </w:p>
    <w:p w14:paraId="48F4E268"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zabezpieczeń przeciwpożarowych konstrukcji drewnianych, stalowych,</w:t>
      </w:r>
    </w:p>
    <w:p w14:paraId="759E93B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szybów windowych, dostawa i montaż wind, podnośnika dla niepełnosprawnych,</w:t>
      </w:r>
    </w:p>
    <w:p w14:paraId="5F9678F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i zewnętrzne w zakresie instalacji elektrycznej i słaboprądowej, dostawa i montaż kompletnej instalacji fotowoltaicznej na dachu,</w:t>
      </w:r>
    </w:p>
    <w:p w14:paraId="2AABD508"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Audio-Video,</w:t>
      </w:r>
    </w:p>
    <w:p w14:paraId="1D184EF4"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i zewnętrzne w zakresie instalacji wod-kan-co oraz sprężonego powietrza,</w:t>
      </w:r>
    </w:p>
    <w:p w14:paraId="48999F36"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w zakresie instalacji wentylacji mechanicznej i klimatyzacji,</w:t>
      </w:r>
    </w:p>
    <w:p w14:paraId="487DB9C7"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kanalizacji deszczowej,</w:t>
      </w:r>
    </w:p>
    <w:p w14:paraId="1A4CD4F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nawodnienia terenów zielonych (instalacja kropelkowa, tryskacze, automatyka, elektrozawory itp.),</w:t>
      </w:r>
    </w:p>
    <w:p w14:paraId="1093FBF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roboty drogowe, utwardzenia terenu, chodniki, wykonanie zagospodarowania terenu, dostawa i montaż małej architektury ogrodowej, </w:t>
      </w:r>
    </w:p>
    <w:p w14:paraId="1836684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zieleniarskie, pielęgnacja / wycięcie drzew, humusowanie, założenie trawnika, nasadzenia,</w:t>
      </w:r>
    </w:p>
    <w:p w14:paraId="7A4B706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dostawa i montaż wyposażenia meblowego stałego jak m.in. recepcja, szafy w zabudowie, blaty, zabudowy stałe, drabinki, umywalki, zlewozmywaki, brodziki, miski ustępowe, pisuary, baterie, lustra, kabiny, uchwyty na papier, uchwyty na niepełnosprawnych, siedziska dla niepełnosprawnych, szczotki wc, wieszaki, suszarki, dozowniki na mydło, pojemniki na ręczniki i na papier, korki klik-klak, szafki hydrantowe, AED, gaśnice, lekkie rolety / żaluzje itp.</w:t>
      </w:r>
    </w:p>
    <w:p w14:paraId="3B247FA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dostawa i montaż spójnego systemu identyfikacji wizualnej z oznaczeniami w języku Braille, tyflomapami itp.</w:t>
      </w:r>
    </w:p>
    <w:p w14:paraId="024302B8" w14:textId="41D4F0EB"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 xml:space="preserve">remont </w:t>
      </w:r>
      <w:r w:rsidR="00602028" w:rsidRPr="000D2F06">
        <w:rPr>
          <w:rFonts w:ascii="Times New Roman" w:eastAsia="Times New Roman" w:hAnsi="Times New Roman" w:cs="Times New Roman"/>
        </w:rPr>
        <w:t xml:space="preserve">i przebudowa </w:t>
      </w:r>
      <w:r w:rsidRPr="000D2F06">
        <w:rPr>
          <w:rFonts w:ascii="Times New Roman" w:eastAsia="Times New Roman" w:hAnsi="Times New Roman" w:cs="Times New Roman"/>
        </w:rPr>
        <w:t>zabytkowego ogrodzenia od strony ul. Moniuszki zgodnie z wydanym pozwoleniem i dokumentacją</w:t>
      </w:r>
      <w:r w:rsidR="00602028" w:rsidRPr="000D2F06">
        <w:rPr>
          <w:rFonts w:ascii="Times New Roman" w:eastAsia="Times New Roman" w:hAnsi="Times New Roman" w:cs="Times New Roman"/>
        </w:rPr>
        <w:t>, z uwzględnieniem dostawy i montażu stylizowanej bramy przesuwnej zamiast bramy rozwiernej,</w:t>
      </w:r>
    </w:p>
    <w:p w14:paraId="5FCBEB6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zapewnienie nadzoru osób uprawnionych i niezbędnych dla realizacji robót budowlanych w tym. m.in. nadzoru kierownika budowy, kierowników robót instalacji, inżynierów budowy, archeologa zgodnie z wydanym pozwoleniem na remont ogrodzenia, rzeczoznawców w zakresie bhp i ppoż, geotechnika, geodety, konserwatora zabytków, botanika,</w:t>
      </w:r>
    </w:p>
    <w:p w14:paraId="2D131F8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zapewnienie sporządzenia wymaganych opracowań technicznych jak: harmonogramy, projekty warsztatowe, opinie, pomocnicze zestawienia materiałów, tabele kosztorysowe, karty zatwierdzeń materiałów, dokumentacja materiałowa, dokumentacja powykonawcza i odbiorowa, wszelkie dokumenty formalne oraz pozostałe określone w SWZ, STWIORB, dokumentacji projektowej,</w:t>
      </w:r>
    </w:p>
    <w:p w14:paraId="51AE06C4" w14:textId="7BAD16B4"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zapewnienie serwisu wszystkich urządzeń przez okres udzielonej gwarancji i rękojmi</w:t>
      </w:r>
      <w:r w:rsidR="00742D7D" w:rsidRPr="000D2F06">
        <w:rPr>
          <w:rFonts w:ascii="Times New Roman" w:eastAsia="Times New Roman" w:hAnsi="Times New Roman" w:cs="Times New Roman"/>
        </w:rPr>
        <w:t xml:space="preserve"> (m.in. centrale wentylacyjne i urządzenia dot. wentylacji, klapy oddymiające, klimatyzacja, urządzenia Audio-Video, windy i podnośniki)</w:t>
      </w:r>
    </w:p>
    <w:p w14:paraId="1C465CEE" w14:textId="1B7A81D0" w:rsidR="00E34EAB" w:rsidRPr="000D2F06" w:rsidRDefault="00E34EAB" w:rsidP="00F1248F">
      <w:pPr>
        <w:pStyle w:val="Akapitzlist"/>
        <w:numPr>
          <w:ilvl w:val="0"/>
          <w:numId w:val="66"/>
        </w:numPr>
        <w:ind w:left="993"/>
        <w:rPr>
          <w:rFonts w:ascii="Times New Roman" w:hAnsi="Times New Roman" w:cs="Times New Roman"/>
        </w:rPr>
      </w:pPr>
      <w:r w:rsidRPr="000D2F06">
        <w:rPr>
          <w:rFonts w:ascii="Times New Roman" w:hAnsi="Times New Roman" w:cs="Times New Roman"/>
        </w:rPr>
        <w:t>roboty porządkowe i odtworzeniowe po wykonanych robotach budowlanych</w:t>
      </w:r>
      <w:r w:rsidR="004D024C" w:rsidRPr="000D2F06">
        <w:rPr>
          <w:rFonts w:ascii="Times New Roman" w:hAnsi="Times New Roman" w:cs="Times New Roman"/>
        </w:rPr>
        <w:t>.</w:t>
      </w:r>
    </w:p>
    <w:p w14:paraId="3EF16D75" w14:textId="77777777" w:rsidR="00A83CFB" w:rsidRPr="000D2F06" w:rsidRDefault="00A83CFB" w:rsidP="00F1248F">
      <w:pPr>
        <w:pStyle w:val="Akapitzlist"/>
        <w:numPr>
          <w:ilvl w:val="0"/>
          <w:numId w:val="26"/>
        </w:numPr>
        <w:ind w:left="567"/>
        <w:jc w:val="both"/>
        <w:rPr>
          <w:rFonts w:ascii="Times New Roman" w:hAnsi="Times New Roman" w:cs="Times New Roman"/>
          <w:b/>
          <w:strike/>
        </w:rPr>
      </w:pPr>
      <w:r w:rsidRPr="000D2F06">
        <w:rPr>
          <w:rFonts w:ascii="Times New Roman" w:hAnsi="Times New Roman" w:cs="Times New Roman"/>
        </w:rPr>
        <w:t>Szczegółowy opis przedmiotu zamówienia zawarty jest w dokumentacji projektowej (</w:t>
      </w:r>
      <w:r w:rsidRPr="000D2F06">
        <w:rPr>
          <w:rFonts w:ascii="Times New Roman" w:hAnsi="Times New Roman" w:cs="Times New Roman"/>
          <w:bCs/>
        </w:rPr>
        <w:t xml:space="preserve">stanowiącej </w:t>
      </w:r>
      <w:r w:rsidRPr="000D2F06">
        <w:rPr>
          <w:rFonts w:ascii="Times New Roman" w:hAnsi="Times New Roman" w:cs="Times New Roman"/>
          <w:b/>
          <w:bCs/>
          <w:i/>
        </w:rPr>
        <w:t>Załącznik nr 10 do SWZ</w:t>
      </w:r>
      <w:r w:rsidRPr="000D2F06">
        <w:rPr>
          <w:rFonts w:ascii="Times New Roman" w:hAnsi="Times New Roman" w:cs="Times New Roman"/>
          <w:bCs/>
        </w:rPr>
        <w:t>) oraz k</w:t>
      </w:r>
      <w:r w:rsidRPr="000D2F06">
        <w:rPr>
          <w:rFonts w:ascii="Times New Roman" w:hAnsi="Times New Roman" w:cs="Times New Roman"/>
        </w:rPr>
        <w:t xml:space="preserve">osztorysach nakładczych (stanowiących </w:t>
      </w:r>
      <w:r w:rsidRPr="000D2F06">
        <w:rPr>
          <w:rFonts w:ascii="Times New Roman" w:hAnsi="Times New Roman" w:cs="Times New Roman"/>
          <w:b/>
          <w:i/>
        </w:rPr>
        <w:t xml:space="preserve">Załącznik nr 11 do SWZ) </w:t>
      </w:r>
      <w:r w:rsidRPr="000D2F06">
        <w:rPr>
          <w:rFonts w:ascii="Times New Roman" w:hAnsi="Times New Roman" w:cs="Times New Roman"/>
          <w:bCs/>
          <w:iCs/>
        </w:rPr>
        <w:t xml:space="preserve">- </w:t>
      </w:r>
      <w:r w:rsidRPr="000D2F06">
        <w:rPr>
          <w:rFonts w:ascii="Times New Roman" w:hAnsi="Times New Roman" w:cs="Times New Roman"/>
        </w:rPr>
        <w:t xml:space="preserve">do pobrania w wersji elektronicznej </w:t>
      </w:r>
      <w:r w:rsidRPr="000D2F06">
        <w:rPr>
          <w:rFonts w:ascii="Times New Roman" w:hAnsi="Times New Roman" w:cs="Times New Roman"/>
          <w:b/>
        </w:rPr>
        <w:t xml:space="preserve"> na Platformie.</w:t>
      </w:r>
      <w:r w:rsidRPr="000D2F06">
        <w:rPr>
          <w:rFonts w:ascii="Times New Roman" w:hAnsi="Times New Roman" w:cs="Times New Roman"/>
          <w:b/>
          <w:strike/>
        </w:rPr>
        <w:t xml:space="preserve"> </w:t>
      </w:r>
    </w:p>
    <w:p w14:paraId="4DB34EEE" w14:textId="77777777" w:rsidR="00FC4827" w:rsidRPr="000D2F06" w:rsidRDefault="00FC4827" w:rsidP="00FC4827">
      <w:pPr>
        <w:pStyle w:val="Akapitzlist"/>
        <w:ind w:left="567"/>
        <w:jc w:val="both"/>
        <w:rPr>
          <w:rFonts w:ascii="Times New Roman" w:hAnsi="Times New Roman" w:cs="Times New Roman"/>
          <w:b/>
          <w:bCs/>
        </w:rPr>
      </w:pPr>
      <w:r w:rsidRPr="000D2F06">
        <w:rPr>
          <w:rFonts w:ascii="Times New Roman" w:hAnsi="Times New Roman" w:cs="Times New Roman"/>
          <w:b/>
          <w:bCs/>
        </w:rPr>
        <w:t>Zakres zamówienia należy wykonać z uwzględnieniem standardów dostępności architektonicznej w Uniwersytecie Łódzkim (</w:t>
      </w:r>
      <w:r w:rsidRPr="000D2F06">
        <w:rPr>
          <w:rFonts w:ascii="Times New Roman" w:hAnsi="Times New Roman" w:cs="Times New Roman"/>
        </w:rPr>
        <w:t>stanowiących</w:t>
      </w:r>
      <w:r w:rsidRPr="000D2F06">
        <w:rPr>
          <w:rFonts w:ascii="Times New Roman" w:hAnsi="Times New Roman" w:cs="Times New Roman"/>
          <w:b/>
          <w:bCs/>
        </w:rPr>
        <w:t xml:space="preserve"> </w:t>
      </w:r>
      <w:r w:rsidRPr="000D2F06">
        <w:rPr>
          <w:rFonts w:ascii="Times New Roman" w:hAnsi="Times New Roman" w:cs="Times New Roman"/>
          <w:b/>
          <w:bCs/>
          <w:i/>
          <w:iCs/>
        </w:rPr>
        <w:t>Załącznik nr 12 do SWZ</w:t>
      </w:r>
      <w:r w:rsidRPr="000D2F06">
        <w:rPr>
          <w:rFonts w:ascii="Times New Roman" w:hAnsi="Times New Roman" w:cs="Times New Roman"/>
          <w:b/>
          <w:bCs/>
        </w:rPr>
        <w:t>).</w:t>
      </w:r>
    </w:p>
    <w:p w14:paraId="4F00F8A5" w14:textId="547FB116" w:rsidR="00A83CFB" w:rsidRPr="000D2F06" w:rsidRDefault="00A83CFB" w:rsidP="00F1248F">
      <w:pPr>
        <w:pStyle w:val="Akapitzlist"/>
        <w:numPr>
          <w:ilvl w:val="0"/>
          <w:numId w:val="26"/>
        </w:numPr>
        <w:ind w:left="567"/>
        <w:jc w:val="both"/>
        <w:rPr>
          <w:rFonts w:ascii="Times New Roman" w:hAnsi="Times New Roman" w:cs="Times New Roman"/>
          <w:b/>
          <w:strike/>
        </w:rPr>
      </w:pPr>
      <w:r w:rsidRPr="000D2F06">
        <w:rPr>
          <w:rFonts w:ascii="Times New Roman" w:hAnsi="Times New Roman" w:cs="Times New Roman"/>
          <w:b/>
          <w:bCs/>
        </w:rPr>
        <w:t xml:space="preserve">Zamawiający wymaga udzielenia przez Wykonawcę gwarancji na roboty budowlane – min. </w:t>
      </w:r>
      <w:r w:rsidR="00006580" w:rsidRPr="000D2F06">
        <w:rPr>
          <w:rFonts w:ascii="Times New Roman" w:hAnsi="Times New Roman" w:cs="Times New Roman"/>
          <w:b/>
          <w:bCs/>
        </w:rPr>
        <w:t>5</w:t>
      </w:r>
      <w:r w:rsidRPr="000D2F06">
        <w:rPr>
          <w:rFonts w:ascii="Times New Roman" w:hAnsi="Times New Roman" w:cs="Times New Roman"/>
          <w:b/>
          <w:bCs/>
        </w:rPr>
        <w:t xml:space="preserve"> lata.</w:t>
      </w:r>
    </w:p>
    <w:p w14:paraId="3439CC20" w14:textId="7A9AAA9E"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0D2F06">
        <w:rPr>
          <w:rFonts w:ascii="Times New Roman" w:hAnsi="Times New Roman" w:cs="Times New Roman"/>
          <w:kern w:val="1"/>
          <w:sz w:val="22"/>
          <w:szCs w:val="22"/>
        </w:rPr>
        <w:t xml:space="preserve"> są jedynie </w:t>
      </w:r>
      <w:r w:rsidR="007A2267" w:rsidRPr="000D2F06">
        <w:rPr>
          <w:rFonts w:ascii="Times New Roman" w:hAnsi="Times New Roman" w:cs="Times New Roman"/>
          <w:kern w:val="1"/>
          <w:sz w:val="22"/>
          <w:szCs w:val="22"/>
        </w:rPr>
        <w:t>rozwiązaniami przykładowymi</w:t>
      </w:r>
      <w:r w:rsidRPr="000D2F06">
        <w:rPr>
          <w:rFonts w:ascii="Times New Roman" w:hAnsi="Times New Roman" w:cs="Times New Roman"/>
          <w:kern w:val="1"/>
          <w:sz w:val="22"/>
          <w:szCs w:val="22"/>
        </w:rPr>
        <w:t xml:space="preserve"> wyznaczającymi standard  zastosowanych  materiałów, urządzeń,  systemów  i technologii. </w:t>
      </w:r>
      <w:r w:rsidRPr="000D2F06">
        <w:rPr>
          <w:rFonts w:ascii="Times New Roman" w:hAnsi="Times New Roman" w:cs="Times New Roman"/>
          <w:b/>
          <w:bCs/>
          <w:kern w:val="1"/>
          <w:sz w:val="22"/>
          <w:szCs w:val="22"/>
        </w:rPr>
        <w:t xml:space="preserve">Zamawiający dopuszcza rozwiązania równoważne </w:t>
      </w:r>
      <w:r w:rsidRPr="000D2F06">
        <w:rPr>
          <w:rFonts w:ascii="Times New Roman" w:hAnsi="Times New Roman" w:cs="Times New Roman"/>
          <w:kern w:val="1"/>
          <w:sz w:val="22"/>
          <w:szCs w:val="22"/>
        </w:rPr>
        <w:t xml:space="preserve">a w przypadku każdorazowego wskazania przyjąć należy, że odniesieniu takiemu towarzyszą wyrazy </w:t>
      </w:r>
      <w:r w:rsidRPr="000D2F06">
        <w:rPr>
          <w:rFonts w:ascii="Times New Roman" w:hAnsi="Times New Roman" w:cs="Times New Roman"/>
          <w:kern w:val="1"/>
          <w:sz w:val="22"/>
          <w:szCs w:val="22"/>
          <w:u w:val="single"/>
        </w:rPr>
        <w:t>,,lub równoważne”</w:t>
      </w:r>
      <w:r w:rsidRPr="000D2F06">
        <w:rPr>
          <w:rFonts w:ascii="Times New Roman" w:hAnsi="Times New Roman" w:cs="Times New Roman"/>
          <w:kern w:val="1"/>
          <w:sz w:val="22"/>
          <w:szCs w:val="22"/>
        </w:rPr>
        <w:t xml:space="preserve">. </w:t>
      </w:r>
    </w:p>
    <w:p w14:paraId="2858C6B6" w14:textId="77777777" w:rsidR="00A83CFB" w:rsidRPr="000D2F06" w:rsidRDefault="00A83CFB" w:rsidP="00A83CFB">
      <w:pPr>
        <w:pStyle w:val="BodyTextIndentZnak"/>
        <w:spacing w:line="276" w:lineRule="auto"/>
        <w:ind w:left="567"/>
        <w:rPr>
          <w:rFonts w:ascii="Times New Roman" w:eastAsia="Calibri" w:hAnsi="Times New Roman" w:cs="Times New Roman"/>
          <w:b/>
          <w:sz w:val="10"/>
          <w:szCs w:val="10"/>
        </w:rPr>
      </w:pPr>
    </w:p>
    <w:p w14:paraId="70CBFAD9" w14:textId="310250A6"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sz w:val="22"/>
          <w:szCs w:val="22"/>
        </w:rPr>
        <w:t>W</w:t>
      </w:r>
      <w:r w:rsidRPr="000D2F06">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0D2F06">
        <w:rPr>
          <w:rFonts w:ascii="Times New Roman" w:hAnsi="Times New Roman" w:cs="Times New Roman"/>
          <w:kern w:val="1"/>
          <w:sz w:val="22"/>
          <w:szCs w:val="22"/>
        </w:rPr>
        <w:t xml:space="preserve">, </w:t>
      </w:r>
      <w:r w:rsidRPr="000D2F06">
        <w:rPr>
          <w:rFonts w:ascii="Times New Roman" w:hAnsi="Times New Roman" w:cs="Times New Roman"/>
          <w:b/>
          <w:bCs/>
          <w:kern w:val="1"/>
          <w:sz w:val="22"/>
          <w:szCs w:val="22"/>
        </w:rPr>
        <w:t>Zamawiający dopuszcza rozwiązania równoważne opisanym,</w:t>
      </w:r>
      <w:r w:rsidRPr="000D2F06">
        <w:rPr>
          <w:rFonts w:ascii="Times New Roman" w:hAnsi="Times New Roman" w:cs="Times New Roman"/>
          <w:kern w:val="1"/>
          <w:sz w:val="22"/>
          <w:szCs w:val="22"/>
        </w:rPr>
        <w:t xml:space="preserve"> a w przypadku każdorazowego wskazania przyjąć należy, że odniesieniu takiemu towarzyszą wyrazy </w:t>
      </w:r>
      <w:r w:rsidRPr="000D2F06">
        <w:rPr>
          <w:rFonts w:ascii="Times New Roman" w:hAnsi="Times New Roman" w:cs="Times New Roman"/>
          <w:kern w:val="1"/>
          <w:sz w:val="22"/>
          <w:szCs w:val="22"/>
          <w:u w:val="single"/>
        </w:rPr>
        <w:t>,,</w:t>
      </w:r>
      <w:r w:rsidR="007A2267" w:rsidRPr="000D2F06">
        <w:rPr>
          <w:rFonts w:ascii="Times New Roman" w:hAnsi="Times New Roman" w:cs="Times New Roman"/>
          <w:kern w:val="1"/>
          <w:sz w:val="22"/>
          <w:szCs w:val="22"/>
          <w:u w:val="single"/>
        </w:rPr>
        <w:t>lub równoważne</w:t>
      </w:r>
      <w:r w:rsidRPr="000D2F06">
        <w:rPr>
          <w:rFonts w:ascii="Times New Roman" w:hAnsi="Times New Roman" w:cs="Times New Roman"/>
          <w:kern w:val="1"/>
          <w:sz w:val="22"/>
          <w:szCs w:val="22"/>
        </w:rPr>
        <w:t>”.</w:t>
      </w:r>
    </w:p>
    <w:p w14:paraId="5C6342A7" w14:textId="77777777" w:rsidR="00A83CFB" w:rsidRPr="000D2F06" w:rsidRDefault="00A83CFB" w:rsidP="00A83CFB">
      <w:pPr>
        <w:pStyle w:val="BodyTextIndentZnak"/>
        <w:spacing w:line="276" w:lineRule="auto"/>
        <w:ind w:left="567"/>
        <w:rPr>
          <w:rFonts w:ascii="Times New Roman" w:eastAsia="Calibri" w:hAnsi="Times New Roman" w:cs="Times New Roman"/>
          <w:b/>
          <w:sz w:val="10"/>
          <w:szCs w:val="10"/>
        </w:rPr>
      </w:pPr>
    </w:p>
    <w:p w14:paraId="6700E931" w14:textId="77777777"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0D2F06">
        <w:rPr>
          <w:rFonts w:ascii="Times New Roman" w:hAnsi="Times New Roman" w:cs="Times New Roman"/>
          <w:sz w:val="22"/>
          <w:szCs w:val="22"/>
        </w:rPr>
        <w:t xml:space="preserve">.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0D2F06">
        <w:rPr>
          <w:rFonts w:ascii="Times New Roman" w:hAnsi="Times New Roman" w:cs="Times New Roman"/>
          <w:kern w:val="1"/>
          <w:sz w:val="22"/>
          <w:szCs w:val="22"/>
        </w:rPr>
        <w:t>odniesienia do norm, europejskich ocen technicznych, aprobat, specyfikacji technicznych i systemów referencji technicznych</w:t>
      </w:r>
      <w:r w:rsidRPr="000D2F06">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p>
    <w:p w14:paraId="28FEE58D" w14:textId="77777777" w:rsidR="00A83CFB" w:rsidRPr="000D2F06" w:rsidRDefault="00A83CFB" w:rsidP="00A83CFB">
      <w:pPr>
        <w:pStyle w:val="Tekstpodstawowy21"/>
        <w:spacing w:line="276" w:lineRule="auto"/>
        <w:ind w:left="567"/>
        <w:rPr>
          <w:sz w:val="10"/>
          <w:szCs w:val="10"/>
        </w:rPr>
      </w:pPr>
    </w:p>
    <w:p w14:paraId="55B92983" w14:textId="77777777" w:rsidR="00A83CFB" w:rsidRPr="000D2F06" w:rsidRDefault="00A83CFB" w:rsidP="00A83CFB">
      <w:pPr>
        <w:suppressAutoHyphens w:val="0"/>
        <w:autoSpaceDE w:val="0"/>
        <w:autoSpaceDN w:val="0"/>
        <w:adjustRightInd w:val="0"/>
        <w:spacing w:line="276" w:lineRule="auto"/>
        <w:ind w:left="567"/>
        <w:jc w:val="both"/>
        <w:rPr>
          <w:sz w:val="22"/>
          <w:szCs w:val="22"/>
          <w:lang w:eastAsia="pl-PL"/>
        </w:rPr>
      </w:pPr>
      <w:r w:rsidRPr="000D2F06">
        <w:rPr>
          <w:sz w:val="22"/>
          <w:szCs w:val="22"/>
          <w:lang w:eastAsia="pl-PL"/>
        </w:rPr>
        <w:t xml:space="preserve">Zamawiający zastrzega, że wszędzie tam gdzie w treści dokumentacji projektowej, SWZ </w:t>
      </w:r>
      <w:r w:rsidRPr="000D2F06">
        <w:rPr>
          <w:sz w:val="22"/>
          <w:szCs w:val="22"/>
          <w:lang w:eastAsia="pl-PL"/>
        </w:rPr>
        <w:br/>
        <w:t xml:space="preserve">i załącznikach, zostały w opisie przedmiotu zamówienia wskazane znaki towarowe, patenty lub pochodzenie, źródła lub szczegółowe procesy, które charakteryzują produkty lub usługi dostarczane przez konkretnego wykonawcę oraz </w:t>
      </w:r>
      <w:r w:rsidRPr="000D2F06">
        <w:rPr>
          <w:bCs/>
          <w:iCs/>
          <w:kern w:val="1"/>
          <w:sz w:val="22"/>
          <w:szCs w:val="22"/>
        </w:rPr>
        <w:t xml:space="preserve">odniesienia do norm, europejskich ocen </w:t>
      </w:r>
      <w:r w:rsidRPr="000D2F06">
        <w:rPr>
          <w:bCs/>
          <w:iCs/>
          <w:kern w:val="1"/>
          <w:sz w:val="22"/>
          <w:szCs w:val="22"/>
        </w:rPr>
        <w:lastRenderedPageBreak/>
        <w:t>technicznych, aprobat, specyfikacji technicznych i systemów referencji technicznych</w:t>
      </w:r>
      <w:r w:rsidRPr="000D2F06">
        <w:rPr>
          <w:sz w:val="22"/>
          <w:szCs w:val="22"/>
          <w:lang w:eastAsia="pl-PL"/>
        </w:rPr>
        <w:t xml:space="preserve">  dopuszcza metody, materiały, urządzenia, systemy,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165D2AAF" w14:textId="77777777" w:rsidR="00144FC2" w:rsidRPr="000D2F06" w:rsidRDefault="00144FC2" w:rsidP="00A83CFB">
      <w:pPr>
        <w:suppressAutoHyphens w:val="0"/>
        <w:autoSpaceDE w:val="0"/>
        <w:autoSpaceDN w:val="0"/>
        <w:adjustRightInd w:val="0"/>
        <w:spacing w:line="276" w:lineRule="auto"/>
        <w:ind w:left="567"/>
        <w:jc w:val="both"/>
        <w:rPr>
          <w:sz w:val="10"/>
          <w:szCs w:val="10"/>
          <w:lang w:eastAsia="pl-PL"/>
        </w:rPr>
      </w:pPr>
    </w:p>
    <w:p w14:paraId="45DF1D37" w14:textId="26663163" w:rsidR="00A83CFB" w:rsidRPr="000D2F06" w:rsidRDefault="00A83CFB" w:rsidP="00F1248F">
      <w:pPr>
        <w:pStyle w:val="Akapitzlist"/>
        <w:numPr>
          <w:ilvl w:val="0"/>
          <w:numId w:val="26"/>
        </w:numPr>
        <w:suppressAutoHyphens w:val="0"/>
        <w:autoSpaceDE w:val="0"/>
        <w:autoSpaceDN w:val="0"/>
        <w:adjustRightInd w:val="0"/>
        <w:ind w:left="567"/>
        <w:jc w:val="both"/>
        <w:rPr>
          <w:lang w:eastAsia="pl-PL"/>
        </w:rPr>
      </w:pPr>
      <w:r w:rsidRPr="000D2F06">
        <w:rPr>
          <w:rFonts w:ascii="Times New Roman" w:hAnsi="Times New Roman" w:cs="Times New Roman"/>
          <w:kern w:val="1"/>
          <w:lang w:eastAsia="ar-SA"/>
        </w:rPr>
        <w:t xml:space="preserve">Wykonawca winien sporządzić oferty cenowe na podstawie Opisu przedmiotu zamówienia w SWZ, dokumentacji projektowej </w:t>
      </w:r>
      <w:r w:rsidRPr="000D2F06">
        <w:rPr>
          <w:rFonts w:ascii="Times New Roman" w:hAnsi="Times New Roman" w:cs="Times New Roman"/>
        </w:rPr>
        <w:t xml:space="preserve">(stanowiącej </w:t>
      </w:r>
      <w:r w:rsidRPr="000D2F06">
        <w:rPr>
          <w:rFonts w:ascii="Times New Roman" w:hAnsi="Times New Roman" w:cs="Times New Roman"/>
          <w:b/>
          <w:bCs/>
          <w:i/>
          <w:iCs/>
        </w:rPr>
        <w:t>Załącznik nr 10 do SWZ</w:t>
      </w:r>
      <w:r w:rsidRPr="000D2F06">
        <w:rPr>
          <w:rFonts w:ascii="Times New Roman" w:hAnsi="Times New Roman" w:cs="Times New Roman"/>
        </w:rPr>
        <w:t>)</w:t>
      </w:r>
      <w:r w:rsidR="00144FC2" w:rsidRPr="000D2F06">
        <w:rPr>
          <w:rFonts w:ascii="Times New Roman" w:hAnsi="Times New Roman" w:cs="Times New Roman"/>
        </w:rPr>
        <w:t xml:space="preserve"> oraz</w:t>
      </w:r>
      <w:r w:rsidRPr="000D2F06">
        <w:rPr>
          <w:rFonts w:ascii="Times New Roman" w:hAnsi="Times New Roman" w:cs="Times New Roman"/>
          <w:kern w:val="1"/>
          <w:lang w:eastAsia="ar-SA"/>
        </w:rPr>
        <w:t xml:space="preserve"> kosztorysów nakładczych (stanowiących </w:t>
      </w:r>
      <w:r w:rsidRPr="000D2F06">
        <w:rPr>
          <w:rFonts w:ascii="Times New Roman" w:hAnsi="Times New Roman" w:cs="Times New Roman"/>
          <w:b/>
          <w:bCs/>
          <w:i/>
          <w:iCs/>
          <w:kern w:val="1"/>
          <w:lang w:eastAsia="ar-SA"/>
        </w:rPr>
        <w:t>Załącznik nr 11 do SWZ)</w:t>
      </w:r>
      <w:r w:rsidRPr="000D2F06">
        <w:rPr>
          <w:rFonts w:ascii="Times New Roman" w:hAnsi="Times New Roman" w:cs="Times New Roman"/>
          <w:kern w:val="1"/>
          <w:lang w:eastAsia="ar-SA"/>
        </w:rPr>
        <w:t xml:space="preserve">. </w:t>
      </w:r>
      <w:r w:rsidR="00144FC2" w:rsidRPr="000D2F06">
        <w:rPr>
          <w:rFonts w:ascii="Times New Roman" w:hAnsi="Times New Roman" w:cs="Times New Roman"/>
          <w:b/>
          <w:bCs/>
        </w:rPr>
        <w:t>Załączone do dokumentacji postępowania kosztorysy nakładcze pełnią funkcję pomocniczą.</w:t>
      </w:r>
    </w:p>
    <w:p w14:paraId="25310EEE" w14:textId="6E21C331" w:rsidR="00AC3C47" w:rsidRPr="000D2F06"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0D2F06">
        <w:rPr>
          <w:rFonts w:ascii="Times New Roman" w:hAnsi="Times New Roman" w:cs="Times New Roman"/>
          <w:b/>
          <w:bCs/>
          <w:sz w:val="22"/>
          <w:szCs w:val="22"/>
          <w:u w:val="single"/>
          <w:lang w:eastAsia="pl-PL"/>
        </w:rPr>
        <w:t>Uwaga:</w:t>
      </w:r>
      <w:r w:rsidRPr="000D2F06">
        <w:rPr>
          <w:rFonts w:ascii="Times New Roman" w:hAnsi="Times New Roman" w:cs="Times New Roman"/>
          <w:sz w:val="22"/>
          <w:szCs w:val="22"/>
          <w:lang w:eastAsia="pl-PL"/>
        </w:rPr>
        <w:t xml:space="preserve"> Zgodnie z </w:t>
      </w:r>
      <w:r w:rsidRPr="000D2F06">
        <w:rPr>
          <w:rFonts w:ascii="Times New Roman" w:hAnsi="Times New Roman" w:cs="Times New Roman"/>
          <w:bCs/>
          <w:sz w:val="22"/>
          <w:szCs w:val="22"/>
          <w:lang w:eastAsia="pl-PL"/>
        </w:rPr>
        <w:t>§ 7 ust. 1 projektu umowy (</w:t>
      </w:r>
      <w:r w:rsidRPr="000D2F06">
        <w:rPr>
          <w:rFonts w:ascii="Times New Roman" w:hAnsi="Times New Roman" w:cs="Times New Roman"/>
          <w:bCs/>
          <w:i/>
          <w:iCs/>
          <w:sz w:val="22"/>
          <w:szCs w:val="22"/>
          <w:lang w:eastAsia="pl-PL"/>
        </w:rPr>
        <w:t>Załącznik nr 5 do SWZ</w:t>
      </w:r>
      <w:r w:rsidRPr="000D2F06">
        <w:rPr>
          <w:rFonts w:ascii="Times New Roman" w:hAnsi="Times New Roman" w:cs="Times New Roman"/>
          <w:bCs/>
          <w:sz w:val="22"/>
          <w:szCs w:val="22"/>
          <w:lang w:eastAsia="pl-PL"/>
        </w:rPr>
        <w:t>),</w:t>
      </w:r>
      <w:r w:rsidRPr="000D2F06">
        <w:rPr>
          <w:rFonts w:ascii="Times New Roman" w:hAnsi="Times New Roman" w:cs="Times New Roman"/>
          <w:b/>
          <w:sz w:val="22"/>
          <w:szCs w:val="22"/>
          <w:lang w:eastAsia="pl-PL"/>
        </w:rPr>
        <w:t xml:space="preserve"> </w:t>
      </w:r>
      <w:r w:rsidRPr="000D2F06">
        <w:rPr>
          <w:rFonts w:ascii="Times New Roman" w:hAnsi="Times New Roman" w:cs="Times New Roman"/>
          <w:b/>
          <w:bCs/>
          <w:sz w:val="22"/>
          <w:szCs w:val="22"/>
          <w:lang w:eastAsia="pl-PL"/>
        </w:rPr>
        <w:t>wybrany Wykonawca zobowi</w:t>
      </w:r>
      <w:r w:rsidRPr="000D2F06">
        <w:rPr>
          <w:rFonts w:ascii="Times New Roman" w:eastAsia="TimesNewRoman" w:hAnsi="Times New Roman" w:cs="Times New Roman"/>
          <w:b/>
          <w:bCs/>
          <w:sz w:val="22"/>
          <w:szCs w:val="22"/>
          <w:lang w:eastAsia="pl-PL"/>
        </w:rPr>
        <w:t>ą</w:t>
      </w:r>
      <w:r w:rsidRPr="000D2F06">
        <w:rPr>
          <w:rFonts w:ascii="Times New Roman" w:hAnsi="Times New Roman" w:cs="Times New Roman"/>
          <w:b/>
          <w:bCs/>
          <w:sz w:val="22"/>
          <w:szCs w:val="22"/>
          <w:lang w:eastAsia="pl-PL"/>
        </w:rPr>
        <w:t>zany będzie</w:t>
      </w:r>
      <w:r w:rsidRPr="000D2F06">
        <w:rPr>
          <w:rFonts w:ascii="Times New Roman" w:eastAsia="TimesNewRoman" w:hAnsi="Times New Roman" w:cs="Times New Roman"/>
          <w:b/>
          <w:bCs/>
          <w:sz w:val="22"/>
          <w:szCs w:val="22"/>
          <w:lang w:eastAsia="pl-PL"/>
        </w:rPr>
        <w:t xml:space="preserve"> </w:t>
      </w:r>
      <w:r w:rsidRPr="000D2F06">
        <w:rPr>
          <w:rFonts w:ascii="Times New Roman" w:hAnsi="Times New Roman" w:cs="Times New Roman"/>
          <w:b/>
          <w:bCs/>
          <w:sz w:val="22"/>
          <w:szCs w:val="22"/>
          <w:lang w:eastAsia="pl-PL"/>
        </w:rPr>
        <w:t xml:space="preserve">do dołączenia przed podpisaniem umowy wypełnionego </w:t>
      </w:r>
      <w:r w:rsidRPr="000D2F06">
        <w:rPr>
          <w:rFonts w:ascii="Times New Roman" w:hAnsi="Times New Roman" w:cs="Times New Roman"/>
          <w:b/>
          <w:bCs/>
          <w:kern w:val="1"/>
          <w:sz w:val="22"/>
          <w:szCs w:val="22"/>
          <w:lang w:eastAsia="ar-SA"/>
        </w:rPr>
        <w:t xml:space="preserve">kosztorysu nakładczego </w:t>
      </w:r>
      <w:r w:rsidRPr="000D2F06">
        <w:rPr>
          <w:rFonts w:ascii="Times New Roman" w:hAnsi="Times New Roman" w:cs="Times New Roman"/>
          <w:b/>
          <w:bCs/>
          <w:sz w:val="22"/>
          <w:szCs w:val="22"/>
        </w:rPr>
        <w:t>(w układzie zgodnym z Załącznikiem nr 11 do SWZ)</w:t>
      </w:r>
      <w:r w:rsidRPr="000D2F06">
        <w:rPr>
          <w:rFonts w:ascii="Times New Roman" w:hAnsi="Times New Roman" w:cs="Times New Roman"/>
          <w:b/>
          <w:bCs/>
          <w:sz w:val="22"/>
          <w:szCs w:val="22"/>
          <w:lang w:eastAsia="pl-PL"/>
        </w:rPr>
        <w:t xml:space="preserve"> oraz propozycji harmonogramu rzeczowo-finansowego, opracowanego na podstawie harmonogramu wstępnego załączonego do oferty</w:t>
      </w:r>
      <w:r w:rsidRPr="000D2F06">
        <w:rPr>
          <w:rFonts w:ascii="Times New Roman" w:hAnsi="Times New Roman" w:cs="Times New Roman"/>
          <w:sz w:val="22"/>
          <w:szCs w:val="22"/>
          <w:lang w:eastAsia="pl-PL"/>
        </w:rPr>
        <w:t xml:space="preserve">. </w:t>
      </w:r>
      <w:r w:rsidRPr="000D2F06">
        <w:rPr>
          <w:rFonts w:ascii="Times New Roman" w:hAnsi="Times New Roman" w:cs="Times New Roman"/>
          <w:kern w:val="1"/>
          <w:sz w:val="22"/>
          <w:szCs w:val="22"/>
          <w:lang w:eastAsia="ar-SA"/>
        </w:rPr>
        <w:t>Kosztorys nakładczy dla robót budowlanych należy wypełnić kwotowo.</w:t>
      </w:r>
      <w:r w:rsidR="00AC3C47" w:rsidRPr="000D2F06">
        <w:rPr>
          <w:rFonts w:ascii="Times New Roman" w:hAnsi="Times New Roman" w:cs="Times New Roman"/>
          <w:kern w:val="1"/>
          <w:sz w:val="22"/>
          <w:szCs w:val="22"/>
          <w:lang w:eastAsia="ar-SA"/>
        </w:rPr>
        <w:t xml:space="preserve"> </w:t>
      </w:r>
      <w:r w:rsidR="00AC3C47" w:rsidRPr="000D2F06">
        <w:rPr>
          <w:rFonts w:ascii="Times New Roman" w:hAnsi="Times New Roman" w:cs="Times New Roman"/>
          <w:kern w:val="1"/>
          <w:sz w:val="22"/>
          <w:szCs w:val="22"/>
        </w:rPr>
        <w:t xml:space="preserve">Wstępny </w:t>
      </w:r>
      <w:r w:rsidR="00AC3C47" w:rsidRPr="000D2F06">
        <w:rPr>
          <w:rFonts w:ascii="Times New Roman" w:hAnsi="Times New Roman" w:cs="Times New Roman"/>
          <w:b/>
          <w:bCs/>
          <w:kern w:val="1"/>
          <w:sz w:val="22"/>
          <w:szCs w:val="22"/>
        </w:rPr>
        <w:t>harmonogram rzeczowo-finansowy</w:t>
      </w:r>
      <w:r w:rsidR="00AC3C47" w:rsidRPr="000D2F06">
        <w:rPr>
          <w:rFonts w:ascii="Times New Roman" w:hAnsi="Times New Roman" w:cs="Times New Roman"/>
          <w:kern w:val="1"/>
          <w:sz w:val="22"/>
          <w:szCs w:val="22"/>
        </w:rPr>
        <w:t xml:space="preserve"> realizacji zakresu robót powinien uwzględniać podział na asortymenty robót i realizację prac </w:t>
      </w:r>
      <w:r w:rsidR="007A2267" w:rsidRPr="000D2F06">
        <w:rPr>
          <w:rFonts w:ascii="Times New Roman" w:hAnsi="Times New Roman" w:cs="Times New Roman"/>
          <w:kern w:val="1"/>
          <w:sz w:val="22"/>
          <w:szCs w:val="22"/>
        </w:rPr>
        <w:t>w podziale</w:t>
      </w:r>
      <w:r w:rsidR="00AC3C47" w:rsidRPr="000D2F06">
        <w:rPr>
          <w:rFonts w:ascii="Times New Roman" w:hAnsi="Times New Roman" w:cs="Times New Roman"/>
          <w:kern w:val="1"/>
          <w:sz w:val="22"/>
          <w:szCs w:val="22"/>
        </w:rPr>
        <w:t xml:space="preserve"> tygodniowym – zgodnie z Rozdziałem XIV pkt 2 lit c) SWZ.</w:t>
      </w:r>
    </w:p>
    <w:p w14:paraId="345A3F8C" w14:textId="77777777" w:rsidR="00AC3C47" w:rsidRPr="000D2F06" w:rsidRDefault="00AC3C47" w:rsidP="00AC3C47">
      <w:pPr>
        <w:pStyle w:val="BodyTextIndentZnak"/>
        <w:tabs>
          <w:tab w:val="left" w:pos="567"/>
        </w:tabs>
        <w:spacing w:line="276" w:lineRule="auto"/>
        <w:ind w:left="567"/>
        <w:rPr>
          <w:rFonts w:ascii="Times New Roman" w:eastAsia="Calibri" w:hAnsi="Times New Roman" w:cs="Times New Roman"/>
          <w:b/>
          <w:bCs/>
          <w:sz w:val="10"/>
          <w:szCs w:val="10"/>
        </w:rPr>
      </w:pPr>
    </w:p>
    <w:p w14:paraId="4A43D08E" w14:textId="04A6B50D" w:rsidR="00A83CFB" w:rsidRPr="000D2F06" w:rsidRDefault="00A83CFB" w:rsidP="00F1248F">
      <w:pPr>
        <w:pStyle w:val="pkt"/>
        <w:numPr>
          <w:ilvl w:val="0"/>
          <w:numId w:val="26"/>
        </w:numPr>
        <w:spacing w:after="240" w:line="276" w:lineRule="auto"/>
        <w:rPr>
          <w:kern w:val="1"/>
          <w:sz w:val="22"/>
          <w:szCs w:val="22"/>
          <w:lang w:eastAsia="ar-SA"/>
        </w:rPr>
      </w:pPr>
      <w:r w:rsidRPr="000D2F06">
        <w:rPr>
          <w:kern w:val="1"/>
          <w:sz w:val="22"/>
          <w:szCs w:val="22"/>
          <w:lang w:eastAsia="ar-SA"/>
        </w:rPr>
        <w:t xml:space="preserve">Dokumentacja projektowa i kosztorysy nakładcze w układzie branżowym </w:t>
      </w:r>
      <w:r w:rsidRPr="000D2F06">
        <w:rPr>
          <w:sz w:val="22"/>
          <w:szCs w:val="22"/>
        </w:rPr>
        <w:t xml:space="preserve">do pobrania </w:t>
      </w:r>
      <w:r w:rsidRPr="000D2F06">
        <w:rPr>
          <w:sz w:val="22"/>
          <w:szCs w:val="22"/>
        </w:rPr>
        <w:br/>
      </w:r>
      <w:r w:rsidRPr="000D2F06">
        <w:rPr>
          <w:b/>
          <w:bCs/>
          <w:sz w:val="22"/>
          <w:szCs w:val="22"/>
        </w:rPr>
        <w:t>z Platformy.</w:t>
      </w:r>
    </w:p>
    <w:p w14:paraId="26A4C356" w14:textId="77777777" w:rsidR="00A83CFB" w:rsidRPr="000D2F06"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0D2F06">
        <w:rPr>
          <w:rFonts w:ascii="Times New Roman" w:hAnsi="Times New Roman" w:cs="Times New Roman"/>
          <w:sz w:val="22"/>
          <w:szCs w:val="22"/>
        </w:rPr>
        <w:t>Wykonawca powinien w trakcie realizacji umowy uwzględnić i wykonać wszystkie postanowienia zawarte w dokumentacji projektowej dotyczącej przedmiotowego zamówienia.</w:t>
      </w:r>
    </w:p>
    <w:p w14:paraId="19E6755D" w14:textId="77777777" w:rsidR="00A83CFB" w:rsidRPr="000D2F06" w:rsidRDefault="00A83CFB" w:rsidP="00A83CFB">
      <w:pPr>
        <w:pStyle w:val="BodyTextIndentZnak"/>
        <w:tabs>
          <w:tab w:val="left" w:pos="567"/>
        </w:tabs>
        <w:spacing w:line="276" w:lineRule="auto"/>
        <w:ind w:left="567"/>
        <w:rPr>
          <w:rFonts w:ascii="Times New Roman" w:eastAsia="Calibri" w:hAnsi="Times New Roman" w:cs="Times New Roman"/>
          <w:b/>
          <w:sz w:val="10"/>
          <w:szCs w:val="10"/>
        </w:rPr>
      </w:pPr>
    </w:p>
    <w:p w14:paraId="06C4E15C" w14:textId="77777777" w:rsidR="00722FB3" w:rsidRPr="000D2F06" w:rsidRDefault="00722FB3" w:rsidP="00CD633E">
      <w:pPr>
        <w:pStyle w:val="BodyTextIndentZnak"/>
        <w:tabs>
          <w:tab w:val="left" w:pos="567"/>
        </w:tabs>
        <w:spacing w:line="276" w:lineRule="auto"/>
        <w:ind w:left="927"/>
        <w:jc w:val="left"/>
        <w:rPr>
          <w:rFonts w:ascii="Times New Roman" w:eastAsia="Calibri" w:hAnsi="Times New Roman" w:cs="Times New Roman"/>
          <w:b/>
          <w:sz w:val="24"/>
        </w:rPr>
      </w:pPr>
    </w:p>
    <w:p w14:paraId="4A062A89" w14:textId="77777777" w:rsidR="00953D7B" w:rsidRPr="000D2F06" w:rsidRDefault="00953D7B" w:rsidP="00CD633E">
      <w:pPr>
        <w:pStyle w:val="BodyTextIndentZnak"/>
        <w:tabs>
          <w:tab w:val="left" w:pos="567"/>
        </w:tabs>
        <w:spacing w:line="276" w:lineRule="auto"/>
        <w:ind w:left="927"/>
        <w:jc w:val="left"/>
        <w:rPr>
          <w:rFonts w:ascii="Times New Roman" w:eastAsia="Calibri" w:hAnsi="Times New Roman" w:cs="Times New Roman"/>
          <w:b/>
          <w:sz w:val="24"/>
        </w:rPr>
      </w:pPr>
    </w:p>
    <w:p w14:paraId="699AB8BC" w14:textId="77777777" w:rsidR="00892871" w:rsidRPr="000D2F06" w:rsidRDefault="00892871"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6FAE04D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IV.</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POZOSTAŁE INFORMACJE DOTYCZĄCE ZAMÓWIENIA</w:t>
      </w:r>
    </w:p>
    <w:p w14:paraId="01FDD388" w14:textId="77777777" w:rsidR="00164075" w:rsidRPr="000D2F06" w:rsidRDefault="00164075" w:rsidP="00B9375A">
      <w:pPr>
        <w:pStyle w:val="BodyTextIndentZnak"/>
        <w:tabs>
          <w:tab w:val="left" w:pos="567"/>
        </w:tabs>
        <w:spacing w:line="276" w:lineRule="auto"/>
        <w:ind w:left="567"/>
        <w:jc w:val="left"/>
        <w:rPr>
          <w:rFonts w:ascii="Times New Roman" w:eastAsia="Calibri" w:hAnsi="Times New Roman" w:cs="Times New Roman"/>
          <w:b/>
          <w:sz w:val="24"/>
        </w:rPr>
      </w:pPr>
    </w:p>
    <w:p w14:paraId="01A8A6E8" w14:textId="77777777" w:rsidR="000F3694" w:rsidRPr="000D2F06" w:rsidRDefault="000F3694" w:rsidP="00F1248F">
      <w:pPr>
        <w:pStyle w:val="Tekstpodstawowy21"/>
        <w:numPr>
          <w:ilvl w:val="0"/>
          <w:numId w:val="8"/>
        </w:numPr>
        <w:spacing w:line="276" w:lineRule="auto"/>
        <w:ind w:left="567"/>
        <w:rPr>
          <w:bCs/>
          <w:sz w:val="22"/>
          <w:szCs w:val="22"/>
        </w:rPr>
      </w:pPr>
      <w:r w:rsidRPr="000D2F06">
        <w:rPr>
          <w:sz w:val="22"/>
          <w:szCs w:val="22"/>
        </w:rPr>
        <w:t xml:space="preserve">Zamawiający </w:t>
      </w:r>
      <w:r w:rsidRPr="000D2F06">
        <w:rPr>
          <w:sz w:val="22"/>
          <w:szCs w:val="22"/>
          <w:u w:val="single"/>
        </w:rPr>
        <w:t>nie dopuszcza</w:t>
      </w:r>
      <w:r w:rsidRPr="000D2F06">
        <w:rPr>
          <w:sz w:val="22"/>
          <w:szCs w:val="22"/>
        </w:rPr>
        <w:t xml:space="preserve"> możliwości złożenia oferty wariantowej. </w:t>
      </w:r>
    </w:p>
    <w:p w14:paraId="3E17C2FD" w14:textId="77777777" w:rsidR="000F3694" w:rsidRPr="000D2F06" w:rsidRDefault="000F3694" w:rsidP="000F3694">
      <w:pPr>
        <w:pStyle w:val="Tekstpodstawowy21"/>
        <w:spacing w:line="276" w:lineRule="auto"/>
        <w:ind w:left="567"/>
        <w:rPr>
          <w:bCs/>
          <w:sz w:val="10"/>
          <w:szCs w:val="10"/>
        </w:rPr>
      </w:pPr>
    </w:p>
    <w:p w14:paraId="30A030EF"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 xml:space="preserve">Zamawiający </w:t>
      </w:r>
      <w:r w:rsidRPr="000D2F06">
        <w:rPr>
          <w:bCs/>
          <w:sz w:val="22"/>
          <w:szCs w:val="22"/>
          <w:u w:val="single"/>
        </w:rPr>
        <w:t>dopuszcza</w:t>
      </w:r>
      <w:r w:rsidRPr="000D2F06">
        <w:rPr>
          <w:bCs/>
          <w:sz w:val="22"/>
          <w:szCs w:val="22"/>
        </w:rPr>
        <w:t xml:space="preserve"> możliwość składania ofert równoważnych. </w:t>
      </w:r>
    </w:p>
    <w:p w14:paraId="0C81FD12" w14:textId="77777777" w:rsidR="000F3694" w:rsidRPr="000D2F06" w:rsidRDefault="000F3694" w:rsidP="000F3694">
      <w:pPr>
        <w:pStyle w:val="Tekstpodstawowy21"/>
        <w:spacing w:line="276" w:lineRule="auto"/>
        <w:ind w:left="567"/>
        <w:rPr>
          <w:bCs/>
          <w:sz w:val="10"/>
          <w:szCs w:val="10"/>
        </w:rPr>
      </w:pPr>
    </w:p>
    <w:p w14:paraId="21367D0D" w14:textId="6D784A18" w:rsidR="00CC561B"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 xml:space="preserve">Zamawiający </w:t>
      </w:r>
      <w:r w:rsidRPr="000D2F06">
        <w:rPr>
          <w:bCs/>
          <w:sz w:val="22"/>
          <w:szCs w:val="22"/>
          <w:u w:val="single"/>
        </w:rPr>
        <w:t>nie dopuszcza</w:t>
      </w:r>
      <w:r w:rsidRPr="000D2F06">
        <w:rPr>
          <w:bCs/>
          <w:sz w:val="22"/>
          <w:szCs w:val="22"/>
        </w:rPr>
        <w:t xml:space="preserve"> możliwości składania ofert częściowych.</w:t>
      </w:r>
      <w:r w:rsidR="00CC561B" w:rsidRPr="000D2F06">
        <w:rPr>
          <w:bCs/>
          <w:sz w:val="22"/>
          <w:szCs w:val="22"/>
        </w:rPr>
        <w:t xml:space="preserve"> Niedokonanie podziału zamówienia na części wynika z technologii zaplanowanych do wykonania prac, konieczności zainstalowania wyposażenia meblowego w zabudowie</w:t>
      </w:r>
      <w:r w:rsidR="00006580" w:rsidRPr="000D2F06">
        <w:rPr>
          <w:bCs/>
          <w:sz w:val="22"/>
          <w:szCs w:val="22"/>
        </w:rPr>
        <w:t xml:space="preserve"> oraz wykonania „białego montażu”</w:t>
      </w:r>
      <w:r w:rsidR="00CC561B" w:rsidRPr="000D2F06">
        <w:rPr>
          <w:bCs/>
          <w:sz w:val="22"/>
          <w:szCs w:val="22"/>
        </w:rPr>
        <w:t xml:space="preserve"> w trakcie prac budowlanych</w:t>
      </w:r>
      <w:r w:rsidR="00006580" w:rsidRPr="000D2F06">
        <w:rPr>
          <w:bCs/>
          <w:sz w:val="22"/>
          <w:szCs w:val="22"/>
        </w:rPr>
        <w:t>, a także</w:t>
      </w:r>
      <w:r w:rsidR="00CC561B" w:rsidRPr="000D2F06">
        <w:rPr>
          <w:bCs/>
          <w:sz w:val="22"/>
          <w:szCs w:val="22"/>
        </w:rPr>
        <w:t xml:space="preserve"> konieczności zapewnienia ich pełnej kompatybilności prac.</w:t>
      </w:r>
    </w:p>
    <w:p w14:paraId="45DB9B8A" w14:textId="77777777" w:rsidR="000F3694" w:rsidRPr="000D2F06" w:rsidRDefault="000F3694" w:rsidP="000F3694">
      <w:pPr>
        <w:pStyle w:val="Tekstpodstawowy21"/>
        <w:spacing w:line="276" w:lineRule="auto"/>
        <w:ind w:left="567"/>
        <w:rPr>
          <w:bCs/>
          <w:sz w:val="10"/>
          <w:szCs w:val="10"/>
        </w:rPr>
      </w:pPr>
    </w:p>
    <w:p w14:paraId="14EAD0FB"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zawrzeć umowy ramowej.</w:t>
      </w:r>
    </w:p>
    <w:p w14:paraId="0F5FEA7A" w14:textId="77777777" w:rsidR="000F3694" w:rsidRPr="000D2F06" w:rsidRDefault="000F3694" w:rsidP="000F3694">
      <w:pPr>
        <w:pStyle w:val="Tekstpodstawowy21"/>
        <w:spacing w:line="276" w:lineRule="auto"/>
        <w:ind w:left="567"/>
        <w:rPr>
          <w:bCs/>
          <w:sz w:val="10"/>
          <w:szCs w:val="10"/>
        </w:rPr>
      </w:pPr>
    </w:p>
    <w:p w14:paraId="6DB3141F"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ustanowić dynamicznego systemu zakupów.</w:t>
      </w:r>
    </w:p>
    <w:p w14:paraId="0A17E63F" w14:textId="77777777" w:rsidR="000F3694" w:rsidRPr="000D2F06" w:rsidRDefault="000F3694" w:rsidP="000F3694">
      <w:pPr>
        <w:pStyle w:val="Tekstpodstawowy21"/>
        <w:spacing w:line="276" w:lineRule="auto"/>
        <w:ind w:left="567"/>
        <w:rPr>
          <w:bCs/>
          <w:sz w:val="10"/>
          <w:szCs w:val="10"/>
        </w:rPr>
      </w:pPr>
    </w:p>
    <w:p w14:paraId="51E8B176"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dokonać wyboru najkorzystniejszej oferty z zastosowaniem aukcji elektronicznej.</w:t>
      </w:r>
    </w:p>
    <w:p w14:paraId="56994866" w14:textId="77777777" w:rsidR="00CC561B" w:rsidRPr="000D2F06" w:rsidRDefault="00CC561B" w:rsidP="00CC561B">
      <w:pPr>
        <w:pStyle w:val="Tekstpodstawowy21"/>
        <w:suppressAutoHyphens w:val="0"/>
        <w:autoSpaceDE w:val="0"/>
        <w:spacing w:line="276" w:lineRule="auto"/>
        <w:ind w:left="567"/>
        <w:rPr>
          <w:bCs/>
          <w:sz w:val="10"/>
          <w:szCs w:val="10"/>
        </w:rPr>
      </w:pPr>
    </w:p>
    <w:p w14:paraId="3D52C22D" w14:textId="7C2FF364" w:rsidR="00CC561B" w:rsidRPr="000D2F06" w:rsidRDefault="00CC561B" w:rsidP="00F1248F">
      <w:pPr>
        <w:pStyle w:val="Tekstpodstawowy21"/>
        <w:numPr>
          <w:ilvl w:val="0"/>
          <w:numId w:val="8"/>
        </w:numPr>
        <w:suppressAutoHyphens w:val="0"/>
        <w:autoSpaceDE w:val="0"/>
        <w:spacing w:line="276" w:lineRule="auto"/>
        <w:ind w:left="567"/>
        <w:rPr>
          <w:bCs/>
          <w:sz w:val="22"/>
          <w:szCs w:val="22"/>
        </w:rPr>
      </w:pPr>
      <w:r w:rsidRPr="000D2F06">
        <w:rPr>
          <w:bCs/>
          <w:sz w:val="22"/>
          <w:szCs w:val="22"/>
        </w:rPr>
        <w:t>Zamawiający nie przewiduje udzielania zaliczek na poczet wykonania przedmiotu zamówienia.</w:t>
      </w:r>
    </w:p>
    <w:p w14:paraId="66ECED02" w14:textId="77777777" w:rsidR="006C7249" w:rsidRPr="000D2F06" w:rsidRDefault="006C7249" w:rsidP="006C7249">
      <w:pPr>
        <w:pStyle w:val="Tekstpodstawowy21"/>
        <w:spacing w:line="276" w:lineRule="auto"/>
        <w:ind w:left="567"/>
        <w:rPr>
          <w:bCs/>
          <w:sz w:val="10"/>
          <w:szCs w:val="10"/>
        </w:rPr>
      </w:pPr>
    </w:p>
    <w:p w14:paraId="59F8ABA4" w14:textId="77777777" w:rsidR="005A37D1" w:rsidRPr="000D2F06" w:rsidRDefault="000F3694" w:rsidP="00F1248F">
      <w:pPr>
        <w:pStyle w:val="Tekstpodstawowy21"/>
        <w:numPr>
          <w:ilvl w:val="0"/>
          <w:numId w:val="8"/>
        </w:numPr>
        <w:spacing w:line="276" w:lineRule="auto"/>
        <w:ind w:left="567"/>
        <w:rPr>
          <w:bCs/>
          <w:sz w:val="22"/>
          <w:szCs w:val="22"/>
        </w:rPr>
      </w:pPr>
      <w:r w:rsidRPr="000D2F06">
        <w:rPr>
          <w:sz w:val="22"/>
          <w:szCs w:val="22"/>
          <w:u w:val="single"/>
        </w:rPr>
        <w:t xml:space="preserve">Zamawiający </w:t>
      </w:r>
      <w:r w:rsidR="005A37D1" w:rsidRPr="000D2F06">
        <w:rPr>
          <w:sz w:val="22"/>
          <w:szCs w:val="22"/>
          <w:u w:val="single"/>
        </w:rPr>
        <w:t>przewiduje możliwość udzielenia zamówienia na podstawie art. 214 ust. 1 pkt 7 Ustawy stanowiących nie więcej niż 50% wartości zamówienia podstawowego polegających na powtórzeniu podobnych usług lub robót budowlanych</w:t>
      </w:r>
      <w:r w:rsidR="005A37D1" w:rsidRPr="000D2F06">
        <w:rPr>
          <w:sz w:val="22"/>
          <w:szCs w:val="22"/>
        </w:rPr>
        <w:t xml:space="preserve"> w okresie 3 lat od udzielenia zamówienia podstawowego.</w:t>
      </w:r>
    </w:p>
    <w:p w14:paraId="2A4D4A35" w14:textId="33DD9EB3" w:rsidR="000F3694" w:rsidRPr="000D2F06" w:rsidRDefault="000F3694" w:rsidP="005A37D1">
      <w:pPr>
        <w:pStyle w:val="Tekstpodstawowy21"/>
        <w:spacing w:line="276" w:lineRule="auto"/>
        <w:ind w:left="567"/>
        <w:rPr>
          <w:bCs/>
          <w:sz w:val="10"/>
          <w:szCs w:val="10"/>
        </w:rPr>
      </w:pPr>
    </w:p>
    <w:p w14:paraId="1A7CC379" w14:textId="77777777" w:rsidR="00955B53" w:rsidRPr="000D2F06" w:rsidRDefault="00955B53" w:rsidP="00F1248F">
      <w:pPr>
        <w:pStyle w:val="Tekstpodstawowy21"/>
        <w:numPr>
          <w:ilvl w:val="0"/>
          <w:numId w:val="8"/>
        </w:numPr>
        <w:spacing w:line="276" w:lineRule="auto"/>
        <w:ind w:left="567"/>
        <w:rPr>
          <w:bCs/>
          <w:sz w:val="22"/>
          <w:szCs w:val="22"/>
        </w:rPr>
      </w:pPr>
      <w:r w:rsidRPr="000D2F06">
        <w:rPr>
          <w:b/>
          <w:bCs/>
          <w:sz w:val="22"/>
          <w:szCs w:val="22"/>
        </w:rPr>
        <w:t xml:space="preserve">Wymagania Zamawiającego dotyczące wymogu zatrudnienia na podstawie </w:t>
      </w:r>
      <w:r w:rsidRPr="000D2F06">
        <w:rPr>
          <w:b/>
          <w:sz w:val="22"/>
          <w:szCs w:val="22"/>
        </w:rPr>
        <w:t>stosunku pracy:</w:t>
      </w:r>
    </w:p>
    <w:p w14:paraId="3F63A82A" w14:textId="77777777" w:rsidR="00955B53" w:rsidRPr="000D2F06" w:rsidRDefault="00955B53" w:rsidP="00955B53">
      <w:pPr>
        <w:pStyle w:val="Tekstpodstawowy21"/>
        <w:spacing w:line="276" w:lineRule="auto"/>
        <w:ind w:left="993" w:hanging="426"/>
        <w:rPr>
          <w:b/>
          <w:bCs/>
          <w:sz w:val="22"/>
          <w:szCs w:val="22"/>
        </w:rPr>
      </w:pPr>
      <w:r w:rsidRPr="000D2F06">
        <w:rPr>
          <w:b/>
          <w:bCs/>
          <w:iCs/>
          <w:sz w:val="22"/>
          <w:szCs w:val="22"/>
        </w:rPr>
        <w:t xml:space="preserve">9.1. Zamawiający wymaga zatrudnienia przez Wykonawcę lub Podwykonawcę na podstawie stosunku pracy, zgodnie z art. 95 ust. 1 Ustawy, osób wykonujących wskazane przez Zamawiającego czynności w zakresie realizacji zamówienia, tj. wszystkie czynności związane z realizacją całego zakresu prac objętego umową, </w:t>
      </w:r>
      <w:r w:rsidRPr="000D2F06">
        <w:rPr>
          <w:b/>
          <w:bCs/>
          <w:iCs/>
          <w:sz w:val="22"/>
          <w:szCs w:val="22"/>
          <w:u w:val="single"/>
        </w:rPr>
        <w:t xml:space="preserve">ujęte w </w:t>
      </w:r>
      <w:r w:rsidRPr="000D2F06">
        <w:rPr>
          <w:b/>
          <w:bCs/>
          <w:i/>
          <w:iCs/>
          <w:sz w:val="22"/>
          <w:szCs w:val="22"/>
          <w:u w:val="single"/>
        </w:rPr>
        <w:t xml:space="preserve">Załączniku nr 6 do SWZ </w:t>
      </w:r>
      <w:r w:rsidRPr="000D2F06">
        <w:rPr>
          <w:b/>
          <w:bCs/>
          <w:sz w:val="22"/>
          <w:szCs w:val="22"/>
        </w:rPr>
        <w:t>.</w:t>
      </w:r>
    </w:p>
    <w:p w14:paraId="6D37175D" w14:textId="77777777" w:rsidR="00955B53" w:rsidRPr="000D2F06" w:rsidRDefault="00955B53" w:rsidP="00955B53">
      <w:pPr>
        <w:pStyle w:val="Tekstpodstawowy21"/>
        <w:spacing w:line="276" w:lineRule="auto"/>
        <w:ind w:left="567"/>
        <w:rPr>
          <w:b/>
          <w:bCs/>
          <w:sz w:val="10"/>
          <w:szCs w:val="10"/>
        </w:rPr>
      </w:pPr>
    </w:p>
    <w:p w14:paraId="75884F41" w14:textId="66B54CA6" w:rsidR="00955B53" w:rsidRPr="000D2F06" w:rsidRDefault="00955B53" w:rsidP="00955B53">
      <w:pPr>
        <w:pStyle w:val="Tekstpodstawowy21"/>
        <w:spacing w:line="276" w:lineRule="auto"/>
        <w:ind w:left="993" w:hanging="501"/>
        <w:rPr>
          <w:rStyle w:val="FontStyle15"/>
          <w:rFonts w:ascii="Times New Roman" w:hAnsi="Times New Roman" w:cs="Times New Roman"/>
          <w:sz w:val="22"/>
          <w:szCs w:val="22"/>
        </w:rPr>
      </w:pPr>
      <w:r w:rsidRPr="000D2F06">
        <w:rPr>
          <w:bCs/>
          <w:iCs/>
          <w:sz w:val="22"/>
          <w:szCs w:val="22"/>
        </w:rPr>
        <w:t xml:space="preserve">9.2.  Szczegółowe wymagania Zamawiającego związane z obowiązkiem zatrudnienia przez Wykonawcę lub Podwykonawcę  na podstawie stosunku pracy osób </w:t>
      </w:r>
      <w:r w:rsidRPr="000D2F06">
        <w:rPr>
          <w:b/>
          <w:bCs/>
          <w:iCs/>
          <w:sz w:val="22"/>
          <w:szCs w:val="22"/>
        </w:rPr>
        <w:t>wykonujących wskazane przez Zamawiającego czynności w zakresie realizacji zamówienia</w:t>
      </w:r>
      <w:r w:rsidRPr="000D2F06">
        <w:rPr>
          <w:bCs/>
          <w:iCs/>
          <w:sz w:val="22"/>
          <w:szCs w:val="22"/>
        </w:rPr>
        <w:t xml:space="preserve"> wskazano w </w:t>
      </w:r>
      <w:r w:rsidRPr="000D2F06">
        <w:rPr>
          <w:b/>
          <w:bCs/>
          <w:i/>
          <w:iCs/>
          <w:sz w:val="22"/>
          <w:szCs w:val="22"/>
        </w:rPr>
        <w:t>Załączniku nr 5 do SWZ</w:t>
      </w:r>
      <w:r w:rsidRPr="000D2F06">
        <w:rPr>
          <w:bCs/>
          <w:iCs/>
          <w:sz w:val="22"/>
          <w:szCs w:val="22"/>
        </w:rPr>
        <w:t xml:space="preserve">. </w:t>
      </w:r>
    </w:p>
    <w:p w14:paraId="09557637" w14:textId="77777777" w:rsidR="00955B53" w:rsidRPr="000D2F06" w:rsidRDefault="00955B53" w:rsidP="00955B53">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2EA4CA5D" w14:textId="544A5BEA" w:rsidR="00955B53" w:rsidRPr="000D2F06" w:rsidRDefault="00955B53" w:rsidP="00955B53">
      <w:pPr>
        <w:pStyle w:val="Style12"/>
        <w:widowControl/>
        <w:tabs>
          <w:tab w:val="left" w:pos="284"/>
        </w:tabs>
        <w:spacing w:line="276" w:lineRule="auto"/>
        <w:ind w:left="993" w:right="24" w:hanging="567"/>
        <w:rPr>
          <w:rStyle w:val="FontStyle15"/>
          <w:rFonts w:ascii="Times New Roman" w:hAnsi="Times New Roman" w:cs="Times New Roman"/>
          <w:sz w:val="22"/>
          <w:szCs w:val="22"/>
          <w:lang w:eastAsia="zh-CN"/>
        </w:rPr>
      </w:pPr>
      <w:r w:rsidRPr="000D2F06">
        <w:rPr>
          <w:rStyle w:val="FontStyle15"/>
          <w:rFonts w:ascii="Times New Roman" w:hAnsi="Times New Roman" w:cs="Times New Roman"/>
          <w:sz w:val="22"/>
          <w:szCs w:val="22"/>
        </w:rPr>
        <w:t xml:space="preserve">9.3.   Z tytułu niespełnienia przez Wykonawcę lub Podwykonawcę wymogu zatrudnienia na podstawie stosunku pracy osób wykonujących wskazane w </w:t>
      </w:r>
      <w:r w:rsidRPr="000D2F06">
        <w:rPr>
          <w:rStyle w:val="FontStyle15"/>
          <w:rFonts w:ascii="Times New Roman" w:hAnsi="Times New Roman" w:cs="Times New Roman"/>
          <w:b/>
          <w:i/>
          <w:sz w:val="22"/>
          <w:szCs w:val="22"/>
        </w:rPr>
        <w:t>Załączniku nr 6 do</w:t>
      </w:r>
      <w:r w:rsidRPr="000D2F06">
        <w:rPr>
          <w:rStyle w:val="FontStyle15"/>
          <w:rFonts w:ascii="Times New Roman" w:hAnsi="Times New Roman" w:cs="Times New Roman"/>
          <w:sz w:val="22"/>
          <w:szCs w:val="22"/>
        </w:rPr>
        <w:t xml:space="preserve"> </w:t>
      </w:r>
      <w:r w:rsidRPr="000D2F06">
        <w:rPr>
          <w:rStyle w:val="FontStyle15"/>
          <w:rFonts w:ascii="Times New Roman" w:hAnsi="Times New Roman" w:cs="Times New Roman"/>
          <w:b/>
          <w:bCs/>
          <w:i/>
          <w:sz w:val="22"/>
          <w:szCs w:val="22"/>
        </w:rPr>
        <w:t>SWZ</w:t>
      </w:r>
      <w:r w:rsidRPr="000D2F06">
        <w:rPr>
          <w:rStyle w:val="FontStyle15"/>
          <w:rFonts w:ascii="Times New Roman" w:hAnsi="Times New Roman" w:cs="Times New Roman"/>
          <w:sz w:val="22"/>
          <w:szCs w:val="22"/>
        </w:rPr>
        <w:t xml:space="preserve"> czynności Zamawiający przewiduje sankcję w postaci obowiązku zapłaty przez wykonawcę kary umownej w wysokości określonej w projekcie umowy w sprawie zamówienia publicznego (</w:t>
      </w:r>
      <w:r w:rsidRPr="000D2F06">
        <w:rPr>
          <w:rStyle w:val="FontStyle15"/>
          <w:rFonts w:ascii="Times New Roman" w:hAnsi="Times New Roman" w:cs="Times New Roman"/>
          <w:b/>
          <w:i/>
          <w:sz w:val="22"/>
          <w:szCs w:val="22"/>
        </w:rPr>
        <w:t>Załącznik nr 5 do SWZ</w:t>
      </w:r>
      <w:r w:rsidRPr="000D2F06">
        <w:rPr>
          <w:rStyle w:val="FontStyle15"/>
          <w:rFonts w:ascii="Times New Roman" w:hAnsi="Times New Roman" w:cs="Times New Roman"/>
          <w:sz w:val="22"/>
          <w:szCs w:val="22"/>
        </w:rPr>
        <w:t xml:space="preserve">).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r w:rsidRPr="000D2F06">
        <w:rPr>
          <w:rStyle w:val="FontStyle15"/>
          <w:rFonts w:ascii="Times New Roman" w:hAnsi="Times New Roman" w:cs="Times New Roman"/>
          <w:b/>
          <w:i/>
          <w:sz w:val="22"/>
          <w:szCs w:val="22"/>
        </w:rPr>
        <w:t>Załączniku nr 6 do SWZ</w:t>
      </w:r>
      <w:r w:rsidRPr="000D2F06">
        <w:rPr>
          <w:rStyle w:val="FontStyle15"/>
          <w:rFonts w:ascii="Times New Roman" w:hAnsi="Times New Roman" w:cs="Times New Roman"/>
          <w:sz w:val="22"/>
          <w:szCs w:val="22"/>
        </w:rPr>
        <w:t xml:space="preserve"> czynności.</w:t>
      </w:r>
    </w:p>
    <w:p w14:paraId="06A9582C" w14:textId="77777777" w:rsidR="00DD2E83" w:rsidRPr="000D2F06" w:rsidRDefault="00DD2E83" w:rsidP="00ED15A7">
      <w:pPr>
        <w:pStyle w:val="Style4"/>
        <w:widowControl/>
        <w:tabs>
          <w:tab w:val="left" w:pos="341"/>
        </w:tabs>
        <w:spacing w:line="276" w:lineRule="auto"/>
        <w:ind w:left="567" w:firstLine="0"/>
        <w:rPr>
          <w:rStyle w:val="FontStyle15"/>
          <w:rFonts w:ascii="Times New Roman" w:hAnsi="Times New Roman" w:cs="Times New Roman"/>
          <w:sz w:val="10"/>
          <w:szCs w:val="10"/>
        </w:rPr>
      </w:pPr>
    </w:p>
    <w:p w14:paraId="55A97B2A" w14:textId="77777777" w:rsidR="006C7249" w:rsidRPr="000D2F06" w:rsidRDefault="006C7249" w:rsidP="006C7249">
      <w:pPr>
        <w:pStyle w:val="Tekstpodstawowy21"/>
        <w:spacing w:line="276" w:lineRule="auto"/>
        <w:ind w:left="567"/>
        <w:rPr>
          <w:bCs/>
          <w:sz w:val="10"/>
          <w:szCs w:val="10"/>
        </w:rPr>
      </w:pPr>
    </w:p>
    <w:p w14:paraId="61E6E22E" w14:textId="77777777" w:rsidR="006C7249" w:rsidRPr="000D2F06" w:rsidRDefault="006C7249" w:rsidP="00F1248F">
      <w:pPr>
        <w:pStyle w:val="Tekstpodstawowy21"/>
        <w:numPr>
          <w:ilvl w:val="0"/>
          <w:numId w:val="8"/>
        </w:numPr>
        <w:spacing w:line="276" w:lineRule="auto"/>
        <w:ind w:left="567"/>
        <w:rPr>
          <w:bCs/>
          <w:sz w:val="22"/>
          <w:szCs w:val="22"/>
        </w:rPr>
      </w:pPr>
      <w:r w:rsidRPr="000D2F06">
        <w:rPr>
          <w:spacing w:val="-1"/>
          <w:sz w:val="22"/>
          <w:szCs w:val="22"/>
        </w:rPr>
        <w:t xml:space="preserve">Zamawiający zastrzega, że poszczególne roboty branżowe o tym samym charakterze robót </w:t>
      </w:r>
      <w:r w:rsidR="00F678E3" w:rsidRPr="000D2F06">
        <w:rPr>
          <w:spacing w:val="-1"/>
          <w:sz w:val="22"/>
          <w:szCs w:val="22"/>
        </w:rPr>
        <w:br/>
      </w:r>
      <w:r w:rsidRPr="000D2F06">
        <w:rPr>
          <w:spacing w:val="-1"/>
          <w:sz w:val="22"/>
          <w:szCs w:val="22"/>
        </w:rPr>
        <w:t>w ramach przedmiotowego zamówienia wykonywane muszą być przez jednego wykonawcę/</w:t>
      </w:r>
      <w:r w:rsidR="00C63A57" w:rsidRPr="000D2F06">
        <w:rPr>
          <w:spacing w:val="-1"/>
          <w:sz w:val="22"/>
          <w:szCs w:val="22"/>
        </w:rPr>
        <w:t xml:space="preserve"> </w:t>
      </w:r>
      <w:r w:rsidRPr="000D2F06">
        <w:rPr>
          <w:spacing w:val="-1"/>
          <w:sz w:val="22"/>
          <w:szCs w:val="22"/>
        </w:rPr>
        <w:t xml:space="preserve">podwykonawcę. </w:t>
      </w:r>
    </w:p>
    <w:p w14:paraId="717FFC70" w14:textId="77777777" w:rsidR="006C7249" w:rsidRPr="000D2F06" w:rsidRDefault="006C7249" w:rsidP="006C7249">
      <w:pPr>
        <w:pStyle w:val="Tekstpodstawowy21"/>
        <w:spacing w:line="276" w:lineRule="auto"/>
        <w:ind w:left="567"/>
        <w:rPr>
          <w:bCs/>
          <w:sz w:val="10"/>
          <w:szCs w:val="10"/>
        </w:rPr>
      </w:pPr>
    </w:p>
    <w:p w14:paraId="56044CF2" w14:textId="67595EE4" w:rsidR="006C7249" w:rsidRPr="000D2F06" w:rsidRDefault="006C7249" w:rsidP="00F1248F">
      <w:pPr>
        <w:pStyle w:val="Tekstpodstawowy21"/>
        <w:numPr>
          <w:ilvl w:val="0"/>
          <w:numId w:val="8"/>
        </w:numPr>
        <w:spacing w:line="276" w:lineRule="auto"/>
        <w:ind w:left="567"/>
        <w:rPr>
          <w:bCs/>
          <w:sz w:val="22"/>
          <w:szCs w:val="22"/>
        </w:rPr>
      </w:pPr>
      <w:r w:rsidRPr="000D2F06">
        <w:rPr>
          <w:b/>
          <w:bCs/>
          <w:sz w:val="22"/>
          <w:szCs w:val="22"/>
        </w:rPr>
        <w:t xml:space="preserve">Zgodnie </w:t>
      </w:r>
      <w:r w:rsidRPr="000D2F06">
        <w:rPr>
          <w:b/>
          <w:bCs/>
          <w:iCs/>
          <w:sz w:val="22"/>
          <w:szCs w:val="22"/>
        </w:rPr>
        <w:t xml:space="preserve">z art. </w:t>
      </w:r>
      <w:r w:rsidR="00917064" w:rsidRPr="000D2F06">
        <w:rPr>
          <w:b/>
          <w:bCs/>
          <w:iCs/>
          <w:sz w:val="22"/>
          <w:szCs w:val="22"/>
        </w:rPr>
        <w:t>139 ust. 1</w:t>
      </w:r>
      <w:r w:rsidRPr="000D2F06">
        <w:rPr>
          <w:b/>
          <w:bCs/>
          <w:iCs/>
          <w:sz w:val="22"/>
          <w:szCs w:val="22"/>
        </w:rPr>
        <w:t xml:space="preserve"> </w:t>
      </w:r>
      <w:r w:rsidR="00C63A57" w:rsidRPr="000D2F06">
        <w:rPr>
          <w:b/>
          <w:bCs/>
          <w:iCs/>
          <w:sz w:val="22"/>
          <w:szCs w:val="22"/>
        </w:rPr>
        <w:t>U</w:t>
      </w:r>
      <w:r w:rsidRPr="000D2F06">
        <w:rPr>
          <w:b/>
          <w:bCs/>
          <w:iCs/>
          <w:sz w:val="22"/>
          <w:szCs w:val="22"/>
        </w:rPr>
        <w:t xml:space="preserve">stawy Zamawiający najpierw dokona </w:t>
      </w:r>
      <w:r w:rsidR="00917064" w:rsidRPr="000D2F06">
        <w:rPr>
          <w:b/>
          <w:bCs/>
          <w:iCs/>
          <w:sz w:val="22"/>
          <w:szCs w:val="22"/>
        </w:rPr>
        <w:t xml:space="preserve">badania i </w:t>
      </w:r>
      <w:r w:rsidRPr="000D2F06">
        <w:rPr>
          <w:b/>
          <w:bCs/>
          <w:iCs/>
          <w:sz w:val="22"/>
          <w:szCs w:val="22"/>
        </w:rPr>
        <w:t xml:space="preserve">oceny ofert </w:t>
      </w:r>
      <w:r w:rsidR="00917064" w:rsidRPr="000D2F06">
        <w:rPr>
          <w:b/>
          <w:bCs/>
          <w:iCs/>
          <w:sz w:val="22"/>
          <w:szCs w:val="22"/>
        </w:rPr>
        <w:br/>
      </w:r>
      <w:r w:rsidRPr="000D2F06">
        <w:rPr>
          <w:b/>
          <w:bCs/>
          <w:iCs/>
          <w:sz w:val="22"/>
          <w:szCs w:val="22"/>
        </w:rPr>
        <w:t xml:space="preserve">a następnie </w:t>
      </w:r>
      <w:r w:rsidR="00917064" w:rsidRPr="000D2F06">
        <w:rPr>
          <w:b/>
          <w:bCs/>
          <w:iCs/>
          <w:sz w:val="22"/>
          <w:szCs w:val="22"/>
        </w:rPr>
        <w:t>dokona kwalifikacji podmiotowej</w:t>
      </w:r>
      <w:r w:rsidRPr="000D2F06">
        <w:rPr>
          <w:b/>
          <w:bCs/>
          <w:iCs/>
          <w:sz w:val="22"/>
          <w:szCs w:val="22"/>
        </w:rPr>
        <w:t xml:space="preserve"> Wykonawca, którego oferta została </w:t>
      </w:r>
      <w:r w:rsidR="00917064" w:rsidRPr="000D2F06">
        <w:rPr>
          <w:b/>
          <w:bCs/>
          <w:iCs/>
          <w:sz w:val="22"/>
          <w:szCs w:val="22"/>
        </w:rPr>
        <w:t xml:space="preserve">najwyżej </w:t>
      </w:r>
      <w:r w:rsidRPr="000D2F06">
        <w:rPr>
          <w:b/>
          <w:bCs/>
          <w:iCs/>
          <w:sz w:val="22"/>
          <w:szCs w:val="22"/>
        </w:rPr>
        <w:t xml:space="preserve">oceniona,  </w:t>
      </w:r>
      <w:r w:rsidR="00917064" w:rsidRPr="000D2F06">
        <w:rPr>
          <w:b/>
          <w:bCs/>
          <w:iCs/>
          <w:sz w:val="22"/>
          <w:szCs w:val="22"/>
        </w:rPr>
        <w:t xml:space="preserve">w zakresie podstaw </w:t>
      </w:r>
      <w:r w:rsidRPr="000D2F06">
        <w:rPr>
          <w:b/>
          <w:bCs/>
          <w:iCs/>
          <w:sz w:val="22"/>
          <w:szCs w:val="22"/>
        </w:rPr>
        <w:t>wykluczeniu oraz spełni</w:t>
      </w:r>
      <w:r w:rsidR="00917064" w:rsidRPr="000D2F06">
        <w:rPr>
          <w:b/>
          <w:bCs/>
          <w:iCs/>
          <w:sz w:val="22"/>
          <w:szCs w:val="22"/>
        </w:rPr>
        <w:t>enia</w:t>
      </w:r>
      <w:r w:rsidRPr="000D2F06">
        <w:rPr>
          <w:b/>
          <w:bCs/>
          <w:iCs/>
          <w:sz w:val="22"/>
          <w:szCs w:val="22"/>
        </w:rPr>
        <w:t xml:space="preserve"> warunki udziału </w:t>
      </w:r>
      <w:r w:rsidR="00917064" w:rsidRPr="000D2F06">
        <w:rPr>
          <w:b/>
          <w:bCs/>
          <w:iCs/>
          <w:sz w:val="22"/>
          <w:szCs w:val="22"/>
        </w:rPr>
        <w:br/>
      </w:r>
      <w:r w:rsidRPr="000D2F06">
        <w:rPr>
          <w:b/>
          <w:bCs/>
          <w:iCs/>
          <w:sz w:val="22"/>
          <w:szCs w:val="22"/>
        </w:rPr>
        <w:t xml:space="preserve">w postępowaniu. </w:t>
      </w:r>
    </w:p>
    <w:p w14:paraId="7E08CE48" w14:textId="77777777" w:rsidR="006C7249" w:rsidRPr="000D2F06" w:rsidRDefault="006C7249" w:rsidP="006C7249">
      <w:pPr>
        <w:pStyle w:val="Tekstpodstawowy21"/>
        <w:spacing w:line="276" w:lineRule="auto"/>
        <w:ind w:left="567"/>
        <w:rPr>
          <w:bCs/>
          <w:sz w:val="10"/>
          <w:szCs w:val="10"/>
        </w:rPr>
      </w:pPr>
    </w:p>
    <w:p w14:paraId="32DE8F5A" w14:textId="5423C5E8" w:rsidR="00643E51" w:rsidRPr="000D2F06" w:rsidRDefault="006C7249" w:rsidP="00F1248F">
      <w:pPr>
        <w:pStyle w:val="Tekstpodstawowy21"/>
        <w:numPr>
          <w:ilvl w:val="0"/>
          <w:numId w:val="8"/>
        </w:numPr>
        <w:spacing w:line="276" w:lineRule="auto"/>
        <w:ind w:left="567"/>
        <w:rPr>
          <w:bCs/>
          <w:sz w:val="22"/>
          <w:szCs w:val="22"/>
        </w:rPr>
      </w:pPr>
      <w:r w:rsidRPr="000D2F06">
        <w:rPr>
          <w:bCs/>
          <w:sz w:val="22"/>
          <w:szCs w:val="22"/>
        </w:rPr>
        <w:t xml:space="preserve">Zamawiający zobowiązuje się do zapłaty należności za wykonane prace w terminie nie  dłuższym niż 30 dni od momentu podpisania częściowego protokołu  odbioru raz na dwa miesiące i dostarczenia faktury do siedziby Zamawiającego, Łódź ul. Narutowicza 68 p.220 </w:t>
      </w:r>
      <w:r w:rsidR="00917064" w:rsidRPr="000D2F06">
        <w:rPr>
          <w:bCs/>
          <w:sz w:val="22"/>
          <w:szCs w:val="22"/>
        </w:rPr>
        <w:br/>
      </w:r>
      <w:r w:rsidRPr="000D2F06">
        <w:rPr>
          <w:bCs/>
          <w:sz w:val="22"/>
          <w:szCs w:val="22"/>
        </w:rPr>
        <w:t xml:space="preserve">II p. Płatność </w:t>
      </w:r>
      <w:r w:rsidR="00917064" w:rsidRPr="000D2F06">
        <w:rPr>
          <w:bCs/>
          <w:sz w:val="22"/>
          <w:szCs w:val="22"/>
        </w:rPr>
        <w:t xml:space="preserve">zostanie dokonana przelewem </w:t>
      </w:r>
      <w:r w:rsidRPr="000D2F06">
        <w:rPr>
          <w:bCs/>
          <w:sz w:val="22"/>
          <w:szCs w:val="22"/>
        </w:rPr>
        <w:t xml:space="preserve">na rachunek Wykonawcy wskazany na fakturze. </w:t>
      </w:r>
      <w:r w:rsidR="00C34754" w:rsidRPr="000D2F06">
        <w:rPr>
          <w:bCs/>
          <w:sz w:val="22"/>
          <w:szCs w:val="22"/>
        </w:rPr>
        <w:t xml:space="preserve">    </w:t>
      </w:r>
    </w:p>
    <w:p w14:paraId="1F2E3874" w14:textId="77777777" w:rsidR="00C34754" w:rsidRPr="000D2F06" w:rsidRDefault="00C34754" w:rsidP="00C73D65">
      <w:pPr>
        <w:pStyle w:val="Akapitzlist"/>
        <w:rPr>
          <w:bCs/>
          <w:sz w:val="2"/>
          <w:szCs w:val="2"/>
        </w:rPr>
      </w:pPr>
    </w:p>
    <w:p w14:paraId="4B387BED" w14:textId="3659010E" w:rsidR="006C7249" w:rsidRPr="000D2F06" w:rsidRDefault="00AF3BFD" w:rsidP="00F1248F">
      <w:pPr>
        <w:pStyle w:val="Tekstpodstawowy21"/>
        <w:numPr>
          <w:ilvl w:val="0"/>
          <w:numId w:val="8"/>
        </w:numPr>
        <w:spacing w:line="276" w:lineRule="auto"/>
        <w:ind w:left="567"/>
        <w:rPr>
          <w:bCs/>
          <w:sz w:val="22"/>
          <w:szCs w:val="22"/>
        </w:rPr>
      </w:pPr>
      <w:r w:rsidRPr="000D2F06">
        <w:rPr>
          <w:kern w:val="1"/>
          <w:sz w:val="22"/>
          <w:szCs w:val="22"/>
        </w:rPr>
        <w:t>Wykonawcy są zobowiązani do zapoznania się z treścią niniejsz</w:t>
      </w:r>
      <w:r w:rsidR="00955B53" w:rsidRPr="000D2F06">
        <w:rPr>
          <w:kern w:val="1"/>
          <w:sz w:val="22"/>
          <w:szCs w:val="22"/>
        </w:rPr>
        <w:t>ej</w:t>
      </w:r>
      <w:r w:rsidRPr="000D2F06">
        <w:rPr>
          <w:kern w:val="1"/>
          <w:sz w:val="22"/>
          <w:szCs w:val="22"/>
        </w:rPr>
        <w:t xml:space="preserve"> SWZ. Wszelkie ewentualne uzupełnienia, zmiany, modyfikacje i wyjaśnienia treści SWZ, zmiany w ogłoszeniu </w:t>
      </w:r>
      <w:r w:rsidR="007B61E3" w:rsidRPr="000D2F06">
        <w:rPr>
          <w:kern w:val="1"/>
          <w:sz w:val="22"/>
          <w:szCs w:val="22"/>
        </w:rPr>
        <w:br/>
      </w:r>
      <w:r w:rsidRPr="000D2F06">
        <w:rPr>
          <w:kern w:val="1"/>
          <w:sz w:val="22"/>
          <w:szCs w:val="22"/>
        </w:rPr>
        <w:t xml:space="preserve">o zamówienie będą zamieszczane na stronie </w:t>
      </w:r>
      <w:r w:rsidR="003B5F22" w:rsidRPr="000D2F06">
        <w:rPr>
          <w:kern w:val="1"/>
          <w:sz w:val="22"/>
          <w:szCs w:val="22"/>
        </w:rPr>
        <w:t xml:space="preserve">Platformie </w:t>
      </w:r>
      <w:r w:rsidR="003B5F22" w:rsidRPr="000D2F06">
        <w:rPr>
          <w:sz w:val="22"/>
          <w:szCs w:val="22"/>
        </w:rPr>
        <w:t xml:space="preserve">dostępnej pod adresem: </w:t>
      </w:r>
      <w:hyperlink r:id="rId15" w:history="1">
        <w:r w:rsidR="003B5F22" w:rsidRPr="000D2F06">
          <w:rPr>
            <w:rStyle w:val="Hipercze"/>
            <w:color w:val="auto"/>
            <w:sz w:val="22"/>
            <w:szCs w:val="22"/>
          </w:rPr>
          <w:t>https://platformazakupowa.pl/pn/uni.lodz</w:t>
        </w:r>
      </w:hyperlink>
      <w:r w:rsidR="006C7249" w:rsidRPr="000D2F06">
        <w:rPr>
          <w:kern w:val="1"/>
          <w:sz w:val="22"/>
          <w:szCs w:val="22"/>
        </w:rPr>
        <w:t xml:space="preserve">.  </w:t>
      </w:r>
    </w:p>
    <w:p w14:paraId="50F71F5E" w14:textId="77777777" w:rsidR="006C7249" w:rsidRPr="000D2F06" w:rsidRDefault="006C7249" w:rsidP="006C7249">
      <w:pPr>
        <w:pStyle w:val="Tekstpodstawowy21"/>
        <w:spacing w:line="276" w:lineRule="auto"/>
        <w:rPr>
          <w:bCs/>
          <w:sz w:val="10"/>
          <w:szCs w:val="10"/>
        </w:rPr>
      </w:pPr>
    </w:p>
    <w:p w14:paraId="337B450C" w14:textId="347BA80F" w:rsidR="006C7249" w:rsidRPr="000D2F06" w:rsidRDefault="006C7249" w:rsidP="00F1248F">
      <w:pPr>
        <w:pStyle w:val="Tekstpodstawowy21"/>
        <w:numPr>
          <w:ilvl w:val="0"/>
          <w:numId w:val="8"/>
        </w:numPr>
        <w:spacing w:after="240" w:line="276" w:lineRule="auto"/>
        <w:ind w:left="567"/>
        <w:rPr>
          <w:kern w:val="1"/>
          <w:sz w:val="22"/>
          <w:szCs w:val="22"/>
        </w:rPr>
      </w:pPr>
      <w:r w:rsidRPr="000D2F06">
        <w:rPr>
          <w:b/>
          <w:bCs/>
          <w:sz w:val="22"/>
          <w:szCs w:val="22"/>
          <w:shd w:val="clear" w:color="auto" w:fill="FFFFFF"/>
        </w:rPr>
        <w:t>Zamawiający nie narzuca obowiązku odbycia wizji lokalnej</w:t>
      </w:r>
      <w:r w:rsidRPr="000D2F06">
        <w:rPr>
          <w:sz w:val="22"/>
          <w:szCs w:val="22"/>
          <w:shd w:val="clear" w:color="auto" w:fill="FFFFFF"/>
        </w:rPr>
        <w:t xml:space="preserve"> miejsca realizacji zamówienia, </w:t>
      </w:r>
      <w:r w:rsidR="00F678E3" w:rsidRPr="000D2F06">
        <w:rPr>
          <w:sz w:val="22"/>
          <w:szCs w:val="22"/>
          <w:shd w:val="clear" w:color="auto" w:fill="FFFFFF"/>
        </w:rPr>
        <w:br/>
      </w:r>
      <w:r w:rsidRPr="000D2F06">
        <w:rPr>
          <w:sz w:val="22"/>
          <w:szCs w:val="22"/>
          <w:shd w:val="clear" w:color="auto" w:fill="FFFFFF"/>
        </w:rPr>
        <w:t xml:space="preserve">o której mowa w art. </w:t>
      </w:r>
      <w:r w:rsidR="0003624E" w:rsidRPr="000D2F06">
        <w:rPr>
          <w:sz w:val="22"/>
          <w:szCs w:val="22"/>
          <w:shd w:val="clear" w:color="auto" w:fill="FFFFFF"/>
        </w:rPr>
        <w:t>131</w:t>
      </w:r>
      <w:r w:rsidRPr="000D2F06">
        <w:rPr>
          <w:sz w:val="22"/>
          <w:szCs w:val="22"/>
          <w:shd w:val="clear" w:color="auto" w:fill="FFFFFF"/>
        </w:rPr>
        <w:t xml:space="preserve"> ust. 2</w:t>
      </w:r>
      <w:r w:rsidR="00736EA6" w:rsidRPr="000D2F06">
        <w:rPr>
          <w:sz w:val="22"/>
          <w:szCs w:val="22"/>
          <w:shd w:val="clear" w:color="auto" w:fill="FFFFFF"/>
        </w:rPr>
        <w:t xml:space="preserve"> pkt. 1)</w:t>
      </w:r>
      <w:r w:rsidRPr="000D2F06">
        <w:rPr>
          <w:sz w:val="22"/>
          <w:szCs w:val="22"/>
          <w:shd w:val="clear" w:color="auto" w:fill="FFFFFF"/>
        </w:rPr>
        <w:t xml:space="preserve"> Ustawy. </w:t>
      </w:r>
      <w:r w:rsidR="0003624E" w:rsidRPr="000D2F06">
        <w:rPr>
          <w:sz w:val="22"/>
          <w:szCs w:val="22"/>
          <w:u w:val="single"/>
          <w:shd w:val="clear" w:color="auto" w:fill="FFFFFF"/>
        </w:rPr>
        <w:t xml:space="preserve">Jednocześnie </w:t>
      </w:r>
      <w:r w:rsidRPr="000D2F06">
        <w:rPr>
          <w:sz w:val="22"/>
          <w:szCs w:val="22"/>
          <w:u w:val="single"/>
          <w:shd w:val="clear" w:color="auto" w:fill="FFFFFF"/>
        </w:rPr>
        <w:t xml:space="preserve">Zamawiający dopuszcza możliwość </w:t>
      </w:r>
      <w:r w:rsidRPr="000D2F06">
        <w:rPr>
          <w:sz w:val="22"/>
          <w:szCs w:val="22"/>
          <w:u w:val="single"/>
          <w:shd w:val="clear" w:color="auto" w:fill="FFFFFF"/>
        </w:rPr>
        <w:lastRenderedPageBreak/>
        <w:t>przeprowadzenia wizji lokalnej, jako czynności pomocniczej</w:t>
      </w:r>
      <w:r w:rsidRPr="000D2F06">
        <w:rPr>
          <w:sz w:val="22"/>
          <w:szCs w:val="22"/>
          <w:shd w:val="clear" w:color="auto" w:fill="FFFFFF"/>
        </w:rPr>
        <w:t xml:space="preserve"> w celu prawidłowego przygotowania oferty</w:t>
      </w:r>
      <w:r w:rsidR="00A34442" w:rsidRPr="000D2F06">
        <w:rPr>
          <w:sz w:val="22"/>
          <w:szCs w:val="22"/>
          <w:shd w:val="clear" w:color="auto" w:fill="FFFFFF"/>
        </w:rPr>
        <w:t xml:space="preserve">. </w:t>
      </w:r>
      <w:r w:rsidR="00A34442" w:rsidRPr="000D2F06">
        <w:rPr>
          <w:sz w:val="22"/>
          <w:szCs w:val="22"/>
          <w:u w:val="single"/>
          <w:shd w:val="clear" w:color="auto" w:fill="FFFFFF"/>
        </w:rPr>
        <w:t xml:space="preserve">W </w:t>
      </w:r>
      <w:r w:rsidR="00F506AF" w:rsidRPr="000D2F06">
        <w:rPr>
          <w:sz w:val="22"/>
          <w:szCs w:val="22"/>
          <w:u w:val="single"/>
          <w:shd w:val="clear" w:color="auto" w:fill="FFFFFF"/>
        </w:rPr>
        <w:t>przypadku wpłynięcia wniosku/wniosków o przeprowadzenie wizji lokalnej</w:t>
      </w:r>
      <w:r w:rsidRPr="000D2F06">
        <w:rPr>
          <w:sz w:val="22"/>
          <w:szCs w:val="22"/>
          <w:shd w:val="clear" w:color="auto" w:fill="FFFFFF"/>
        </w:rPr>
        <w:t xml:space="preserve"> </w:t>
      </w:r>
      <w:r w:rsidR="00F506AF" w:rsidRPr="000D2F06">
        <w:rPr>
          <w:sz w:val="22"/>
          <w:szCs w:val="22"/>
          <w:shd w:val="clear" w:color="auto" w:fill="FFFFFF"/>
        </w:rPr>
        <w:t>–</w:t>
      </w:r>
      <w:r w:rsidRPr="000D2F06">
        <w:rPr>
          <w:sz w:val="22"/>
          <w:szCs w:val="22"/>
          <w:shd w:val="clear" w:color="auto" w:fill="FFFFFF"/>
        </w:rPr>
        <w:t xml:space="preserve"> </w:t>
      </w:r>
      <w:r w:rsidR="00F506AF" w:rsidRPr="000D2F06">
        <w:rPr>
          <w:sz w:val="22"/>
          <w:szCs w:val="22"/>
          <w:shd w:val="clear" w:color="auto" w:fill="FFFFFF"/>
        </w:rPr>
        <w:t xml:space="preserve">Zamawiający zamieści ogłoszenie o przeprowadzeniu wizji lokalnej dla wszystkich zainteresowanych Wykonawców, wyznaczając jej termin i godzinę. </w:t>
      </w:r>
      <w:r w:rsidRPr="000D2F06">
        <w:rPr>
          <w:sz w:val="22"/>
          <w:szCs w:val="22"/>
          <w:shd w:val="clear" w:color="auto" w:fill="FFFFFF"/>
        </w:rPr>
        <w:t>Ewentualne przeprowadzenie wizji lokalnej nie wpły</w:t>
      </w:r>
      <w:r w:rsidR="00F506AF" w:rsidRPr="000D2F06">
        <w:rPr>
          <w:sz w:val="22"/>
          <w:szCs w:val="22"/>
          <w:shd w:val="clear" w:color="auto" w:fill="FFFFFF"/>
        </w:rPr>
        <w:t>nie</w:t>
      </w:r>
      <w:r w:rsidR="00151146" w:rsidRPr="000D2F06">
        <w:rPr>
          <w:sz w:val="22"/>
          <w:szCs w:val="22"/>
          <w:shd w:val="clear" w:color="auto" w:fill="FFFFFF"/>
        </w:rPr>
        <w:t xml:space="preserve"> </w:t>
      </w:r>
      <w:r w:rsidRPr="000D2F06">
        <w:rPr>
          <w:sz w:val="22"/>
          <w:szCs w:val="22"/>
          <w:shd w:val="clear" w:color="auto" w:fill="FFFFFF"/>
        </w:rPr>
        <w:t>na wydłużenie terminu składania ofert.</w:t>
      </w:r>
    </w:p>
    <w:p w14:paraId="14CD80B2" w14:textId="77777777" w:rsidR="0029144A" w:rsidRPr="000D2F06" w:rsidRDefault="0029144A" w:rsidP="00B9375A">
      <w:pPr>
        <w:pStyle w:val="BodyTextIndentZnak"/>
        <w:tabs>
          <w:tab w:val="left" w:pos="567"/>
        </w:tabs>
        <w:spacing w:line="276" w:lineRule="auto"/>
        <w:ind w:left="567"/>
        <w:jc w:val="left"/>
        <w:rPr>
          <w:rFonts w:ascii="Times New Roman" w:eastAsia="Calibri" w:hAnsi="Times New Roman" w:cs="Times New Roman"/>
          <w:b/>
          <w:sz w:val="24"/>
        </w:rPr>
      </w:pPr>
    </w:p>
    <w:p w14:paraId="2ACEF6C5" w14:textId="77777777" w:rsidR="00AA3253" w:rsidRPr="000D2F06" w:rsidRDefault="00AA325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DAFB1" w14:textId="77777777" w:rsidR="00C928CC" w:rsidRPr="000D2F06" w:rsidRDefault="00C928C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3AA081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w:t>
      </w:r>
      <w:r w:rsidR="00CD1305" w:rsidRPr="000D2F06">
        <w:rPr>
          <w:rFonts w:ascii="Times New Roman" w:eastAsia="Calibri" w:hAnsi="Times New Roman" w:cs="Times New Roman"/>
          <w:b/>
          <w:sz w:val="22"/>
          <w:szCs w:val="22"/>
        </w:rPr>
        <w:t xml:space="preserve">      NUMER POSTĘPOWANIA</w:t>
      </w:r>
    </w:p>
    <w:p w14:paraId="1D06598B"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7A5D987" w14:textId="35B0140F" w:rsidR="004E0147" w:rsidRPr="000D2F06" w:rsidRDefault="004E0147" w:rsidP="004E0147">
      <w:pPr>
        <w:pStyle w:val="BodyTextIndentZnak"/>
        <w:spacing w:line="276" w:lineRule="auto"/>
        <w:ind w:left="0"/>
        <w:rPr>
          <w:rFonts w:ascii="Times New Roman" w:hAnsi="Times New Roman" w:cs="Times New Roman"/>
          <w:b/>
          <w:bCs/>
          <w:sz w:val="22"/>
          <w:szCs w:val="22"/>
        </w:rPr>
      </w:pPr>
      <w:r w:rsidRPr="000D2F06">
        <w:rPr>
          <w:rFonts w:ascii="Times New Roman" w:hAnsi="Times New Roman" w:cs="Times New Roman"/>
          <w:sz w:val="22"/>
          <w:szCs w:val="22"/>
        </w:rPr>
        <w:t>Postępowanie, którego dotyczy niniejszy dokument, oznaczone jest znakiem:</w:t>
      </w:r>
      <w:r w:rsidR="00C63A57" w:rsidRPr="000D2F06">
        <w:rPr>
          <w:rFonts w:ascii="Times New Roman" w:hAnsi="Times New Roman" w:cs="Times New Roman"/>
          <w:b/>
          <w:bCs/>
          <w:sz w:val="22"/>
          <w:szCs w:val="22"/>
        </w:rPr>
        <w:t xml:space="preserve"> </w:t>
      </w:r>
      <w:r w:rsidR="00CF630E" w:rsidRPr="000D2F06">
        <w:rPr>
          <w:rFonts w:ascii="Times New Roman" w:hAnsi="Times New Roman" w:cs="Times New Roman"/>
          <w:b/>
          <w:bCs/>
          <w:sz w:val="22"/>
          <w:szCs w:val="22"/>
        </w:rPr>
        <w:t>5</w:t>
      </w:r>
      <w:r w:rsidR="00535849" w:rsidRPr="000D2F06">
        <w:rPr>
          <w:rFonts w:ascii="Times New Roman" w:hAnsi="Times New Roman" w:cs="Times New Roman"/>
          <w:b/>
          <w:bCs/>
          <w:sz w:val="22"/>
          <w:szCs w:val="22"/>
        </w:rPr>
        <w:t>/</w:t>
      </w:r>
      <w:r w:rsidR="00461B38" w:rsidRPr="000D2F06">
        <w:rPr>
          <w:rFonts w:ascii="Times New Roman" w:hAnsi="Times New Roman" w:cs="Times New Roman"/>
          <w:b/>
          <w:bCs/>
          <w:sz w:val="22"/>
          <w:szCs w:val="22"/>
        </w:rPr>
        <w:t>DIR/</w:t>
      </w:r>
      <w:r w:rsidR="00726688" w:rsidRPr="000D2F06">
        <w:rPr>
          <w:rFonts w:ascii="Times New Roman" w:hAnsi="Times New Roman" w:cs="Times New Roman"/>
          <w:b/>
          <w:bCs/>
          <w:sz w:val="22"/>
          <w:szCs w:val="22"/>
        </w:rPr>
        <w:t>UŁ</w:t>
      </w:r>
      <w:r w:rsidRPr="000D2F06">
        <w:rPr>
          <w:rFonts w:ascii="Times New Roman" w:hAnsi="Times New Roman" w:cs="Times New Roman"/>
          <w:b/>
          <w:bCs/>
          <w:sz w:val="22"/>
          <w:szCs w:val="22"/>
        </w:rPr>
        <w:t>/</w:t>
      </w:r>
      <w:r w:rsidR="00535849" w:rsidRPr="000D2F06">
        <w:rPr>
          <w:rFonts w:ascii="Times New Roman" w:hAnsi="Times New Roman" w:cs="Times New Roman"/>
          <w:b/>
          <w:bCs/>
          <w:sz w:val="22"/>
          <w:szCs w:val="22"/>
        </w:rPr>
        <w:t>20</w:t>
      </w:r>
      <w:r w:rsidR="00861FEE" w:rsidRPr="000D2F06">
        <w:rPr>
          <w:rFonts w:ascii="Times New Roman" w:hAnsi="Times New Roman" w:cs="Times New Roman"/>
          <w:b/>
          <w:bCs/>
          <w:sz w:val="22"/>
          <w:szCs w:val="22"/>
        </w:rPr>
        <w:t>2</w:t>
      </w:r>
      <w:r w:rsidR="00D3419C" w:rsidRPr="000D2F06">
        <w:rPr>
          <w:rFonts w:ascii="Times New Roman" w:hAnsi="Times New Roman" w:cs="Times New Roman"/>
          <w:b/>
          <w:bCs/>
          <w:sz w:val="22"/>
          <w:szCs w:val="22"/>
        </w:rPr>
        <w:t>4</w:t>
      </w:r>
      <w:r w:rsidR="00C63A57" w:rsidRPr="000D2F06">
        <w:rPr>
          <w:rFonts w:ascii="Times New Roman" w:hAnsi="Times New Roman" w:cs="Times New Roman"/>
          <w:bCs/>
          <w:sz w:val="22"/>
          <w:szCs w:val="22"/>
        </w:rPr>
        <w:t>.</w:t>
      </w:r>
      <w:r w:rsidRPr="000D2F06">
        <w:rPr>
          <w:rFonts w:ascii="Times New Roman" w:hAnsi="Times New Roman" w:cs="Times New Roman"/>
          <w:b/>
          <w:bCs/>
          <w:sz w:val="22"/>
          <w:szCs w:val="22"/>
        </w:rPr>
        <w:t xml:space="preserve">  </w:t>
      </w:r>
      <w:r w:rsidRPr="000D2F06">
        <w:rPr>
          <w:rFonts w:ascii="Times New Roman" w:hAnsi="Times New Roman" w:cs="Times New Roman"/>
          <w:sz w:val="22"/>
          <w:szCs w:val="22"/>
        </w:rPr>
        <w:t xml:space="preserve">Wykonawcy we wszystkich kontaktach z </w:t>
      </w:r>
      <w:r w:rsidR="00520FF0" w:rsidRPr="000D2F06">
        <w:rPr>
          <w:rFonts w:ascii="Times New Roman" w:hAnsi="Times New Roman" w:cs="Times New Roman"/>
          <w:sz w:val="22"/>
          <w:szCs w:val="22"/>
        </w:rPr>
        <w:t xml:space="preserve">Zamawiającym </w:t>
      </w:r>
      <w:r w:rsidRPr="000D2F06">
        <w:rPr>
          <w:rFonts w:ascii="Times New Roman" w:hAnsi="Times New Roman" w:cs="Times New Roman"/>
          <w:sz w:val="22"/>
          <w:szCs w:val="22"/>
        </w:rPr>
        <w:t>powinni powoływać się na ten znak.</w:t>
      </w:r>
    </w:p>
    <w:p w14:paraId="5096D414" w14:textId="77777777" w:rsidR="003A23B5" w:rsidRPr="000D2F06"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552DA68" w14:textId="77777777" w:rsidR="00953D7B" w:rsidRPr="000D2F06" w:rsidRDefault="00953D7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691AB24" w14:textId="77777777" w:rsidR="0094282B" w:rsidRPr="000D2F06" w:rsidRDefault="0094282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80E5DD3" w14:textId="77777777" w:rsidR="006C628D" w:rsidRPr="000D2F06"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A32657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VI.</w:t>
      </w:r>
      <w:r w:rsidR="00CD1305" w:rsidRPr="000D2F06">
        <w:rPr>
          <w:rFonts w:ascii="Times New Roman" w:eastAsia="Calibri" w:hAnsi="Times New Roman" w:cs="Times New Roman"/>
          <w:b/>
          <w:sz w:val="22"/>
          <w:szCs w:val="22"/>
        </w:rPr>
        <w:t xml:space="preserve">    TERMIN WYKONANIA ZAMÓWIENIA</w:t>
      </w:r>
    </w:p>
    <w:p w14:paraId="5A6B1271"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8AF6A31" w14:textId="63614083" w:rsidR="00FB7EDD" w:rsidRPr="000D2F06" w:rsidRDefault="00D3419C" w:rsidP="00D3419C">
      <w:pPr>
        <w:pStyle w:val="BodyTextIndentZnak"/>
        <w:tabs>
          <w:tab w:val="left" w:pos="0"/>
        </w:tabs>
        <w:spacing w:line="276" w:lineRule="auto"/>
        <w:ind w:left="567"/>
        <w:rPr>
          <w:rFonts w:ascii="Times New Roman" w:hAnsi="Times New Roman" w:cs="Times New Roman"/>
          <w:kern w:val="1"/>
          <w:sz w:val="22"/>
          <w:szCs w:val="22"/>
        </w:rPr>
      </w:pPr>
      <w:r w:rsidRPr="000D2F06">
        <w:rPr>
          <w:rFonts w:ascii="Times New Roman" w:hAnsi="Times New Roman" w:cs="Times New Roman"/>
          <w:kern w:val="1"/>
          <w:sz w:val="22"/>
          <w:szCs w:val="22"/>
        </w:rPr>
        <w:t>-</w:t>
      </w:r>
      <w:r w:rsidR="00FB7EDD" w:rsidRPr="000D2F06">
        <w:rPr>
          <w:rFonts w:ascii="Times New Roman" w:hAnsi="Times New Roman" w:cs="Times New Roman"/>
          <w:kern w:val="1"/>
          <w:sz w:val="22"/>
          <w:szCs w:val="22"/>
        </w:rPr>
        <w:t xml:space="preserve"> </w:t>
      </w:r>
      <w:r w:rsidR="00E85098" w:rsidRPr="000D2F06">
        <w:rPr>
          <w:rFonts w:ascii="Times New Roman" w:hAnsi="Times New Roman" w:cs="Times New Roman"/>
          <w:b/>
          <w:kern w:val="1"/>
          <w:sz w:val="22"/>
          <w:szCs w:val="22"/>
        </w:rPr>
        <w:t xml:space="preserve">w ciągu </w:t>
      </w:r>
      <w:r w:rsidR="00704996" w:rsidRPr="000D2F06">
        <w:rPr>
          <w:rFonts w:ascii="Times New Roman" w:hAnsi="Times New Roman" w:cs="Times New Roman"/>
          <w:b/>
          <w:kern w:val="1"/>
          <w:sz w:val="22"/>
          <w:szCs w:val="22"/>
        </w:rPr>
        <w:t>18</w:t>
      </w:r>
      <w:r w:rsidR="00331D3A" w:rsidRPr="000D2F06">
        <w:rPr>
          <w:rFonts w:ascii="Times New Roman" w:hAnsi="Times New Roman" w:cs="Times New Roman"/>
          <w:b/>
          <w:kern w:val="1"/>
          <w:sz w:val="22"/>
          <w:szCs w:val="22"/>
        </w:rPr>
        <w:t xml:space="preserve"> miesięcy od </w:t>
      </w:r>
      <w:r w:rsidRPr="000D2F06">
        <w:rPr>
          <w:rFonts w:ascii="Times New Roman" w:hAnsi="Times New Roman" w:cs="Times New Roman"/>
          <w:b/>
          <w:kern w:val="1"/>
          <w:sz w:val="22"/>
          <w:szCs w:val="22"/>
        </w:rPr>
        <w:t>dnia zawarcia</w:t>
      </w:r>
      <w:r w:rsidR="00331D3A" w:rsidRPr="000D2F06">
        <w:rPr>
          <w:rFonts w:ascii="Times New Roman" w:hAnsi="Times New Roman" w:cs="Times New Roman"/>
          <w:b/>
          <w:kern w:val="1"/>
          <w:sz w:val="22"/>
          <w:szCs w:val="22"/>
        </w:rPr>
        <w:t xml:space="preserve"> umowy</w:t>
      </w:r>
      <w:r w:rsidR="006208E1" w:rsidRPr="000D2F06">
        <w:rPr>
          <w:rFonts w:ascii="Times New Roman" w:hAnsi="Times New Roman" w:cs="Times New Roman"/>
          <w:b/>
          <w:kern w:val="1"/>
          <w:sz w:val="22"/>
          <w:szCs w:val="22"/>
        </w:rPr>
        <w:t>.</w:t>
      </w:r>
      <w:r w:rsidR="0091724D" w:rsidRPr="000D2F06">
        <w:rPr>
          <w:rFonts w:ascii="Times New Roman" w:hAnsi="Times New Roman" w:cs="Times New Roman"/>
          <w:b/>
          <w:kern w:val="1"/>
          <w:sz w:val="22"/>
          <w:szCs w:val="22"/>
        </w:rPr>
        <w:t xml:space="preserve"> </w:t>
      </w:r>
    </w:p>
    <w:p w14:paraId="5C89BE47" w14:textId="77777777" w:rsidR="006208E1" w:rsidRPr="000D2F06" w:rsidRDefault="006208E1" w:rsidP="0069675F">
      <w:pPr>
        <w:pStyle w:val="BodyTextIndentZnak"/>
        <w:tabs>
          <w:tab w:val="left" w:pos="0"/>
        </w:tabs>
        <w:spacing w:line="276" w:lineRule="auto"/>
        <w:ind w:left="567"/>
        <w:rPr>
          <w:rFonts w:ascii="Times New Roman" w:hAnsi="Times New Roman" w:cs="Times New Roman"/>
          <w:kern w:val="1"/>
          <w:sz w:val="10"/>
          <w:szCs w:val="10"/>
        </w:rPr>
      </w:pPr>
    </w:p>
    <w:p w14:paraId="2B5599E3" w14:textId="77777777" w:rsidR="00CE0F1F" w:rsidRPr="000D2F06" w:rsidRDefault="00CE0F1F" w:rsidP="006C2423">
      <w:pPr>
        <w:pStyle w:val="BodyTextIndentZnak"/>
        <w:tabs>
          <w:tab w:val="left" w:pos="0"/>
        </w:tabs>
        <w:spacing w:line="276" w:lineRule="auto"/>
        <w:ind w:left="567"/>
        <w:rPr>
          <w:rFonts w:ascii="Times New Roman" w:hAnsi="Times New Roman" w:cs="Times New Roman"/>
          <w:kern w:val="1"/>
          <w:sz w:val="22"/>
          <w:szCs w:val="22"/>
        </w:rPr>
      </w:pPr>
    </w:p>
    <w:p w14:paraId="4DB65A98" w14:textId="77777777" w:rsidR="0029144A" w:rsidRPr="000D2F06" w:rsidRDefault="0029144A" w:rsidP="006C2423">
      <w:pPr>
        <w:pStyle w:val="BodyTextIndentZnak"/>
        <w:tabs>
          <w:tab w:val="left" w:pos="0"/>
        </w:tabs>
        <w:spacing w:line="276" w:lineRule="auto"/>
        <w:ind w:left="567"/>
        <w:rPr>
          <w:rFonts w:ascii="Times New Roman" w:hAnsi="Times New Roman" w:cs="Times New Roman"/>
          <w:kern w:val="1"/>
          <w:sz w:val="22"/>
          <w:szCs w:val="22"/>
        </w:rPr>
      </w:pPr>
    </w:p>
    <w:p w14:paraId="67BE69FC" w14:textId="77777777" w:rsidR="00FE2334" w:rsidRPr="000D2F06" w:rsidRDefault="00FE2334" w:rsidP="00FE2334">
      <w:pPr>
        <w:pStyle w:val="BodyTextIndentZnak"/>
        <w:tabs>
          <w:tab w:val="left" w:pos="0"/>
        </w:tabs>
        <w:spacing w:line="276" w:lineRule="auto"/>
        <w:ind w:left="567"/>
        <w:rPr>
          <w:rFonts w:ascii="Times New Roman" w:hAnsi="Times New Roman" w:cs="Times New Roman"/>
          <w:kern w:val="1"/>
          <w:sz w:val="10"/>
          <w:szCs w:val="10"/>
        </w:rPr>
      </w:pPr>
    </w:p>
    <w:p w14:paraId="0EF4D08D" w14:textId="77777777" w:rsidR="00DD79FD" w:rsidRPr="000D2F06" w:rsidRDefault="00DD79FD" w:rsidP="00703781">
      <w:pPr>
        <w:pStyle w:val="BodyTextIndentZnak"/>
        <w:tabs>
          <w:tab w:val="left" w:pos="567"/>
        </w:tabs>
        <w:spacing w:line="276" w:lineRule="auto"/>
        <w:ind w:left="567"/>
        <w:rPr>
          <w:rFonts w:ascii="Times New Roman" w:eastAsia="Calibri" w:hAnsi="Times New Roman" w:cs="Times New Roman"/>
          <w:b/>
          <w:sz w:val="22"/>
          <w:szCs w:val="22"/>
          <w:u w:val="single"/>
        </w:rPr>
      </w:pPr>
      <w:r w:rsidRPr="000D2F06">
        <w:rPr>
          <w:rFonts w:ascii="Times New Roman" w:eastAsia="Calibri" w:hAnsi="Times New Roman" w:cs="Times New Roman"/>
          <w:b/>
          <w:sz w:val="22"/>
          <w:szCs w:val="22"/>
          <w:u w:val="single"/>
        </w:rPr>
        <w:t>ROZDZIAŁ VII.</w:t>
      </w:r>
      <w:r w:rsidR="00CD1305" w:rsidRPr="000D2F06">
        <w:rPr>
          <w:rFonts w:ascii="Times New Roman" w:eastAsia="Calibri" w:hAnsi="Times New Roman" w:cs="Times New Roman"/>
          <w:b/>
          <w:sz w:val="22"/>
          <w:szCs w:val="22"/>
        </w:rPr>
        <w:t xml:space="preserve">   WARUNKI UDZIAŁU W POSTĘPOWANIU ORAZ PODSTAWY</w:t>
      </w:r>
      <w:r w:rsidR="00703781" w:rsidRPr="000D2F06">
        <w:rPr>
          <w:rFonts w:ascii="Times New Roman" w:eastAsia="Calibri" w:hAnsi="Times New Roman" w:cs="Times New Roman"/>
          <w:b/>
          <w:sz w:val="22"/>
          <w:szCs w:val="22"/>
        </w:rPr>
        <w:br/>
        <w:t xml:space="preserve">                               </w:t>
      </w:r>
      <w:r w:rsidR="00CD1305" w:rsidRPr="000D2F06">
        <w:rPr>
          <w:rFonts w:ascii="Times New Roman" w:eastAsia="Calibri" w:hAnsi="Times New Roman" w:cs="Times New Roman"/>
          <w:b/>
          <w:sz w:val="22"/>
          <w:szCs w:val="22"/>
        </w:rPr>
        <w:t xml:space="preserve"> </w:t>
      </w:r>
      <w:r w:rsidR="00703781"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WYKLUCZENIA WYKONAWCÓW</w:t>
      </w:r>
    </w:p>
    <w:p w14:paraId="60F16931"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85D70F1" w14:textId="77777777" w:rsidR="005F7C32" w:rsidRPr="000D2F06" w:rsidRDefault="005F7C32" w:rsidP="00F1248F">
      <w:pPr>
        <w:pStyle w:val="BodyTextIndentZnak"/>
        <w:numPr>
          <w:ilvl w:val="0"/>
          <w:numId w:val="9"/>
        </w:numPr>
        <w:tabs>
          <w:tab w:val="left" w:pos="567"/>
        </w:tabs>
        <w:spacing w:line="276" w:lineRule="auto"/>
        <w:ind w:left="567"/>
        <w:jc w:val="left"/>
        <w:rPr>
          <w:rFonts w:ascii="Times New Roman" w:eastAsia="Calibri" w:hAnsi="Times New Roman" w:cs="Times New Roman"/>
          <w:sz w:val="22"/>
          <w:szCs w:val="22"/>
        </w:rPr>
      </w:pPr>
      <w:r w:rsidRPr="000D2F06">
        <w:rPr>
          <w:rFonts w:ascii="Times New Roman" w:hAnsi="Times New Roman" w:cs="Times New Roman"/>
          <w:b/>
          <w:sz w:val="22"/>
          <w:szCs w:val="22"/>
          <w:u w:val="single"/>
        </w:rPr>
        <w:t>O udzielenie zamówienia mogą ubiegać się Wykonawcy, którzy wykażą</w:t>
      </w:r>
      <w:r w:rsidRPr="000D2F06">
        <w:rPr>
          <w:rFonts w:ascii="Times New Roman" w:hAnsi="Times New Roman" w:cs="Times New Roman"/>
          <w:sz w:val="22"/>
          <w:szCs w:val="22"/>
        </w:rPr>
        <w:t>:</w:t>
      </w:r>
    </w:p>
    <w:p w14:paraId="23C295DC" w14:textId="77777777" w:rsidR="005F7C32" w:rsidRPr="000D2F06" w:rsidRDefault="005F7C32" w:rsidP="005F7C32">
      <w:pPr>
        <w:spacing w:line="276" w:lineRule="auto"/>
        <w:jc w:val="both"/>
        <w:rPr>
          <w:sz w:val="10"/>
          <w:szCs w:val="10"/>
        </w:rPr>
      </w:pPr>
    </w:p>
    <w:p w14:paraId="50918282" w14:textId="2DE9FBE5" w:rsidR="000036AA" w:rsidRPr="000D2F06" w:rsidRDefault="00B8722F" w:rsidP="00F1248F">
      <w:pPr>
        <w:pStyle w:val="Akapitzlist"/>
        <w:numPr>
          <w:ilvl w:val="0"/>
          <w:numId w:val="27"/>
        </w:numPr>
        <w:tabs>
          <w:tab w:val="left" w:pos="567"/>
        </w:tabs>
        <w:ind w:left="993"/>
        <w:jc w:val="both"/>
        <w:rPr>
          <w:rFonts w:ascii="Times New Roman" w:hAnsi="Times New Roman" w:cs="Times New Roman"/>
        </w:rPr>
      </w:pPr>
      <w:r w:rsidRPr="000D2F06">
        <w:rPr>
          <w:rFonts w:ascii="Times New Roman" w:hAnsi="Times New Roman" w:cs="Times New Roman"/>
        </w:rPr>
        <w:t xml:space="preserve">nie </w:t>
      </w:r>
      <w:r w:rsidRPr="000D2F06">
        <w:rPr>
          <w:rFonts w:ascii="Times New Roman" w:hAnsi="Times New Roman" w:cs="Times New Roman"/>
          <w:lang w:eastAsia="pl-PL"/>
        </w:rPr>
        <w:t>podlegają</w:t>
      </w:r>
      <w:r w:rsidR="000036AA" w:rsidRPr="000D2F06">
        <w:rPr>
          <w:rFonts w:ascii="Times New Roman" w:hAnsi="Times New Roman" w:cs="Times New Roman"/>
          <w:lang w:eastAsia="pl-PL"/>
        </w:rPr>
        <w:t xml:space="preserve"> wykluczeniu, </w:t>
      </w:r>
    </w:p>
    <w:p w14:paraId="79489309" w14:textId="77777777" w:rsidR="000036AA" w:rsidRPr="000D2F06" w:rsidRDefault="000036AA" w:rsidP="00F1248F">
      <w:pPr>
        <w:pStyle w:val="Akapitzlist"/>
        <w:numPr>
          <w:ilvl w:val="0"/>
          <w:numId w:val="27"/>
        </w:numPr>
        <w:tabs>
          <w:tab w:val="left" w:pos="567"/>
        </w:tabs>
        <w:ind w:left="993"/>
        <w:jc w:val="both"/>
        <w:rPr>
          <w:rFonts w:ascii="Times New Roman" w:hAnsi="Times New Roman" w:cs="Times New Roman"/>
        </w:rPr>
      </w:pPr>
      <w:r w:rsidRPr="000D2F06">
        <w:rPr>
          <w:rFonts w:ascii="Times New Roman" w:hAnsi="Times New Roman" w:cs="Times New Roman"/>
          <w:lang w:eastAsia="pl-PL"/>
        </w:rPr>
        <w:t>spełniają na poziomie opisanym poniżej warunki udziału w postępowaniu, o których mowa w art. 112 ust. 2 Ustawy.</w:t>
      </w:r>
    </w:p>
    <w:p w14:paraId="3F6B512E" w14:textId="77777777" w:rsidR="005F7C32" w:rsidRPr="000D2F06" w:rsidRDefault="005F7C32" w:rsidP="00F1248F">
      <w:pPr>
        <w:pStyle w:val="BodyTextIndentZnak"/>
        <w:numPr>
          <w:ilvl w:val="0"/>
          <w:numId w:val="9"/>
        </w:numPr>
        <w:tabs>
          <w:tab w:val="left" w:pos="567"/>
        </w:tabs>
        <w:spacing w:line="276" w:lineRule="auto"/>
        <w:ind w:left="567"/>
        <w:rPr>
          <w:rFonts w:ascii="Times New Roman" w:eastAsia="Calibri" w:hAnsi="Times New Roman" w:cs="Times New Roman"/>
          <w:sz w:val="22"/>
          <w:szCs w:val="22"/>
        </w:rPr>
      </w:pPr>
      <w:r w:rsidRPr="000D2F06">
        <w:rPr>
          <w:rFonts w:ascii="Times New Roman" w:hAnsi="Times New Roman" w:cs="Times New Roman"/>
          <w:b/>
          <w:sz w:val="22"/>
          <w:szCs w:val="22"/>
        </w:rPr>
        <w:t>Podstawy wykluczenia Wykonawcy z postępowania:</w:t>
      </w:r>
    </w:p>
    <w:p w14:paraId="131636DE" w14:textId="77777777" w:rsidR="005F7C32" w:rsidRPr="000D2F06" w:rsidRDefault="005F7C32" w:rsidP="005F7C32">
      <w:pPr>
        <w:pStyle w:val="BodyTextIndentZnak"/>
        <w:tabs>
          <w:tab w:val="left" w:pos="567"/>
        </w:tabs>
        <w:spacing w:line="276" w:lineRule="auto"/>
        <w:ind w:left="1068"/>
        <w:jc w:val="left"/>
        <w:rPr>
          <w:rFonts w:ascii="Times New Roman" w:eastAsia="Calibri" w:hAnsi="Times New Roman" w:cs="Times New Roman"/>
          <w:sz w:val="10"/>
          <w:szCs w:val="10"/>
        </w:rPr>
      </w:pPr>
    </w:p>
    <w:p w14:paraId="2D93E2B8" w14:textId="77777777" w:rsidR="000036AA" w:rsidRPr="000D2F06" w:rsidRDefault="000036AA" w:rsidP="00F1248F">
      <w:pPr>
        <w:pStyle w:val="BodyTextIndentZnak"/>
        <w:numPr>
          <w:ilvl w:val="1"/>
          <w:numId w:val="9"/>
        </w:numPr>
        <w:tabs>
          <w:tab w:val="left" w:pos="567"/>
        </w:tabs>
        <w:spacing w:line="276" w:lineRule="auto"/>
        <w:jc w:val="left"/>
        <w:rPr>
          <w:rFonts w:ascii="Times New Roman" w:eastAsia="Calibri" w:hAnsi="Times New Roman" w:cs="Times New Roman"/>
          <w:sz w:val="22"/>
          <w:szCs w:val="22"/>
        </w:rPr>
      </w:pPr>
      <w:r w:rsidRPr="000D2F06">
        <w:rPr>
          <w:rFonts w:ascii="Times New Roman" w:hAnsi="Times New Roman" w:cs="Times New Roman"/>
          <w:sz w:val="22"/>
          <w:szCs w:val="22"/>
          <w:u w:val="single"/>
          <w:lang w:eastAsia="pl-PL"/>
        </w:rPr>
        <w:t>Zgodnie z art. 108 ust. 1 Ustawy z postępowania o udzielenie zamówienia wyklucza się wykonawcę</w:t>
      </w:r>
      <w:r w:rsidRPr="000D2F06">
        <w:rPr>
          <w:rFonts w:ascii="Times New Roman" w:hAnsi="Times New Roman" w:cs="Times New Roman"/>
          <w:sz w:val="22"/>
          <w:szCs w:val="22"/>
          <w:lang w:eastAsia="pl-PL"/>
        </w:rPr>
        <w:t>:</w:t>
      </w:r>
    </w:p>
    <w:p w14:paraId="1D6D70A8" w14:textId="77777777" w:rsidR="000036AA" w:rsidRPr="000D2F06" w:rsidRDefault="000036AA" w:rsidP="000036AA">
      <w:pPr>
        <w:pStyle w:val="BodyTextIndentZnak"/>
        <w:tabs>
          <w:tab w:val="left" w:pos="567"/>
        </w:tabs>
        <w:spacing w:line="276" w:lineRule="auto"/>
        <w:ind w:left="1068"/>
        <w:jc w:val="left"/>
        <w:rPr>
          <w:rFonts w:ascii="Times New Roman" w:eastAsia="Calibri" w:hAnsi="Times New Roman" w:cs="Times New Roman"/>
          <w:sz w:val="10"/>
          <w:szCs w:val="10"/>
        </w:rPr>
      </w:pPr>
    </w:p>
    <w:p w14:paraId="0A879F4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2.1.1) będącego osobą fizyczną, którego prawomocnie skazano za przestępstwo: </w:t>
      </w:r>
    </w:p>
    <w:p w14:paraId="0FF5E36D"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a) udziału w zorganizowanej grupie przestępczej albo związku mającym na celu popełnienie przestępstwa lub przestępstwa skarbowego, o którym mowa w art. 258 Kodeksu karnego, </w:t>
      </w:r>
    </w:p>
    <w:p w14:paraId="67227967"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b) handlu ludźmi, o którym mowa w art. 189a Kodeksu karnego, </w:t>
      </w:r>
    </w:p>
    <w:p w14:paraId="30985616"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c) 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 </w:t>
      </w:r>
    </w:p>
    <w:p w14:paraId="5F2B528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C09B1ED" w14:textId="77777777" w:rsidR="000036AA" w:rsidRPr="000D2F06" w:rsidRDefault="000036AA" w:rsidP="000036AA">
      <w:pPr>
        <w:suppressAutoHyphens w:val="0"/>
        <w:autoSpaceDE w:val="0"/>
        <w:autoSpaceDN w:val="0"/>
        <w:adjustRightInd w:val="0"/>
        <w:spacing w:line="276" w:lineRule="auto"/>
        <w:ind w:left="709"/>
        <w:jc w:val="both"/>
        <w:rPr>
          <w:sz w:val="22"/>
          <w:szCs w:val="22"/>
          <w:u w:val="single"/>
          <w:lang w:eastAsia="pl-PL"/>
        </w:rPr>
      </w:pPr>
      <w:r w:rsidRPr="000D2F06">
        <w:rPr>
          <w:sz w:val="22"/>
          <w:szCs w:val="22"/>
          <w:lang w:eastAsia="pl-PL"/>
        </w:rPr>
        <w:t>e) o charakterze terrorystycznym, o którym mowa w art. 115 § 20 Kodeksu karnego, lub mające na celu popełnienie tego</w:t>
      </w:r>
      <w:r w:rsidRPr="000D2F06">
        <w:rPr>
          <w:sz w:val="22"/>
          <w:szCs w:val="22"/>
          <w:u w:val="single"/>
          <w:lang w:eastAsia="pl-PL"/>
        </w:rPr>
        <w:t xml:space="preserve"> przestępstwa, </w:t>
      </w:r>
    </w:p>
    <w:p w14:paraId="3AFBA35F"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lastRenderedPageBreak/>
        <w:t>f) powierzenia wykonywania pracy małoletniemu cudzoziemcowi,</w:t>
      </w:r>
      <w:r w:rsidRPr="000D2F06">
        <w:rPr>
          <w:b/>
          <w:bCs/>
          <w:sz w:val="22"/>
          <w:szCs w:val="22"/>
          <w:lang w:eastAsia="pl-PL"/>
        </w:rPr>
        <w:t xml:space="preserve"> </w:t>
      </w:r>
      <w:r w:rsidRPr="000D2F06">
        <w:rPr>
          <w:sz w:val="22"/>
          <w:szCs w:val="22"/>
          <w:lang w:eastAsia="pl-PL"/>
        </w:rPr>
        <w:t xml:space="preserve">o którym mowa w art. 9 ust. 2 ustawy z dnia 15 czerwca 2012 r. o skutkach powierzania wykonywania pracy cudzoziemcom przebywającym wbrew przepisom na terytorium Rzeczypospolitej Polskiej     (Dz. U. poz. 769), </w:t>
      </w:r>
    </w:p>
    <w:p w14:paraId="62B737EB"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E92C5B"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71576DCE"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 lub za odpowiedni czyn zabroniony określony w przepisach prawa obcego; </w:t>
      </w:r>
    </w:p>
    <w:p w14:paraId="421C745E"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58A90FCA"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68CFA9D2"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01B2DDA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EDBC30"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4C594E96"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2.1.4) wobec którego prawomocnie orzeczono zakaz ubiegania się o zamówienia publiczne; </w:t>
      </w:r>
    </w:p>
    <w:p w14:paraId="1928B679"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49ECFB9A" w14:textId="6C7328B1"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2.1.5) jeżeli zamawiający może stwierdzić, na podstawie wiarygodnych przesłanek, że wykonawca zawarł z innymi wykonawcami porozumienie mające na celu zakłócenie konkurencji, w </w:t>
      </w:r>
      <w:r w:rsidR="00B84591" w:rsidRPr="000D2F06">
        <w:rPr>
          <w:sz w:val="22"/>
          <w:szCs w:val="22"/>
          <w:lang w:eastAsia="pl-PL"/>
        </w:rPr>
        <w:t>szczególności,</w:t>
      </w:r>
      <w:r w:rsidRPr="000D2F06">
        <w:rPr>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7D0CE7"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0F64B81D" w14:textId="06F0E426"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5F7DADF" w14:textId="77777777" w:rsidR="000036AA" w:rsidRPr="000D2F06" w:rsidRDefault="000036AA" w:rsidP="000036AA">
      <w:pPr>
        <w:pStyle w:val="BodyTextIndentZnak"/>
        <w:tabs>
          <w:tab w:val="left" w:pos="567"/>
        </w:tabs>
        <w:spacing w:line="312" w:lineRule="auto"/>
        <w:ind w:left="0"/>
        <w:jc w:val="left"/>
        <w:rPr>
          <w:rFonts w:ascii="Times New Roman" w:eastAsia="Calibri" w:hAnsi="Times New Roman" w:cs="Times New Roman"/>
          <w:sz w:val="10"/>
          <w:szCs w:val="10"/>
        </w:rPr>
      </w:pPr>
    </w:p>
    <w:p w14:paraId="3094688A" w14:textId="566C9DFA" w:rsidR="000036AA" w:rsidRPr="000D2F06" w:rsidRDefault="000036AA" w:rsidP="00F1248F">
      <w:pPr>
        <w:pStyle w:val="BodyTextIndentZnak"/>
        <w:numPr>
          <w:ilvl w:val="1"/>
          <w:numId w:val="9"/>
        </w:numPr>
        <w:tabs>
          <w:tab w:val="left" w:pos="567"/>
        </w:tabs>
        <w:spacing w:line="276" w:lineRule="auto"/>
        <w:jc w:val="left"/>
        <w:rPr>
          <w:rFonts w:ascii="Times New Roman" w:hAnsi="Times New Roman" w:cs="Times New Roman"/>
          <w:sz w:val="22"/>
          <w:szCs w:val="22"/>
          <w:u w:val="single"/>
          <w:lang w:eastAsia="pl-PL"/>
        </w:rPr>
      </w:pPr>
      <w:r w:rsidRPr="000D2F06">
        <w:rPr>
          <w:rFonts w:ascii="Times New Roman" w:hAnsi="Times New Roman" w:cs="Times New Roman"/>
          <w:sz w:val="22"/>
          <w:szCs w:val="22"/>
          <w:u w:val="single"/>
          <w:lang w:eastAsia="pl-PL"/>
        </w:rPr>
        <w:t xml:space="preserve">Zgodnie z art. 109 ust. 1 </w:t>
      </w:r>
      <w:r w:rsidR="00B84591" w:rsidRPr="000D2F06">
        <w:rPr>
          <w:rFonts w:ascii="Times New Roman" w:hAnsi="Times New Roman" w:cs="Times New Roman"/>
          <w:sz w:val="22"/>
          <w:szCs w:val="22"/>
          <w:u w:val="single"/>
          <w:lang w:eastAsia="pl-PL"/>
        </w:rPr>
        <w:t>pkt 4</w:t>
      </w:r>
      <w:r w:rsidRPr="000D2F06">
        <w:rPr>
          <w:rFonts w:ascii="Times New Roman" w:hAnsi="Times New Roman" w:cs="Times New Roman"/>
          <w:sz w:val="22"/>
          <w:szCs w:val="22"/>
          <w:u w:val="single"/>
          <w:lang w:eastAsia="pl-PL"/>
        </w:rPr>
        <w:t xml:space="preserve"> Ustawy  z postępowania o udzielenie zamówienia wyklucza się wykonawcę</w:t>
      </w:r>
      <w:r w:rsidRPr="000D2F06">
        <w:rPr>
          <w:rFonts w:ascii="Times New Roman" w:hAnsi="Times New Roman" w:cs="Times New Roman"/>
          <w:sz w:val="22"/>
          <w:szCs w:val="22"/>
          <w:lang w:eastAsia="pl-PL"/>
        </w:rPr>
        <w:t>:</w:t>
      </w:r>
    </w:p>
    <w:p w14:paraId="487B5391" w14:textId="77777777" w:rsidR="000036AA" w:rsidRPr="000D2F06" w:rsidRDefault="000036AA" w:rsidP="000036AA">
      <w:pPr>
        <w:pStyle w:val="BodyTextIndentZnak"/>
        <w:tabs>
          <w:tab w:val="left" w:pos="567"/>
        </w:tabs>
        <w:spacing w:line="276" w:lineRule="auto"/>
        <w:rPr>
          <w:rFonts w:ascii="Times New Roman" w:hAnsi="Times New Roman" w:cs="Times New Roman"/>
          <w:sz w:val="10"/>
          <w:szCs w:val="10"/>
        </w:rPr>
      </w:pPr>
    </w:p>
    <w:p w14:paraId="3E41CEEC" w14:textId="58865004" w:rsidR="000036AA" w:rsidRPr="000D2F06" w:rsidRDefault="000036AA" w:rsidP="000036AA">
      <w:pPr>
        <w:pStyle w:val="BodyTextIndentZnak"/>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 xml:space="preserve">2.2.1) w </w:t>
      </w:r>
      <w:r w:rsidR="00B84591" w:rsidRPr="000D2F06">
        <w:rPr>
          <w:rFonts w:ascii="Times New Roman" w:hAnsi="Times New Roman" w:cs="Times New Roman"/>
          <w:sz w:val="22"/>
          <w:szCs w:val="22"/>
        </w:rPr>
        <w:t>stosunku,</w:t>
      </w:r>
      <w:r w:rsidRPr="000D2F06">
        <w:rPr>
          <w:rFonts w:ascii="Times New Roman" w:hAnsi="Times New Roman" w:cs="Times New Roman"/>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AC0720" w14:textId="77777777" w:rsidR="000036AA" w:rsidRPr="000D2F06" w:rsidRDefault="000036AA" w:rsidP="000036AA">
      <w:pPr>
        <w:pStyle w:val="BodyTextIndentZnak"/>
        <w:tabs>
          <w:tab w:val="left" w:pos="567"/>
        </w:tabs>
        <w:spacing w:line="276" w:lineRule="auto"/>
        <w:rPr>
          <w:rFonts w:ascii="Times New Roman" w:hAnsi="Times New Roman" w:cs="Times New Roman"/>
          <w:sz w:val="8"/>
          <w:szCs w:val="8"/>
        </w:rPr>
      </w:pPr>
    </w:p>
    <w:p w14:paraId="4B9A5D32" w14:textId="4943DDE6" w:rsidR="000036AA" w:rsidRPr="000D2F06" w:rsidRDefault="000036AA" w:rsidP="000036AA">
      <w:pPr>
        <w:suppressAutoHyphens w:val="0"/>
        <w:spacing w:line="276" w:lineRule="auto"/>
        <w:ind w:left="708"/>
        <w:contextualSpacing/>
        <w:jc w:val="both"/>
        <w:rPr>
          <w:sz w:val="22"/>
          <w:szCs w:val="22"/>
        </w:rPr>
      </w:pPr>
      <w:r w:rsidRPr="000D2F06">
        <w:rPr>
          <w:sz w:val="22"/>
          <w:szCs w:val="22"/>
        </w:rPr>
        <w:t xml:space="preserve">2.3. Ponadto </w:t>
      </w:r>
      <w:bookmarkStart w:id="0" w:name="_Hlk101437233"/>
      <w:r w:rsidRPr="000D2F06">
        <w:rPr>
          <w:sz w:val="22"/>
          <w:szCs w:val="22"/>
        </w:rPr>
        <w:t>Zamawiający, na podstawie przepisów art. 7 ust.</w:t>
      </w:r>
      <w:r w:rsidR="00B84591" w:rsidRPr="000D2F06">
        <w:rPr>
          <w:sz w:val="22"/>
          <w:szCs w:val="22"/>
        </w:rPr>
        <w:t>1 Ustawy</w:t>
      </w:r>
      <w:r w:rsidRPr="000D2F06">
        <w:rPr>
          <w:sz w:val="22"/>
          <w:szCs w:val="22"/>
        </w:rPr>
        <w:t xml:space="preserve"> z dnia 13 kwietnia 2022 r. o szczególnych rozwiązaniach w zakresie przeciwdziałania wspierania agresji na Ukrainę oraz </w:t>
      </w:r>
      <w:r w:rsidRPr="000D2F06">
        <w:rPr>
          <w:sz w:val="22"/>
          <w:szCs w:val="22"/>
        </w:rPr>
        <w:lastRenderedPageBreak/>
        <w:t xml:space="preserve">służących ochronie bezpieczeństwa narodowego (Dz.U. z 2023 r. poz. 1497)  zwanej dalej „Ustawą o szczególnych rozwiązaniach ” wykluczy z postępowania: </w:t>
      </w:r>
    </w:p>
    <w:p w14:paraId="7BF629B1" w14:textId="77777777" w:rsidR="000036AA" w:rsidRPr="000D2F06" w:rsidRDefault="000036AA" w:rsidP="000036AA">
      <w:pPr>
        <w:suppressAutoHyphens w:val="0"/>
        <w:spacing w:line="276" w:lineRule="auto"/>
        <w:ind w:left="708"/>
        <w:contextualSpacing/>
        <w:rPr>
          <w:sz w:val="8"/>
          <w:szCs w:val="8"/>
        </w:rPr>
      </w:pPr>
    </w:p>
    <w:p w14:paraId="2DAA6609" w14:textId="6BE0F766" w:rsidR="000036AA" w:rsidRPr="000D2F06" w:rsidRDefault="000036AA" w:rsidP="000036AA">
      <w:pPr>
        <w:suppressAutoHyphens w:val="0"/>
        <w:spacing w:line="276" w:lineRule="auto"/>
        <w:ind w:left="720"/>
        <w:contextualSpacing/>
        <w:jc w:val="both"/>
        <w:rPr>
          <w:sz w:val="22"/>
          <w:szCs w:val="22"/>
        </w:rPr>
      </w:pPr>
      <w:r w:rsidRPr="000D2F06">
        <w:rPr>
          <w:sz w:val="22"/>
          <w:szCs w:val="22"/>
        </w:rPr>
        <w:t xml:space="preserve">2.3.1) Wykonawcę wymienionego w wykazach określonych w </w:t>
      </w:r>
      <w:r w:rsidRPr="000D2F06">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0D2F06">
        <w:rPr>
          <w:rStyle w:val="markedcontent"/>
          <w:sz w:val="22"/>
          <w:szCs w:val="22"/>
        </w:rPr>
        <w:br/>
        <w:t>z 20.05.2006, str. 1, z późn. zm.3) zwanego dalej „rozporządzeniem</w:t>
      </w:r>
      <w:r w:rsidR="00E54863" w:rsidRPr="000D2F06">
        <w:rPr>
          <w:rStyle w:val="markedcontent"/>
          <w:sz w:val="22"/>
          <w:szCs w:val="22"/>
        </w:rPr>
        <w:t xml:space="preserve"> </w:t>
      </w:r>
      <w:r w:rsidRPr="000D2F06">
        <w:rPr>
          <w:rStyle w:val="markedcontent"/>
          <w:sz w:val="22"/>
          <w:szCs w:val="22"/>
        </w:rPr>
        <w:t>765/2006”</w:t>
      </w:r>
      <w:r w:rsidR="00E54863" w:rsidRPr="000D2F06">
        <w:rPr>
          <w:rStyle w:val="markedcontent"/>
          <w:sz w:val="22"/>
          <w:szCs w:val="22"/>
        </w:rPr>
        <w:t xml:space="preserve"> </w:t>
      </w:r>
      <w:r w:rsidRPr="000D2F06">
        <w:rPr>
          <w:sz w:val="22"/>
          <w:szCs w:val="22"/>
        </w:rPr>
        <w:t>i w </w:t>
      </w:r>
      <w:r w:rsidRPr="000D2F06">
        <w:rPr>
          <w:rStyle w:val="markedcontent"/>
          <w:sz w:val="22"/>
          <w:szCs w:val="22"/>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0D2F06">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D192F1F" w14:textId="77777777" w:rsidR="000036AA" w:rsidRPr="000D2F06" w:rsidRDefault="000036AA" w:rsidP="000036AA">
      <w:pPr>
        <w:suppressAutoHyphens w:val="0"/>
        <w:spacing w:line="276" w:lineRule="auto"/>
        <w:ind w:left="720"/>
        <w:contextualSpacing/>
        <w:jc w:val="both"/>
        <w:rPr>
          <w:sz w:val="8"/>
          <w:szCs w:val="8"/>
        </w:rPr>
      </w:pPr>
    </w:p>
    <w:p w14:paraId="4A31BFE2" w14:textId="77777777" w:rsidR="000036AA" w:rsidRPr="000D2F06" w:rsidRDefault="000036AA" w:rsidP="000036AA">
      <w:pPr>
        <w:suppressAutoHyphens w:val="0"/>
        <w:spacing w:line="276" w:lineRule="auto"/>
        <w:ind w:left="720"/>
        <w:contextualSpacing/>
        <w:jc w:val="both"/>
        <w:rPr>
          <w:sz w:val="22"/>
          <w:szCs w:val="22"/>
        </w:rPr>
      </w:pPr>
      <w:r w:rsidRPr="000D2F06">
        <w:rPr>
          <w:sz w:val="22"/>
          <w:szCs w:val="22"/>
        </w:rPr>
        <w:t xml:space="preserve">2.3.2) Wykonawcę, którego beneficjentem rzeczywistym w rozumieniu ustawy z dnia 1 marca 2018 r. o przeciwdziałaniu praniu pieniędzy oraz finansowaniu terroryzmu (Dz. U. z 2022 r. poz. 593 i 655) jest osoba wymieniona w wykazach określonych w rozporządzeniu 765/2006 </w:t>
      </w:r>
      <w:r w:rsidRPr="000D2F06">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19B123F" w14:textId="77777777" w:rsidR="000036AA" w:rsidRPr="000D2F06" w:rsidRDefault="000036AA" w:rsidP="000036AA">
      <w:pPr>
        <w:suppressAutoHyphens w:val="0"/>
        <w:spacing w:line="276" w:lineRule="auto"/>
        <w:ind w:left="720"/>
        <w:contextualSpacing/>
        <w:jc w:val="both"/>
        <w:rPr>
          <w:sz w:val="8"/>
          <w:szCs w:val="8"/>
        </w:rPr>
      </w:pPr>
    </w:p>
    <w:p w14:paraId="6517F039" w14:textId="77777777" w:rsidR="000036AA" w:rsidRPr="000D2F06" w:rsidRDefault="000036AA" w:rsidP="004318D8">
      <w:pPr>
        <w:suppressAutoHyphens w:val="0"/>
        <w:spacing w:line="276" w:lineRule="auto"/>
        <w:ind w:left="709"/>
        <w:contextualSpacing/>
        <w:jc w:val="both"/>
        <w:rPr>
          <w:sz w:val="22"/>
          <w:szCs w:val="22"/>
        </w:rPr>
      </w:pPr>
      <w:r w:rsidRPr="000D2F06">
        <w:rPr>
          <w:sz w:val="22"/>
          <w:szCs w:val="22"/>
        </w:rPr>
        <w:t>2.3.3) Wykonawcę,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0"/>
    </w:p>
    <w:p w14:paraId="40A672D8" w14:textId="77777777" w:rsidR="004318D8" w:rsidRPr="000D2F06" w:rsidRDefault="004318D8" w:rsidP="000036AA">
      <w:pPr>
        <w:suppressAutoHyphens w:val="0"/>
        <w:spacing w:line="276" w:lineRule="auto"/>
        <w:ind w:left="709"/>
        <w:contextualSpacing/>
        <w:jc w:val="both"/>
        <w:rPr>
          <w:sz w:val="10"/>
          <w:szCs w:val="10"/>
        </w:rPr>
      </w:pPr>
    </w:p>
    <w:p w14:paraId="4913E769" w14:textId="5A9F81E3" w:rsidR="004318D8" w:rsidRPr="000D2F06" w:rsidRDefault="004318D8" w:rsidP="004318D8">
      <w:pPr>
        <w:suppressAutoHyphens w:val="0"/>
        <w:spacing w:line="276" w:lineRule="auto"/>
        <w:ind w:left="567"/>
        <w:contextualSpacing/>
        <w:jc w:val="both"/>
        <w:rPr>
          <w:b/>
          <w:bCs/>
          <w:sz w:val="22"/>
          <w:szCs w:val="22"/>
          <w:lang w:eastAsia="pl-PL"/>
        </w:rPr>
      </w:pPr>
      <w:r w:rsidRPr="000D2F06">
        <w:rPr>
          <w:sz w:val="22"/>
          <w:szCs w:val="22"/>
        </w:rPr>
        <w:t xml:space="preserve">2.4. </w:t>
      </w:r>
      <w:r w:rsidRPr="000D2F06">
        <w:rPr>
          <w:b/>
          <w:bCs/>
          <w:sz w:val="22"/>
          <w:szCs w:val="22"/>
          <w:lang w:eastAsia="pl-PL"/>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0D2F06">
        <w:rPr>
          <w:sz w:val="22"/>
          <w:szCs w:val="22"/>
          <w:lang w:eastAsia="pl-PL"/>
        </w:rPr>
        <w:t xml:space="preserve"> w brzmieniu nadanym  rozporządzeniem  Rady (UE) 2022/576 w sprawie zmiany rozporządzenia (UE) nr 833/2014 dotyczącego środków ograniczających w związku z działaniami Rosji destabilizującymi sytuację na Ukrainie (Dz. Urz. UE nr L 111 </w:t>
      </w:r>
      <w:r w:rsidRPr="000D2F06">
        <w:rPr>
          <w:sz w:val="22"/>
          <w:szCs w:val="22"/>
          <w:lang w:eastAsia="pl-PL"/>
        </w:rPr>
        <w:br/>
        <w:t xml:space="preserve">z 8 kwietnia 2022 r., str. 1), dalej: rozporządzenie 2022/576,  które ustanawiają zakaz udziału rosyjskich wykonawców w zamówieniach publicznych i koncesjach udzielanych we wszystkich państwach członkowskich Unii Europejskiej, </w:t>
      </w:r>
      <w:r w:rsidRPr="000D2F06">
        <w:rPr>
          <w:b/>
          <w:bCs/>
          <w:sz w:val="22"/>
          <w:szCs w:val="22"/>
          <w:lang w:eastAsia="pl-PL"/>
        </w:rPr>
        <w:t>wykluczy z postępowania Wykonawców, którzy:</w:t>
      </w:r>
    </w:p>
    <w:p w14:paraId="1BA1942B" w14:textId="0BC83092"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obywatelami rosyjskimi, osobami fizycznymi lub prawnymi, podmiotami lub organami z siedzibą w Rosji;</w:t>
      </w:r>
    </w:p>
    <w:p w14:paraId="20BDF41D" w14:textId="77777777"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osobami prawnymi, podmiotami lub organami, do których prawa własności bezpośrednio lub pośrednio w ponad 50 % należą do obywateli rosyjskich lub osób fizycznych lub prawnych, podmiotów lub organów z siedzibą w Rosji;</w:t>
      </w:r>
    </w:p>
    <w:p w14:paraId="324AC2BE" w14:textId="7130932E"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osobami fizycznymi lub prawnymi, podmiotami lub organami działającymi w imieniu lub pod kierunkiem:</w:t>
      </w:r>
    </w:p>
    <w:p w14:paraId="791DD46D" w14:textId="1A20F114" w:rsidR="004318D8" w:rsidRPr="000D2F06" w:rsidRDefault="004318D8" w:rsidP="00F1248F">
      <w:pPr>
        <w:pStyle w:val="Akapitzlist"/>
        <w:numPr>
          <w:ilvl w:val="0"/>
          <w:numId w:val="38"/>
        </w:numPr>
        <w:suppressAutoHyphens w:val="0"/>
        <w:ind w:left="1843"/>
        <w:contextualSpacing/>
        <w:jc w:val="both"/>
        <w:rPr>
          <w:rFonts w:ascii="Times New Roman" w:hAnsi="Times New Roman" w:cs="Times New Roman"/>
          <w:lang w:eastAsia="pl-PL"/>
        </w:rPr>
      </w:pPr>
      <w:r w:rsidRPr="000D2F06">
        <w:rPr>
          <w:rFonts w:ascii="Times New Roman" w:hAnsi="Times New Roman" w:cs="Times New Roman"/>
          <w:lang w:eastAsia="pl-PL"/>
        </w:rPr>
        <w:t>obywateli rosyjskich lub osób fizycznych lub prawnych, podmiotów lub organów z siedzibą w Rosji lub</w:t>
      </w:r>
    </w:p>
    <w:p w14:paraId="086B5EE6" w14:textId="6F0FDB8D" w:rsidR="004318D8" w:rsidRPr="000D2F06" w:rsidRDefault="004318D8" w:rsidP="00F1248F">
      <w:pPr>
        <w:numPr>
          <w:ilvl w:val="0"/>
          <w:numId w:val="38"/>
        </w:numPr>
        <w:suppressAutoHyphens w:val="0"/>
        <w:spacing w:line="276" w:lineRule="auto"/>
        <w:ind w:left="1843" w:hanging="425"/>
        <w:contextualSpacing/>
        <w:jc w:val="both"/>
        <w:rPr>
          <w:sz w:val="22"/>
          <w:szCs w:val="22"/>
          <w:lang w:eastAsia="pl-PL"/>
        </w:rPr>
      </w:pPr>
      <w:r w:rsidRPr="000D2F06">
        <w:rPr>
          <w:sz w:val="22"/>
          <w:szCs w:val="22"/>
          <w:lang w:eastAsia="pl-PL"/>
        </w:rPr>
        <w:t xml:space="preserve">osób prawnych, podmiotów lub organów, do których prawa własności bezpośrednio lub pośrednio w ponad 50 % należą do obywateli rosyjskich lub osób fizycznych lub prawnych, podmiotów lub organów z siedzibą w Rosji, </w:t>
      </w:r>
    </w:p>
    <w:p w14:paraId="1A24566E" w14:textId="77777777" w:rsidR="004318D8" w:rsidRPr="000D2F06" w:rsidRDefault="004318D8" w:rsidP="00F1248F">
      <w:pPr>
        <w:numPr>
          <w:ilvl w:val="0"/>
          <w:numId w:val="39"/>
        </w:numPr>
        <w:suppressAutoHyphens w:val="0"/>
        <w:spacing w:line="276" w:lineRule="auto"/>
        <w:contextualSpacing/>
        <w:jc w:val="both"/>
        <w:rPr>
          <w:vanish/>
          <w:sz w:val="22"/>
          <w:szCs w:val="22"/>
          <w:lang w:eastAsia="pl-PL"/>
        </w:rPr>
      </w:pPr>
    </w:p>
    <w:p w14:paraId="7F146843"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4CF0DC48"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4F3F9F6E"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56D420AB"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22F61491"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557FCD59"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22F5C4E6"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6586ED29" w14:textId="63816DE5" w:rsidR="004318D8" w:rsidRPr="000D2F06" w:rsidRDefault="004318D8" w:rsidP="004318D8">
      <w:pPr>
        <w:suppressAutoHyphens w:val="0"/>
        <w:spacing w:line="276" w:lineRule="auto"/>
        <w:ind w:left="1843"/>
        <w:contextualSpacing/>
        <w:jc w:val="both"/>
        <w:rPr>
          <w:sz w:val="22"/>
          <w:szCs w:val="22"/>
        </w:rPr>
      </w:pPr>
      <w:r w:rsidRPr="000D2F06">
        <w:rPr>
          <w:sz w:val="22"/>
          <w:szCs w:val="22"/>
          <w:lang w:eastAsia="pl-PL"/>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2.4.1. – 2.4.3. SWZ.</w:t>
      </w:r>
    </w:p>
    <w:p w14:paraId="6267A5ED" w14:textId="77777777" w:rsidR="000036AA" w:rsidRPr="000D2F06" w:rsidRDefault="000036AA" w:rsidP="000036AA">
      <w:pPr>
        <w:pStyle w:val="BodyTextIndentZnak"/>
        <w:tabs>
          <w:tab w:val="left" w:pos="567"/>
        </w:tabs>
        <w:spacing w:line="276" w:lineRule="auto"/>
        <w:rPr>
          <w:rFonts w:ascii="Times New Roman" w:hAnsi="Times New Roman" w:cs="Times New Roman"/>
          <w:sz w:val="10"/>
          <w:szCs w:val="10"/>
        </w:rPr>
      </w:pPr>
    </w:p>
    <w:p w14:paraId="3D557287" w14:textId="3F7DA2CA" w:rsidR="000036AA" w:rsidRPr="000D2F06" w:rsidRDefault="000036AA" w:rsidP="000036AA">
      <w:pPr>
        <w:pStyle w:val="BodyTextIndentZnak"/>
        <w:tabs>
          <w:tab w:val="left" w:pos="567"/>
        </w:tabs>
        <w:spacing w:line="276" w:lineRule="auto"/>
        <w:rPr>
          <w:rFonts w:ascii="Times New Roman" w:eastAsia="Calibri"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5</w:t>
      </w:r>
      <w:r w:rsidRPr="000D2F06">
        <w:rPr>
          <w:rFonts w:ascii="Times New Roman" w:hAnsi="Times New Roman" w:cs="Times New Roman"/>
          <w:sz w:val="22"/>
          <w:szCs w:val="22"/>
        </w:rPr>
        <w:t xml:space="preserve"> Wykonawca nie podlega wykluczeniu </w:t>
      </w:r>
      <w:r w:rsidRPr="000D2F06">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1217816F"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2ACD3161"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EC169B"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282BECE9"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 xml:space="preserve">zerwał wszelkie powiązania z osobami lub podmiotami odpowiedzialnymi za nieprawidłowe postępowanie wykonawcy, </w:t>
      </w:r>
    </w:p>
    <w:p w14:paraId="382C6DC1" w14:textId="77777777" w:rsidR="000036AA" w:rsidRPr="000D2F06"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0D2F06">
        <w:rPr>
          <w:rFonts w:ascii="Times New Roman" w:hAnsi="Times New Roman" w:cs="Times New Roman"/>
          <w:lang w:eastAsia="pl-PL"/>
        </w:rPr>
        <w:t xml:space="preserve">zreorganizował personel, </w:t>
      </w:r>
    </w:p>
    <w:p w14:paraId="1B7B470E" w14:textId="77777777" w:rsidR="000036AA" w:rsidRPr="000D2F06"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0D2F06">
        <w:rPr>
          <w:rFonts w:ascii="Times New Roman" w:hAnsi="Times New Roman" w:cs="Times New Roman"/>
          <w:lang w:eastAsia="pl-PL"/>
        </w:rPr>
        <w:t xml:space="preserve">wdrożył system sprawozdawczości i kontroli, </w:t>
      </w:r>
    </w:p>
    <w:p w14:paraId="63619191"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 xml:space="preserve">utworzył struktury audytu wewnętrznego do monitorowania przestrzegania przepisów, wewnętrznych regulacji lub standardów, </w:t>
      </w:r>
    </w:p>
    <w:p w14:paraId="311A4B55"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wprowadził wewnętrzne regulacje dotyczące odpowiedzialności i odszkodowań za nieprzestrzeganie przepisów, wewnętrznych regulacji lub standardów.</w:t>
      </w:r>
    </w:p>
    <w:p w14:paraId="58C8C5AF" w14:textId="0B1FA29B"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Zamawiający ocenia, czy podjęte przez wykonawcę czynności, o których mowa powyżej są wystarczające do wykazania jego rzetelności, </w:t>
      </w:r>
      <w:r w:rsidR="00B67804" w:rsidRPr="000D2F06">
        <w:rPr>
          <w:sz w:val="22"/>
          <w:szCs w:val="22"/>
          <w:lang w:eastAsia="pl-PL"/>
        </w:rPr>
        <w:t>uwzględniając wagę</w:t>
      </w:r>
      <w:r w:rsidRPr="000D2F06">
        <w:rPr>
          <w:sz w:val="22"/>
          <w:szCs w:val="22"/>
          <w:lang w:eastAsia="pl-PL"/>
        </w:rPr>
        <w:t xml:space="preserve"> i szczególne okoliczności czynu wykonawcy. Jeżeli podjęte przez wykonawcę czynności nie są wystarczające do wykazania jego rzetelności, zamawiający wyklucza wykonawcę.</w:t>
      </w:r>
    </w:p>
    <w:p w14:paraId="2954A131" w14:textId="77777777" w:rsidR="000036AA" w:rsidRPr="000D2F06" w:rsidRDefault="000036AA" w:rsidP="000036AA">
      <w:pPr>
        <w:pStyle w:val="BodyTextIndentZnak"/>
        <w:tabs>
          <w:tab w:val="left" w:pos="567"/>
        </w:tabs>
        <w:spacing w:line="276" w:lineRule="auto"/>
        <w:ind w:left="851" w:hanging="142"/>
        <w:rPr>
          <w:rFonts w:ascii="Times New Roman" w:hAnsi="Times New Roman" w:cs="Times New Roman"/>
          <w:sz w:val="10"/>
          <w:szCs w:val="10"/>
        </w:rPr>
      </w:pPr>
    </w:p>
    <w:p w14:paraId="2EB8ADBE" w14:textId="58A350DC" w:rsidR="000036AA" w:rsidRPr="000D2F06" w:rsidRDefault="000036AA" w:rsidP="000036AA">
      <w:pPr>
        <w:pStyle w:val="BodyTextIndentZnak"/>
        <w:tabs>
          <w:tab w:val="left" w:pos="567"/>
        </w:tabs>
        <w:spacing w:line="276" w:lineRule="auto"/>
        <w:ind w:left="851" w:hanging="142"/>
        <w:rPr>
          <w:rFonts w:ascii="Times New Roman" w:eastAsia="Calibri"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6</w:t>
      </w:r>
      <w:r w:rsidRPr="000D2F06">
        <w:rPr>
          <w:rFonts w:ascii="Times New Roman" w:hAnsi="Times New Roman" w:cs="Times New Roman"/>
          <w:sz w:val="22"/>
          <w:szCs w:val="22"/>
        </w:rPr>
        <w:t xml:space="preserve">    Wykluczenie Wykonawcy następuje zgodnie z art. 111 Ustawy.</w:t>
      </w:r>
    </w:p>
    <w:p w14:paraId="7DEE1CCC" w14:textId="77777777" w:rsidR="000036AA" w:rsidRPr="000D2F06" w:rsidRDefault="000036AA" w:rsidP="000036AA">
      <w:pPr>
        <w:pStyle w:val="BodyTextIndentZnak"/>
        <w:tabs>
          <w:tab w:val="left" w:pos="567"/>
        </w:tabs>
        <w:spacing w:line="276" w:lineRule="auto"/>
        <w:ind w:left="709"/>
        <w:jc w:val="left"/>
        <w:rPr>
          <w:rFonts w:ascii="Times New Roman" w:hAnsi="Times New Roman" w:cs="Times New Roman"/>
          <w:sz w:val="10"/>
          <w:szCs w:val="10"/>
        </w:rPr>
      </w:pPr>
    </w:p>
    <w:p w14:paraId="32D3C8F4" w14:textId="2554E287" w:rsidR="000036AA" w:rsidRPr="000D2F06" w:rsidRDefault="000036AA" w:rsidP="000036AA">
      <w:pPr>
        <w:pStyle w:val="BodyTextIndentZnak"/>
        <w:tabs>
          <w:tab w:val="left" w:pos="567"/>
        </w:tabs>
        <w:spacing w:line="276" w:lineRule="auto"/>
        <w:ind w:left="709"/>
        <w:rPr>
          <w:rFonts w:ascii="Times New Roman"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7</w:t>
      </w:r>
      <w:r w:rsidRPr="000D2F06">
        <w:rPr>
          <w:rFonts w:ascii="Times New Roman" w:hAnsi="Times New Roman" w:cs="Times New Roman"/>
          <w:sz w:val="22"/>
          <w:szCs w:val="22"/>
        </w:rPr>
        <w:t xml:space="preserve"> Wykonawca może zostać wykluczony przez zamawiającego na każdym etapie postępowania.</w:t>
      </w:r>
    </w:p>
    <w:p w14:paraId="36248B61" w14:textId="77777777" w:rsidR="00CD70F6" w:rsidRPr="000D2F06" w:rsidRDefault="00CD70F6" w:rsidP="005F2663">
      <w:pPr>
        <w:pStyle w:val="BodyTextIndentZnak"/>
        <w:tabs>
          <w:tab w:val="left" w:pos="567"/>
        </w:tabs>
        <w:spacing w:line="276" w:lineRule="auto"/>
        <w:ind w:left="1068"/>
        <w:jc w:val="left"/>
        <w:rPr>
          <w:rFonts w:ascii="Times New Roman" w:eastAsia="Calibri" w:hAnsi="Times New Roman" w:cs="Times New Roman"/>
          <w:sz w:val="10"/>
          <w:szCs w:val="10"/>
        </w:rPr>
      </w:pPr>
    </w:p>
    <w:p w14:paraId="3303E261" w14:textId="77777777" w:rsidR="005F2663" w:rsidRPr="000D2F06" w:rsidRDefault="005F2663" w:rsidP="00F1248F">
      <w:pPr>
        <w:pStyle w:val="BodyTextIndentZnak"/>
        <w:numPr>
          <w:ilvl w:val="0"/>
          <w:numId w:val="40"/>
        </w:numPr>
        <w:tabs>
          <w:tab w:val="left" w:pos="567"/>
        </w:tabs>
        <w:spacing w:line="276" w:lineRule="auto"/>
        <w:ind w:left="567"/>
        <w:rPr>
          <w:rFonts w:ascii="Times New Roman" w:eastAsia="Calibri" w:hAnsi="Times New Roman" w:cs="Times New Roman"/>
          <w:sz w:val="22"/>
          <w:szCs w:val="22"/>
        </w:rPr>
      </w:pPr>
      <w:r w:rsidRPr="000D2F06">
        <w:rPr>
          <w:rFonts w:ascii="Times New Roman" w:hAnsi="Times New Roman" w:cs="Times New Roman"/>
          <w:b/>
          <w:sz w:val="22"/>
          <w:szCs w:val="22"/>
        </w:rPr>
        <w:t>Warunki udziału w postępowaniu</w:t>
      </w:r>
      <w:r w:rsidRPr="000D2F06">
        <w:rPr>
          <w:rFonts w:ascii="Times New Roman" w:eastAsia="Calibri" w:hAnsi="Times New Roman" w:cs="Times New Roman"/>
          <w:sz w:val="22"/>
          <w:szCs w:val="22"/>
        </w:rPr>
        <w:t xml:space="preserve"> </w:t>
      </w:r>
    </w:p>
    <w:p w14:paraId="37106A6C" w14:textId="77777777" w:rsidR="005F2663" w:rsidRPr="000D2F06"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0BCF7A25" w14:textId="7B90EE2D" w:rsidR="0097486B" w:rsidRPr="000D2F06"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sz w:val="22"/>
          <w:szCs w:val="22"/>
        </w:rPr>
      </w:pPr>
      <w:r w:rsidRPr="000D2F06">
        <w:rPr>
          <w:rFonts w:ascii="Times New Roman" w:hAnsi="Times New Roman" w:cs="Times New Roman"/>
          <w:b/>
          <w:sz w:val="22"/>
          <w:szCs w:val="22"/>
        </w:rPr>
        <w:t xml:space="preserve">O </w:t>
      </w:r>
      <w:r w:rsidRPr="000D2F06">
        <w:rPr>
          <w:rFonts w:ascii="Times New Roman" w:hAnsi="Times New Roman" w:cs="Times New Roman"/>
          <w:b/>
          <w:sz w:val="22"/>
          <w:szCs w:val="22"/>
          <w:lang w:eastAsia="pl-PL"/>
        </w:rPr>
        <w:t>udzielenie zamówienia mogą ubiegać się wykonawcy, którzy spełniają poniższe warunki udziału w postępowaniu</w:t>
      </w:r>
      <w:r w:rsidR="000036AA" w:rsidRPr="000D2F06">
        <w:rPr>
          <w:rFonts w:ascii="Times New Roman" w:hAnsi="Times New Roman" w:cs="Times New Roman"/>
          <w:b/>
          <w:sz w:val="22"/>
          <w:szCs w:val="22"/>
          <w:lang w:eastAsia="pl-PL"/>
        </w:rPr>
        <w:t xml:space="preserve"> określone w art. 112 ust. 2 Ustawy:</w:t>
      </w:r>
      <w:r w:rsidRPr="000D2F06">
        <w:rPr>
          <w:rFonts w:ascii="Times New Roman" w:hAnsi="Times New Roman" w:cs="Times New Roman"/>
          <w:b/>
          <w:sz w:val="22"/>
          <w:szCs w:val="22"/>
          <w:lang w:eastAsia="pl-PL"/>
        </w:rPr>
        <w:t>:</w:t>
      </w:r>
    </w:p>
    <w:p w14:paraId="318D86CE" w14:textId="77777777" w:rsidR="0097486B" w:rsidRPr="000D2F06" w:rsidRDefault="0097486B" w:rsidP="00F70428">
      <w:pPr>
        <w:pStyle w:val="BodyTextIndentZnak"/>
        <w:tabs>
          <w:tab w:val="left" w:pos="567"/>
        </w:tabs>
        <w:spacing w:line="276" w:lineRule="auto"/>
        <w:ind w:left="1276"/>
        <w:jc w:val="left"/>
        <w:rPr>
          <w:rFonts w:ascii="Times New Roman" w:eastAsia="Calibri" w:hAnsi="Times New Roman" w:cs="Times New Roman"/>
          <w:sz w:val="10"/>
          <w:szCs w:val="10"/>
        </w:rPr>
      </w:pPr>
    </w:p>
    <w:p w14:paraId="2A3AAE86"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zdolności do występowania w obrocie gospodarczym,</w:t>
      </w:r>
    </w:p>
    <w:p w14:paraId="284601FB"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 xml:space="preserve">uprawnień do prowadzenia określonej działalności zawodowej, o ile wynika  to  </w:t>
      </w:r>
      <w:r w:rsidRPr="000D2F06">
        <w:rPr>
          <w:rFonts w:ascii="Times New Roman" w:hAnsi="Times New Roman" w:cs="Times New Roman"/>
          <w:sz w:val="22"/>
          <w:szCs w:val="22"/>
        </w:rPr>
        <w:br/>
        <w:t>z odrębnych  przepisów,</w:t>
      </w:r>
    </w:p>
    <w:p w14:paraId="20C6AF9C"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sytuacji ekonomicznej lub finansowej,</w:t>
      </w:r>
    </w:p>
    <w:p w14:paraId="014BBAB5"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zdolności technicznej lub zawodowej.</w:t>
      </w:r>
    </w:p>
    <w:p w14:paraId="264498BE" w14:textId="77777777" w:rsidR="00097668" w:rsidRPr="000D2F06" w:rsidRDefault="00097668" w:rsidP="00097668">
      <w:pPr>
        <w:pStyle w:val="BodyTextIndentZnak"/>
        <w:tabs>
          <w:tab w:val="left" w:pos="567"/>
        </w:tabs>
        <w:spacing w:line="276" w:lineRule="auto"/>
        <w:ind w:left="1068"/>
        <w:rPr>
          <w:rFonts w:ascii="Times New Roman" w:eastAsia="Calibri" w:hAnsi="Times New Roman" w:cs="Times New Roman"/>
          <w:b/>
          <w:sz w:val="10"/>
          <w:szCs w:val="10"/>
        </w:rPr>
      </w:pPr>
    </w:p>
    <w:p w14:paraId="30A46A32" w14:textId="77777777" w:rsidR="00EA11D2" w:rsidRPr="000D2F06"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b/>
          <w:sz w:val="22"/>
          <w:szCs w:val="22"/>
        </w:rPr>
      </w:pPr>
      <w:r w:rsidRPr="000D2F06">
        <w:rPr>
          <w:rFonts w:ascii="Times New Roman" w:eastAsia="Calibri" w:hAnsi="Times New Roman" w:cs="Times New Roman"/>
          <w:b/>
          <w:sz w:val="22"/>
          <w:szCs w:val="22"/>
        </w:rPr>
        <w:t>Zamawiający uzna, że Wykonawca spełnia warunki udziału w postępowaniu, jeżeli:</w:t>
      </w:r>
    </w:p>
    <w:p w14:paraId="2E8ACA58" w14:textId="77777777" w:rsidR="0097486B" w:rsidRPr="000D2F06" w:rsidRDefault="0097486B" w:rsidP="0097486B">
      <w:pPr>
        <w:pStyle w:val="BodyTextIndentZnak"/>
        <w:tabs>
          <w:tab w:val="left" w:pos="567"/>
        </w:tabs>
        <w:spacing w:line="276" w:lineRule="auto"/>
        <w:ind w:left="1068"/>
        <w:jc w:val="left"/>
        <w:rPr>
          <w:rFonts w:ascii="Times New Roman" w:eastAsia="Calibri" w:hAnsi="Times New Roman" w:cs="Times New Roman"/>
          <w:sz w:val="10"/>
          <w:szCs w:val="10"/>
        </w:rPr>
      </w:pPr>
    </w:p>
    <w:p w14:paraId="6281B203" w14:textId="276ABFBC"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.1) w odniesieniu do warunku </w:t>
      </w:r>
      <w:r w:rsidRPr="000D2F06">
        <w:rPr>
          <w:rFonts w:ascii="Times New Roman" w:hAnsi="Times New Roman" w:cs="Times New Roman"/>
          <w:sz w:val="22"/>
          <w:szCs w:val="22"/>
          <w:u w:val="single"/>
        </w:rPr>
        <w:t xml:space="preserve">zdolności do występowania w obrocie gospodarczym: </w:t>
      </w:r>
    </w:p>
    <w:p w14:paraId="2497070A"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50F5DE54"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22"/>
          <w:szCs w:val="22"/>
        </w:rPr>
      </w:pPr>
      <w:r w:rsidRPr="000D2F06">
        <w:rPr>
          <w:rFonts w:ascii="Times New Roman" w:hAnsi="Times New Roman" w:cs="Times New Roman"/>
          <w:sz w:val="22"/>
          <w:szCs w:val="22"/>
        </w:rPr>
        <w:lastRenderedPageBreak/>
        <w:t>- Zamawiający odstępuje od postawienia warunku w  tym zakresie;</w:t>
      </w:r>
    </w:p>
    <w:p w14:paraId="035F123D"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714B59D7" w14:textId="50B36C4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.2) w odniesieniu do warunku </w:t>
      </w:r>
      <w:r w:rsidRPr="000D2F06">
        <w:rPr>
          <w:rFonts w:ascii="Times New Roman" w:hAnsi="Times New Roman" w:cs="Times New Roman"/>
          <w:sz w:val="22"/>
          <w:szCs w:val="22"/>
          <w:u w:val="single"/>
        </w:rPr>
        <w:t xml:space="preserve">uprawnień  do prowadzenia   określonej działalności zawodowej, o ile wynika  to  z odrębnych  przepisów: </w:t>
      </w:r>
    </w:p>
    <w:p w14:paraId="72C28955"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2C1B8860"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22"/>
          <w:szCs w:val="22"/>
        </w:rPr>
      </w:pPr>
      <w:bookmarkStart w:id="1" w:name="_Hlk63423093"/>
      <w:r w:rsidRPr="000D2F06">
        <w:rPr>
          <w:rFonts w:ascii="Times New Roman" w:hAnsi="Times New Roman" w:cs="Times New Roman"/>
          <w:sz w:val="22"/>
          <w:szCs w:val="22"/>
        </w:rPr>
        <w:t>- Zamawiający odstępuje od postawienia warunku w  tym zakresie</w:t>
      </w:r>
      <w:bookmarkEnd w:id="1"/>
      <w:r w:rsidRPr="000D2F06">
        <w:rPr>
          <w:rFonts w:ascii="Times New Roman" w:hAnsi="Times New Roman" w:cs="Times New Roman"/>
          <w:sz w:val="22"/>
          <w:szCs w:val="22"/>
        </w:rPr>
        <w:t>;</w:t>
      </w:r>
    </w:p>
    <w:p w14:paraId="374BA683" w14:textId="7777777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6C3FCF0C" w14:textId="56DA2D65"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.3) w odniesieniu do warunku </w:t>
      </w:r>
      <w:r w:rsidRPr="000D2F06">
        <w:rPr>
          <w:rFonts w:ascii="Times New Roman" w:hAnsi="Times New Roman" w:cs="Times New Roman"/>
          <w:sz w:val="22"/>
          <w:szCs w:val="22"/>
          <w:u w:val="single"/>
        </w:rPr>
        <w:t>sytuacji  ekonomicznej lub finansowej</w:t>
      </w:r>
      <w:r w:rsidRPr="000D2F06">
        <w:rPr>
          <w:rFonts w:ascii="Times New Roman" w:hAnsi="Times New Roman" w:cs="Times New Roman"/>
          <w:sz w:val="22"/>
          <w:szCs w:val="22"/>
        </w:rPr>
        <w:t>:</w:t>
      </w:r>
      <w:r w:rsidRPr="000D2F06">
        <w:rPr>
          <w:rFonts w:ascii="Times New Roman" w:eastAsia="Calibri" w:hAnsi="Times New Roman" w:cs="Times New Roman"/>
          <w:sz w:val="22"/>
          <w:szCs w:val="22"/>
        </w:rPr>
        <w:t xml:space="preserve"> </w:t>
      </w:r>
    </w:p>
    <w:p w14:paraId="66F6E8EE" w14:textId="7777777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0165444E" w14:textId="0917F290" w:rsidR="00F32296" w:rsidRPr="000D2F06"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w</w:t>
      </w:r>
      <w:r w:rsidR="00F32296" w:rsidRPr="000D2F06">
        <w:rPr>
          <w:rFonts w:ascii="Times New Roman" w:hAnsi="Times New Roman" w:cs="Times New Roman"/>
          <w:sz w:val="22"/>
          <w:szCs w:val="22"/>
        </w:rPr>
        <w:t>ykaże, że</w:t>
      </w:r>
      <w:r w:rsidRPr="000D2F06">
        <w:rPr>
          <w:rFonts w:ascii="Times New Roman" w:hAnsi="Times New Roman" w:cs="Times New Roman"/>
          <w:sz w:val="22"/>
          <w:szCs w:val="22"/>
        </w:rPr>
        <w:t xml:space="preserve"> jest ubezpieczony od odpowiedzialności cywilnej w zakresie prowadzonej działalności związanej z przedmiotem zamówienia na sumę gwarancyjną</w:t>
      </w:r>
      <w:r w:rsidR="00E54863"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nie mniejszą niż </w:t>
      </w:r>
      <w:r w:rsidR="00262E39" w:rsidRPr="000D2F06">
        <w:rPr>
          <w:rFonts w:ascii="Times New Roman" w:hAnsi="Times New Roman" w:cs="Times New Roman"/>
          <w:b/>
          <w:bCs/>
          <w:sz w:val="22"/>
          <w:szCs w:val="22"/>
        </w:rPr>
        <w:t>15</w:t>
      </w:r>
      <w:r w:rsidRPr="000D2F06">
        <w:rPr>
          <w:rFonts w:ascii="Times New Roman" w:hAnsi="Times New Roman" w:cs="Times New Roman"/>
          <w:b/>
          <w:bCs/>
          <w:sz w:val="22"/>
          <w:szCs w:val="22"/>
        </w:rPr>
        <w:t> 000 000,00 zł</w:t>
      </w:r>
      <w:r w:rsidRPr="000D2F06">
        <w:rPr>
          <w:rFonts w:ascii="Times New Roman" w:hAnsi="Times New Roman" w:cs="Times New Roman"/>
          <w:bCs/>
          <w:kern w:val="1"/>
          <w:sz w:val="22"/>
          <w:szCs w:val="22"/>
          <w:lang w:eastAsia="ar-SA"/>
        </w:rPr>
        <w:t>;</w:t>
      </w:r>
    </w:p>
    <w:p w14:paraId="3F3C6329" w14:textId="77777777" w:rsidR="005A61C7" w:rsidRPr="000D2F06" w:rsidRDefault="005A61C7" w:rsidP="005A61C7">
      <w:pPr>
        <w:pStyle w:val="BodyTextIndentZnak"/>
        <w:tabs>
          <w:tab w:val="left" w:pos="567"/>
        </w:tabs>
        <w:spacing w:line="276" w:lineRule="auto"/>
        <w:ind w:left="1494"/>
        <w:rPr>
          <w:rFonts w:ascii="Times New Roman" w:hAnsi="Times New Roman" w:cs="Times New Roman"/>
          <w:sz w:val="10"/>
          <w:szCs w:val="10"/>
        </w:rPr>
      </w:pPr>
    </w:p>
    <w:p w14:paraId="2952F01E" w14:textId="1FE808E8" w:rsidR="007A1449" w:rsidRPr="000D2F06"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wykaże, że posiada środki finansowe lub zdolność kredytową</w:t>
      </w:r>
      <w:r w:rsidR="007A1449" w:rsidRPr="000D2F06">
        <w:rPr>
          <w:rFonts w:ascii="Times New Roman" w:hAnsi="Times New Roman" w:cs="Times New Roman"/>
          <w:sz w:val="22"/>
          <w:szCs w:val="22"/>
        </w:rPr>
        <w:t xml:space="preserve"> w wysokości co najmniej </w:t>
      </w:r>
      <w:r w:rsidR="00262E39" w:rsidRPr="000D2F06">
        <w:rPr>
          <w:rFonts w:ascii="Times New Roman" w:hAnsi="Times New Roman" w:cs="Times New Roman"/>
          <w:b/>
          <w:bCs/>
          <w:sz w:val="22"/>
          <w:szCs w:val="22"/>
        </w:rPr>
        <w:t>15</w:t>
      </w:r>
      <w:r w:rsidR="007A1449" w:rsidRPr="000D2F06">
        <w:rPr>
          <w:rFonts w:ascii="Times New Roman" w:hAnsi="Times New Roman" w:cs="Times New Roman"/>
          <w:b/>
          <w:bCs/>
          <w:sz w:val="22"/>
          <w:szCs w:val="22"/>
        </w:rPr>
        <w:t xml:space="preserve"> 000 000,00 </w:t>
      </w:r>
      <w:r w:rsidR="000B6DBA" w:rsidRPr="000D2F06">
        <w:rPr>
          <w:rFonts w:ascii="Times New Roman" w:hAnsi="Times New Roman" w:cs="Times New Roman"/>
          <w:b/>
          <w:bCs/>
          <w:sz w:val="22"/>
          <w:szCs w:val="22"/>
        </w:rPr>
        <w:t>zł</w:t>
      </w:r>
      <w:r w:rsidR="007A1449" w:rsidRPr="000D2F06">
        <w:rPr>
          <w:rFonts w:ascii="Times New Roman" w:hAnsi="Times New Roman" w:cs="Times New Roman"/>
          <w:sz w:val="22"/>
          <w:szCs w:val="22"/>
        </w:rPr>
        <w:t>;</w:t>
      </w:r>
    </w:p>
    <w:p w14:paraId="6DD279D3"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3E988611" w14:textId="728ABBF7" w:rsidR="007A1449" w:rsidRPr="000D2F06" w:rsidRDefault="007A1449" w:rsidP="007A1449">
      <w:pPr>
        <w:pStyle w:val="BodyTextIndentZnak"/>
        <w:tabs>
          <w:tab w:val="left" w:pos="567"/>
        </w:tabs>
        <w:spacing w:line="276" w:lineRule="auto"/>
        <w:ind w:left="1134"/>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.4) w odniesieniu do warunku </w:t>
      </w:r>
      <w:r w:rsidRPr="000D2F06">
        <w:rPr>
          <w:rFonts w:ascii="Times New Roman" w:hAnsi="Times New Roman" w:cs="Times New Roman"/>
          <w:sz w:val="22"/>
          <w:szCs w:val="22"/>
          <w:u w:val="single"/>
        </w:rPr>
        <w:t>zdolności technicznej  lub zawodowej:</w:t>
      </w:r>
      <w:r w:rsidRPr="000D2F06">
        <w:rPr>
          <w:rFonts w:ascii="Times New Roman" w:eastAsia="Calibri" w:hAnsi="Times New Roman" w:cs="Times New Roman"/>
          <w:sz w:val="22"/>
          <w:szCs w:val="22"/>
          <w:u w:val="single"/>
        </w:rPr>
        <w:t xml:space="preserve"> </w:t>
      </w:r>
    </w:p>
    <w:p w14:paraId="7C5C2219" w14:textId="77777777" w:rsidR="007A1449" w:rsidRPr="000D2F06" w:rsidRDefault="007A1449" w:rsidP="007A1449">
      <w:pPr>
        <w:pStyle w:val="BodyTextIndentZnak"/>
        <w:tabs>
          <w:tab w:val="left" w:pos="567"/>
        </w:tabs>
        <w:spacing w:line="276" w:lineRule="auto"/>
        <w:ind w:left="1134"/>
        <w:rPr>
          <w:rFonts w:ascii="Times New Roman" w:eastAsia="Calibri" w:hAnsi="Times New Roman" w:cs="Times New Roman"/>
          <w:sz w:val="10"/>
          <w:szCs w:val="10"/>
          <w:u w:val="single"/>
        </w:rPr>
      </w:pPr>
    </w:p>
    <w:p w14:paraId="0C1E0622" w14:textId="157E990E" w:rsidR="00BB0C1F" w:rsidRPr="000D2F06" w:rsidRDefault="00BB0C1F" w:rsidP="00F1248F">
      <w:pPr>
        <w:pStyle w:val="Akapitzlist"/>
        <w:numPr>
          <w:ilvl w:val="0"/>
          <w:numId w:val="31"/>
        </w:numPr>
        <w:tabs>
          <w:tab w:val="left" w:pos="284"/>
        </w:tabs>
        <w:ind w:right="72"/>
        <w:jc w:val="both"/>
        <w:rPr>
          <w:rFonts w:ascii="Times New Roman" w:hAnsi="Times New Roman" w:cs="Times New Roman"/>
        </w:rPr>
      </w:pPr>
      <w:bookmarkStart w:id="2" w:name="_Hlk13054755"/>
      <w:bookmarkStart w:id="3" w:name="_Hlk19864807"/>
      <w:bookmarkStart w:id="4" w:name="_Hlk19775773"/>
      <w:r w:rsidRPr="000D2F06">
        <w:rPr>
          <w:rFonts w:ascii="Times New Roman" w:hAnsi="Times New Roman" w:cs="Times New Roman"/>
        </w:rPr>
        <w:t xml:space="preserve">wykaże się wykonaniem nie wcześniej niż w okresie ostatnich </w:t>
      </w:r>
      <w:r w:rsidR="005702E4" w:rsidRPr="000D2F06">
        <w:rPr>
          <w:rFonts w:ascii="Times New Roman" w:hAnsi="Times New Roman" w:cs="Times New Roman"/>
        </w:rPr>
        <w:t>7</w:t>
      </w:r>
      <w:r w:rsidRPr="000D2F06">
        <w:rPr>
          <w:rFonts w:ascii="Times New Roman" w:hAnsi="Times New Roman" w:cs="Times New Roman"/>
        </w:rPr>
        <w:t xml:space="preserve"> lat </w:t>
      </w:r>
      <w:bookmarkStart w:id="5" w:name="_Hlk65586762"/>
      <w:r w:rsidRPr="000D2F06">
        <w:rPr>
          <w:rFonts w:ascii="Times New Roman" w:hAnsi="Times New Roman" w:cs="Times New Roman"/>
        </w:rPr>
        <w:t>(okresy wyrażone w latach liczy się wstecz od dnia w którym upłynął termin składania ofert w postępowaniu)</w:t>
      </w:r>
      <w:bookmarkEnd w:id="5"/>
      <w:r w:rsidRPr="000D2F06">
        <w:rPr>
          <w:rFonts w:ascii="Times New Roman" w:hAnsi="Times New Roman" w:cs="Times New Roman"/>
        </w:rPr>
        <w:t xml:space="preserve"> a jeżeli okres działalności jest krótszy w tym okresie, co najmniej 2 </w:t>
      </w:r>
      <w:bookmarkStart w:id="6" w:name="_Hlk106955472"/>
      <w:r w:rsidRPr="000D2F06">
        <w:rPr>
          <w:rFonts w:ascii="Times New Roman" w:hAnsi="Times New Roman" w:cs="Times New Roman"/>
        </w:rPr>
        <w:t xml:space="preserve">robót budowlanych, których zakres obejmował roboty budowlane </w:t>
      </w:r>
      <w:bookmarkStart w:id="7" w:name="_Hlk106955193"/>
      <w:r w:rsidRPr="000D2F06">
        <w:rPr>
          <w:rFonts w:ascii="Times New Roman" w:hAnsi="Times New Roman" w:cs="Times New Roman"/>
        </w:rPr>
        <w:t>polegającej na budowie lub rozbudowie lub przebudowie budynków</w:t>
      </w:r>
      <w:bookmarkEnd w:id="6"/>
      <w:bookmarkEnd w:id="7"/>
      <w:r w:rsidRPr="000D2F06">
        <w:rPr>
          <w:rFonts w:ascii="Times New Roman" w:hAnsi="Times New Roman" w:cs="Times New Roman"/>
        </w:rPr>
        <w:t xml:space="preserve"> użyteczności publicznej, o wartości co najmniej </w:t>
      </w:r>
      <w:r w:rsidR="00262E39" w:rsidRPr="000D2F06">
        <w:rPr>
          <w:rFonts w:ascii="Times New Roman" w:hAnsi="Times New Roman" w:cs="Times New Roman"/>
          <w:b/>
          <w:bCs/>
        </w:rPr>
        <w:t>15</w:t>
      </w:r>
      <w:r w:rsidRPr="000D2F06">
        <w:rPr>
          <w:rFonts w:ascii="Times New Roman" w:hAnsi="Times New Roman" w:cs="Times New Roman"/>
          <w:b/>
          <w:bCs/>
        </w:rPr>
        <w:t xml:space="preserve"> 000 000,00 zł</w:t>
      </w:r>
      <w:r w:rsidRPr="000D2F06">
        <w:rPr>
          <w:rFonts w:ascii="Times New Roman" w:hAnsi="Times New Roman" w:cs="Times New Roman"/>
        </w:rPr>
        <w:t xml:space="preserve">  </w:t>
      </w:r>
      <w:r w:rsidRPr="000D2F06">
        <w:rPr>
          <w:rFonts w:ascii="Times New Roman" w:hAnsi="Times New Roman" w:cs="Times New Roman"/>
          <w:b/>
          <w:bCs/>
        </w:rPr>
        <w:t>brutto każda</w:t>
      </w:r>
      <w:r w:rsidR="005702E4" w:rsidRPr="000D2F06">
        <w:rPr>
          <w:rFonts w:ascii="Times New Roman" w:hAnsi="Times New Roman" w:cs="Times New Roman"/>
          <w:b/>
          <w:bCs/>
        </w:rPr>
        <w:t>,</w:t>
      </w:r>
      <w:r w:rsidR="00EB12F6" w:rsidRPr="000D2F06">
        <w:rPr>
          <w:rFonts w:ascii="Times New Roman" w:hAnsi="Times New Roman" w:cs="Times New Roman"/>
          <w:b/>
          <w:bCs/>
        </w:rPr>
        <w:t xml:space="preserve"> </w:t>
      </w:r>
      <w:r w:rsidR="00EB12F6" w:rsidRPr="000D2F06">
        <w:rPr>
          <w:rFonts w:ascii="Times New Roman" w:hAnsi="Times New Roman" w:cs="Times New Roman"/>
          <w:u w:val="single"/>
        </w:rPr>
        <w:t xml:space="preserve">w tym 1 roboty polegającej na wykonaniu prac budowlano-instalacyjnych w budynku wpisanym do ewidencji </w:t>
      </w:r>
      <w:r w:rsidR="009F231B" w:rsidRPr="000D2F06">
        <w:rPr>
          <w:rFonts w:ascii="Times New Roman" w:hAnsi="Times New Roman" w:cs="Times New Roman"/>
          <w:u w:val="single"/>
        </w:rPr>
        <w:t xml:space="preserve">lub rejestru </w:t>
      </w:r>
      <w:r w:rsidR="00EB12F6" w:rsidRPr="000D2F06">
        <w:rPr>
          <w:rFonts w:ascii="Times New Roman" w:hAnsi="Times New Roman" w:cs="Times New Roman"/>
          <w:u w:val="single"/>
        </w:rPr>
        <w:t>zabytków</w:t>
      </w:r>
      <w:r w:rsidRPr="000D2F06">
        <w:rPr>
          <w:rFonts w:ascii="Times New Roman" w:hAnsi="Times New Roman" w:cs="Times New Roman"/>
          <w:b/>
          <w:bCs/>
        </w:rPr>
        <w:t>,</w:t>
      </w:r>
      <w:r w:rsidRPr="000D2F06">
        <w:rPr>
          <w:rFonts w:ascii="Times New Roman" w:hAnsi="Times New Roman" w:cs="Times New Roman"/>
        </w:rPr>
        <w:t xml:space="preserve"> </w:t>
      </w:r>
      <w:bookmarkEnd w:id="2"/>
      <w:r w:rsidRPr="000D2F06">
        <w:rPr>
          <w:rFonts w:ascii="Times New Roman" w:hAnsi="Times New Roman" w:cs="Times New Roman"/>
        </w:rPr>
        <w:t>z podaniem rodzaju, wartości, dat wykonania, miejsca i podmiotu, na rzecz którego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6DDF0F9" w14:textId="77777777" w:rsidR="00BB0C1F" w:rsidRPr="000D2F06" w:rsidRDefault="00BB0C1F" w:rsidP="00BB0C1F">
      <w:pPr>
        <w:pStyle w:val="Akapitzlist"/>
        <w:tabs>
          <w:tab w:val="left" w:pos="284"/>
        </w:tabs>
        <w:ind w:left="1636" w:right="72"/>
        <w:jc w:val="both"/>
        <w:rPr>
          <w:rFonts w:ascii="Times New Roman" w:hAnsi="Times New Roman" w:cs="Times New Roman"/>
        </w:rPr>
      </w:pPr>
      <w:r w:rsidRPr="000D2F06">
        <w:rPr>
          <w:rFonts w:ascii="Times New Roman" w:hAnsi="Times New Roman" w:cs="Times New Roman"/>
        </w:rPr>
        <w:t>UWAGA: Jeżeli Wykonawca powołuje się na doświadczenie w realizacji robót budowlanych z innymi wykonawcami, roboty budowlane o których mowa powyżej, dotyczą robót budowlanych, w których wykonaniu wykonawca ten bezpośrednio uczestniczył.</w:t>
      </w:r>
    </w:p>
    <w:bookmarkEnd w:id="3"/>
    <w:bookmarkEnd w:id="4"/>
    <w:p w14:paraId="3B727EF7" w14:textId="77777777" w:rsidR="00BB0C1F" w:rsidRPr="000D2F06" w:rsidRDefault="00BB0C1F" w:rsidP="00F1248F">
      <w:pPr>
        <w:pStyle w:val="Akapitzlist"/>
        <w:numPr>
          <w:ilvl w:val="0"/>
          <w:numId w:val="31"/>
        </w:numPr>
        <w:tabs>
          <w:tab w:val="left" w:pos="284"/>
        </w:tabs>
        <w:ind w:left="1560" w:right="72"/>
        <w:jc w:val="both"/>
        <w:rPr>
          <w:rFonts w:ascii="Times New Roman" w:hAnsi="Times New Roman" w:cs="Times New Roman"/>
        </w:rPr>
      </w:pPr>
      <w:r w:rsidRPr="000D2F06">
        <w:rPr>
          <w:rFonts w:ascii="Times New Roman" w:hAnsi="Times New Roman" w:cs="Times New Roman"/>
        </w:rPr>
        <w:t>wykaże, że</w:t>
      </w:r>
      <w:r w:rsidRPr="000D2F06">
        <w:t xml:space="preserve"> </w:t>
      </w:r>
      <w:r w:rsidRPr="000D2F06">
        <w:rPr>
          <w:rFonts w:ascii="Times New Roman" w:hAnsi="Times New Roman" w:cs="Times New Roman"/>
        </w:rPr>
        <w:t xml:space="preserve">dysponuje na czas realizacji zamówienia osobami zdolnymi do wykonania zamówienia, tj. posiadającymi następujące doświadczenie </w:t>
      </w:r>
      <w:r w:rsidRPr="000D2F06">
        <w:br/>
      </w:r>
      <w:r w:rsidRPr="000D2F06">
        <w:rPr>
          <w:rFonts w:ascii="Times New Roman" w:hAnsi="Times New Roman" w:cs="Times New Roman"/>
        </w:rPr>
        <w:t xml:space="preserve">i kwalifikacje: </w:t>
      </w:r>
    </w:p>
    <w:p w14:paraId="1777E2F9" w14:textId="647F6213" w:rsidR="00EB12F6"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t xml:space="preserve">co najmniej jedną osobą, która będzie pełniła funkcję kierownika budowy przy realizacji niniejszego zamówienia, posiadającą doświadczenie polegające na pełnieniu w okresie ostatnich </w:t>
      </w:r>
      <w:r w:rsidR="0066231D" w:rsidRPr="000D2F06">
        <w:rPr>
          <w:rFonts w:ascii="Times New Roman" w:hAnsi="Times New Roman" w:cs="Times New Roman"/>
        </w:rPr>
        <w:t>7</w:t>
      </w:r>
      <w:r w:rsidRPr="000D2F06">
        <w:rPr>
          <w:rFonts w:ascii="Times New Roman" w:hAnsi="Times New Roman" w:cs="Times New Roman"/>
        </w:rPr>
        <w:t xml:space="preserve"> lat przed terminem składania ofert funkcji </w:t>
      </w:r>
      <w:r w:rsidRPr="000D2F06">
        <w:rPr>
          <w:rFonts w:ascii="Times New Roman" w:hAnsi="Times New Roman" w:cs="Times New Roman"/>
          <w:lang w:eastAsia="pl-PL"/>
        </w:rPr>
        <w:t>kierownika budowy</w:t>
      </w:r>
      <w:r w:rsidRPr="000D2F06">
        <w:rPr>
          <w:rFonts w:ascii="Times New Roman" w:hAnsi="Times New Roman" w:cs="Times New Roman"/>
        </w:rPr>
        <w:t xml:space="preserve"> na co najmniej 2 budowach, których zakres obejmował </w:t>
      </w:r>
      <w:bookmarkStart w:id="8" w:name="_Hlk106955506"/>
      <w:r w:rsidRPr="000D2F06">
        <w:rPr>
          <w:rFonts w:ascii="Times New Roman" w:hAnsi="Times New Roman" w:cs="Times New Roman"/>
        </w:rPr>
        <w:t xml:space="preserve">prace budowlane polegające na budowie lub rozbudowie lub przebudowie </w:t>
      </w:r>
      <w:bookmarkStart w:id="9" w:name="_Hlk110854037"/>
      <w:r w:rsidRPr="000D2F06">
        <w:rPr>
          <w:rFonts w:ascii="Times New Roman" w:hAnsi="Times New Roman" w:cs="Times New Roman"/>
        </w:rPr>
        <w:t xml:space="preserve">budynków użyteczności publicznej </w:t>
      </w:r>
      <w:bookmarkEnd w:id="8"/>
      <w:bookmarkEnd w:id="9"/>
      <w:r w:rsidRPr="000D2F06">
        <w:rPr>
          <w:rFonts w:ascii="Times New Roman" w:hAnsi="Times New Roman" w:cs="Times New Roman"/>
        </w:rPr>
        <w:t xml:space="preserve">o wartości co najmniej </w:t>
      </w:r>
      <w:r w:rsidRPr="000D2F06">
        <w:rPr>
          <w:rFonts w:ascii="Times New Roman" w:hAnsi="Times New Roman" w:cs="Times New Roman"/>
        </w:rPr>
        <w:br/>
      </w:r>
      <w:r w:rsidR="006B414C"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oraz która posiada uprawnienia do kierowania robotami budowlanymi bez ograniczeń lub równoważnymi,</w:t>
      </w:r>
      <w:r w:rsidR="00EB12F6" w:rsidRPr="000D2F06">
        <w:rPr>
          <w:rFonts w:ascii="Times New Roman" w:hAnsi="Times New Roman" w:cs="Times New Roman"/>
        </w:rPr>
        <w:t xml:space="preserve"> </w:t>
      </w:r>
      <w:r w:rsidR="00EB12F6" w:rsidRPr="000D2F06">
        <w:rPr>
          <w:rFonts w:ascii="Times New Roman" w:hAnsi="Times New Roman" w:cs="Times New Roman"/>
          <w:u w:val="single"/>
        </w:rPr>
        <w:t>a także posiadającą kwalifikacje o których mowa w art. 37c Ustawy o ochronie zabytków i opiece nad zabytkami,</w:t>
      </w:r>
    </w:p>
    <w:p w14:paraId="17D976A5" w14:textId="77777777" w:rsidR="00BB0C1F" w:rsidRPr="000D2F06" w:rsidRDefault="00BB0C1F" w:rsidP="00BB0C1F">
      <w:pPr>
        <w:pStyle w:val="Akapitzlist"/>
        <w:tabs>
          <w:tab w:val="left" w:pos="1560"/>
        </w:tabs>
        <w:suppressAutoHyphens w:val="0"/>
        <w:autoSpaceDE w:val="0"/>
        <w:spacing w:after="0"/>
        <w:ind w:left="2268"/>
        <w:jc w:val="both"/>
        <w:rPr>
          <w:rFonts w:ascii="Times New Roman" w:hAnsi="Times New Roman" w:cs="Times New Roman"/>
          <w:sz w:val="10"/>
          <w:szCs w:val="10"/>
        </w:rPr>
      </w:pPr>
    </w:p>
    <w:p w14:paraId="0CA96772" w14:textId="540BEEC3" w:rsidR="00BB0C1F"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lastRenderedPageBreak/>
        <w:t xml:space="preserve">co najmniej jedną osobą – </w:t>
      </w:r>
      <w:bookmarkStart w:id="10" w:name="_Hlk67917637"/>
      <w:r w:rsidRPr="000D2F06">
        <w:rPr>
          <w:rFonts w:ascii="Times New Roman" w:hAnsi="Times New Roman" w:cs="Times New Roman"/>
        </w:rPr>
        <w:t xml:space="preserve">kierownika robót w branży elektrycznej, która posiada doświadczenie polegające na pełnieniu w okresie ostatnich 5 lat przed terminem składania ofert funkcji kierownika robót </w:t>
      </w:r>
      <w:r w:rsidR="008D16DD" w:rsidRPr="000D2F06">
        <w:rPr>
          <w:rFonts w:ascii="Times New Roman" w:hAnsi="Times New Roman" w:cs="Times New Roman"/>
        </w:rPr>
        <w:t>w branży elektrycznej</w:t>
      </w:r>
      <w:r w:rsidR="00DD0757" w:rsidRPr="000D2F06">
        <w:rPr>
          <w:rFonts w:ascii="Times New Roman" w:hAnsi="Times New Roman" w:cs="Times New Roman"/>
        </w:rPr>
        <w:t xml:space="preserve"> </w:t>
      </w:r>
      <w:r w:rsidRPr="000D2F06">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w:t>
      </w:r>
      <w:r w:rsidRPr="000D2F06">
        <w:rPr>
          <w:rFonts w:ascii="Times New Roman" w:hAnsi="Times New Roman" w:cs="Times New Roman"/>
          <w:lang w:eastAsia="pl-PL"/>
        </w:rPr>
        <w:t xml:space="preserve">oraz który posiada </w:t>
      </w:r>
      <w:r w:rsidRPr="000D2F06">
        <w:rPr>
          <w:rFonts w:ascii="Times New Roman" w:hAnsi="Times New Roman" w:cs="Times New Roman"/>
        </w:rPr>
        <w:t xml:space="preserve">uprawnienia do kierowania robotami w branży elektrycznej bez ograniczeń lub równoważnymi,  </w:t>
      </w:r>
    </w:p>
    <w:bookmarkEnd w:id="10"/>
    <w:p w14:paraId="59F2292C" w14:textId="77777777" w:rsidR="00BB0C1F" w:rsidRPr="000D2F06" w:rsidRDefault="00BB0C1F" w:rsidP="00BB0C1F">
      <w:pPr>
        <w:tabs>
          <w:tab w:val="left" w:pos="284"/>
          <w:tab w:val="left" w:pos="426"/>
        </w:tabs>
        <w:spacing w:line="276" w:lineRule="auto"/>
        <w:ind w:left="2268" w:right="72"/>
        <w:jc w:val="both"/>
        <w:rPr>
          <w:sz w:val="10"/>
          <w:szCs w:val="10"/>
        </w:rPr>
      </w:pPr>
    </w:p>
    <w:p w14:paraId="6DBD920E" w14:textId="7CBE8914" w:rsidR="00BB0C1F" w:rsidRPr="000D2F06" w:rsidRDefault="00BB0C1F" w:rsidP="00817BA1">
      <w:pPr>
        <w:tabs>
          <w:tab w:val="left" w:pos="284"/>
          <w:tab w:val="left" w:pos="426"/>
        </w:tabs>
        <w:spacing w:line="276" w:lineRule="auto"/>
        <w:ind w:left="2268" w:right="72" w:hanging="141"/>
        <w:jc w:val="both"/>
        <w:rPr>
          <w:sz w:val="2"/>
          <w:szCs w:val="2"/>
        </w:rPr>
      </w:pPr>
      <w:r w:rsidRPr="000D2F06">
        <w:rPr>
          <w:sz w:val="22"/>
          <w:szCs w:val="22"/>
        </w:rPr>
        <w:t xml:space="preserve"> </w:t>
      </w:r>
    </w:p>
    <w:p w14:paraId="1C991A13" w14:textId="6BA73AAA" w:rsidR="00BB0C1F"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t xml:space="preserve">co najmniej jedną osobą – kierownika robót w branży sanitarnej, która posiada doświadczenie polegające na pełnieniu w okresie ostatnich 5 lat przed terminem składania ofert funkcji kierownika robót </w:t>
      </w:r>
      <w:r w:rsidR="006D7AF1" w:rsidRPr="000D2F06">
        <w:rPr>
          <w:rFonts w:ascii="Times New Roman" w:hAnsi="Times New Roman" w:cs="Times New Roman"/>
        </w:rPr>
        <w:t xml:space="preserve">w branży sanitarnej </w:t>
      </w:r>
      <w:r w:rsidRPr="000D2F06">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w:t>
      </w:r>
      <w:r w:rsidRPr="000D2F06">
        <w:rPr>
          <w:rFonts w:ascii="Times New Roman" w:hAnsi="Times New Roman" w:cs="Times New Roman"/>
          <w:lang w:eastAsia="pl-PL"/>
        </w:rPr>
        <w:t xml:space="preserve">oraz który posiada </w:t>
      </w:r>
      <w:r w:rsidRPr="000D2F06">
        <w:rPr>
          <w:rFonts w:ascii="Times New Roman" w:hAnsi="Times New Roman" w:cs="Times New Roman"/>
        </w:rPr>
        <w:t xml:space="preserve">uprawnienia do kierowania robotami w branży </w:t>
      </w:r>
      <w:r w:rsidR="007448DC" w:rsidRPr="000D2F06">
        <w:rPr>
          <w:rFonts w:ascii="Times New Roman" w:hAnsi="Times New Roman" w:cs="Times New Roman"/>
        </w:rPr>
        <w:t>sanitarnej</w:t>
      </w:r>
      <w:r w:rsidR="000F11D9" w:rsidRPr="000D2F06">
        <w:rPr>
          <w:rFonts w:ascii="Times New Roman" w:hAnsi="Times New Roman" w:cs="Times New Roman"/>
        </w:rPr>
        <w:t xml:space="preserve"> (</w:t>
      </w:r>
      <w:r w:rsidR="008957D8" w:rsidRPr="000D2F06">
        <w:rPr>
          <w:rFonts w:ascii="Times New Roman" w:hAnsi="Times New Roman" w:cs="Times New Roman"/>
        </w:rPr>
        <w:t xml:space="preserve">dotyczy </w:t>
      </w:r>
      <w:r w:rsidR="000F11D9" w:rsidRPr="000D2F06">
        <w:rPr>
          <w:rFonts w:ascii="Times New Roman" w:hAnsi="Times New Roman" w:cs="Times New Roman"/>
        </w:rPr>
        <w:t>instalacj</w:t>
      </w:r>
      <w:r w:rsidR="008957D8" w:rsidRPr="000D2F06">
        <w:rPr>
          <w:rFonts w:ascii="Times New Roman" w:hAnsi="Times New Roman" w:cs="Times New Roman"/>
        </w:rPr>
        <w:t>i</w:t>
      </w:r>
      <w:r w:rsidR="000F11D9" w:rsidRPr="000D2F06">
        <w:rPr>
          <w:rFonts w:ascii="Times New Roman" w:hAnsi="Times New Roman" w:cs="Times New Roman"/>
        </w:rPr>
        <w:t xml:space="preserve"> wodno-kanalizacyjn</w:t>
      </w:r>
      <w:r w:rsidR="008957D8" w:rsidRPr="000D2F06">
        <w:rPr>
          <w:rFonts w:ascii="Times New Roman" w:hAnsi="Times New Roman" w:cs="Times New Roman"/>
        </w:rPr>
        <w:t>ych</w:t>
      </w:r>
      <w:r w:rsidR="000F11D9" w:rsidRPr="000D2F06">
        <w:rPr>
          <w:rFonts w:ascii="Times New Roman" w:hAnsi="Times New Roman" w:cs="Times New Roman"/>
        </w:rPr>
        <w:t>, c</w:t>
      </w:r>
      <w:r w:rsidR="00A772DB" w:rsidRPr="000D2F06">
        <w:rPr>
          <w:rFonts w:ascii="Times New Roman" w:hAnsi="Times New Roman" w:cs="Times New Roman"/>
        </w:rPr>
        <w:t>.</w:t>
      </w:r>
      <w:r w:rsidR="000F11D9" w:rsidRPr="000D2F06">
        <w:rPr>
          <w:rFonts w:ascii="Times New Roman" w:hAnsi="Times New Roman" w:cs="Times New Roman"/>
        </w:rPr>
        <w:t>o</w:t>
      </w:r>
      <w:r w:rsidR="00A772DB" w:rsidRPr="000D2F06">
        <w:rPr>
          <w:rFonts w:ascii="Times New Roman" w:hAnsi="Times New Roman" w:cs="Times New Roman"/>
        </w:rPr>
        <w:t>.</w:t>
      </w:r>
      <w:r w:rsidR="000F11D9" w:rsidRPr="000D2F06">
        <w:rPr>
          <w:rFonts w:ascii="Times New Roman" w:hAnsi="Times New Roman" w:cs="Times New Roman"/>
        </w:rPr>
        <w:t xml:space="preserve"> i wentylacji</w:t>
      </w:r>
      <w:r w:rsidR="008957D8" w:rsidRPr="000D2F06">
        <w:rPr>
          <w:rFonts w:ascii="Times New Roman" w:hAnsi="Times New Roman" w:cs="Times New Roman"/>
        </w:rPr>
        <w:t>-klimatyzacji)</w:t>
      </w:r>
      <w:r w:rsidR="007448DC" w:rsidRPr="000D2F06">
        <w:rPr>
          <w:rFonts w:ascii="Times New Roman" w:hAnsi="Times New Roman" w:cs="Times New Roman"/>
        </w:rPr>
        <w:t xml:space="preserve"> </w:t>
      </w:r>
      <w:r w:rsidRPr="000D2F06">
        <w:rPr>
          <w:rFonts w:ascii="Times New Roman" w:hAnsi="Times New Roman" w:cs="Times New Roman"/>
        </w:rPr>
        <w:t xml:space="preserve">bez ograniczeń lub równoważnymi,  </w:t>
      </w:r>
    </w:p>
    <w:p w14:paraId="388A0F76" w14:textId="77777777" w:rsidR="00BB0C1F" w:rsidRPr="000D2F06" w:rsidRDefault="00BB0C1F" w:rsidP="00BB0C1F">
      <w:pPr>
        <w:tabs>
          <w:tab w:val="left" w:pos="284"/>
          <w:tab w:val="left" w:pos="426"/>
        </w:tabs>
        <w:spacing w:line="276" w:lineRule="auto"/>
        <w:ind w:left="2268" w:right="72"/>
        <w:jc w:val="both"/>
        <w:rPr>
          <w:sz w:val="10"/>
          <w:szCs w:val="10"/>
        </w:rPr>
      </w:pPr>
    </w:p>
    <w:p w14:paraId="2380036D" w14:textId="77777777" w:rsidR="00BB0C1F" w:rsidRPr="000D2F06" w:rsidRDefault="00BB0C1F" w:rsidP="00817BA1">
      <w:pPr>
        <w:tabs>
          <w:tab w:val="left" w:pos="284"/>
          <w:tab w:val="left" w:pos="426"/>
        </w:tabs>
        <w:spacing w:line="276" w:lineRule="auto"/>
        <w:ind w:left="2552" w:right="72" w:hanging="141"/>
        <w:jc w:val="both"/>
        <w:rPr>
          <w:sz w:val="22"/>
          <w:szCs w:val="22"/>
        </w:rPr>
      </w:pPr>
      <w:r w:rsidRPr="000D2F06">
        <w:rPr>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0110331C" w14:textId="1FFB8832" w:rsidR="00BB0C1F" w:rsidRPr="000D2F06" w:rsidRDefault="00BB0C1F" w:rsidP="00817BA1">
      <w:pPr>
        <w:tabs>
          <w:tab w:val="left" w:pos="1276"/>
        </w:tabs>
        <w:spacing w:line="276" w:lineRule="auto"/>
        <w:ind w:left="2552" w:right="72" w:hanging="283"/>
        <w:jc w:val="both"/>
        <w:rPr>
          <w:sz w:val="22"/>
          <w:szCs w:val="22"/>
        </w:rPr>
      </w:pPr>
      <w:r w:rsidRPr="000D2F06">
        <w:rPr>
          <w:sz w:val="22"/>
          <w:szCs w:val="22"/>
        </w:rPr>
        <w:t xml:space="preserve">     - wraz z informacjami na temat ich kwalifikacji zawodowych, uprawnień, </w:t>
      </w:r>
      <w:r w:rsidR="007448DC" w:rsidRPr="000D2F06">
        <w:rPr>
          <w:sz w:val="22"/>
          <w:szCs w:val="22"/>
        </w:rPr>
        <w:t>doświadczenia i</w:t>
      </w:r>
      <w:r w:rsidRPr="000D2F06">
        <w:rPr>
          <w:sz w:val="22"/>
          <w:szCs w:val="22"/>
        </w:rPr>
        <w:t xml:space="preserve"> wykształcenia  niezbędnych do wykonania zamówienia, </w:t>
      </w:r>
      <w:r w:rsidRPr="000D2F06">
        <w:rPr>
          <w:sz w:val="22"/>
          <w:szCs w:val="22"/>
        </w:rPr>
        <w:br/>
        <w:t xml:space="preserve">a także zakresu wykonywanych przez nie czynności, oraz informacją </w:t>
      </w:r>
      <w:r w:rsidRPr="000D2F06">
        <w:rPr>
          <w:sz w:val="22"/>
          <w:szCs w:val="22"/>
        </w:rPr>
        <w:br/>
        <w:t>o podstawie do dysponowania tymi osobami,</w:t>
      </w:r>
    </w:p>
    <w:p w14:paraId="04D32020" w14:textId="77777777" w:rsidR="00BB0C1F" w:rsidRPr="000D2F06" w:rsidRDefault="00BB0C1F" w:rsidP="00BB0C1F">
      <w:pPr>
        <w:tabs>
          <w:tab w:val="left" w:pos="1276"/>
        </w:tabs>
        <w:spacing w:line="276" w:lineRule="auto"/>
        <w:ind w:left="2268" w:right="72" w:hanging="283"/>
        <w:jc w:val="both"/>
        <w:rPr>
          <w:sz w:val="10"/>
          <w:szCs w:val="10"/>
        </w:rPr>
      </w:pPr>
    </w:p>
    <w:p w14:paraId="4A35D305" w14:textId="78EC7557" w:rsidR="00BB0C1F" w:rsidRPr="000D2F06" w:rsidRDefault="00BB0C1F" w:rsidP="00F1248F">
      <w:pPr>
        <w:pStyle w:val="Akapitzlist"/>
        <w:numPr>
          <w:ilvl w:val="0"/>
          <w:numId w:val="30"/>
        </w:numPr>
        <w:tabs>
          <w:tab w:val="left" w:pos="1276"/>
        </w:tabs>
        <w:ind w:left="2268" w:right="72"/>
        <w:jc w:val="both"/>
        <w:rPr>
          <w:rFonts w:ascii="Times New Roman" w:hAnsi="Times New Roman" w:cs="Times New Roman"/>
        </w:rPr>
      </w:pPr>
      <w:r w:rsidRPr="000D2F06">
        <w:rPr>
          <w:rFonts w:ascii="Times New Roman" w:hAnsi="Times New Roman" w:cs="Times New Roman"/>
        </w:rPr>
        <w:t xml:space="preserve">wielkość średniego rocznego zatrudnienia u wykonawcy robót budowlanych w ostatnich 3 latach przed upływem terminu składania </w:t>
      </w:r>
      <w:bookmarkStart w:id="11" w:name="_Hlk66350814"/>
      <w:r w:rsidRPr="000D2F06">
        <w:rPr>
          <w:rFonts w:ascii="Times New Roman" w:hAnsi="Times New Roman" w:cs="Times New Roman"/>
        </w:rPr>
        <w:t>ofert (okresy wyrażone w latach liczy się wstecz od dnia w którym upłynął termin składania ofert w postępowaniu)</w:t>
      </w:r>
      <w:bookmarkEnd w:id="11"/>
      <w:r w:rsidRPr="000D2F06">
        <w:rPr>
          <w:rFonts w:ascii="Times New Roman" w:hAnsi="Times New Roman" w:cs="Times New Roman"/>
        </w:rPr>
        <w:t xml:space="preserve">, a w przypadku gdy okres prowadzenia działalności jest krótszy – w tym okresie, wynosi minimum </w:t>
      </w:r>
      <w:r w:rsidR="00AC7B1D" w:rsidRPr="000D2F06">
        <w:rPr>
          <w:rFonts w:ascii="Times New Roman" w:hAnsi="Times New Roman" w:cs="Times New Roman"/>
        </w:rPr>
        <w:t>2</w:t>
      </w:r>
      <w:r w:rsidRPr="000D2F06">
        <w:rPr>
          <w:rFonts w:ascii="Times New Roman" w:hAnsi="Times New Roman" w:cs="Times New Roman"/>
        </w:rPr>
        <w:t>0 osób.</w:t>
      </w:r>
    </w:p>
    <w:p w14:paraId="123EE0AD" w14:textId="37475FA1"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w:t>
      </w:r>
      <w:r w:rsidR="00F1248F" w:rsidRPr="000D2F06">
        <w:rPr>
          <w:rFonts w:ascii="Times New Roman" w:hAnsi="Times New Roman" w:cs="Times New Roman"/>
          <w:sz w:val="22"/>
          <w:szCs w:val="22"/>
          <w:lang w:eastAsia="pl-PL"/>
        </w:rPr>
        <w:t xml:space="preserve">Dzienniku Urzędowym UE </w:t>
      </w:r>
      <w:r w:rsidRPr="000D2F06">
        <w:rPr>
          <w:rFonts w:ascii="Times New Roman" w:hAnsi="Times New Roman" w:cs="Times New Roman"/>
          <w:sz w:val="22"/>
          <w:szCs w:val="22"/>
          <w:lang w:eastAsia="pl-PL"/>
        </w:rPr>
        <w:t xml:space="preserve"> Jeżeli w dniu publikacji ogłoszenia o zamówieniu w </w:t>
      </w:r>
      <w:r w:rsidR="00F1248F" w:rsidRPr="000D2F06">
        <w:rPr>
          <w:rFonts w:ascii="Times New Roman" w:hAnsi="Times New Roman" w:cs="Times New Roman"/>
          <w:sz w:val="22"/>
          <w:szCs w:val="22"/>
          <w:lang w:eastAsia="pl-PL"/>
        </w:rPr>
        <w:t xml:space="preserve">Dzienniku Urzędowym UE  </w:t>
      </w:r>
      <w:r w:rsidRPr="000D2F06">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F1248F" w:rsidRPr="000D2F06">
        <w:rPr>
          <w:rFonts w:ascii="Times New Roman" w:hAnsi="Times New Roman" w:cs="Times New Roman"/>
          <w:sz w:val="22"/>
          <w:szCs w:val="22"/>
          <w:lang w:eastAsia="pl-PL"/>
        </w:rPr>
        <w:t>Dzienniku Urzędowym UE</w:t>
      </w:r>
      <w:r w:rsidRPr="000D2F06">
        <w:rPr>
          <w:rFonts w:ascii="Times New Roman" w:hAnsi="Times New Roman" w:cs="Times New Roman"/>
          <w:sz w:val="22"/>
          <w:szCs w:val="22"/>
          <w:lang w:eastAsia="pl-PL"/>
        </w:rPr>
        <w:t>, w którym zostanie on opublikowany.</w:t>
      </w:r>
    </w:p>
    <w:p w14:paraId="113E1B00"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169E93C9"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 xml:space="preserve">Uprawnienia, o których mowa powyżej, powinny być </w:t>
      </w:r>
      <w:r w:rsidRPr="000D2F06">
        <w:rPr>
          <w:rFonts w:ascii="Times New Roman" w:hAnsi="Times New Roman" w:cs="Times New Roman"/>
          <w:sz w:val="22"/>
          <w:szCs w:val="22"/>
          <w:lang w:eastAsia="pl-PL"/>
        </w:rPr>
        <w:t xml:space="preserve">zgodne z ustawą z dnia </w:t>
      </w:r>
      <w:r w:rsidRPr="000D2F06">
        <w:rPr>
          <w:rFonts w:ascii="Times New Roman" w:hAnsi="Times New Roman" w:cs="Times New Roman"/>
          <w:sz w:val="22"/>
          <w:szCs w:val="22"/>
          <w:lang w:eastAsia="pl-PL"/>
        </w:rPr>
        <w:br/>
        <w:t xml:space="preserve">7 lipca 1994 r. Prawo budowlane (Dz. U. z 2023 r. poz. 682 z późn. zm.) oraz </w:t>
      </w:r>
      <w:r w:rsidRPr="000D2F06">
        <w:rPr>
          <w:rFonts w:ascii="Times New Roman" w:hAnsi="Times New Roman" w:cs="Times New Roman"/>
          <w:sz w:val="22"/>
          <w:szCs w:val="22"/>
          <w:lang w:eastAsia="pl-PL"/>
        </w:rPr>
        <w:lastRenderedPageBreak/>
        <w:t xml:space="preserve">Rozporządzeniem Ministra Infrastruktury i Rozwoju z dnia 29 kwietnia  2019 r. </w:t>
      </w:r>
      <w:r w:rsidRPr="000D2F06">
        <w:rPr>
          <w:rFonts w:ascii="Times New Roman" w:hAnsi="Times New Roman" w:cs="Times New Roman"/>
          <w:sz w:val="22"/>
          <w:szCs w:val="22"/>
          <w:lang w:eastAsia="pl-PL"/>
        </w:rPr>
        <w:br/>
        <w:t>w sprawie przygotowywania zawodowego do wykonywania samodzielnych funkcji technicznych w budownictwie  (Dz. U. z 2019 r. poz.831 zpóź.zm.).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zachowały uprawnienia do pełnienia tych funkcji w dotychczasowym zakresie.</w:t>
      </w:r>
    </w:p>
    <w:p w14:paraId="5C98561E"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B2C9D68"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 xml:space="preserve">W przypadku Wykonawców zagranicznych, dopuszcza się również </w:t>
      </w:r>
      <w:r w:rsidRPr="000D2F06">
        <w:rPr>
          <w:rFonts w:ascii="Times New Roman" w:hAnsi="Times New Roman" w:cs="Times New Roman"/>
          <w:sz w:val="22"/>
          <w:szCs w:val="22"/>
          <w:lang w:eastAsia="pl-PL"/>
        </w:rPr>
        <w:t xml:space="preserve">kwalifikacje, zdobyte w innych państwach, na zasadach określonych w art.12 a ustawy Prawo budowlane, z uwzględnieniem przepisów ustawy z dnia 22 grudnia 2015 r. </w:t>
      </w:r>
      <w:r w:rsidRPr="000D2F06">
        <w:rPr>
          <w:rFonts w:ascii="Times New Roman" w:hAnsi="Times New Roman" w:cs="Times New Roman"/>
          <w:sz w:val="22"/>
          <w:szCs w:val="22"/>
          <w:lang w:eastAsia="pl-PL"/>
        </w:rPr>
        <w:br/>
        <w:t>o zasadach uznawania kwalifikacji zawodowych nabytych</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w państwach członkowskich Unii Europejskiej (Dz.U. z 2023 r., poz. 334 z późn. zm.).</w:t>
      </w:r>
    </w:p>
    <w:p w14:paraId="599F76D2"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9E4089" w14:textId="4EECB272"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bCs/>
          <w:sz w:val="22"/>
          <w:szCs w:val="22"/>
          <w:u w:val="single"/>
        </w:rPr>
      </w:pPr>
      <w:r w:rsidRPr="000D2F06">
        <w:rPr>
          <w:rFonts w:ascii="Times New Roman" w:hAnsi="Times New Roman" w:cs="Times New Roman"/>
          <w:sz w:val="22"/>
          <w:szCs w:val="22"/>
        </w:rPr>
        <w:t xml:space="preserve">W przypadku wykazywania spełnienia </w:t>
      </w:r>
      <w:r w:rsidRPr="000D2F06">
        <w:rPr>
          <w:rFonts w:ascii="Times New Roman" w:hAnsi="Times New Roman" w:cs="Times New Roman"/>
          <w:bCs/>
          <w:sz w:val="22"/>
          <w:szCs w:val="22"/>
          <w:lang w:eastAsia="pl-PL"/>
        </w:rPr>
        <w:t>warunków przez wykonawców wspólnie ubiegaj</w:t>
      </w:r>
      <w:r w:rsidRPr="000D2F06">
        <w:rPr>
          <w:rFonts w:ascii="Times New Roman" w:eastAsia="Arial,Bold" w:hAnsi="Times New Roman" w:cs="Times New Roman"/>
          <w:bCs/>
          <w:sz w:val="22"/>
          <w:szCs w:val="22"/>
          <w:lang w:eastAsia="pl-PL"/>
        </w:rPr>
        <w:t>ą</w:t>
      </w:r>
      <w:r w:rsidRPr="000D2F06">
        <w:rPr>
          <w:rFonts w:ascii="Times New Roman" w:hAnsi="Times New Roman" w:cs="Times New Roman"/>
          <w:bCs/>
          <w:sz w:val="22"/>
          <w:szCs w:val="22"/>
          <w:lang w:eastAsia="pl-PL"/>
        </w:rPr>
        <w:t>cych si</w:t>
      </w:r>
      <w:r w:rsidRPr="000D2F06">
        <w:rPr>
          <w:rFonts w:ascii="Times New Roman" w:eastAsia="Arial,Bold" w:hAnsi="Times New Roman" w:cs="Times New Roman"/>
          <w:bCs/>
          <w:sz w:val="22"/>
          <w:szCs w:val="22"/>
          <w:lang w:eastAsia="pl-PL"/>
        </w:rPr>
        <w:t xml:space="preserve">ę </w:t>
      </w:r>
      <w:r w:rsidRPr="000D2F06">
        <w:rPr>
          <w:rFonts w:ascii="Times New Roman" w:hAnsi="Times New Roman" w:cs="Times New Roman"/>
          <w:bCs/>
          <w:sz w:val="22"/>
          <w:szCs w:val="22"/>
          <w:lang w:eastAsia="pl-PL"/>
        </w:rPr>
        <w:t>o udzielenie zamówienia (konsorcjum, spółka cywilna).</w:t>
      </w:r>
      <w:r w:rsidRPr="000D2F06">
        <w:rPr>
          <w:rFonts w:ascii="Times New Roman" w:hAnsi="Times New Roman" w:cs="Times New Roman"/>
          <w:b/>
          <w:sz w:val="22"/>
          <w:szCs w:val="22"/>
        </w:rPr>
        <w:t xml:space="preserve">  </w:t>
      </w:r>
      <w:r w:rsidRPr="000D2F06">
        <w:rPr>
          <w:rFonts w:ascii="Times New Roman" w:hAnsi="Times New Roman" w:cs="Times New Roman"/>
          <w:bCs/>
          <w:sz w:val="22"/>
          <w:szCs w:val="22"/>
          <w:u w:val="single"/>
        </w:rPr>
        <w:t xml:space="preserve">Warunek określony w pkt. VII.3.2.4)1. SWZ </w:t>
      </w:r>
      <w:r w:rsidRPr="000D2F06">
        <w:rPr>
          <w:rFonts w:ascii="Times New Roman" w:hAnsi="Times New Roman" w:cs="Times New Roman"/>
          <w:bCs/>
          <w:sz w:val="22"/>
          <w:szCs w:val="22"/>
          <w:u w:val="single"/>
          <w:bdr w:val="none" w:sz="0" w:space="0" w:color="auto" w:frame="1"/>
          <w:lang w:val="x-none"/>
        </w:rPr>
        <w:t>zostan</w:t>
      </w:r>
      <w:r w:rsidRPr="000D2F06">
        <w:rPr>
          <w:rFonts w:ascii="Times New Roman" w:hAnsi="Times New Roman" w:cs="Times New Roman"/>
          <w:bCs/>
          <w:sz w:val="22"/>
          <w:szCs w:val="22"/>
          <w:u w:val="single"/>
          <w:bdr w:val="none" w:sz="0" w:space="0" w:color="auto" w:frame="1"/>
        </w:rPr>
        <w:t>ie</w:t>
      </w:r>
      <w:r w:rsidRPr="000D2F06">
        <w:rPr>
          <w:rFonts w:ascii="Times New Roman" w:hAnsi="Times New Roman" w:cs="Times New Roman"/>
          <w:bCs/>
          <w:sz w:val="22"/>
          <w:szCs w:val="22"/>
          <w:u w:val="single"/>
          <w:bdr w:val="none" w:sz="0" w:space="0" w:color="auto" w:frame="1"/>
          <w:lang w:val="x-none"/>
        </w:rPr>
        <w:t> </w:t>
      </w:r>
      <w:r w:rsidRPr="000D2F06">
        <w:rPr>
          <w:rFonts w:ascii="Times New Roman" w:hAnsi="Times New Roman" w:cs="Times New Roman"/>
          <w:bCs/>
          <w:sz w:val="22"/>
          <w:szCs w:val="22"/>
          <w:u w:val="single"/>
          <w:bdr w:val="none" w:sz="0" w:space="0" w:color="auto" w:frame="1"/>
        </w:rPr>
        <w:t xml:space="preserve">uznany za </w:t>
      </w:r>
      <w:r w:rsidRPr="000D2F06">
        <w:rPr>
          <w:rFonts w:ascii="Times New Roman" w:hAnsi="Times New Roman" w:cs="Times New Roman"/>
          <w:bCs/>
          <w:sz w:val="22"/>
          <w:szCs w:val="22"/>
          <w:u w:val="single"/>
          <w:bdr w:val="none" w:sz="0" w:space="0" w:color="auto" w:frame="1"/>
          <w:lang w:val="x-none"/>
        </w:rPr>
        <w:t>spełnion</w:t>
      </w:r>
      <w:r w:rsidRPr="000D2F06">
        <w:rPr>
          <w:rFonts w:ascii="Times New Roman" w:hAnsi="Times New Roman" w:cs="Times New Roman"/>
          <w:bCs/>
          <w:sz w:val="22"/>
          <w:szCs w:val="22"/>
          <w:u w:val="single"/>
          <w:bdr w:val="none" w:sz="0" w:space="0" w:color="auto" w:frame="1"/>
        </w:rPr>
        <w:t>y </w:t>
      </w:r>
      <w:r w:rsidRPr="000D2F06">
        <w:rPr>
          <w:rFonts w:ascii="Times New Roman" w:hAnsi="Times New Roman" w:cs="Times New Roman"/>
          <w:bCs/>
          <w:sz w:val="22"/>
          <w:szCs w:val="22"/>
          <w:u w:val="single"/>
          <w:bdr w:val="none" w:sz="0" w:space="0" w:color="auto" w:frame="1"/>
          <w:lang w:val="x-none"/>
        </w:rPr>
        <w:t>jeżeli</w:t>
      </w:r>
      <w:r w:rsidR="002B028B" w:rsidRPr="000D2F06">
        <w:rPr>
          <w:rFonts w:ascii="Times New Roman" w:hAnsi="Times New Roman" w:cs="Times New Roman"/>
          <w:bCs/>
          <w:sz w:val="22"/>
          <w:szCs w:val="22"/>
          <w:u w:val="single"/>
          <w:bdr w:val="none" w:sz="0" w:space="0" w:color="auto" w:frame="1"/>
        </w:rPr>
        <w:t xml:space="preserve"> </w:t>
      </w:r>
      <w:r w:rsidRPr="000D2F06">
        <w:rPr>
          <w:rFonts w:ascii="Times New Roman" w:hAnsi="Times New Roman" w:cs="Times New Roman"/>
          <w:bCs/>
          <w:sz w:val="22"/>
          <w:szCs w:val="22"/>
          <w:u w:val="single"/>
          <w:bdr w:val="none" w:sz="0" w:space="0" w:color="auto" w:frame="1"/>
          <w:lang w:val="x-none"/>
        </w:rPr>
        <w:t>spełni </w:t>
      </w:r>
      <w:r w:rsidRPr="000D2F06">
        <w:rPr>
          <w:rFonts w:ascii="Times New Roman" w:hAnsi="Times New Roman" w:cs="Times New Roman"/>
          <w:bCs/>
          <w:sz w:val="22"/>
          <w:szCs w:val="22"/>
          <w:u w:val="single"/>
          <w:bdr w:val="none" w:sz="0" w:space="0" w:color="auto" w:frame="1"/>
        </w:rPr>
        <w:t>go</w:t>
      </w:r>
      <w:r w:rsidRPr="000D2F06">
        <w:rPr>
          <w:rFonts w:ascii="Times New Roman" w:hAnsi="Times New Roman" w:cs="Times New Roman"/>
          <w:bCs/>
          <w:sz w:val="22"/>
          <w:szCs w:val="22"/>
          <w:u w:val="single"/>
          <w:bdr w:val="none" w:sz="0" w:space="0" w:color="auto" w:frame="1"/>
          <w:lang w:val="x-none"/>
        </w:rPr>
        <w:t> jeden z Wykonawców</w:t>
      </w:r>
      <w:r w:rsidR="009B39D7" w:rsidRPr="000D2F06">
        <w:rPr>
          <w:rFonts w:ascii="Times New Roman" w:hAnsi="Times New Roman" w:cs="Times New Roman"/>
          <w:bCs/>
          <w:sz w:val="22"/>
          <w:szCs w:val="22"/>
          <w:u w:val="single"/>
          <w:bdr w:val="none" w:sz="0" w:space="0" w:color="auto" w:frame="1"/>
        </w:rPr>
        <w:t xml:space="preserve"> samodzielnie</w:t>
      </w:r>
      <w:r w:rsidRPr="000D2F06">
        <w:rPr>
          <w:rFonts w:ascii="Times New Roman" w:hAnsi="Times New Roman" w:cs="Times New Roman"/>
          <w:bCs/>
          <w:sz w:val="22"/>
          <w:szCs w:val="22"/>
          <w:u w:val="single"/>
          <w:lang w:eastAsia="pl-PL"/>
        </w:rPr>
        <w:t>.</w:t>
      </w:r>
    </w:p>
    <w:p w14:paraId="331EB757"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3C6C49D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b/>
          <w:sz w:val="22"/>
          <w:szCs w:val="22"/>
        </w:rPr>
        <w:t>Zamawiający wymaga stałej obecności kierownika budowy/robót/montażu na budowie w trakcie realizacji robót budowlanych i montażowych.</w:t>
      </w:r>
    </w:p>
    <w:p w14:paraId="215990A7"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040F1E74"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D2F06">
        <w:rPr>
          <w:rFonts w:ascii="Times New Roman" w:hAnsi="Times New Roman" w:cs="Times New Roman"/>
          <w:bCs/>
          <w:sz w:val="22"/>
          <w:szCs w:val="22"/>
          <w:lang w:eastAsia="pl-PL"/>
        </w:rPr>
        <w:t>.</w:t>
      </w:r>
    </w:p>
    <w:p w14:paraId="530FFC11"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2745ED4C"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eastAsia="Calibri" w:hAnsi="Times New Roman" w:cs="Times New Roman"/>
          <w:sz w:val="22"/>
          <w:szCs w:val="22"/>
        </w:rPr>
        <w:t xml:space="preserve">Wykonawca może w celu potwierdzenia spełnienia warunków udziału </w:t>
      </w:r>
      <w:r w:rsidRPr="000D2F06">
        <w:rPr>
          <w:rFonts w:ascii="Times New Roman" w:eastAsia="Calibri" w:hAnsi="Times New Roman" w:cs="Times New Roman"/>
          <w:sz w:val="22"/>
          <w:szCs w:val="22"/>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AD3D46" w14:textId="77777777" w:rsidR="00761618" w:rsidRPr="000D2F06" w:rsidRDefault="00761618" w:rsidP="00761618">
      <w:pPr>
        <w:rPr>
          <w:rFonts w:eastAsia="Calibri"/>
          <w:sz w:val="10"/>
          <w:szCs w:val="10"/>
        </w:rPr>
      </w:pPr>
    </w:p>
    <w:p w14:paraId="511476E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bookmarkStart w:id="12" w:name="_Hlk66093768"/>
      <w:r w:rsidRPr="000D2F06">
        <w:rPr>
          <w:rFonts w:ascii="Times New Roman" w:eastAsia="Calibri" w:hAnsi="Times New Roman" w:cs="Times New Roman"/>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2"/>
    <w:p w14:paraId="192258E8"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B97FB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eastAsia="Calibri" w:hAnsi="Times New Roman" w:cs="Times New Roman"/>
          <w:sz w:val="22"/>
          <w:szCs w:val="22"/>
        </w:rPr>
        <w:t xml:space="preserve">Wykonawca, </w:t>
      </w:r>
      <w:r w:rsidRPr="000D2F06">
        <w:rPr>
          <w:rFonts w:ascii="Times New Roman" w:hAnsi="Times New Roman" w:cs="Times New Roman"/>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D2F06">
        <w:rPr>
          <w:rFonts w:ascii="Times New Roman" w:eastAsia="Calibri" w:hAnsi="Times New Roman" w:cs="Times New Roman"/>
          <w:sz w:val="22"/>
          <w:szCs w:val="22"/>
        </w:rPr>
        <w:t>.</w:t>
      </w:r>
    </w:p>
    <w:p w14:paraId="48657B9A"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7843A0E7" w14:textId="614EE4D5"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10"/>
          <w:szCs w:val="10"/>
        </w:rPr>
      </w:pPr>
      <w:r w:rsidRPr="000D2F06">
        <w:rPr>
          <w:rFonts w:ascii="Times New Roman" w:eastAsia="Calibri" w:hAnsi="Times New Roman" w:cs="Times New Roman"/>
          <w:sz w:val="22"/>
          <w:szCs w:val="22"/>
        </w:rPr>
        <w:t>Zamawiający ocenia, czy udostępniane przez inne podmioty zdolności techniczne lub zawodowe</w:t>
      </w:r>
      <w:r w:rsidR="00E54449" w:rsidRPr="000D2F06">
        <w:rPr>
          <w:rFonts w:ascii="Times New Roman" w:eastAsia="Calibri" w:hAnsi="Times New Roman" w:cs="Times New Roman"/>
          <w:sz w:val="22"/>
          <w:szCs w:val="22"/>
        </w:rPr>
        <w:t xml:space="preserve"> lub ich sytuacja finansowa lub ekonomiczna,</w:t>
      </w:r>
      <w:r w:rsidRPr="000D2F06">
        <w:rPr>
          <w:rFonts w:ascii="Times New Roman" w:eastAsia="Calibri" w:hAnsi="Times New Roman" w:cs="Times New Roman"/>
          <w:sz w:val="22"/>
          <w:szCs w:val="22"/>
        </w:rPr>
        <w:t xml:space="preserve"> pozwalają na wykazanie przez Wykonawcę spełnienia warunków udziału w postępowaniu, </w:t>
      </w:r>
      <w:r w:rsidRPr="000D2F06">
        <w:rPr>
          <w:rFonts w:ascii="Times New Roman" w:hAnsi="Times New Roman" w:cs="Times New Roman"/>
          <w:sz w:val="22"/>
          <w:szCs w:val="22"/>
        </w:rPr>
        <w:t xml:space="preserve">o </w:t>
      </w:r>
      <w:r w:rsidRPr="000D2F06">
        <w:rPr>
          <w:rFonts w:ascii="Times New Roman" w:hAnsi="Times New Roman" w:cs="Times New Roman"/>
          <w:sz w:val="22"/>
          <w:szCs w:val="22"/>
        </w:rPr>
        <w:lastRenderedPageBreak/>
        <w:t>których mowa w pkt. VII 3.2.4) SWZ</w:t>
      </w:r>
      <w:r w:rsidRPr="000D2F06">
        <w:rPr>
          <w:rFonts w:ascii="Times New Roman" w:eastAsia="Calibri" w:hAnsi="Times New Roman" w:cs="Times New Roman"/>
          <w:sz w:val="22"/>
          <w:szCs w:val="22"/>
        </w:rPr>
        <w:t xml:space="preserve"> oraz bada, czy nie zachodzą, wobec tego podmiotu podstawy wykluczenia, o których mowa w </w:t>
      </w:r>
      <w:r w:rsidRPr="000D2F06">
        <w:rPr>
          <w:rFonts w:ascii="Times New Roman" w:hAnsi="Times New Roman" w:cs="Times New Roman"/>
          <w:sz w:val="22"/>
          <w:szCs w:val="22"/>
          <w:lang w:eastAsia="pl-PL"/>
        </w:rPr>
        <w:t xml:space="preserve"> pkt. VII.2.1. – VII.2.3. SWZ.</w:t>
      </w:r>
    </w:p>
    <w:p w14:paraId="5580B594" w14:textId="77777777" w:rsidR="00761618" w:rsidRPr="000D2F06" w:rsidRDefault="00761618" w:rsidP="00761618">
      <w:pPr>
        <w:pStyle w:val="BodyTextIndentZnak"/>
        <w:tabs>
          <w:tab w:val="left" w:pos="567"/>
        </w:tabs>
        <w:spacing w:line="276" w:lineRule="auto"/>
        <w:ind w:left="1843" w:hanging="709"/>
        <w:rPr>
          <w:rFonts w:ascii="Times New Roman" w:hAnsi="Times New Roman" w:cs="Times New Roman"/>
          <w:sz w:val="10"/>
          <w:szCs w:val="10"/>
          <w:lang w:eastAsia="pl-PL"/>
        </w:rPr>
      </w:pPr>
    </w:p>
    <w:p w14:paraId="45C2CBC0" w14:textId="11DC9C81" w:rsidR="00761618" w:rsidRPr="000D2F06" w:rsidRDefault="00761618" w:rsidP="00761618">
      <w:pPr>
        <w:pStyle w:val="BodyTextIndentZnak"/>
        <w:tabs>
          <w:tab w:val="left" w:pos="567"/>
        </w:tabs>
        <w:spacing w:line="276" w:lineRule="auto"/>
        <w:ind w:left="1843" w:hanging="709"/>
        <w:rPr>
          <w:rFonts w:ascii="Times New Roman" w:eastAsia="Calibri" w:hAnsi="Times New Roman" w:cs="Times New Roman"/>
          <w:sz w:val="22"/>
          <w:szCs w:val="22"/>
        </w:rPr>
      </w:pPr>
      <w:r w:rsidRPr="000D2F06">
        <w:rPr>
          <w:rFonts w:ascii="Times New Roman" w:hAnsi="Times New Roman" w:cs="Times New Roman"/>
          <w:sz w:val="22"/>
          <w:szCs w:val="22"/>
          <w:lang w:eastAsia="pl-PL"/>
        </w:rPr>
        <w:t>3.2.15) Zobowiązanie podmiotu udostępniającego zasoby, o którym mowa w pkt. VII.3.2.1</w:t>
      </w:r>
      <w:r w:rsidR="00E04C03" w:rsidRPr="000D2F06">
        <w:rPr>
          <w:rFonts w:ascii="Times New Roman" w:hAnsi="Times New Roman" w:cs="Times New Roman"/>
          <w:sz w:val="22"/>
          <w:szCs w:val="22"/>
          <w:lang w:eastAsia="pl-PL"/>
        </w:rPr>
        <w:t>3</w:t>
      </w:r>
      <w:r w:rsidRPr="000D2F06">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D0F6E8C"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 xml:space="preserve">1)   zakres dostępnych wykonawcy zasobów podmiotu udostępniającego zasoby; </w:t>
      </w:r>
    </w:p>
    <w:p w14:paraId="3410DCFB"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2) sposób i okres udostępnienia wykonawcy i wykorzystania przez niego</w:t>
      </w:r>
      <w:r w:rsidRPr="000D2F06">
        <w:rPr>
          <w:sz w:val="22"/>
          <w:szCs w:val="22"/>
          <w:lang w:eastAsia="pl-PL"/>
        </w:rPr>
        <w:br/>
        <w:t xml:space="preserve">     zasobów podmiotu udostępniającego te zasoby przy wykonywaniu</w:t>
      </w:r>
      <w:r w:rsidRPr="000D2F06">
        <w:rPr>
          <w:sz w:val="22"/>
          <w:szCs w:val="22"/>
          <w:lang w:eastAsia="pl-PL"/>
        </w:rPr>
        <w:br/>
        <w:t xml:space="preserve">     zamówienia; </w:t>
      </w:r>
    </w:p>
    <w:p w14:paraId="05FA6726"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3) czy i w jakim zakresie podmiot udostępniający zasoby, na zdolnościach</w:t>
      </w:r>
      <w:r w:rsidRPr="000D2F06">
        <w:br/>
      </w:r>
      <w:r w:rsidRPr="000D2F06">
        <w:rPr>
          <w:sz w:val="22"/>
          <w:szCs w:val="22"/>
          <w:lang w:eastAsia="pl-PL"/>
        </w:rPr>
        <w:t xml:space="preserve">     którego wykonawca polega w odniesieniu do warunków udziału </w:t>
      </w:r>
      <w:r w:rsidRPr="000D2F06">
        <w:br/>
      </w:r>
      <w:r w:rsidRPr="000D2F06">
        <w:rPr>
          <w:sz w:val="22"/>
          <w:szCs w:val="22"/>
          <w:lang w:eastAsia="pl-PL"/>
        </w:rPr>
        <w:t xml:space="preserve">     w postępowaniu dotyczących wykształcenia, kwalifikacji zawodowych lub</w:t>
      </w:r>
      <w:r w:rsidRPr="000D2F06">
        <w:br/>
      </w:r>
      <w:r w:rsidRPr="000D2F06">
        <w:rPr>
          <w:sz w:val="22"/>
          <w:szCs w:val="22"/>
          <w:lang w:eastAsia="pl-PL"/>
        </w:rPr>
        <w:t xml:space="preserve">     doświadczenia, zrealizuje roboty budowlane , których wskazane zdolności   dotyczą.</w:t>
      </w:r>
    </w:p>
    <w:p w14:paraId="7253C7BC" w14:textId="77777777" w:rsidR="00761618" w:rsidRPr="000D2F06" w:rsidRDefault="00761618" w:rsidP="00761618">
      <w:pPr>
        <w:pStyle w:val="Akapitzlist"/>
        <w:suppressAutoHyphens w:val="0"/>
        <w:ind w:left="1843"/>
        <w:jc w:val="both"/>
        <w:rPr>
          <w:sz w:val="2"/>
          <w:szCs w:val="2"/>
          <w:lang w:eastAsia="pl-PL"/>
        </w:rPr>
      </w:pPr>
    </w:p>
    <w:p w14:paraId="13227A93" w14:textId="77777777" w:rsidR="00761618" w:rsidRPr="000D2F06"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0D2F06">
        <w:rPr>
          <w:rFonts w:ascii="Times New Roman" w:hAnsi="Times New Roman" w:cs="Times New Roman"/>
          <w:lang w:eastAsia="pl-PL"/>
        </w:rPr>
        <w:t xml:space="preserve">Jeżeli </w:t>
      </w:r>
      <w:r w:rsidRPr="000D2F06">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C515DF" w14:textId="77777777" w:rsidR="00761618" w:rsidRPr="000D2F06"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0D2F06">
        <w:rPr>
          <w:rFonts w:ascii="Times New Roman" w:hAnsi="Times New Roman" w:cs="Times New Roman"/>
          <w:lang w:eastAsia="pl-PL"/>
        </w:rPr>
        <w:t xml:space="preserve">W przypadku </w:t>
      </w:r>
      <w:r w:rsidRPr="000D2F06">
        <w:rPr>
          <w:rFonts w:ascii="Times New Roman" w:hAnsi="Times New Roman" w:cs="Times New Roman"/>
          <w:bdr w:val="none" w:sz="0" w:space="0" w:color="auto" w:frame="1"/>
          <w:lang w:val="x-none"/>
        </w:rPr>
        <w:t xml:space="preserve">polegania przez Wykonawcę na zdolnościach </w:t>
      </w:r>
      <w:r w:rsidRPr="000D2F06">
        <w:rPr>
          <w:rFonts w:ascii="Times New Roman" w:hAnsi="Times New Roman" w:cs="Times New Roman"/>
          <w:bdr w:val="none" w:sz="0" w:space="0" w:color="auto" w:frame="1"/>
        </w:rPr>
        <w:t xml:space="preserve">technicznych lub zawodowych podmiotów udostępniających  zasoby </w:t>
      </w:r>
      <w:r w:rsidRPr="000D2F06">
        <w:rPr>
          <w:rFonts w:ascii="Times New Roman" w:hAnsi="Times New Roman" w:cs="Times New Roman"/>
          <w:bdr w:val="none" w:sz="0" w:space="0" w:color="auto" w:frame="1"/>
          <w:lang w:val="x-none"/>
        </w:rPr>
        <w:t xml:space="preserve">celem wykazania spełnienia warunku, o którym mowa w pkt </w:t>
      </w:r>
      <w:r w:rsidRPr="000D2F06">
        <w:rPr>
          <w:rFonts w:ascii="Times New Roman" w:hAnsi="Times New Roman" w:cs="Times New Roman"/>
          <w:bdr w:val="none" w:sz="0" w:space="0" w:color="auto" w:frame="1"/>
        </w:rPr>
        <w:t>VII.3.2.4)1 SWZ,</w:t>
      </w:r>
      <w:r w:rsidRPr="000D2F06">
        <w:rPr>
          <w:rFonts w:ascii="Times New Roman" w:hAnsi="Times New Roman" w:cs="Times New Roman"/>
          <w:bdr w:val="none" w:sz="0" w:space="0" w:color="auto" w:frame="1"/>
          <w:lang w:val="x-none"/>
        </w:rPr>
        <w:t xml:space="preserve"> to podmiot </w:t>
      </w:r>
      <w:r w:rsidRPr="000D2F06">
        <w:rPr>
          <w:rFonts w:ascii="Times New Roman" w:hAnsi="Times New Roman" w:cs="Times New Roman"/>
          <w:bdr w:val="none" w:sz="0" w:space="0" w:color="auto" w:frame="1"/>
        </w:rPr>
        <w:t xml:space="preserve"> udostępniający </w:t>
      </w:r>
      <w:r w:rsidRPr="000D2F06">
        <w:rPr>
          <w:rFonts w:ascii="Times New Roman" w:hAnsi="Times New Roman" w:cs="Times New Roman"/>
          <w:bdr w:val="none" w:sz="0" w:space="0" w:color="auto" w:frame="1"/>
          <w:lang w:val="x-none"/>
        </w:rPr>
        <w:t xml:space="preserve"> ma spełnić ten warunek samodzielnie.</w:t>
      </w:r>
    </w:p>
    <w:p w14:paraId="1FE4D5E5" w14:textId="77777777" w:rsidR="00761618" w:rsidRPr="000D2F06" w:rsidRDefault="00761618" w:rsidP="00F1248F">
      <w:pPr>
        <w:pStyle w:val="BodyTextIndentZnak"/>
        <w:numPr>
          <w:ilvl w:val="2"/>
          <w:numId w:val="33"/>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A6FCBD" w14:textId="77777777" w:rsidR="0030720A" w:rsidRPr="000D2F06" w:rsidRDefault="0030720A" w:rsidP="00F43B67">
      <w:pPr>
        <w:pStyle w:val="BodyTextIndentZnak"/>
        <w:tabs>
          <w:tab w:val="left" w:pos="567"/>
        </w:tabs>
        <w:spacing w:line="276" w:lineRule="auto"/>
        <w:ind w:left="1068"/>
        <w:jc w:val="left"/>
        <w:rPr>
          <w:rFonts w:ascii="Times New Roman" w:eastAsia="Calibri" w:hAnsi="Times New Roman" w:cs="Times New Roman"/>
          <w:sz w:val="22"/>
          <w:szCs w:val="22"/>
        </w:rPr>
      </w:pPr>
    </w:p>
    <w:p w14:paraId="453ACB1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4"/>
        </w:rPr>
      </w:pPr>
    </w:p>
    <w:p w14:paraId="7B8DB82C" w14:textId="77777777" w:rsidR="00E62EB4" w:rsidRPr="000D2F06" w:rsidRDefault="00E62EB4"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3419BB" w14:textId="77777777" w:rsidR="00C600D1" w:rsidRPr="000D2F06" w:rsidRDefault="00C600D1" w:rsidP="00C600D1">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VIII.</w:t>
      </w:r>
      <w:r w:rsidRPr="000D2F06">
        <w:rPr>
          <w:rFonts w:ascii="Times New Roman" w:eastAsia="Calibri" w:hAnsi="Times New Roman" w:cs="Times New Roman"/>
          <w:b/>
          <w:sz w:val="22"/>
          <w:szCs w:val="22"/>
        </w:rPr>
        <w:t xml:space="preserve">   WYKAZ OŚWIADCZEŃ ORAZ PODMIOTOWYCH  ŚRODKÓW</w:t>
      </w:r>
      <w:r w:rsidRPr="000D2F06">
        <w:rPr>
          <w:rFonts w:ascii="Times New Roman" w:eastAsia="Calibri" w:hAnsi="Times New Roman" w:cs="Times New Roman"/>
          <w:b/>
          <w:sz w:val="22"/>
          <w:szCs w:val="22"/>
        </w:rPr>
        <w:br/>
        <w:t xml:space="preserve">                                  DOWODOWYCH</w:t>
      </w:r>
    </w:p>
    <w:p w14:paraId="422AF26D"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4A322A8" w14:textId="12DA8512" w:rsidR="00CE159F" w:rsidRPr="000D2F06" w:rsidRDefault="00CE159F"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b/>
          <w:iCs/>
          <w:sz w:val="22"/>
          <w:szCs w:val="22"/>
          <w:u w:val="single"/>
        </w:rPr>
        <w:t xml:space="preserve">Zgodnie z art. </w:t>
      </w:r>
      <w:r w:rsidR="00500F94" w:rsidRPr="000D2F06">
        <w:rPr>
          <w:rFonts w:ascii="Times New Roman" w:hAnsi="Times New Roman" w:cs="Times New Roman"/>
          <w:b/>
          <w:iCs/>
          <w:sz w:val="22"/>
          <w:szCs w:val="22"/>
          <w:u w:val="single"/>
        </w:rPr>
        <w:t>139 ust. 1</w:t>
      </w:r>
      <w:r w:rsidRPr="000D2F06">
        <w:rPr>
          <w:rFonts w:ascii="Times New Roman" w:hAnsi="Times New Roman" w:cs="Times New Roman"/>
          <w:b/>
          <w:iCs/>
          <w:sz w:val="22"/>
          <w:szCs w:val="22"/>
          <w:u w:val="single"/>
        </w:rPr>
        <w:t xml:space="preserve"> </w:t>
      </w:r>
      <w:r w:rsidR="00500F94" w:rsidRPr="000D2F06">
        <w:rPr>
          <w:rFonts w:ascii="Times New Roman" w:hAnsi="Times New Roman" w:cs="Times New Roman"/>
          <w:b/>
          <w:iCs/>
          <w:sz w:val="22"/>
          <w:szCs w:val="22"/>
          <w:u w:val="single"/>
        </w:rPr>
        <w:t>Ustawy</w:t>
      </w:r>
      <w:r w:rsidRPr="000D2F06">
        <w:rPr>
          <w:rFonts w:ascii="Times New Roman" w:hAnsi="Times New Roman" w:cs="Times New Roman"/>
          <w:b/>
          <w:iCs/>
          <w:sz w:val="22"/>
          <w:szCs w:val="22"/>
          <w:u w:val="single"/>
        </w:rPr>
        <w:t xml:space="preserve">, Zamawiający najpierw  dokona </w:t>
      </w:r>
      <w:r w:rsidR="00500F94" w:rsidRPr="000D2F06">
        <w:rPr>
          <w:rFonts w:ascii="Times New Roman" w:hAnsi="Times New Roman" w:cs="Times New Roman"/>
          <w:b/>
          <w:iCs/>
          <w:sz w:val="22"/>
          <w:szCs w:val="22"/>
          <w:u w:val="single"/>
        </w:rPr>
        <w:t>badania i</w:t>
      </w:r>
      <w:r w:rsidRPr="000D2F06">
        <w:rPr>
          <w:rFonts w:ascii="Times New Roman" w:hAnsi="Times New Roman" w:cs="Times New Roman"/>
          <w:b/>
          <w:iCs/>
          <w:sz w:val="22"/>
          <w:szCs w:val="22"/>
          <w:u w:val="single"/>
        </w:rPr>
        <w:t xml:space="preserve"> oceny  ofert, </w:t>
      </w:r>
      <w:r w:rsidR="00952E83" w:rsidRPr="000D2F06">
        <w:rPr>
          <w:rFonts w:ascii="Times New Roman" w:hAnsi="Times New Roman" w:cs="Times New Roman"/>
          <w:b/>
          <w:iCs/>
          <w:sz w:val="22"/>
          <w:szCs w:val="22"/>
          <w:u w:val="single"/>
        </w:rPr>
        <w:br/>
      </w:r>
      <w:r w:rsidRPr="000D2F06">
        <w:rPr>
          <w:rFonts w:ascii="Times New Roman" w:hAnsi="Times New Roman" w:cs="Times New Roman"/>
          <w:b/>
          <w:iCs/>
          <w:sz w:val="22"/>
          <w:szCs w:val="22"/>
          <w:u w:val="single"/>
        </w:rPr>
        <w:t>a</w:t>
      </w:r>
      <w:r w:rsidR="00500F94" w:rsidRPr="000D2F06">
        <w:rPr>
          <w:rFonts w:ascii="Times New Roman" w:hAnsi="Times New Roman" w:cs="Times New Roman"/>
          <w:b/>
          <w:iCs/>
          <w:sz w:val="22"/>
          <w:szCs w:val="22"/>
          <w:u w:val="single"/>
        </w:rPr>
        <w:t xml:space="preserve"> </w:t>
      </w:r>
      <w:r w:rsidRPr="000D2F06">
        <w:rPr>
          <w:rFonts w:ascii="Times New Roman" w:hAnsi="Times New Roman" w:cs="Times New Roman"/>
          <w:b/>
          <w:iCs/>
          <w:sz w:val="22"/>
          <w:szCs w:val="22"/>
          <w:u w:val="single"/>
        </w:rPr>
        <w:t xml:space="preserve">następnie  </w:t>
      </w:r>
      <w:r w:rsidR="00500F94" w:rsidRPr="000D2F06">
        <w:rPr>
          <w:rFonts w:ascii="Times New Roman" w:hAnsi="Times New Roman" w:cs="Times New Roman"/>
          <w:b/>
          <w:iCs/>
          <w:sz w:val="22"/>
          <w:szCs w:val="22"/>
          <w:u w:val="single"/>
        </w:rPr>
        <w:t>dokona kwalifikacji podmiotowej wykonawcy</w:t>
      </w:r>
      <w:r w:rsidRPr="000D2F06">
        <w:rPr>
          <w:rFonts w:ascii="Times New Roman" w:hAnsi="Times New Roman" w:cs="Times New Roman"/>
          <w:b/>
          <w:iCs/>
          <w:sz w:val="22"/>
          <w:szCs w:val="22"/>
          <w:u w:val="single"/>
        </w:rPr>
        <w:t xml:space="preserve">,  którego oferta została </w:t>
      </w:r>
      <w:r w:rsidR="00500F94" w:rsidRPr="000D2F06">
        <w:rPr>
          <w:rFonts w:ascii="Times New Roman" w:hAnsi="Times New Roman" w:cs="Times New Roman"/>
          <w:b/>
          <w:iCs/>
          <w:sz w:val="22"/>
          <w:szCs w:val="22"/>
          <w:u w:val="single"/>
        </w:rPr>
        <w:t xml:space="preserve">najwyżej </w:t>
      </w:r>
      <w:r w:rsidRPr="000D2F06">
        <w:rPr>
          <w:rFonts w:ascii="Times New Roman" w:hAnsi="Times New Roman" w:cs="Times New Roman"/>
          <w:b/>
          <w:iCs/>
          <w:sz w:val="22"/>
          <w:szCs w:val="22"/>
          <w:u w:val="single"/>
        </w:rPr>
        <w:t xml:space="preserve">oceniona, </w:t>
      </w:r>
      <w:r w:rsidR="00500F94" w:rsidRPr="000D2F06">
        <w:rPr>
          <w:rFonts w:ascii="Times New Roman" w:hAnsi="Times New Roman" w:cs="Times New Roman"/>
          <w:b/>
          <w:iCs/>
          <w:sz w:val="22"/>
          <w:szCs w:val="22"/>
          <w:u w:val="single"/>
        </w:rPr>
        <w:t>w zakresie podstaw wykluczenia</w:t>
      </w:r>
      <w:r w:rsidRPr="000D2F06">
        <w:rPr>
          <w:rFonts w:ascii="Times New Roman" w:hAnsi="Times New Roman" w:cs="Times New Roman"/>
          <w:b/>
          <w:iCs/>
          <w:sz w:val="22"/>
          <w:szCs w:val="22"/>
          <w:u w:val="single"/>
        </w:rPr>
        <w:t xml:space="preserve"> oraz spełni</w:t>
      </w:r>
      <w:r w:rsidR="00500F94" w:rsidRPr="000D2F06">
        <w:rPr>
          <w:rFonts w:ascii="Times New Roman" w:hAnsi="Times New Roman" w:cs="Times New Roman"/>
          <w:b/>
          <w:iCs/>
          <w:sz w:val="22"/>
          <w:szCs w:val="22"/>
          <w:u w:val="single"/>
        </w:rPr>
        <w:t>enia</w:t>
      </w:r>
      <w:r w:rsidRPr="000D2F06">
        <w:rPr>
          <w:rFonts w:ascii="Times New Roman" w:hAnsi="Times New Roman" w:cs="Times New Roman"/>
          <w:b/>
          <w:iCs/>
          <w:sz w:val="22"/>
          <w:szCs w:val="22"/>
          <w:u w:val="single"/>
        </w:rPr>
        <w:t xml:space="preserve"> warunki udziału w postępowaniu.</w:t>
      </w:r>
    </w:p>
    <w:p w14:paraId="01753F75" w14:textId="77777777" w:rsidR="005F591C" w:rsidRPr="000D2F06" w:rsidRDefault="005F591C"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0A10165E" w14:textId="77777777" w:rsidR="006B463D" w:rsidRPr="000D2F06" w:rsidRDefault="006B463D"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2636C3BB" w14:textId="77777777" w:rsidR="00CE159F" w:rsidRPr="000D2F06" w:rsidRDefault="00CE159F" w:rsidP="00F1248F">
      <w:pPr>
        <w:pStyle w:val="BodyTextIndentZnak"/>
        <w:numPr>
          <w:ilvl w:val="0"/>
          <w:numId w:val="10"/>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b/>
          <w:bCs/>
          <w:sz w:val="22"/>
          <w:szCs w:val="22"/>
        </w:rPr>
        <w:t>Oświadczenia składane wraz z ofertą:</w:t>
      </w:r>
    </w:p>
    <w:p w14:paraId="1DFFA907" w14:textId="77777777" w:rsidR="00CE159F" w:rsidRPr="000D2F06"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1E112DF" w14:textId="6CF97736"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Wykonawca, zgodnie z art. 125 ust. 1 pkt 2) Ustawy dołącza oświadczenie o niepodleganiu wykluczeniu, spełnianiu warunków udziału w postępowaniu w zakresie wskazanym przez Zamawiającego.</w:t>
      </w:r>
    </w:p>
    <w:p w14:paraId="52738A65" w14:textId="77777777" w:rsidR="00F32296" w:rsidRPr="000D2F06" w:rsidRDefault="00F32296" w:rsidP="00F32296">
      <w:pPr>
        <w:pStyle w:val="BodyTextIndentZnak"/>
        <w:tabs>
          <w:tab w:val="left" w:pos="567"/>
        </w:tabs>
        <w:spacing w:line="276" w:lineRule="auto"/>
        <w:ind w:left="993"/>
        <w:rPr>
          <w:rFonts w:ascii="Times New Roman" w:eastAsia="Calibri" w:hAnsi="Times New Roman" w:cs="Times New Roman"/>
          <w:b/>
          <w:sz w:val="10"/>
          <w:szCs w:val="10"/>
        </w:rPr>
      </w:pPr>
    </w:p>
    <w:p w14:paraId="629DEA59" w14:textId="1239E785"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b/>
          <w:bCs/>
          <w:sz w:val="22"/>
          <w:szCs w:val="22"/>
        </w:rPr>
        <w:lastRenderedPageBreak/>
        <w:t>Oświadczenie o którym mowa w pkt VIII.2.1) SWZ, składa się na formularzu jednolitego europejskiego dokumentu zamówienia (dalej JEDZ)</w:t>
      </w:r>
      <w:r w:rsidRPr="000D2F06">
        <w:rPr>
          <w:rFonts w:ascii="Times New Roman" w:hAnsi="Times New Roman" w:cs="Times New Roman"/>
          <w:sz w:val="22"/>
          <w:szCs w:val="22"/>
        </w:rPr>
        <w:t xml:space="preserve">, sporządzonym zgodnie ze wzorem określonym w rozporządzeniu wykonawczym Komisji (UE) 2016/7 </w:t>
      </w:r>
      <w:r w:rsidR="003656F9" w:rsidRPr="000D2F06">
        <w:rPr>
          <w:rFonts w:ascii="Times New Roman" w:hAnsi="Times New Roman" w:cs="Times New Roman"/>
          <w:sz w:val="22"/>
          <w:szCs w:val="22"/>
        </w:rPr>
        <w:br/>
      </w:r>
      <w:r w:rsidRPr="000D2F06">
        <w:rPr>
          <w:rFonts w:ascii="Times New Roman" w:hAnsi="Times New Roman" w:cs="Times New Roman"/>
          <w:sz w:val="22"/>
          <w:szCs w:val="22"/>
        </w:rPr>
        <w:t xml:space="preserve">z dnia 5 stycznia 2016 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4BF83320"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2317BBEF" w14:textId="77777777" w:rsidR="000A6959" w:rsidRPr="000D2F06" w:rsidRDefault="000A6959" w:rsidP="000A6959">
      <w:pPr>
        <w:pStyle w:val="ZARTzmartartykuempunktem"/>
        <w:spacing w:line="276" w:lineRule="auto"/>
        <w:rPr>
          <w:rFonts w:ascii="Times New Roman" w:hAnsi="Times New Roman" w:cs="Times New Roman"/>
          <w:b/>
          <w:bCs/>
          <w:sz w:val="22"/>
          <w:szCs w:val="22"/>
        </w:rPr>
      </w:pPr>
      <w:r w:rsidRPr="000D2F06">
        <w:rPr>
          <w:rFonts w:ascii="Times New Roman" w:hAnsi="Times New Roman" w:cs="Times New Roman"/>
          <w:b/>
          <w:bCs/>
          <w:sz w:val="22"/>
          <w:szCs w:val="22"/>
        </w:rPr>
        <w:t>UWAGA!</w:t>
      </w:r>
    </w:p>
    <w:p w14:paraId="609195B1" w14:textId="68DE81E5" w:rsidR="000A6959" w:rsidRPr="000D2F06" w:rsidRDefault="000A6959" w:rsidP="00F1248F">
      <w:pPr>
        <w:pStyle w:val="ZARTzmartartykuempunktem"/>
        <w:numPr>
          <w:ilvl w:val="0"/>
          <w:numId w:val="67"/>
        </w:numPr>
        <w:spacing w:line="276" w:lineRule="auto"/>
        <w:rPr>
          <w:rFonts w:ascii="Times New Roman" w:hAnsi="Times New Roman" w:cs="Times New Roman"/>
          <w:sz w:val="22"/>
          <w:szCs w:val="22"/>
        </w:rPr>
      </w:pPr>
      <w:r w:rsidRPr="000D2F06">
        <w:rPr>
          <w:rFonts w:ascii="Times New Roman" w:hAnsi="Times New Roman" w:cs="Times New Roman"/>
          <w:sz w:val="22"/>
          <w:szCs w:val="22"/>
          <w:u w:val="single"/>
        </w:rPr>
        <w:t>Dla poprawnego złożenia oświadczenia, o którym mowa w pkt. VIII.2.1)</w:t>
      </w:r>
      <w:r w:rsidRPr="000D2F06">
        <w:rPr>
          <w:rFonts w:ascii="Times New Roman" w:hAnsi="Times New Roman" w:cs="Times New Roman"/>
          <w:sz w:val="22"/>
          <w:szCs w:val="22"/>
        </w:rPr>
        <w:t xml:space="preserve"> w zakresie spełnienia warunków udziału w postępowaniu, Zamawiający wymaga jedynie, by wykonawca w złożonym JEDZ w części IV: </w:t>
      </w:r>
      <w:r w:rsidRPr="000D2F06">
        <w:rPr>
          <w:rFonts w:ascii="Times New Roman" w:hAnsi="Times New Roman" w:cs="Times New Roman"/>
          <w:i/>
          <w:sz w:val="22"/>
          <w:szCs w:val="22"/>
        </w:rPr>
        <w:t>Kryteria kwalifikacji</w:t>
      </w:r>
      <w:r w:rsidRPr="000D2F06">
        <w:rPr>
          <w:rFonts w:ascii="Times New Roman" w:hAnsi="Times New Roman" w:cs="Times New Roman"/>
          <w:sz w:val="22"/>
          <w:szCs w:val="22"/>
        </w:rPr>
        <w:t xml:space="preserve"> w pkt. α – </w:t>
      </w:r>
      <w:r w:rsidRPr="000D2F06">
        <w:rPr>
          <w:rFonts w:ascii="Times New Roman" w:hAnsi="Times New Roman" w:cs="Times New Roman"/>
          <w:i/>
          <w:sz w:val="22"/>
          <w:szCs w:val="22"/>
        </w:rPr>
        <w:t>Ogólne oświadczenie dotyczące wszystkich kryteriów kwalifikacji</w:t>
      </w:r>
      <w:r w:rsidRPr="000D2F06">
        <w:rPr>
          <w:rFonts w:ascii="Times New Roman" w:hAnsi="Times New Roman" w:cs="Times New Roman"/>
          <w:sz w:val="22"/>
          <w:szCs w:val="22"/>
        </w:rPr>
        <w:t xml:space="preserve"> zaznaczył odpowiedź – TAK. Wstępnie wypełniony formularz JEDZ opublikowany przez Zamawiającego będzie zawierał powyższą sugestię.</w:t>
      </w:r>
    </w:p>
    <w:p w14:paraId="17EF508E" w14:textId="1D04EC54" w:rsidR="00DA5757" w:rsidRPr="000D2F06" w:rsidRDefault="00DA5757" w:rsidP="00F1248F">
      <w:pPr>
        <w:pStyle w:val="Akapitzlist"/>
        <w:numPr>
          <w:ilvl w:val="0"/>
          <w:numId w:val="67"/>
        </w:numPr>
        <w:jc w:val="both"/>
        <w:rPr>
          <w:rFonts w:ascii="Times New Roman" w:hAnsi="Times New Roman" w:cs="Times New Roman"/>
          <w:bCs/>
          <w:u w:val="single"/>
        </w:rPr>
      </w:pPr>
      <w:r w:rsidRPr="000D2F06">
        <w:rPr>
          <w:rFonts w:ascii="Times New Roman" w:hAnsi="Times New Roman" w:cs="Times New Roman"/>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47DDCD3F"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5F34438E" w14:textId="4E173AE2"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b/>
          <w:bCs/>
          <w:sz w:val="22"/>
          <w:szCs w:val="22"/>
        </w:rPr>
        <w:t xml:space="preserve">Dodatkowo, w celu wykazania braku podstaw wykluczenia na podstawie art. 5k rozporządzenia 833/2014 w brzmieniu nadanym rozporządzeniem 2022/576, Wykonawca składa oświadczenie, którego wzór stanowi Załącznik nr </w:t>
      </w:r>
      <w:r w:rsidR="00621144" w:rsidRPr="000D2F06">
        <w:rPr>
          <w:rFonts w:ascii="Times New Roman" w:hAnsi="Times New Roman" w:cs="Times New Roman"/>
          <w:b/>
          <w:bCs/>
          <w:sz w:val="22"/>
          <w:szCs w:val="22"/>
        </w:rPr>
        <w:t>2</w:t>
      </w:r>
      <w:r w:rsidRPr="000D2F06">
        <w:rPr>
          <w:rFonts w:ascii="Times New Roman" w:hAnsi="Times New Roman" w:cs="Times New Roman"/>
          <w:b/>
          <w:bCs/>
          <w:sz w:val="22"/>
          <w:szCs w:val="22"/>
        </w:rPr>
        <w:t xml:space="preserve"> do SWZ.</w:t>
      </w:r>
    </w:p>
    <w:p w14:paraId="6B4E1E5A"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731075A6" w14:textId="6685972E"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 xml:space="preserve">W przypadku wspólnego ubiegania się o zamówienie przez wykonawców, oświadczenie, </w:t>
      </w:r>
      <w:r w:rsidR="003656F9" w:rsidRPr="000D2F06">
        <w:rPr>
          <w:rFonts w:ascii="Times New Roman" w:hAnsi="Times New Roman" w:cs="Times New Roman"/>
          <w:sz w:val="22"/>
          <w:szCs w:val="22"/>
        </w:rPr>
        <w:br/>
      </w:r>
      <w:r w:rsidRPr="000D2F06">
        <w:rPr>
          <w:rFonts w:ascii="Times New Roman" w:hAnsi="Times New Roman" w:cs="Times New Roman"/>
          <w:sz w:val="22"/>
          <w:szCs w:val="22"/>
        </w:rPr>
        <w:t xml:space="preserve">o którym mowa w pkt. </w:t>
      </w:r>
      <w:r w:rsidR="00FD428E" w:rsidRPr="000D2F06">
        <w:rPr>
          <w:rFonts w:ascii="Times New Roman" w:hAnsi="Times New Roman" w:cs="Times New Roman"/>
          <w:sz w:val="22"/>
          <w:szCs w:val="22"/>
        </w:rPr>
        <w:t>VIII.2.1) i VIII</w:t>
      </w:r>
      <w:r w:rsidR="00D51A0A" w:rsidRPr="000D2F06">
        <w:rPr>
          <w:rFonts w:ascii="Times New Roman" w:hAnsi="Times New Roman" w:cs="Times New Roman"/>
          <w:sz w:val="22"/>
          <w:szCs w:val="22"/>
        </w:rPr>
        <w:t>.2.3</w:t>
      </w:r>
      <w:r w:rsidRPr="000D2F06">
        <w:rPr>
          <w:rFonts w:ascii="Times New Roman" w:hAnsi="Times New Roman" w:cs="Times New Roman"/>
          <w:sz w:val="22"/>
          <w:szCs w:val="22"/>
        </w:rPr>
        <w:t xml:space="preserve"> składa każdy z wykonawców. Oświadczenia te potwierdzają brak podstaw wykluczenia oraz spełnianie warunków udziału w postępowaniu, w jakim każdy z wykonawców wykazuje spełnianie warunków udziału.</w:t>
      </w:r>
    </w:p>
    <w:p w14:paraId="2F111621"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597E640E" w14:textId="49EB3E21"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 xml:space="preserve">Wykonawca, w przypadku polegania na zdolnościach lub sytuacji podmiotów udostępniających zasoby, przedstawia, wraz z oświadczeniem, o którym mowa w </w:t>
      </w:r>
      <w:r w:rsidR="00D51A0A" w:rsidRPr="000D2F06">
        <w:rPr>
          <w:rFonts w:ascii="Times New Roman" w:hAnsi="Times New Roman" w:cs="Times New Roman"/>
          <w:sz w:val="22"/>
          <w:szCs w:val="22"/>
        </w:rPr>
        <w:t>VIII.2.1) i VIII.2.3</w:t>
      </w:r>
      <w:r w:rsidRPr="000D2F06">
        <w:rPr>
          <w:rFonts w:ascii="Times New Roman" w:hAnsi="Times New Roman" w:cs="Times New Roman"/>
          <w:sz w:val="22"/>
          <w:szCs w:val="22"/>
        </w:rPr>
        <w:t xml:space="preserve">, także oświadczenie podmiotu udostępniającego zasoby, potwierdzające brak podstaw wykluczenia tego podmiotu oraz odpowiednio spełnianie warunków udziału </w:t>
      </w:r>
      <w:r w:rsidRPr="000D2F06">
        <w:rPr>
          <w:rFonts w:ascii="Times New Roman" w:hAnsi="Times New Roman" w:cs="Times New Roman"/>
          <w:sz w:val="22"/>
          <w:szCs w:val="22"/>
        </w:rPr>
        <w:br/>
        <w:t xml:space="preserve">w postępowaniu. </w:t>
      </w:r>
    </w:p>
    <w:p w14:paraId="43CE3ADA" w14:textId="77777777" w:rsidR="006C0755" w:rsidRPr="000D2F06" w:rsidRDefault="006C0755" w:rsidP="006C0755">
      <w:pPr>
        <w:pStyle w:val="BodyTextIndentZnak"/>
        <w:tabs>
          <w:tab w:val="left" w:pos="567"/>
        </w:tabs>
        <w:spacing w:line="276" w:lineRule="auto"/>
        <w:ind w:left="567"/>
        <w:jc w:val="left"/>
        <w:rPr>
          <w:rFonts w:ascii="Times New Roman" w:eastAsia="Calibri" w:hAnsi="Times New Roman" w:cs="Times New Roman"/>
          <w:b/>
          <w:sz w:val="10"/>
          <w:szCs w:val="10"/>
        </w:rPr>
      </w:pPr>
    </w:p>
    <w:p w14:paraId="54D459CE" w14:textId="1B76DBEE" w:rsidR="00097668" w:rsidRPr="000D2F06" w:rsidRDefault="00097668"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b/>
          <w:sz w:val="22"/>
          <w:szCs w:val="22"/>
        </w:rPr>
        <w:t xml:space="preserve">Zamawiający </w:t>
      </w:r>
      <w:r w:rsidRPr="000D2F06">
        <w:rPr>
          <w:rFonts w:ascii="Times New Roman" w:hAnsi="Times New Roman" w:cs="Times New Roman"/>
          <w:sz w:val="22"/>
          <w:szCs w:val="22"/>
        </w:rPr>
        <w:t xml:space="preserve">przed </w:t>
      </w:r>
      <w:r w:rsidR="000A6959" w:rsidRPr="000D2F06">
        <w:rPr>
          <w:rFonts w:ascii="Times New Roman" w:hAnsi="Times New Roman" w:cs="Times New Roman"/>
          <w:sz w:val="22"/>
          <w:szCs w:val="22"/>
        </w:rPr>
        <w:t>wyborem najkorzystniejszej oferty</w:t>
      </w:r>
      <w:r w:rsidRPr="000D2F06">
        <w:rPr>
          <w:rFonts w:ascii="Times New Roman" w:hAnsi="Times New Roman" w:cs="Times New Roman"/>
          <w:b/>
          <w:sz w:val="22"/>
          <w:szCs w:val="22"/>
        </w:rPr>
        <w:t xml:space="preserve"> wezwie Wykonawcę, którego oferta została najwyżej oceniona, do złożenia w wyznaczonym terminie, </w:t>
      </w:r>
      <w:r w:rsidRPr="000D2F06">
        <w:rPr>
          <w:rFonts w:ascii="Times New Roman" w:hAnsi="Times New Roman" w:cs="Times New Roman"/>
          <w:b/>
          <w:sz w:val="22"/>
          <w:szCs w:val="22"/>
          <w:u w:val="single"/>
        </w:rPr>
        <w:t>nie krótszym niż 10 dni</w:t>
      </w:r>
      <w:r w:rsidRPr="000D2F06">
        <w:rPr>
          <w:rFonts w:ascii="Times New Roman" w:hAnsi="Times New Roman" w:cs="Times New Roman"/>
          <w:b/>
          <w:sz w:val="22"/>
          <w:szCs w:val="22"/>
        </w:rPr>
        <w:t xml:space="preserve">, aktualnych na dzień złożenia, </w:t>
      </w:r>
      <w:r w:rsidR="000A6959" w:rsidRPr="000D2F06">
        <w:rPr>
          <w:rFonts w:ascii="Times New Roman" w:hAnsi="Times New Roman" w:cs="Times New Roman"/>
          <w:b/>
          <w:sz w:val="22"/>
          <w:szCs w:val="22"/>
        </w:rPr>
        <w:t>podmiotowych środków dowodowych</w:t>
      </w:r>
      <w:r w:rsidRPr="000D2F06">
        <w:rPr>
          <w:rFonts w:ascii="Times New Roman" w:hAnsi="Times New Roman" w:cs="Times New Roman"/>
          <w:sz w:val="22"/>
          <w:szCs w:val="22"/>
        </w:rPr>
        <w:t>:</w:t>
      </w:r>
    </w:p>
    <w:p w14:paraId="51F86671" w14:textId="77777777" w:rsidR="00130293" w:rsidRPr="000D2F06"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5E1C9129" w14:textId="262C9148" w:rsidR="00BB07A1" w:rsidRPr="000D2F06" w:rsidRDefault="00BB07A1" w:rsidP="00F1248F">
      <w:pPr>
        <w:pStyle w:val="BodyTextIndentZnak"/>
        <w:numPr>
          <w:ilvl w:val="1"/>
          <w:numId w:val="34"/>
        </w:numPr>
        <w:tabs>
          <w:tab w:val="left" w:pos="567"/>
        </w:tabs>
        <w:spacing w:line="276" w:lineRule="auto"/>
        <w:ind w:left="993"/>
        <w:rPr>
          <w:rFonts w:ascii="Times New Roman" w:hAnsi="Times New Roman" w:cs="Times New Roman"/>
          <w:sz w:val="22"/>
          <w:szCs w:val="22"/>
        </w:rPr>
      </w:pPr>
      <w:r w:rsidRPr="000D2F06">
        <w:rPr>
          <w:rFonts w:ascii="Times New Roman" w:hAnsi="Times New Roman" w:cs="Times New Roman"/>
          <w:sz w:val="22"/>
          <w:szCs w:val="22"/>
        </w:rPr>
        <w:t xml:space="preserve">Dokumentu </w:t>
      </w:r>
      <w:r w:rsidRPr="000D2F06">
        <w:rPr>
          <w:rFonts w:ascii="Times New Roman" w:hAnsi="Times New Roman" w:cs="Times New Roman"/>
          <w:sz w:val="22"/>
          <w:szCs w:val="22"/>
          <w:u w:val="single"/>
        </w:rPr>
        <w:t>potwierdzającego, że Wykonawca jest ubezpieczony od odpowiedzialności  cywilnej</w:t>
      </w:r>
      <w:r w:rsidRPr="000D2F06">
        <w:rPr>
          <w:rFonts w:ascii="Times New Roman" w:hAnsi="Times New Roman" w:cs="Times New Roman"/>
          <w:sz w:val="22"/>
          <w:szCs w:val="22"/>
        </w:rPr>
        <w:t xml:space="preserve"> w zakresie prowadzonej działalności związanej z przedmiotem zamówienia na sumę gwarancyjną nie mniejszą niż </w:t>
      </w:r>
      <w:r w:rsidR="00D8669C" w:rsidRPr="000D2F06">
        <w:rPr>
          <w:rFonts w:ascii="Times New Roman" w:hAnsi="Times New Roman" w:cs="Times New Roman"/>
          <w:b/>
          <w:bCs/>
          <w:sz w:val="22"/>
          <w:szCs w:val="22"/>
        </w:rPr>
        <w:t>15</w:t>
      </w:r>
      <w:r w:rsidRPr="000D2F06">
        <w:rPr>
          <w:rFonts w:ascii="Times New Roman" w:hAnsi="Times New Roman" w:cs="Times New Roman"/>
          <w:b/>
          <w:bCs/>
          <w:sz w:val="22"/>
          <w:szCs w:val="22"/>
        </w:rPr>
        <w:t> 000 000,00 zł</w:t>
      </w:r>
      <w:r w:rsidRPr="000D2F06">
        <w:rPr>
          <w:rFonts w:ascii="Times New Roman" w:hAnsi="Times New Roman" w:cs="Times New Roman"/>
          <w:sz w:val="22"/>
          <w:szCs w:val="22"/>
        </w:rPr>
        <w:t xml:space="preserve"> </w:t>
      </w:r>
      <w:r w:rsidRPr="000D2F06">
        <w:rPr>
          <w:rFonts w:ascii="Times New Roman" w:hAnsi="Times New Roman" w:cs="Times New Roman"/>
          <w:bCs/>
          <w:kern w:val="1"/>
          <w:sz w:val="22"/>
          <w:szCs w:val="22"/>
          <w:lang w:eastAsia="ar-SA"/>
        </w:rPr>
        <w:t xml:space="preserve">(słownie zł: </w:t>
      </w:r>
      <w:r w:rsidR="00B3245E" w:rsidRPr="000D2F06">
        <w:rPr>
          <w:rFonts w:ascii="Times New Roman" w:hAnsi="Times New Roman" w:cs="Times New Roman"/>
          <w:bCs/>
          <w:kern w:val="1"/>
          <w:sz w:val="22"/>
          <w:szCs w:val="22"/>
          <w:lang w:eastAsia="ar-SA"/>
        </w:rPr>
        <w:t>piętnaście</w:t>
      </w:r>
      <w:r w:rsidRPr="000D2F06">
        <w:rPr>
          <w:rFonts w:ascii="Times New Roman" w:hAnsi="Times New Roman" w:cs="Times New Roman"/>
          <w:bCs/>
          <w:kern w:val="1"/>
          <w:sz w:val="22"/>
          <w:szCs w:val="22"/>
          <w:lang w:eastAsia="ar-SA"/>
        </w:rPr>
        <w:t xml:space="preserve"> milion</w:t>
      </w:r>
      <w:r w:rsidR="00001AEB" w:rsidRPr="000D2F06">
        <w:rPr>
          <w:rFonts w:ascii="Times New Roman" w:hAnsi="Times New Roman" w:cs="Times New Roman"/>
          <w:bCs/>
          <w:kern w:val="1"/>
          <w:sz w:val="22"/>
          <w:szCs w:val="22"/>
          <w:lang w:eastAsia="ar-SA"/>
        </w:rPr>
        <w:t>ów</w:t>
      </w:r>
      <w:r w:rsidRPr="000D2F06">
        <w:rPr>
          <w:rFonts w:ascii="Times New Roman" w:hAnsi="Times New Roman" w:cs="Times New Roman"/>
          <w:bCs/>
          <w:kern w:val="1"/>
          <w:sz w:val="22"/>
          <w:szCs w:val="22"/>
          <w:lang w:eastAsia="ar-SA"/>
        </w:rPr>
        <w:t xml:space="preserve"> </w:t>
      </w:r>
      <w:r w:rsidR="00001AEB" w:rsidRPr="000D2F06">
        <w:rPr>
          <w:rFonts w:ascii="Times New Roman" w:hAnsi="Times New Roman" w:cs="Times New Roman"/>
          <w:bCs/>
          <w:kern w:val="1"/>
          <w:sz w:val="22"/>
          <w:szCs w:val="22"/>
          <w:lang w:eastAsia="ar-SA"/>
        </w:rPr>
        <w:t>zł</w:t>
      </w:r>
      <w:r w:rsidRPr="000D2F06">
        <w:rPr>
          <w:rFonts w:ascii="Times New Roman" w:hAnsi="Times New Roman" w:cs="Times New Roman"/>
          <w:bCs/>
          <w:kern w:val="1"/>
          <w:sz w:val="22"/>
          <w:szCs w:val="22"/>
          <w:lang w:eastAsia="ar-SA"/>
        </w:rPr>
        <w:t>)</w:t>
      </w:r>
      <w:r w:rsidRPr="000D2F06">
        <w:rPr>
          <w:rFonts w:ascii="Times New Roman" w:hAnsi="Times New Roman" w:cs="Times New Roman"/>
          <w:sz w:val="22"/>
          <w:szCs w:val="22"/>
        </w:rPr>
        <w:t>,</w:t>
      </w:r>
    </w:p>
    <w:p w14:paraId="384C7A5E" w14:textId="77777777" w:rsidR="00BB07A1" w:rsidRPr="000D2F06" w:rsidRDefault="00BB07A1" w:rsidP="00BB07A1">
      <w:pPr>
        <w:pStyle w:val="BodyTextIndentZnak"/>
        <w:tabs>
          <w:tab w:val="left" w:pos="567"/>
        </w:tabs>
        <w:spacing w:line="276" w:lineRule="auto"/>
        <w:ind w:left="993"/>
        <w:rPr>
          <w:rFonts w:ascii="Times New Roman" w:hAnsi="Times New Roman" w:cs="Times New Roman"/>
          <w:sz w:val="10"/>
          <w:szCs w:val="10"/>
        </w:rPr>
      </w:pPr>
    </w:p>
    <w:p w14:paraId="485D660A" w14:textId="02887033" w:rsidR="00BB07A1" w:rsidRPr="000D2F06" w:rsidRDefault="00BB07A1" w:rsidP="00F1248F">
      <w:pPr>
        <w:pStyle w:val="BodyTextIndentZnak"/>
        <w:numPr>
          <w:ilvl w:val="1"/>
          <w:numId w:val="34"/>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u w:val="single"/>
        </w:rPr>
        <w:t xml:space="preserve">Informacji </w:t>
      </w:r>
      <w:r w:rsidRPr="000D2F06">
        <w:rPr>
          <w:rFonts w:ascii="Times New Roman" w:hAnsi="Times New Roman" w:cs="Times New Roman"/>
          <w:bCs/>
          <w:kern w:val="1"/>
          <w:sz w:val="22"/>
          <w:szCs w:val="22"/>
          <w:u w:val="single"/>
          <w:lang w:eastAsia="ar-SA"/>
        </w:rPr>
        <w:t>banku lub spółdzielczej kasy oszczędnościowo-kredytowej</w:t>
      </w:r>
      <w:r w:rsidRPr="000D2F06">
        <w:rPr>
          <w:rFonts w:ascii="Times New Roman" w:hAnsi="Times New Roman" w:cs="Times New Roman"/>
          <w:bCs/>
          <w:kern w:val="1"/>
          <w:sz w:val="22"/>
          <w:szCs w:val="22"/>
          <w:lang w:eastAsia="ar-SA"/>
        </w:rPr>
        <w:t xml:space="preserve"> potwierdzającej wysokość posiadanych środków finansowych lub zdolność kredytową Wykonawcy </w:t>
      </w:r>
      <w:r w:rsidR="00001AEB" w:rsidRPr="000D2F06">
        <w:rPr>
          <w:rFonts w:ascii="Times New Roman" w:hAnsi="Times New Roman" w:cs="Times New Roman"/>
          <w:bCs/>
          <w:kern w:val="1"/>
          <w:sz w:val="22"/>
          <w:szCs w:val="22"/>
          <w:lang w:eastAsia="ar-SA"/>
        </w:rPr>
        <w:br/>
      </w:r>
      <w:r w:rsidRPr="000D2F06">
        <w:rPr>
          <w:rFonts w:ascii="Times New Roman" w:hAnsi="Times New Roman" w:cs="Times New Roman"/>
          <w:bCs/>
          <w:kern w:val="1"/>
          <w:sz w:val="22"/>
          <w:szCs w:val="22"/>
          <w:lang w:eastAsia="ar-SA"/>
        </w:rPr>
        <w:t xml:space="preserve">w wysokości nie mniejszej niż </w:t>
      </w:r>
      <w:r w:rsidR="00D8669C" w:rsidRPr="000D2F06">
        <w:rPr>
          <w:rFonts w:ascii="Times New Roman" w:hAnsi="Times New Roman" w:cs="Times New Roman"/>
          <w:b/>
          <w:kern w:val="1"/>
          <w:sz w:val="22"/>
          <w:szCs w:val="22"/>
          <w:lang w:eastAsia="ar-SA"/>
        </w:rPr>
        <w:t>15</w:t>
      </w:r>
      <w:r w:rsidRPr="000D2F06">
        <w:rPr>
          <w:rFonts w:ascii="Times New Roman" w:hAnsi="Times New Roman" w:cs="Times New Roman"/>
          <w:b/>
          <w:kern w:val="1"/>
          <w:sz w:val="22"/>
          <w:szCs w:val="22"/>
          <w:lang w:eastAsia="ar-SA"/>
        </w:rPr>
        <w:t> 000 000,00 zł</w:t>
      </w:r>
      <w:r w:rsidRPr="000D2F06">
        <w:rPr>
          <w:rFonts w:ascii="Times New Roman" w:hAnsi="Times New Roman" w:cs="Times New Roman"/>
          <w:bCs/>
          <w:kern w:val="1"/>
          <w:sz w:val="22"/>
          <w:szCs w:val="22"/>
          <w:lang w:eastAsia="ar-SA"/>
        </w:rPr>
        <w:t xml:space="preserve"> (słownie zł: </w:t>
      </w:r>
      <w:r w:rsidR="00B3245E" w:rsidRPr="000D2F06">
        <w:rPr>
          <w:rFonts w:ascii="Times New Roman" w:hAnsi="Times New Roman" w:cs="Times New Roman"/>
          <w:bCs/>
          <w:kern w:val="1"/>
          <w:sz w:val="22"/>
          <w:szCs w:val="22"/>
          <w:lang w:eastAsia="ar-SA"/>
        </w:rPr>
        <w:t>piętnaście</w:t>
      </w:r>
      <w:r w:rsidRPr="000D2F06">
        <w:rPr>
          <w:rFonts w:ascii="Times New Roman" w:hAnsi="Times New Roman" w:cs="Times New Roman"/>
          <w:bCs/>
          <w:kern w:val="1"/>
          <w:sz w:val="22"/>
          <w:szCs w:val="22"/>
          <w:lang w:eastAsia="ar-SA"/>
        </w:rPr>
        <w:t xml:space="preserve"> milionów zł), wystawionej nie wcześniej niż 3 miesiące przed jej złożeniem. </w:t>
      </w:r>
    </w:p>
    <w:p w14:paraId="6CF0DC30" w14:textId="77777777" w:rsidR="00BB07A1" w:rsidRPr="000D2F06" w:rsidRDefault="00BB07A1" w:rsidP="00BB07A1">
      <w:pPr>
        <w:pStyle w:val="BodyTextIndentZnak"/>
        <w:tabs>
          <w:tab w:val="left" w:pos="567"/>
        </w:tabs>
        <w:spacing w:line="276" w:lineRule="auto"/>
        <w:ind w:left="993"/>
        <w:rPr>
          <w:rFonts w:ascii="Times New Roman" w:hAnsi="Times New Roman" w:cs="Times New Roman"/>
          <w:b/>
          <w:bCs/>
          <w:sz w:val="10"/>
          <w:szCs w:val="10"/>
        </w:rPr>
      </w:pPr>
    </w:p>
    <w:p w14:paraId="5C509DD1" w14:textId="2383F36F" w:rsidR="00952E83" w:rsidRPr="000D2F06" w:rsidRDefault="00952E83" w:rsidP="00F1248F">
      <w:pPr>
        <w:pStyle w:val="BodyTextIndentZnak"/>
        <w:numPr>
          <w:ilvl w:val="1"/>
          <w:numId w:val="34"/>
        </w:numPr>
        <w:tabs>
          <w:tab w:val="left" w:pos="567"/>
        </w:tabs>
        <w:spacing w:line="276" w:lineRule="auto"/>
        <w:ind w:left="993"/>
        <w:rPr>
          <w:rFonts w:ascii="Times New Roman" w:hAnsi="Times New Roman" w:cs="Times New Roman"/>
          <w:b/>
          <w:bCs/>
          <w:sz w:val="22"/>
          <w:szCs w:val="22"/>
        </w:rPr>
      </w:pPr>
      <w:r w:rsidRPr="000D2F06">
        <w:rPr>
          <w:rFonts w:ascii="Times New Roman" w:hAnsi="Times New Roman" w:cs="Times New Roman"/>
          <w:sz w:val="22"/>
          <w:szCs w:val="22"/>
          <w:u w:val="single"/>
        </w:rPr>
        <w:t xml:space="preserve">Wykazu wykonanych </w:t>
      </w:r>
      <w:r w:rsidRPr="000D2F06">
        <w:rPr>
          <w:rFonts w:ascii="Times New Roman" w:hAnsi="Times New Roman" w:cs="Times New Roman"/>
          <w:kern w:val="1"/>
          <w:sz w:val="22"/>
          <w:szCs w:val="22"/>
          <w:lang w:eastAsia="ar-SA"/>
        </w:rPr>
        <w:t xml:space="preserve">nie wcześniej niż w okresie  ostatnich </w:t>
      </w:r>
      <w:r w:rsidR="00024195" w:rsidRPr="00024195">
        <w:rPr>
          <w:rFonts w:ascii="Times New Roman" w:hAnsi="Times New Roman" w:cs="Times New Roman"/>
          <w:kern w:val="1"/>
          <w:sz w:val="22"/>
          <w:szCs w:val="22"/>
          <w:highlight w:val="yellow"/>
          <w:lang w:eastAsia="ar-SA"/>
        </w:rPr>
        <w:t>7</w:t>
      </w:r>
      <w:r w:rsidRPr="000D2F06">
        <w:rPr>
          <w:rFonts w:ascii="Times New Roman" w:hAnsi="Times New Roman" w:cs="Times New Roman"/>
          <w:kern w:val="1"/>
          <w:sz w:val="22"/>
          <w:szCs w:val="22"/>
          <w:lang w:eastAsia="ar-SA"/>
        </w:rPr>
        <w:t xml:space="preserve"> lat (okres liczony w latach liczy się wstecz od dnia w którym upłynął termin składania ofert, a jeżeli okres prowadzenia </w:t>
      </w:r>
      <w:r w:rsidRPr="000D2F06">
        <w:rPr>
          <w:rFonts w:ascii="Times New Roman" w:hAnsi="Times New Roman" w:cs="Times New Roman"/>
          <w:kern w:val="1"/>
          <w:sz w:val="22"/>
          <w:szCs w:val="22"/>
          <w:lang w:eastAsia="ar-SA"/>
        </w:rPr>
        <w:lastRenderedPageBreak/>
        <w:t xml:space="preserve">działalności jest krótszy – w tym okresie </w:t>
      </w:r>
      <w:bookmarkStart w:id="13" w:name="_Hlk14078204"/>
      <w:r w:rsidRPr="000D2F06">
        <w:rPr>
          <w:rFonts w:ascii="Times New Roman" w:hAnsi="Times New Roman" w:cs="Times New Roman"/>
          <w:kern w:val="1"/>
          <w:sz w:val="22"/>
          <w:szCs w:val="22"/>
          <w:u w:val="single"/>
          <w:lang w:eastAsia="ar-SA"/>
        </w:rPr>
        <w:t>r</w:t>
      </w:r>
      <w:r w:rsidRPr="000D2F06">
        <w:rPr>
          <w:rFonts w:ascii="Times New Roman" w:hAnsi="Times New Roman" w:cs="Times New Roman"/>
          <w:sz w:val="22"/>
          <w:szCs w:val="22"/>
          <w:u w:val="single"/>
        </w:rPr>
        <w:t>obót budowlanych (co najmniej dwóch), których zakres obejmował</w:t>
      </w:r>
      <w:r w:rsidRPr="000D2F06">
        <w:rPr>
          <w:rFonts w:ascii="Times New Roman" w:hAnsi="Times New Roman" w:cs="Times New Roman"/>
          <w:sz w:val="22"/>
          <w:szCs w:val="22"/>
        </w:rPr>
        <w:t xml:space="preserve"> prace budowlane polegające na budowie lub rozbudowie lub przebudowie budynków użyteczności publicznej, o wartości co najmniej </w:t>
      </w:r>
      <w:r w:rsidR="00D8669C" w:rsidRPr="000D2F06">
        <w:rPr>
          <w:rFonts w:ascii="Times New Roman" w:hAnsi="Times New Roman" w:cs="Times New Roman"/>
          <w:b/>
          <w:bCs/>
          <w:sz w:val="22"/>
          <w:szCs w:val="22"/>
        </w:rPr>
        <w:t>15</w:t>
      </w:r>
      <w:r w:rsidRPr="000D2F06">
        <w:rPr>
          <w:rFonts w:ascii="Times New Roman" w:hAnsi="Times New Roman" w:cs="Times New Roman"/>
          <w:b/>
          <w:bCs/>
          <w:sz w:val="22"/>
          <w:szCs w:val="22"/>
        </w:rPr>
        <w:t xml:space="preserve"> 000 000,00 zł</w:t>
      </w:r>
      <w:r w:rsidRPr="000D2F06">
        <w:rPr>
          <w:rFonts w:ascii="Times New Roman" w:hAnsi="Times New Roman" w:cs="Times New Roman"/>
          <w:sz w:val="22"/>
          <w:szCs w:val="22"/>
        </w:rPr>
        <w:t xml:space="preserve">  brutto każda</w:t>
      </w:r>
      <w:r w:rsidR="00B90DE7" w:rsidRPr="000D2F06">
        <w:rPr>
          <w:rFonts w:ascii="Times New Roman" w:hAnsi="Times New Roman" w:cs="Times New Roman"/>
          <w:sz w:val="22"/>
          <w:szCs w:val="22"/>
        </w:rPr>
        <w:t>,</w:t>
      </w:r>
      <w:r w:rsidRPr="000D2F06">
        <w:rPr>
          <w:rFonts w:ascii="Times New Roman" w:hAnsi="Times New Roman" w:cs="Times New Roman"/>
          <w:sz w:val="22"/>
          <w:szCs w:val="22"/>
        </w:rPr>
        <w:t xml:space="preserve"> w tym 1 roboty polegającej na wykonaniu prac budowlano-instalacyjnych w budynku wpisanym do ewidencji zabytków</w:t>
      </w:r>
      <w:r w:rsidR="00B3245E" w:rsidRPr="000D2F06">
        <w:rPr>
          <w:rFonts w:ascii="Times New Roman" w:hAnsi="Times New Roman" w:cs="Times New Roman"/>
          <w:sz w:val="22"/>
          <w:szCs w:val="22"/>
        </w:rPr>
        <w:t>,</w:t>
      </w:r>
      <w:r w:rsidRPr="000D2F06">
        <w:rPr>
          <w:rFonts w:ascii="Times New Roman" w:hAnsi="Times New Roman" w:cs="Times New Roman"/>
          <w:sz w:val="22"/>
          <w:szCs w:val="22"/>
        </w:rPr>
        <w:t xml:space="preserve"> z podaniem rodzaju i wartości, daty i miejsca wykonania i podmiotów, na rzecz których roboty te zostały wykonane (wg wzoru stanowiącego </w:t>
      </w:r>
      <w:r w:rsidRPr="000D2F06">
        <w:rPr>
          <w:rFonts w:ascii="Times New Roman" w:hAnsi="Times New Roman" w:cs="Times New Roman"/>
          <w:b/>
          <w:bCs/>
          <w:i/>
          <w:iCs/>
          <w:sz w:val="22"/>
          <w:szCs w:val="22"/>
        </w:rPr>
        <w:t>Załącznik nr 7 do SWZ</w:t>
      </w:r>
      <w:r w:rsidRPr="000D2F06">
        <w:rPr>
          <w:rFonts w:ascii="Times New Roman" w:hAnsi="Times New Roman" w:cs="Times New Roman"/>
          <w:sz w:val="22"/>
          <w:szCs w:val="22"/>
        </w:rPr>
        <w:t xml:space="preserve">)  </w:t>
      </w:r>
      <w:r w:rsidRPr="000D2F06">
        <w:rPr>
          <w:rFonts w:ascii="Times New Roman" w:hAnsi="Times New Roman" w:cs="Times New Roman"/>
          <w:sz w:val="22"/>
          <w:szCs w:val="22"/>
          <w:bdr w:val="none" w:sz="0" w:space="0" w:color="auto" w:frame="1"/>
          <w:shd w:val="clear" w:color="auto" w:fill="FFFFFF"/>
        </w:rPr>
        <w:t>oraz 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a nie jest w stanie uzyskać tych dokumentów –</w:t>
      </w:r>
      <w:r w:rsidRPr="000D2F06">
        <w:rPr>
          <w:rFonts w:ascii="Times New Roman" w:hAnsi="Times New Roman" w:cs="Times New Roman"/>
          <w:kern w:val="1"/>
          <w:sz w:val="22"/>
          <w:szCs w:val="22"/>
        </w:rPr>
        <w:t xml:space="preserve">inne odpowiednie dokumenty. </w:t>
      </w:r>
    </w:p>
    <w:p w14:paraId="1BC34866" w14:textId="77777777" w:rsidR="00952E83" w:rsidRPr="000D2F06" w:rsidRDefault="00952E83" w:rsidP="00952E83">
      <w:pPr>
        <w:pStyle w:val="BodyTextIndentZnak"/>
        <w:tabs>
          <w:tab w:val="left" w:pos="567"/>
        </w:tabs>
        <w:spacing w:line="276" w:lineRule="auto"/>
        <w:ind w:left="993"/>
        <w:rPr>
          <w:rFonts w:ascii="Times New Roman" w:hAnsi="Times New Roman" w:cs="Times New Roman"/>
          <w:sz w:val="22"/>
          <w:szCs w:val="22"/>
          <w:u w:val="single"/>
        </w:rPr>
      </w:pPr>
      <w:r w:rsidRPr="000D2F06">
        <w:rPr>
          <w:rFonts w:ascii="Times New Roman" w:hAnsi="Times New Roman" w:cs="Times New Roman"/>
          <w:sz w:val="22"/>
          <w:szCs w:val="22"/>
          <w:u w:val="single"/>
        </w:rPr>
        <w:t xml:space="preserve">Wskazane </w:t>
      </w:r>
      <w:r w:rsidRPr="000D2F06">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0D2F06">
        <w:rPr>
          <w:rFonts w:ascii="Times New Roman" w:hAnsi="Times New Roman" w:cs="Times New Roman"/>
          <w:sz w:val="22"/>
          <w:szCs w:val="22"/>
          <w:bdr w:val="none" w:sz="0" w:space="0" w:color="auto" w:frame="1"/>
          <w:shd w:val="clear" w:color="auto" w:fill="FFFFFF"/>
        </w:rPr>
        <w:t>.</w:t>
      </w:r>
    </w:p>
    <w:p w14:paraId="2DBD32FE" w14:textId="0A4B3E22"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Uwaga: </w:t>
      </w:r>
      <w:r w:rsidRPr="000D2F06">
        <w:rPr>
          <w:rFonts w:ascii="Times New Roman" w:hAnsi="Times New Roman" w:cs="Times New Roman"/>
          <w:sz w:val="22"/>
          <w:szCs w:val="22"/>
        </w:rPr>
        <w:t xml:space="preserve">Jeżeli wykonawca powołuje się na doświadczenie w realizacji robót budowlanych wykonywanych z innymi </w:t>
      </w:r>
      <w:r w:rsidR="008538B7" w:rsidRPr="000D2F06">
        <w:rPr>
          <w:rFonts w:ascii="Times New Roman" w:hAnsi="Times New Roman" w:cs="Times New Roman"/>
          <w:sz w:val="22"/>
          <w:szCs w:val="22"/>
        </w:rPr>
        <w:t>wykonawcami wykaz</w:t>
      </w:r>
      <w:r w:rsidRPr="000D2F06">
        <w:rPr>
          <w:rFonts w:ascii="Times New Roman" w:hAnsi="Times New Roman" w:cs="Times New Roman"/>
          <w:sz w:val="22"/>
          <w:szCs w:val="22"/>
        </w:rPr>
        <w:t xml:space="preserve"> o którym mowa powyżej, dotyczy robót budowlanych, w których wykonaniu wykonawca ten bezpośrednio uczestniczył.</w:t>
      </w:r>
    </w:p>
    <w:p w14:paraId="4E5A0E1E" w14:textId="77777777"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b/>
          <w:sz w:val="10"/>
          <w:szCs w:val="10"/>
        </w:rPr>
      </w:pPr>
    </w:p>
    <w:p w14:paraId="6FDC788D" w14:textId="2603DDEC"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eastAsia="Calibri" w:hAnsi="Times New Roman" w:cs="Times New Roman"/>
          <w:sz w:val="22"/>
          <w:szCs w:val="22"/>
          <w:u w:val="single"/>
        </w:rPr>
        <w:t xml:space="preserve">Wykazu </w:t>
      </w:r>
      <w:r w:rsidRPr="000D2F06">
        <w:rPr>
          <w:rFonts w:ascii="Times New Roman" w:hAnsi="Times New Roman" w:cs="Times New Roman"/>
          <w:sz w:val="22"/>
          <w:szCs w:val="22"/>
          <w:u w:val="single"/>
        </w:rPr>
        <w:t xml:space="preserve">osób skierowanych przez wykonawcę do realizacji zamówienia publicznego, </w:t>
      </w:r>
      <w:r w:rsidR="003656F9" w:rsidRPr="000D2F06">
        <w:rPr>
          <w:rFonts w:ascii="Times New Roman" w:hAnsi="Times New Roman" w:cs="Times New Roman"/>
          <w:sz w:val="22"/>
          <w:szCs w:val="22"/>
          <w:u w:val="single"/>
        </w:rPr>
        <w:br/>
      </w:r>
      <w:r w:rsidRPr="000D2F06">
        <w:rPr>
          <w:rFonts w:ascii="Times New Roman" w:hAnsi="Times New Roman" w:cs="Times New Roman"/>
          <w:sz w:val="22"/>
          <w:szCs w:val="22"/>
          <w:u w:val="single"/>
        </w:rPr>
        <w:t>w szczególności odpowiedzialnych za kierowanie robotami budowlanymi</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 xml:space="preserve">wraz </w:t>
      </w:r>
      <w:r w:rsidR="003656F9" w:rsidRPr="000D2F06">
        <w:rPr>
          <w:rFonts w:ascii="Times New Roman" w:hAnsi="Times New Roman" w:cs="Times New Roman"/>
          <w:sz w:val="22"/>
          <w:szCs w:val="22"/>
          <w:lang w:eastAsia="pl-PL"/>
        </w:rPr>
        <w:br/>
      </w:r>
      <w:r w:rsidRPr="000D2F06">
        <w:rPr>
          <w:rFonts w:ascii="Times New Roman" w:hAnsi="Times New Roman" w:cs="Times New Roman"/>
          <w:sz w:val="22"/>
          <w:szCs w:val="22"/>
          <w:lang w:eastAsia="pl-PL"/>
        </w:rPr>
        <w:t xml:space="preserve">z informacjami na temat ich kwalifikacji zawodowych, uprawnień, doświadczenia </w:t>
      </w:r>
      <w:r w:rsidR="003656F9" w:rsidRPr="000D2F06">
        <w:rPr>
          <w:rFonts w:ascii="Times New Roman" w:hAnsi="Times New Roman" w:cs="Times New Roman"/>
          <w:sz w:val="22"/>
          <w:szCs w:val="22"/>
          <w:lang w:eastAsia="pl-PL"/>
        </w:rPr>
        <w:br/>
      </w:r>
      <w:r w:rsidRPr="000D2F06">
        <w:rPr>
          <w:rFonts w:ascii="Times New Roman" w:hAnsi="Times New Roman" w:cs="Times New Roman"/>
          <w:sz w:val="22"/>
          <w:szCs w:val="22"/>
          <w:lang w:eastAsia="pl-PL"/>
        </w:rPr>
        <w:t xml:space="preserve">i wykształcenia niezbędnych do wykonania zamówienia publicznego, a także zakresu wykonywanych przez nich czynności, oraz podstawie do dysponowania tymi osobami </w:t>
      </w:r>
      <w:r w:rsidRPr="000D2F06">
        <w:rPr>
          <w:rFonts w:ascii="Times New Roman" w:hAnsi="Times New Roman" w:cs="Times New Roman"/>
          <w:sz w:val="22"/>
          <w:szCs w:val="22"/>
        </w:rPr>
        <w:t xml:space="preserve">(wg wzoru stanowiącego </w:t>
      </w:r>
      <w:r w:rsidRPr="000D2F06">
        <w:rPr>
          <w:rFonts w:ascii="Times New Roman" w:hAnsi="Times New Roman" w:cs="Times New Roman"/>
          <w:b/>
          <w:bCs/>
          <w:i/>
          <w:iCs/>
          <w:sz w:val="22"/>
          <w:szCs w:val="22"/>
        </w:rPr>
        <w:t>Załącznik nr 8 do SWZ</w:t>
      </w:r>
      <w:r w:rsidRPr="000D2F06">
        <w:rPr>
          <w:rFonts w:ascii="Times New Roman" w:hAnsi="Times New Roman" w:cs="Times New Roman"/>
          <w:sz w:val="22"/>
          <w:szCs w:val="22"/>
        </w:rPr>
        <w:t>)</w:t>
      </w:r>
      <w:r w:rsidRPr="000D2F06">
        <w:rPr>
          <w:rFonts w:ascii="Times New Roman" w:hAnsi="Times New Roman" w:cs="Times New Roman"/>
          <w:sz w:val="22"/>
          <w:szCs w:val="22"/>
          <w:lang w:eastAsia="pl-PL"/>
        </w:rPr>
        <w:t>.</w:t>
      </w:r>
    </w:p>
    <w:p w14:paraId="7809A963" w14:textId="77777777"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sz w:val="10"/>
          <w:szCs w:val="10"/>
        </w:rPr>
      </w:pPr>
      <w:bookmarkStart w:id="14" w:name="_Hlk14078252"/>
      <w:bookmarkEnd w:id="13"/>
    </w:p>
    <w:p w14:paraId="25B43806" w14:textId="77777777"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sz w:val="22"/>
          <w:szCs w:val="22"/>
          <w:u w:val="single"/>
        </w:rPr>
        <w:t xml:space="preserve">Oświadczenia na temat wielkości średniego rocznego zatrudnienia </w:t>
      </w:r>
      <w:r w:rsidRPr="000D2F06">
        <w:rPr>
          <w:rFonts w:ascii="Times New Roman" w:hAnsi="Times New Roman" w:cs="Times New Roman"/>
          <w:kern w:val="1"/>
          <w:sz w:val="22"/>
          <w:szCs w:val="22"/>
          <w:u w:val="single"/>
          <w:lang w:eastAsia="ar-SA"/>
        </w:rPr>
        <w:t>u wykonawcy robót budowlanych oraz liczebności kadry kierowniczej</w:t>
      </w:r>
      <w:r w:rsidRPr="000D2F06">
        <w:rPr>
          <w:rFonts w:ascii="Times New Roman" w:hAnsi="Times New Roman" w:cs="Times New Roman"/>
          <w:kern w:val="1"/>
          <w:sz w:val="22"/>
          <w:szCs w:val="22"/>
          <w:lang w:eastAsia="ar-SA"/>
        </w:rPr>
        <w:t xml:space="preserve"> w ostatnich trzech latach (okresy wyrażone w latach liczy wstecz od dnia w którym upływa termin składania ofert) a w przypadku gdy okres prowadzenia działalności jest krótszy w tym okresie </w:t>
      </w:r>
      <w:r w:rsidRPr="000D2F06">
        <w:rPr>
          <w:rFonts w:ascii="Times New Roman" w:hAnsi="Times New Roman" w:cs="Times New Roman"/>
          <w:sz w:val="22"/>
          <w:szCs w:val="22"/>
        </w:rPr>
        <w:t xml:space="preserve">(wg wzoru stanowiącego </w:t>
      </w:r>
      <w:r w:rsidRPr="000D2F06">
        <w:rPr>
          <w:rFonts w:ascii="Times New Roman" w:hAnsi="Times New Roman" w:cs="Times New Roman"/>
          <w:b/>
          <w:bCs/>
          <w:i/>
          <w:iCs/>
          <w:sz w:val="22"/>
          <w:szCs w:val="22"/>
        </w:rPr>
        <w:t>Załącznik nr 8 do SWZ</w:t>
      </w:r>
      <w:r w:rsidRPr="000D2F06">
        <w:rPr>
          <w:rFonts w:ascii="Times New Roman" w:hAnsi="Times New Roman" w:cs="Times New Roman"/>
          <w:sz w:val="22"/>
          <w:szCs w:val="22"/>
        </w:rPr>
        <w:t>)</w:t>
      </w:r>
      <w:r w:rsidRPr="000D2F06">
        <w:rPr>
          <w:rFonts w:ascii="Times New Roman" w:hAnsi="Times New Roman" w:cs="Times New Roman"/>
          <w:kern w:val="1"/>
          <w:sz w:val="22"/>
          <w:szCs w:val="22"/>
          <w:lang w:eastAsia="ar-SA"/>
        </w:rPr>
        <w:t>.</w:t>
      </w:r>
      <w:r w:rsidRPr="000D2F06">
        <w:rPr>
          <w:rFonts w:ascii="Times New Roman" w:hAnsi="Times New Roman" w:cs="Times New Roman"/>
          <w:sz w:val="22"/>
          <w:szCs w:val="22"/>
        </w:rPr>
        <w:t xml:space="preserve"> </w:t>
      </w:r>
    </w:p>
    <w:bookmarkEnd w:id="14"/>
    <w:p w14:paraId="771BA9F9" w14:textId="77777777" w:rsidR="00E041D6" w:rsidRPr="000D2F06"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64904119" w14:textId="1ACE4AE3"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sz w:val="22"/>
          <w:szCs w:val="22"/>
        </w:rPr>
        <w:t>Oświadczenia Wykonawcy</w:t>
      </w:r>
      <w:r w:rsidRPr="000D2F06">
        <w:rPr>
          <w:rFonts w:ascii="Times New Roman" w:hAnsi="Times New Roman" w:cs="Times New Roman"/>
          <w:bCs/>
          <w:sz w:val="22"/>
          <w:szCs w:val="22"/>
        </w:rPr>
        <w:t xml:space="preserve">, w zakresie art. 108 ust. 1 pkt 5 ustawy, o braku przynależności do tej samej grupy kapitałowej, w rozumieniu ustawy z dnia 16 lutego 2007 r. o ochronie konkurencji i konsumentów (Dz. U. z 2023 r. poz. 1689 z późn.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0D2F06">
        <w:rPr>
          <w:rFonts w:ascii="Times New Roman" w:hAnsi="Times New Roman" w:cs="Times New Roman"/>
          <w:sz w:val="22"/>
          <w:szCs w:val="22"/>
          <w:bdr w:val="none" w:sz="0" w:space="0" w:color="auto" w:frame="1"/>
          <w:shd w:val="clear" w:color="auto" w:fill="FFFFFF"/>
        </w:rPr>
        <w:t xml:space="preserve">- wg wzoru stanowiącego </w:t>
      </w:r>
      <w:r w:rsidRPr="000D2F06">
        <w:rPr>
          <w:rFonts w:ascii="Times New Roman" w:hAnsi="Times New Roman" w:cs="Times New Roman"/>
          <w:b/>
          <w:i/>
          <w:sz w:val="22"/>
          <w:szCs w:val="22"/>
          <w:bdr w:val="none" w:sz="0" w:space="0" w:color="auto" w:frame="1"/>
          <w:shd w:val="clear" w:color="auto" w:fill="FFFFFF"/>
        </w:rPr>
        <w:t>Załącznik nr 4 do SWZ</w:t>
      </w:r>
      <w:r w:rsidRPr="000D2F06">
        <w:rPr>
          <w:rFonts w:ascii="Times New Roman" w:hAnsi="Times New Roman" w:cs="Times New Roman"/>
          <w:sz w:val="22"/>
          <w:szCs w:val="22"/>
          <w:bdr w:val="none" w:sz="0" w:space="0" w:color="auto" w:frame="1"/>
          <w:shd w:val="clear" w:color="auto" w:fill="FFFFFF"/>
        </w:rPr>
        <w:t>)</w:t>
      </w:r>
      <w:r w:rsidRPr="000D2F06">
        <w:rPr>
          <w:rFonts w:ascii="Times New Roman" w:hAnsi="Times New Roman" w:cs="Times New Roman"/>
          <w:bCs/>
          <w:sz w:val="22"/>
          <w:szCs w:val="22"/>
        </w:rPr>
        <w:t>.</w:t>
      </w:r>
    </w:p>
    <w:p w14:paraId="0BC26832" w14:textId="77777777" w:rsidR="00E041D6" w:rsidRPr="000D2F06"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5C0FE482" w14:textId="2340E5F3"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sz w:val="22"/>
          <w:szCs w:val="22"/>
        </w:rPr>
        <w:t xml:space="preserve">Odpisu lub informacji z Krajowego Rejestru Sądowego lub z Centralnej Ewidencji </w:t>
      </w:r>
      <w:r w:rsidRPr="000D2F06">
        <w:rPr>
          <w:rFonts w:ascii="Times New Roman" w:hAnsi="Times New Roman" w:cs="Times New Roman"/>
          <w:b/>
          <w:sz w:val="22"/>
          <w:szCs w:val="22"/>
        </w:rPr>
        <w:br/>
        <w:t xml:space="preserve">i Informacji o Działalności Gospodarczej, </w:t>
      </w:r>
      <w:r w:rsidRPr="000D2F06">
        <w:rPr>
          <w:rFonts w:ascii="Times New Roman" w:hAnsi="Times New Roman" w:cs="Times New Roman"/>
          <w:bCs/>
          <w:sz w:val="22"/>
          <w:szCs w:val="22"/>
        </w:rPr>
        <w:t>w zakresie art. 109 ust. 1 pkt 4 Ustawy, sporządzonej nie wcześniej niż 3 miesiące przed jej złożeniem, jeżeli odrębne przepisy wymagają wpisu do rejestru lub ewidencji (jeżeli dane zawarte w Odpisie lub informacji z Krajowego Rejestru Sądowego lub z Centralnej Ewidencji i Informacji o Działalności Gospodarczej załączonym wraz z ofertą pozostają aktualne, zamawiający dopuszcza złożenie stosownego oświadczenia).</w:t>
      </w:r>
    </w:p>
    <w:p w14:paraId="715C79EC" w14:textId="6CC00D5F" w:rsidR="00670751" w:rsidRPr="000D2F06" w:rsidRDefault="00670751"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bCs/>
          <w:sz w:val="22"/>
          <w:szCs w:val="22"/>
        </w:rPr>
        <w:t>Informacji z Krajowego Rejestru Karnego</w:t>
      </w:r>
      <w:r w:rsidRPr="000D2F06">
        <w:rPr>
          <w:rFonts w:ascii="Times New Roman" w:hAnsi="Times New Roman" w:cs="Times New Roman"/>
          <w:sz w:val="22"/>
          <w:szCs w:val="22"/>
        </w:rPr>
        <w:t xml:space="preserve">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4EB7160F" w14:textId="77777777" w:rsidR="00E91262" w:rsidRPr="000D2F06" w:rsidRDefault="00E91262" w:rsidP="00E91262">
      <w:pPr>
        <w:pStyle w:val="BodyTextIndentZnak"/>
        <w:tabs>
          <w:tab w:val="left" w:pos="567"/>
        </w:tabs>
        <w:spacing w:line="276" w:lineRule="auto"/>
        <w:ind w:left="993"/>
        <w:rPr>
          <w:rFonts w:ascii="Times New Roman" w:eastAsia="Calibri" w:hAnsi="Times New Roman" w:cs="Times New Roman"/>
          <w:sz w:val="10"/>
          <w:szCs w:val="10"/>
        </w:rPr>
      </w:pPr>
    </w:p>
    <w:p w14:paraId="29941ADF" w14:textId="540F64A9" w:rsidR="00E91262" w:rsidRPr="000D2F06"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bCs/>
          <w:sz w:val="22"/>
          <w:szCs w:val="22"/>
        </w:rPr>
        <w:t xml:space="preserve">Oświadczenia Wykonawcy o aktualności </w:t>
      </w:r>
      <w:bookmarkStart w:id="15" w:name="_Hlk62812756"/>
      <w:r w:rsidRPr="000D2F06">
        <w:rPr>
          <w:rFonts w:ascii="Times New Roman" w:hAnsi="Times New Roman" w:cs="Times New Roman"/>
          <w:b/>
          <w:bCs/>
          <w:sz w:val="22"/>
          <w:szCs w:val="22"/>
        </w:rPr>
        <w:t xml:space="preserve">informacji zawartych w oświadczeniu, </w:t>
      </w:r>
      <w:r w:rsidRPr="000D2F06">
        <w:rPr>
          <w:rFonts w:ascii="Times New Roman" w:hAnsi="Times New Roman" w:cs="Times New Roman"/>
          <w:b/>
          <w:bCs/>
        </w:rPr>
        <w:br/>
      </w:r>
      <w:r w:rsidRPr="000D2F06">
        <w:rPr>
          <w:rFonts w:ascii="Times New Roman" w:hAnsi="Times New Roman" w:cs="Times New Roman"/>
          <w:b/>
          <w:bCs/>
          <w:sz w:val="22"/>
          <w:szCs w:val="22"/>
        </w:rPr>
        <w:t>o którym mowa w art. 125 ust. 1 Ustawy</w:t>
      </w:r>
      <w:r w:rsidRPr="000D2F06">
        <w:rPr>
          <w:rFonts w:ascii="Times New Roman" w:hAnsi="Times New Roman" w:cs="Times New Roman"/>
          <w:sz w:val="22"/>
          <w:szCs w:val="22"/>
        </w:rPr>
        <w:t xml:space="preserve"> w zakresie podstaw wykluczenia z postępowania, a których mowa w:</w:t>
      </w:r>
    </w:p>
    <w:p w14:paraId="31D7A372"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a) art. 108 ust 1 pkt 3 Ustawy</w:t>
      </w:r>
    </w:p>
    <w:p w14:paraId="38A61C5D"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b) art. 108 ust. 1 pkt 4 Ustawy, dotyczących orzeczenia zakazu ubiegania się o zamówienie publiczne tytułem środka zapobiegawczego,</w:t>
      </w:r>
    </w:p>
    <w:p w14:paraId="579AEE5B"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c) art. 108 ust. 1 pkt 5 Ustawy, dotyczących zawarcia z innymi wykonawcami porozumienia mającego na celu zakłócenie konkurencji,</w:t>
      </w:r>
    </w:p>
    <w:p w14:paraId="6DB6F957"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d) art. 108 ust. 1 pkt  6 ustawy</w:t>
      </w:r>
    </w:p>
    <w:bookmarkEnd w:id="15"/>
    <w:p w14:paraId="1F88681B" w14:textId="38E1049F" w:rsidR="00E91262" w:rsidRPr="000D2F06" w:rsidRDefault="00E91262" w:rsidP="00E91262">
      <w:pPr>
        <w:pStyle w:val="BodyTextIndentZnak"/>
        <w:tabs>
          <w:tab w:val="left" w:pos="709"/>
        </w:tabs>
        <w:spacing w:line="312" w:lineRule="auto"/>
        <w:ind w:left="993"/>
        <w:rPr>
          <w:rFonts w:ascii="Times New Roman" w:hAnsi="Times New Roman" w:cs="Times New Roman"/>
          <w:sz w:val="22"/>
          <w:szCs w:val="22"/>
          <w:bdr w:val="none" w:sz="0" w:space="0" w:color="auto" w:frame="1"/>
          <w:shd w:val="clear" w:color="auto" w:fill="FFFFFF"/>
        </w:rPr>
      </w:pPr>
      <w:r w:rsidRPr="000D2F06">
        <w:rPr>
          <w:rFonts w:ascii="Times New Roman" w:hAnsi="Times New Roman" w:cs="Times New Roman"/>
          <w:sz w:val="22"/>
          <w:szCs w:val="22"/>
        </w:rPr>
        <w:t xml:space="preserve">– </w:t>
      </w:r>
      <w:r w:rsidRPr="000D2F06">
        <w:rPr>
          <w:rFonts w:ascii="Times New Roman" w:hAnsi="Times New Roman" w:cs="Times New Roman"/>
          <w:sz w:val="22"/>
          <w:szCs w:val="22"/>
          <w:bdr w:val="none" w:sz="0" w:space="0" w:color="auto" w:frame="1"/>
          <w:shd w:val="clear" w:color="auto" w:fill="FFFFFF"/>
        </w:rPr>
        <w:t xml:space="preserve">wg wzoru stanowiącego </w:t>
      </w:r>
      <w:r w:rsidRPr="000D2F06">
        <w:rPr>
          <w:rFonts w:ascii="Times New Roman" w:hAnsi="Times New Roman" w:cs="Times New Roman"/>
          <w:b/>
          <w:bCs/>
          <w:i/>
          <w:sz w:val="22"/>
          <w:szCs w:val="22"/>
          <w:bdr w:val="none" w:sz="0" w:space="0" w:color="auto" w:frame="1"/>
          <w:shd w:val="clear" w:color="auto" w:fill="FFFFFF"/>
        </w:rPr>
        <w:t xml:space="preserve">Załącznik nr </w:t>
      </w:r>
      <w:r w:rsidR="00B32DC9" w:rsidRPr="000D2F06">
        <w:rPr>
          <w:rFonts w:ascii="Times New Roman" w:hAnsi="Times New Roman" w:cs="Times New Roman"/>
          <w:b/>
          <w:bCs/>
          <w:i/>
          <w:sz w:val="22"/>
          <w:szCs w:val="22"/>
          <w:bdr w:val="none" w:sz="0" w:space="0" w:color="auto" w:frame="1"/>
          <w:shd w:val="clear" w:color="auto" w:fill="FFFFFF"/>
        </w:rPr>
        <w:t>3</w:t>
      </w:r>
      <w:r w:rsidRPr="000D2F06">
        <w:rPr>
          <w:rFonts w:ascii="Times New Roman" w:hAnsi="Times New Roman" w:cs="Times New Roman"/>
          <w:b/>
          <w:bCs/>
          <w:i/>
          <w:sz w:val="22"/>
          <w:szCs w:val="22"/>
          <w:bdr w:val="none" w:sz="0" w:space="0" w:color="auto" w:frame="1"/>
          <w:shd w:val="clear" w:color="auto" w:fill="FFFFFF"/>
        </w:rPr>
        <w:t xml:space="preserve"> do SWZ</w:t>
      </w:r>
      <w:r w:rsidRPr="000D2F06">
        <w:rPr>
          <w:rFonts w:ascii="Times New Roman" w:hAnsi="Times New Roman" w:cs="Times New Roman"/>
          <w:sz w:val="22"/>
          <w:szCs w:val="22"/>
          <w:bdr w:val="none" w:sz="0" w:space="0" w:color="auto" w:frame="1"/>
          <w:shd w:val="clear" w:color="auto" w:fill="FFFFFF"/>
        </w:rPr>
        <w:t>.</w:t>
      </w:r>
    </w:p>
    <w:p w14:paraId="0954640A" w14:textId="77777777" w:rsidR="005374FD" w:rsidRPr="000D2F06" w:rsidRDefault="005374FD" w:rsidP="005374FD">
      <w:pPr>
        <w:pStyle w:val="BodyTextIndentZnak"/>
        <w:tabs>
          <w:tab w:val="left" w:pos="567"/>
        </w:tabs>
        <w:spacing w:line="276" w:lineRule="auto"/>
        <w:ind w:left="993"/>
        <w:rPr>
          <w:rFonts w:ascii="Times New Roman" w:eastAsia="Calibri" w:hAnsi="Times New Roman" w:cs="Times New Roman"/>
          <w:sz w:val="10"/>
          <w:szCs w:val="10"/>
        </w:rPr>
      </w:pPr>
    </w:p>
    <w:p w14:paraId="659A4661" w14:textId="5E9ADCC6" w:rsidR="00E91262" w:rsidRPr="000D2F06"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eastAsia="Calibri" w:hAnsi="Times New Roman" w:cs="Times New Roman"/>
          <w:b/>
          <w:bCs/>
          <w:sz w:val="22"/>
          <w:szCs w:val="22"/>
        </w:rPr>
        <w:t>Oświadczenia</w:t>
      </w:r>
      <w:r w:rsidRPr="000D2F06">
        <w:rPr>
          <w:rFonts w:ascii="Times New Roman" w:eastAsia="Calibri" w:hAnsi="Times New Roman" w:cs="Times New Roman"/>
          <w:sz w:val="22"/>
          <w:szCs w:val="22"/>
        </w:rPr>
        <w:t xml:space="preserve"> </w:t>
      </w:r>
      <w:r w:rsidRPr="000D2F06">
        <w:rPr>
          <w:rFonts w:ascii="Times New Roman" w:eastAsia="Calibri" w:hAnsi="Times New Roman" w:cs="Times New Roman"/>
          <w:b/>
          <w:bCs/>
          <w:sz w:val="22"/>
          <w:szCs w:val="22"/>
        </w:rPr>
        <w:t>Wykonawcy o braku podstaw wykluczenie na podstawie art. 7 ust 1</w:t>
      </w:r>
      <w:r w:rsidRPr="000D2F06">
        <w:rPr>
          <w:rFonts w:ascii="Times New Roman" w:eastAsia="Calibri" w:hAnsi="Times New Roman" w:cs="Times New Roman"/>
          <w:sz w:val="22"/>
          <w:szCs w:val="22"/>
        </w:rPr>
        <w:t xml:space="preserve"> Ustawy z dnia 13 kwietnia 2022 r. o szczególnych rozwiązaniach w zakresie przeciwdziałania wspierania agresji na Ukrainę oraz służących ochronie bezpieczeństwa narodowego (Dz.U. z 2023 r. poz. 129, 185) - wg wzoru stanowiącego </w:t>
      </w:r>
      <w:r w:rsidRPr="000D2F06">
        <w:rPr>
          <w:rFonts w:ascii="Times New Roman" w:eastAsia="Calibri" w:hAnsi="Times New Roman" w:cs="Times New Roman"/>
          <w:b/>
          <w:bCs/>
          <w:i/>
          <w:iCs/>
          <w:sz w:val="22"/>
          <w:szCs w:val="22"/>
        </w:rPr>
        <w:t xml:space="preserve">Załącznik nr </w:t>
      </w:r>
      <w:r w:rsidR="000A0105" w:rsidRPr="000D2F06">
        <w:rPr>
          <w:rFonts w:ascii="Times New Roman" w:eastAsia="Calibri" w:hAnsi="Times New Roman" w:cs="Times New Roman"/>
          <w:b/>
          <w:bCs/>
          <w:i/>
          <w:iCs/>
          <w:sz w:val="22"/>
          <w:szCs w:val="22"/>
        </w:rPr>
        <w:t>3</w:t>
      </w:r>
      <w:r w:rsidR="0010135F" w:rsidRPr="000D2F06">
        <w:rPr>
          <w:rFonts w:ascii="Times New Roman" w:eastAsia="Calibri" w:hAnsi="Times New Roman" w:cs="Times New Roman"/>
          <w:b/>
          <w:bCs/>
          <w:i/>
          <w:iCs/>
          <w:sz w:val="22"/>
          <w:szCs w:val="22"/>
        </w:rPr>
        <w:t xml:space="preserve">a </w:t>
      </w:r>
      <w:r w:rsidRPr="000D2F06">
        <w:rPr>
          <w:rFonts w:ascii="Times New Roman" w:eastAsia="Calibri" w:hAnsi="Times New Roman" w:cs="Times New Roman"/>
          <w:b/>
          <w:bCs/>
          <w:i/>
          <w:iCs/>
          <w:sz w:val="22"/>
          <w:szCs w:val="22"/>
        </w:rPr>
        <w:t>do SWZ</w:t>
      </w:r>
      <w:r w:rsidRPr="000D2F06">
        <w:rPr>
          <w:rFonts w:ascii="Times New Roman" w:eastAsia="Calibri" w:hAnsi="Times New Roman" w:cs="Times New Roman"/>
          <w:sz w:val="22"/>
          <w:szCs w:val="22"/>
        </w:rPr>
        <w:t>.</w:t>
      </w:r>
    </w:p>
    <w:p w14:paraId="0F566694" w14:textId="77777777" w:rsidR="005F6678" w:rsidRPr="000D2F06" w:rsidRDefault="005F6678" w:rsidP="005F6678">
      <w:pPr>
        <w:pStyle w:val="BodyTextIndentZnak"/>
        <w:tabs>
          <w:tab w:val="left" w:pos="567"/>
        </w:tabs>
        <w:spacing w:line="276" w:lineRule="auto"/>
        <w:ind w:left="993"/>
        <w:rPr>
          <w:rFonts w:ascii="Times New Roman" w:eastAsia="Calibri" w:hAnsi="Times New Roman" w:cs="Times New Roman"/>
          <w:sz w:val="2"/>
          <w:szCs w:val="2"/>
        </w:rPr>
      </w:pPr>
    </w:p>
    <w:p w14:paraId="53E4807C" w14:textId="77777777" w:rsidR="005F6678" w:rsidRPr="000D2F06" w:rsidRDefault="005F6678" w:rsidP="005F6678">
      <w:pPr>
        <w:pStyle w:val="BodyTextIndentZnak"/>
        <w:tabs>
          <w:tab w:val="left" w:pos="567"/>
        </w:tabs>
        <w:spacing w:line="276" w:lineRule="auto"/>
        <w:ind w:left="993"/>
        <w:rPr>
          <w:rFonts w:ascii="Times New Roman" w:eastAsia="Calibri" w:hAnsi="Times New Roman" w:cs="Times New Roman"/>
          <w:sz w:val="10"/>
          <w:szCs w:val="10"/>
        </w:rPr>
      </w:pPr>
    </w:p>
    <w:p w14:paraId="4864CFB5" w14:textId="6BC6B0F8" w:rsidR="005F6678" w:rsidRPr="000D2F06" w:rsidRDefault="005F6678" w:rsidP="00F1248F">
      <w:pPr>
        <w:pStyle w:val="BodyTextIndentZnak"/>
        <w:numPr>
          <w:ilvl w:val="1"/>
          <w:numId w:val="34"/>
        </w:numPr>
        <w:tabs>
          <w:tab w:val="left" w:pos="567"/>
        </w:tabs>
        <w:spacing w:line="276" w:lineRule="auto"/>
        <w:ind w:left="993" w:hanging="426"/>
        <w:rPr>
          <w:rFonts w:ascii="Times New Roman" w:eastAsia="Calibri" w:hAnsi="Times New Roman" w:cs="Times New Roman"/>
          <w:sz w:val="22"/>
          <w:szCs w:val="22"/>
        </w:rPr>
      </w:pPr>
      <w:r w:rsidRPr="000D2F06">
        <w:rPr>
          <w:rFonts w:ascii="Times New Roman" w:eastAsia="Calibri" w:hAnsi="Times New Roman" w:cs="Times New Roman"/>
          <w:b/>
          <w:bCs/>
          <w:sz w:val="22"/>
          <w:szCs w:val="22"/>
        </w:rPr>
        <w:t xml:space="preserve">Oświadczenia Wykonawcy o aktualności informacji </w:t>
      </w:r>
      <w:r w:rsidRPr="000D2F06">
        <w:rPr>
          <w:rFonts w:ascii="Times New Roman" w:eastAsia="Calibri" w:hAnsi="Times New Roman" w:cs="Times New Roman"/>
          <w:sz w:val="22"/>
          <w:szCs w:val="22"/>
        </w:rPr>
        <w:t xml:space="preserve">zawartych w oświadczeniu zawartym w Załączniku nr </w:t>
      </w:r>
      <w:r w:rsidR="005C68CE" w:rsidRPr="000D2F06">
        <w:rPr>
          <w:rFonts w:ascii="Times New Roman" w:eastAsia="Calibri" w:hAnsi="Times New Roman" w:cs="Times New Roman"/>
          <w:sz w:val="22"/>
          <w:szCs w:val="22"/>
        </w:rPr>
        <w:t>2</w:t>
      </w:r>
      <w:r w:rsidRPr="000D2F06">
        <w:rPr>
          <w:rFonts w:ascii="Times New Roman" w:eastAsia="Calibri" w:hAnsi="Times New Roman" w:cs="Times New Roman"/>
          <w:sz w:val="22"/>
          <w:szCs w:val="22"/>
        </w:rPr>
        <w:t xml:space="preserve"> SWZ w zakresie podstaw wykluczenia na podstawie art.</w:t>
      </w:r>
      <w:r w:rsidR="00E54863" w:rsidRPr="000D2F06">
        <w:rPr>
          <w:rFonts w:ascii="Times New Roman" w:eastAsia="Calibri" w:hAnsi="Times New Roman" w:cs="Times New Roman"/>
          <w:sz w:val="22"/>
          <w:szCs w:val="22"/>
        </w:rPr>
        <w:t xml:space="preserve"> </w:t>
      </w:r>
      <w:r w:rsidRPr="000D2F06">
        <w:rPr>
          <w:rFonts w:ascii="Times New Roman" w:eastAsia="Calibri" w:hAnsi="Times New Roman" w:cs="Times New Roman"/>
          <w:sz w:val="22"/>
          <w:szCs w:val="22"/>
        </w:rPr>
        <w:t>5k rozporządzenia 833/2014 w brzmieniu nadanym rozporządzeniem 2022/576 - wg wzoru stanowiącego</w:t>
      </w:r>
      <w:r w:rsidRPr="000D2F06">
        <w:rPr>
          <w:rFonts w:ascii="Times New Roman" w:eastAsia="Calibri" w:hAnsi="Times New Roman" w:cs="Times New Roman"/>
          <w:b/>
          <w:bCs/>
          <w:sz w:val="22"/>
          <w:szCs w:val="22"/>
        </w:rPr>
        <w:t xml:space="preserve"> </w:t>
      </w:r>
      <w:r w:rsidRPr="000D2F06">
        <w:rPr>
          <w:rFonts w:ascii="Times New Roman" w:eastAsia="Calibri" w:hAnsi="Times New Roman" w:cs="Times New Roman"/>
          <w:b/>
          <w:bCs/>
          <w:i/>
          <w:iCs/>
          <w:sz w:val="22"/>
          <w:szCs w:val="22"/>
        </w:rPr>
        <w:t xml:space="preserve">Załącznik nr </w:t>
      </w:r>
      <w:r w:rsidR="005C68CE" w:rsidRPr="000D2F06">
        <w:rPr>
          <w:rFonts w:ascii="Times New Roman" w:eastAsia="Calibri" w:hAnsi="Times New Roman" w:cs="Times New Roman"/>
          <w:b/>
          <w:bCs/>
          <w:i/>
          <w:iCs/>
          <w:sz w:val="22"/>
          <w:szCs w:val="22"/>
        </w:rPr>
        <w:t>2a</w:t>
      </w:r>
      <w:r w:rsidRPr="000D2F06">
        <w:rPr>
          <w:rFonts w:ascii="Times New Roman" w:eastAsia="Calibri" w:hAnsi="Times New Roman" w:cs="Times New Roman"/>
          <w:b/>
          <w:bCs/>
          <w:i/>
          <w:iCs/>
          <w:sz w:val="22"/>
          <w:szCs w:val="22"/>
        </w:rPr>
        <w:t xml:space="preserve"> do SWZ</w:t>
      </w:r>
      <w:r w:rsidRPr="000D2F06">
        <w:rPr>
          <w:rFonts w:ascii="Times New Roman" w:eastAsia="Calibri" w:hAnsi="Times New Roman" w:cs="Times New Roman"/>
          <w:b/>
          <w:bCs/>
          <w:sz w:val="22"/>
          <w:szCs w:val="22"/>
        </w:rPr>
        <w:t>.</w:t>
      </w:r>
    </w:p>
    <w:p w14:paraId="1C232218" w14:textId="77777777" w:rsidR="00130293" w:rsidRPr="000D2F06"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0ADF2B4A" w14:textId="77777777" w:rsidR="00683446" w:rsidRPr="000D2F06" w:rsidRDefault="00953503" w:rsidP="009460F1">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0D2F06">
        <w:rPr>
          <w:rFonts w:ascii="Times New Roman" w:hAnsi="Times New Roman" w:cs="Times New Roman"/>
          <w:bCs/>
          <w:sz w:val="22"/>
          <w:szCs w:val="22"/>
        </w:rPr>
        <w:t xml:space="preserve">Jeżeli </w:t>
      </w:r>
      <w:r w:rsidRPr="000D2F06">
        <w:rPr>
          <w:rFonts w:ascii="Times New Roman" w:hAnsi="Times New Roman" w:cs="Times New Roman"/>
          <w:sz w:val="22"/>
          <w:szCs w:val="22"/>
        </w:rPr>
        <w:t xml:space="preserve">Wykonawca ma siedzibę lub miejsce zamieszkania poza granicami Rzeczypospolitej Polskiej, </w:t>
      </w:r>
      <w:r w:rsidR="00683446" w:rsidRPr="000D2F06">
        <w:rPr>
          <w:rFonts w:ascii="Times New Roman" w:hAnsi="Times New Roman" w:cs="Times New Roman"/>
          <w:sz w:val="22"/>
          <w:szCs w:val="22"/>
        </w:rPr>
        <w:t>to:</w:t>
      </w:r>
    </w:p>
    <w:p w14:paraId="6FC8F801" w14:textId="48124511" w:rsidR="00683446" w:rsidRPr="000D2F06" w:rsidRDefault="00953503" w:rsidP="00683446">
      <w:pPr>
        <w:pStyle w:val="BodyTextIndentZnak"/>
        <w:numPr>
          <w:ilvl w:val="2"/>
          <w:numId w:val="10"/>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zamiast odpisu albo informacji z Krajowego Rejestru Sądowego lub Centralnej Ewidencji i Informacji o Działalności Gospodarczej</w:t>
      </w:r>
      <w:r w:rsidR="00683446" w:rsidRPr="000D2F06">
        <w:rPr>
          <w:rFonts w:ascii="Times New Roman" w:hAnsi="Times New Roman" w:cs="Times New Roman"/>
          <w:sz w:val="22"/>
          <w:szCs w:val="22"/>
        </w:rPr>
        <w:t xml:space="preserve"> oraz Krajowego Rejestru Karnego</w:t>
      </w:r>
      <w:r w:rsidRPr="000D2F06">
        <w:rPr>
          <w:rFonts w:ascii="Times New Roman" w:hAnsi="Times New Roman" w:cs="Times New Roman"/>
          <w:sz w:val="22"/>
          <w:szCs w:val="22"/>
        </w:rPr>
        <w:t>, o który</w:t>
      </w:r>
      <w:r w:rsidR="00683446" w:rsidRPr="000D2F06">
        <w:rPr>
          <w:rFonts w:ascii="Times New Roman" w:hAnsi="Times New Roman" w:cs="Times New Roman"/>
          <w:sz w:val="22"/>
          <w:szCs w:val="22"/>
        </w:rPr>
        <w:t>m</w:t>
      </w:r>
      <w:r w:rsidRPr="000D2F06">
        <w:rPr>
          <w:rFonts w:ascii="Times New Roman" w:hAnsi="Times New Roman" w:cs="Times New Roman"/>
          <w:sz w:val="22"/>
          <w:szCs w:val="22"/>
        </w:rPr>
        <w:t xml:space="preserve"> mowa w pkt. VIII.3.</w:t>
      </w:r>
      <w:r w:rsidR="00670751" w:rsidRPr="000D2F06">
        <w:rPr>
          <w:rFonts w:ascii="Times New Roman" w:hAnsi="Times New Roman" w:cs="Times New Roman"/>
          <w:sz w:val="22"/>
          <w:szCs w:val="22"/>
        </w:rPr>
        <w:t>7</w:t>
      </w:r>
      <w:r w:rsidR="00683446"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SWZ – </w:t>
      </w:r>
      <w:r w:rsidR="00683446" w:rsidRPr="000D2F06">
        <w:rPr>
          <w:rFonts w:ascii="Times New Roman" w:hAnsi="Times New Roman" w:cs="Times New Roman"/>
          <w:sz w:val="22"/>
          <w:szCs w:val="22"/>
        </w:rPr>
        <w:t>składa dokument lub dokumenty wystawione w kraju, w którym wykonawca ma siedzibę lub miejsce zamieszkania, potwierdzające, że nie otwarto jego likwidacji ani nie ogłoszono upadłości;</w:t>
      </w:r>
    </w:p>
    <w:p w14:paraId="675282DB" w14:textId="7420E711" w:rsidR="00953503" w:rsidRPr="000D2F06" w:rsidRDefault="00683446" w:rsidP="00683446">
      <w:pPr>
        <w:pStyle w:val="BodyTextIndentZnak"/>
        <w:numPr>
          <w:ilvl w:val="2"/>
          <w:numId w:val="10"/>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zamiast informacji z Krajowego Rejestru Karnego</w:t>
      </w:r>
      <w:r w:rsidR="009460F1" w:rsidRPr="000D2F06">
        <w:rPr>
          <w:rFonts w:ascii="Times New Roman" w:hAnsi="Times New Roman" w:cs="Times New Roman"/>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372ECE3" w14:textId="77777777" w:rsidR="00953503" w:rsidRPr="000D2F06" w:rsidRDefault="00953503" w:rsidP="00953503">
      <w:pPr>
        <w:pStyle w:val="BodyTextIndentZnak"/>
        <w:tabs>
          <w:tab w:val="left" w:pos="567"/>
        </w:tabs>
        <w:spacing w:line="276" w:lineRule="auto"/>
        <w:ind w:left="567"/>
        <w:rPr>
          <w:rFonts w:ascii="Times New Roman" w:hAnsi="Times New Roman" w:cs="Times New Roman"/>
          <w:sz w:val="10"/>
          <w:szCs w:val="10"/>
        </w:rPr>
      </w:pPr>
    </w:p>
    <w:p w14:paraId="4AF6BECB" w14:textId="431F008B" w:rsidR="00953503" w:rsidRPr="000D2F06" w:rsidRDefault="00953503" w:rsidP="00F1248F">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Dokument, o których mowa w pkt. </w:t>
      </w:r>
      <w:r w:rsidR="009460F1" w:rsidRPr="000D2F06">
        <w:rPr>
          <w:rFonts w:ascii="Times New Roman" w:hAnsi="Times New Roman" w:cs="Times New Roman"/>
          <w:sz w:val="22"/>
          <w:szCs w:val="22"/>
        </w:rPr>
        <w:t>4</w:t>
      </w:r>
      <w:r w:rsidRPr="000D2F06">
        <w:rPr>
          <w:rFonts w:ascii="Times New Roman" w:hAnsi="Times New Roman" w:cs="Times New Roman"/>
          <w:sz w:val="22"/>
          <w:szCs w:val="22"/>
        </w:rPr>
        <w:t xml:space="preserve">  powinny być wystawione nie wcześniej niż </w:t>
      </w:r>
      <w:r w:rsidR="009460F1" w:rsidRPr="000D2F06">
        <w:rPr>
          <w:rFonts w:ascii="Times New Roman" w:hAnsi="Times New Roman" w:cs="Times New Roman"/>
          <w:sz w:val="22"/>
          <w:szCs w:val="22"/>
        </w:rPr>
        <w:t>6</w:t>
      </w:r>
      <w:r w:rsidRPr="000D2F06">
        <w:rPr>
          <w:rFonts w:ascii="Times New Roman" w:hAnsi="Times New Roman" w:cs="Times New Roman"/>
          <w:sz w:val="22"/>
          <w:szCs w:val="22"/>
        </w:rPr>
        <w:t xml:space="preserve"> miesięcy przed </w:t>
      </w:r>
      <w:r w:rsidR="009460F1" w:rsidRPr="000D2F06">
        <w:rPr>
          <w:rFonts w:ascii="Times New Roman" w:hAnsi="Times New Roman" w:cs="Times New Roman"/>
          <w:sz w:val="22"/>
          <w:szCs w:val="22"/>
        </w:rPr>
        <w:t>terminem składania ofert</w:t>
      </w:r>
      <w:r w:rsidRPr="000D2F06">
        <w:rPr>
          <w:rFonts w:ascii="Times New Roman" w:hAnsi="Times New Roman" w:cs="Times New Roman"/>
          <w:sz w:val="22"/>
          <w:szCs w:val="22"/>
        </w:rPr>
        <w:t xml:space="preserve">. </w:t>
      </w:r>
    </w:p>
    <w:p w14:paraId="77025506" w14:textId="77777777" w:rsidR="00953503" w:rsidRPr="000D2F06" w:rsidRDefault="00953503" w:rsidP="00953503">
      <w:pPr>
        <w:pStyle w:val="BodyTextIndentZnak"/>
        <w:tabs>
          <w:tab w:val="left" w:pos="567"/>
        </w:tabs>
        <w:spacing w:line="276" w:lineRule="auto"/>
        <w:ind w:left="567"/>
        <w:rPr>
          <w:rFonts w:ascii="Times New Roman" w:hAnsi="Times New Roman" w:cs="Times New Roman"/>
          <w:sz w:val="10"/>
          <w:szCs w:val="10"/>
        </w:rPr>
      </w:pPr>
    </w:p>
    <w:p w14:paraId="2F84BADF" w14:textId="28B00B82" w:rsidR="00953503" w:rsidRPr="000D2F06" w:rsidRDefault="00953503"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w kraju, w którym Wykonawca ma siedzibę lub miejsce zamieszkania lub miejsce zamieszkania, nie wydaje się dokumentu, o którym mowa w pkt. VIII.4 </w:t>
      </w:r>
      <w:r w:rsidR="009460F1" w:rsidRPr="000D2F06">
        <w:rPr>
          <w:rFonts w:ascii="Times New Roman" w:hAnsi="Times New Roman" w:cs="Times New Roman"/>
          <w:sz w:val="22"/>
          <w:szCs w:val="22"/>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VIII.5 stosuje się</w:t>
      </w:r>
      <w:r w:rsidRPr="000D2F06">
        <w:rPr>
          <w:rFonts w:ascii="Times New Roman" w:hAnsi="Times New Roman" w:cs="Times New Roman"/>
          <w:bCs/>
          <w:sz w:val="22"/>
          <w:szCs w:val="22"/>
          <w:lang w:eastAsia="ar-SA"/>
        </w:rPr>
        <w:t>.</w:t>
      </w:r>
    </w:p>
    <w:p w14:paraId="1201C1E0"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68775F14"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jest to </w:t>
      </w:r>
      <w:r w:rsidRPr="000D2F06">
        <w:rPr>
          <w:rFonts w:ascii="Times New Roman" w:eastAsia="Calibri" w:hAnsi="Times New Roman" w:cs="Times New Roman"/>
          <w:bCs/>
          <w:sz w:val="22"/>
          <w:szCs w:val="22"/>
        </w:rPr>
        <w:t xml:space="preserve">niezbędne do zapewnienia odpowiedniego przebiegu postępowania o udzielenie zamówienia, zamawiający może na każdym etapie postępowania wezwać wykonawców do </w:t>
      </w:r>
      <w:r w:rsidRPr="000D2F06">
        <w:rPr>
          <w:rFonts w:ascii="Times New Roman" w:eastAsia="Calibri" w:hAnsi="Times New Roman" w:cs="Times New Roman"/>
          <w:bCs/>
          <w:sz w:val="22"/>
          <w:szCs w:val="22"/>
        </w:rPr>
        <w:lastRenderedPageBreak/>
        <w:t>złożenia wszystkich lub niektórych  podmiotowych środków dowodowych aktualnych na dzień ich złożenia.</w:t>
      </w:r>
    </w:p>
    <w:p w14:paraId="46875EA7"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52470515"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zachodzą </w:t>
      </w:r>
      <w:r w:rsidRPr="000D2F06">
        <w:rPr>
          <w:rFonts w:ascii="Times New Roman" w:eastAsia="Calibri" w:hAnsi="Times New Roman" w:cs="Times New Roman"/>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9ADD5C"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152AC706"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Zamawiający nie będzie wzywał do złożenia podmiotowych środków dowodowych jeżeli :</w:t>
      </w:r>
    </w:p>
    <w:p w14:paraId="2521F84A" w14:textId="77777777" w:rsidR="00953503" w:rsidRPr="000D2F06" w:rsidRDefault="00953503" w:rsidP="00F1248F">
      <w:pPr>
        <w:pStyle w:val="BodyTextIndentZnak"/>
        <w:numPr>
          <w:ilvl w:val="1"/>
          <w:numId w:val="10"/>
        </w:numPr>
        <w:tabs>
          <w:tab w:val="left" w:pos="993"/>
        </w:tabs>
        <w:spacing w:line="276" w:lineRule="auto"/>
        <w:ind w:left="851" w:hanging="284"/>
        <w:rPr>
          <w:rFonts w:ascii="Times New Roman" w:hAnsi="Times New Roman" w:cs="Times New Roman"/>
          <w:sz w:val="22"/>
          <w:szCs w:val="22"/>
        </w:rPr>
      </w:pPr>
      <w:r w:rsidRPr="000D2F06">
        <w:rPr>
          <w:rFonts w:ascii="Times New Roman" w:hAnsi="Times New Roman" w:cs="Times New Roman"/>
          <w:sz w:val="22"/>
          <w:szCs w:val="22"/>
        </w:rPr>
        <w:t xml:space="preserve">będzie mógł je uzyskać za pomocą bezpłatnych i ogólnodostępnych baz danych, </w:t>
      </w:r>
      <w:r w:rsidRPr="000D2F06">
        <w:rPr>
          <w:rFonts w:ascii="Times New Roman" w:hAnsi="Times New Roman" w:cs="Times New Roman"/>
          <w:sz w:val="22"/>
          <w:szCs w:val="22"/>
        </w:rPr>
        <w:br/>
        <w:t xml:space="preserve">w szczególności rejestrów publicznych w rozumieniu ustawy z dnia 17 lutego 2005 r. </w:t>
      </w:r>
      <w:r w:rsidRPr="000D2F06">
        <w:rPr>
          <w:rFonts w:ascii="Times New Roman" w:hAnsi="Times New Roman" w:cs="Times New Roman"/>
          <w:sz w:val="22"/>
          <w:szCs w:val="22"/>
        </w:rPr>
        <w:br/>
        <w:t xml:space="preserve">o informatyzacji działalności podmiotów realizujących zadania publiczne (Dz.U. z 2023 r. poz. 57 z późn. zm.), o ile wykonawca wskazał w oświadczeniu, o którym mowa w art. 125 ust. 1 Ustawy, dane umożliwiające dostęp do tych środków; </w:t>
      </w:r>
    </w:p>
    <w:p w14:paraId="233EF0D2"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40A97C22"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 xml:space="preserve">Wykonawca nie jest zobowiązany do złożenia podmiotowych środków dowodowych, które  zamawiający posiada, jeżeli wykonawca wskaże te środki oraz potwierdzi ich prawidłowość </w:t>
      </w:r>
      <w:r w:rsidRPr="000D2F06">
        <w:rPr>
          <w:rFonts w:ascii="Times New Roman" w:eastAsia="Calibri" w:hAnsi="Times New Roman" w:cs="Times New Roman"/>
          <w:bCs/>
          <w:sz w:val="22"/>
          <w:szCs w:val="22"/>
        </w:rPr>
        <w:br/>
        <w:t>i aktualność.</w:t>
      </w:r>
    </w:p>
    <w:p w14:paraId="410C0802"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059BFE89"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807E06"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786F851E"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bCs/>
          <w:sz w:val="22"/>
          <w:szCs w:val="22"/>
        </w:rPr>
      </w:pPr>
      <w:r w:rsidRPr="000D2F06">
        <w:rPr>
          <w:rFonts w:ascii="Times New Roman" w:eastAsia="Calibri" w:hAnsi="Times New Roman" w:cs="Times New Roman"/>
          <w:b/>
          <w:sz w:val="22"/>
          <w:szCs w:val="22"/>
        </w:rPr>
        <w:t xml:space="preserve">Jeżeli Wykonawca nie złożył oświadczenia, o którym mowa w art. 125 ust. 1 Ustawy, </w:t>
      </w:r>
      <w:r w:rsidRPr="000D2F06">
        <w:rPr>
          <w:rFonts w:ascii="Times New Roman" w:hAnsi="Times New Roman" w:cs="Times New Roman"/>
          <w:b/>
          <w:bCs/>
          <w:sz w:val="22"/>
          <w:szCs w:val="22"/>
        </w:rPr>
        <w:t>podmiotowych środków dowodowych</w:t>
      </w:r>
      <w:r w:rsidRPr="000D2F06">
        <w:rPr>
          <w:rFonts w:ascii="Times New Roman" w:eastAsia="Calibri" w:hAnsi="Times New Roman" w:cs="Times New Roman"/>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0D2F06">
        <w:rPr>
          <w:rFonts w:ascii="Times New Roman" w:eastAsia="Calibri" w:hAnsi="Times New Roman" w:cs="Times New Roman"/>
          <w:sz w:val="22"/>
          <w:szCs w:val="22"/>
        </w:rPr>
        <w:t xml:space="preserve">, chyba że oferta wykonawcy podlega odrzuceniu bez względu na ich złożenie, </w:t>
      </w:r>
      <w:r w:rsidRPr="000D2F06">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952C10A"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
          <w:bCs/>
          <w:sz w:val="10"/>
          <w:szCs w:val="10"/>
        </w:rPr>
      </w:pPr>
    </w:p>
    <w:p w14:paraId="26C48143"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sz w:val="22"/>
          <w:szCs w:val="22"/>
        </w:rPr>
      </w:pPr>
      <w:r w:rsidRPr="000D2F06">
        <w:rPr>
          <w:rFonts w:ascii="Times New Roman" w:eastAsia="Calibri" w:hAnsi="Times New Roman" w:cs="Times New Roman"/>
          <w:sz w:val="22"/>
          <w:szCs w:val="22"/>
        </w:rPr>
        <w:t xml:space="preserve">Zamawiający może żądać od wykonawców wyjaśnień dotyczących treści oświadczenia, </w:t>
      </w:r>
      <w:r w:rsidRPr="000D2F06">
        <w:rPr>
          <w:rFonts w:ascii="Times New Roman" w:eastAsia="Calibri" w:hAnsi="Times New Roman" w:cs="Times New Roman"/>
          <w:sz w:val="22"/>
          <w:szCs w:val="22"/>
        </w:rPr>
        <w:br/>
        <w:t xml:space="preserve">o którym mowa w art. 125 ust.1 Ustawy, lub złożonych podmiotowych środków dowodowych lub innych dokumentów lub oświadczeń składanych w postępowaniu. </w:t>
      </w:r>
    </w:p>
    <w:p w14:paraId="5B9FBF01" w14:textId="77777777" w:rsidR="00953503" w:rsidRPr="000D2F06" w:rsidRDefault="00953503" w:rsidP="00953503">
      <w:pPr>
        <w:pStyle w:val="BodyTextIndentZnak"/>
        <w:tabs>
          <w:tab w:val="left" w:pos="567"/>
        </w:tabs>
        <w:spacing w:line="276" w:lineRule="auto"/>
        <w:ind w:left="0"/>
        <w:rPr>
          <w:rFonts w:ascii="Times New Roman" w:eastAsia="Calibri" w:hAnsi="Times New Roman" w:cs="Times New Roman"/>
          <w:b/>
          <w:sz w:val="10"/>
          <w:szCs w:val="10"/>
        </w:rPr>
      </w:pPr>
    </w:p>
    <w:p w14:paraId="1A6F7723"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43B7DE27" w14:textId="77777777" w:rsidR="00130293" w:rsidRPr="000D2F06" w:rsidRDefault="00130293" w:rsidP="00130293">
      <w:pPr>
        <w:pStyle w:val="BodyTextIndentZnak"/>
        <w:tabs>
          <w:tab w:val="left" w:pos="567"/>
        </w:tabs>
        <w:spacing w:line="276" w:lineRule="auto"/>
        <w:ind w:left="927"/>
        <w:rPr>
          <w:rFonts w:ascii="Times New Roman" w:eastAsia="Calibri" w:hAnsi="Times New Roman" w:cs="Times New Roman"/>
          <w:b/>
          <w:sz w:val="22"/>
          <w:szCs w:val="22"/>
        </w:rPr>
      </w:pPr>
    </w:p>
    <w:p w14:paraId="71861624" w14:textId="77777777" w:rsidR="00097668" w:rsidRPr="000D2F06" w:rsidRDefault="00097668" w:rsidP="00097668">
      <w:pPr>
        <w:pStyle w:val="BodyTextIndentZnak"/>
        <w:tabs>
          <w:tab w:val="left" w:pos="567"/>
        </w:tabs>
        <w:spacing w:line="276" w:lineRule="auto"/>
        <w:ind w:left="927"/>
        <w:rPr>
          <w:rFonts w:ascii="Times New Roman" w:eastAsia="Calibri" w:hAnsi="Times New Roman" w:cs="Times New Roman"/>
          <w:b/>
          <w:sz w:val="10"/>
          <w:szCs w:val="10"/>
        </w:rPr>
      </w:pPr>
    </w:p>
    <w:p w14:paraId="2D10F886" w14:textId="77777777" w:rsidR="00442B2A" w:rsidRDefault="00442B2A" w:rsidP="009D49FD">
      <w:pPr>
        <w:pStyle w:val="Akapitzlist"/>
        <w:ind w:left="927" w:right="139"/>
        <w:jc w:val="both"/>
        <w:rPr>
          <w:rFonts w:ascii="Times New Roman" w:hAnsi="Times New Roman" w:cs="Times New Roman"/>
          <w:b/>
          <w:sz w:val="10"/>
          <w:szCs w:val="10"/>
        </w:rPr>
      </w:pPr>
    </w:p>
    <w:p w14:paraId="4EC187EE" w14:textId="77777777" w:rsidR="000D2F06" w:rsidRDefault="000D2F06" w:rsidP="009D49FD">
      <w:pPr>
        <w:pStyle w:val="Akapitzlist"/>
        <w:ind w:left="927" w:right="139"/>
        <w:jc w:val="both"/>
        <w:rPr>
          <w:rFonts w:ascii="Times New Roman" w:hAnsi="Times New Roman" w:cs="Times New Roman"/>
          <w:b/>
          <w:sz w:val="10"/>
          <w:szCs w:val="10"/>
        </w:rPr>
      </w:pPr>
    </w:p>
    <w:p w14:paraId="2024C0AE" w14:textId="77777777" w:rsidR="000D2F06" w:rsidRDefault="000D2F06" w:rsidP="009D49FD">
      <w:pPr>
        <w:pStyle w:val="Akapitzlist"/>
        <w:ind w:left="927" w:right="139"/>
        <w:jc w:val="both"/>
        <w:rPr>
          <w:rFonts w:ascii="Times New Roman" w:hAnsi="Times New Roman" w:cs="Times New Roman"/>
          <w:b/>
          <w:sz w:val="10"/>
          <w:szCs w:val="10"/>
        </w:rPr>
      </w:pPr>
    </w:p>
    <w:p w14:paraId="5A7AC5BE" w14:textId="77777777" w:rsidR="000D2F06" w:rsidRDefault="000D2F06" w:rsidP="009D49FD">
      <w:pPr>
        <w:pStyle w:val="Akapitzlist"/>
        <w:ind w:left="927" w:right="139"/>
        <w:jc w:val="both"/>
        <w:rPr>
          <w:rFonts w:ascii="Times New Roman" w:hAnsi="Times New Roman" w:cs="Times New Roman"/>
          <w:b/>
          <w:sz w:val="10"/>
          <w:szCs w:val="10"/>
        </w:rPr>
      </w:pPr>
    </w:p>
    <w:p w14:paraId="47180597" w14:textId="77777777" w:rsidR="000D2F06" w:rsidRDefault="000D2F06" w:rsidP="009D49FD">
      <w:pPr>
        <w:pStyle w:val="Akapitzlist"/>
        <w:ind w:left="927" w:right="139"/>
        <w:jc w:val="both"/>
        <w:rPr>
          <w:rFonts w:ascii="Times New Roman" w:hAnsi="Times New Roman" w:cs="Times New Roman"/>
          <w:b/>
          <w:sz w:val="10"/>
          <w:szCs w:val="10"/>
        </w:rPr>
      </w:pPr>
    </w:p>
    <w:p w14:paraId="05462B3C" w14:textId="77777777" w:rsidR="000D2F06" w:rsidRPr="000D2F06" w:rsidRDefault="000D2F06" w:rsidP="009D49FD">
      <w:pPr>
        <w:pStyle w:val="Akapitzlist"/>
        <w:ind w:left="927" w:right="139"/>
        <w:jc w:val="both"/>
        <w:rPr>
          <w:rFonts w:ascii="Times New Roman" w:hAnsi="Times New Roman" w:cs="Times New Roman"/>
          <w:b/>
          <w:sz w:val="10"/>
          <w:szCs w:val="10"/>
        </w:rPr>
      </w:pPr>
    </w:p>
    <w:p w14:paraId="7F1B08C3" w14:textId="77777777" w:rsidR="006951A7" w:rsidRPr="000D2F06" w:rsidRDefault="006951A7" w:rsidP="009D49FD">
      <w:pPr>
        <w:pStyle w:val="Akapitzlist"/>
        <w:ind w:left="927" w:right="139"/>
        <w:jc w:val="both"/>
        <w:rPr>
          <w:rFonts w:ascii="Times New Roman" w:hAnsi="Times New Roman" w:cs="Times New Roman"/>
          <w:b/>
          <w:sz w:val="2"/>
          <w:szCs w:val="2"/>
        </w:rPr>
      </w:pPr>
    </w:p>
    <w:p w14:paraId="50CC8C4B" w14:textId="77777777" w:rsidR="00C43473" w:rsidRPr="000D2F06" w:rsidRDefault="00C43473" w:rsidP="00C43473">
      <w:pPr>
        <w:pStyle w:val="BodyTextIndentZnak"/>
        <w:tabs>
          <w:tab w:val="left" w:pos="567"/>
        </w:tabs>
        <w:spacing w:line="312" w:lineRule="auto"/>
        <w:rPr>
          <w:rFonts w:ascii="Times New Roman" w:hAnsi="Times New Roman" w:cs="Times New Roman"/>
          <w:bCs/>
          <w:sz w:val="10"/>
          <w:szCs w:val="10"/>
        </w:rPr>
      </w:pPr>
    </w:p>
    <w:p w14:paraId="522EEB5E" w14:textId="77777777" w:rsidR="00C43473" w:rsidRPr="000D2F06"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IX.</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INFORMACJA DLA WYKONAWCÓW WSPÓLNIE UBIEGAJĄ-</w:t>
      </w:r>
    </w:p>
    <w:p w14:paraId="6D0851FB" w14:textId="77777777" w:rsidR="00C43473" w:rsidRPr="000D2F06"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0D2F06">
        <w:rPr>
          <w:rFonts w:ascii="Times New Roman" w:hAnsi="Times New Roman" w:cs="Times New Roman"/>
          <w:b/>
          <w:sz w:val="22"/>
          <w:szCs w:val="22"/>
        </w:rPr>
        <w:t xml:space="preserve">                              CYCH SIĘ O UDZIELENIE ZAMÓWIENIA (SPÓŁKI CYWILNE  </w:t>
      </w:r>
    </w:p>
    <w:p w14:paraId="733E0C68"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b/>
          <w:sz w:val="22"/>
          <w:szCs w:val="22"/>
        </w:rPr>
        <w:t xml:space="preserve">                              /KONSORCJA)</w:t>
      </w:r>
    </w:p>
    <w:p w14:paraId="2E6EE64C"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6F85B677" w14:textId="77777777" w:rsidR="00C43473" w:rsidRPr="000D2F06" w:rsidRDefault="00C43473" w:rsidP="00C43473">
      <w:pPr>
        <w:pStyle w:val="Tekstpodstawowy"/>
        <w:spacing w:line="276" w:lineRule="auto"/>
        <w:ind w:left="375" w:right="127"/>
        <w:rPr>
          <w:position w:val="0"/>
          <w:sz w:val="10"/>
          <w:szCs w:val="10"/>
        </w:rPr>
      </w:pPr>
    </w:p>
    <w:p w14:paraId="77B5F0A8" w14:textId="77777777" w:rsidR="00C43473" w:rsidRPr="000D2F06" w:rsidRDefault="00C43473" w:rsidP="00F1248F">
      <w:pPr>
        <w:pStyle w:val="Tekstpodstawowy"/>
        <w:numPr>
          <w:ilvl w:val="1"/>
          <w:numId w:val="5"/>
        </w:numPr>
        <w:spacing w:line="276" w:lineRule="auto"/>
        <w:ind w:left="567" w:right="127"/>
        <w:rPr>
          <w:position w:val="0"/>
          <w:sz w:val="22"/>
          <w:szCs w:val="22"/>
        </w:rPr>
      </w:pPr>
      <w:bookmarkStart w:id="16" w:name="_Hlk152752592"/>
      <w:r w:rsidRPr="000D2F06">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19DE5FEF" w14:textId="77777777" w:rsidR="00C43473" w:rsidRPr="000D2F06" w:rsidRDefault="00C43473" w:rsidP="00C43473">
      <w:pPr>
        <w:pStyle w:val="Tekstpodstawowy"/>
        <w:spacing w:line="276" w:lineRule="auto"/>
        <w:ind w:left="567" w:right="127"/>
        <w:rPr>
          <w:position w:val="0"/>
          <w:sz w:val="10"/>
          <w:szCs w:val="10"/>
        </w:rPr>
      </w:pPr>
    </w:p>
    <w:p w14:paraId="031313E4" w14:textId="77777777"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W przypadku Wykonawców wspólnie ubiegających się o udzielenie zamówienia, żaden z nich nie może podlegać wykluczeniu z powodu niespełniania warunków, o których mowa w pkt. VII.2 SWZ, natomiast spełnianie warunków udziału w postępowaniu Wykonawcy wykazują zgodnie z pkt VII.3 SWZ.</w:t>
      </w:r>
    </w:p>
    <w:p w14:paraId="0DEED0EC" w14:textId="77777777" w:rsidR="00C43473" w:rsidRPr="000D2F06" w:rsidRDefault="00C43473" w:rsidP="00C43473">
      <w:pPr>
        <w:pStyle w:val="Tekstpodstawowy"/>
        <w:spacing w:line="276" w:lineRule="auto"/>
        <w:ind w:left="567" w:right="127"/>
        <w:rPr>
          <w:position w:val="0"/>
          <w:sz w:val="10"/>
          <w:szCs w:val="10"/>
        </w:rPr>
      </w:pPr>
    </w:p>
    <w:p w14:paraId="1DD19EF8" w14:textId="4413AE94"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 xml:space="preserve">W przypadku wspólnego ubiegania się o zamówienie przez Wykonawców, oświadczenia, </w:t>
      </w:r>
      <w:r w:rsidRPr="000D2F06">
        <w:rPr>
          <w:position w:val="0"/>
          <w:sz w:val="22"/>
          <w:szCs w:val="22"/>
        </w:rPr>
        <w:br/>
        <w:t xml:space="preserve">o którym mowa w pkt. VIII.2.1) </w:t>
      </w:r>
      <w:r w:rsidR="00C06B76" w:rsidRPr="000D2F06">
        <w:rPr>
          <w:position w:val="0"/>
          <w:sz w:val="22"/>
          <w:szCs w:val="22"/>
        </w:rPr>
        <w:t>i VIII.2.</w:t>
      </w:r>
      <w:r w:rsidR="0058763E" w:rsidRPr="000D2F06">
        <w:rPr>
          <w:position w:val="0"/>
          <w:sz w:val="22"/>
          <w:szCs w:val="22"/>
        </w:rPr>
        <w:t xml:space="preserve">3) </w:t>
      </w:r>
      <w:r w:rsidRPr="000D2F06">
        <w:rPr>
          <w:position w:val="0"/>
          <w:sz w:val="22"/>
          <w:szCs w:val="22"/>
        </w:rPr>
        <w:t>SWZ składa każdy z Wykonawców wspólnie ubiegających się o zamówienie. Oświadczenia te potwierdzają   brak podstaw wykluczenia oraz spełnianie warunków udziału w postępowaniu w zakresie,</w:t>
      </w:r>
      <w:r w:rsidR="00E327B8" w:rsidRPr="000D2F06">
        <w:rPr>
          <w:position w:val="0"/>
          <w:sz w:val="22"/>
          <w:szCs w:val="22"/>
        </w:rPr>
        <w:t xml:space="preserve"> </w:t>
      </w:r>
      <w:r w:rsidRPr="000D2F06">
        <w:rPr>
          <w:position w:val="0"/>
          <w:sz w:val="22"/>
          <w:szCs w:val="22"/>
        </w:rPr>
        <w:t>w jakim każdy</w:t>
      </w:r>
      <w:r w:rsidR="00E327B8" w:rsidRPr="000D2F06">
        <w:rPr>
          <w:position w:val="0"/>
          <w:sz w:val="22"/>
          <w:szCs w:val="22"/>
        </w:rPr>
        <w:t xml:space="preserve"> </w:t>
      </w:r>
      <w:r w:rsidRPr="000D2F06">
        <w:rPr>
          <w:position w:val="0"/>
          <w:sz w:val="22"/>
          <w:szCs w:val="22"/>
        </w:rPr>
        <w:t>z Wykonawców wykazuje   spełnianie warunków udziału w postępowaniu oraz brak podstaw wykluczenia.</w:t>
      </w:r>
    </w:p>
    <w:p w14:paraId="0DCC412D" w14:textId="77777777" w:rsidR="00C43473" w:rsidRPr="000D2F06" w:rsidRDefault="00C43473" w:rsidP="00C43473">
      <w:pPr>
        <w:pStyle w:val="Tekstpodstawowy"/>
        <w:spacing w:line="276" w:lineRule="auto"/>
        <w:ind w:left="567" w:right="127"/>
        <w:rPr>
          <w:position w:val="0"/>
          <w:sz w:val="10"/>
          <w:szCs w:val="10"/>
        </w:rPr>
      </w:pPr>
    </w:p>
    <w:p w14:paraId="6FED0DD9" w14:textId="5413D088"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W przypadku wspólnego ubiegania się o zamówienie przez Wykonawców są oni zobowiązani  na wezwanie Zamawiającego złożyć podmiotowe środki dowodowe, o których mowa w pkt VIII.3. SWZ, przy czym:</w:t>
      </w:r>
    </w:p>
    <w:p w14:paraId="74392801"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FC0970A" w14:textId="10E8DC1F" w:rsidR="00C43473" w:rsidRPr="000D2F06"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0D2F06">
        <w:rPr>
          <w:position w:val="0"/>
          <w:sz w:val="22"/>
          <w:szCs w:val="22"/>
        </w:rPr>
        <w:t>podmiotowe środki dowodowe  o których mowa w pkt VIII.3.1 - VIII.3.</w:t>
      </w:r>
      <w:r w:rsidR="00362D72" w:rsidRPr="000D2F06">
        <w:rPr>
          <w:position w:val="0"/>
          <w:sz w:val="22"/>
          <w:szCs w:val="22"/>
        </w:rPr>
        <w:t>5</w:t>
      </w:r>
      <w:r w:rsidRPr="000D2F06">
        <w:rPr>
          <w:position w:val="0"/>
          <w:sz w:val="22"/>
          <w:szCs w:val="22"/>
        </w:rPr>
        <w:t xml:space="preserve"> SWZ składa odpowiednio Wykonawca,</w:t>
      </w:r>
      <w:r w:rsidR="00E327B8" w:rsidRPr="000D2F06">
        <w:rPr>
          <w:position w:val="0"/>
          <w:sz w:val="22"/>
          <w:szCs w:val="22"/>
        </w:rPr>
        <w:t xml:space="preserve"> </w:t>
      </w:r>
      <w:r w:rsidRPr="000D2F06">
        <w:rPr>
          <w:position w:val="0"/>
          <w:sz w:val="22"/>
          <w:szCs w:val="22"/>
        </w:rPr>
        <w:t>który</w:t>
      </w:r>
      <w:r w:rsidR="00E327B8" w:rsidRPr="000D2F06">
        <w:rPr>
          <w:position w:val="0"/>
          <w:sz w:val="22"/>
          <w:szCs w:val="22"/>
        </w:rPr>
        <w:t xml:space="preserve"> </w:t>
      </w:r>
      <w:r w:rsidRPr="000D2F06">
        <w:rPr>
          <w:position w:val="0"/>
          <w:sz w:val="22"/>
          <w:szCs w:val="22"/>
        </w:rPr>
        <w:t>wykazuje spełnianie warunku, w zakresie i na zasadach opisanych w pkt VIII.</w:t>
      </w:r>
      <w:r w:rsidR="00E327B8" w:rsidRPr="000D2F06">
        <w:rPr>
          <w:position w:val="0"/>
          <w:sz w:val="22"/>
          <w:szCs w:val="22"/>
        </w:rPr>
        <w:t>3</w:t>
      </w:r>
      <w:r w:rsidRPr="000D2F06">
        <w:rPr>
          <w:position w:val="0"/>
          <w:sz w:val="22"/>
          <w:szCs w:val="22"/>
        </w:rPr>
        <w:t xml:space="preserve"> SWZ,</w:t>
      </w:r>
    </w:p>
    <w:p w14:paraId="2A6F2B08" w14:textId="41755FBA" w:rsidR="00C43473" w:rsidRPr="000D2F06"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0D2F06">
        <w:rPr>
          <w:position w:val="0"/>
          <w:sz w:val="22"/>
          <w:szCs w:val="22"/>
        </w:rPr>
        <w:t>podmiotowe środki dowodowe  o których mowa w pkt  VIII.</w:t>
      </w:r>
      <w:r w:rsidR="00362D72" w:rsidRPr="000D2F06">
        <w:rPr>
          <w:position w:val="0"/>
          <w:sz w:val="22"/>
          <w:szCs w:val="22"/>
        </w:rPr>
        <w:t>3</w:t>
      </w:r>
      <w:r w:rsidRPr="000D2F06">
        <w:rPr>
          <w:position w:val="0"/>
          <w:sz w:val="22"/>
          <w:szCs w:val="22"/>
        </w:rPr>
        <w:t>.</w:t>
      </w:r>
      <w:r w:rsidR="00362D72" w:rsidRPr="000D2F06">
        <w:rPr>
          <w:position w:val="0"/>
          <w:sz w:val="22"/>
          <w:szCs w:val="22"/>
        </w:rPr>
        <w:t>6</w:t>
      </w:r>
      <w:r w:rsidRPr="000D2F06">
        <w:rPr>
          <w:position w:val="0"/>
          <w:sz w:val="22"/>
          <w:szCs w:val="22"/>
        </w:rPr>
        <w:t>. – VIII.</w:t>
      </w:r>
      <w:r w:rsidR="00362D72" w:rsidRPr="000D2F06">
        <w:rPr>
          <w:position w:val="0"/>
          <w:sz w:val="22"/>
          <w:szCs w:val="22"/>
        </w:rPr>
        <w:t>3</w:t>
      </w:r>
      <w:r w:rsidRPr="000D2F06">
        <w:rPr>
          <w:position w:val="0"/>
          <w:sz w:val="22"/>
          <w:szCs w:val="22"/>
        </w:rPr>
        <w:t>.</w:t>
      </w:r>
      <w:r w:rsidR="00362D72" w:rsidRPr="000D2F06">
        <w:rPr>
          <w:position w:val="0"/>
          <w:sz w:val="22"/>
          <w:szCs w:val="22"/>
        </w:rPr>
        <w:t>1</w:t>
      </w:r>
      <w:r w:rsidR="009460F1" w:rsidRPr="000D2F06">
        <w:rPr>
          <w:position w:val="0"/>
          <w:sz w:val="22"/>
          <w:szCs w:val="22"/>
        </w:rPr>
        <w:t>1</w:t>
      </w:r>
      <w:r w:rsidRPr="000D2F06">
        <w:rPr>
          <w:position w:val="0"/>
          <w:sz w:val="22"/>
          <w:szCs w:val="22"/>
        </w:rPr>
        <w:t xml:space="preserve">  SWZ składa każdy z nich.</w:t>
      </w:r>
    </w:p>
    <w:p w14:paraId="05D2A7EE" w14:textId="77777777" w:rsidR="00C43473" w:rsidRPr="000D2F06" w:rsidRDefault="00C43473" w:rsidP="00C43473">
      <w:pPr>
        <w:pStyle w:val="Akapitzlist"/>
        <w:spacing w:after="0" w:line="312" w:lineRule="auto"/>
        <w:rPr>
          <w:sz w:val="2"/>
          <w:szCs w:val="2"/>
        </w:rPr>
      </w:pPr>
    </w:p>
    <w:p w14:paraId="7D80F6A7" w14:textId="46260AE3" w:rsidR="00C43473" w:rsidRPr="000D2F06" w:rsidRDefault="00C43473" w:rsidP="00F1248F">
      <w:pPr>
        <w:pStyle w:val="Akapitzlist"/>
        <w:numPr>
          <w:ilvl w:val="1"/>
          <w:numId w:val="5"/>
        </w:numPr>
        <w:shd w:val="clear" w:color="auto" w:fill="FFFFFF"/>
        <w:spacing w:after="0"/>
        <w:ind w:left="567" w:right="139"/>
        <w:jc w:val="both"/>
      </w:pPr>
      <w:r w:rsidRPr="000D2F06">
        <w:rPr>
          <w:rFonts w:ascii="Times New Roman" w:hAnsi="Times New Roman" w:cs="Times New Roman"/>
          <w:bdr w:val="none" w:sz="0" w:space="0" w:color="auto" w:frame="1"/>
          <w:lang w:val="x-none"/>
        </w:rPr>
        <w:t>W przypadku Wykonawców wspólnie ubiegających się o udzielenie zamówienia, warun</w:t>
      </w:r>
      <w:r w:rsidRPr="000D2F06">
        <w:rPr>
          <w:rFonts w:ascii="Times New Roman" w:hAnsi="Times New Roman" w:cs="Times New Roman"/>
          <w:bdr w:val="none" w:sz="0" w:space="0" w:color="auto" w:frame="1"/>
        </w:rPr>
        <w:t>ek</w:t>
      </w:r>
      <w:r w:rsidRPr="000D2F06">
        <w:rPr>
          <w:rFonts w:ascii="Times New Roman" w:hAnsi="Times New Roman" w:cs="Times New Roman"/>
          <w:bdr w:val="none" w:sz="0" w:space="0" w:color="auto" w:frame="1"/>
          <w:lang w:val="x-none"/>
        </w:rPr>
        <w:t> </w:t>
      </w:r>
      <w:r w:rsidRPr="000D2F06">
        <w:rPr>
          <w:rFonts w:ascii="Times New Roman" w:hAnsi="Times New Roman" w:cs="Times New Roman"/>
          <w:bdr w:val="none" w:sz="0" w:space="0" w:color="auto" w:frame="1"/>
          <w:lang w:val="x-none"/>
        </w:rPr>
        <w:br/>
        <w:t xml:space="preserve">o których mowa w pkt </w:t>
      </w:r>
      <w:r w:rsidRPr="000D2F06">
        <w:rPr>
          <w:rFonts w:ascii="Times New Roman" w:hAnsi="Times New Roman" w:cs="Times New Roman"/>
          <w:bdr w:val="none" w:sz="0" w:space="0" w:color="auto" w:frame="1"/>
        </w:rPr>
        <w:t>VII.3.</w:t>
      </w:r>
      <w:r w:rsidR="00F70428" w:rsidRPr="000D2F06">
        <w:rPr>
          <w:rFonts w:ascii="Times New Roman" w:hAnsi="Times New Roman" w:cs="Times New Roman"/>
          <w:bdr w:val="none" w:sz="0" w:space="0" w:color="auto" w:frame="1"/>
        </w:rPr>
        <w:t>2</w:t>
      </w:r>
      <w:r w:rsidRPr="000D2F06">
        <w:rPr>
          <w:rFonts w:ascii="Times New Roman" w:hAnsi="Times New Roman" w:cs="Times New Roman"/>
          <w:bdr w:val="none" w:sz="0" w:space="0" w:color="auto" w:frame="1"/>
        </w:rPr>
        <w:t>.4)1</w:t>
      </w:r>
      <w:r w:rsidRPr="000D2F06">
        <w:rPr>
          <w:rFonts w:ascii="Times New Roman" w:hAnsi="Times New Roman" w:cs="Times New Roman"/>
          <w:bdr w:val="none" w:sz="0" w:space="0" w:color="auto" w:frame="1"/>
          <w:lang w:val="x-none"/>
        </w:rPr>
        <w:t> niniejszej SWZ zostan</w:t>
      </w:r>
      <w:r w:rsidRPr="000D2F06">
        <w:rPr>
          <w:rFonts w:ascii="Times New Roman" w:hAnsi="Times New Roman" w:cs="Times New Roman"/>
          <w:bdr w:val="none" w:sz="0" w:space="0" w:color="auto" w:frame="1"/>
        </w:rPr>
        <w:t>ie</w:t>
      </w:r>
      <w:r w:rsidRPr="000D2F06">
        <w:rPr>
          <w:rFonts w:ascii="Times New Roman" w:hAnsi="Times New Roman" w:cs="Times New Roman"/>
          <w:bdr w:val="none" w:sz="0" w:space="0" w:color="auto" w:frame="1"/>
          <w:lang w:val="x-none"/>
        </w:rPr>
        <w:t> spełnion</w:t>
      </w:r>
      <w:r w:rsidRPr="000D2F06">
        <w:rPr>
          <w:rFonts w:ascii="Times New Roman" w:hAnsi="Times New Roman" w:cs="Times New Roman"/>
          <w:bdr w:val="none" w:sz="0" w:space="0" w:color="auto" w:frame="1"/>
        </w:rPr>
        <w:t>y </w:t>
      </w:r>
      <w:r w:rsidRPr="000D2F06">
        <w:rPr>
          <w:rFonts w:ascii="Times New Roman" w:hAnsi="Times New Roman" w:cs="Times New Roman"/>
          <w:bdr w:val="none" w:sz="0" w:space="0" w:color="auto" w:frame="1"/>
          <w:lang w:val="x-none"/>
        </w:rPr>
        <w:t>jeżeli spełni </w:t>
      </w:r>
      <w:r w:rsidRPr="000D2F06">
        <w:rPr>
          <w:rFonts w:ascii="Times New Roman" w:hAnsi="Times New Roman" w:cs="Times New Roman"/>
          <w:bdr w:val="none" w:sz="0" w:space="0" w:color="auto" w:frame="1"/>
        </w:rPr>
        <w:t>go</w:t>
      </w:r>
      <w:r w:rsidRPr="000D2F06">
        <w:rPr>
          <w:rFonts w:ascii="Times New Roman" w:hAnsi="Times New Roman" w:cs="Times New Roman"/>
          <w:bdr w:val="none" w:sz="0" w:space="0" w:color="auto" w:frame="1"/>
          <w:lang w:val="x-none"/>
        </w:rPr>
        <w:t xml:space="preserve"> jeden </w:t>
      </w:r>
      <w:r w:rsidRPr="000D2F06">
        <w:rPr>
          <w:rFonts w:ascii="Times New Roman" w:hAnsi="Times New Roman" w:cs="Times New Roman"/>
          <w:bdr w:val="none" w:sz="0" w:space="0" w:color="auto" w:frame="1"/>
          <w:lang w:val="x-none"/>
        </w:rPr>
        <w:br/>
        <w:t>z Wykonawców</w:t>
      </w:r>
      <w:r w:rsidRPr="000D2F06">
        <w:rPr>
          <w:rFonts w:ascii="Times New Roman" w:hAnsi="Times New Roman" w:cs="Times New Roman"/>
          <w:bdr w:val="none" w:sz="0" w:space="0" w:color="auto" w:frame="1"/>
        </w:rPr>
        <w:t xml:space="preserve"> samodzielnie</w:t>
      </w:r>
      <w:r w:rsidRPr="000D2F06">
        <w:rPr>
          <w:rFonts w:ascii="Times New Roman" w:hAnsi="Times New Roman" w:cs="Times New Roman"/>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0D2F06">
        <w:rPr>
          <w:rFonts w:ascii="Times New Roman" w:hAnsi="Times New Roman" w:cs="Times New Roman"/>
          <w:bdr w:val="none" w:sz="0" w:space="0" w:color="auto" w:frame="1"/>
        </w:rPr>
        <w:t>SWZ</w:t>
      </w:r>
      <w:r w:rsidRPr="000D2F06">
        <w:rPr>
          <w:rFonts w:ascii="Times New Roman" w:hAnsi="Times New Roman" w:cs="Times New Roman"/>
          <w:bdr w:val="none" w:sz="0" w:space="0" w:color="auto" w:frame="1"/>
          <w:lang w:val="x-none"/>
        </w:rPr>
        <w:t>. </w:t>
      </w:r>
      <w:r w:rsidRPr="000D2F06">
        <w:rPr>
          <w:rFonts w:ascii="Times New Roman" w:hAnsi="Times New Roman" w:cs="Times New Roman"/>
          <w:u w:val="single"/>
          <w:bdr w:val="none" w:sz="0" w:space="0" w:color="auto" w:frame="1"/>
        </w:rPr>
        <w:t> </w:t>
      </w:r>
      <w:r w:rsidRPr="000D2F06">
        <w:rPr>
          <w:rFonts w:ascii="Times New Roman" w:hAnsi="Times New Roman" w:cs="Times New Roman"/>
          <w:u w:val="single"/>
          <w:bdr w:val="none" w:sz="0" w:space="0" w:color="auto" w:frame="1"/>
          <w:lang w:val="x-none"/>
        </w:rPr>
        <w:t xml:space="preserve">Analogicznie w przypadku polegania przez Wykonawcę na zdolnościach </w:t>
      </w:r>
      <w:r w:rsidRPr="000D2F06">
        <w:rPr>
          <w:rFonts w:ascii="Times New Roman" w:hAnsi="Times New Roman" w:cs="Times New Roman"/>
          <w:u w:val="single"/>
          <w:bdr w:val="none" w:sz="0" w:space="0" w:color="auto" w:frame="1"/>
        </w:rPr>
        <w:t xml:space="preserve">technicznych lub zawodowych podmiotów udostępniających  zasoby </w:t>
      </w:r>
      <w:r w:rsidRPr="000D2F06">
        <w:rPr>
          <w:rFonts w:ascii="Times New Roman" w:hAnsi="Times New Roman" w:cs="Times New Roman"/>
          <w:u w:val="single"/>
          <w:bdr w:val="none" w:sz="0" w:space="0" w:color="auto" w:frame="1"/>
          <w:lang w:val="x-none"/>
        </w:rPr>
        <w:t xml:space="preserve">celem wykazania spełnienia warunku, o którym mowa w pkt </w:t>
      </w:r>
      <w:r w:rsidRPr="000D2F06">
        <w:rPr>
          <w:rFonts w:ascii="Times New Roman" w:hAnsi="Times New Roman" w:cs="Times New Roman"/>
          <w:u w:val="single"/>
          <w:bdr w:val="none" w:sz="0" w:space="0" w:color="auto" w:frame="1"/>
        </w:rPr>
        <w:t>VII.3.2.4)1 SWZ,</w:t>
      </w:r>
      <w:r w:rsidRPr="000D2F06">
        <w:rPr>
          <w:rFonts w:ascii="Times New Roman" w:hAnsi="Times New Roman" w:cs="Times New Roman"/>
          <w:u w:val="single"/>
          <w:bdr w:val="none" w:sz="0" w:space="0" w:color="auto" w:frame="1"/>
          <w:lang w:val="x-none"/>
        </w:rPr>
        <w:t xml:space="preserve"> to podmiot </w:t>
      </w:r>
      <w:r w:rsidRPr="000D2F06">
        <w:rPr>
          <w:rFonts w:ascii="Times New Roman" w:hAnsi="Times New Roman" w:cs="Times New Roman"/>
          <w:u w:val="single"/>
          <w:bdr w:val="none" w:sz="0" w:space="0" w:color="auto" w:frame="1"/>
        </w:rPr>
        <w:t xml:space="preserve"> udostępniający </w:t>
      </w:r>
      <w:r w:rsidRPr="000D2F06">
        <w:rPr>
          <w:rFonts w:ascii="Times New Roman" w:hAnsi="Times New Roman" w:cs="Times New Roman"/>
          <w:u w:val="single"/>
          <w:bdr w:val="none" w:sz="0" w:space="0" w:color="auto" w:frame="1"/>
          <w:lang w:val="x-none"/>
        </w:rPr>
        <w:t xml:space="preserve"> ma spełnić ten warunek samodzielnie.</w:t>
      </w:r>
      <w:r w:rsidRPr="000D2F06">
        <w:rPr>
          <w:rFonts w:ascii="Times New Roman" w:hAnsi="Times New Roman" w:cs="Times New Roman"/>
          <w:u w:val="single"/>
          <w:bdr w:val="none" w:sz="0" w:space="0" w:color="auto" w:frame="1"/>
        </w:rPr>
        <w:t xml:space="preserve"> </w:t>
      </w:r>
    </w:p>
    <w:p w14:paraId="5783506A" w14:textId="77777777" w:rsidR="00C43473" w:rsidRPr="000D2F06" w:rsidRDefault="00C43473" w:rsidP="00C43473">
      <w:pPr>
        <w:pStyle w:val="Akapitzlist"/>
        <w:shd w:val="clear" w:color="auto" w:fill="FFFFFF"/>
        <w:spacing w:after="0"/>
        <w:ind w:left="567" w:right="139"/>
        <w:jc w:val="both"/>
        <w:rPr>
          <w:sz w:val="10"/>
          <w:szCs w:val="10"/>
        </w:rPr>
      </w:pPr>
    </w:p>
    <w:p w14:paraId="63B0D423" w14:textId="77777777" w:rsidR="00C43473" w:rsidRPr="000D2F06"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0D2F06">
        <w:rPr>
          <w:rFonts w:ascii="Times New Roman" w:hAnsi="Times New Roman" w:cs="Times New Roman"/>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1C7368F" w14:textId="77777777" w:rsidR="00C43473" w:rsidRPr="000D2F06" w:rsidRDefault="00C43473" w:rsidP="00C43473">
      <w:pPr>
        <w:pStyle w:val="Akapitzlist"/>
        <w:shd w:val="clear" w:color="auto" w:fill="FFFFFF"/>
        <w:spacing w:after="0"/>
        <w:ind w:left="567" w:right="139"/>
        <w:jc w:val="both"/>
        <w:rPr>
          <w:sz w:val="10"/>
          <w:szCs w:val="10"/>
        </w:rPr>
      </w:pPr>
    </w:p>
    <w:p w14:paraId="2284B862" w14:textId="444FE623" w:rsidR="00C43473" w:rsidRPr="000D2F06"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0D2F06">
        <w:rPr>
          <w:rFonts w:ascii="Times New Roman" w:hAnsi="Times New Roman" w:cs="Times New Roman"/>
        </w:rPr>
        <w:t xml:space="preserve">W przypadku, o którym mowa w pkt. 6, wykonawcy wspólnie ubiegający się o udzielenie zamówienia dołączają do oferty oświadczenie, z którego wynika, które roboty budowlane wykonają poszczególni wykonawcy. </w:t>
      </w:r>
    </w:p>
    <w:bookmarkEnd w:id="16"/>
    <w:p w14:paraId="58A2566D" w14:textId="77777777" w:rsidR="00C43473" w:rsidRPr="000D2F06" w:rsidRDefault="00C43473" w:rsidP="00C43473">
      <w:pPr>
        <w:pStyle w:val="BodyTextIndentZnak"/>
        <w:spacing w:line="276" w:lineRule="auto"/>
        <w:ind w:left="284"/>
        <w:jc w:val="left"/>
        <w:rPr>
          <w:rFonts w:ascii="Times New Roman" w:eastAsia="Calibri" w:hAnsi="Times New Roman" w:cs="Times New Roman"/>
          <w:b/>
          <w:sz w:val="22"/>
          <w:szCs w:val="22"/>
          <w:u w:val="single"/>
        </w:rPr>
      </w:pPr>
    </w:p>
    <w:p w14:paraId="66DA70BB"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22"/>
          <w:szCs w:val="22"/>
          <w:u w:val="single"/>
        </w:rPr>
      </w:pPr>
    </w:p>
    <w:p w14:paraId="6523ADAB"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10"/>
          <w:szCs w:val="10"/>
          <w:u w:val="single"/>
        </w:rPr>
      </w:pPr>
    </w:p>
    <w:p w14:paraId="24CA5D01"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10"/>
          <w:szCs w:val="10"/>
          <w:u w:val="single"/>
        </w:rPr>
      </w:pPr>
    </w:p>
    <w:p w14:paraId="025EA7B7" w14:textId="77777777" w:rsidR="00C43473" w:rsidRPr="000D2F06" w:rsidRDefault="00C43473" w:rsidP="00C43473">
      <w:pPr>
        <w:pStyle w:val="BodyTextIndentZnak"/>
        <w:spacing w:line="312" w:lineRule="auto"/>
        <w:ind w:left="284"/>
        <w:jc w:val="left"/>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X.</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 xml:space="preserve">INFORMACJA DLA WYKONAWCÓW ZAMIERZAJĄCYCH </w:t>
      </w:r>
      <w:r w:rsidRPr="000D2F06">
        <w:rPr>
          <w:rFonts w:ascii="Times New Roman" w:hAnsi="Times New Roman" w:cs="Times New Roman"/>
          <w:b/>
          <w:sz w:val="22"/>
          <w:szCs w:val="22"/>
        </w:rPr>
        <w:br/>
        <w:t xml:space="preserve">                                  POWIERZYĆ W</w:t>
      </w:r>
      <w:r w:rsidRPr="000D2F06">
        <w:rPr>
          <w:rFonts w:ascii="Times New Roman" w:eastAsia="Calibri" w:hAnsi="Times New Roman" w:cs="Times New Roman"/>
          <w:b/>
          <w:sz w:val="22"/>
          <w:szCs w:val="22"/>
        </w:rPr>
        <w:t>Y</w:t>
      </w:r>
      <w:r w:rsidRPr="000D2F06">
        <w:rPr>
          <w:rFonts w:ascii="Times New Roman" w:hAnsi="Times New Roman" w:cs="Times New Roman"/>
          <w:b/>
          <w:sz w:val="22"/>
          <w:szCs w:val="22"/>
        </w:rPr>
        <w:t xml:space="preserve">KONANIE CZĘŚCI ZAMÓWIENIA </w:t>
      </w:r>
      <w:r w:rsidRPr="000D2F06">
        <w:rPr>
          <w:rFonts w:ascii="Times New Roman" w:hAnsi="Times New Roman" w:cs="Times New Roman"/>
          <w:b/>
          <w:sz w:val="22"/>
          <w:szCs w:val="22"/>
        </w:rPr>
        <w:br/>
        <w:t xml:space="preserve">                                  PODWYKONAWCOM </w:t>
      </w:r>
    </w:p>
    <w:p w14:paraId="0454BB60"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1A50594"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72D3D5F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Wykonawca może powierzyć wykonanie części zamówienia podwykonawcy. Zamawiający żąda wskazania przez Wykonawcę w ofercie, części zamówienia, których wykonanie zamierza powierzyć podwykonawcom, oraz podania nazw ewentualnych podwykonawców, jeżeli są już znani.</w:t>
      </w:r>
    </w:p>
    <w:p w14:paraId="43C48C7F"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664EB249"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w:t>
      </w:r>
      <w:r w:rsidRPr="000D2F06">
        <w:rPr>
          <w:rFonts w:ascii="Times New Roman" w:hAnsi="Times New Roman" w:cs="Times New Roman"/>
          <w:strike/>
          <w:sz w:val="22"/>
          <w:szCs w:val="22"/>
        </w:rPr>
        <w:t xml:space="preserve"> </w:t>
      </w:r>
      <w:r w:rsidRPr="000D2F06">
        <w:rPr>
          <w:rFonts w:ascii="Times New Roman" w:hAnsi="Times New Roman" w:cs="Times New Roman"/>
          <w:sz w:val="22"/>
          <w:szCs w:val="22"/>
        </w:rPr>
        <w:t>Wykonawca zawiadamia Zamawiającego o wszelkich zmianach w odniesieniu do informacji, o których mowa w zdaniu pierwszym, w trakcie realizacji zamówienia, a także przekazuje wymagane informacje na temat nowych podwykonawców, którym późniejszym okresie zamierza powierzyć realizację robót budowlanych.</w:t>
      </w:r>
    </w:p>
    <w:p w14:paraId="741A85AA"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3886C13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 xml:space="preserve">Zakres prac zleconych podwykonawcom może ulec zmianie w trakcie realizacji zamówienia, </w:t>
      </w:r>
      <w:r w:rsidRPr="000D2F06">
        <w:rPr>
          <w:rFonts w:ascii="Times New Roman" w:hAnsi="Times New Roman" w:cs="Times New Roman"/>
          <w:sz w:val="22"/>
          <w:szCs w:val="22"/>
        </w:rPr>
        <w:br/>
        <w:t>a każdorazowe zatrudnieni podwykonawcy odbywać się musi za wiedzą i akceptacją Zamawiającego.</w:t>
      </w:r>
    </w:p>
    <w:p w14:paraId="24AF61EE"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774CA01B"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Jeżeli zmiana albo rezygnacja z  podwykonawcy dotyczy podmiotu, na którego zasoby wykonawca powoływał się na zasadach określonych w art. 118 ust. 1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pkt. VII.3.2.18) stosuje się odpowiednio.</w:t>
      </w:r>
    </w:p>
    <w:p w14:paraId="51A711EF"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1167EDD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sz w:val="22"/>
          <w:szCs w:val="22"/>
        </w:rPr>
      </w:pPr>
      <w:r w:rsidRPr="000D2F06">
        <w:rPr>
          <w:rFonts w:ascii="Times New Roman" w:eastAsia="Calibri" w:hAnsi="Times New Roman" w:cs="Times New Roman"/>
          <w:b/>
          <w:sz w:val="22"/>
          <w:szCs w:val="22"/>
        </w:rPr>
        <w:t xml:space="preserve">Powierzenie wykonania części zamówienia podwykonawcom nie zwalnia Wykonawcy </w:t>
      </w:r>
      <w:r w:rsidRPr="000D2F06">
        <w:rPr>
          <w:rFonts w:ascii="Times New Roman" w:eastAsia="Calibri" w:hAnsi="Times New Roman" w:cs="Times New Roman"/>
          <w:b/>
          <w:sz w:val="22"/>
          <w:szCs w:val="22"/>
        </w:rPr>
        <w:br/>
        <w:t>z odpowiedzialności za należyte wykonanie tego zamówienia</w:t>
      </w:r>
      <w:r w:rsidRPr="000D2F06">
        <w:rPr>
          <w:rFonts w:ascii="Times New Roman" w:eastAsia="Calibri" w:hAnsi="Times New Roman" w:cs="Times New Roman"/>
          <w:sz w:val="22"/>
          <w:szCs w:val="22"/>
        </w:rPr>
        <w:t>.</w:t>
      </w:r>
    </w:p>
    <w:p w14:paraId="5B1C4026"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sz w:val="10"/>
          <w:szCs w:val="10"/>
        </w:rPr>
      </w:pPr>
    </w:p>
    <w:p w14:paraId="65D5D2FC"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10"/>
          <w:szCs w:val="10"/>
        </w:rPr>
      </w:pPr>
      <w:r w:rsidRPr="000D2F06">
        <w:rPr>
          <w:rFonts w:ascii="Times New Roman" w:hAnsi="Times New Roman" w:cs="Times New Roman"/>
          <w:spacing w:val="-1"/>
          <w:sz w:val="22"/>
          <w:szCs w:val="22"/>
        </w:rPr>
        <w:t>Wymagania</w:t>
      </w:r>
      <w:r w:rsidRPr="000D2F06">
        <w:rPr>
          <w:rFonts w:ascii="Times New Roman" w:hAnsi="Times New Roman" w:cs="Times New Roman"/>
          <w:spacing w:val="7"/>
          <w:sz w:val="22"/>
          <w:szCs w:val="22"/>
        </w:rPr>
        <w:t xml:space="preserve"> </w:t>
      </w:r>
      <w:r w:rsidRPr="000D2F06">
        <w:rPr>
          <w:rFonts w:ascii="Times New Roman" w:hAnsi="Times New Roman" w:cs="Times New Roman"/>
          <w:spacing w:val="-1"/>
          <w:sz w:val="22"/>
          <w:szCs w:val="22"/>
        </w:rPr>
        <w:t>dotyczące</w:t>
      </w:r>
      <w:r w:rsidRPr="000D2F06">
        <w:rPr>
          <w:rFonts w:ascii="Times New Roman" w:hAnsi="Times New Roman" w:cs="Times New Roman"/>
          <w:spacing w:val="8"/>
          <w:sz w:val="22"/>
          <w:szCs w:val="22"/>
        </w:rPr>
        <w:t xml:space="preserve"> </w:t>
      </w:r>
      <w:r w:rsidRPr="000D2F06">
        <w:rPr>
          <w:rFonts w:ascii="Times New Roman" w:hAnsi="Times New Roman" w:cs="Times New Roman"/>
          <w:spacing w:val="-1"/>
          <w:sz w:val="22"/>
          <w:szCs w:val="22"/>
        </w:rPr>
        <w:t>umowy</w:t>
      </w:r>
      <w:r w:rsidRPr="000D2F06">
        <w:rPr>
          <w:rFonts w:ascii="Times New Roman" w:hAnsi="Times New Roman" w:cs="Times New Roman"/>
          <w:spacing w:val="7"/>
          <w:sz w:val="22"/>
          <w:szCs w:val="22"/>
        </w:rPr>
        <w:t xml:space="preserve"> </w:t>
      </w:r>
      <w:r w:rsidRPr="000D2F06">
        <w:rPr>
          <w:rFonts w:ascii="Times New Roman" w:hAnsi="Times New Roman" w:cs="Times New Roman"/>
          <w:sz w:val="22"/>
          <w:szCs w:val="22"/>
        </w:rPr>
        <w:t>o</w:t>
      </w:r>
      <w:r w:rsidRPr="000D2F06">
        <w:rPr>
          <w:rFonts w:ascii="Times New Roman" w:hAnsi="Times New Roman" w:cs="Times New Roman"/>
          <w:spacing w:val="7"/>
          <w:sz w:val="22"/>
          <w:szCs w:val="22"/>
        </w:rPr>
        <w:t xml:space="preserve"> </w:t>
      </w:r>
      <w:r w:rsidRPr="000D2F06">
        <w:rPr>
          <w:rFonts w:ascii="Times New Roman" w:hAnsi="Times New Roman" w:cs="Times New Roman"/>
          <w:spacing w:val="-1"/>
          <w:sz w:val="22"/>
          <w:szCs w:val="22"/>
        </w:rPr>
        <w:t xml:space="preserve">podwykonawstwo zostały szczegółowo określone w treści umowy stanowiącej </w:t>
      </w:r>
      <w:r w:rsidRPr="000D2F06">
        <w:rPr>
          <w:rFonts w:ascii="Times New Roman" w:hAnsi="Times New Roman" w:cs="Times New Roman"/>
          <w:b/>
          <w:bCs/>
          <w:i/>
          <w:iCs/>
          <w:spacing w:val="-1"/>
          <w:sz w:val="22"/>
          <w:szCs w:val="22"/>
        </w:rPr>
        <w:t>Załącznik nr 5 do SWZ</w:t>
      </w:r>
      <w:r w:rsidRPr="000D2F06">
        <w:rPr>
          <w:rFonts w:ascii="Times New Roman" w:hAnsi="Times New Roman" w:cs="Times New Roman"/>
          <w:spacing w:val="-1"/>
          <w:sz w:val="22"/>
          <w:szCs w:val="22"/>
        </w:rPr>
        <w:t xml:space="preserve">. </w:t>
      </w:r>
    </w:p>
    <w:p w14:paraId="570BFDF0"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0219CBB7"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0D2F06">
        <w:rPr>
          <w:rFonts w:ascii="Times New Roman" w:hAnsi="Times New Roman" w:cs="Times New Roman"/>
          <w:sz w:val="22"/>
          <w:szCs w:val="22"/>
        </w:rPr>
        <w:t xml:space="preserve">Zamawiający zastrzega sobie możliwość kontroli liczby Wykonawców/ Podwykonawców wykonujących </w:t>
      </w:r>
      <w:r w:rsidRPr="000D2F06">
        <w:rPr>
          <w:rFonts w:ascii="Times New Roman" w:hAnsi="Times New Roman" w:cs="Times New Roman"/>
          <w:spacing w:val="-1"/>
          <w:sz w:val="22"/>
          <w:szCs w:val="22"/>
        </w:rPr>
        <w:t xml:space="preserve">poszczególne roboty branżowe o tym samym charakterze. </w:t>
      </w:r>
      <w:r w:rsidRPr="000D2F06">
        <w:rPr>
          <w:rFonts w:ascii="Times New Roman" w:hAnsi="Times New Roman" w:cs="Times New Roman"/>
          <w:sz w:val="22"/>
          <w:szCs w:val="22"/>
        </w:rPr>
        <w:t xml:space="preserve">W tym celu wymaga od Wykonawcy lub Podwykonawców przedkładania pierwszego dnia roboczego każdego miesiąca wykazu Wykonawców/Podwykonawców wykonujących </w:t>
      </w:r>
      <w:r w:rsidRPr="000D2F06">
        <w:rPr>
          <w:rFonts w:ascii="Times New Roman" w:hAnsi="Times New Roman" w:cs="Times New Roman"/>
          <w:spacing w:val="-1"/>
          <w:sz w:val="22"/>
          <w:szCs w:val="22"/>
        </w:rPr>
        <w:t xml:space="preserve">poszczególne roboty branżowe o tym samym charakterze. </w:t>
      </w:r>
    </w:p>
    <w:p w14:paraId="32A8D1B2"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22"/>
          <w:szCs w:val="22"/>
        </w:rPr>
      </w:pPr>
    </w:p>
    <w:p w14:paraId="11816592" w14:textId="77777777" w:rsidR="00C43473" w:rsidRDefault="00C43473" w:rsidP="00C43473">
      <w:pPr>
        <w:pStyle w:val="BodyTextIndentZnak"/>
        <w:tabs>
          <w:tab w:val="left" w:pos="567"/>
        </w:tabs>
        <w:spacing w:line="276" w:lineRule="auto"/>
        <w:ind w:left="927"/>
        <w:rPr>
          <w:rFonts w:ascii="Times New Roman" w:eastAsia="Calibri" w:hAnsi="Times New Roman" w:cs="Times New Roman"/>
          <w:b/>
          <w:sz w:val="22"/>
          <w:szCs w:val="22"/>
        </w:rPr>
      </w:pPr>
    </w:p>
    <w:p w14:paraId="30D06235"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4F3EB7D7"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3D010876"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1D29ACCF"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779C0508" w14:textId="77777777" w:rsidR="000D2F06" w:rsidRP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2C225C98"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3D4702CB"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6842FBD6" w14:textId="77777777" w:rsidR="00C43473" w:rsidRPr="000D2F06" w:rsidRDefault="00C43473" w:rsidP="00C43473">
      <w:pPr>
        <w:pStyle w:val="BodyTextIndentZnak"/>
        <w:spacing w:line="276" w:lineRule="auto"/>
        <w:ind w:left="1985" w:hanging="1701"/>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XI.</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 xml:space="preserve">INFORMACJA O SPOSOBIE KOMUNIKOWANIA SIĘ ZAMAWIAJĄ Z WYKONAWCAMI ORAZ O WYMAGANIACH TECHNICZNYCH I ORGANIZACYJNYCH SPORZĄDZANIA, WYSAŁANIA I ODBIERANIA KOMUNIKACJI ELEKTRONICZNEJ  A TAKŻE WSKAZANIE OSÓB UPRAWNIONYCH DO POROZUMIEWANIA SIĘ Z WYKONAWCĄ. </w:t>
      </w:r>
    </w:p>
    <w:p w14:paraId="6CC435A1"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p>
    <w:p w14:paraId="3E4A491D" w14:textId="77777777" w:rsidR="00C43473" w:rsidRPr="000D2F06" w:rsidRDefault="00C43473" w:rsidP="00F1248F">
      <w:pPr>
        <w:pStyle w:val="Akapitzlist"/>
        <w:widowControl w:val="0"/>
        <w:numPr>
          <w:ilvl w:val="0"/>
          <w:numId w:val="24"/>
        </w:numPr>
        <w:spacing w:after="0"/>
        <w:ind w:left="426"/>
        <w:jc w:val="both"/>
      </w:pPr>
      <w:bookmarkStart w:id="17" w:name="_Hlk18581991"/>
      <w:r w:rsidRPr="000D2F06">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42E3BF77" w14:textId="77777777" w:rsidR="00C43473" w:rsidRPr="000D2F06" w:rsidRDefault="00C43473" w:rsidP="00C43473">
      <w:pPr>
        <w:pStyle w:val="Akapitzlist"/>
        <w:widowControl w:val="0"/>
        <w:spacing w:after="0"/>
        <w:ind w:left="426"/>
        <w:jc w:val="both"/>
        <w:rPr>
          <w:rFonts w:ascii="Times New Roman" w:hAnsi="Times New Roman" w:cs="Times New Roman"/>
          <w:sz w:val="10"/>
          <w:szCs w:val="10"/>
        </w:rPr>
      </w:pPr>
    </w:p>
    <w:p w14:paraId="36352195" w14:textId="77777777" w:rsidR="00C43473" w:rsidRPr="000D2F06" w:rsidRDefault="00C43473" w:rsidP="00F1248F">
      <w:pPr>
        <w:pStyle w:val="Akapitzlist"/>
        <w:widowControl w:val="0"/>
        <w:numPr>
          <w:ilvl w:val="0"/>
          <w:numId w:val="24"/>
        </w:numPr>
        <w:spacing w:after="0"/>
        <w:ind w:left="426" w:hanging="426"/>
        <w:jc w:val="both"/>
        <w:rPr>
          <w:rFonts w:ascii="Times New Roman" w:hAnsi="Times New Roman" w:cs="Times New Roman"/>
        </w:rPr>
      </w:pPr>
      <w:r w:rsidRPr="000D2F06">
        <w:rPr>
          <w:rFonts w:ascii="Times New Roman" w:hAnsi="Times New Roman" w:cs="Times New Roman"/>
        </w:rPr>
        <w:t xml:space="preserve">Komunikacja w postępowaniu odbywa się zgodnie </w:t>
      </w:r>
      <w:bookmarkStart w:id="18" w:name="_Hlk62564153"/>
      <w:r w:rsidRPr="000D2F06">
        <w:rPr>
          <w:rFonts w:ascii="Times New Roman" w:hAnsi="Times New Roman" w:cs="Times New Roman"/>
        </w:rPr>
        <w:t xml:space="preserve">Rozporządzeniem Prezesa Rady Ministrów </w:t>
      </w:r>
      <w:r w:rsidRPr="000D2F06">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18"/>
    <w:p w14:paraId="2F561371"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434A660"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 xml:space="preserve">Postępowanie prowadzone jest w języku polskim w formie elektronicznej za pośrednictwem platformazakupowa.pl, zwanej dalej Platformą, dostępnej pod adresem:  </w:t>
      </w:r>
      <w:hyperlink r:id="rId16" w:history="1">
        <w:r w:rsidRPr="000D2F06">
          <w:rPr>
            <w:rStyle w:val="Hipercze"/>
            <w:rFonts w:ascii="Times New Roman" w:hAnsi="Times New Roman" w:cs="Times New Roman"/>
            <w:color w:val="auto"/>
          </w:rPr>
          <w:t>https://platformazakupowa.pl/pn/uni.lodz</w:t>
        </w:r>
      </w:hyperlink>
    </w:p>
    <w:p w14:paraId="42DF7FED"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33B72C7"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 xml:space="preserve">Wykonawca </w:t>
      </w:r>
      <w:r w:rsidRPr="000D2F06">
        <w:rPr>
          <w:rFonts w:ascii="Times New Roman" w:hAnsi="Times New Roman" w:cs="Times New Roman"/>
          <w:lang w:eastAsia="en-US"/>
        </w:rPr>
        <w:t xml:space="preserve">przystępując do niniejszego postępowania o udzielenie zamówienia publicznego:        a) akceptuje warunki korzystania z platformy </w:t>
      </w:r>
      <w:r w:rsidRPr="000D2F06">
        <w:rPr>
          <w:rFonts w:ascii="Times New Roman" w:hAnsi="Times New Roman" w:cs="Times New Roman"/>
          <w:bCs/>
          <w:iCs/>
        </w:rPr>
        <w:t>zakupowej</w:t>
      </w:r>
      <w:r w:rsidRPr="000D2F06">
        <w:rPr>
          <w:rFonts w:ascii="Times New Roman" w:hAnsi="Times New Roman" w:cs="Times New Roman"/>
          <w:lang w:eastAsia="en-US"/>
        </w:rPr>
        <w:t xml:space="preserve">, określone w Regulaminie zamieszczonym na stronie internetowej pod adresem: </w:t>
      </w:r>
      <w:hyperlink r:id="rId17" w:history="1">
        <w:r w:rsidRPr="000D2F06">
          <w:rPr>
            <w:rStyle w:val="Hipercze"/>
            <w:rFonts w:ascii="Times New Roman" w:hAnsi="Times New Roman" w:cs="Times New Roman"/>
            <w:color w:val="auto"/>
            <w:lang w:eastAsia="en-US"/>
          </w:rPr>
          <w:t>https://platformazakupowa.pl/strona/1-regulamin</w:t>
        </w:r>
      </w:hyperlink>
      <w:r w:rsidRPr="000D2F06">
        <w:rPr>
          <w:rFonts w:ascii="Times New Roman" w:hAnsi="Times New Roman" w:cs="Times New Roman"/>
          <w:lang w:eastAsia="en-US"/>
        </w:rPr>
        <w:t>, w zakładce „Regulamin" oraz uznaje go za wiążący</w:t>
      </w:r>
    </w:p>
    <w:p w14:paraId="6AAF014D"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rPr>
      </w:pPr>
      <w:r w:rsidRPr="000D2F06">
        <w:rPr>
          <w:rFonts w:ascii="Times New Roman" w:hAnsi="Times New Roman" w:cs="Times New Roman"/>
          <w:lang w:eastAsia="en-US"/>
        </w:rPr>
        <w:t xml:space="preserve">b) zapoznał się i stosuje do Instrukcji składania ofert dostępnej pod linkiem </w:t>
      </w:r>
      <w:hyperlink r:id="rId18" w:history="1">
        <w:r w:rsidRPr="000D2F06">
          <w:rPr>
            <w:rStyle w:val="Hipercze"/>
            <w:rFonts w:ascii="Times New Roman" w:hAnsi="Times New Roman" w:cs="Times New Roman"/>
            <w:color w:val="auto"/>
            <w:lang w:eastAsia="en-US"/>
          </w:rPr>
          <w:t>https://drive.google.com/file/d/1Kd1DttbBeiNWt4q4slS4t76lZVKPbkyD/view</w:t>
        </w:r>
      </w:hyperlink>
      <w:r w:rsidRPr="000D2F06">
        <w:rPr>
          <w:rFonts w:ascii="Times New Roman" w:hAnsi="Times New Roman" w:cs="Times New Roman"/>
          <w:lang w:eastAsia="en-US"/>
        </w:rPr>
        <w:t xml:space="preserve"> </w:t>
      </w:r>
    </w:p>
    <w:p w14:paraId="56D1CBFA"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498B09F7" w14:textId="77777777" w:rsidR="00C43473" w:rsidRPr="000D2F06" w:rsidRDefault="00C43473" w:rsidP="00F1248F">
      <w:pPr>
        <w:pStyle w:val="Akapitzlist"/>
        <w:numPr>
          <w:ilvl w:val="2"/>
          <w:numId w:val="25"/>
        </w:numPr>
        <w:suppressAutoHyphens w:val="0"/>
        <w:spacing w:after="0"/>
        <w:ind w:left="426"/>
        <w:contextualSpacing/>
        <w:jc w:val="both"/>
        <w:rPr>
          <w:rStyle w:val="Hipercze"/>
          <w:rFonts w:ascii="Times New Roman" w:hAnsi="Times New Roman" w:cs="Times New Roman"/>
          <w:color w:val="auto"/>
          <w:u w:val="none"/>
        </w:rPr>
      </w:pPr>
      <w:r w:rsidRPr="000D2F06">
        <w:rPr>
          <w:rFonts w:ascii="Times New Roman" w:hAnsi="Times New Roman" w:cs="Times New Roman"/>
        </w:rPr>
        <w:t xml:space="preserve">Zamawiający </w:t>
      </w:r>
      <w:r w:rsidRPr="000D2F06">
        <w:rPr>
          <w:rFonts w:ascii="Times New Roman" w:hAnsi="Times New Roman" w:cs="Times New Roman"/>
          <w:lang w:eastAsia="en-US"/>
        </w:rPr>
        <w:t xml:space="preserve">informuje, że </w:t>
      </w:r>
      <w:r w:rsidRPr="000D2F06">
        <w:rPr>
          <w:rFonts w:ascii="Times New Roman" w:hAnsi="Times New Roman" w:cs="Times New Roman"/>
          <w:b/>
          <w:lang w:eastAsia="en-US"/>
        </w:rPr>
        <w:t>instrukcje korzystania z platformy zakupowej</w:t>
      </w:r>
      <w:r w:rsidRPr="000D2F06">
        <w:rPr>
          <w:rFonts w:ascii="Times New Roman" w:hAnsi="Times New Roman" w:cs="Times New Roman"/>
          <w:lang w:eastAsia="en-US"/>
        </w:rPr>
        <w:t xml:space="preserve">  dotyczące </w:t>
      </w:r>
      <w:r w:rsidRPr="000D2F06">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9" w:history="1">
        <w:r w:rsidRPr="000D2F06">
          <w:rPr>
            <w:rStyle w:val="Hipercze"/>
            <w:rFonts w:ascii="Times New Roman" w:hAnsi="Times New Roman" w:cs="Times New Roman"/>
            <w:color w:val="auto"/>
            <w:lang w:eastAsia="en-US"/>
          </w:rPr>
          <w:t>https://platformazakupowa.pl/strona/45-instrukcje</w:t>
        </w:r>
      </w:hyperlink>
      <w:r w:rsidRPr="000D2F06">
        <w:rPr>
          <w:rStyle w:val="Hipercze"/>
          <w:rFonts w:ascii="Times New Roman" w:hAnsi="Times New Roman" w:cs="Times New Roman"/>
          <w:color w:val="auto"/>
          <w:lang w:eastAsia="en-US"/>
        </w:rPr>
        <w:t xml:space="preserve"> .</w:t>
      </w:r>
    </w:p>
    <w:p w14:paraId="760A21E4"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7DC32DDF"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W przypadku</w:t>
      </w:r>
      <w:r w:rsidRPr="000D2F06">
        <w:rPr>
          <w:rFonts w:ascii="Times New Roman" w:hAnsi="Times New Roman" w:cs="Times New Roman"/>
          <w:b/>
        </w:rPr>
        <w:t xml:space="preserve"> </w:t>
      </w:r>
      <w:r w:rsidRPr="000D2F06">
        <w:rPr>
          <w:rFonts w:ascii="Times New Roman" w:hAnsi="Times New Roman" w:cs="Times New Roman"/>
        </w:rPr>
        <w:t xml:space="preserve">pytań technicznych związanych z działaniem Platformy, należy kontaktować się </w:t>
      </w:r>
      <w:r w:rsidRPr="000D2F06">
        <w:rPr>
          <w:rFonts w:ascii="Times New Roman" w:hAnsi="Times New Roman" w:cs="Times New Roman"/>
        </w:rPr>
        <w:br/>
        <w:t>z</w:t>
      </w:r>
      <w:r w:rsidRPr="000D2F06">
        <w:rPr>
          <w:rFonts w:ascii="Times New Roman" w:hAnsi="Times New Roman" w:cs="Times New Roman"/>
          <w:b/>
        </w:rPr>
        <w:t xml:space="preserve"> Centrum Wsparcia Klienta Platformy: </w:t>
      </w:r>
      <w:r w:rsidRPr="000D2F06">
        <w:rPr>
          <w:rFonts w:ascii="Times New Roman" w:hAnsi="Times New Roman" w:cs="Times New Roman"/>
        </w:rPr>
        <w:t>nr tel. (22) 101 02 02, adres e-mail:</w:t>
      </w:r>
      <w:r w:rsidRPr="000D2F06">
        <w:rPr>
          <w:rFonts w:ascii="Times New Roman" w:hAnsi="Times New Roman" w:cs="Times New Roman"/>
        </w:rPr>
        <w:br/>
        <w:t>cwk@platformazakupowa.pl</w:t>
      </w:r>
    </w:p>
    <w:p w14:paraId="43C3C291"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b/>
          <w:sz w:val="10"/>
          <w:szCs w:val="10"/>
        </w:rPr>
      </w:pPr>
    </w:p>
    <w:p w14:paraId="480C0692"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b/>
        </w:rPr>
      </w:pPr>
      <w:r w:rsidRPr="000D2F06">
        <w:rPr>
          <w:rFonts w:ascii="Times New Roman" w:hAnsi="Times New Roman" w:cs="Times New Roman"/>
        </w:rPr>
        <w:t xml:space="preserve">Osobą ze strony Zamawiającego, upoważnioną do kontaktów z Wykonawcami w sprawach merytorycznych dotyczących przedmiotowego postępowania jest </w:t>
      </w:r>
      <w:r w:rsidRPr="000D2F06">
        <w:rPr>
          <w:rFonts w:ascii="Times New Roman" w:hAnsi="Times New Roman" w:cs="Times New Roman"/>
          <w:b/>
        </w:rPr>
        <w:t>mgr Anna Sochala</w:t>
      </w:r>
      <w:r w:rsidRPr="000D2F06">
        <w:rPr>
          <w:rFonts w:ascii="Times New Roman" w:hAnsi="Times New Roman" w:cs="Times New Roman"/>
        </w:rPr>
        <w:t xml:space="preserve"> oraz </w:t>
      </w:r>
      <w:r w:rsidRPr="000D2F06">
        <w:rPr>
          <w:rFonts w:ascii="Times New Roman" w:hAnsi="Times New Roman" w:cs="Times New Roman"/>
          <w:b/>
        </w:rPr>
        <w:t>mgr inż. Adam Adrianowski.</w:t>
      </w:r>
    </w:p>
    <w:p w14:paraId="1064FD56" w14:textId="77777777" w:rsidR="00C43473" w:rsidRPr="000D2F06" w:rsidRDefault="00C43473" w:rsidP="00C43473">
      <w:pPr>
        <w:pStyle w:val="Akapitzlist"/>
        <w:spacing w:after="0"/>
        <w:ind w:left="426"/>
        <w:rPr>
          <w:rFonts w:ascii="Times New Roman" w:hAnsi="Times New Roman" w:cs="Times New Roman"/>
          <w:b/>
          <w:sz w:val="2"/>
          <w:szCs w:val="2"/>
        </w:rPr>
      </w:pPr>
    </w:p>
    <w:p w14:paraId="0D578E1C" w14:textId="77777777" w:rsidR="00C43473" w:rsidRPr="000D2F06" w:rsidRDefault="00C43473" w:rsidP="00C43473">
      <w:pPr>
        <w:pStyle w:val="Akapitzlist"/>
        <w:spacing w:after="0"/>
        <w:ind w:left="426"/>
        <w:jc w:val="both"/>
        <w:rPr>
          <w:rFonts w:ascii="Times New Roman" w:eastAsia="Times" w:hAnsi="Times New Roman" w:cs="Times New Roman"/>
          <w:b/>
          <w:sz w:val="6"/>
          <w:szCs w:val="6"/>
          <w:u w:val="single"/>
        </w:rPr>
      </w:pPr>
    </w:p>
    <w:p w14:paraId="72F36EAF" w14:textId="77777777" w:rsidR="00C43473" w:rsidRPr="000D2F06" w:rsidRDefault="00C43473" w:rsidP="00F1248F">
      <w:pPr>
        <w:pStyle w:val="Akapitzlist"/>
        <w:numPr>
          <w:ilvl w:val="2"/>
          <w:numId w:val="25"/>
        </w:numPr>
        <w:spacing w:after="0"/>
        <w:ind w:left="426"/>
        <w:jc w:val="both"/>
        <w:rPr>
          <w:rFonts w:ascii="Times New Roman" w:eastAsia="Times" w:hAnsi="Times New Roman" w:cs="Times New Roman"/>
          <w:b/>
          <w:u w:val="single"/>
        </w:rPr>
      </w:pPr>
      <w:r w:rsidRPr="000D2F06">
        <w:rPr>
          <w:rFonts w:ascii="Times New Roman" w:hAnsi="Times New Roman" w:cs="Times New Roman"/>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7FEA1759" w14:textId="77777777" w:rsidR="00C43473" w:rsidRPr="000D2F06" w:rsidRDefault="00C43473" w:rsidP="00C43473">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528EA133"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eastAsia="Times New Roman" w:hAnsi="Times New Roman" w:cs="Times New Roman"/>
          <w:lang w:eastAsia="pl-PL"/>
        </w:rPr>
      </w:pPr>
      <w:r w:rsidRPr="000D2F06">
        <w:rPr>
          <w:rFonts w:ascii="Times New Roman" w:hAnsi="Times New Roman" w:cs="Times New Roman"/>
        </w:rPr>
        <w:t xml:space="preserve">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w:t>
      </w:r>
      <w:r w:rsidRPr="000D2F06">
        <w:rPr>
          <w:rFonts w:ascii="Times New Roman" w:hAnsi="Times New Roman" w:cs="Times New Roman"/>
        </w:rPr>
        <w:lastRenderedPageBreak/>
        <w:t>konkretny Wykonawca będzie przekazywana w formie elektronicznej za pośrednictwem Platformy do tego konkretnego Wykonawcy</w:t>
      </w:r>
    </w:p>
    <w:p w14:paraId="44CB02B6"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3B33CA26"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0D2F06">
        <w:rPr>
          <w:rFonts w:ascii="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0D2F06">
        <w:rPr>
          <w:rFonts w:ascii="Times New Roman" w:hAnsi="Times New Roman" w:cs="Times New Roman"/>
          <w:b/>
          <w:bCs/>
          <w:lang w:eastAsia="pl-PL"/>
        </w:rPr>
        <w:t xml:space="preserve"> </w:t>
      </w:r>
    </w:p>
    <w:p w14:paraId="4CDED8F7"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1C36484F"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0D2F06">
        <w:rPr>
          <w:rFonts w:ascii="Times New Roman" w:hAnsi="Times New Roman" w:cs="Times New Roman"/>
          <w:b/>
          <w:bCs/>
          <w:lang w:eastAsia="pl-PL"/>
        </w:rPr>
        <w:t xml:space="preserve">Zamawiający nie ponosi odpowiedzialności za złożenie oferty w sposób niezgodny </w:t>
      </w:r>
      <w:r w:rsidRPr="000D2F06">
        <w:rPr>
          <w:rFonts w:ascii="Times New Roman" w:hAnsi="Times New Roman" w:cs="Times New Roman"/>
          <w:b/>
          <w:bCs/>
          <w:lang w:eastAsia="pl-PL"/>
        </w:rPr>
        <w:br/>
        <w:t xml:space="preserve">z Instrukcją korzystania z </w:t>
      </w:r>
      <w:hyperlink r:id="rId20" w:history="1">
        <w:r w:rsidRPr="000D2F06">
          <w:rPr>
            <w:rFonts w:ascii="Times New Roman" w:hAnsi="Times New Roman" w:cs="Times New Roman"/>
            <w:b/>
            <w:bCs/>
            <w:u w:val="single"/>
            <w:lang w:eastAsia="pl-PL"/>
          </w:rPr>
          <w:t>platformazakupowa.pl</w:t>
        </w:r>
      </w:hyperlink>
      <w:r w:rsidRPr="000D2F06">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980CA99"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rPr>
      </w:pPr>
    </w:p>
    <w:p w14:paraId="0CE94FDD"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rPr>
      </w:pPr>
      <w:r w:rsidRPr="000D2F06">
        <w:rPr>
          <w:rFonts w:ascii="Times New Roman" w:hAnsi="Times New Roman" w:cs="Times New Roman"/>
          <w:lang w:eastAsia="en-US"/>
        </w:rPr>
        <w:t xml:space="preserve">Zamawiający, zgodnie z § 11 ust. 2 </w:t>
      </w:r>
      <w:r w:rsidRPr="000D2F06">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0D2F06">
        <w:rPr>
          <w:rFonts w:ascii="Times New Roman" w:hAnsi="Times New Roman" w:cs="Times New Roman"/>
        </w:rPr>
        <w:br/>
        <w:t xml:space="preserve">o udzielenie zamówienia publicznego lub konkursie (Dz.U. z 2020 r. poz. 2452) </w:t>
      </w:r>
      <w:r w:rsidRPr="000D2F06">
        <w:rPr>
          <w:rFonts w:ascii="Times New Roman" w:hAnsi="Times New Roman" w:cs="Times New Roman"/>
          <w:lang w:eastAsia="en-US"/>
        </w:rPr>
        <w:t>określa niezbędne wymagania sprzętowo - aplikacyjne umożliwiające pracę na Platformie, tj.:</w:t>
      </w:r>
    </w:p>
    <w:p w14:paraId="6DA9838F"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stały dostęp do sieci Internet o gwarantowanej przepustowości nie mniejszej niż 512 kb/s,</w:t>
      </w:r>
    </w:p>
    <w:p w14:paraId="1B290095"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komputer klasy PC lub MAC, o następującej konfiguracji: pamięć min. 2 GB Ram, procesor Intel IV 2 GHZ (lub równoważny) lub jego nowsza wersja, jeden z systemów operacyjnych - MS Windows 7, Mac Os x 10 4, Linux lub ich nowsze wersje,</w:t>
      </w:r>
    </w:p>
    <w:p w14:paraId="0F0822E2"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zainstalowana dowolna przeglądarka internetowa, w przypadku Internet Explorer minimalnie wersja 10 0.,</w:t>
      </w:r>
    </w:p>
    <w:p w14:paraId="462EE7E8"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włączona obsługa JavaScript,</w:t>
      </w:r>
    </w:p>
    <w:p w14:paraId="108384C7"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zainstalowany program Adobe Acrobat Reader, lub inny obsługujący format plików .pdf.</w:t>
      </w:r>
    </w:p>
    <w:p w14:paraId="20898370"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rPr>
        <w:t>Platforma działa według standardu przyjętego w komunikacji sieciowej - kodowanie UTF8,</w:t>
      </w:r>
    </w:p>
    <w:p w14:paraId="56841B8E"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2521F572"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22D1EE9B"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bCs/>
          <w:iCs/>
        </w:rPr>
        <w:t>Zamawiający nie przewiduje zwołania zebrania wszystkich Wykonawców, w celu wyjaśnienia treści SWZ.</w:t>
      </w:r>
    </w:p>
    <w:p w14:paraId="6ABB8221"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367C1351"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Wykonawca może zwrócić się do Zamawiającego z wnioskiem o wyjaśnienie treści SWZ. Zamawiający jest obowiązany udzielić odpowiedzi niezwłocznie, jednak nie później niż na 2 dni przed upływem terminu składania ofert, pod warunkiem, że wniosek o wyjaśnienie treści SWZ wpłynął do Zamawiającego nie później niż na 4 dni przed upływem terminu składania ofert.</w:t>
      </w:r>
    </w:p>
    <w:p w14:paraId="50FDD068"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343118A6"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bCs/>
          <w:iCs/>
        </w:rPr>
        <w:t>Jeżeli zamawiający nie udzieli wyjaśnień w terminie, o którym mowa w pkt. XII.13, przedłuża termin składania ofert o czas niezbędny do zapoznania się wszystkich zainteresowanych Wykonawców z wyjaśnieniami niezbędnymi do należytego przygotowania i złożenia oferty.</w:t>
      </w:r>
    </w:p>
    <w:p w14:paraId="5A8B5D3D" w14:textId="77777777" w:rsidR="00C43473" w:rsidRPr="000D2F06" w:rsidRDefault="00C43473" w:rsidP="00C43473">
      <w:pPr>
        <w:pStyle w:val="Akapitzlist"/>
        <w:spacing w:after="0"/>
        <w:ind w:left="426"/>
        <w:jc w:val="both"/>
        <w:rPr>
          <w:rFonts w:ascii="Times New Roman" w:hAnsi="Times New Roman" w:cs="Times New Roman"/>
          <w:bCs/>
          <w:iCs/>
          <w:strike/>
          <w:sz w:val="10"/>
          <w:szCs w:val="10"/>
        </w:rPr>
      </w:pPr>
    </w:p>
    <w:p w14:paraId="2F84CB32"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strike/>
        </w:rPr>
      </w:pPr>
      <w:r w:rsidRPr="000D2F06">
        <w:rPr>
          <w:rFonts w:ascii="Times New Roman" w:hAnsi="Times New Roman" w:cs="Times New Roman"/>
          <w:bCs/>
          <w:iCs/>
        </w:rPr>
        <w:t>Przedłużenie terminu składania ofert nie wpływa na bieg terminu składania wniosku o wyjaśnienie treści SWZ, o którym mowa w pkt. XI.13.</w:t>
      </w:r>
    </w:p>
    <w:p w14:paraId="1474156F"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4466F5C0"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 xml:space="preserve">W przypadku gdy wniosek o wyjaśnienie treści SWZ nie wpłynął w terminie, o którym mowa </w:t>
      </w:r>
      <w:r w:rsidRPr="000D2F06">
        <w:rPr>
          <w:rFonts w:ascii="Times New Roman" w:hAnsi="Times New Roman" w:cs="Times New Roman"/>
          <w:iCs/>
        </w:rPr>
        <w:br/>
        <w:t>w  pkt. XI.13, Zamawiający nie ma obowiązku udzielania wyjaśnień SWZ oraz obowiązku przedłużania terminu składania ofert.</w:t>
      </w:r>
    </w:p>
    <w:p w14:paraId="3CEEA9F5"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2AFAE25D"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Treść zapytań wraz z wyjaśnieniami Zamawiający udostępnia, bez ujawniania źródła zapytania, na stronie internetowej prowadzącego postępowania.</w:t>
      </w:r>
    </w:p>
    <w:bookmarkEnd w:id="17"/>
    <w:p w14:paraId="75CAD2C3"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01047FE6"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24AB542D"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5BC90FF9"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B76AFB1" w14:textId="77777777" w:rsidR="00C43473" w:rsidRPr="000D2F06"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XII.</w:t>
      </w:r>
      <w:r w:rsidRPr="000D2F06">
        <w:rPr>
          <w:rFonts w:ascii="Times New Roman" w:eastAsia="Calibri" w:hAnsi="Times New Roman" w:cs="Times New Roman"/>
          <w:b/>
          <w:sz w:val="22"/>
          <w:szCs w:val="22"/>
        </w:rPr>
        <w:t xml:space="preserve">   FORMA SKŁADANYCH DOKUMENTÓW</w:t>
      </w:r>
    </w:p>
    <w:p w14:paraId="233EEE92" w14:textId="77777777" w:rsidR="00C43473" w:rsidRPr="000D2F06"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p>
    <w:p w14:paraId="405325A4" w14:textId="6513D78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rFonts w:eastAsia="Calibri"/>
          <w:bCs/>
          <w:sz w:val="22"/>
          <w:szCs w:val="22"/>
        </w:rPr>
        <w:t xml:space="preserve">Oferty, oświadczenia, o których mowa w pkt. </w:t>
      </w:r>
      <w:r w:rsidRPr="000D2F06">
        <w:rPr>
          <w:sz w:val="22"/>
          <w:szCs w:val="22"/>
        </w:rPr>
        <w:t>VIII.</w:t>
      </w:r>
      <w:r w:rsidR="00BD463E" w:rsidRPr="000D2F06">
        <w:rPr>
          <w:sz w:val="22"/>
          <w:szCs w:val="22"/>
        </w:rPr>
        <w:t>2</w:t>
      </w:r>
      <w:r w:rsidRPr="000D2F06">
        <w:rPr>
          <w:sz w:val="22"/>
          <w:szCs w:val="22"/>
        </w:rPr>
        <w:t>.1) SWZ</w:t>
      </w:r>
      <w:r w:rsidRPr="000D2F06">
        <w:rPr>
          <w:rFonts w:eastAsia="Calibri"/>
          <w:bCs/>
          <w:sz w:val="22"/>
          <w:szCs w:val="22"/>
        </w:rPr>
        <w:t xml:space="preserve">, podmiotowe środki dowodowe w tym oświadczenie, o którym mowa w art. 117 ust. 4 Ustawy oraz zobowiązanie podmiotu udostępniającego zasoby, o których mowa w art. 118 ust. 3 Ustawy, przedmiotowe środki dowodowe, pełnomocnictwo, sporządza się w postaci elektronicznej, w formatach określonych w </w:t>
      </w:r>
      <w:r w:rsidRPr="000D2F06">
        <w:rPr>
          <w:bCs/>
          <w:sz w:val="22"/>
          <w:szCs w:val="22"/>
          <w:lang w:eastAsia="pl-PL"/>
        </w:rPr>
        <w:t xml:space="preserve">Rozporządzeniu Rady Ministrów </w:t>
      </w:r>
      <w:r w:rsidRPr="000D2F06">
        <w:rPr>
          <w:rFonts w:eastAsia="TimesNewRomanPSMT"/>
          <w:bCs/>
          <w:sz w:val="22"/>
          <w:szCs w:val="22"/>
          <w:lang w:eastAsia="pl-PL"/>
        </w:rPr>
        <w:t xml:space="preserve">z dnia 12 kwietnia 2012 r. </w:t>
      </w:r>
      <w:r w:rsidRPr="000D2F06">
        <w:rPr>
          <w:bCs/>
          <w:sz w:val="22"/>
          <w:szCs w:val="22"/>
          <w:lang w:eastAsia="pl-PL"/>
        </w:rPr>
        <w:t xml:space="preserve">w sprawie Krajowych Ram Interoperacyjności, minimalnych wymagań dla rejestrów publicznych i wymiany informacji w postaci elektronicznej oraz minimalnych wymagań dla systemów teleinformatycznych (t.j. Dz.U. z 2017 r. poz. 2247 z późn. zm.). </w:t>
      </w:r>
      <w:r w:rsidRPr="000D2F06">
        <w:rPr>
          <w:sz w:val="22"/>
          <w:szCs w:val="22"/>
          <w:lang w:eastAsia="pl-PL"/>
        </w:rPr>
        <w:t xml:space="preserve">Wśród formatów powszechnych a </w:t>
      </w:r>
      <w:r w:rsidRPr="000D2F06">
        <w:rPr>
          <w:b/>
          <w:bCs/>
          <w:sz w:val="22"/>
          <w:szCs w:val="22"/>
          <w:u w:val="single"/>
          <w:lang w:eastAsia="pl-PL"/>
        </w:rPr>
        <w:t>nie występujących</w:t>
      </w:r>
      <w:r w:rsidRPr="000D2F06">
        <w:rPr>
          <w:sz w:val="22"/>
          <w:szCs w:val="22"/>
          <w:lang w:eastAsia="pl-PL"/>
        </w:rPr>
        <w:t xml:space="preserve"> w rozporządzeniu występują: .rar .gif .bmp .numbers .pages. </w:t>
      </w:r>
      <w:r w:rsidRPr="000D2F06">
        <w:rPr>
          <w:b/>
          <w:bCs/>
          <w:sz w:val="22"/>
          <w:szCs w:val="22"/>
          <w:lang w:eastAsia="pl-PL"/>
        </w:rPr>
        <w:t xml:space="preserve">Dokumenty złożone w takich plikach zostaną uznane za złożone nieskutecznie. </w:t>
      </w:r>
    </w:p>
    <w:p w14:paraId="50D7CCCF"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01D8FEF0" w14:textId="4540439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BD463E" w:rsidRPr="000D2F06">
        <w:rPr>
          <w:sz w:val="22"/>
          <w:szCs w:val="22"/>
        </w:rPr>
        <w:t xml:space="preserve"> </w:t>
      </w:r>
      <w:r w:rsidRPr="000D2F06">
        <w:rPr>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B8F994"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5F4B8C0A" w14:textId="4C69630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0485457"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21D87F59" w14:textId="7777777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099A48FC"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7EEEA23E" w14:textId="09FB40DD"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 xml:space="preserve">Poświadczenia zgodności cyfrowego odwzorowania z dokumentem w postaci papierowej, </w:t>
      </w:r>
      <w:r w:rsidRPr="000D2F06">
        <w:rPr>
          <w:sz w:val="22"/>
          <w:szCs w:val="22"/>
        </w:rPr>
        <w:br/>
        <w:t>o którym mowa pkt.</w:t>
      </w:r>
      <w:r w:rsidR="00BD463E" w:rsidRPr="000D2F06">
        <w:rPr>
          <w:sz w:val="22"/>
          <w:szCs w:val="22"/>
        </w:rPr>
        <w:t xml:space="preserve"> </w:t>
      </w:r>
      <w:r w:rsidRPr="000D2F06">
        <w:rPr>
          <w:sz w:val="22"/>
          <w:szCs w:val="22"/>
        </w:rPr>
        <w:t>3, dokonuje w przypadku:</w:t>
      </w:r>
    </w:p>
    <w:p w14:paraId="23D3154B"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3E49FF5"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2) przedmiotowych środków dowodowych – odpowiednio wykonawca lub wykonawca wspólnie ubiegający się o udzielenie zamówienia; </w:t>
      </w:r>
    </w:p>
    <w:p w14:paraId="24D95F4F"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3) innych dokumentów – odpowiednio wykonawca lub wykonawca wspólnie ubiegający się </w:t>
      </w:r>
      <w:r w:rsidRPr="000D2F06">
        <w:rPr>
          <w:sz w:val="22"/>
          <w:szCs w:val="22"/>
        </w:rPr>
        <w:br/>
        <w:t>o udzielenie zamówienia, w zakresie dokumentów, które każdego z nich dotyczą.</w:t>
      </w:r>
    </w:p>
    <w:p w14:paraId="422A235B" w14:textId="77777777" w:rsidR="00C43473" w:rsidRPr="000D2F06" w:rsidRDefault="00C43473" w:rsidP="00C43473">
      <w:pPr>
        <w:suppressAutoHyphens w:val="0"/>
        <w:spacing w:line="276" w:lineRule="auto"/>
        <w:ind w:left="426" w:hanging="426"/>
        <w:jc w:val="both"/>
        <w:textAlignment w:val="baseline"/>
        <w:rPr>
          <w:sz w:val="22"/>
          <w:szCs w:val="22"/>
        </w:rPr>
      </w:pPr>
      <w:r w:rsidRPr="000D2F06">
        <w:rPr>
          <w:sz w:val="22"/>
          <w:szCs w:val="22"/>
        </w:rPr>
        <w:lastRenderedPageBreak/>
        <w:t xml:space="preserve">       Poświadczenie zgodności cyfrowego odwzorowania z dokumentem w postaci papierowej, o którym mowa w pkt. 3 może dokonać również notariusz.</w:t>
      </w:r>
    </w:p>
    <w:p w14:paraId="659B22BD" w14:textId="77777777" w:rsidR="00C43473" w:rsidRPr="000D2F06" w:rsidRDefault="00C43473" w:rsidP="00C43473">
      <w:pPr>
        <w:suppressAutoHyphens w:val="0"/>
        <w:spacing w:line="276" w:lineRule="auto"/>
        <w:ind w:left="426"/>
        <w:jc w:val="both"/>
        <w:textAlignment w:val="baseline"/>
        <w:rPr>
          <w:sz w:val="10"/>
          <w:szCs w:val="10"/>
        </w:rPr>
      </w:pPr>
    </w:p>
    <w:p w14:paraId="0B908DD8" w14:textId="1098C8F3"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strike/>
        </w:rPr>
      </w:pPr>
      <w:r w:rsidRPr="000D2F06">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637A12" w:rsidRPr="000D2F06">
        <w:rPr>
          <w:rFonts w:ascii="Times New Roman" w:hAnsi="Times New Roman" w:cs="Times New Roman"/>
        </w:rPr>
        <w:t>.</w:t>
      </w:r>
    </w:p>
    <w:p w14:paraId="439E617F" w14:textId="147C9D09"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0D2F06">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0F30A9" w14:textId="06F41CC7"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0D2F06">
        <w:rPr>
          <w:rFonts w:ascii="Times New Roman" w:hAnsi="Times New Roman" w:cs="Times New Roman"/>
        </w:rPr>
        <w:t xml:space="preserve">Poświadczenia zgodności cyfrowego odwzorowania z dokumentem w postaci papierowej, </w:t>
      </w:r>
      <w:r w:rsidRPr="000D2F06">
        <w:rPr>
          <w:rFonts w:ascii="Times New Roman" w:hAnsi="Times New Roman" w:cs="Times New Roman"/>
        </w:rPr>
        <w:br/>
        <w:t>o którym mowa w pkt</w:t>
      </w:r>
      <w:r w:rsidR="00BD463E" w:rsidRPr="000D2F06">
        <w:rPr>
          <w:rFonts w:ascii="Times New Roman" w:hAnsi="Times New Roman" w:cs="Times New Roman"/>
        </w:rPr>
        <w:t>.</w:t>
      </w:r>
      <w:r w:rsidRPr="000D2F06">
        <w:rPr>
          <w:rFonts w:ascii="Times New Roman" w:hAnsi="Times New Roman" w:cs="Times New Roman"/>
        </w:rPr>
        <w:t xml:space="preserve"> 7, dokonuje w przypadku:</w:t>
      </w:r>
    </w:p>
    <w:p w14:paraId="17CA8FF9"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1) podmiotowych środków dowodowych – odpowiednio wykonawca, wykonawca wspólnie ubiegający się o udzielenie zamówienia, podmiot udostępniający zasoby lub podwykonawca, </w:t>
      </w:r>
      <w:r w:rsidRPr="000D2F06">
        <w:rPr>
          <w:sz w:val="22"/>
          <w:szCs w:val="22"/>
        </w:rPr>
        <w:br/>
        <w:t>w zakresie podmiotowych środków dowodowych, które każdego z nich dotyczą;</w:t>
      </w:r>
    </w:p>
    <w:p w14:paraId="51020F5C"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2) przedmiotowego środka dowodowego lub zobowiązania podmiotu udostępniającego zasoby – odpowiednio wykonawca lub wykonawca wspólnie ubiegający się o udzielenie zamówienia;</w:t>
      </w:r>
    </w:p>
    <w:p w14:paraId="57141656"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3) pełnomocnictwa –mocodawca.</w:t>
      </w:r>
    </w:p>
    <w:p w14:paraId="38A9B9E2" w14:textId="77777777" w:rsidR="00C43473" w:rsidRPr="000D2F06" w:rsidRDefault="00C43473" w:rsidP="00C43473">
      <w:pPr>
        <w:suppressAutoHyphens w:val="0"/>
        <w:spacing w:line="276" w:lineRule="auto"/>
        <w:ind w:left="426"/>
        <w:jc w:val="both"/>
        <w:textAlignment w:val="baseline"/>
        <w:rPr>
          <w:sz w:val="10"/>
          <w:szCs w:val="10"/>
        </w:rPr>
      </w:pPr>
    </w:p>
    <w:p w14:paraId="624CE85E" w14:textId="77777777" w:rsidR="00C43473" w:rsidRPr="000D2F06" w:rsidRDefault="00C43473" w:rsidP="00F1248F">
      <w:pPr>
        <w:pStyle w:val="Akapitzlist"/>
        <w:numPr>
          <w:ilvl w:val="0"/>
          <w:numId w:val="44"/>
        </w:numPr>
        <w:suppressAutoHyphens w:val="0"/>
        <w:ind w:left="426"/>
        <w:jc w:val="both"/>
        <w:textAlignment w:val="baseline"/>
        <w:rPr>
          <w:rFonts w:ascii="Times New Roman" w:hAnsi="Times New Roman" w:cs="Times New Roman"/>
        </w:rPr>
      </w:pPr>
      <w:r w:rsidRPr="000D2F06">
        <w:rPr>
          <w:rFonts w:ascii="Times New Roman" w:hAnsi="Times New Roman" w:cs="Times New Roman"/>
        </w:rPr>
        <w:t xml:space="preserve">Poświadczenia zgodności cyfrowego odwzorowania z dokumentem w postaci papierowej, </w:t>
      </w:r>
      <w:r w:rsidRPr="000D2F06">
        <w:rPr>
          <w:rFonts w:ascii="Times New Roman" w:hAnsi="Times New Roman" w:cs="Times New Roman"/>
        </w:rPr>
        <w:br/>
        <w:t>o którym mowa w pkt. 8, może dokonać również notariusz.</w:t>
      </w:r>
    </w:p>
    <w:p w14:paraId="053CC979" w14:textId="77777777" w:rsidR="005B59EB" w:rsidRPr="000D2F06" w:rsidRDefault="005B59E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809E441" w14:textId="77777777" w:rsidR="00A634CA" w:rsidRPr="000D2F06" w:rsidRDefault="00A634C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DB1353" w14:textId="77777777" w:rsidR="00E54863" w:rsidRPr="000D2F06" w:rsidRDefault="00E5486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E86350D"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0D2F06">
        <w:rPr>
          <w:rFonts w:ascii="Times New Roman" w:eastAsia="Calibri" w:hAnsi="Times New Roman" w:cs="Times New Roman"/>
          <w:b/>
          <w:sz w:val="22"/>
          <w:szCs w:val="22"/>
          <w:u w:val="single"/>
        </w:rPr>
        <w:t>ROZDZIAŁ XIII</w:t>
      </w:r>
      <w:r w:rsidR="00CD1305" w:rsidRPr="000D2F06">
        <w:rPr>
          <w:rFonts w:ascii="Times New Roman" w:eastAsia="Calibri" w:hAnsi="Times New Roman" w:cs="Times New Roman"/>
          <w:b/>
          <w:sz w:val="22"/>
          <w:szCs w:val="22"/>
          <w:u w:val="single"/>
        </w:rPr>
        <w:t>.</w:t>
      </w:r>
      <w:r w:rsidR="00CD1305" w:rsidRPr="000D2F06">
        <w:rPr>
          <w:rFonts w:ascii="Times New Roman" w:eastAsia="Calibri" w:hAnsi="Times New Roman" w:cs="Times New Roman"/>
          <w:b/>
          <w:sz w:val="22"/>
          <w:szCs w:val="22"/>
        </w:rPr>
        <w:t xml:space="preserve">   TERMIN ZWIĄZANIA OFERTĄ</w:t>
      </w:r>
    </w:p>
    <w:p w14:paraId="7DAE30B3"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8F4255" w14:textId="0D52A71F" w:rsidR="005771CC" w:rsidRPr="000D2F06" w:rsidRDefault="005771CC" w:rsidP="00F1248F">
      <w:pPr>
        <w:pStyle w:val="BodyTextIndentZnak"/>
        <w:numPr>
          <w:ilvl w:val="1"/>
          <w:numId w:val="6"/>
        </w:numPr>
        <w:spacing w:line="276" w:lineRule="auto"/>
        <w:ind w:left="426"/>
        <w:rPr>
          <w:rFonts w:ascii="Times New Roman" w:hAnsi="Times New Roman" w:cs="Times New Roman"/>
          <w:b/>
          <w:bCs/>
          <w:sz w:val="22"/>
          <w:szCs w:val="22"/>
        </w:rPr>
      </w:pPr>
      <w:r w:rsidRPr="000D2F06">
        <w:rPr>
          <w:rFonts w:ascii="Times New Roman" w:hAnsi="Times New Roman" w:cs="Times New Roman"/>
          <w:sz w:val="22"/>
          <w:szCs w:val="22"/>
        </w:rPr>
        <w:t xml:space="preserve">Wykonawca pozostaje związany ofertą </w:t>
      </w:r>
      <w:r w:rsidR="00134335" w:rsidRPr="000D2F06">
        <w:rPr>
          <w:rFonts w:ascii="Times New Roman" w:hAnsi="Times New Roman" w:cs="Times New Roman"/>
          <w:sz w:val="22"/>
          <w:szCs w:val="22"/>
        </w:rPr>
        <w:t xml:space="preserve">do dnia </w:t>
      </w:r>
      <w:r w:rsidR="00E7032A">
        <w:rPr>
          <w:rFonts w:ascii="Times New Roman" w:hAnsi="Times New Roman" w:cs="Times New Roman"/>
          <w:b/>
          <w:bCs/>
          <w:sz w:val="22"/>
          <w:szCs w:val="22"/>
        </w:rPr>
        <w:t>23</w:t>
      </w:r>
      <w:r w:rsidR="00F7329D" w:rsidRPr="000D2F06">
        <w:rPr>
          <w:rFonts w:ascii="Times New Roman" w:hAnsi="Times New Roman" w:cs="Times New Roman"/>
          <w:b/>
          <w:bCs/>
          <w:sz w:val="22"/>
          <w:szCs w:val="22"/>
        </w:rPr>
        <w:t xml:space="preserve"> czerwca 2024 r.</w:t>
      </w:r>
    </w:p>
    <w:p w14:paraId="78F081BB" w14:textId="77777777" w:rsidR="005771CC" w:rsidRPr="000D2F06" w:rsidRDefault="005771CC" w:rsidP="005771CC">
      <w:pPr>
        <w:pStyle w:val="BodyTextIndentZnak"/>
        <w:spacing w:line="276" w:lineRule="auto"/>
        <w:ind w:left="426"/>
        <w:rPr>
          <w:rFonts w:ascii="Times New Roman" w:hAnsi="Times New Roman" w:cs="Times New Roman"/>
          <w:sz w:val="10"/>
          <w:szCs w:val="10"/>
        </w:rPr>
      </w:pPr>
    </w:p>
    <w:p w14:paraId="3DADCE62" w14:textId="77777777" w:rsidR="005771CC" w:rsidRPr="000D2F06"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Bieg terminu związania ofertą rozpoczyna się z upływem terminu składania ofert.</w:t>
      </w:r>
    </w:p>
    <w:p w14:paraId="4FD34B5C" w14:textId="77777777" w:rsidR="005771CC" w:rsidRPr="000D2F06" w:rsidRDefault="005771CC" w:rsidP="005771CC">
      <w:pPr>
        <w:pStyle w:val="BodyTextIndentZnak"/>
        <w:spacing w:line="276" w:lineRule="auto"/>
        <w:ind w:left="426"/>
        <w:rPr>
          <w:rFonts w:ascii="Times New Roman" w:hAnsi="Times New Roman" w:cs="Times New Roman"/>
          <w:sz w:val="10"/>
          <w:szCs w:val="10"/>
        </w:rPr>
      </w:pPr>
    </w:p>
    <w:p w14:paraId="77FEE661" w14:textId="77777777" w:rsidR="005771CC" w:rsidRPr="000D2F06"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2946FF" w:rsidRPr="000D2F06">
        <w:rPr>
          <w:rFonts w:ascii="Times New Roman" w:hAnsi="Times New Roman" w:cs="Times New Roman"/>
          <w:sz w:val="22"/>
          <w:szCs w:val="22"/>
        </w:rPr>
        <w:br/>
      </w:r>
      <w:r w:rsidRPr="000D2F06">
        <w:rPr>
          <w:rFonts w:ascii="Times New Roman" w:hAnsi="Times New Roman" w:cs="Times New Roman"/>
          <w:sz w:val="22"/>
          <w:szCs w:val="22"/>
        </w:rPr>
        <w:t>o oznaczony okres, nie dłuższy jednak niż 60 dni.</w:t>
      </w:r>
    </w:p>
    <w:p w14:paraId="08D90EE7" w14:textId="77777777" w:rsidR="005771CC" w:rsidRPr="000D2F06"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E45D26C" w14:textId="77777777" w:rsidR="00004641" w:rsidRPr="000D2F06" w:rsidRDefault="0000464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E1C6E0C" w14:textId="77777777" w:rsidR="007E0A83" w:rsidRPr="000D2F06" w:rsidRDefault="007E0A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A1D6A8B" w14:textId="77777777" w:rsidR="00834682" w:rsidRPr="000D2F06" w:rsidRDefault="0083468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58D19E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XIV.</w:t>
      </w:r>
      <w:r w:rsidR="00CD1305" w:rsidRPr="000D2F06">
        <w:rPr>
          <w:rFonts w:ascii="Times New Roman" w:eastAsia="Calibri" w:hAnsi="Times New Roman" w:cs="Times New Roman"/>
          <w:b/>
          <w:sz w:val="22"/>
          <w:szCs w:val="22"/>
        </w:rPr>
        <w:t xml:space="preserve">      OPIS SPOSOBU PRZYGOTOWANIA </w:t>
      </w:r>
      <w:r w:rsidR="0078434C" w:rsidRPr="000D2F06">
        <w:rPr>
          <w:rFonts w:ascii="Times New Roman" w:eastAsia="Calibri" w:hAnsi="Times New Roman" w:cs="Times New Roman"/>
          <w:b/>
          <w:sz w:val="22"/>
          <w:szCs w:val="22"/>
        </w:rPr>
        <w:t xml:space="preserve">I ZŁOŻENIA </w:t>
      </w:r>
      <w:r w:rsidR="00CD1305" w:rsidRPr="000D2F06">
        <w:rPr>
          <w:rFonts w:ascii="Times New Roman" w:eastAsia="Calibri" w:hAnsi="Times New Roman" w:cs="Times New Roman"/>
          <w:b/>
          <w:sz w:val="22"/>
          <w:szCs w:val="22"/>
        </w:rPr>
        <w:t>OFERT</w:t>
      </w:r>
      <w:r w:rsidR="0078434C" w:rsidRPr="000D2F06">
        <w:rPr>
          <w:rFonts w:ascii="Times New Roman" w:eastAsia="Calibri" w:hAnsi="Times New Roman" w:cs="Times New Roman"/>
          <w:b/>
          <w:sz w:val="22"/>
          <w:szCs w:val="22"/>
        </w:rPr>
        <w:t>Y</w:t>
      </w:r>
      <w:r w:rsidR="0078434C" w:rsidRPr="000D2F06">
        <w:rPr>
          <w:rFonts w:ascii="Times New Roman" w:eastAsia="Calibri" w:hAnsi="Times New Roman" w:cs="Times New Roman"/>
          <w:b/>
          <w:sz w:val="22"/>
          <w:szCs w:val="22"/>
        </w:rPr>
        <w:br/>
        <w:t xml:space="preserve">                                     ORAZ JEDZ</w:t>
      </w:r>
    </w:p>
    <w:p w14:paraId="3128AB9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B190DB8" w14:textId="77777777" w:rsidR="0040717E" w:rsidRPr="000D2F06" w:rsidRDefault="0040717E" w:rsidP="00F1248F">
      <w:pPr>
        <w:pStyle w:val="BodyTextIndentZnak"/>
        <w:numPr>
          <w:ilvl w:val="1"/>
          <w:numId w:val="42"/>
        </w:numPr>
        <w:tabs>
          <w:tab w:val="clear" w:pos="1440"/>
        </w:tabs>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 xml:space="preserve">Wykonawcy zobowiązani są zapoznać się dokładnie z informacjami zawartymi w SWZ </w:t>
      </w:r>
      <w:r w:rsidRPr="000D2F06">
        <w:rPr>
          <w:rFonts w:ascii="Times New Roman" w:hAnsi="Times New Roman" w:cs="Times New Roman"/>
          <w:sz w:val="22"/>
          <w:szCs w:val="22"/>
        </w:rPr>
        <w:br/>
        <w:t>i przygotować ofertę zgodnie z wymaganiami określonymi w dokumencie.</w:t>
      </w:r>
    </w:p>
    <w:p w14:paraId="3C129D48" w14:textId="77777777" w:rsidR="004052BF" w:rsidRPr="000D2F06" w:rsidRDefault="004052BF" w:rsidP="004052BF">
      <w:pPr>
        <w:pStyle w:val="BodyTextIndentZnak"/>
        <w:spacing w:line="276" w:lineRule="auto"/>
        <w:ind w:left="426"/>
        <w:rPr>
          <w:rFonts w:ascii="Times New Roman" w:hAnsi="Times New Roman" w:cs="Times New Roman"/>
          <w:sz w:val="10"/>
          <w:szCs w:val="10"/>
        </w:rPr>
      </w:pPr>
    </w:p>
    <w:p w14:paraId="40EF3BCA" w14:textId="77777777" w:rsidR="0040717E" w:rsidRPr="000D2F06" w:rsidRDefault="0040717E" w:rsidP="00F1248F">
      <w:pPr>
        <w:pStyle w:val="Akapitzlist"/>
        <w:numPr>
          <w:ilvl w:val="1"/>
          <w:numId w:val="42"/>
        </w:numPr>
        <w:tabs>
          <w:tab w:val="clear" w:pos="1440"/>
        </w:tabs>
        <w:suppressAutoHyphens w:val="0"/>
        <w:spacing w:after="0"/>
        <w:ind w:left="426"/>
        <w:contextualSpacing/>
        <w:jc w:val="both"/>
        <w:rPr>
          <w:rFonts w:ascii="Times New Roman" w:hAnsi="Times New Roman" w:cs="Times New Roman"/>
        </w:rPr>
      </w:pPr>
      <w:r w:rsidRPr="000D2F06">
        <w:rPr>
          <w:rFonts w:ascii="Times New Roman" w:hAnsi="Times New Roman" w:cs="Times New Roman"/>
          <w:b/>
          <w:bCs/>
        </w:rPr>
        <w:lastRenderedPageBreak/>
        <w:t>Oferta musi zawierać</w:t>
      </w:r>
      <w:r w:rsidRPr="000D2F06">
        <w:rPr>
          <w:rFonts w:ascii="Times New Roman" w:hAnsi="Times New Roman" w:cs="Times New Roman"/>
        </w:rPr>
        <w:t>:</w:t>
      </w:r>
    </w:p>
    <w:p w14:paraId="02532F5D" w14:textId="77777777" w:rsidR="004052BF" w:rsidRPr="000D2F06" w:rsidRDefault="004052BF" w:rsidP="004052BF">
      <w:pPr>
        <w:pStyle w:val="Akapitzlist"/>
        <w:suppressAutoHyphens w:val="0"/>
        <w:spacing w:after="0"/>
        <w:ind w:left="426"/>
        <w:contextualSpacing/>
        <w:jc w:val="both"/>
        <w:rPr>
          <w:rFonts w:ascii="Times New Roman" w:hAnsi="Times New Roman" w:cs="Times New Roman"/>
          <w:sz w:val="10"/>
          <w:szCs w:val="10"/>
        </w:rPr>
      </w:pPr>
    </w:p>
    <w:p w14:paraId="171831FC" w14:textId="3C4793D2" w:rsidR="001B0220" w:rsidRPr="000D2F06" w:rsidRDefault="0040717E" w:rsidP="00F1248F">
      <w:pPr>
        <w:pStyle w:val="BodyTextIndentZnak"/>
        <w:numPr>
          <w:ilvl w:val="2"/>
          <w:numId w:val="36"/>
        </w:numPr>
        <w:tabs>
          <w:tab w:val="num" w:pos="1134"/>
        </w:tabs>
        <w:spacing w:line="276" w:lineRule="auto"/>
        <w:ind w:left="851" w:hanging="360"/>
        <w:rPr>
          <w:rFonts w:ascii="Times New Roman" w:hAnsi="Times New Roman" w:cs="Times New Roman"/>
          <w:sz w:val="22"/>
          <w:szCs w:val="22"/>
        </w:rPr>
      </w:pPr>
      <w:r w:rsidRPr="000D2F06">
        <w:rPr>
          <w:rFonts w:ascii="Times New Roman" w:hAnsi="Times New Roman" w:cs="Times New Roman"/>
          <w:sz w:val="22"/>
          <w:szCs w:val="22"/>
        </w:rPr>
        <w:t xml:space="preserve">Wypełniony </w:t>
      </w:r>
      <w:r w:rsidRPr="000D2F06">
        <w:rPr>
          <w:rFonts w:ascii="Times New Roman" w:hAnsi="Times New Roman" w:cs="Times New Roman"/>
          <w:b/>
          <w:sz w:val="22"/>
          <w:szCs w:val="22"/>
        </w:rPr>
        <w:t>Formularz Ofertowy  zgodny z</w:t>
      </w:r>
      <w:r w:rsidRPr="000D2F06">
        <w:rPr>
          <w:rFonts w:ascii="Times New Roman" w:hAnsi="Times New Roman" w:cs="Times New Roman"/>
          <w:sz w:val="22"/>
          <w:szCs w:val="22"/>
        </w:rPr>
        <w:t xml:space="preserve"> </w:t>
      </w:r>
      <w:r w:rsidRPr="000D2F06">
        <w:rPr>
          <w:rFonts w:ascii="Times New Roman" w:hAnsi="Times New Roman" w:cs="Times New Roman"/>
          <w:b/>
          <w:i/>
          <w:sz w:val="22"/>
          <w:szCs w:val="22"/>
        </w:rPr>
        <w:t>Załącznikiem</w:t>
      </w:r>
      <w:r w:rsidRPr="000D2F06">
        <w:rPr>
          <w:rFonts w:ascii="Times New Roman" w:hAnsi="Times New Roman" w:cs="Times New Roman"/>
          <w:b/>
          <w:sz w:val="22"/>
          <w:szCs w:val="22"/>
        </w:rPr>
        <w:t xml:space="preserve"> </w:t>
      </w:r>
      <w:r w:rsidRPr="000D2F06">
        <w:rPr>
          <w:rFonts w:ascii="Times New Roman" w:hAnsi="Times New Roman" w:cs="Times New Roman"/>
          <w:b/>
          <w:i/>
          <w:sz w:val="22"/>
          <w:szCs w:val="22"/>
        </w:rPr>
        <w:t>Nr 1</w:t>
      </w:r>
      <w:r w:rsidRPr="000D2F06">
        <w:rPr>
          <w:rFonts w:ascii="Times New Roman" w:hAnsi="Times New Roman" w:cs="Times New Roman"/>
          <w:sz w:val="22"/>
          <w:szCs w:val="22"/>
        </w:rPr>
        <w:t xml:space="preserve"> </w:t>
      </w:r>
      <w:r w:rsidRPr="000D2F06">
        <w:rPr>
          <w:rFonts w:ascii="Times New Roman" w:hAnsi="Times New Roman" w:cs="Times New Roman"/>
          <w:b/>
          <w:i/>
          <w:sz w:val="22"/>
          <w:szCs w:val="22"/>
        </w:rPr>
        <w:t>do SWZ</w:t>
      </w:r>
      <w:r w:rsidR="00A2342C" w:rsidRPr="000D2F06">
        <w:rPr>
          <w:rFonts w:ascii="Times New Roman" w:hAnsi="Times New Roman" w:cs="Times New Roman"/>
          <w:b/>
          <w:i/>
          <w:sz w:val="22"/>
          <w:szCs w:val="22"/>
        </w:rPr>
        <w:t>;</w:t>
      </w:r>
    </w:p>
    <w:p w14:paraId="4AB81AF6" w14:textId="77777777" w:rsidR="004052BF" w:rsidRPr="000D2F06" w:rsidRDefault="004052BF" w:rsidP="004052BF">
      <w:pPr>
        <w:pStyle w:val="BodyTextIndentZnak"/>
        <w:spacing w:line="276" w:lineRule="auto"/>
        <w:ind w:left="851"/>
        <w:rPr>
          <w:rFonts w:ascii="Times New Roman" w:hAnsi="Times New Roman" w:cs="Times New Roman"/>
          <w:sz w:val="10"/>
          <w:szCs w:val="10"/>
        </w:rPr>
      </w:pPr>
    </w:p>
    <w:p w14:paraId="4EC475E5" w14:textId="14883686" w:rsidR="0040717E" w:rsidRPr="000D2F06" w:rsidRDefault="0040717E" w:rsidP="00F1248F">
      <w:pPr>
        <w:pStyle w:val="BodyTextIndentZnak"/>
        <w:numPr>
          <w:ilvl w:val="2"/>
          <w:numId w:val="36"/>
        </w:numPr>
        <w:tabs>
          <w:tab w:val="num" w:pos="1134"/>
        </w:tabs>
        <w:spacing w:line="276" w:lineRule="auto"/>
        <w:ind w:left="851" w:hanging="360"/>
        <w:rPr>
          <w:rStyle w:val="Hipercze"/>
          <w:rFonts w:ascii="Times New Roman" w:hAnsi="Times New Roman" w:cs="Times New Roman"/>
          <w:color w:val="auto"/>
          <w:sz w:val="22"/>
          <w:szCs w:val="22"/>
          <w:u w:val="none"/>
        </w:rPr>
      </w:pPr>
      <w:r w:rsidRPr="000D2F06">
        <w:rPr>
          <w:rFonts w:ascii="Times New Roman" w:hAnsi="Times New Roman" w:cs="Times New Roman"/>
          <w:b/>
          <w:bCs/>
          <w:sz w:val="22"/>
          <w:szCs w:val="22"/>
          <w:u w:val="single"/>
        </w:rPr>
        <w:t>Jednolity Europejski Dokument Zamówienia</w:t>
      </w:r>
      <w:r w:rsidRPr="000D2F06">
        <w:rPr>
          <w:rFonts w:ascii="Times New Roman" w:hAnsi="Times New Roman" w:cs="Times New Roman"/>
          <w:sz w:val="22"/>
          <w:szCs w:val="22"/>
        </w:rPr>
        <w:t xml:space="preserve"> </w:t>
      </w:r>
      <w:r w:rsidRPr="000D2F06">
        <w:rPr>
          <w:rFonts w:ascii="Times New Roman" w:hAnsi="Times New Roman" w:cs="Times New Roman"/>
          <w:b/>
          <w:bCs/>
          <w:sz w:val="22"/>
          <w:szCs w:val="22"/>
        </w:rPr>
        <w:t>(JEDZ)</w:t>
      </w:r>
      <w:r w:rsidRPr="000D2F06">
        <w:rPr>
          <w:rFonts w:ascii="Times New Roman" w:hAnsi="Times New Roman" w:cs="Times New Roman"/>
          <w:sz w:val="22"/>
          <w:szCs w:val="22"/>
        </w:rPr>
        <w:t xml:space="preserve"> (</w:t>
      </w:r>
      <w:r w:rsidRPr="000D2F06">
        <w:rPr>
          <w:rFonts w:ascii="Times New Roman" w:eastAsia="Calibri" w:hAnsi="Times New Roman" w:cs="Times New Roman"/>
          <w:bCs/>
          <w:sz w:val="22"/>
          <w:szCs w:val="22"/>
        </w:rPr>
        <w:t xml:space="preserve">oświadczenia, o których mowa w art. 125 ust. 1 Ustawy). </w:t>
      </w:r>
      <w:r w:rsidRPr="000D2F06">
        <w:rPr>
          <w:rFonts w:ascii="Times New Roman" w:hAnsi="Times New Roman" w:cs="Times New Roman"/>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0D2F06">
        <w:rPr>
          <w:rFonts w:ascii="Times New Roman" w:hAnsi="Times New Roman" w:cs="Times New Roman"/>
          <w:kern w:val="36"/>
          <w:sz w:val="22"/>
          <w:szCs w:val="22"/>
          <w:lang w:eastAsia="pl-PL"/>
        </w:rPr>
        <w:t>Aktualną wersję instrukcji wypełniania JEDZ/ESPD można znaleźć pod linkiem</w:t>
      </w:r>
      <w:r w:rsidR="00004641" w:rsidRPr="000D2F06">
        <w:rPr>
          <w:rFonts w:ascii="Times New Roman" w:hAnsi="Times New Roman" w:cs="Times New Roman"/>
          <w:kern w:val="36"/>
          <w:sz w:val="22"/>
          <w:szCs w:val="22"/>
          <w:lang w:eastAsia="pl-PL"/>
        </w:rPr>
        <w:t>:</w:t>
      </w:r>
      <w:r w:rsidRPr="000D2F06">
        <w:rPr>
          <w:rFonts w:ascii="Times New Roman" w:hAnsi="Times New Roman" w:cs="Times New Roman"/>
          <w:kern w:val="36"/>
          <w:sz w:val="22"/>
          <w:szCs w:val="22"/>
          <w:lang w:eastAsia="pl-PL"/>
        </w:rPr>
        <w:t xml:space="preserve"> </w:t>
      </w:r>
      <w:hyperlink r:id="rId21" w:history="1">
        <w:r w:rsidRPr="000D2F06">
          <w:rPr>
            <w:rStyle w:val="Hipercze"/>
            <w:rFonts w:ascii="Times New Roman" w:hAnsi="Times New Roman" w:cs="Times New Roman"/>
            <w:color w:val="auto"/>
            <w:kern w:val="36"/>
            <w:sz w:val="22"/>
            <w:szCs w:val="22"/>
            <w:lang w:eastAsia="pl-PL"/>
          </w:rPr>
          <w:t>https://www.uzp.gov.pl/__data/assets/pdf_file/0026/45557/Jednolity-Europejski-Dokument-Zamowienia-instrukcja-2021.01.20.pdf</w:t>
        </w:r>
      </w:hyperlink>
    </w:p>
    <w:p w14:paraId="4EF93205" w14:textId="77777777" w:rsidR="004052BF" w:rsidRPr="000D2F06" w:rsidRDefault="004052BF" w:rsidP="0040717E">
      <w:pPr>
        <w:pStyle w:val="Tekstpodstawowywcity2"/>
        <w:tabs>
          <w:tab w:val="num" w:pos="1134"/>
        </w:tabs>
        <w:spacing w:line="276" w:lineRule="auto"/>
        <w:jc w:val="both"/>
        <w:rPr>
          <w:b/>
          <w:sz w:val="10"/>
          <w:szCs w:val="10"/>
        </w:rPr>
      </w:pPr>
    </w:p>
    <w:p w14:paraId="61EBB83E" w14:textId="3E0B34E6" w:rsidR="0040717E" w:rsidRPr="000D2F06" w:rsidRDefault="0040717E" w:rsidP="004052BF">
      <w:pPr>
        <w:pStyle w:val="Tekstpodstawowywcity2"/>
        <w:tabs>
          <w:tab w:val="num" w:pos="1134"/>
        </w:tabs>
        <w:spacing w:line="276" w:lineRule="auto"/>
        <w:ind w:left="851" w:hanging="284"/>
        <w:jc w:val="both"/>
        <w:rPr>
          <w:b/>
          <w:sz w:val="22"/>
          <w:szCs w:val="22"/>
        </w:rPr>
      </w:pPr>
      <w:r w:rsidRPr="000D2F06">
        <w:rPr>
          <w:b/>
          <w:sz w:val="22"/>
          <w:szCs w:val="22"/>
        </w:rPr>
        <w:tab/>
        <w:t>UWAGA!</w:t>
      </w:r>
    </w:p>
    <w:p w14:paraId="2B080B80" w14:textId="77777777" w:rsidR="0040717E" w:rsidRPr="000D2F06" w:rsidRDefault="0040717E" w:rsidP="00F1248F">
      <w:pPr>
        <w:pStyle w:val="Akapitzlist"/>
        <w:numPr>
          <w:ilvl w:val="0"/>
          <w:numId w:val="47"/>
        </w:numPr>
        <w:suppressAutoHyphens w:val="0"/>
        <w:spacing w:after="0"/>
        <w:ind w:left="851" w:firstLine="0"/>
        <w:contextualSpacing/>
        <w:jc w:val="both"/>
        <w:rPr>
          <w:rFonts w:ascii="Times New Roman" w:hAnsi="Times New Roman" w:cs="Times New Roman"/>
          <w:bCs/>
          <w:kern w:val="36"/>
        </w:rPr>
      </w:pPr>
      <w:r w:rsidRPr="000D2F06">
        <w:rPr>
          <w:rFonts w:ascii="Times New Roman" w:hAnsi="Times New Roman" w:cs="Times New Roman"/>
          <w:bCs/>
        </w:rPr>
        <w:t xml:space="preserve">Dla poprawnego złożenia oświadczenia w zakresie spełniania warunków udziału </w:t>
      </w:r>
      <w:r w:rsidRPr="000D2F06">
        <w:rPr>
          <w:rFonts w:ascii="Times New Roman" w:hAnsi="Times New Roman" w:cs="Times New Roman"/>
          <w:bCs/>
        </w:rPr>
        <w:br/>
        <w:t xml:space="preserve">w postępowaniu Zamawiający wymaga jedynie, by wykonawca w złożonym Jednolitym Europejskim Dokumencie Zamówienia (JEDZ) części IV: Kryteria kwalifikacji w pkt α – Ogólne oświadczenie dotyczące wszystkich kryteriów kwalifikacji zaznaczył odpowiedź – TAK. </w:t>
      </w:r>
    </w:p>
    <w:p w14:paraId="6EADF355" w14:textId="77777777" w:rsidR="0040717E" w:rsidRPr="000D2F06" w:rsidRDefault="0040717E" w:rsidP="004052BF">
      <w:pPr>
        <w:pStyle w:val="Akapitzlist"/>
        <w:ind w:left="851"/>
        <w:jc w:val="both"/>
        <w:rPr>
          <w:rFonts w:ascii="Times New Roman" w:hAnsi="Times New Roman" w:cs="Times New Roman"/>
          <w:bCs/>
          <w:kern w:val="36"/>
        </w:rPr>
      </w:pPr>
      <w:r w:rsidRPr="000D2F06">
        <w:rPr>
          <w:rFonts w:ascii="Times New Roman" w:hAnsi="Times New Roman" w:cs="Times New Roman"/>
          <w:bCs/>
          <w:kern w:val="36"/>
        </w:rPr>
        <w:t>● 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4B00BE8C" w14:textId="6675BFA4" w:rsidR="00D35B16" w:rsidRPr="000D2F06" w:rsidRDefault="00D35B16"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b/>
          <w:bCs/>
          <w:sz w:val="22"/>
          <w:szCs w:val="22"/>
        </w:rPr>
      </w:pPr>
      <w:r w:rsidRPr="000D2F06">
        <w:rPr>
          <w:b/>
          <w:bCs/>
          <w:sz w:val="22"/>
          <w:szCs w:val="22"/>
        </w:rPr>
        <w:t>Harmonogram rzeczowo-finansowy (wstępny)</w:t>
      </w:r>
      <w:r w:rsidR="00A2342C" w:rsidRPr="000D2F06">
        <w:rPr>
          <w:b/>
          <w:bCs/>
          <w:sz w:val="22"/>
          <w:szCs w:val="22"/>
        </w:rPr>
        <w:t>;</w:t>
      </w:r>
    </w:p>
    <w:p w14:paraId="7DA7920E" w14:textId="77777777" w:rsidR="00BD2F91" w:rsidRPr="000D2F06" w:rsidRDefault="00BD2F91" w:rsidP="00BD2F91">
      <w:pPr>
        <w:pStyle w:val="Tekstpodstawowy"/>
        <w:widowControl w:val="0"/>
        <w:tabs>
          <w:tab w:val="left" w:pos="567"/>
        </w:tabs>
        <w:suppressAutoHyphens w:val="0"/>
        <w:overflowPunct/>
        <w:autoSpaceDE/>
        <w:spacing w:line="276" w:lineRule="auto"/>
        <w:ind w:left="851"/>
        <w:textAlignment w:val="auto"/>
        <w:rPr>
          <w:b/>
          <w:bCs/>
          <w:sz w:val="10"/>
          <w:szCs w:val="10"/>
        </w:rPr>
      </w:pPr>
    </w:p>
    <w:p w14:paraId="7AA59FA0" w14:textId="77777777" w:rsidR="00BD2F91" w:rsidRPr="000D2F06" w:rsidRDefault="004052BF"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sz w:val="22"/>
          <w:szCs w:val="22"/>
        </w:rPr>
      </w:pPr>
      <w:r w:rsidRPr="000D2F06">
        <w:rPr>
          <w:b/>
          <w:bCs/>
          <w:sz w:val="22"/>
          <w:szCs w:val="22"/>
        </w:rPr>
        <w:t>Dokument potwierdzający wniesienie wadium</w:t>
      </w:r>
      <w:r w:rsidR="00A2342C" w:rsidRPr="000D2F06">
        <w:rPr>
          <w:sz w:val="22"/>
          <w:szCs w:val="22"/>
        </w:rPr>
        <w:t>;</w:t>
      </w:r>
    </w:p>
    <w:p w14:paraId="6733DA33" w14:textId="67D0337F" w:rsidR="004052BF" w:rsidRPr="000D2F06" w:rsidRDefault="004052BF" w:rsidP="00BD2F91">
      <w:pPr>
        <w:pStyle w:val="Tekstpodstawowy"/>
        <w:widowControl w:val="0"/>
        <w:tabs>
          <w:tab w:val="left" w:pos="567"/>
        </w:tabs>
        <w:suppressAutoHyphens w:val="0"/>
        <w:overflowPunct/>
        <w:autoSpaceDE/>
        <w:spacing w:line="276" w:lineRule="auto"/>
        <w:ind w:left="851"/>
        <w:textAlignment w:val="auto"/>
        <w:rPr>
          <w:sz w:val="10"/>
          <w:szCs w:val="10"/>
        </w:rPr>
      </w:pPr>
      <w:r w:rsidRPr="000D2F06">
        <w:rPr>
          <w:sz w:val="22"/>
          <w:szCs w:val="22"/>
        </w:rPr>
        <w:t xml:space="preserve"> </w:t>
      </w:r>
      <w:r w:rsidR="0073605B" w:rsidRPr="000D2F06">
        <w:rPr>
          <w:sz w:val="10"/>
          <w:szCs w:val="10"/>
        </w:rPr>
        <w:t xml:space="preserve">  </w:t>
      </w:r>
    </w:p>
    <w:p w14:paraId="2BC0F40F" w14:textId="51C6448A" w:rsidR="00BD2F91" w:rsidRPr="000D2F06" w:rsidRDefault="004052BF" w:rsidP="00F1248F">
      <w:pPr>
        <w:numPr>
          <w:ilvl w:val="2"/>
          <w:numId w:val="36"/>
        </w:numPr>
        <w:tabs>
          <w:tab w:val="left" w:pos="993"/>
        </w:tabs>
        <w:suppressAutoHyphens w:val="0"/>
        <w:spacing w:line="276" w:lineRule="auto"/>
        <w:ind w:left="851" w:hanging="425"/>
        <w:jc w:val="both"/>
        <w:rPr>
          <w:rFonts w:eastAsia="Calibri"/>
          <w:sz w:val="22"/>
          <w:szCs w:val="22"/>
        </w:rPr>
      </w:pPr>
      <w:r w:rsidRPr="000D2F06">
        <w:rPr>
          <w:rFonts w:eastAsia="Calibri"/>
          <w:b/>
          <w:bCs/>
          <w:sz w:val="22"/>
          <w:szCs w:val="22"/>
        </w:rPr>
        <w:t>Oświadczenie o braku podstaw wykluczenia przewidziana w art. 5k</w:t>
      </w:r>
      <w:r w:rsidRPr="000D2F06">
        <w:rPr>
          <w:rFonts w:eastAsia="Calibri"/>
          <w:sz w:val="22"/>
          <w:szCs w:val="22"/>
        </w:rPr>
        <w:t xml:space="preserve"> rozporządzenia 833/2014 w brzmieniu nadanym rozporządzeniem 2022/576 (</w:t>
      </w:r>
      <w:r w:rsidRPr="000D2F06">
        <w:rPr>
          <w:rFonts w:eastAsia="Calibri"/>
          <w:b/>
          <w:bCs/>
          <w:i/>
          <w:iCs/>
          <w:sz w:val="22"/>
          <w:szCs w:val="22"/>
        </w:rPr>
        <w:t xml:space="preserve">Załącznik nr </w:t>
      </w:r>
      <w:r w:rsidR="00627EC5" w:rsidRPr="000D2F06">
        <w:rPr>
          <w:rFonts w:eastAsia="Calibri"/>
          <w:b/>
          <w:bCs/>
          <w:i/>
          <w:iCs/>
          <w:sz w:val="22"/>
          <w:szCs w:val="22"/>
        </w:rPr>
        <w:t>2</w:t>
      </w:r>
      <w:r w:rsidRPr="000D2F06">
        <w:rPr>
          <w:rFonts w:eastAsia="Calibri"/>
          <w:b/>
          <w:bCs/>
          <w:i/>
          <w:iCs/>
          <w:sz w:val="22"/>
          <w:szCs w:val="22"/>
        </w:rPr>
        <w:t xml:space="preserve"> do SWZ</w:t>
      </w:r>
      <w:r w:rsidRPr="000D2F06">
        <w:rPr>
          <w:rFonts w:eastAsia="Calibri"/>
          <w:sz w:val="22"/>
          <w:szCs w:val="22"/>
        </w:rPr>
        <w:t>)</w:t>
      </w:r>
      <w:r w:rsidR="00A2342C" w:rsidRPr="000D2F06">
        <w:rPr>
          <w:rFonts w:eastAsia="Calibri"/>
          <w:sz w:val="22"/>
          <w:szCs w:val="22"/>
        </w:rPr>
        <w:t>;</w:t>
      </w:r>
    </w:p>
    <w:p w14:paraId="6DA8A695" w14:textId="7B52523F" w:rsidR="004052BF" w:rsidRPr="000D2F06" w:rsidRDefault="004052BF" w:rsidP="00BD2F91">
      <w:pPr>
        <w:tabs>
          <w:tab w:val="left" w:pos="993"/>
        </w:tabs>
        <w:suppressAutoHyphens w:val="0"/>
        <w:spacing w:line="276" w:lineRule="auto"/>
        <w:ind w:left="851"/>
        <w:jc w:val="both"/>
        <w:rPr>
          <w:rFonts w:eastAsia="Calibri"/>
          <w:sz w:val="10"/>
          <w:szCs w:val="10"/>
        </w:rPr>
      </w:pPr>
    </w:p>
    <w:p w14:paraId="5FD75C23" w14:textId="508C34D4" w:rsidR="004052BF" w:rsidRPr="000D2F06" w:rsidRDefault="004052BF" w:rsidP="00F1248F">
      <w:pPr>
        <w:numPr>
          <w:ilvl w:val="2"/>
          <w:numId w:val="36"/>
        </w:numPr>
        <w:suppressAutoHyphens w:val="0"/>
        <w:spacing w:line="276" w:lineRule="auto"/>
        <w:ind w:left="851" w:hanging="425"/>
        <w:jc w:val="both"/>
        <w:rPr>
          <w:sz w:val="22"/>
          <w:szCs w:val="22"/>
        </w:rPr>
      </w:pPr>
      <w:r w:rsidRPr="000D2F06">
        <w:rPr>
          <w:rFonts w:eastAsia="Calibri"/>
          <w:b/>
          <w:sz w:val="22"/>
          <w:szCs w:val="22"/>
        </w:rPr>
        <w:t>Zobowiązanie podmiotu udostępniającego zasoby</w:t>
      </w:r>
      <w:r w:rsidRPr="000D2F06">
        <w:rPr>
          <w:rFonts w:eastAsia="Calibri"/>
          <w:bCs/>
          <w:sz w:val="22"/>
          <w:szCs w:val="22"/>
        </w:rPr>
        <w:t xml:space="preserve">, o którym mowa w art. 118 ust. 3 Ustawy (jeżeli dotyczy) </w:t>
      </w:r>
      <w:r w:rsidRPr="000D2F06">
        <w:rPr>
          <w:bCs/>
          <w:sz w:val="22"/>
          <w:szCs w:val="22"/>
        </w:rPr>
        <w:t xml:space="preserve">– wg wzoru stanowiącego </w:t>
      </w:r>
      <w:r w:rsidRPr="000D2F06">
        <w:rPr>
          <w:b/>
          <w:bCs/>
          <w:i/>
          <w:iCs/>
          <w:sz w:val="22"/>
          <w:szCs w:val="22"/>
        </w:rPr>
        <w:t>Załącznik nr 9 do SWZ</w:t>
      </w:r>
      <w:r w:rsidR="00A2342C" w:rsidRPr="000D2F06">
        <w:rPr>
          <w:b/>
          <w:bCs/>
          <w:i/>
          <w:iCs/>
          <w:sz w:val="22"/>
          <w:szCs w:val="22"/>
        </w:rPr>
        <w:t>;</w:t>
      </w:r>
    </w:p>
    <w:p w14:paraId="03666F12" w14:textId="77777777" w:rsidR="0007112C" w:rsidRPr="000D2F06" w:rsidRDefault="0007112C" w:rsidP="0007112C">
      <w:pPr>
        <w:suppressAutoHyphens w:val="0"/>
        <w:spacing w:line="276" w:lineRule="auto"/>
        <w:ind w:left="851"/>
        <w:jc w:val="both"/>
        <w:rPr>
          <w:sz w:val="10"/>
          <w:szCs w:val="10"/>
        </w:rPr>
      </w:pPr>
    </w:p>
    <w:p w14:paraId="539507AA" w14:textId="4B575BC9" w:rsidR="00DE44D9" w:rsidRPr="000D2F06" w:rsidRDefault="0007112C" w:rsidP="00F1248F">
      <w:pPr>
        <w:numPr>
          <w:ilvl w:val="2"/>
          <w:numId w:val="36"/>
        </w:numPr>
        <w:suppressAutoHyphens w:val="0"/>
        <w:spacing w:line="276" w:lineRule="auto"/>
        <w:ind w:left="851" w:hanging="425"/>
        <w:jc w:val="both"/>
        <w:rPr>
          <w:sz w:val="22"/>
          <w:szCs w:val="22"/>
        </w:rPr>
      </w:pPr>
      <w:r w:rsidRPr="000D2F06">
        <w:rPr>
          <w:b/>
          <w:bCs/>
          <w:sz w:val="22"/>
          <w:szCs w:val="22"/>
        </w:rPr>
        <w:t>Oświadczenie wykonawców wspólnie ubiegających się o udzielenie zamówienia</w:t>
      </w:r>
      <w:r w:rsidRPr="000D2F06">
        <w:rPr>
          <w:sz w:val="22"/>
          <w:szCs w:val="22"/>
        </w:rPr>
        <w:t xml:space="preserve"> (jeżeli dotyczy) – wg wzoru stanowiącego </w:t>
      </w:r>
      <w:r w:rsidRPr="000D2F06">
        <w:rPr>
          <w:b/>
          <w:bCs/>
          <w:i/>
          <w:iCs/>
          <w:sz w:val="22"/>
          <w:szCs w:val="22"/>
        </w:rPr>
        <w:t>Załącznik nr 1</w:t>
      </w:r>
      <w:r w:rsidR="00F94CDE" w:rsidRPr="000D2F06">
        <w:rPr>
          <w:b/>
          <w:bCs/>
          <w:i/>
          <w:iCs/>
          <w:sz w:val="22"/>
          <w:szCs w:val="22"/>
        </w:rPr>
        <w:t>a</w:t>
      </w:r>
      <w:r w:rsidRPr="000D2F06">
        <w:rPr>
          <w:b/>
          <w:bCs/>
          <w:i/>
          <w:iCs/>
          <w:sz w:val="22"/>
          <w:szCs w:val="22"/>
        </w:rPr>
        <w:t xml:space="preserve"> do SWZ.</w:t>
      </w:r>
    </w:p>
    <w:p w14:paraId="5B015FD4" w14:textId="77777777" w:rsidR="00BD2F91" w:rsidRPr="000D2F06" w:rsidRDefault="00BD2F91" w:rsidP="00BD2F91">
      <w:pPr>
        <w:suppressAutoHyphens w:val="0"/>
        <w:spacing w:line="276" w:lineRule="auto"/>
        <w:ind w:left="851"/>
        <w:jc w:val="both"/>
        <w:rPr>
          <w:sz w:val="10"/>
          <w:szCs w:val="10"/>
        </w:rPr>
      </w:pPr>
    </w:p>
    <w:p w14:paraId="4FF54000" w14:textId="560D65A5" w:rsidR="00D35B16" w:rsidRPr="000D2F06" w:rsidRDefault="00D35B16" w:rsidP="00F1248F">
      <w:pPr>
        <w:numPr>
          <w:ilvl w:val="2"/>
          <w:numId w:val="36"/>
        </w:numPr>
        <w:suppressAutoHyphens w:val="0"/>
        <w:spacing w:line="276" w:lineRule="auto"/>
        <w:ind w:left="851" w:hanging="425"/>
        <w:jc w:val="both"/>
        <w:rPr>
          <w:sz w:val="22"/>
          <w:szCs w:val="22"/>
        </w:rPr>
      </w:pPr>
      <w:r w:rsidRPr="000D2F06">
        <w:rPr>
          <w:b/>
          <w:bCs/>
          <w:sz w:val="22"/>
          <w:szCs w:val="22"/>
        </w:rPr>
        <w:t xml:space="preserve">Odpis lub informację z Krajowego Rejestru Sądowego, Centralnej Ewidencji </w:t>
      </w:r>
      <w:r w:rsidRPr="000D2F06">
        <w:rPr>
          <w:b/>
          <w:bCs/>
          <w:sz w:val="22"/>
          <w:szCs w:val="22"/>
        </w:rPr>
        <w:br/>
        <w:t>i Informacji o Działalności Gospodarczej lub innego właściwego rejestru</w:t>
      </w:r>
      <w:r w:rsidRPr="000D2F06">
        <w:rPr>
          <w:sz w:val="22"/>
          <w:szCs w:val="22"/>
        </w:rPr>
        <w:t xml:space="preserve">  w celu potwierdzenia, że osoba działająca w imieniu wykonawcy jest umocowana do jego reprezentowania chyba, że zamawiający może je pozyskać za pomocą  bezpłatnych </w:t>
      </w:r>
      <w:r w:rsidRPr="000D2F06">
        <w:rPr>
          <w:sz w:val="22"/>
          <w:szCs w:val="22"/>
        </w:rPr>
        <w:br/>
        <w:t xml:space="preserve">i ogólnodostępnych baz danych, o ile wykonawca wskazał dane umożliwiające dostęp do tych dokumentów. </w:t>
      </w:r>
    </w:p>
    <w:p w14:paraId="2FA42AEA" w14:textId="77777777" w:rsidR="00D35B16" w:rsidRPr="000D2F06" w:rsidRDefault="00D35B16" w:rsidP="00BD2F91">
      <w:pPr>
        <w:suppressAutoHyphens w:val="0"/>
        <w:spacing w:line="276" w:lineRule="auto"/>
        <w:ind w:left="851"/>
        <w:jc w:val="both"/>
        <w:rPr>
          <w:sz w:val="10"/>
          <w:szCs w:val="10"/>
        </w:rPr>
      </w:pPr>
    </w:p>
    <w:p w14:paraId="0EA52010" w14:textId="38490B04" w:rsidR="00D35B16" w:rsidRPr="000D2F06" w:rsidRDefault="00D35B16" w:rsidP="00BD2F91">
      <w:pPr>
        <w:pStyle w:val="Akapitzlist"/>
        <w:suppressAutoHyphens w:val="0"/>
        <w:ind w:left="851"/>
        <w:jc w:val="both"/>
        <w:rPr>
          <w:rFonts w:ascii="Times New Roman" w:hAnsi="Times New Roman" w:cs="Times New Roman"/>
        </w:rPr>
      </w:pPr>
      <w:r w:rsidRPr="000D2F06">
        <w:rPr>
          <w:rFonts w:ascii="Times New Roman" w:hAnsi="Times New Roman" w:cs="Times New Roman"/>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6FCBB40A" w14:textId="3F69113B" w:rsidR="00D35B16" w:rsidRPr="000D2F06" w:rsidRDefault="00D35B16" w:rsidP="00BD2F91">
      <w:pPr>
        <w:suppressAutoHyphens w:val="0"/>
        <w:spacing w:line="276" w:lineRule="auto"/>
        <w:ind w:left="851"/>
        <w:jc w:val="both"/>
        <w:rPr>
          <w:sz w:val="22"/>
          <w:szCs w:val="22"/>
        </w:rPr>
      </w:pPr>
      <w:r w:rsidRPr="000D2F06">
        <w:rPr>
          <w:sz w:val="22"/>
          <w:szCs w:val="22"/>
        </w:rPr>
        <w:t xml:space="preserve">- Przepis, o którym mowa w zdaniu drugim stosuje się odpowiednio do osoby działającej </w:t>
      </w:r>
      <w:r w:rsidRPr="000D2F06">
        <w:rPr>
          <w:sz w:val="22"/>
          <w:szCs w:val="22"/>
        </w:rPr>
        <w:br/>
        <w:t>w imieniu wykonawców wspólnie ubiegających się o udzielenie zamówienia publicznego.</w:t>
      </w:r>
    </w:p>
    <w:p w14:paraId="05DFB90C" w14:textId="77777777" w:rsidR="00D35B16" w:rsidRPr="000D2F06" w:rsidRDefault="00D35B16" w:rsidP="00BD2F91">
      <w:pPr>
        <w:suppressAutoHyphens w:val="0"/>
        <w:spacing w:line="276" w:lineRule="auto"/>
        <w:ind w:left="851"/>
        <w:jc w:val="both"/>
        <w:rPr>
          <w:sz w:val="10"/>
          <w:szCs w:val="10"/>
        </w:rPr>
      </w:pPr>
    </w:p>
    <w:p w14:paraId="74C6E69B" w14:textId="355828F2" w:rsidR="00D35B16" w:rsidRPr="000D2F06" w:rsidRDefault="00D35B16" w:rsidP="00BD2F91">
      <w:pPr>
        <w:suppressAutoHyphens w:val="0"/>
        <w:spacing w:line="276" w:lineRule="auto"/>
        <w:ind w:left="851"/>
        <w:jc w:val="both"/>
        <w:rPr>
          <w:sz w:val="22"/>
          <w:szCs w:val="22"/>
        </w:rPr>
      </w:pPr>
      <w:r w:rsidRPr="000D2F06">
        <w:rPr>
          <w:sz w:val="22"/>
          <w:szCs w:val="22"/>
        </w:rPr>
        <w:lastRenderedPageBreak/>
        <w:t>- Przepisy, o których mowa w zdaniu pierwszym i drugim stosuje się odpowiednio do osoby działającej w imieniu podmiotu udostępniającego zasoby na zasadach określonych wart.118 ustawy lub podwykonawcy niebędącego podmiotem udostępniającym zasoby na takich zasadach.</w:t>
      </w:r>
    </w:p>
    <w:p w14:paraId="53E623E9" w14:textId="77777777" w:rsidR="00BD2F91" w:rsidRPr="000D2F06" w:rsidRDefault="00BD2F91" w:rsidP="00BD2F91">
      <w:pPr>
        <w:suppressAutoHyphens w:val="0"/>
        <w:spacing w:line="276" w:lineRule="auto"/>
        <w:ind w:left="567"/>
        <w:jc w:val="both"/>
        <w:rPr>
          <w:sz w:val="10"/>
          <w:szCs w:val="10"/>
        </w:rPr>
      </w:pPr>
    </w:p>
    <w:p w14:paraId="38368115" w14:textId="636235A0" w:rsidR="004052BF"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Forma składanych dokumentów została określona w Rozdziale XII SWZ.</w:t>
      </w:r>
    </w:p>
    <w:p w14:paraId="4E6C527B"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0794B5CD" w14:textId="754BD84F"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Ofertę wraz z wymaganymi dokumentami należy umieścić na Platformie pod adresem:</w:t>
      </w:r>
      <w:r w:rsidRPr="000D2F06">
        <w:rPr>
          <w:b/>
          <w:sz w:val="22"/>
          <w:szCs w:val="22"/>
        </w:rPr>
        <w:t xml:space="preserve"> </w:t>
      </w:r>
      <w:hyperlink r:id="rId22" w:history="1">
        <w:r w:rsidRPr="000D2F06">
          <w:rPr>
            <w:rStyle w:val="Hipercze"/>
            <w:color w:val="auto"/>
            <w:sz w:val="22"/>
            <w:szCs w:val="22"/>
          </w:rPr>
          <w:t>https://platformazakupowa.pl/uni/</w:t>
        </w:r>
      </w:hyperlink>
      <w:r w:rsidRPr="000D2F06">
        <w:rPr>
          <w:b/>
          <w:sz w:val="22"/>
          <w:szCs w:val="22"/>
        </w:rPr>
        <w:t xml:space="preserve"> </w:t>
      </w:r>
      <w:r w:rsidRPr="000D2F06">
        <w:rPr>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4E83CE7E"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75BC8676" w14:textId="0CA5C503"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Korzystanie z Platformy zakupowej przez Wykonawcę jest bezpłatne.</w:t>
      </w:r>
    </w:p>
    <w:p w14:paraId="67E55B9D"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5C7F4444" w14:textId="008DC3F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Wykonawca może złożyć tylko jedną ofertę</w:t>
      </w:r>
      <w:r w:rsidR="00637A12" w:rsidRPr="000D2F06">
        <w:rPr>
          <w:sz w:val="22"/>
          <w:szCs w:val="22"/>
        </w:rPr>
        <w:t>.</w:t>
      </w:r>
    </w:p>
    <w:p w14:paraId="3D7760C7" w14:textId="155B6A1B"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Treść oferty musi być zgodna z wymaganiami zamawiającego określonymi w dokumentach zamówienia.</w:t>
      </w:r>
    </w:p>
    <w:p w14:paraId="71373CC0"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2EE0033" w14:textId="2AA0ADC6"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8609C31"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F8A69D5" w14:textId="6F2277F3"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Oferta może być złożona tylko do upływu terminu składania ofert.</w:t>
      </w:r>
    </w:p>
    <w:p w14:paraId="478EDEE0"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B1142" w14:textId="4D54C17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Do upływu terminu składania ofert wykonawca może wycofać ofertę.</w:t>
      </w:r>
    </w:p>
    <w:p w14:paraId="2C13E391"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FA1D4A3" w14:textId="4F091FC0"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 xml:space="preserve">Sposób składania ofert, dokonywania zmiany lub wycofania oferty zamieszczono w instrukcji zamieszczonej na stronie internetowej pod adresem: </w:t>
      </w:r>
      <w:hyperlink r:id="rId23" w:history="1">
        <w:r w:rsidRPr="000D2F06">
          <w:rPr>
            <w:sz w:val="22"/>
            <w:szCs w:val="22"/>
            <w:u w:val="single"/>
          </w:rPr>
          <w:t>https://platformazakupowa.pl/strona/45-instrukcje</w:t>
        </w:r>
      </w:hyperlink>
      <w:r w:rsidRPr="000D2F06">
        <w:rPr>
          <w:sz w:val="22"/>
          <w:szCs w:val="22"/>
        </w:rPr>
        <w:t>.</w:t>
      </w:r>
    </w:p>
    <w:p w14:paraId="3AF75103"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E674BE1" w14:textId="1C81AF2C"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b/>
          <w:bCs/>
          <w:sz w:val="22"/>
          <w:szCs w:val="22"/>
        </w:rPr>
        <w:t>Oferta składana elektronicznie musi być podpisana kwalifikowanym podpisem elektronicznym</w:t>
      </w:r>
      <w:r w:rsidRPr="000D2F06">
        <w:rPr>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4CFF0495"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45C1184" w14:textId="36946D0D"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Nie ujawnia się informacji stanowiących tajemnicę przedsiębiorstwa w rozumieniu przepisów ustawy z dnia 16 kwietnia 1993 r. o zwalczaniu nieuczciwej konkurencji (Dz.U. z  202</w:t>
      </w:r>
      <w:r w:rsidR="00637A12" w:rsidRPr="000D2F06">
        <w:rPr>
          <w:sz w:val="22"/>
          <w:szCs w:val="22"/>
        </w:rPr>
        <w:t>2</w:t>
      </w:r>
      <w:r w:rsidRPr="000D2F06">
        <w:rPr>
          <w:sz w:val="22"/>
          <w:szCs w:val="22"/>
        </w:rPr>
        <w:t xml:space="preserve"> r. poz. 1</w:t>
      </w:r>
      <w:r w:rsidR="00637A12" w:rsidRPr="000D2F06">
        <w:rPr>
          <w:sz w:val="22"/>
          <w:szCs w:val="22"/>
        </w:rPr>
        <w:t>233</w:t>
      </w:r>
      <w:r w:rsidRPr="000D2F06">
        <w:rPr>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39F258D6"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19D05DAA" w14:textId="64CA24CA"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 xml:space="preserve">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2022 r. poz.1233), wykonawca, w celu utrzymania w poufności tych </w:t>
      </w:r>
      <w:r w:rsidRPr="000D2F06">
        <w:rPr>
          <w:sz w:val="22"/>
          <w:szCs w:val="22"/>
        </w:rPr>
        <w:lastRenderedPageBreak/>
        <w:t xml:space="preserve">informacji, przekazuje je w wydzielonym i odpowiednio oznaczonym pliku. </w:t>
      </w:r>
      <w:r w:rsidRPr="000D2F06">
        <w:rPr>
          <w:kern w:val="20"/>
          <w:sz w:val="22"/>
          <w:szCs w:val="22"/>
        </w:rPr>
        <w:t>Na Platformie w formularzu składania oferty znajduje się miejsce wyznaczone do dołączenia części oferty stanowiącej tajemnicę przedsiębiorstwa.</w:t>
      </w:r>
    </w:p>
    <w:p w14:paraId="376A7EBE"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9A6151A" w14:textId="2146E276"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CB26278"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3847830" w14:textId="0B8D0981"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W przypadku wykorzystania formatu podpisu XAdES zewnętrznego,  Zamawiający wymaga dołączenia odpowiedniej ilości plików tj. podpisywanych plików z danymi oraz plików podpisu w formacie XAdES.</w:t>
      </w:r>
    </w:p>
    <w:p w14:paraId="0166265B"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398F0" w14:textId="22786FCF"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Maksymalny rozmiar jednego pliku przesyłanego za pośrednictwem dedykowanych formularzy do: złożenia, zmiany, wycofania oferty wynosi 150 MB natomiast przy komunikacji wielkość pliku to maksymalnie 500 MB.</w:t>
      </w:r>
    </w:p>
    <w:p w14:paraId="587FA3DD"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10EFE50" w14:textId="611E0A5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Zamawiający rekomenduje:</w:t>
      </w:r>
    </w:p>
    <w:p w14:paraId="573F15B5" w14:textId="77777777" w:rsidR="00A2342C" w:rsidRPr="000D2F06"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0D2F06">
        <w:rPr>
          <w:rFonts w:ascii="Times New Roman" w:hAnsi="Times New Roman" w:cs="Times New Roman"/>
        </w:rPr>
        <w:t xml:space="preserve">wykorzystanie formatów: .pdf .doc .xls .jpg (.jpeg) </w:t>
      </w:r>
      <w:r w:rsidRPr="000D2F06">
        <w:rPr>
          <w:rFonts w:ascii="Times New Roman" w:hAnsi="Times New Roman" w:cs="Times New Roman"/>
          <w:b/>
          <w:bCs/>
        </w:rPr>
        <w:t>ze szczególnym wskazaniem na .pdf</w:t>
      </w:r>
    </w:p>
    <w:p w14:paraId="2A30A802" w14:textId="77777777" w:rsidR="00A2342C" w:rsidRPr="000D2F06"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0D2F06">
        <w:rPr>
          <w:rFonts w:ascii="Times New Roman" w:hAnsi="Times New Roman" w:cs="Times New Roman"/>
        </w:rPr>
        <w:t>W celu ewentualnej kompresji danych wykorzystanie jednego z formatów: .zip, 7Z</w:t>
      </w:r>
    </w:p>
    <w:p w14:paraId="27AA13BE"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C430A5"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Pliki w innych formatach niż PDF zaleca się opatrzyć zewnętrznym podpisem XAdES. Wykonawca powinien pamiętać, aby plik z podpisem przekazywać łącznie z dokumentem podpisywanym.</w:t>
      </w:r>
    </w:p>
    <w:p w14:paraId="7B8B14DC"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21AC43D8"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zaleca, aby Wykonawca z odpowiednim wyprzedzeniem przetestował możliwość prawidłowego wykorzystania wybranej metody podpisania plików oferty.</w:t>
      </w:r>
    </w:p>
    <w:p w14:paraId="68B37C20"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Ofertę należy przygotować z należytą starannością i zachowaniem odpowiedniego odstępu czasu do zakończenia przyjmowania ofert. Sugerujemy złożenie oferty na kilka godziny przed upływem terminu składania ofert.</w:t>
      </w:r>
    </w:p>
    <w:p w14:paraId="48ADBC7A"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Podczas podpisywania plików zaleca się stosowanie algorytmu skrótu SHA2 zamiast SHA1.  </w:t>
      </w:r>
    </w:p>
    <w:p w14:paraId="4C2480E4"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Jeśli wykonawca pakuje dokumenty np. w plik ZIP zalecamy wcześniejsze podpisanie każdego ze skompresowanych plików. </w:t>
      </w:r>
    </w:p>
    <w:p w14:paraId="2F718C3C"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rekomenduje wykorzystanie podpisu z kwalifikowanym znacznikiem czasu.</w:t>
      </w:r>
    </w:p>
    <w:p w14:paraId="321DB8BB"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rPr>
      </w:pPr>
      <w:r w:rsidRPr="000D2F06">
        <w:rPr>
          <w:sz w:val="22"/>
          <w:szCs w:val="22"/>
          <w:lang w:eastAsia="pl-PL"/>
        </w:rPr>
        <w:t xml:space="preserve">Zamawiający zaleca aby </w:t>
      </w:r>
      <w:r w:rsidRPr="000D2F06">
        <w:rPr>
          <w:sz w:val="22"/>
          <w:szCs w:val="22"/>
          <w:u w:val="single"/>
          <w:lang w:eastAsia="pl-PL"/>
        </w:rPr>
        <w:t>nie</w:t>
      </w:r>
      <w:r w:rsidRPr="000D2F06">
        <w:rPr>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90C5F9E"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3944BD18" w14:textId="188D8AA3"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hAnsi="Times New Roman" w:cs="Times New Roman"/>
          <w:b/>
          <w:bCs/>
          <w:sz w:val="22"/>
          <w:szCs w:val="22"/>
        </w:rPr>
        <w:t xml:space="preserve">Wykonawcy </w:t>
      </w:r>
      <w:r w:rsidRPr="000D2F06">
        <w:rPr>
          <w:rFonts w:ascii="Times New Roman" w:eastAsia="Batang" w:hAnsi="Times New Roman" w:cs="Times New Roman"/>
          <w:b/>
          <w:bCs/>
          <w:sz w:val="22"/>
          <w:szCs w:val="22"/>
        </w:rPr>
        <w:t>ponoszą wszelkie koszty związane z przygotowaniem i złożeniem oferty</w:t>
      </w:r>
      <w:r w:rsidRPr="000D2F06">
        <w:rPr>
          <w:rFonts w:ascii="Times New Roman" w:eastAsia="Batang" w:hAnsi="Times New Roman" w:cs="Times New Roman"/>
          <w:sz w:val="22"/>
          <w:szCs w:val="22"/>
        </w:rPr>
        <w:t>, w tym koszty poniesione z tytułu nabycia kwalifikowanego podpisu elektronicznego.</w:t>
      </w:r>
    </w:p>
    <w:p w14:paraId="4BD66F16"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265F76E4" w14:textId="6914538E"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eastAsia="DejaVu Sans" w:hAnsi="Times New Roman" w:cs="Times New Roman"/>
          <w:b/>
          <w:bCs/>
          <w:iCs/>
          <w:kern w:val="1"/>
          <w:sz w:val="22"/>
          <w:szCs w:val="22"/>
          <w:lang w:bidi="hi-IN"/>
        </w:rPr>
        <w:t>Protokół z postępowania jest jawny i</w:t>
      </w:r>
      <w:r w:rsidRPr="000D2F06">
        <w:rPr>
          <w:rFonts w:ascii="Times New Roman" w:eastAsia="DejaVu Sans" w:hAnsi="Times New Roman" w:cs="Times New Roman"/>
          <w:iCs/>
          <w:kern w:val="1"/>
          <w:sz w:val="22"/>
          <w:szCs w:val="22"/>
          <w:lang w:bidi="hi-IN"/>
        </w:rPr>
        <w:t xml:space="preserve"> </w:t>
      </w:r>
      <w:r w:rsidRPr="000D2F06">
        <w:rPr>
          <w:rFonts w:ascii="Times New Roman" w:eastAsia="DejaVu Sans" w:hAnsi="Times New Roman" w:cs="Times New Roman"/>
          <w:b/>
          <w:bCs/>
          <w:iCs/>
          <w:kern w:val="1"/>
          <w:sz w:val="22"/>
          <w:szCs w:val="22"/>
          <w:lang w:bidi="hi-IN"/>
        </w:rPr>
        <w:t>udostępniany na wniosek.</w:t>
      </w:r>
      <w:r w:rsidRPr="000D2F06">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w:t>
      </w:r>
      <w:r w:rsidRPr="000D2F06">
        <w:rPr>
          <w:rFonts w:ascii="Times New Roman" w:eastAsia="DejaVu Sans" w:hAnsi="Times New Roman" w:cs="Times New Roman"/>
          <w:iCs/>
          <w:kern w:val="1"/>
          <w:sz w:val="22"/>
          <w:szCs w:val="22"/>
          <w:lang w:bidi="hi-IN"/>
        </w:rPr>
        <w:lastRenderedPageBreak/>
        <w:t>jednak niż w terminie 3 dni od dnia otwarcia ofert, przy czym nie udostępnia się informacji, które mają charakter poufny.</w:t>
      </w:r>
    </w:p>
    <w:p w14:paraId="7AEC40A4"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18B76393" w14:textId="48B2AB6F"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0D2F06">
        <w:rPr>
          <w:rFonts w:ascii="Times New Roman" w:hAnsi="Times New Roman" w:cs="Times New Roman"/>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0D2F06">
        <w:rPr>
          <w:rFonts w:ascii="Times New Roman" w:hAnsi="Times New Roman" w:cs="Times New Roman"/>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13 Formularza ofertowego stanowiącego </w:t>
      </w:r>
      <w:r w:rsidRPr="000D2F06">
        <w:rPr>
          <w:rFonts w:ascii="Times New Roman" w:hAnsi="Times New Roman" w:cs="Times New Roman"/>
          <w:b/>
          <w:i/>
          <w:sz w:val="22"/>
          <w:szCs w:val="22"/>
        </w:rPr>
        <w:t>Załącznik nr 1 do SWZ</w:t>
      </w:r>
      <w:r w:rsidRPr="000D2F06">
        <w:rPr>
          <w:rFonts w:ascii="Times New Roman" w:hAnsi="Times New Roman" w:cs="Times New Roman"/>
          <w:sz w:val="22"/>
          <w:szCs w:val="22"/>
        </w:rPr>
        <w:t>.</w:t>
      </w:r>
      <w:r w:rsidRPr="000D2F06">
        <w:rPr>
          <w:rFonts w:ascii="Times New Roman" w:hAnsi="Times New Roman" w:cs="Times New Roman"/>
          <w:kern w:val="20"/>
          <w:sz w:val="22"/>
          <w:szCs w:val="22"/>
        </w:rPr>
        <w:t xml:space="preserve"> </w:t>
      </w:r>
    </w:p>
    <w:p w14:paraId="418EF0F9" w14:textId="77777777" w:rsidR="00A2342C" w:rsidRPr="000D2F06" w:rsidRDefault="00A2342C" w:rsidP="00A2342C">
      <w:pPr>
        <w:pStyle w:val="Tekstpodstawowy"/>
        <w:widowControl w:val="0"/>
        <w:tabs>
          <w:tab w:val="left" w:pos="567"/>
        </w:tabs>
        <w:suppressAutoHyphens w:val="0"/>
        <w:overflowPunct/>
        <w:autoSpaceDE/>
        <w:spacing w:line="276" w:lineRule="auto"/>
        <w:textAlignment w:val="auto"/>
        <w:rPr>
          <w:rFonts w:asciiTheme="minorHAnsi" w:hAnsiTheme="minorHAnsi"/>
          <w:sz w:val="22"/>
          <w:szCs w:val="22"/>
        </w:rPr>
      </w:pPr>
    </w:p>
    <w:p w14:paraId="28F54091" w14:textId="77777777" w:rsidR="00A2342C" w:rsidRPr="000D2F06" w:rsidRDefault="00A2342C" w:rsidP="00A2342C">
      <w:pPr>
        <w:pStyle w:val="Tekstpodstawowy"/>
        <w:widowControl w:val="0"/>
        <w:tabs>
          <w:tab w:val="left" w:pos="567"/>
          <w:tab w:val="num" w:pos="2370"/>
        </w:tabs>
        <w:suppressAutoHyphens w:val="0"/>
        <w:overflowPunct/>
        <w:autoSpaceDE/>
        <w:spacing w:line="276" w:lineRule="auto"/>
        <w:ind w:left="851"/>
        <w:textAlignment w:val="auto"/>
        <w:rPr>
          <w:rFonts w:asciiTheme="minorHAnsi" w:hAnsiTheme="minorHAnsi"/>
          <w:sz w:val="22"/>
          <w:szCs w:val="22"/>
        </w:rPr>
      </w:pPr>
    </w:p>
    <w:p w14:paraId="31E0D193" w14:textId="77777777" w:rsidR="006B463D" w:rsidRPr="000D2F06" w:rsidRDefault="006B463D" w:rsidP="00E14C94">
      <w:pPr>
        <w:pStyle w:val="Akapitzlist"/>
        <w:tabs>
          <w:tab w:val="left" w:pos="1276"/>
        </w:tabs>
        <w:suppressAutoHyphens w:val="0"/>
        <w:ind w:left="720"/>
        <w:jc w:val="both"/>
        <w:rPr>
          <w:rFonts w:ascii="Times New Roman" w:hAnsi="Times New Roman" w:cs="Times New Roman"/>
          <w:iCs/>
          <w:sz w:val="2"/>
          <w:szCs w:val="2"/>
        </w:rPr>
      </w:pPr>
    </w:p>
    <w:p w14:paraId="18D4C21B"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XV.</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MIEJSCE </w:t>
      </w:r>
      <w:r w:rsidR="00E836A5" w:rsidRPr="000D2F06">
        <w:rPr>
          <w:rFonts w:ascii="Times New Roman" w:eastAsia="Calibri" w:hAnsi="Times New Roman" w:cs="Times New Roman"/>
          <w:b/>
          <w:sz w:val="22"/>
          <w:szCs w:val="22"/>
        </w:rPr>
        <w:t>ORAZ TERMIN SKŁADANIA I OTWARCIA OFERT</w:t>
      </w:r>
    </w:p>
    <w:p w14:paraId="35274726"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EE13F44" w14:textId="21E57E87" w:rsidR="00D860BE" w:rsidRPr="000D2F06" w:rsidRDefault="00D860BE"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Ofertę </w:t>
      </w:r>
      <w:r w:rsidR="00F51DAB" w:rsidRPr="000D2F06">
        <w:rPr>
          <w:rFonts w:ascii="Times New Roman" w:hAnsi="Times New Roman" w:cs="Times New Roman"/>
          <w:sz w:val="22"/>
          <w:szCs w:val="22"/>
        </w:rPr>
        <w:t xml:space="preserve">wraz z załącznikami należy złożyć za pośrednictwem </w:t>
      </w:r>
      <w:r w:rsidR="00CF42CF" w:rsidRPr="000D2F06">
        <w:rPr>
          <w:rFonts w:ascii="Times New Roman" w:hAnsi="Times New Roman" w:cs="Times New Roman"/>
          <w:sz w:val="22"/>
          <w:szCs w:val="22"/>
        </w:rPr>
        <w:t>Platformy</w:t>
      </w:r>
      <w:r w:rsidR="00F51DAB" w:rsidRPr="000D2F06">
        <w:rPr>
          <w:rFonts w:ascii="Times New Roman" w:hAnsi="Times New Roman" w:cs="Times New Roman"/>
          <w:sz w:val="22"/>
          <w:szCs w:val="22"/>
        </w:rPr>
        <w:t xml:space="preserve"> pod adresem: </w:t>
      </w:r>
      <w:hyperlink r:id="rId24" w:history="1">
        <w:r w:rsidR="00F51DAB" w:rsidRPr="000D2F06">
          <w:rPr>
            <w:rStyle w:val="Hipercze"/>
            <w:rFonts w:ascii="Times New Roman" w:hAnsi="Times New Roman" w:cs="Times New Roman"/>
            <w:color w:val="auto"/>
            <w:sz w:val="22"/>
            <w:szCs w:val="22"/>
          </w:rPr>
          <w:t>https://platformazakupowa.pl/pn/uni.lodz</w:t>
        </w:r>
      </w:hyperlink>
      <w:r w:rsidR="00F51DAB" w:rsidRPr="000D2F06">
        <w:rPr>
          <w:rFonts w:ascii="Times New Roman" w:hAnsi="Times New Roman" w:cs="Times New Roman"/>
          <w:sz w:val="22"/>
          <w:szCs w:val="22"/>
        </w:rPr>
        <w:t xml:space="preserve"> w terminie najpóźniej</w:t>
      </w:r>
      <w:r w:rsidRPr="000D2F06">
        <w:rPr>
          <w:rFonts w:ascii="Times New Roman" w:hAnsi="Times New Roman" w:cs="Times New Roman"/>
          <w:sz w:val="22"/>
          <w:szCs w:val="22"/>
        </w:rPr>
        <w:t xml:space="preserve"> do dnia</w:t>
      </w:r>
      <w:r w:rsidRPr="000D2F06">
        <w:rPr>
          <w:rFonts w:ascii="Calibri" w:hAnsi="Calibri" w:cs="Calibri"/>
          <w:sz w:val="22"/>
          <w:szCs w:val="22"/>
        </w:rPr>
        <w:t xml:space="preserve"> </w:t>
      </w:r>
      <w:r w:rsidR="00E7032A">
        <w:rPr>
          <w:rFonts w:ascii="Times New Roman" w:hAnsi="Times New Roman" w:cs="Times New Roman"/>
          <w:b/>
          <w:sz w:val="22"/>
          <w:szCs w:val="22"/>
        </w:rPr>
        <w:t>26</w:t>
      </w:r>
      <w:r w:rsidR="00722FB3" w:rsidRPr="000D2F06">
        <w:rPr>
          <w:rFonts w:ascii="Times New Roman" w:hAnsi="Times New Roman" w:cs="Times New Roman"/>
          <w:b/>
          <w:sz w:val="22"/>
          <w:szCs w:val="22"/>
        </w:rPr>
        <w:t xml:space="preserve"> </w:t>
      </w:r>
      <w:r w:rsidR="005B6450" w:rsidRPr="000D2F06">
        <w:rPr>
          <w:rFonts w:ascii="Times New Roman" w:hAnsi="Times New Roman" w:cs="Times New Roman"/>
          <w:b/>
          <w:sz w:val="22"/>
          <w:szCs w:val="22"/>
        </w:rPr>
        <w:t>marca</w:t>
      </w:r>
      <w:r w:rsidR="00834682" w:rsidRPr="000D2F06">
        <w:rPr>
          <w:rFonts w:ascii="Times New Roman" w:hAnsi="Times New Roman" w:cs="Times New Roman"/>
          <w:b/>
          <w:sz w:val="22"/>
          <w:szCs w:val="22"/>
        </w:rPr>
        <w:t xml:space="preserve"> </w:t>
      </w:r>
      <w:r w:rsidR="00180188" w:rsidRPr="000D2F06">
        <w:rPr>
          <w:rFonts w:ascii="Times New Roman" w:hAnsi="Times New Roman" w:cs="Times New Roman"/>
          <w:b/>
          <w:sz w:val="22"/>
          <w:szCs w:val="22"/>
        </w:rPr>
        <w:t>20</w:t>
      </w:r>
      <w:r w:rsidR="006A5817" w:rsidRPr="000D2F06">
        <w:rPr>
          <w:rFonts w:ascii="Times New Roman" w:hAnsi="Times New Roman" w:cs="Times New Roman"/>
          <w:b/>
          <w:sz w:val="22"/>
          <w:szCs w:val="22"/>
        </w:rPr>
        <w:t>2</w:t>
      </w:r>
      <w:r w:rsidR="00F7329D" w:rsidRPr="000D2F06">
        <w:rPr>
          <w:rFonts w:ascii="Times New Roman" w:hAnsi="Times New Roman" w:cs="Times New Roman"/>
          <w:b/>
          <w:sz w:val="22"/>
          <w:szCs w:val="22"/>
        </w:rPr>
        <w:t>4</w:t>
      </w:r>
      <w:r w:rsidR="00180188" w:rsidRPr="000D2F06">
        <w:rPr>
          <w:b/>
          <w:sz w:val="22"/>
          <w:szCs w:val="22"/>
        </w:rPr>
        <w:t xml:space="preserve"> r. </w:t>
      </w:r>
      <w:r w:rsidRPr="000D2F06">
        <w:rPr>
          <w:rFonts w:ascii="Times New Roman" w:hAnsi="Times New Roman" w:cs="Times New Roman"/>
          <w:b/>
          <w:bCs/>
          <w:sz w:val="22"/>
          <w:szCs w:val="22"/>
        </w:rPr>
        <w:t>do godz. 9:30</w:t>
      </w:r>
      <w:r w:rsidR="003601B0" w:rsidRPr="000D2F06">
        <w:rPr>
          <w:rFonts w:ascii="Times New Roman" w:hAnsi="Times New Roman" w:cs="Times New Roman"/>
          <w:b/>
          <w:bCs/>
          <w:sz w:val="22"/>
          <w:szCs w:val="22"/>
        </w:rPr>
        <w:t>.</w:t>
      </w:r>
      <w:r w:rsidRPr="000D2F06">
        <w:rPr>
          <w:rFonts w:ascii="Times New Roman" w:hAnsi="Times New Roman" w:cs="Times New Roman"/>
          <w:sz w:val="22"/>
          <w:szCs w:val="22"/>
        </w:rPr>
        <w:t xml:space="preserve"> </w:t>
      </w:r>
    </w:p>
    <w:p w14:paraId="6244F1F6" w14:textId="77777777" w:rsidR="005A412D" w:rsidRPr="000D2F06" w:rsidRDefault="005A412D" w:rsidP="005A412D">
      <w:pPr>
        <w:pStyle w:val="BodyTextIndentZnak"/>
        <w:spacing w:line="276" w:lineRule="auto"/>
        <w:ind w:left="567"/>
        <w:rPr>
          <w:rFonts w:ascii="Times New Roman" w:hAnsi="Times New Roman" w:cs="Times New Roman"/>
          <w:sz w:val="10"/>
          <w:szCs w:val="10"/>
        </w:rPr>
      </w:pPr>
    </w:p>
    <w:p w14:paraId="38D95AA8" w14:textId="155B0385" w:rsidR="006E2CB8" w:rsidRPr="000D2F06" w:rsidRDefault="003601B0"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b/>
          <w:sz w:val="22"/>
          <w:szCs w:val="22"/>
        </w:rPr>
        <w:t>Otwarcie</w:t>
      </w:r>
      <w:r w:rsidR="00F32A8B" w:rsidRPr="000D2F06">
        <w:rPr>
          <w:b/>
          <w:sz w:val="22"/>
          <w:szCs w:val="22"/>
        </w:rPr>
        <w:t xml:space="preserve"> </w:t>
      </w:r>
      <w:r w:rsidR="00F32A8B" w:rsidRPr="000D2F06">
        <w:rPr>
          <w:rFonts w:ascii="Times New Roman" w:hAnsi="Times New Roman" w:cs="Times New Roman"/>
          <w:b/>
          <w:sz w:val="22"/>
          <w:szCs w:val="22"/>
        </w:rPr>
        <w:t>ofert</w:t>
      </w:r>
      <w:r w:rsidR="00D860BE" w:rsidRPr="000D2F06">
        <w:rPr>
          <w:rFonts w:ascii="Times New Roman" w:hAnsi="Times New Roman" w:cs="Times New Roman"/>
          <w:b/>
          <w:sz w:val="22"/>
          <w:szCs w:val="22"/>
        </w:rPr>
        <w:t xml:space="preserve"> </w:t>
      </w:r>
      <w:r w:rsidRPr="000D2F06">
        <w:rPr>
          <w:rFonts w:ascii="Times New Roman" w:hAnsi="Times New Roman" w:cs="Times New Roman"/>
          <w:b/>
          <w:sz w:val="22"/>
          <w:szCs w:val="22"/>
        </w:rPr>
        <w:t xml:space="preserve">nastąpi </w:t>
      </w:r>
      <w:r w:rsidR="00732CD6" w:rsidRPr="000D2F06">
        <w:rPr>
          <w:rFonts w:ascii="Times New Roman" w:hAnsi="Times New Roman" w:cs="Times New Roman"/>
          <w:b/>
          <w:sz w:val="22"/>
          <w:szCs w:val="22"/>
        </w:rPr>
        <w:t xml:space="preserve">dnia </w:t>
      </w:r>
      <w:r w:rsidR="00E7032A">
        <w:rPr>
          <w:rFonts w:ascii="Times New Roman" w:hAnsi="Times New Roman" w:cs="Times New Roman"/>
          <w:b/>
          <w:sz w:val="22"/>
          <w:szCs w:val="22"/>
        </w:rPr>
        <w:t>26</w:t>
      </w:r>
      <w:r w:rsidR="00732CD6" w:rsidRPr="000D2F06">
        <w:rPr>
          <w:rFonts w:ascii="Times New Roman" w:hAnsi="Times New Roman" w:cs="Times New Roman"/>
          <w:b/>
          <w:sz w:val="22"/>
          <w:szCs w:val="22"/>
        </w:rPr>
        <w:t xml:space="preserve"> </w:t>
      </w:r>
      <w:r w:rsidR="009909FE" w:rsidRPr="000D2F06">
        <w:rPr>
          <w:rFonts w:ascii="Times New Roman" w:hAnsi="Times New Roman" w:cs="Times New Roman"/>
          <w:b/>
          <w:sz w:val="22"/>
          <w:szCs w:val="22"/>
        </w:rPr>
        <w:t>marca</w:t>
      </w:r>
      <w:r w:rsidR="00834682" w:rsidRPr="000D2F06">
        <w:rPr>
          <w:rFonts w:ascii="Times New Roman" w:hAnsi="Times New Roman" w:cs="Times New Roman"/>
          <w:b/>
          <w:sz w:val="22"/>
          <w:szCs w:val="22"/>
        </w:rPr>
        <w:t xml:space="preserve"> </w:t>
      </w:r>
      <w:r w:rsidR="00732CD6" w:rsidRPr="000D2F06">
        <w:rPr>
          <w:rFonts w:ascii="Times New Roman" w:hAnsi="Times New Roman" w:cs="Times New Roman"/>
          <w:b/>
          <w:sz w:val="22"/>
          <w:szCs w:val="22"/>
        </w:rPr>
        <w:t>20</w:t>
      </w:r>
      <w:r w:rsidR="00F7329D" w:rsidRPr="000D2F06">
        <w:rPr>
          <w:rFonts w:ascii="Times New Roman" w:hAnsi="Times New Roman" w:cs="Times New Roman"/>
          <w:b/>
          <w:sz w:val="22"/>
          <w:szCs w:val="22"/>
        </w:rPr>
        <w:t>24</w:t>
      </w:r>
      <w:r w:rsidR="00732CD6" w:rsidRPr="000D2F06">
        <w:rPr>
          <w:rFonts w:ascii="Times New Roman" w:hAnsi="Times New Roman" w:cs="Times New Roman"/>
          <w:b/>
          <w:sz w:val="22"/>
          <w:szCs w:val="22"/>
        </w:rPr>
        <w:t xml:space="preserve"> r.</w:t>
      </w:r>
      <w:r w:rsidR="00732CD6" w:rsidRPr="000D2F06">
        <w:rPr>
          <w:b/>
          <w:sz w:val="22"/>
          <w:szCs w:val="22"/>
        </w:rPr>
        <w:t xml:space="preserve"> </w:t>
      </w:r>
      <w:r w:rsidR="00D860BE" w:rsidRPr="000D2F06">
        <w:rPr>
          <w:rFonts w:ascii="Times New Roman" w:hAnsi="Times New Roman" w:cs="Times New Roman"/>
          <w:b/>
          <w:bCs/>
          <w:sz w:val="22"/>
          <w:szCs w:val="22"/>
        </w:rPr>
        <w:t>o godz. 10:00</w:t>
      </w:r>
      <w:r w:rsidR="00D860BE" w:rsidRPr="000D2F06">
        <w:rPr>
          <w:b/>
          <w:sz w:val="22"/>
          <w:szCs w:val="22"/>
        </w:rPr>
        <w:t xml:space="preserve"> </w:t>
      </w:r>
      <w:r w:rsidR="00F51DAB" w:rsidRPr="000D2F06">
        <w:rPr>
          <w:rFonts w:ascii="Times New Roman" w:hAnsi="Times New Roman" w:cs="Times New Roman"/>
          <w:b/>
          <w:sz w:val="22"/>
          <w:szCs w:val="22"/>
        </w:rPr>
        <w:t>za pomocą Platformy</w:t>
      </w:r>
      <w:r w:rsidR="00714153" w:rsidRPr="000D2F06">
        <w:rPr>
          <w:rFonts w:ascii="Times New Roman" w:hAnsi="Times New Roman" w:cs="Times New Roman"/>
          <w:b/>
          <w:sz w:val="22"/>
          <w:szCs w:val="22"/>
        </w:rPr>
        <w:t>.</w:t>
      </w:r>
    </w:p>
    <w:p w14:paraId="78809765" w14:textId="77777777" w:rsidR="009213E7" w:rsidRPr="009213E7" w:rsidRDefault="009213E7" w:rsidP="009213E7">
      <w:pPr>
        <w:pStyle w:val="BodyTextIndentZnak"/>
        <w:spacing w:line="276" w:lineRule="auto"/>
        <w:ind w:left="567"/>
        <w:rPr>
          <w:rFonts w:ascii="Times New Roman" w:hAnsi="Times New Roman" w:cs="Times New Roman"/>
          <w:sz w:val="10"/>
          <w:szCs w:val="10"/>
        </w:rPr>
      </w:pPr>
    </w:p>
    <w:p w14:paraId="4FF9BE98" w14:textId="79B038D1"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3B119CDE"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2DBBCDB6"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poinformuje o zmianie terminu otwarcia ofert na stronie internetowej prowadzonego postępowania.</w:t>
      </w:r>
    </w:p>
    <w:p w14:paraId="18CF8986"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6CDB9B51"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3FE250C3"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684116B0"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niezwłocznie po otwarciu ofert, udostępni na Platformie w sekcji „Komunikaty” na stronie danego postępowania informacje o:</w:t>
      </w:r>
    </w:p>
    <w:p w14:paraId="24105394" w14:textId="77777777" w:rsidR="006E2CB8" w:rsidRPr="000D2F06"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0D2F06">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1630EFD" w14:textId="77777777" w:rsidR="006E2CB8" w:rsidRPr="000D2F06"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0D2F06">
        <w:rPr>
          <w:rFonts w:ascii="Times New Roman" w:hAnsi="Times New Roman" w:cs="Times New Roman"/>
          <w:sz w:val="22"/>
          <w:szCs w:val="22"/>
        </w:rPr>
        <w:t>cenach zawartych w ofertach.</w:t>
      </w:r>
    </w:p>
    <w:p w14:paraId="0A03578B" w14:textId="18B6D36A" w:rsidR="00D860BE" w:rsidRPr="000D2F06" w:rsidRDefault="00D860BE" w:rsidP="006E2CB8">
      <w:pPr>
        <w:pStyle w:val="BodyTextIndentZnak"/>
        <w:spacing w:line="276" w:lineRule="auto"/>
        <w:ind w:left="567"/>
        <w:rPr>
          <w:rFonts w:ascii="Times New Roman" w:hAnsi="Times New Roman" w:cs="Times New Roman"/>
          <w:sz w:val="22"/>
          <w:szCs w:val="22"/>
        </w:rPr>
      </w:pPr>
      <w:r w:rsidRPr="000D2F06">
        <w:rPr>
          <w:rFonts w:ascii="Times New Roman" w:hAnsi="Times New Roman" w:cs="Times New Roman"/>
          <w:b/>
          <w:sz w:val="22"/>
          <w:szCs w:val="22"/>
        </w:rPr>
        <w:t xml:space="preserve"> </w:t>
      </w:r>
    </w:p>
    <w:p w14:paraId="3D42158F" w14:textId="77777777" w:rsidR="005A412D" w:rsidRPr="000D2F06" w:rsidRDefault="005A412D" w:rsidP="005A412D">
      <w:pPr>
        <w:pStyle w:val="BodyTextIndentZnak"/>
        <w:spacing w:line="276" w:lineRule="auto"/>
        <w:ind w:left="567"/>
        <w:rPr>
          <w:rFonts w:ascii="Times New Roman" w:hAnsi="Times New Roman" w:cs="Times New Roman"/>
          <w:sz w:val="10"/>
          <w:szCs w:val="10"/>
        </w:rPr>
      </w:pPr>
    </w:p>
    <w:p w14:paraId="2B9DD3C8" w14:textId="77777777" w:rsidR="000301EC" w:rsidRPr="000D2F06" w:rsidRDefault="000301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25FCB" w14:textId="77777777" w:rsidR="00CD70F6" w:rsidRDefault="00CD70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352F510" w14:textId="77777777" w:rsidR="009213E7" w:rsidRDefault="009213E7"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AF5C25B" w14:textId="77777777" w:rsidR="009213E7" w:rsidRPr="000D2F06" w:rsidRDefault="009213E7"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1B1DB2C" w14:textId="77777777" w:rsidR="000301EC" w:rsidRPr="000D2F06" w:rsidRDefault="000301E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F31D418"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w:t>
      </w:r>
      <w:r w:rsidR="00E836A5" w:rsidRPr="000D2F06">
        <w:rPr>
          <w:rFonts w:ascii="Times New Roman" w:eastAsia="Calibri" w:hAnsi="Times New Roman" w:cs="Times New Roman"/>
          <w:b/>
          <w:sz w:val="22"/>
          <w:szCs w:val="22"/>
          <w:u w:val="single"/>
        </w:rPr>
        <w:t>.</w:t>
      </w:r>
      <w:r w:rsidR="00E836A5" w:rsidRPr="000D2F06">
        <w:rPr>
          <w:rFonts w:ascii="Times New Roman" w:eastAsia="Calibri" w:hAnsi="Times New Roman" w:cs="Times New Roman"/>
          <w:b/>
          <w:sz w:val="22"/>
          <w:szCs w:val="22"/>
        </w:rPr>
        <w:t xml:space="preserve">      WYMAGANIA DOTYCZĄCE WADIUM</w:t>
      </w:r>
    </w:p>
    <w:p w14:paraId="55A25D88"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16303B3" w14:textId="0B190E01" w:rsidR="00474F4A" w:rsidRPr="000D2F06" w:rsidRDefault="00474F4A" w:rsidP="00F1248F">
      <w:pPr>
        <w:pStyle w:val="Tekstpodstawowywcity"/>
        <w:numPr>
          <w:ilvl w:val="0"/>
          <w:numId w:val="12"/>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 xml:space="preserve">Każdy Wykonawca przystępujący do niniejszego postępowania musi wnieść wadium </w:t>
      </w:r>
      <w:r w:rsidRPr="000D2F06">
        <w:rPr>
          <w:rFonts w:ascii="Times New Roman" w:hAnsi="Times New Roman" w:cs="Times New Roman"/>
        </w:rPr>
        <w:br/>
        <w:t xml:space="preserve">w następującej wysokości:  </w:t>
      </w:r>
      <w:r w:rsidR="00CF630E" w:rsidRPr="000D2F06">
        <w:rPr>
          <w:rFonts w:ascii="Times New Roman" w:hAnsi="Times New Roman" w:cs="Times New Roman"/>
          <w:b/>
        </w:rPr>
        <w:t>1 200</w:t>
      </w:r>
      <w:r w:rsidRPr="000D2F06">
        <w:rPr>
          <w:rFonts w:ascii="Times New Roman" w:hAnsi="Times New Roman" w:cs="Times New Roman"/>
          <w:b/>
        </w:rPr>
        <w:t> </w:t>
      </w:r>
      <w:r w:rsidR="00CF630E" w:rsidRPr="000D2F06">
        <w:rPr>
          <w:rFonts w:ascii="Times New Roman" w:hAnsi="Times New Roman" w:cs="Times New Roman"/>
          <w:b/>
        </w:rPr>
        <w:t>0</w:t>
      </w:r>
      <w:r w:rsidRPr="000D2F06">
        <w:rPr>
          <w:rFonts w:ascii="Times New Roman" w:hAnsi="Times New Roman" w:cs="Times New Roman"/>
          <w:b/>
        </w:rPr>
        <w:t>00,00 zł</w:t>
      </w:r>
      <w:r w:rsidRPr="000D2F06">
        <w:t xml:space="preserve"> </w:t>
      </w:r>
      <w:r w:rsidRPr="000D2F06">
        <w:rPr>
          <w:rFonts w:ascii="Times New Roman" w:hAnsi="Times New Roman" w:cs="Times New Roman"/>
        </w:rPr>
        <w:t xml:space="preserve">(słownie: </w:t>
      </w:r>
      <w:r w:rsidR="00CF630E" w:rsidRPr="000D2F06">
        <w:rPr>
          <w:rFonts w:ascii="Times New Roman" w:hAnsi="Times New Roman" w:cs="Times New Roman"/>
        </w:rPr>
        <w:t>jeden milion dwieście tysięcy</w:t>
      </w:r>
      <w:r w:rsidRPr="000D2F06">
        <w:rPr>
          <w:rFonts w:ascii="Times New Roman" w:hAnsi="Times New Roman" w:cs="Times New Roman"/>
        </w:rPr>
        <w:t xml:space="preserve"> zł i 00/100),</w:t>
      </w:r>
    </w:p>
    <w:p w14:paraId="5E91C058"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Wpłacona przez wykonawcę kwota wadium powinna również uwzględniać ewentualne koszty związane z prowizją bankową za przelew kwoty wadium na konto wskazane przez Zamawiającego.</w:t>
      </w:r>
    </w:p>
    <w:p w14:paraId="188CD367"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6D96CB51" w14:textId="77777777" w:rsidR="00474F4A" w:rsidRPr="000D2F06"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w:t>
      </w:r>
    </w:p>
    <w:p w14:paraId="4D02C568"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E5BFEAB" w14:textId="77777777" w:rsidR="00474F4A" w:rsidRPr="000D2F06"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 xml:space="preserve">Wadium może być wnoszone według wyboru wykonawcy w jednej lub kilku następujących formach: </w:t>
      </w:r>
    </w:p>
    <w:p w14:paraId="2A45E8CC" w14:textId="77777777" w:rsidR="00474F4A" w:rsidRPr="000D2F06" w:rsidRDefault="00474F4A" w:rsidP="00474F4A">
      <w:pPr>
        <w:pStyle w:val="pkt"/>
        <w:tabs>
          <w:tab w:val="left" w:pos="1701"/>
        </w:tabs>
        <w:suppressAutoHyphens w:val="0"/>
        <w:spacing w:before="0" w:after="0" w:line="276" w:lineRule="auto"/>
        <w:ind w:left="1560" w:firstLine="0"/>
        <w:rPr>
          <w:sz w:val="10"/>
          <w:szCs w:val="10"/>
        </w:rPr>
      </w:pPr>
    </w:p>
    <w:p w14:paraId="5700AB8E"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pieniądzu,</w:t>
      </w:r>
    </w:p>
    <w:p w14:paraId="4FC2516F"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 xml:space="preserve">gwarancjach bankowych, </w:t>
      </w:r>
    </w:p>
    <w:p w14:paraId="6CBAE9E9"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gwarancjach ubezpieczeniowych,</w:t>
      </w:r>
    </w:p>
    <w:p w14:paraId="59AC80A3"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 xml:space="preserve">poręczeniach udzielanych przez podmioty, o których mowa w art. 6b ust. 5 pkt 2 ustawy z dnia 9 listopada 2000 r. o utworzeniu Polskiej Agencji Rozwoju Przedsiębiorczości (Dz.U. z 2020, poz. 299). </w:t>
      </w:r>
    </w:p>
    <w:p w14:paraId="49CFC3C2" w14:textId="77777777" w:rsidR="00474F4A" w:rsidRPr="000D2F06" w:rsidRDefault="00474F4A" w:rsidP="00474F4A">
      <w:pPr>
        <w:pStyle w:val="pkt"/>
        <w:spacing w:before="0" w:after="0" w:line="276" w:lineRule="auto"/>
        <w:ind w:left="567" w:firstLine="0"/>
        <w:rPr>
          <w:sz w:val="10"/>
          <w:szCs w:val="10"/>
        </w:rPr>
      </w:pPr>
    </w:p>
    <w:p w14:paraId="4295BB73" w14:textId="171D2698" w:rsidR="00474F4A" w:rsidRPr="000D2F06" w:rsidRDefault="00474F4A" w:rsidP="00F1248F">
      <w:pPr>
        <w:pStyle w:val="pkt"/>
        <w:numPr>
          <w:ilvl w:val="0"/>
          <w:numId w:val="36"/>
        </w:numPr>
        <w:spacing w:before="0" w:after="0" w:line="276" w:lineRule="auto"/>
        <w:ind w:left="567"/>
        <w:rPr>
          <w:sz w:val="22"/>
          <w:szCs w:val="22"/>
        </w:rPr>
      </w:pPr>
      <w:r w:rsidRPr="000D2F06">
        <w:rPr>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art.98 ust. 6 Ustawy. W przypadku wniesienia wadium w formie gwarancji lub poręczenia, koniecznym jest, aby gwarancja lub poręczenie obejmowały odpowiedzialność za wszystkie przypadki powodujące utratę wadium przez Wykonawcę, określone w art. 98 ust. 6  Ustawy.</w:t>
      </w:r>
    </w:p>
    <w:p w14:paraId="0544F9AE" w14:textId="77777777" w:rsidR="00474F4A" w:rsidRPr="000D2F06" w:rsidRDefault="00474F4A" w:rsidP="00474F4A">
      <w:pPr>
        <w:pStyle w:val="pkt"/>
        <w:spacing w:before="0" w:after="0" w:line="276" w:lineRule="auto"/>
        <w:ind w:left="567" w:firstLine="0"/>
        <w:rPr>
          <w:sz w:val="10"/>
          <w:szCs w:val="10"/>
        </w:rPr>
      </w:pPr>
    </w:p>
    <w:p w14:paraId="422B45F4" w14:textId="77777777" w:rsidR="00474F4A" w:rsidRPr="000D2F06" w:rsidRDefault="00474F4A" w:rsidP="00F1248F">
      <w:pPr>
        <w:pStyle w:val="pkt"/>
        <w:numPr>
          <w:ilvl w:val="0"/>
          <w:numId w:val="36"/>
        </w:numPr>
        <w:spacing w:before="0" w:after="0" w:line="276" w:lineRule="auto"/>
        <w:ind w:left="567"/>
        <w:rPr>
          <w:sz w:val="22"/>
          <w:szCs w:val="22"/>
        </w:rPr>
      </w:pPr>
      <w:r w:rsidRPr="000D2F06">
        <w:rPr>
          <w:sz w:val="22"/>
          <w:szCs w:val="22"/>
        </w:rPr>
        <w:t>Jeżeli wadium jest wnoszone w formie gwarancji lub poręczenia, o których mowa w pkt. 3.b)- 3.d), wykonawca przekazuje zamawiającemu oryginał gwarancji lub poręczenia, w postaci elektronicznej.</w:t>
      </w:r>
    </w:p>
    <w:p w14:paraId="11276EE5" w14:textId="77777777" w:rsidR="00474F4A" w:rsidRPr="000D2F06" w:rsidRDefault="00474F4A" w:rsidP="00474F4A">
      <w:pPr>
        <w:pStyle w:val="pkt"/>
        <w:spacing w:before="0" w:after="0" w:line="276" w:lineRule="auto"/>
        <w:ind w:left="567" w:firstLine="0"/>
        <w:rPr>
          <w:sz w:val="10"/>
          <w:szCs w:val="10"/>
        </w:rPr>
      </w:pPr>
    </w:p>
    <w:p w14:paraId="30D60515" w14:textId="441FA9D9" w:rsidR="00474F4A" w:rsidRPr="000D2F06" w:rsidRDefault="00474F4A" w:rsidP="00F1248F">
      <w:pPr>
        <w:pStyle w:val="pkt"/>
        <w:numPr>
          <w:ilvl w:val="0"/>
          <w:numId w:val="36"/>
        </w:numPr>
        <w:spacing w:before="0" w:after="0" w:line="276" w:lineRule="auto"/>
        <w:ind w:left="567"/>
      </w:pPr>
      <w:r w:rsidRPr="000D2F06">
        <w:rPr>
          <w:sz w:val="22"/>
          <w:szCs w:val="22"/>
        </w:rPr>
        <w:t xml:space="preserve">Wadium wnoszone w pieniądzu wpłaca się przelewem na rachunek bankowy zamawiającego </w:t>
      </w:r>
      <w:r w:rsidRPr="000D2F06">
        <w:rPr>
          <w:sz w:val="22"/>
          <w:szCs w:val="22"/>
        </w:rPr>
        <w:br/>
        <w:t xml:space="preserve">a oryginał dowodu przelewu załączyć do składanej oferty. Wadium należy wpłacić przelewem na rachunek bankowy Zamawiającego:, nr konta: </w:t>
      </w:r>
      <w:bookmarkStart w:id="19" w:name="_Hlk60045980"/>
      <w:r w:rsidRPr="000D2F06">
        <w:rPr>
          <w:b/>
          <w:bCs/>
          <w:kern w:val="1"/>
          <w:sz w:val="22"/>
          <w:szCs w:val="22"/>
        </w:rPr>
        <w:t>Pekao  20 1240 6292 1111 0011 0029 5974</w:t>
      </w:r>
      <w:r w:rsidR="00CF630E" w:rsidRPr="000D2F06">
        <w:rPr>
          <w:b/>
          <w:bCs/>
          <w:kern w:val="1"/>
          <w:sz w:val="22"/>
          <w:szCs w:val="22"/>
        </w:rPr>
        <w:t xml:space="preserve"> </w:t>
      </w:r>
      <w:r w:rsidRPr="000D2F06">
        <w:rPr>
          <w:sz w:val="22"/>
          <w:szCs w:val="22"/>
        </w:rPr>
        <w:t xml:space="preserve">z adnotacją - </w:t>
      </w:r>
      <w:r w:rsidRPr="000D2F06">
        <w:rPr>
          <w:b/>
          <w:bCs/>
          <w:sz w:val="22"/>
          <w:szCs w:val="22"/>
        </w:rPr>
        <w:t>wadium do postępowania –</w:t>
      </w:r>
      <w:r w:rsidR="00CF630E" w:rsidRPr="000D2F06">
        <w:rPr>
          <w:b/>
          <w:bCs/>
          <w:sz w:val="22"/>
          <w:szCs w:val="22"/>
        </w:rPr>
        <w:t xml:space="preserve"> 5</w:t>
      </w:r>
      <w:r w:rsidRPr="000D2F06">
        <w:rPr>
          <w:b/>
          <w:bCs/>
          <w:sz w:val="22"/>
          <w:szCs w:val="22"/>
        </w:rPr>
        <w:t>/DIR/UŁ/202</w:t>
      </w:r>
      <w:bookmarkEnd w:id="19"/>
      <w:r w:rsidRPr="000D2F06">
        <w:rPr>
          <w:b/>
          <w:bCs/>
          <w:sz w:val="22"/>
          <w:szCs w:val="22"/>
        </w:rPr>
        <w:t xml:space="preserve">4. </w:t>
      </w:r>
      <w:r w:rsidRPr="000D2F06">
        <w:rPr>
          <w:sz w:val="22"/>
          <w:szCs w:val="22"/>
        </w:rPr>
        <w:t xml:space="preserve"> W przypadku wnoszenia wadium </w:t>
      </w:r>
      <w:r w:rsidRPr="000D2F06">
        <w:rPr>
          <w:sz w:val="22"/>
          <w:szCs w:val="22"/>
        </w:rPr>
        <w:br/>
        <w:t xml:space="preserve">w formie pieniężnej, Wykonawca z zachowaniem właściwej staranności winien dokonać przelewu pieniężnego z odpowiednim wyprzedzeniem, gdyż za termin wniesienia wadium </w:t>
      </w:r>
      <w:r w:rsidRPr="000D2F06">
        <w:rPr>
          <w:sz w:val="22"/>
          <w:szCs w:val="22"/>
        </w:rPr>
        <w:br/>
        <w:t>w formie pieniężnej przyjmuje się termin uznania kwoty wadium na podanym wyżej rachunku bankowym.</w:t>
      </w:r>
    </w:p>
    <w:p w14:paraId="1D8DD1D2" w14:textId="77777777" w:rsidR="00474F4A" w:rsidRPr="000D2F06"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4B71AF0" w14:textId="77777777" w:rsidR="00474F4A" w:rsidRPr="000D2F06"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0D2F06">
        <w:rPr>
          <w:rFonts w:ascii="Times New Roman" w:hAnsi="Times New Roman" w:cs="Times New Roman"/>
        </w:rPr>
        <w:t>Wadium wniesione w pieniądzu zamawiający przechowuje</w:t>
      </w:r>
      <w:r w:rsidRPr="000D2F06">
        <w:rPr>
          <w:rFonts w:ascii="Times New Roman" w:hAnsi="Times New Roman" w:cs="Times New Roman"/>
          <w:b/>
        </w:rPr>
        <w:t xml:space="preserve"> </w:t>
      </w:r>
      <w:r w:rsidRPr="000D2F06">
        <w:rPr>
          <w:rFonts w:ascii="Times New Roman" w:hAnsi="Times New Roman" w:cs="Times New Roman"/>
        </w:rPr>
        <w:t xml:space="preserve">na rachunku bankowym. </w:t>
      </w:r>
    </w:p>
    <w:p w14:paraId="5F91451F" w14:textId="77777777" w:rsidR="00474F4A" w:rsidRPr="000D2F06"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315B198" w14:textId="77777777" w:rsidR="00474F4A" w:rsidRPr="000D2F06"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0D2F06">
        <w:rPr>
          <w:rFonts w:ascii="Times New Roman" w:hAnsi="Times New Roman" w:cs="Times New Roman"/>
          <w:bCs/>
        </w:rPr>
        <w:t xml:space="preserve">W przypadku gdy wykonawca nie wniósł wadium, lub wniósł je w sposób nieprawidłowy, lub nie utrzymywał wadium nieprzerwanie do upływu terminu związania ofertą lub złożył wniosek </w:t>
      </w:r>
      <w:r w:rsidRPr="000D2F06">
        <w:rPr>
          <w:rFonts w:ascii="Times New Roman" w:hAnsi="Times New Roman" w:cs="Times New Roman"/>
          <w:bCs/>
        </w:rPr>
        <w:br/>
        <w:t>o zwrot wadium w przypadku, o którym mowa w art. 98 ust. 2 pkt 3 Ustawy, Zamawiający odrzuci ofertę na podstawie art. 226 ust. 1 pkt 14 Ustawy.</w:t>
      </w:r>
    </w:p>
    <w:p w14:paraId="524AED4F" w14:textId="77777777" w:rsidR="00474F4A" w:rsidRPr="000D2F06" w:rsidRDefault="00474F4A" w:rsidP="00474F4A">
      <w:pPr>
        <w:pStyle w:val="Akapitzlist"/>
        <w:suppressAutoHyphens w:val="0"/>
        <w:spacing w:after="0"/>
        <w:ind w:left="567"/>
        <w:jc w:val="both"/>
        <w:rPr>
          <w:rFonts w:ascii="Times New Roman" w:hAnsi="Times New Roman" w:cs="Times New Roman"/>
          <w:sz w:val="10"/>
          <w:szCs w:val="10"/>
          <w:lang w:eastAsia="pl-PL"/>
        </w:rPr>
      </w:pPr>
    </w:p>
    <w:p w14:paraId="1F7EC86B" w14:textId="77777777" w:rsidR="00474F4A" w:rsidRPr="000D2F06" w:rsidRDefault="00474F4A" w:rsidP="00F1248F">
      <w:pPr>
        <w:pStyle w:val="Akapitzlist"/>
        <w:numPr>
          <w:ilvl w:val="0"/>
          <w:numId w:val="36"/>
        </w:numPr>
        <w:suppressAutoHyphens w:val="0"/>
        <w:spacing w:after="0"/>
        <w:ind w:left="567" w:hanging="425"/>
        <w:jc w:val="both"/>
        <w:rPr>
          <w:rFonts w:ascii="Times New Roman" w:hAnsi="Times New Roman" w:cs="Times New Roman"/>
          <w:lang w:eastAsia="pl-PL"/>
        </w:rPr>
      </w:pPr>
      <w:r w:rsidRPr="000D2F06">
        <w:rPr>
          <w:rFonts w:ascii="Times New Roman" w:hAnsi="Times New Roman" w:cs="Times New Roman"/>
          <w:lang w:eastAsia="pl-PL"/>
        </w:rPr>
        <w:t>Zamawiający zwraca wadium niezwłocznie, nie później jednak niż w terminie 7 dni od dnia wystąpienia jednej z okoliczności:</w:t>
      </w:r>
    </w:p>
    <w:p w14:paraId="1E291C96" w14:textId="77777777" w:rsidR="0056004F" w:rsidRPr="000D2F06" w:rsidRDefault="0056004F" w:rsidP="00474F4A">
      <w:pPr>
        <w:pStyle w:val="Akapitzlist"/>
        <w:suppressAutoHyphens w:val="0"/>
        <w:spacing w:after="0"/>
        <w:ind w:left="567"/>
        <w:jc w:val="both"/>
        <w:rPr>
          <w:rFonts w:ascii="Times New Roman" w:hAnsi="Times New Roman" w:cs="Times New Roman"/>
          <w:sz w:val="10"/>
          <w:szCs w:val="10"/>
          <w:lang w:eastAsia="pl-PL"/>
        </w:rPr>
      </w:pPr>
    </w:p>
    <w:p w14:paraId="5DDB66BE" w14:textId="35280511" w:rsidR="00474F4A" w:rsidRPr="000D2F06" w:rsidRDefault="00474F4A" w:rsidP="00474F4A">
      <w:pPr>
        <w:pStyle w:val="Akapitzlist"/>
        <w:suppressAutoHyphens w:val="0"/>
        <w:spacing w:after="0"/>
        <w:ind w:left="567"/>
        <w:jc w:val="both"/>
        <w:rPr>
          <w:rFonts w:ascii="Times New Roman" w:hAnsi="Times New Roman" w:cs="Times New Roman"/>
          <w:lang w:eastAsia="pl-PL"/>
        </w:rPr>
      </w:pPr>
      <w:r w:rsidRPr="000D2F06">
        <w:rPr>
          <w:rFonts w:ascii="Times New Roman" w:hAnsi="Times New Roman" w:cs="Times New Roman"/>
          <w:lang w:eastAsia="pl-PL"/>
        </w:rPr>
        <w:t xml:space="preserve">1) </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upływu terminu związania ofertą;</w:t>
      </w:r>
    </w:p>
    <w:p w14:paraId="450177DE" w14:textId="1D327E67" w:rsidR="00474F4A" w:rsidRPr="000D2F06" w:rsidRDefault="00474F4A" w:rsidP="00474F4A">
      <w:pPr>
        <w:pStyle w:val="Akapitzlist"/>
        <w:suppressAutoHyphens w:val="0"/>
        <w:spacing w:after="0"/>
        <w:ind w:left="567"/>
        <w:jc w:val="both"/>
        <w:rPr>
          <w:rFonts w:ascii="Times New Roman" w:hAnsi="Times New Roman" w:cs="Times New Roman"/>
          <w:lang w:eastAsia="pl-PL"/>
        </w:rPr>
      </w:pPr>
      <w:r w:rsidRPr="000D2F06">
        <w:rPr>
          <w:rFonts w:ascii="Times New Roman" w:hAnsi="Times New Roman" w:cs="Times New Roman"/>
          <w:lang w:eastAsia="pl-PL"/>
        </w:rPr>
        <w:t xml:space="preserve">2)  </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zawarcia umowy w sprawie zamówienia publicznego;</w:t>
      </w:r>
    </w:p>
    <w:p w14:paraId="64604841" w14:textId="076CF883" w:rsidR="00474F4A" w:rsidRPr="000D2F06" w:rsidRDefault="00474F4A" w:rsidP="00474F4A">
      <w:pPr>
        <w:spacing w:line="276" w:lineRule="auto"/>
        <w:ind w:left="567"/>
        <w:jc w:val="both"/>
        <w:rPr>
          <w:sz w:val="22"/>
          <w:szCs w:val="22"/>
          <w:lang w:eastAsia="pl-PL"/>
        </w:rPr>
      </w:pPr>
      <w:r w:rsidRPr="000D2F06">
        <w:rPr>
          <w:sz w:val="22"/>
          <w:szCs w:val="22"/>
          <w:lang w:eastAsia="pl-PL"/>
        </w:rPr>
        <w:lastRenderedPageBreak/>
        <w:t>3)  unieważnienia postępowania o udzielenie zamówienia, z wyjątkiem sytuacji gdy nie zostało</w:t>
      </w:r>
      <w:r w:rsidRPr="000D2F06">
        <w:rPr>
          <w:sz w:val="22"/>
          <w:szCs w:val="22"/>
          <w:lang w:eastAsia="pl-PL"/>
        </w:rPr>
        <w:br/>
        <w:t xml:space="preserve">      rozstrzygnięte odwołanie na czynność unieważnienia albo nie upłynął termin do jego</w:t>
      </w:r>
      <w:r w:rsidRPr="000D2F06">
        <w:rPr>
          <w:sz w:val="22"/>
          <w:szCs w:val="22"/>
          <w:lang w:eastAsia="pl-PL"/>
        </w:rPr>
        <w:br/>
        <w:t xml:space="preserve">      wniesienia.</w:t>
      </w:r>
    </w:p>
    <w:p w14:paraId="5CC0BFD3" w14:textId="77777777" w:rsidR="00474F4A" w:rsidRPr="000D2F06" w:rsidRDefault="00474F4A" w:rsidP="00474F4A">
      <w:pPr>
        <w:spacing w:line="276" w:lineRule="auto"/>
        <w:ind w:left="567" w:hanging="425"/>
        <w:jc w:val="both"/>
        <w:rPr>
          <w:sz w:val="10"/>
          <w:szCs w:val="10"/>
          <w:lang w:eastAsia="pl-PL"/>
        </w:rPr>
      </w:pPr>
    </w:p>
    <w:p w14:paraId="698BF62A" w14:textId="1124A8FE" w:rsidR="00474F4A" w:rsidRPr="000D2F06" w:rsidRDefault="00474F4A" w:rsidP="00F1248F">
      <w:pPr>
        <w:pStyle w:val="Akapitzlist"/>
        <w:numPr>
          <w:ilvl w:val="0"/>
          <w:numId w:val="50"/>
        </w:numPr>
        <w:ind w:left="567"/>
        <w:jc w:val="both"/>
        <w:rPr>
          <w:rFonts w:ascii="Times New Roman" w:hAnsi="Times New Roman" w:cs="Times New Roman"/>
          <w:lang w:eastAsia="pl-PL"/>
        </w:rPr>
      </w:pPr>
      <w:r w:rsidRPr="000D2F06">
        <w:rPr>
          <w:rFonts w:ascii="Times New Roman" w:hAnsi="Times New Roman" w:cs="Times New Roman"/>
          <w:lang w:eastAsia="pl-PL"/>
        </w:rPr>
        <w:t>Zamawiający, niezwłocznie, nie później jednak niż w terminie 7</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dni od dnia złożenia wniosku zwraca wadium wykonawcy:</w:t>
      </w:r>
    </w:p>
    <w:p w14:paraId="396F9468" w14:textId="2E3B0493" w:rsidR="00474F4A" w:rsidRPr="000D2F06" w:rsidRDefault="00474F4A" w:rsidP="00474F4A">
      <w:pPr>
        <w:spacing w:line="276" w:lineRule="auto"/>
        <w:ind w:left="567"/>
        <w:jc w:val="both"/>
        <w:rPr>
          <w:sz w:val="22"/>
          <w:szCs w:val="22"/>
          <w:lang w:eastAsia="pl-PL"/>
        </w:rPr>
      </w:pPr>
      <w:r w:rsidRPr="000D2F06">
        <w:rPr>
          <w:sz w:val="22"/>
          <w:szCs w:val="22"/>
          <w:lang w:eastAsia="pl-PL"/>
        </w:rPr>
        <w:t>1)  który wycofał ofertę przed upływem terminu składania ofert;</w:t>
      </w:r>
    </w:p>
    <w:p w14:paraId="089D29E2" w14:textId="01156E74" w:rsidR="00474F4A" w:rsidRPr="000D2F06" w:rsidRDefault="00474F4A" w:rsidP="00474F4A">
      <w:pPr>
        <w:spacing w:line="276" w:lineRule="auto"/>
        <w:ind w:left="567"/>
        <w:jc w:val="both"/>
        <w:rPr>
          <w:sz w:val="22"/>
          <w:szCs w:val="22"/>
          <w:lang w:eastAsia="pl-PL"/>
        </w:rPr>
      </w:pPr>
      <w:r w:rsidRPr="000D2F06">
        <w:rPr>
          <w:sz w:val="22"/>
          <w:szCs w:val="22"/>
          <w:lang w:eastAsia="pl-PL"/>
        </w:rPr>
        <w:t>2)  którego oferta została odrzucona;</w:t>
      </w:r>
    </w:p>
    <w:p w14:paraId="473DB1ED" w14:textId="204E3851" w:rsidR="00474F4A" w:rsidRPr="000D2F06" w:rsidRDefault="00474F4A" w:rsidP="00474F4A">
      <w:pPr>
        <w:spacing w:line="276" w:lineRule="auto"/>
        <w:ind w:left="567"/>
        <w:jc w:val="both"/>
        <w:rPr>
          <w:sz w:val="22"/>
          <w:szCs w:val="22"/>
          <w:lang w:eastAsia="pl-PL"/>
        </w:rPr>
      </w:pPr>
      <w:r w:rsidRPr="000D2F06">
        <w:rPr>
          <w:sz w:val="22"/>
          <w:szCs w:val="22"/>
          <w:lang w:eastAsia="pl-PL"/>
        </w:rPr>
        <w:t>3) po wyborze najkorzystniejszej oferty, z wyjątkiem wykonawcy, którego oferta została</w:t>
      </w:r>
      <w:r w:rsidRPr="000D2F06">
        <w:rPr>
          <w:sz w:val="22"/>
          <w:szCs w:val="22"/>
          <w:lang w:eastAsia="pl-PL"/>
        </w:rPr>
        <w:br/>
        <w:t xml:space="preserve">     wybrana jako najkorzystniejsza;</w:t>
      </w:r>
    </w:p>
    <w:p w14:paraId="36230E8A" w14:textId="691CF62E" w:rsidR="00474F4A" w:rsidRPr="000D2F06" w:rsidRDefault="00474F4A" w:rsidP="00474F4A">
      <w:pPr>
        <w:spacing w:line="276" w:lineRule="auto"/>
        <w:ind w:left="567"/>
        <w:jc w:val="both"/>
        <w:rPr>
          <w:sz w:val="22"/>
          <w:szCs w:val="22"/>
          <w:lang w:eastAsia="pl-PL"/>
        </w:rPr>
      </w:pPr>
      <w:r w:rsidRPr="000D2F06">
        <w:rPr>
          <w:sz w:val="22"/>
          <w:szCs w:val="22"/>
          <w:lang w:eastAsia="pl-PL"/>
        </w:rPr>
        <w:t>4) po unieważnieniu postępowania, w przypadku gdy nie zostało rozstrzygnięte odwołanie na</w:t>
      </w:r>
      <w:r w:rsidRPr="000D2F06">
        <w:rPr>
          <w:sz w:val="22"/>
          <w:szCs w:val="22"/>
          <w:lang w:eastAsia="pl-PL"/>
        </w:rPr>
        <w:br/>
        <w:t xml:space="preserve">     czynność unieważnienia albo nie upłynął termin do jego wniesienia.</w:t>
      </w:r>
    </w:p>
    <w:p w14:paraId="79F1895D" w14:textId="77777777" w:rsidR="00474F4A" w:rsidRPr="000D2F06" w:rsidRDefault="00474F4A" w:rsidP="00474F4A">
      <w:pPr>
        <w:spacing w:line="276" w:lineRule="auto"/>
        <w:ind w:left="567"/>
        <w:jc w:val="both"/>
        <w:rPr>
          <w:sz w:val="10"/>
          <w:szCs w:val="10"/>
          <w:lang w:eastAsia="pl-PL"/>
        </w:rPr>
      </w:pPr>
    </w:p>
    <w:p w14:paraId="422FAEB2" w14:textId="77777777" w:rsidR="00474F4A" w:rsidRPr="000D2F06" w:rsidRDefault="00474F4A" w:rsidP="00F1248F">
      <w:pPr>
        <w:pStyle w:val="Akapitzlist"/>
        <w:numPr>
          <w:ilvl w:val="0"/>
          <w:numId w:val="49"/>
        </w:numPr>
        <w:ind w:left="567"/>
        <w:jc w:val="both"/>
        <w:rPr>
          <w:lang w:eastAsia="pl-PL"/>
        </w:rPr>
      </w:pPr>
      <w:r w:rsidRPr="000D2F06">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3A4DAA85"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0939193"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Zamawiający zwraca wadium wniesione winnej formie niż w pieniądzu poprzez złożenie gwarantowi lub poręczycielowi oświadczenia o zwolnieniu wadium.</w:t>
      </w:r>
    </w:p>
    <w:p w14:paraId="48448566"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 xml:space="preserve">Zamawiający zatrzymuje wadium wraz z odsetkami, a w przypadku wadium wniesionego </w:t>
      </w:r>
      <w:r w:rsidRPr="000D2F06">
        <w:rPr>
          <w:rFonts w:ascii="Times New Roman" w:hAnsi="Times New Roman" w:cs="Times New Roman"/>
          <w:lang w:eastAsia="pl-PL"/>
        </w:rPr>
        <w:br/>
        <w:t>w formie gwarancji lub poręczenia, o których mowa w art. 97 ust. 7 pkt 2–4 Ustawy, występuje odpowiednio do gwaranta lub poręczyciela z żądaniem zapłaty wadium, jeżeli:</w:t>
      </w:r>
    </w:p>
    <w:p w14:paraId="5E241BC6" w14:textId="5A026195"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1)  wykonawca w odpowiedzi na wezwanie, o którym mowa w art. 107 ust. 2 Ustawy lub art.</w:t>
      </w:r>
      <w:r w:rsidRPr="000D2F06">
        <w:rPr>
          <w:sz w:val="22"/>
          <w:szCs w:val="22"/>
          <w:lang w:eastAsia="pl-PL"/>
        </w:rPr>
        <w:br/>
        <w:t xml:space="preserve">     128 ust. 1 Ustawy, z przyczyn leżących po jego stronie, nie złożył podmiotowych środków</w:t>
      </w:r>
      <w:r w:rsidRPr="000D2F06">
        <w:rPr>
          <w:sz w:val="22"/>
          <w:szCs w:val="22"/>
          <w:lang w:eastAsia="pl-PL"/>
        </w:rPr>
        <w:br/>
        <w:t xml:space="preserve">     dowodowych lub przedmiotowych środków dowodowych potwierdzających okoliczności, </w:t>
      </w:r>
      <w:r w:rsidRPr="000D2F06">
        <w:rPr>
          <w:sz w:val="22"/>
          <w:szCs w:val="22"/>
          <w:lang w:eastAsia="pl-PL"/>
        </w:rPr>
        <w:br/>
        <w:t xml:space="preserve">     o których mowa w art. 57 ustawy  lub art. 106 ust. 1 Ustawy, oświadczenia, o którym mowa</w:t>
      </w:r>
      <w:r w:rsidRPr="000D2F06">
        <w:rPr>
          <w:sz w:val="22"/>
          <w:szCs w:val="22"/>
          <w:lang w:eastAsia="pl-PL"/>
        </w:rPr>
        <w:br/>
        <w:t xml:space="preserve">     w art. 125 ust. 1, innych dokumentów lub oświadczeń lub nie wyraził zgody na poprawienie</w:t>
      </w:r>
      <w:r w:rsidRPr="000D2F06">
        <w:rPr>
          <w:sz w:val="22"/>
          <w:szCs w:val="22"/>
          <w:lang w:eastAsia="pl-PL"/>
        </w:rPr>
        <w:br/>
        <w:t xml:space="preserve">     omyłki, o której mowa w art. 223 ust. 2 pkt 3, co spowodowało brak możliwości wybrania</w:t>
      </w:r>
      <w:r w:rsidRPr="000D2F06">
        <w:rPr>
          <w:sz w:val="22"/>
          <w:szCs w:val="22"/>
          <w:lang w:eastAsia="pl-PL"/>
        </w:rPr>
        <w:br/>
        <w:t xml:space="preserve">     oferty złożonej przez wykonawcę jako najkorzystniejszej;</w:t>
      </w:r>
    </w:p>
    <w:p w14:paraId="2A4A5585" w14:textId="77777777"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2) wykonawca, którego oferta została wybrana:</w:t>
      </w:r>
    </w:p>
    <w:p w14:paraId="27D666A2" w14:textId="77777777" w:rsidR="00474F4A" w:rsidRPr="000D2F06" w:rsidRDefault="00474F4A" w:rsidP="00474F4A">
      <w:pPr>
        <w:spacing w:line="276" w:lineRule="auto"/>
        <w:ind w:left="567" w:hanging="141"/>
        <w:jc w:val="both"/>
        <w:rPr>
          <w:sz w:val="10"/>
          <w:szCs w:val="10"/>
          <w:lang w:eastAsia="pl-PL"/>
        </w:rPr>
      </w:pPr>
    </w:p>
    <w:p w14:paraId="5181AF75" w14:textId="7A9C6FB8"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a) odmówił podpisania umowy w sprawie zamówienia publicznego na warunkach</w:t>
      </w:r>
      <w:r w:rsidRPr="000D2F06">
        <w:rPr>
          <w:sz w:val="22"/>
          <w:szCs w:val="22"/>
          <w:lang w:eastAsia="pl-PL"/>
        </w:rPr>
        <w:br/>
        <w:t xml:space="preserve">          określonych w ofercie,</w:t>
      </w:r>
    </w:p>
    <w:p w14:paraId="7734ED79" w14:textId="1047C46C"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b)   nie wniósł wymaganego zabezpieczenia należytego wykonania umowy;</w:t>
      </w:r>
    </w:p>
    <w:p w14:paraId="2455D5FE" w14:textId="77777777" w:rsidR="00474F4A" w:rsidRPr="000D2F06" w:rsidRDefault="00474F4A" w:rsidP="00474F4A">
      <w:pPr>
        <w:spacing w:line="276" w:lineRule="auto"/>
        <w:ind w:left="567" w:hanging="141"/>
        <w:jc w:val="both"/>
        <w:rPr>
          <w:sz w:val="10"/>
          <w:szCs w:val="10"/>
          <w:lang w:eastAsia="pl-PL"/>
        </w:rPr>
      </w:pPr>
    </w:p>
    <w:p w14:paraId="130984D0" w14:textId="79BE6548" w:rsidR="00474F4A" w:rsidRPr="000D2F06" w:rsidRDefault="00474F4A" w:rsidP="00474F4A">
      <w:pPr>
        <w:spacing w:line="276" w:lineRule="auto"/>
        <w:ind w:left="567" w:hanging="141"/>
        <w:jc w:val="both"/>
        <w:rPr>
          <w:b/>
        </w:rPr>
      </w:pPr>
      <w:r w:rsidRPr="000D2F06">
        <w:rPr>
          <w:sz w:val="22"/>
          <w:szCs w:val="22"/>
          <w:lang w:eastAsia="pl-PL"/>
        </w:rPr>
        <w:t xml:space="preserve">  3) zawarcie umowy w sprawie zamówienia publicznego stało się niemożliwe z przyczyn</w:t>
      </w:r>
      <w:r w:rsidRPr="000D2F06">
        <w:rPr>
          <w:sz w:val="22"/>
          <w:szCs w:val="22"/>
          <w:lang w:eastAsia="pl-PL"/>
        </w:rPr>
        <w:br/>
        <w:t xml:space="preserve">     leżących po stronie wykonawcy, którego oferta została wybrana.</w:t>
      </w:r>
    </w:p>
    <w:p w14:paraId="1D2CC3BE" w14:textId="77777777" w:rsidR="001E1754" w:rsidRPr="000D2F06" w:rsidRDefault="001E1754"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95E0A8B" w14:textId="77777777" w:rsidR="003852A1" w:rsidRPr="000D2F06" w:rsidRDefault="003852A1" w:rsidP="00B9375A">
      <w:pPr>
        <w:pStyle w:val="BodyTextIndentZnak"/>
        <w:tabs>
          <w:tab w:val="left" w:pos="567"/>
        </w:tabs>
        <w:spacing w:line="276" w:lineRule="auto"/>
        <w:ind w:left="567"/>
        <w:jc w:val="left"/>
        <w:rPr>
          <w:rFonts w:ascii="Times New Roman" w:eastAsia="Calibri" w:hAnsi="Times New Roman" w:cs="Times New Roman"/>
          <w:b/>
          <w:sz w:val="24"/>
        </w:rPr>
      </w:pPr>
    </w:p>
    <w:p w14:paraId="59EC007C" w14:textId="77777777" w:rsidR="00474F4A" w:rsidRPr="000D2F06" w:rsidRDefault="00474F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7C74B05" w14:textId="77777777" w:rsidR="00697AE5" w:rsidRDefault="00697AE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C16D949"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D36C5BA"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AF29C4E"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395AE1A"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XVII.</w:t>
      </w:r>
      <w:r w:rsidR="00E836A5" w:rsidRPr="000D2F06">
        <w:rPr>
          <w:rFonts w:ascii="Times New Roman" w:eastAsia="Calibri" w:hAnsi="Times New Roman" w:cs="Times New Roman"/>
          <w:b/>
          <w:sz w:val="22"/>
          <w:szCs w:val="22"/>
        </w:rPr>
        <w:t xml:space="preserve">     OPIS SPOSOBU OBLICZANIA CENY</w:t>
      </w:r>
    </w:p>
    <w:p w14:paraId="2044C02A"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F034B5"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10"/>
          <w:szCs w:val="10"/>
        </w:rPr>
      </w:pPr>
      <w:r w:rsidRPr="000D2F06">
        <w:rPr>
          <w:sz w:val="22"/>
          <w:szCs w:val="22"/>
        </w:rPr>
        <w:t xml:space="preserve">Cena podana w ofercie powinna być wyrażona w złotych polskich jako cena brutto z podatkiem VAT w % wg obowiązującej stawki. </w:t>
      </w:r>
    </w:p>
    <w:p w14:paraId="0022C6F8"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5137C8F2"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10"/>
          <w:szCs w:val="10"/>
        </w:rPr>
      </w:pPr>
      <w:r w:rsidRPr="000D2F06">
        <w:rPr>
          <w:position w:val="4"/>
          <w:sz w:val="22"/>
          <w:szCs w:val="22"/>
        </w:rPr>
        <w:t xml:space="preserve">Nie dopuszcza się podawania ceny w przedziałach kwotowych. </w:t>
      </w:r>
    </w:p>
    <w:p w14:paraId="6424D63D"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743BC0B8"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Cena określona w ofercie będzie stała tzn. nie ulega zmianie przez okres ważności ofert (związania) oraz okres realizacji (wykonania) przedmiotu zamówienia.</w:t>
      </w:r>
    </w:p>
    <w:p w14:paraId="335D3587" w14:textId="77777777" w:rsidR="00083E63" w:rsidRPr="000D2F06" w:rsidRDefault="00083E63" w:rsidP="00083E63">
      <w:pPr>
        <w:pStyle w:val="Tekstpodstawowy"/>
        <w:overflowPunct/>
        <w:autoSpaceDE/>
        <w:spacing w:line="276" w:lineRule="auto"/>
        <w:ind w:left="567"/>
        <w:textAlignment w:val="auto"/>
        <w:rPr>
          <w:b/>
          <w:i/>
          <w:position w:val="4"/>
          <w:sz w:val="10"/>
          <w:szCs w:val="10"/>
        </w:rPr>
      </w:pPr>
    </w:p>
    <w:p w14:paraId="19DB3810" w14:textId="77777777" w:rsidR="00083E63" w:rsidRPr="000D2F06" w:rsidRDefault="00083E63" w:rsidP="00F1248F">
      <w:pPr>
        <w:pStyle w:val="Tekstpodstawowy"/>
        <w:numPr>
          <w:ilvl w:val="6"/>
          <w:numId w:val="51"/>
        </w:numPr>
        <w:overflowPunct/>
        <w:autoSpaceDE/>
        <w:spacing w:line="276" w:lineRule="auto"/>
        <w:ind w:left="567"/>
        <w:textAlignment w:val="auto"/>
        <w:rPr>
          <w:b/>
          <w:i/>
          <w:position w:val="4"/>
          <w:sz w:val="22"/>
          <w:szCs w:val="22"/>
        </w:rPr>
      </w:pPr>
      <w:r w:rsidRPr="000D2F06">
        <w:rPr>
          <w:position w:val="4"/>
          <w:sz w:val="22"/>
          <w:szCs w:val="22"/>
        </w:rPr>
        <w:t xml:space="preserve">Cena podana w ofercie powinna być umieszczona Formularzu ofertowym - </w:t>
      </w:r>
      <w:r w:rsidRPr="000D2F06">
        <w:rPr>
          <w:b/>
          <w:i/>
          <w:position w:val="4"/>
          <w:sz w:val="22"/>
          <w:szCs w:val="22"/>
        </w:rPr>
        <w:t xml:space="preserve">Załącznik Nr 1 do SWZ </w:t>
      </w:r>
      <w:r w:rsidRPr="000D2F06">
        <w:rPr>
          <w:position w:val="4"/>
          <w:sz w:val="22"/>
          <w:szCs w:val="22"/>
        </w:rPr>
        <w:t xml:space="preserve"> w postaci cyfrowej i słownej</w:t>
      </w:r>
      <w:r w:rsidRPr="000D2F06">
        <w:rPr>
          <w:b/>
          <w:i/>
          <w:position w:val="4"/>
          <w:sz w:val="22"/>
          <w:szCs w:val="22"/>
        </w:rPr>
        <w:t>.</w:t>
      </w:r>
    </w:p>
    <w:p w14:paraId="0A028440"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1D9834D6"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Niedopuszczalna jest wycena, z której będzie wynikało, że oferowany przedmiot zamówienia przez Wykonawcę będzie miał cenę zero (0,00 zł.).</w:t>
      </w:r>
    </w:p>
    <w:p w14:paraId="732FC84F"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0B248559" w14:textId="77777777" w:rsidR="00083E63" w:rsidRPr="000D2F06" w:rsidRDefault="00083E63" w:rsidP="00F1248F">
      <w:pPr>
        <w:pStyle w:val="Tekstpodstawowy"/>
        <w:numPr>
          <w:ilvl w:val="6"/>
          <w:numId w:val="51"/>
        </w:numPr>
        <w:overflowPunct/>
        <w:autoSpaceDE/>
        <w:spacing w:line="276" w:lineRule="auto"/>
        <w:ind w:left="567"/>
        <w:textAlignment w:val="auto"/>
        <w:rPr>
          <w:position w:val="0"/>
          <w:sz w:val="22"/>
          <w:szCs w:val="22"/>
        </w:rPr>
      </w:pPr>
      <w:r w:rsidRPr="000D2F06">
        <w:rPr>
          <w:position w:val="0"/>
          <w:sz w:val="22"/>
          <w:szCs w:val="22"/>
        </w:rPr>
        <w:t xml:space="preserve">Podstawą do wyceny oferty jest dokumentacja projektowa. Cena oferty winna obejmować wszystkie koszty związane z wykonaniem przedmiotu zamówienia (w tym nie ujęte w załączonych kosztorysach nakładczych/przedmiarach – patrz uwaga w pkt. III.7 SWZ) oraz z warunkami stawianymi przez Zamawiającego, tzn. za umówione wynagrodzenie wykonawca zobowiązuje się do wykonania wszelkich robót i usług z nimi związanych. </w:t>
      </w:r>
    </w:p>
    <w:p w14:paraId="131C6A8C"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44302DB6" w14:textId="65C73F26"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 xml:space="preserve">Cena określona w ofercie będzie w formie </w:t>
      </w:r>
      <w:r w:rsidRPr="000D2F06">
        <w:rPr>
          <w:b/>
          <w:position w:val="4"/>
          <w:sz w:val="22"/>
          <w:szCs w:val="22"/>
        </w:rPr>
        <w:t>ryczałtu</w:t>
      </w:r>
      <w:r w:rsidRPr="000D2F06">
        <w:rPr>
          <w:position w:val="4"/>
          <w:sz w:val="22"/>
          <w:szCs w:val="22"/>
        </w:rPr>
        <w:t xml:space="preserve"> (ustawa z dnia 23 kwietnia 1964 r. Kodeks cywilny  - t.j. Dz. U. 2023, poz. 1610 z późn.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14:paraId="07568972"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1DE3843A" w14:textId="77777777" w:rsidR="00083E63" w:rsidRPr="000D2F06" w:rsidRDefault="00083E63" w:rsidP="00F1248F">
      <w:pPr>
        <w:pStyle w:val="Tekstpodstawowy"/>
        <w:numPr>
          <w:ilvl w:val="6"/>
          <w:numId w:val="51"/>
        </w:numPr>
        <w:overflowPunct/>
        <w:autoSpaceDE/>
        <w:spacing w:line="276" w:lineRule="auto"/>
        <w:ind w:left="567"/>
        <w:textAlignment w:val="auto"/>
        <w:rPr>
          <w:rFonts w:eastAsia="Calibri"/>
          <w:b/>
          <w:sz w:val="22"/>
          <w:szCs w:val="22"/>
        </w:rPr>
      </w:pPr>
      <w:r w:rsidRPr="000D2F06">
        <w:rPr>
          <w:sz w:val="22"/>
          <w:szCs w:val="22"/>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w:t>
      </w:r>
    </w:p>
    <w:p w14:paraId="3C54662F"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0CE0ECFF" w14:textId="77777777" w:rsidR="00083E63" w:rsidRPr="000D2F06" w:rsidRDefault="00083E63" w:rsidP="00F1248F">
      <w:pPr>
        <w:pStyle w:val="Tekstpodstawowy"/>
        <w:numPr>
          <w:ilvl w:val="6"/>
          <w:numId w:val="51"/>
        </w:numPr>
        <w:overflowPunct/>
        <w:autoSpaceDE/>
        <w:spacing w:line="276" w:lineRule="auto"/>
        <w:ind w:left="567"/>
        <w:textAlignment w:val="auto"/>
        <w:rPr>
          <w:strike/>
          <w:position w:val="4"/>
          <w:sz w:val="10"/>
          <w:szCs w:val="10"/>
        </w:rPr>
      </w:pPr>
      <w:r w:rsidRPr="000D2F06">
        <w:rPr>
          <w:b/>
          <w:sz w:val="22"/>
          <w:szCs w:val="22"/>
        </w:rPr>
        <w:t>Cena oferty w złotych polskich</w:t>
      </w:r>
      <w:r w:rsidRPr="000D2F06">
        <w:rPr>
          <w:sz w:val="22"/>
          <w:szCs w:val="22"/>
        </w:rPr>
        <w:t xml:space="preserve"> tj. cena wynikająca z Formularza ofertowego. </w:t>
      </w:r>
    </w:p>
    <w:p w14:paraId="2BF0B6E6" w14:textId="77777777" w:rsidR="00083E63" w:rsidRPr="000D2F06" w:rsidRDefault="00083E63" w:rsidP="00083E63">
      <w:pPr>
        <w:rPr>
          <w:strike/>
          <w:position w:val="4"/>
          <w:sz w:val="10"/>
          <w:szCs w:val="10"/>
        </w:rPr>
      </w:pPr>
    </w:p>
    <w:p w14:paraId="4CA55B3D"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sz w:val="22"/>
          <w:szCs w:val="22"/>
        </w:rPr>
        <w:t>Jeżeli została złożona oferta, której wybór prowadziłby do powstania u zamawiającego obowiązku podatkowego zgodnie z ustawą z dnia 11marca 2004 r. o podatku od towarów i usług (Dz.U. z 2023 r. poz. 1570, z późn. zm.), dla celów zastosowania kryterium ceny zamawiający dolicza do przedstawionej w tej ofercie ceny kwotę podatku od towarów i usług, którą miałby obowiązek rozliczyć.</w:t>
      </w:r>
    </w:p>
    <w:p w14:paraId="7EAA0A26"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5C544F96"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sz w:val="22"/>
          <w:szCs w:val="22"/>
        </w:rPr>
        <w:t>W ofercie wykonawca ma obowiązek:</w:t>
      </w:r>
    </w:p>
    <w:p w14:paraId="4C7F8189" w14:textId="77777777" w:rsidR="00083E63" w:rsidRPr="000D2F06" w:rsidRDefault="00083E63" w:rsidP="00083E63">
      <w:pPr>
        <w:pStyle w:val="Tekstpodstawowy"/>
        <w:overflowPunct/>
        <w:autoSpaceDE/>
        <w:spacing w:line="276" w:lineRule="auto"/>
        <w:ind w:left="993"/>
        <w:textAlignment w:val="auto"/>
        <w:rPr>
          <w:sz w:val="10"/>
          <w:szCs w:val="10"/>
        </w:rPr>
      </w:pPr>
    </w:p>
    <w:p w14:paraId="297E0A08" w14:textId="354FABD3"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 xml:space="preserve">poinformowania zamawiającego, że wybór jego oferty będzie prowadził do powstania </w:t>
      </w:r>
      <w:r w:rsidRPr="000D2F06">
        <w:rPr>
          <w:sz w:val="22"/>
          <w:szCs w:val="22"/>
        </w:rPr>
        <w:br/>
        <w:t>u zamawiającego obowiązku podatkowego;</w:t>
      </w:r>
    </w:p>
    <w:p w14:paraId="635394E5"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wskazania nazwy (rodzaju) towaru lub usługi, których dostawa lub świadczenie będą prowadziły do powstania obowiązku podatkowego;</w:t>
      </w:r>
    </w:p>
    <w:p w14:paraId="1883F3AE"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 xml:space="preserve">wskazania wartości towaru lub usługi objętego obowiązkiem podatkowym zamawiającego, bez kwoty podatku; </w:t>
      </w:r>
    </w:p>
    <w:p w14:paraId="19280F90"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wskazania stawki podatku od towarów i usług, która zgodnie z wiedzą wykonawcy, będzie miała zastosowanie.</w:t>
      </w:r>
    </w:p>
    <w:p w14:paraId="30E9C761" w14:textId="77777777" w:rsidR="00083E63" w:rsidRPr="000D2F06" w:rsidRDefault="00083E63" w:rsidP="00083E63">
      <w:pPr>
        <w:pStyle w:val="BodyTextIndentZnak"/>
        <w:tabs>
          <w:tab w:val="left" w:pos="567"/>
        </w:tabs>
        <w:spacing w:line="276" w:lineRule="auto"/>
        <w:ind w:left="567"/>
        <w:jc w:val="left"/>
        <w:rPr>
          <w:rFonts w:ascii="Times New Roman" w:eastAsia="Calibri" w:hAnsi="Times New Roman" w:cs="Times New Roman"/>
          <w:b/>
          <w:sz w:val="10"/>
          <w:szCs w:val="10"/>
        </w:rPr>
      </w:pPr>
    </w:p>
    <w:p w14:paraId="13929355" w14:textId="77777777" w:rsidR="00083E63" w:rsidRPr="000D2F06" w:rsidRDefault="00083E63" w:rsidP="00F1248F">
      <w:pPr>
        <w:pStyle w:val="Akapitzlist"/>
        <w:numPr>
          <w:ilvl w:val="0"/>
          <w:numId w:val="13"/>
        </w:numPr>
        <w:spacing w:after="0"/>
        <w:ind w:left="567"/>
        <w:jc w:val="both"/>
        <w:rPr>
          <w:rFonts w:ascii="Times New Roman" w:hAnsi="Times New Roman" w:cs="Times New Roman"/>
        </w:rPr>
      </w:pPr>
      <w:r w:rsidRPr="000D2F06">
        <w:rPr>
          <w:rFonts w:ascii="Times New Roman" w:hAnsi="Times New Roman" w:cs="Times New Roman"/>
        </w:rPr>
        <w:t>Jeżeli zaoferowana cena lub koszt, lub ich istotne części składowe, wydają się</w:t>
      </w:r>
      <w:r w:rsidRPr="000D2F06">
        <w:rPr>
          <w:rFonts w:ascii="Times New Roman" w:hAnsi="Times New Roman" w:cs="Times New Roman"/>
          <w:w w:val="99"/>
        </w:rPr>
        <w:t xml:space="preserve"> </w:t>
      </w:r>
      <w:r w:rsidRPr="000D2F06">
        <w:rPr>
          <w:rFonts w:ascii="Times New Roman" w:hAnsi="Times New Roman" w:cs="Times New Roman"/>
        </w:rPr>
        <w:t xml:space="preserve">rażąco niskie </w:t>
      </w:r>
      <w:r w:rsidRPr="000D2F06">
        <w:rPr>
          <w:rFonts w:ascii="Times New Roman" w:hAnsi="Times New Roman" w:cs="Times New Roman"/>
        </w:rPr>
        <w:br/>
        <w:t>w stosunku do przedmiotu zamówienia i budzą wątpliwości</w:t>
      </w:r>
      <w:r w:rsidRPr="000D2F06">
        <w:rPr>
          <w:rFonts w:ascii="Times New Roman" w:hAnsi="Times New Roman" w:cs="Times New Roman"/>
          <w:w w:val="99"/>
        </w:rPr>
        <w:t xml:space="preserve"> </w:t>
      </w:r>
      <w:r w:rsidRPr="000D2F06">
        <w:rPr>
          <w:rFonts w:ascii="Times New Roman" w:hAnsi="Times New Roman" w:cs="Times New Roman"/>
        </w:rPr>
        <w:t>zamawiającego co do możliwości wykonania przedmiotu zamówienia zgodnie</w:t>
      </w:r>
      <w:r w:rsidRPr="000D2F06">
        <w:rPr>
          <w:rFonts w:ascii="Times New Roman" w:hAnsi="Times New Roman" w:cs="Times New Roman"/>
          <w:w w:val="99"/>
        </w:rPr>
        <w:t xml:space="preserve"> </w:t>
      </w:r>
      <w:r w:rsidRPr="000D2F06">
        <w:rPr>
          <w:rFonts w:ascii="Times New Roman" w:hAnsi="Times New Roman" w:cs="Times New Roman"/>
        </w:rPr>
        <w:t>z wymaganiami określonymi  w dokumentach zamówienia   lub   wynikającymi</w:t>
      </w:r>
      <w:r w:rsidRPr="000D2F06">
        <w:rPr>
          <w:rFonts w:ascii="Times New Roman" w:hAnsi="Times New Roman" w:cs="Times New Roman"/>
          <w:w w:val="99"/>
        </w:rPr>
        <w:t xml:space="preserve"> </w:t>
      </w:r>
      <w:r w:rsidRPr="000D2F06">
        <w:rPr>
          <w:rFonts w:ascii="Times New Roman" w:hAnsi="Times New Roman" w:cs="Times New Roman"/>
        </w:rPr>
        <w:t>z odrębnych przepisów, Zamawiający żąda od wykonawcy wyjaśnień, w</w:t>
      </w:r>
      <w:r w:rsidRPr="000D2F06">
        <w:rPr>
          <w:rFonts w:ascii="Times New Roman" w:hAnsi="Times New Roman" w:cs="Times New Roman"/>
          <w:w w:val="99"/>
        </w:rPr>
        <w:t xml:space="preserve"> </w:t>
      </w:r>
      <w:r w:rsidRPr="000D2F06">
        <w:rPr>
          <w:rFonts w:ascii="Times New Roman" w:hAnsi="Times New Roman" w:cs="Times New Roman"/>
        </w:rPr>
        <w:t>tym złożenie dowodów w zakresie wyliczenia ceny lub kosztu, lub ich istotnych składowych. Wyjaśnienia mogą dotyczyć w szczególności:</w:t>
      </w:r>
    </w:p>
    <w:p w14:paraId="2A9AD5EC" w14:textId="77777777" w:rsidR="00083E63" w:rsidRPr="000D2F06" w:rsidRDefault="00083E63" w:rsidP="00083E63">
      <w:pPr>
        <w:pStyle w:val="Akapitzlist"/>
        <w:spacing w:after="0"/>
        <w:ind w:left="993"/>
        <w:jc w:val="both"/>
        <w:rPr>
          <w:rFonts w:ascii="Times New Roman" w:hAnsi="Times New Roman" w:cs="Times New Roman"/>
          <w:sz w:val="10"/>
          <w:szCs w:val="10"/>
        </w:rPr>
      </w:pPr>
    </w:p>
    <w:p w14:paraId="792AD51B" w14:textId="5CE7259D" w:rsidR="00083E63" w:rsidRPr="000D2F06" w:rsidRDefault="00083E63" w:rsidP="00F1248F">
      <w:pPr>
        <w:pStyle w:val="Akapitzlist"/>
        <w:numPr>
          <w:ilvl w:val="0"/>
          <w:numId w:val="52"/>
        </w:numPr>
        <w:spacing w:after="0"/>
        <w:ind w:left="993"/>
        <w:jc w:val="both"/>
        <w:rPr>
          <w:rFonts w:ascii="Times New Roman" w:hAnsi="Times New Roman" w:cs="Times New Roman"/>
        </w:rPr>
      </w:pPr>
      <w:r w:rsidRPr="000D2F06">
        <w:rPr>
          <w:rFonts w:ascii="Times New Roman" w:hAnsi="Times New Roman" w:cs="Times New Roman"/>
        </w:rPr>
        <w:t>zarządzania procesem produkcji;</w:t>
      </w:r>
    </w:p>
    <w:p w14:paraId="7B3E539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wybranych rozwiązań technicznych, wyjątkowo korzystnych warunków dostaw;</w:t>
      </w:r>
    </w:p>
    <w:p w14:paraId="211A699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oryginalności dostaw oferowanych przez wykonawcę;</w:t>
      </w:r>
    </w:p>
    <w:p w14:paraId="0D52225F"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0D2F06">
        <w:rPr>
          <w:rFonts w:ascii="Times New Roman" w:hAnsi="Times New Roman" w:cs="Times New Roman"/>
        </w:rPr>
        <w:br/>
        <w:t>o minimalnym wynagrodzeniu za pracę (Dz. U. z 2020 r. poz.2207 z późn. zm.) lub przepisów odrębnych właściwych dla spraw, z którymi związane jest realizowane zamówienie;</w:t>
      </w:r>
    </w:p>
    <w:p w14:paraId="22FD5FC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prawem w rozumieniu przepisów o postępowaniu w sprawach dotyczących pomocy publicznej;</w:t>
      </w:r>
    </w:p>
    <w:p w14:paraId="6D50BAF2"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przepisami z zakresu prawa pracy i zabezpieczenia społecznego, obowiązującymi w miejscu, w którym realizowane jest zamówienie;</w:t>
      </w:r>
    </w:p>
    <w:p w14:paraId="4D20CBB3"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przepisami z zakresu ochrony środowiska;</w:t>
      </w:r>
    </w:p>
    <w:p w14:paraId="7E33808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wypełniania obowiązków związanych z powierzeniem wykonania części zamówienia podwykonawcy.</w:t>
      </w:r>
    </w:p>
    <w:p w14:paraId="18D751A1" w14:textId="77777777" w:rsidR="00083E63" w:rsidRPr="000D2F06" w:rsidRDefault="00083E63" w:rsidP="00083E63">
      <w:pPr>
        <w:pStyle w:val="BodyTextIndentZnak"/>
        <w:tabs>
          <w:tab w:val="left" w:pos="567"/>
        </w:tabs>
        <w:spacing w:line="276" w:lineRule="auto"/>
        <w:jc w:val="left"/>
        <w:rPr>
          <w:rFonts w:ascii="Times New Roman" w:eastAsia="Calibri" w:hAnsi="Times New Roman" w:cs="Times New Roman"/>
          <w:b/>
          <w:sz w:val="10"/>
          <w:szCs w:val="10"/>
        </w:rPr>
      </w:pPr>
    </w:p>
    <w:p w14:paraId="17634E27" w14:textId="77777777" w:rsidR="00083E63" w:rsidRPr="000D2F06" w:rsidRDefault="00083E63" w:rsidP="00F1248F">
      <w:pPr>
        <w:pStyle w:val="Akapitzlist"/>
        <w:numPr>
          <w:ilvl w:val="0"/>
          <w:numId w:val="13"/>
        </w:numPr>
        <w:ind w:left="567"/>
        <w:rPr>
          <w:rFonts w:ascii="Times New Roman" w:hAnsi="Times New Roman" w:cs="Times New Roman"/>
        </w:rPr>
      </w:pPr>
      <w:r w:rsidRPr="000D2F06">
        <w:rPr>
          <w:rFonts w:ascii="Times New Roman" w:hAnsi="Times New Roman" w:cs="Times New Roman"/>
        </w:rPr>
        <w:t>W przypadku gdy cena całkowita oferty złożonej w terminie jest niższa o co najmniej 30% od:</w:t>
      </w:r>
    </w:p>
    <w:p w14:paraId="57B9FEA4" w14:textId="1F380F77"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0D2F06">
        <w:rPr>
          <w:rFonts w:ascii="Times New Roman" w:hAnsi="Times New Roman" w:cs="Times New Roman"/>
        </w:rPr>
        <w:t>13.1 wartości zamówienia powiększonej o należny podatek od towarów i</w:t>
      </w:r>
      <w:r w:rsidRPr="000D2F06">
        <w:rPr>
          <w:rFonts w:ascii="Times New Roman" w:hAnsi="Times New Roman" w:cs="Times New Roman"/>
          <w:w w:val="99"/>
        </w:rPr>
        <w:t xml:space="preserve"> </w:t>
      </w:r>
      <w:r w:rsidRPr="000D2F06">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XVII.12 SWZ,</w:t>
      </w:r>
      <w:r w:rsidRPr="000D2F06">
        <w:rPr>
          <w:rFonts w:ascii="Times New Roman" w:hAnsi="Times New Roman" w:cs="Times New Roman"/>
          <w:w w:val="99"/>
        </w:rPr>
        <w:t xml:space="preserve"> </w:t>
      </w:r>
      <w:r w:rsidRPr="000D2F06">
        <w:rPr>
          <w:rFonts w:ascii="Times New Roman" w:hAnsi="Times New Roman" w:cs="Times New Roman"/>
        </w:rPr>
        <w:t>chyba że rozbieżność wynika z okoliczności oczywistych, które nie</w:t>
      </w:r>
      <w:r w:rsidRPr="000D2F06">
        <w:rPr>
          <w:rFonts w:ascii="Times New Roman" w:hAnsi="Times New Roman" w:cs="Times New Roman"/>
          <w:w w:val="99"/>
        </w:rPr>
        <w:t xml:space="preserve"> </w:t>
      </w:r>
      <w:r w:rsidRPr="000D2F06">
        <w:rPr>
          <w:rFonts w:ascii="Times New Roman" w:hAnsi="Times New Roman" w:cs="Times New Roman"/>
        </w:rPr>
        <w:t>wymagają wyjaśnienia;</w:t>
      </w:r>
    </w:p>
    <w:p w14:paraId="156AB691" w14:textId="14F63B63"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0D2F06">
        <w:rPr>
          <w:rFonts w:ascii="Times New Roman" w:hAnsi="Times New Roman" w:cs="Times New Roman"/>
        </w:rPr>
        <w:t>13.2 wartości  zamówienia  powiększonej  o  należny  podatek  od  towarów</w:t>
      </w:r>
      <w:r w:rsidRPr="000D2F06">
        <w:rPr>
          <w:rFonts w:ascii="Times New Roman" w:hAnsi="Times New Roman" w:cs="Times New Roman"/>
          <w:w w:val="99"/>
        </w:rPr>
        <w:t xml:space="preserve"> </w:t>
      </w:r>
      <w:r w:rsidRPr="000D2F06">
        <w:rPr>
          <w:rFonts w:ascii="Times New Roman" w:hAnsi="Times New Roman" w:cs="Times New Roman"/>
        </w:rPr>
        <w:t>i usług, zaktualizowanej z uwzględnieniem okoliczności, które nastąpiły</w:t>
      </w:r>
      <w:r w:rsidRPr="000D2F06">
        <w:rPr>
          <w:rFonts w:ascii="Times New Roman" w:hAnsi="Times New Roman" w:cs="Times New Roman"/>
          <w:w w:val="99"/>
        </w:rPr>
        <w:t xml:space="preserve"> </w:t>
      </w:r>
      <w:r w:rsidRPr="000D2F06">
        <w:rPr>
          <w:rFonts w:ascii="Times New Roman" w:hAnsi="Times New Roman" w:cs="Times New Roman"/>
        </w:rPr>
        <w:t>po wszczęciu postępowania, w szczególności istotnej zmiany cen</w:t>
      </w:r>
      <w:r w:rsidRPr="000D2F06">
        <w:rPr>
          <w:rFonts w:ascii="Times New Roman" w:hAnsi="Times New Roman" w:cs="Times New Roman"/>
          <w:w w:val="99"/>
        </w:rPr>
        <w:t xml:space="preserve"> </w:t>
      </w:r>
      <w:r w:rsidRPr="000D2F06">
        <w:rPr>
          <w:rFonts w:ascii="Times New Roman" w:hAnsi="Times New Roman" w:cs="Times New Roman"/>
        </w:rPr>
        <w:t>rynkowych, Zamawiający może zwrócić się o udzielenie wyjaśnień, o</w:t>
      </w:r>
      <w:r w:rsidRPr="000D2F06">
        <w:rPr>
          <w:rFonts w:ascii="Times New Roman" w:hAnsi="Times New Roman" w:cs="Times New Roman"/>
          <w:w w:val="99"/>
        </w:rPr>
        <w:t xml:space="preserve"> </w:t>
      </w:r>
      <w:r w:rsidRPr="000D2F06">
        <w:rPr>
          <w:rFonts w:ascii="Times New Roman" w:hAnsi="Times New Roman" w:cs="Times New Roman"/>
        </w:rPr>
        <w:t>których mowa w pkt XVII.12 SWZ.</w:t>
      </w:r>
    </w:p>
    <w:p w14:paraId="39EA9C1D" w14:textId="77777777"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7873CA4A" w14:textId="77777777" w:rsidR="00083E63" w:rsidRPr="000D2F06" w:rsidRDefault="00083E63" w:rsidP="00F1248F">
      <w:pPr>
        <w:pStyle w:val="Akapitzlist"/>
        <w:widowControl w:val="0"/>
        <w:numPr>
          <w:ilvl w:val="0"/>
          <w:numId w:val="13"/>
        </w:numPr>
        <w:tabs>
          <w:tab w:val="left" w:pos="567"/>
        </w:tabs>
        <w:suppressAutoHyphens w:val="0"/>
        <w:ind w:left="567"/>
        <w:jc w:val="both"/>
        <w:rPr>
          <w:rFonts w:ascii="Times New Roman" w:hAnsi="Times New Roman" w:cs="Times New Roman"/>
        </w:rPr>
      </w:pPr>
      <w:r w:rsidRPr="000D2F06">
        <w:rPr>
          <w:rFonts w:ascii="Times New Roman" w:hAnsi="Times New Roman" w:cs="Times New Roman"/>
        </w:rPr>
        <w:t>Obowiązek wykazania, że oferta nie zawiera rażąco niskiej ceny lub kosztu</w:t>
      </w:r>
      <w:r w:rsidRPr="000D2F06">
        <w:rPr>
          <w:rFonts w:ascii="Times New Roman" w:hAnsi="Times New Roman" w:cs="Times New Roman"/>
          <w:w w:val="99"/>
        </w:rPr>
        <w:t xml:space="preserve"> </w:t>
      </w:r>
      <w:r w:rsidRPr="000D2F06">
        <w:rPr>
          <w:rFonts w:ascii="Times New Roman" w:hAnsi="Times New Roman" w:cs="Times New Roman"/>
        </w:rPr>
        <w:t>spoczywa na wykonawcy.</w:t>
      </w:r>
    </w:p>
    <w:p w14:paraId="0D247D36" w14:textId="77777777" w:rsidR="00083E63" w:rsidRPr="000D2F06" w:rsidRDefault="00083E63" w:rsidP="00F1248F">
      <w:pPr>
        <w:pStyle w:val="BodyTextIndentZnak"/>
        <w:numPr>
          <w:ilvl w:val="0"/>
          <w:numId w:val="13"/>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sz w:val="22"/>
          <w:szCs w:val="22"/>
        </w:rPr>
        <w:t>Odrzuceniu, jako oferta z rażąco niską ceną lub kosztem, podlega oferta Wykonawcy, który nie udzielił wyjaśnień w wyznaczonym terminie, lub</w:t>
      </w:r>
      <w:r w:rsidRPr="000D2F06">
        <w:rPr>
          <w:rFonts w:ascii="Times New Roman" w:hAnsi="Times New Roman" w:cs="Times New Roman"/>
          <w:w w:val="99"/>
          <w:sz w:val="22"/>
          <w:szCs w:val="22"/>
        </w:rPr>
        <w:t xml:space="preserve"> </w:t>
      </w:r>
      <w:r w:rsidRPr="000D2F06">
        <w:rPr>
          <w:rFonts w:ascii="Times New Roman" w:hAnsi="Times New Roman" w:cs="Times New Roman"/>
          <w:sz w:val="22"/>
          <w:szCs w:val="22"/>
        </w:rPr>
        <w:t>jeżeli złożone wyjaśnienia wraz z dowodami nie uzasadniają podanej w ofercie ceny lub kosztu.</w:t>
      </w:r>
    </w:p>
    <w:p w14:paraId="3C5A07D6" w14:textId="77777777" w:rsidR="0056278F" w:rsidRPr="000D2F06" w:rsidRDefault="0056278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EB6293"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318655"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24"/>
        </w:rPr>
      </w:pPr>
    </w:p>
    <w:p w14:paraId="28FA7B81" w14:textId="77777777" w:rsidR="00C848E8" w:rsidRDefault="00C848E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CBF1E6"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2960C78"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EDEBB83"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A2F505"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613598D"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9E22147"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4971D3"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D8BB148" w14:textId="77777777" w:rsidR="00C848E8" w:rsidRPr="000D2F06" w:rsidRDefault="00C848E8" w:rsidP="00B9375A">
      <w:pPr>
        <w:pStyle w:val="BodyTextIndentZnak"/>
        <w:tabs>
          <w:tab w:val="left" w:pos="567"/>
        </w:tabs>
        <w:spacing w:line="276" w:lineRule="auto"/>
        <w:ind w:left="567"/>
        <w:jc w:val="left"/>
        <w:rPr>
          <w:rFonts w:ascii="Times New Roman" w:eastAsia="Calibri" w:hAnsi="Times New Roman" w:cs="Times New Roman"/>
          <w:b/>
          <w:sz w:val="24"/>
        </w:rPr>
      </w:pPr>
    </w:p>
    <w:p w14:paraId="47FB380E" w14:textId="77777777" w:rsidR="004D57A2"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XVIII.</w:t>
      </w:r>
      <w:r w:rsidR="00E836A5" w:rsidRPr="000D2F06">
        <w:rPr>
          <w:rFonts w:ascii="Times New Roman" w:eastAsia="Calibri" w:hAnsi="Times New Roman" w:cs="Times New Roman"/>
          <w:b/>
          <w:sz w:val="22"/>
          <w:szCs w:val="22"/>
        </w:rPr>
        <w:t xml:space="preserve">   INFORMACJE DOTYCZĄCE WALUT OBCYCH, W JAKICH </w:t>
      </w:r>
    </w:p>
    <w:p w14:paraId="0BA24E60" w14:textId="77777777" w:rsidR="004D57A2" w:rsidRPr="000D2F06"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MOGĄ BYĆ PROWADZONE ROZLICZENIA POMIĘDZY </w:t>
      </w:r>
    </w:p>
    <w:p w14:paraId="6CA571D1" w14:textId="77777777" w:rsidR="00DD79FD" w:rsidRPr="000D2F06"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ZAMAWIAJĄCYM A WYKONAWCĄ</w:t>
      </w:r>
    </w:p>
    <w:p w14:paraId="220C60EE"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EF43A1" w14:textId="77777777" w:rsidR="004D57A2" w:rsidRPr="000D2F06" w:rsidRDefault="004D57A2" w:rsidP="004D57A2">
      <w:pPr>
        <w:pStyle w:val="BodyTextIndentZnak"/>
        <w:spacing w:line="276" w:lineRule="auto"/>
        <w:ind w:left="0"/>
        <w:rPr>
          <w:rFonts w:ascii="Times New Roman" w:hAnsi="Times New Roman" w:cs="Times New Roman"/>
          <w:sz w:val="22"/>
          <w:szCs w:val="22"/>
        </w:rPr>
      </w:pPr>
      <w:r w:rsidRPr="000D2F06">
        <w:rPr>
          <w:rFonts w:ascii="Times New Roman" w:hAnsi="Times New Roman" w:cs="Times New Roman"/>
          <w:sz w:val="22"/>
          <w:szCs w:val="22"/>
        </w:rPr>
        <w:t>Rozliczenia między zamawiającym a wykonawcą zamówienia będą prowadzone wyłącznie w złotych polskich.</w:t>
      </w:r>
    </w:p>
    <w:p w14:paraId="29026808" w14:textId="77777777" w:rsidR="0056278F" w:rsidRPr="000D2F06" w:rsidRDefault="0056278F" w:rsidP="004D57A2">
      <w:pPr>
        <w:pStyle w:val="BodyTextIndentZnak"/>
        <w:spacing w:line="276" w:lineRule="auto"/>
        <w:ind w:left="0"/>
        <w:rPr>
          <w:rFonts w:ascii="Times New Roman" w:hAnsi="Times New Roman" w:cs="Times New Roman"/>
          <w:sz w:val="10"/>
          <w:szCs w:val="10"/>
        </w:rPr>
      </w:pPr>
    </w:p>
    <w:p w14:paraId="5C5DCE00" w14:textId="77777777" w:rsidR="0056278F" w:rsidRPr="000D2F06" w:rsidRDefault="0056278F" w:rsidP="004D57A2">
      <w:pPr>
        <w:pStyle w:val="BodyTextIndentZnak"/>
        <w:spacing w:line="276" w:lineRule="auto"/>
        <w:ind w:left="0"/>
        <w:rPr>
          <w:rFonts w:ascii="Times New Roman" w:hAnsi="Times New Roman" w:cs="Times New Roman"/>
          <w:sz w:val="22"/>
          <w:szCs w:val="22"/>
        </w:rPr>
      </w:pPr>
    </w:p>
    <w:p w14:paraId="65C3F5EC" w14:textId="77777777" w:rsidR="00C848E8" w:rsidRPr="000D2F06" w:rsidRDefault="00C848E8" w:rsidP="004D57A2">
      <w:pPr>
        <w:pStyle w:val="BodyTextIndentZnak"/>
        <w:spacing w:line="276" w:lineRule="auto"/>
        <w:ind w:left="0"/>
        <w:rPr>
          <w:rFonts w:ascii="Times New Roman" w:hAnsi="Times New Roman" w:cs="Times New Roman"/>
          <w:sz w:val="22"/>
          <w:szCs w:val="22"/>
        </w:rPr>
      </w:pPr>
    </w:p>
    <w:p w14:paraId="04EE6A27" w14:textId="77777777" w:rsidR="00C848E8" w:rsidRPr="000D2F06" w:rsidRDefault="00C848E8" w:rsidP="004D57A2">
      <w:pPr>
        <w:pStyle w:val="BodyTextIndentZnak"/>
        <w:spacing w:line="276" w:lineRule="auto"/>
        <w:ind w:left="0"/>
        <w:rPr>
          <w:rFonts w:ascii="Times New Roman" w:hAnsi="Times New Roman" w:cs="Times New Roman"/>
          <w:sz w:val="22"/>
          <w:szCs w:val="22"/>
        </w:rPr>
      </w:pPr>
    </w:p>
    <w:p w14:paraId="15B4C0B3" w14:textId="77777777" w:rsidR="00A80AC3"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XIX.</w:t>
      </w:r>
      <w:r w:rsidR="00E836A5" w:rsidRPr="000D2F06">
        <w:rPr>
          <w:rFonts w:ascii="Times New Roman" w:eastAsia="Calibri" w:hAnsi="Times New Roman" w:cs="Times New Roman"/>
          <w:b/>
          <w:sz w:val="22"/>
          <w:szCs w:val="22"/>
        </w:rPr>
        <w:t xml:space="preserve">      OPIS KRYTERIÓW, KTÓRYMI ZAMAWIAJĄCY BĘDZIE SIĘ </w:t>
      </w:r>
    </w:p>
    <w:p w14:paraId="52515FAE"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KIEROWAŁ PRZY WYBORZE OFERTY WRAZ Z PODANIEM </w:t>
      </w:r>
    </w:p>
    <w:p w14:paraId="16D06916"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ZNACZENIA TYCH KRYTERIÓW ORAZ SPOSOBU OCENY </w:t>
      </w:r>
    </w:p>
    <w:p w14:paraId="545C206C"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OFERT W KOLEJNOŚCI OD NAJWAŻNIEJSZEGO DO </w:t>
      </w:r>
    </w:p>
    <w:p w14:paraId="6D54A83F" w14:textId="77777777" w:rsidR="00DD79FD"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NAJMNIEJ WAŻNEGO</w:t>
      </w:r>
    </w:p>
    <w:p w14:paraId="63C770FF"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525A906" w14:textId="77777777" w:rsidR="00EE4BBC" w:rsidRPr="000D2F06" w:rsidRDefault="00EE4BBC" w:rsidP="00F1248F">
      <w:pPr>
        <w:pStyle w:val="Akapitzlist"/>
        <w:numPr>
          <w:ilvl w:val="6"/>
          <w:numId w:val="4"/>
        </w:numPr>
        <w:suppressLineNumbers/>
        <w:tabs>
          <w:tab w:val="clear" w:pos="5070"/>
          <w:tab w:val="left" w:pos="709"/>
        </w:tabs>
        <w:ind w:left="993" w:hanging="851"/>
        <w:jc w:val="both"/>
        <w:rPr>
          <w:rFonts w:ascii="Times New Roman" w:hAnsi="Times New Roman" w:cs="Times New Roman"/>
          <w:bCs/>
          <w:kern w:val="1"/>
        </w:rPr>
      </w:pPr>
      <w:r w:rsidRPr="000D2F06">
        <w:rPr>
          <w:rFonts w:ascii="Times New Roman" w:hAnsi="Times New Roman" w:cs="Times New Roman"/>
          <w:kern w:val="1"/>
        </w:rPr>
        <w:t>Zamawiający oceni oferty (dla każdej części oddzielnie) kierując się następującymi kryteriami:</w:t>
      </w:r>
    </w:p>
    <w:p w14:paraId="40D25340" w14:textId="77777777" w:rsidR="00EE4BBC" w:rsidRPr="000D2F06" w:rsidRDefault="00EE4BBC" w:rsidP="00F1248F">
      <w:pPr>
        <w:pStyle w:val="Akapitzlist"/>
        <w:numPr>
          <w:ilvl w:val="0"/>
          <w:numId w:val="14"/>
        </w:numPr>
        <w:suppressLineNumbers/>
        <w:ind w:left="1134"/>
        <w:jc w:val="both"/>
        <w:rPr>
          <w:rFonts w:ascii="Times New Roman" w:hAnsi="Times New Roman" w:cs="Times New Roman"/>
          <w:bCs/>
          <w:kern w:val="1"/>
        </w:rPr>
      </w:pPr>
      <w:r w:rsidRPr="000D2F06">
        <w:rPr>
          <w:rFonts w:ascii="Times New Roman" w:hAnsi="Times New Roman" w:cs="Times New Roman"/>
          <w:b/>
          <w:bCs/>
          <w:kern w:val="1"/>
        </w:rPr>
        <w:t>cena - 60 %</w:t>
      </w:r>
    </w:p>
    <w:p w14:paraId="5FD092B1" w14:textId="77777777" w:rsidR="00EE4BBC" w:rsidRPr="000D2F06" w:rsidRDefault="00EE4BBC" w:rsidP="00F1248F">
      <w:pPr>
        <w:pStyle w:val="Akapitzlist"/>
        <w:numPr>
          <w:ilvl w:val="0"/>
          <w:numId w:val="14"/>
        </w:numPr>
        <w:suppressLineNumbers/>
        <w:ind w:left="1134"/>
        <w:jc w:val="both"/>
        <w:rPr>
          <w:rFonts w:ascii="Times New Roman" w:hAnsi="Times New Roman" w:cs="Times New Roman"/>
          <w:bCs/>
          <w:kern w:val="1"/>
        </w:rPr>
      </w:pPr>
      <w:r w:rsidRPr="000D2F06">
        <w:rPr>
          <w:rFonts w:ascii="Times New Roman" w:hAnsi="Times New Roman" w:cs="Times New Roman"/>
          <w:b/>
          <w:bCs/>
          <w:kern w:val="1"/>
        </w:rPr>
        <w:t xml:space="preserve">gwarancja i rękojmia – 40 % </w:t>
      </w:r>
    </w:p>
    <w:p w14:paraId="5F988556" w14:textId="77777777" w:rsidR="00EE4BBC" w:rsidRPr="000D2F06" w:rsidRDefault="00EE4BBC" w:rsidP="00F1248F">
      <w:pPr>
        <w:pStyle w:val="Akapitzlist"/>
        <w:numPr>
          <w:ilvl w:val="0"/>
          <w:numId w:val="4"/>
        </w:numPr>
        <w:suppressLineNumbers/>
        <w:ind w:left="567"/>
        <w:jc w:val="both"/>
        <w:rPr>
          <w:rFonts w:ascii="Times New Roman" w:hAnsi="Times New Roman" w:cs="Times New Roman"/>
          <w:kern w:val="1"/>
        </w:rPr>
      </w:pPr>
      <w:r w:rsidRPr="000D2F06">
        <w:rPr>
          <w:rFonts w:ascii="Times New Roman" w:hAnsi="Times New Roman" w:cs="Times New Roman"/>
          <w:kern w:val="1"/>
        </w:rPr>
        <w:t>Zamawiający dokona oceny ofert kierując się następującymi założeniami:</w:t>
      </w:r>
    </w:p>
    <w:p w14:paraId="794029CD" w14:textId="2C5E2FCA" w:rsidR="00EE4BBC" w:rsidRPr="000D2F06" w:rsidRDefault="00EE4BBC" w:rsidP="00F1248F">
      <w:pPr>
        <w:pStyle w:val="Akapitzlist"/>
        <w:numPr>
          <w:ilvl w:val="2"/>
          <w:numId w:val="4"/>
        </w:numPr>
        <w:suppressLineNumbers/>
        <w:tabs>
          <w:tab w:val="clear" w:pos="2730"/>
        </w:tabs>
        <w:ind w:left="1134" w:hanging="425"/>
        <w:jc w:val="both"/>
        <w:rPr>
          <w:rFonts w:ascii="Times New Roman" w:hAnsi="Times New Roman" w:cs="Times New Roman"/>
          <w:kern w:val="1"/>
        </w:rPr>
      </w:pPr>
      <w:r w:rsidRPr="000D2F06">
        <w:rPr>
          <w:rFonts w:ascii="Times New Roman" w:hAnsi="Times New Roman" w:cs="Times New Roman"/>
          <w:kern w:val="1"/>
        </w:rPr>
        <w:t>Cena oferty będzie wynikała z „Ceny brutto oferty”, zapisanej w pkt 4. Formularza ofertowego. Ze wszystkich wartości  C</w:t>
      </w:r>
      <w:r w:rsidRPr="000D2F06">
        <w:rPr>
          <w:rFonts w:ascii="Times New Roman" w:hAnsi="Times New Roman" w:cs="Times New Roman"/>
          <w:kern w:val="1"/>
          <w:vertAlign w:val="subscript"/>
        </w:rPr>
        <w:t>i</w:t>
      </w:r>
      <w:r w:rsidRPr="000D2F06">
        <w:rPr>
          <w:rFonts w:ascii="Times New Roman" w:hAnsi="Times New Roman" w:cs="Times New Roman"/>
          <w:kern w:val="1"/>
        </w:rPr>
        <w:t xml:space="preserve">  złożonych ofert, Zamawiający przyjmie wartość najmniejszą, jako C</w:t>
      </w:r>
      <w:r w:rsidRPr="000D2F06">
        <w:rPr>
          <w:rFonts w:ascii="Times New Roman" w:hAnsi="Times New Roman" w:cs="Times New Roman"/>
          <w:kern w:val="1"/>
          <w:vertAlign w:val="subscript"/>
        </w:rPr>
        <w:t>minimum</w:t>
      </w:r>
      <w:r w:rsidRPr="000D2F06">
        <w:rPr>
          <w:rFonts w:ascii="Times New Roman" w:hAnsi="Times New Roman" w:cs="Times New Roman"/>
          <w:kern w:val="1"/>
        </w:rPr>
        <w:t xml:space="preserve">. Cena „C” będzie oceniana wg skali punktowej, z uwzględnieniem wagi procentowej tego kryterium. </w:t>
      </w:r>
      <w:r w:rsidRPr="000D2F06">
        <w:rPr>
          <w:rFonts w:ascii="Times New Roman" w:hAnsi="Times New Roman" w:cs="Times New Roman"/>
          <w:kern w:val="1"/>
          <w:u w:val="single"/>
        </w:rPr>
        <w:t>Maksymalna liczba możliwych do uzyskania punktów w tym kryterium to 60</w:t>
      </w:r>
      <w:r w:rsidRPr="000D2F06">
        <w:rPr>
          <w:rFonts w:ascii="Times New Roman" w:hAnsi="Times New Roman" w:cs="Times New Roman"/>
          <w:kern w:val="1"/>
        </w:rPr>
        <w:t xml:space="preserve">. Punktacja za cenę oferty ustalona jest </w:t>
      </w:r>
      <w:r w:rsidRPr="000D2F06">
        <w:rPr>
          <w:rFonts w:ascii="Times New Roman" w:hAnsi="Times New Roman" w:cs="Times New Roman"/>
          <w:kern w:val="1"/>
        </w:rPr>
        <w:br/>
        <w:t>w sposób następujący:</w:t>
      </w:r>
    </w:p>
    <w:p w14:paraId="4A293A8B" w14:textId="77777777" w:rsidR="00EE4BBC" w:rsidRPr="000D2F06" w:rsidRDefault="00EE4BBC" w:rsidP="00EE4BBC">
      <w:pPr>
        <w:pStyle w:val="Akapitzlist"/>
        <w:suppressLineNumbers/>
        <w:ind w:left="1134"/>
        <w:jc w:val="both"/>
        <w:rPr>
          <w:rFonts w:ascii="Times New Roman" w:hAnsi="Times New Roman" w:cs="Times New Roman"/>
          <w:kern w:val="1"/>
        </w:rPr>
      </w:pPr>
    </w:p>
    <w:p w14:paraId="2D909D74" w14:textId="77777777" w:rsidR="00EE4BBC" w:rsidRPr="000D2F06" w:rsidRDefault="00EE4BBC" w:rsidP="00EE4BBC">
      <w:pPr>
        <w:suppressLineNumbers/>
        <w:spacing w:line="276" w:lineRule="auto"/>
        <w:jc w:val="both"/>
        <w:rPr>
          <w:rFonts w:eastAsia="Calibri"/>
          <w:kern w:val="1"/>
          <w:sz w:val="22"/>
          <w:szCs w:val="22"/>
          <w:lang w:val="de-DE"/>
        </w:rPr>
      </w:pPr>
      <w:r w:rsidRPr="000D2F06">
        <w:rPr>
          <w:rFonts w:eastAsia="Calibri"/>
          <w:kern w:val="1"/>
          <w:sz w:val="22"/>
          <w:szCs w:val="22"/>
        </w:rPr>
        <w:t xml:space="preserve">                                               </w:t>
      </w:r>
      <w:r w:rsidRPr="000D2F06">
        <w:rPr>
          <w:kern w:val="1"/>
          <w:sz w:val="22"/>
          <w:szCs w:val="22"/>
        </w:rPr>
        <w:tab/>
      </w:r>
      <w:r w:rsidRPr="000D2F06">
        <w:rPr>
          <w:kern w:val="1"/>
          <w:sz w:val="22"/>
          <w:szCs w:val="22"/>
          <w:lang w:val="de-DE"/>
        </w:rPr>
        <w:t xml:space="preserve">C </w:t>
      </w:r>
      <w:r w:rsidRPr="000D2F06">
        <w:rPr>
          <w:kern w:val="1"/>
          <w:sz w:val="22"/>
          <w:szCs w:val="22"/>
          <w:vertAlign w:val="subscript"/>
          <w:lang w:val="de-DE"/>
        </w:rPr>
        <w:t>minimum</w:t>
      </w:r>
    </w:p>
    <w:p w14:paraId="1FF527E9" w14:textId="77777777" w:rsidR="00EE4BBC" w:rsidRPr="000D2F06" w:rsidRDefault="00EE4BBC" w:rsidP="00EE4BBC">
      <w:pPr>
        <w:suppressLineNumbers/>
        <w:spacing w:line="276" w:lineRule="auto"/>
        <w:jc w:val="both"/>
        <w:rPr>
          <w:kern w:val="1"/>
          <w:sz w:val="22"/>
          <w:szCs w:val="22"/>
          <w:lang w:val="de-DE"/>
        </w:rPr>
      </w:pPr>
      <w:r w:rsidRPr="000D2F06">
        <w:rPr>
          <w:rFonts w:eastAsia="Calibri"/>
          <w:kern w:val="1"/>
          <w:sz w:val="22"/>
          <w:szCs w:val="22"/>
          <w:lang w:val="de-DE"/>
        </w:rPr>
        <w:t xml:space="preserve">                              </w:t>
      </w:r>
      <w:r w:rsidRPr="000D2F06">
        <w:rPr>
          <w:kern w:val="1"/>
          <w:sz w:val="22"/>
          <w:szCs w:val="22"/>
          <w:lang w:val="de-DE"/>
        </w:rPr>
        <w:t>C  =      -------------------   x   100 pkt. x 60%</w:t>
      </w:r>
    </w:p>
    <w:p w14:paraId="1B08D509" w14:textId="45B72E93" w:rsidR="00EE4BBC" w:rsidRPr="000D2F06" w:rsidRDefault="00EE4BBC" w:rsidP="00EE4BBC">
      <w:pPr>
        <w:suppressLineNumbers/>
        <w:spacing w:line="276" w:lineRule="auto"/>
        <w:jc w:val="both"/>
        <w:rPr>
          <w:kern w:val="1"/>
          <w:sz w:val="10"/>
          <w:szCs w:val="10"/>
          <w:vertAlign w:val="subscript"/>
        </w:rPr>
      </w:pPr>
      <w:r w:rsidRPr="000D2F06">
        <w:rPr>
          <w:kern w:val="1"/>
          <w:sz w:val="22"/>
          <w:szCs w:val="22"/>
          <w:lang w:val="de-DE"/>
        </w:rPr>
        <w:tab/>
      </w:r>
      <w:r w:rsidRPr="000D2F06">
        <w:rPr>
          <w:kern w:val="1"/>
          <w:sz w:val="22"/>
          <w:szCs w:val="22"/>
          <w:lang w:val="de-DE"/>
        </w:rPr>
        <w:tab/>
      </w:r>
      <w:r w:rsidRPr="000D2F06">
        <w:rPr>
          <w:kern w:val="1"/>
          <w:sz w:val="22"/>
          <w:szCs w:val="22"/>
          <w:lang w:val="de-DE"/>
        </w:rPr>
        <w:tab/>
      </w:r>
      <w:r w:rsidRPr="000D2F06">
        <w:rPr>
          <w:kern w:val="1"/>
          <w:sz w:val="22"/>
          <w:szCs w:val="22"/>
          <w:lang w:val="de-DE"/>
        </w:rPr>
        <w:tab/>
      </w:r>
      <w:r w:rsidRPr="000D2F06">
        <w:rPr>
          <w:kern w:val="1"/>
          <w:sz w:val="22"/>
          <w:szCs w:val="22"/>
        </w:rPr>
        <w:t xml:space="preserve">C </w:t>
      </w:r>
      <w:r w:rsidRPr="000D2F06">
        <w:rPr>
          <w:kern w:val="1"/>
          <w:sz w:val="22"/>
          <w:szCs w:val="22"/>
          <w:vertAlign w:val="subscript"/>
        </w:rPr>
        <w:t xml:space="preserve">i </w:t>
      </w:r>
      <w:r w:rsidRPr="000D2F06">
        <w:rPr>
          <w:kern w:val="1"/>
          <w:sz w:val="22"/>
          <w:szCs w:val="22"/>
          <w:vertAlign w:val="subscript"/>
        </w:rPr>
        <w:br/>
      </w:r>
    </w:p>
    <w:p w14:paraId="3CE1875F" w14:textId="77777777" w:rsidR="00EE4BBC" w:rsidRPr="000D2F06" w:rsidRDefault="00EE4BBC" w:rsidP="00EE4BBC">
      <w:pPr>
        <w:suppressLineNumbers/>
        <w:spacing w:line="276" w:lineRule="auto"/>
        <w:ind w:left="1701"/>
        <w:jc w:val="both"/>
        <w:rPr>
          <w:kern w:val="1"/>
          <w:sz w:val="22"/>
          <w:szCs w:val="22"/>
        </w:rPr>
      </w:pPr>
      <w:r w:rsidRPr="000D2F06">
        <w:rPr>
          <w:kern w:val="1"/>
          <w:sz w:val="22"/>
          <w:szCs w:val="22"/>
        </w:rPr>
        <w:t xml:space="preserve">gdzie: C </w:t>
      </w:r>
      <w:r w:rsidRPr="000D2F06">
        <w:rPr>
          <w:kern w:val="1"/>
          <w:sz w:val="22"/>
          <w:szCs w:val="22"/>
          <w:vertAlign w:val="subscript"/>
        </w:rPr>
        <w:t>i</w:t>
      </w:r>
      <w:r w:rsidRPr="000D2F06">
        <w:rPr>
          <w:kern w:val="1"/>
          <w:sz w:val="22"/>
          <w:szCs w:val="22"/>
        </w:rPr>
        <w:t xml:space="preserve">   -  cena badanej oferty (z  Formularza  ofertowego) </w:t>
      </w:r>
    </w:p>
    <w:p w14:paraId="33131DD5" w14:textId="77777777" w:rsidR="00EE4BBC" w:rsidRPr="000D2F06" w:rsidRDefault="00EE4BBC" w:rsidP="00EE4BBC">
      <w:pPr>
        <w:suppressLineNumbers/>
        <w:spacing w:line="276" w:lineRule="auto"/>
        <w:jc w:val="both"/>
        <w:rPr>
          <w:kern w:val="1"/>
          <w:sz w:val="10"/>
          <w:szCs w:val="10"/>
        </w:rPr>
      </w:pPr>
    </w:p>
    <w:p w14:paraId="7F6C3171" w14:textId="271FBAFF" w:rsidR="00EE4BBC" w:rsidRPr="000D2F06" w:rsidRDefault="00EE4BBC" w:rsidP="00F1248F">
      <w:pPr>
        <w:pStyle w:val="Akapitzlist"/>
        <w:numPr>
          <w:ilvl w:val="2"/>
          <w:numId w:val="4"/>
        </w:numPr>
        <w:suppressLineNumbers/>
        <w:tabs>
          <w:tab w:val="clear" w:pos="2730"/>
          <w:tab w:val="num" w:pos="2010"/>
        </w:tabs>
        <w:ind w:left="1134" w:hanging="425"/>
        <w:jc w:val="both"/>
        <w:rPr>
          <w:rFonts w:ascii="Times New Roman" w:hAnsi="Times New Roman" w:cs="Times New Roman"/>
          <w:kern w:val="1"/>
          <w:u w:val="single"/>
        </w:rPr>
      </w:pPr>
      <w:r w:rsidRPr="000D2F06">
        <w:rPr>
          <w:rFonts w:ascii="Times New Roman" w:hAnsi="Times New Roman" w:cs="Times New Roman"/>
          <w:kern w:val="1"/>
        </w:rPr>
        <w:t xml:space="preserve">Gwarancja i rękojmia „G” będzie oceniana wg skali punktowej, z uwzględnieniem wagi procentowej tego kryterium. </w:t>
      </w:r>
      <w:r w:rsidRPr="000D2F06">
        <w:rPr>
          <w:rFonts w:ascii="Times New Roman" w:hAnsi="Times New Roman" w:cs="Times New Roman"/>
          <w:kern w:val="1"/>
          <w:u w:val="single"/>
        </w:rPr>
        <w:t xml:space="preserve">Maksymalna liczba możliwych do uzyskania punktów </w:t>
      </w:r>
      <w:r w:rsidRPr="000D2F06">
        <w:rPr>
          <w:rFonts w:ascii="Times New Roman" w:hAnsi="Times New Roman" w:cs="Times New Roman"/>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74B1BDAD" w14:textId="77777777" w:rsidR="00EE4BBC" w:rsidRPr="000D2F06" w:rsidRDefault="00EE4BBC" w:rsidP="00EE4BBC">
      <w:pPr>
        <w:suppressLineNumbers/>
        <w:spacing w:line="276" w:lineRule="auto"/>
        <w:jc w:val="both"/>
        <w:rPr>
          <w:kern w:val="1"/>
          <w:sz w:val="10"/>
          <w:szCs w:val="10"/>
          <w:u w:val="single"/>
        </w:rPr>
      </w:pPr>
    </w:p>
    <w:p w14:paraId="61C678FA" w14:textId="77777777" w:rsidR="00EE4BBC" w:rsidRPr="000D2F06" w:rsidRDefault="00EE4BBC" w:rsidP="00EE4BBC">
      <w:pPr>
        <w:suppressAutoHyphens w:val="0"/>
        <w:spacing w:line="276" w:lineRule="auto"/>
        <w:ind w:left="1418" w:firstLine="850"/>
        <w:rPr>
          <w:sz w:val="22"/>
          <w:szCs w:val="22"/>
          <w:vertAlign w:val="subscript"/>
          <w:lang w:eastAsia="pl-PL"/>
        </w:rPr>
      </w:pPr>
      <w:r w:rsidRPr="000D2F06">
        <w:rPr>
          <w:sz w:val="22"/>
          <w:szCs w:val="22"/>
          <w:lang w:eastAsia="pl-PL"/>
        </w:rPr>
        <w:t xml:space="preserve">   G</w:t>
      </w:r>
      <w:r w:rsidRPr="000D2F06">
        <w:rPr>
          <w:sz w:val="22"/>
          <w:szCs w:val="22"/>
          <w:vertAlign w:val="subscript"/>
          <w:lang w:eastAsia="pl-PL"/>
        </w:rPr>
        <w:t>x</w:t>
      </w:r>
    </w:p>
    <w:p w14:paraId="161BF4A7" w14:textId="77777777" w:rsidR="00EE4BBC" w:rsidRPr="000D2F06" w:rsidRDefault="00EE4BBC" w:rsidP="00EE4BBC">
      <w:pPr>
        <w:suppressAutoHyphens w:val="0"/>
        <w:spacing w:line="276" w:lineRule="auto"/>
        <w:rPr>
          <w:sz w:val="22"/>
          <w:szCs w:val="22"/>
          <w:lang w:eastAsia="pl-PL"/>
        </w:rPr>
      </w:pPr>
      <w:r w:rsidRPr="000D2F06">
        <w:rPr>
          <w:sz w:val="22"/>
          <w:szCs w:val="22"/>
          <w:lang w:eastAsia="pl-PL"/>
        </w:rPr>
        <w:t xml:space="preserve">                                G</w:t>
      </w:r>
      <w:r w:rsidRPr="000D2F06">
        <w:rPr>
          <w:sz w:val="22"/>
          <w:szCs w:val="22"/>
          <w:vertAlign w:val="subscript"/>
          <w:lang w:eastAsia="pl-PL"/>
        </w:rPr>
        <w:t xml:space="preserve"> </w:t>
      </w:r>
      <w:r w:rsidRPr="000D2F06">
        <w:rPr>
          <w:sz w:val="22"/>
          <w:szCs w:val="22"/>
          <w:lang w:eastAsia="pl-PL"/>
        </w:rPr>
        <w:t>= ----------- x 100 pkt. x 40%</w:t>
      </w:r>
    </w:p>
    <w:p w14:paraId="49855860" w14:textId="089B37C5" w:rsidR="00EE4BBC" w:rsidRPr="000D2F06" w:rsidRDefault="00EE4BBC" w:rsidP="00EE4BBC">
      <w:pPr>
        <w:suppressAutoHyphens w:val="0"/>
        <w:spacing w:line="276" w:lineRule="auto"/>
        <w:ind w:left="1418" w:firstLine="850"/>
        <w:rPr>
          <w:sz w:val="10"/>
          <w:szCs w:val="10"/>
          <w:vertAlign w:val="subscript"/>
          <w:lang w:eastAsia="pl-PL"/>
        </w:rPr>
      </w:pPr>
      <w:r w:rsidRPr="000D2F06">
        <w:rPr>
          <w:sz w:val="22"/>
          <w:szCs w:val="22"/>
          <w:lang w:eastAsia="pl-PL"/>
        </w:rPr>
        <w:t xml:space="preserve">   G</w:t>
      </w:r>
      <w:r w:rsidRPr="000D2F06">
        <w:rPr>
          <w:sz w:val="22"/>
          <w:szCs w:val="22"/>
          <w:vertAlign w:val="subscript"/>
          <w:lang w:eastAsia="pl-PL"/>
        </w:rPr>
        <w:t>max</w:t>
      </w:r>
      <w:r w:rsidRPr="000D2F06">
        <w:rPr>
          <w:sz w:val="22"/>
          <w:szCs w:val="22"/>
          <w:vertAlign w:val="subscript"/>
          <w:lang w:eastAsia="pl-PL"/>
        </w:rPr>
        <w:br/>
      </w:r>
    </w:p>
    <w:p w14:paraId="1B9C2D13" w14:textId="77777777" w:rsidR="00EE4BBC" w:rsidRPr="000D2F06" w:rsidRDefault="00EE4BBC" w:rsidP="00EE4BBC">
      <w:pPr>
        <w:suppressAutoHyphens w:val="0"/>
        <w:spacing w:line="276" w:lineRule="auto"/>
        <w:rPr>
          <w:sz w:val="22"/>
          <w:szCs w:val="22"/>
          <w:lang w:eastAsia="pl-PL"/>
        </w:rPr>
      </w:pPr>
      <w:r w:rsidRPr="000D2F06">
        <w:rPr>
          <w:sz w:val="22"/>
          <w:szCs w:val="22"/>
          <w:lang w:eastAsia="pl-PL"/>
        </w:rPr>
        <w:t xml:space="preserve">                       gdzie: G</w:t>
      </w:r>
      <w:r w:rsidRPr="000D2F06">
        <w:rPr>
          <w:sz w:val="22"/>
          <w:szCs w:val="22"/>
          <w:vertAlign w:val="subscript"/>
          <w:lang w:eastAsia="pl-PL"/>
        </w:rPr>
        <w:t>x</w:t>
      </w:r>
      <w:r w:rsidRPr="000D2F06">
        <w:rPr>
          <w:sz w:val="22"/>
          <w:szCs w:val="22"/>
          <w:lang w:eastAsia="pl-PL"/>
        </w:rPr>
        <w:t>– okres gwarancji i rękojmi podany w formularzu ofertowym</w:t>
      </w:r>
    </w:p>
    <w:p w14:paraId="5179EF58" w14:textId="7911DA01" w:rsidR="00EE4BBC" w:rsidRPr="000D2F06" w:rsidRDefault="00EE4BBC" w:rsidP="00EE4BBC">
      <w:pPr>
        <w:suppressAutoHyphens w:val="0"/>
        <w:spacing w:line="276" w:lineRule="auto"/>
        <w:ind w:left="1843"/>
        <w:rPr>
          <w:sz w:val="22"/>
          <w:szCs w:val="22"/>
          <w:lang w:eastAsia="pl-PL"/>
        </w:rPr>
      </w:pPr>
      <w:r w:rsidRPr="000D2F06">
        <w:rPr>
          <w:sz w:val="22"/>
          <w:szCs w:val="22"/>
          <w:lang w:eastAsia="pl-PL"/>
        </w:rPr>
        <w:t>G</w:t>
      </w:r>
      <w:r w:rsidRPr="000D2F06">
        <w:rPr>
          <w:sz w:val="22"/>
          <w:szCs w:val="22"/>
          <w:vertAlign w:val="subscript"/>
          <w:lang w:eastAsia="pl-PL"/>
        </w:rPr>
        <w:t xml:space="preserve">max </w:t>
      </w:r>
      <w:r w:rsidRPr="000D2F06">
        <w:rPr>
          <w:sz w:val="22"/>
          <w:szCs w:val="22"/>
          <w:lang w:eastAsia="pl-PL"/>
        </w:rPr>
        <w:t xml:space="preserve">– okres gwarancji i rękojmi max </w:t>
      </w:r>
      <w:r w:rsidR="00DF5C32" w:rsidRPr="000D2F06">
        <w:rPr>
          <w:sz w:val="22"/>
          <w:szCs w:val="22"/>
          <w:lang w:eastAsia="pl-PL"/>
        </w:rPr>
        <w:t>7</w:t>
      </w:r>
      <w:r w:rsidRPr="000D2F06">
        <w:rPr>
          <w:sz w:val="22"/>
          <w:szCs w:val="22"/>
          <w:lang w:eastAsia="pl-PL"/>
        </w:rPr>
        <w:t xml:space="preserve"> lat </w:t>
      </w:r>
    </w:p>
    <w:p w14:paraId="4DDFDAB6" w14:textId="43B4B952" w:rsidR="00EE4BBC" w:rsidRPr="000D2F06" w:rsidRDefault="00EE4BBC" w:rsidP="00EE4BBC">
      <w:pPr>
        <w:suppressAutoHyphens w:val="0"/>
        <w:spacing w:line="276" w:lineRule="auto"/>
        <w:ind w:left="1843"/>
        <w:rPr>
          <w:sz w:val="22"/>
          <w:szCs w:val="22"/>
          <w:lang w:eastAsia="pl-PL"/>
        </w:rPr>
      </w:pPr>
      <w:r w:rsidRPr="000D2F06">
        <w:rPr>
          <w:sz w:val="22"/>
          <w:szCs w:val="22"/>
          <w:lang w:eastAsia="pl-PL"/>
        </w:rPr>
        <w:lastRenderedPageBreak/>
        <w:t>G</w:t>
      </w:r>
      <w:r w:rsidRPr="000D2F06">
        <w:rPr>
          <w:sz w:val="22"/>
          <w:szCs w:val="22"/>
          <w:vertAlign w:val="subscript"/>
          <w:lang w:eastAsia="pl-PL"/>
        </w:rPr>
        <w:t>xmin</w:t>
      </w:r>
      <w:r w:rsidRPr="000D2F06">
        <w:rPr>
          <w:sz w:val="22"/>
          <w:szCs w:val="22"/>
          <w:lang w:eastAsia="pl-PL"/>
        </w:rPr>
        <w:t xml:space="preserve"> – okres gwarancji i rękojmi min </w:t>
      </w:r>
      <w:r w:rsidR="00DF5C32" w:rsidRPr="000D2F06">
        <w:rPr>
          <w:sz w:val="22"/>
          <w:szCs w:val="22"/>
          <w:lang w:eastAsia="pl-PL"/>
        </w:rPr>
        <w:t>5</w:t>
      </w:r>
      <w:r w:rsidRPr="000D2F06">
        <w:rPr>
          <w:sz w:val="22"/>
          <w:szCs w:val="22"/>
          <w:lang w:eastAsia="pl-PL"/>
        </w:rPr>
        <w:t xml:space="preserve"> lat dla robot  budowlano - instalacyjnych  wraz z zabudowami</w:t>
      </w:r>
    </w:p>
    <w:p w14:paraId="1FD6467F" w14:textId="48EAA191" w:rsidR="00EE4BBC" w:rsidRPr="000D2F06" w:rsidRDefault="00EE4BBC" w:rsidP="00EE4BBC">
      <w:pPr>
        <w:suppressAutoHyphens w:val="0"/>
        <w:spacing w:line="276" w:lineRule="auto"/>
        <w:ind w:left="1843"/>
        <w:rPr>
          <w:b/>
          <w:bCs/>
          <w:sz w:val="22"/>
          <w:szCs w:val="22"/>
          <w:lang w:eastAsia="pl-PL"/>
        </w:rPr>
      </w:pPr>
      <w:r w:rsidRPr="000D2F06">
        <w:rPr>
          <w:sz w:val="22"/>
          <w:szCs w:val="22"/>
          <w:u w:val="single"/>
          <w:lang w:eastAsia="pl-PL"/>
        </w:rPr>
        <w:t>Uwaga :</w:t>
      </w:r>
      <w:r w:rsidRPr="000D2F06">
        <w:rPr>
          <w:sz w:val="22"/>
          <w:szCs w:val="22"/>
          <w:lang w:eastAsia="pl-PL"/>
        </w:rPr>
        <w:t xml:space="preserve"> zaoferowana gwarancja i rękojmia</w:t>
      </w:r>
      <w:r w:rsidRPr="000D2F06">
        <w:rPr>
          <w:b/>
          <w:bCs/>
          <w:sz w:val="22"/>
          <w:szCs w:val="22"/>
          <w:lang w:eastAsia="pl-PL"/>
        </w:rPr>
        <w:t xml:space="preserve">: powyżej </w:t>
      </w:r>
      <w:r w:rsidR="00DF5C32" w:rsidRPr="000D2F06">
        <w:rPr>
          <w:b/>
          <w:bCs/>
          <w:sz w:val="22"/>
          <w:szCs w:val="22"/>
          <w:lang w:eastAsia="pl-PL"/>
        </w:rPr>
        <w:t>7</w:t>
      </w:r>
      <w:r w:rsidRPr="000D2F06">
        <w:rPr>
          <w:b/>
          <w:bCs/>
          <w:sz w:val="22"/>
          <w:szCs w:val="22"/>
          <w:lang w:eastAsia="pl-PL"/>
        </w:rPr>
        <w:t xml:space="preserve">  lat </w:t>
      </w:r>
      <w:r w:rsidRPr="000D2F06">
        <w:rPr>
          <w:bCs/>
          <w:sz w:val="22"/>
          <w:szCs w:val="22"/>
          <w:lang w:eastAsia="pl-PL"/>
        </w:rPr>
        <w:t>uzyska taką samą ilość punktów jak</w:t>
      </w:r>
      <w:r w:rsidRPr="000D2F06">
        <w:rPr>
          <w:b/>
          <w:bCs/>
          <w:sz w:val="22"/>
          <w:szCs w:val="22"/>
          <w:lang w:eastAsia="pl-PL"/>
        </w:rPr>
        <w:t xml:space="preserve"> za 5 lat, </w:t>
      </w:r>
    </w:p>
    <w:p w14:paraId="7A5B2976" w14:textId="77777777" w:rsidR="00EE4BBC" w:rsidRPr="000D2F06" w:rsidRDefault="00EE4BBC" w:rsidP="00EE4BBC">
      <w:pPr>
        <w:tabs>
          <w:tab w:val="left" w:pos="284"/>
        </w:tabs>
        <w:suppressAutoHyphens w:val="0"/>
        <w:spacing w:line="276" w:lineRule="auto"/>
        <w:ind w:left="1843"/>
        <w:rPr>
          <w:b/>
          <w:bCs/>
          <w:sz w:val="10"/>
          <w:szCs w:val="10"/>
          <w:lang w:eastAsia="pl-PL"/>
        </w:rPr>
      </w:pPr>
    </w:p>
    <w:p w14:paraId="16527DF8" w14:textId="77777777" w:rsidR="00EE4BBC" w:rsidRPr="000D2F06" w:rsidRDefault="00EE4BBC" w:rsidP="00EE4BBC">
      <w:pPr>
        <w:suppressAutoHyphens w:val="0"/>
        <w:spacing w:line="276" w:lineRule="auto"/>
        <w:ind w:left="1134"/>
        <w:jc w:val="both"/>
        <w:rPr>
          <w:bCs/>
          <w:sz w:val="22"/>
          <w:szCs w:val="22"/>
          <w:lang w:eastAsia="pl-PL"/>
        </w:rPr>
      </w:pPr>
      <w:r w:rsidRPr="000D2F06">
        <w:rPr>
          <w:bCs/>
          <w:sz w:val="22"/>
          <w:szCs w:val="22"/>
          <w:lang w:eastAsia="pl-PL"/>
        </w:rPr>
        <w:t>Uwaga:. w przypadku prac wykonywanych przez podwykonawców oferowany przez Wykonawcę okres gwarancji na wykonane roboty budowlane i dostawy nie powinien być krótszy niż okres gwarancji oferowany w odniesieniu do danego zakresu prac przez podwykonawcę.</w:t>
      </w:r>
    </w:p>
    <w:p w14:paraId="75B74E5C" w14:textId="77777777" w:rsidR="00EE4BBC" w:rsidRPr="000D2F06" w:rsidRDefault="00EE4BBC" w:rsidP="00EE4BBC">
      <w:pPr>
        <w:pStyle w:val="Akapitzlist"/>
        <w:widowControl w:val="0"/>
        <w:tabs>
          <w:tab w:val="left" w:pos="567"/>
        </w:tabs>
        <w:suppressAutoHyphens w:val="0"/>
        <w:spacing w:after="0"/>
        <w:ind w:left="720"/>
        <w:jc w:val="both"/>
        <w:rPr>
          <w:rFonts w:ascii="Times New Roman" w:hAnsi="Times New Roman" w:cs="Times New Roman"/>
          <w:sz w:val="10"/>
          <w:szCs w:val="10"/>
        </w:rPr>
      </w:pPr>
    </w:p>
    <w:p w14:paraId="14461344" w14:textId="77777777" w:rsidR="00EE4BBC" w:rsidRPr="000D2F06" w:rsidRDefault="00EE4BBC" w:rsidP="00F1248F">
      <w:pPr>
        <w:pStyle w:val="Akapitzlist"/>
        <w:widowControl w:val="0"/>
        <w:numPr>
          <w:ilvl w:val="0"/>
          <w:numId w:val="56"/>
        </w:numPr>
        <w:tabs>
          <w:tab w:val="left" w:pos="567"/>
        </w:tabs>
        <w:suppressAutoHyphens w:val="0"/>
        <w:spacing w:after="0"/>
        <w:ind w:hanging="578"/>
        <w:jc w:val="both"/>
        <w:rPr>
          <w:rFonts w:ascii="Times New Roman" w:hAnsi="Times New Roman" w:cs="Times New Roman"/>
        </w:rPr>
      </w:pPr>
      <w:r w:rsidRPr="000D2F06">
        <w:rPr>
          <w:rFonts w:ascii="Times New Roman" w:hAnsi="Times New Roman" w:cs="Times New Roman"/>
        </w:rPr>
        <w:t>Zamawiający poprawia w ofercie:</w:t>
      </w:r>
    </w:p>
    <w:p w14:paraId="4E36BB44" w14:textId="77777777" w:rsidR="00EE4BBC" w:rsidRPr="000D2F06" w:rsidRDefault="00EE4BBC" w:rsidP="00EE4BBC">
      <w:pPr>
        <w:pStyle w:val="Akapitzlist"/>
        <w:widowControl w:val="0"/>
        <w:tabs>
          <w:tab w:val="left" w:pos="567"/>
        </w:tabs>
        <w:suppressAutoHyphens w:val="0"/>
        <w:spacing w:after="0"/>
        <w:ind w:left="993"/>
        <w:jc w:val="both"/>
        <w:rPr>
          <w:rFonts w:ascii="Times New Roman" w:hAnsi="Times New Roman" w:cs="Times New Roman"/>
          <w:sz w:val="10"/>
          <w:szCs w:val="10"/>
        </w:rPr>
      </w:pPr>
    </w:p>
    <w:p w14:paraId="5F5DC449" w14:textId="06D9023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oczywiste omyłki pisarskie,</w:t>
      </w:r>
    </w:p>
    <w:p w14:paraId="2B400148" w14:textId="7777777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oczywiste omyłki rachunkowe z uwzględnieniem konsekwencji rachunkowych dokonanych poprawek,</w:t>
      </w:r>
    </w:p>
    <w:p w14:paraId="517DFC0D" w14:textId="7777777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inne omyłki polegające na niezgodności oferty z dokumentami zamówienia , niepowodujące istotnych zmian w treści oferty,</w:t>
      </w:r>
    </w:p>
    <w:p w14:paraId="693B50D8" w14:textId="77777777" w:rsidR="00EE4BBC" w:rsidRPr="000D2F06" w:rsidRDefault="00EE4BBC" w:rsidP="00EE4BBC">
      <w:pPr>
        <w:suppressAutoHyphens w:val="0"/>
        <w:spacing w:line="276" w:lineRule="auto"/>
        <w:jc w:val="both"/>
        <w:rPr>
          <w:sz w:val="10"/>
          <w:szCs w:val="10"/>
          <w:lang w:eastAsia="pl-PL"/>
        </w:rPr>
      </w:pPr>
    </w:p>
    <w:p w14:paraId="23994B4F" w14:textId="77777777" w:rsidR="00EE4BBC" w:rsidRPr="000D2F06" w:rsidRDefault="00EE4BBC" w:rsidP="00F1248F">
      <w:pPr>
        <w:pStyle w:val="Akapitzlist"/>
        <w:numPr>
          <w:ilvl w:val="0"/>
          <w:numId w:val="56"/>
        </w:numPr>
        <w:suppressAutoHyphens w:val="0"/>
        <w:ind w:left="567" w:right="96"/>
        <w:contextualSpacing/>
        <w:jc w:val="both"/>
        <w:rPr>
          <w:rFonts w:ascii="Times New Roman" w:hAnsi="Times New Roman" w:cs="Times New Roman"/>
        </w:rPr>
      </w:pPr>
      <w:r w:rsidRPr="000D2F06">
        <w:rPr>
          <w:rFonts w:ascii="Times New Roman" w:hAnsi="Times New Roman" w:cs="Times New Roman"/>
        </w:rPr>
        <w:t>Przykładowe oczywiste omyłki rachunkowe poprawiane przez zamawiającego:</w:t>
      </w:r>
    </w:p>
    <w:p w14:paraId="4AEACB33" w14:textId="77777777" w:rsidR="00EE4BBC" w:rsidRPr="000D2F06" w:rsidRDefault="00EE4BBC" w:rsidP="00EE4BBC">
      <w:pPr>
        <w:spacing w:line="276" w:lineRule="auto"/>
        <w:ind w:left="1134" w:hanging="567"/>
        <w:jc w:val="both"/>
        <w:rPr>
          <w:sz w:val="22"/>
          <w:szCs w:val="22"/>
        </w:rPr>
      </w:pPr>
      <w:r w:rsidRPr="000D2F06">
        <w:rPr>
          <w:sz w:val="22"/>
          <w:szCs w:val="22"/>
        </w:rPr>
        <w:t xml:space="preserve">a) </w:t>
      </w:r>
      <w:r w:rsidRPr="000D2F06">
        <w:rPr>
          <w:sz w:val="22"/>
          <w:szCs w:val="22"/>
        </w:rPr>
        <w:tab/>
        <w:t>w przypadku mnożenia cen jednostkowych i liczby jednostek miar:</w:t>
      </w:r>
    </w:p>
    <w:p w14:paraId="2C823187" w14:textId="77777777" w:rsidR="00EE4BBC" w:rsidRPr="000D2F06" w:rsidRDefault="00EE4BBC" w:rsidP="00EE4BBC">
      <w:pPr>
        <w:spacing w:line="276" w:lineRule="auto"/>
        <w:ind w:left="1701" w:hanging="567"/>
        <w:jc w:val="both"/>
        <w:rPr>
          <w:sz w:val="22"/>
          <w:szCs w:val="22"/>
        </w:rPr>
      </w:pPr>
      <w:r w:rsidRPr="000D2F06">
        <w:rPr>
          <w:sz w:val="22"/>
          <w:szCs w:val="22"/>
        </w:rPr>
        <w:t xml:space="preserve">- </w:t>
      </w:r>
      <w:r w:rsidRPr="000D2F06">
        <w:rPr>
          <w:sz w:val="22"/>
          <w:szCs w:val="22"/>
        </w:rPr>
        <w:tab/>
        <w:t>jeżeli obliczona cena nie odpowiada iloczynowi ceny jednostkowej oraz liczby jednostek miar, przyjmuje się, że prawidłowo podano liczbę jednostek miar oraz cenę jednostkową,</w:t>
      </w:r>
    </w:p>
    <w:p w14:paraId="19B2E542" w14:textId="77777777" w:rsidR="00EE4BBC" w:rsidRPr="000D2F06" w:rsidRDefault="00EE4BBC" w:rsidP="00EE4BBC">
      <w:pPr>
        <w:spacing w:line="276" w:lineRule="auto"/>
        <w:ind w:left="1701" w:hanging="567"/>
        <w:jc w:val="both"/>
        <w:rPr>
          <w:sz w:val="22"/>
          <w:szCs w:val="22"/>
        </w:rPr>
      </w:pPr>
      <w:r w:rsidRPr="000D2F06">
        <w:rPr>
          <w:sz w:val="22"/>
          <w:szCs w:val="22"/>
        </w:rPr>
        <w:t xml:space="preserve">- </w:t>
      </w:r>
      <w:r w:rsidRPr="000D2F06">
        <w:rPr>
          <w:sz w:val="22"/>
          <w:szCs w:val="22"/>
        </w:rPr>
        <w:tab/>
        <w:t>jeżeli cenę podano rozbieżnie słownie i liczbą, przyjmuje się, że prawidłowo podano liczbę jednostek miar oraz ceny jednostkowej i ten zapis ceny, który odpowiada dokonanemu obliczeniu ceny,</w:t>
      </w:r>
    </w:p>
    <w:p w14:paraId="7F11C6F3" w14:textId="77777777" w:rsidR="00EE4BBC" w:rsidRPr="000D2F06" w:rsidRDefault="00EE4BBC" w:rsidP="00EE4BBC">
      <w:pPr>
        <w:spacing w:line="276" w:lineRule="auto"/>
        <w:ind w:left="1134" w:hanging="567"/>
        <w:jc w:val="both"/>
        <w:rPr>
          <w:sz w:val="22"/>
          <w:szCs w:val="22"/>
        </w:rPr>
      </w:pPr>
      <w:r w:rsidRPr="000D2F06">
        <w:rPr>
          <w:sz w:val="22"/>
          <w:szCs w:val="22"/>
        </w:rPr>
        <w:t xml:space="preserve"> b) </w:t>
      </w:r>
      <w:r w:rsidRPr="000D2F06">
        <w:rPr>
          <w:sz w:val="22"/>
          <w:szCs w:val="22"/>
        </w:rPr>
        <w:tab/>
        <w:t>w przypadku sumowania cen za poszczególne pozycje w części:</w:t>
      </w:r>
    </w:p>
    <w:p w14:paraId="680A5E66" w14:textId="77777777" w:rsidR="00EE4BBC" w:rsidRPr="000D2F06" w:rsidRDefault="00EE4BBC" w:rsidP="00EE4BBC">
      <w:pPr>
        <w:spacing w:line="276" w:lineRule="auto"/>
        <w:ind w:left="1701" w:hanging="567"/>
        <w:jc w:val="both"/>
        <w:rPr>
          <w:sz w:val="22"/>
          <w:szCs w:val="22"/>
        </w:rPr>
      </w:pPr>
      <w:r w:rsidRPr="000D2F06">
        <w:rPr>
          <w:sz w:val="22"/>
          <w:szCs w:val="22"/>
        </w:rPr>
        <w:t xml:space="preserve"> - </w:t>
      </w:r>
      <w:r w:rsidRPr="000D2F06">
        <w:rPr>
          <w:sz w:val="22"/>
          <w:szCs w:val="22"/>
        </w:rPr>
        <w:tab/>
        <w:t xml:space="preserve">jeżeli obliczona cena nie odpowiada sumie cen za pozycje, przyjmuje się, że  prawidłowo podano ceny za poszczególne pozycje.) </w:t>
      </w:r>
    </w:p>
    <w:p w14:paraId="70D44E49" w14:textId="77777777" w:rsidR="00EE4BBC" w:rsidRPr="000D2F06" w:rsidRDefault="00EE4BBC" w:rsidP="00EE4BBC">
      <w:pPr>
        <w:suppressAutoHyphens w:val="0"/>
        <w:spacing w:line="276" w:lineRule="auto"/>
        <w:jc w:val="both"/>
        <w:rPr>
          <w:sz w:val="10"/>
          <w:szCs w:val="10"/>
          <w:lang w:eastAsia="pl-PL"/>
        </w:rPr>
      </w:pPr>
    </w:p>
    <w:p w14:paraId="1BCC418E" w14:textId="77777777" w:rsidR="00EE4BBC" w:rsidRPr="000D2F06" w:rsidRDefault="00EE4BBC" w:rsidP="00F1248F">
      <w:pPr>
        <w:pStyle w:val="Akapitzlist"/>
        <w:widowControl w:val="0"/>
        <w:numPr>
          <w:ilvl w:val="0"/>
          <w:numId w:val="56"/>
        </w:numPr>
        <w:tabs>
          <w:tab w:val="left" w:pos="567"/>
        </w:tabs>
        <w:suppressAutoHyphens w:val="0"/>
        <w:spacing w:after="0"/>
        <w:ind w:left="567" w:hanging="425"/>
        <w:jc w:val="both"/>
        <w:rPr>
          <w:rFonts w:ascii="Times New Roman" w:hAnsi="Times New Roman" w:cs="Times New Roman"/>
        </w:rPr>
      </w:pPr>
      <w:r w:rsidRPr="000D2F06">
        <w:rPr>
          <w:rFonts w:ascii="Times New Roman" w:hAnsi="Times New Roman" w:cs="Times New Roman"/>
        </w:rPr>
        <w:t>W przypadku, o którym mowa w pkt. XIX.3.c) SWZ, Zamawiający wyznacza Wykonawcy odpowiedni termin na wyrażenie zgody na poprawienie w ofercie omyłki lub zakwestionowanie jej poprawienia. Brak odpowiedzi w wyznaczonym terminie uznaje się za wyrażenie zgody na poprawienie omyłki.</w:t>
      </w:r>
    </w:p>
    <w:p w14:paraId="05FBA1F5" w14:textId="77777777" w:rsidR="00EE4BBC" w:rsidRPr="000D2F06" w:rsidRDefault="00EE4BBC" w:rsidP="00EE4BBC">
      <w:pPr>
        <w:pStyle w:val="Akapitzlist"/>
        <w:suppressAutoHyphens w:val="0"/>
        <w:spacing w:after="0" w:line="312" w:lineRule="auto"/>
        <w:ind w:left="567"/>
        <w:jc w:val="both"/>
        <w:rPr>
          <w:rFonts w:ascii="Times New Roman" w:hAnsi="Times New Roman" w:cs="Times New Roman"/>
          <w:sz w:val="10"/>
          <w:szCs w:val="10"/>
          <w:lang w:eastAsia="pl-PL"/>
        </w:rPr>
      </w:pPr>
    </w:p>
    <w:p w14:paraId="2180DE6A" w14:textId="77777777" w:rsidR="00EE4BBC" w:rsidRPr="000D2F06"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0D2F06">
        <w:rPr>
          <w:rFonts w:ascii="Times New Roman" w:hAnsi="Times New Roman" w:cs="Times New Roman"/>
          <w:b/>
          <w:lang w:eastAsia="pl-PL"/>
        </w:rPr>
        <w:t>Za najkorzystniejszą zostanie wybrana oferta posiadająca najkorzystniejszy bilans ceny oraz gwarancji i rękojmi.</w:t>
      </w:r>
    </w:p>
    <w:p w14:paraId="67E15B00" w14:textId="77777777" w:rsidR="00EE4BBC" w:rsidRPr="000D2F06" w:rsidRDefault="00EE4BBC" w:rsidP="00EE4BBC">
      <w:pPr>
        <w:pStyle w:val="Akapitzlist"/>
        <w:suppressAutoHyphens w:val="0"/>
        <w:spacing w:after="0"/>
        <w:ind w:left="567"/>
        <w:jc w:val="both"/>
        <w:rPr>
          <w:rFonts w:ascii="Times New Roman" w:hAnsi="Times New Roman" w:cs="Times New Roman"/>
          <w:b/>
          <w:sz w:val="10"/>
          <w:szCs w:val="10"/>
          <w:lang w:eastAsia="pl-PL"/>
        </w:rPr>
      </w:pPr>
    </w:p>
    <w:p w14:paraId="4B6D0EAD" w14:textId="77777777" w:rsidR="00EE4BBC" w:rsidRPr="000D2F06"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0D2F06">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0D2F06">
        <w:rPr>
          <w:rFonts w:ascii="Times New Roman" w:hAnsi="Times New Roman" w:cs="Times New Roman"/>
          <w:i/>
          <w:lang w:eastAsia="en-US"/>
        </w:rPr>
        <w:t>bilans ceny i kryterium gwarancji i rękojmi</w:t>
      </w:r>
      <w:r w:rsidRPr="000D2F06">
        <w:rPr>
          <w:rFonts w:ascii="Times New Roman" w:hAnsi="Times New Roman" w:cs="Times New Roman"/>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70ECB2BA"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7C5DB56" w14:textId="77777777" w:rsidR="00EE4BBC" w:rsidRPr="000D2F06" w:rsidRDefault="00EE4BB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6885E6D" w14:textId="77777777" w:rsidR="00EE4BBC" w:rsidRDefault="00EE4BBC"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F23077E"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3AB601C"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2633F01"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8B4F4BA"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48BB24B"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A1C463F"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43918534"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0AFEAA4" w14:textId="77777777" w:rsidR="007D06B2"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XX.</w:t>
      </w: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      WYMAGANIA DOTYCZĄCE ZABEZPIECZENIA </w:t>
      </w:r>
      <w:r w:rsidR="007D06B2" w:rsidRPr="000D2F06">
        <w:rPr>
          <w:rFonts w:ascii="Times New Roman" w:eastAsia="Calibri" w:hAnsi="Times New Roman" w:cs="Times New Roman"/>
          <w:b/>
          <w:sz w:val="22"/>
          <w:szCs w:val="22"/>
        </w:rPr>
        <w:t xml:space="preserve">NALEŻY-  </w:t>
      </w:r>
    </w:p>
    <w:p w14:paraId="37C96BBF" w14:textId="77777777" w:rsidR="00DD79FD" w:rsidRPr="000D2F06"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TEGO WYKONANIA UMOWY</w:t>
      </w:r>
    </w:p>
    <w:p w14:paraId="453753E1"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17A215" w14:textId="77777777" w:rsidR="0056004F" w:rsidRPr="000D2F06"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0D2F06">
        <w:rPr>
          <w:position w:val="0"/>
          <w:sz w:val="22"/>
          <w:szCs w:val="22"/>
        </w:rPr>
        <w:t>Zamawiający wymaga złożenia (przed zawarciem umowy) zabezpieczenia należytego wykonania umowy w wysokości 5 % ceny całkowitej podanej w ofercie . Zabezpieczenie będzie służyło pokryciu roszczeń z tytułu niewykonania lub nienależytego wykonania umowy.</w:t>
      </w:r>
    </w:p>
    <w:p w14:paraId="61B203A7" w14:textId="77777777" w:rsidR="0056004F" w:rsidRPr="000D2F06" w:rsidRDefault="0056004F" w:rsidP="0056004F">
      <w:pPr>
        <w:pStyle w:val="Tekstpodstawowy"/>
        <w:tabs>
          <w:tab w:val="left" w:pos="567"/>
        </w:tabs>
        <w:overflowPunct/>
        <w:autoSpaceDE/>
        <w:spacing w:line="276" w:lineRule="auto"/>
        <w:ind w:left="567"/>
        <w:textAlignment w:val="auto"/>
        <w:rPr>
          <w:position w:val="0"/>
          <w:sz w:val="10"/>
          <w:szCs w:val="10"/>
        </w:rPr>
      </w:pPr>
    </w:p>
    <w:p w14:paraId="0542F99C" w14:textId="77777777" w:rsidR="0056004F" w:rsidRPr="000D2F06"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0D2F06">
        <w:rPr>
          <w:position w:val="0"/>
          <w:sz w:val="22"/>
          <w:szCs w:val="22"/>
        </w:rPr>
        <w:t>Zabezpieczenie może być wnoszone, według wyboru wykonawcy, w jednej lub kilku następujących  formach:</w:t>
      </w:r>
    </w:p>
    <w:p w14:paraId="756E8446" w14:textId="77777777" w:rsidR="0056004F" w:rsidRPr="000D2F06" w:rsidRDefault="0056004F" w:rsidP="0056004F">
      <w:pPr>
        <w:pStyle w:val="Tekstpodstawowy"/>
        <w:tabs>
          <w:tab w:val="left" w:pos="851"/>
        </w:tabs>
        <w:overflowPunct/>
        <w:autoSpaceDE/>
        <w:spacing w:line="276" w:lineRule="auto"/>
        <w:ind w:left="1571"/>
        <w:textAlignment w:val="auto"/>
        <w:rPr>
          <w:position w:val="0"/>
          <w:sz w:val="10"/>
          <w:szCs w:val="10"/>
        </w:rPr>
      </w:pPr>
    </w:p>
    <w:p w14:paraId="2BD570E2"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pieniądzu - płatne przelewem na konto podane poniżej,</w:t>
      </w:r>
    </w:p>
    <w:p w14:paraId="365866E4"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 xml:space="preserve">poręczeniach bankowych lub poręczeniach spółdzielczej kasy oszczędnościowo-kredytowej, z tym że zobowiązanie kasy jest zawsze zobowiązaniem pieniężnym, </w:t>
      </w:r>
    </w:p>
    <w:p w14:paraId="78701C08"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gwarancjach bankowych,</w:t>
      </w:r>
    </w:p>
    <w:p w14:paraId="7FF04BA0"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gwarancjach ubezpieczeniowych,</w:t>
      </w:r>
    </w:p>
    <w:p w14:paraId="4092288B"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poręczeniach udzielanych przez podmioty, o których mowa w art. 6b ust. 5 pkt 2  ustawy z dnia 9 listopada 2000 r. o utworzeniu Polskiej Agencji Rozwoju Przedsiębiorczości.</w:t>
      </w:r>
    </w:p>
    <w:p w14:paraId="422A3A3B" w14:textId="77777777" w:rsidR="0056004F" w:rsidRPr="000D2F06" w:rsidRDefault="0056004F" w:rsidP="0056004F">
      <w:pPr>
        <w:pStyle w:val="BodyTextIndentZnak"/>
        <w:spacing w:line="276" w:lineRule="auto"/>
        <w:ind w:left="567"/>
        <w:rPr>
          <w:rFonts w:ascii="Times New Roman" w:hAnsi="Times New Roman" w:cs="Times New Roman"/>
          <w:sz w:val="10"/>
          <w:szCs w:val="10"/>
        </w:rPr>
      </w:pPr>
    </w:p>
    <w:p w14:paraId="6908CC30" w14:textId="77777777" w:rsidR="0056004F" w:rsidRPr="000D2F06"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0D2F06">
        <w:rPr>
          <w:rFonts w:ascii="Times New Roman" w:hAnsi="Times New Roman" w:cs="Times New Roman"/>
          <w:sz w:val="22"/>
          <w:szCs w:val="22"/>
        </w:rPr>
        <w:br/>
        <w:t>w Dziale Inwestycji i Remontów  UŁ , ul. Narutowicza 68 ,90-136 Łódź.</w:t>
      </w:r>
    </w:p>
    <w:p w14:paraId="118E36B7" w14:textId="77777777" w:rsidR="0056004F" w:rsidRPr="000D2F06" w:rsidRDefault="0056004F" w:rsidP="0056004F">
      <w:pPr>
        <w:pStyle w:val="BodyTextIndentZnak"/>
        <w:spacing w:line="276" w:lineRule="auto"/>
        <w:ind w:left="567"/>
        <w:rPr>
          <w:rFonts w:ascii="Times New Roman" w:hAnsi="Times New Roman" w:cs="Times New Roman"/>
          <w:sz w:val="10"/>
          <w:szCs w:val="10"/>
        </w:rPr>
      </w:pPr>
    </w:p>
    <w:p w14:paraId="17D5C5D4" w14:textId="1F751717" w:rsidR="0056004F" w:rsidRPr="000D2F06"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Zabezpieczenie wnoszone w pieniądzu wykonawca wpłaca przelewem na rachunek bankowy Zamawiającego:</w:t>
      </w:r>
      <w:r w:rsidRPr="000D2F06">
        <w:rPr>
          <w:rFonts w:ascii="Times New Roman" w:hAnsi="Times New Roman" w:cs="Times New Roman"/>
          <w:b/>
          <w:bCs/>
          <w:kern w:val="1"/>
          <w:sz w:val="22"/>
          <w:szCs w:val="22"/>
        </w:rPr>
        <w:t xml:space="preserve"> Pekao  20 1240 6292 1111 0011 0029 5974</w:t>
      </w:r>
      <w:r w:rsidRPr="000D2F06">
        <w:rPr>
          <w:rFonts w:ascii="Times New Roman" w:hAnsi="Times New Roman" w:cs="Times New Roman"/>
          <w:sz w:val="22"/>
          <w:szCs w:val="22"/>
        </w:rPr>
        <w:t xml:space="preserve"> z adnotacją – </w:t>
      </w:r>
      <w:r w:rsidRPr="000D2F06">
        <w:rPr>
          <w:rFonts w:ascii="Times New Roman" w:hAnsi="Times New Roman" w:cs="Times New Roman"/>
          <w:b/>
          <w:bCs/>
          <w:sz w:val="22"/>
          <w:szCs w:val="22"/>
        </w:rPr>
        <w:t>zabezpieczenie do postępowania – 5/DIR/UŁ/2024</w:t>
      </w:r>
      <w:r w:rsidRPr="000D2F06">
        <w:rPr>
          <w:rFonts w:ascii="Times New Roman" w:hAnsi="Times New Roman" w:cs="Times New Roman"/>
          <w:sz w:val="22"/>
          <w:szCs w:val="22"/>
        </w:rPr>
        <w:t>.</w:t>
      </w:r>
    </w:p>
    <w:p w14:paraId="7F130418" w14:textId="77777777" w:rsidR="0056004F" w:rsidRPr="000D2F06" w:rsidRDefault="0056004F" w:rsidP="0056004F">
      <w:pPr>
        <w:pStyle w:val="Tekstpodstawowywcity"/>
        <w:tabs>
          <w:tab w:val="left" w:pos="567"/>
        </w:tabs>
        <w:spacing w:after="0"/>
        <w:ind w:left="567"/>
        <w:jc w:val="both"/>
        <w:rPr>
          <w:rFonts w:ascii="Times New Roman" w:hAnsi="Times New Roman" w:cs="Times New Roman"/>
          <w:sz w:val="10"/>
          <w:szCs w:val="10"/>
        </w:rPr>
      </w:pPr>
    </w:p>
    <w:p w14:paraId="179101C2" w14:textId="77777777" w:rsidR="0056004F" w:rsidRPr="000D2F06" w:rsidRDefault="0056004F" w:rsidP="00F1248F">
      <w:pPr>
        <w:pStyle w:val="Tekstpodstawowywcity"/>
        <w:numPr>
          <w:ilvl w:val="0"/>
          <w:numId w:val="15"/>
        </w:numPr>
        <w:tabs>
          <w:tab w:val="left" w:pos="567"/>
        </w:tabs>
        <w:spacing w:after="0"/>
        <w:ind w:left="567"/>
        <w:jc w:val="both"/>
        <w:rPr>
          <w:rFonts w:ascii="Times New Roman" w:hAnsi="Times New Roman" w:cs="Times New Roman"/>
        </w:rPr>
      </w:pPr>
      <w:r w:rsidRPr="000D2F06">
        <w:rPr>
          <w:rFonts w:ascii="Times New Roman" w:hAnsi="Times New Roman" w:cs="Times New Roman"/>
        </w:rPr>
        <w:t xml:space="preserve">Zamawiający </w:t>
      </w:r>
      <w:r w:rsidRPr="000D2F06">
        <w:rPr>
          <w:rFonts w:ascii="Times New Roman" w:hAnsi="Times New Roman" w:cs="Times New Roman"/>
          <w:b/>
          <w:bCs/>
        </w:rPr>
        <w:t>nie dopuszcza</w:t>
      </w:r>
      <w:r w:rsidRPr="000D2F06">
        <w:rPr>
          <w:rFonts w:ascii="Times New Roman" w:hAnsi="Times New Roman" w:cs="Times New Roman"/>
        </w:rPr>
        <w:t xml:space="preserve"> składania zabezpieczenia w:</w:t>
      </w:r>
    </w:p>
    <w:p w14:paraId="30FD3ED4"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wekslach z poręczeniem wekslowym banku lub spółdzielczej kasy oszczędnościowo-kredytowej;</w:t>
      </w:r>
    </w:p>
    <w:p w14:paraId="7E600C33"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przez ustanowienie zastawu na papierach wartościowych emitowanych przez Skarb Państwa lub jednostkę samorządu terytorialnego,</w:t>
      </w:r>
    </w:p>
    <w:p w14:paraId="45C101C7"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przez ustanowienie zastawu rejestrowego na zasadach określonych w ustawie z dnia 6 grudnia 1996r. o zastawie rejestrowym i rejestrze zastawów przepisach.</w:t>
      </w:r>
    </w:p>
    <w:p w14:paraId="186E15DF" w14:textId="77777777" w:rsidR="0056004F" w:rsidRPr="000D2F06" w:rsidRDefault="0056004F" w:rsidP="0056004F">
      <w:pPr>
        <w:pStyle w:val="Tekstpodstawowy"/>
        <w:tabs>
          <w:tab w:val="left" w:pos="600"/>
          <w:tab w:val="left" w:pos="720"/>
        </w:tabs>
        <w:overflowPunct/>
        <w:autoSpaceDE/>
        <w:spacing w:line="276" w:lineRule="auto"/>
        <w:ind w:left="567"/>
        <w:textAlignment w:val="auto"/>
        <w:rPr>
          <w:position w:val="0"/>
          <w:sz w:val="10"/>
          <w:szCs w:val="10"/>
        </w:rPr>
      </w:pPr>
    </w:p>
    <w:p w14:paraId="5249D90A" w14:textId="77777777" w:rsidR="0056004F" w:rsidRPr="000D2F06" w:rsidRDefault="0056004F" w:rsidP="00F1248F">
      <w:pPr>
        <w:pStyle w:val="Tekstpodstawowy"/>
        <w:numPr>
          <w:ilvl w:val="0"/>
          <w:numId w:val="15"/>
        </w:numPr>
        <w:tabs>
          <w:tab w:val="left" w:pos="600"/>
          <w:tab w:val="left" w:pos="720"/>
        </w:tabs>
        <w:overflowPunct/>
        <w:autoSpaceDE/>
        <w:spacing w:line="276" w:lineRule="auto"/>
        <w:ind w:left="567"/>
        <w:textAlignment w:val="auto"/>
        <w:rPr>
          <w:position w:val="0"/>
          <w:sz w:val="22"/>
          <w:szCs w:val="22"/>
        </w:rPr>
      </w:pPr>
      <w:r w:rsidRPr="000D2F06">
        <w:rPr>
          <w:position w:val="0"/>
          <w:sz w:val="22"/>
          <w:szCs w:val="22"/>
        </w:rPr>
        <w:t xml:space="preserve">Zamawiający zwróci zabezpieczenie w następujących terminach: </w:t>
      </w:r>
    </w:p>
    <w:p w14:paraId="761823FB" w14:textId="77777777" w:rsidR="0056004F" w:rsidRPr="000D2F06"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0D2F06">
        <w:rPr>
          <w:position w:val="0"/>
          <w:sz w:val="22"/>
          <w:szCs w:val="22"/>
        </w:rPr>
        <w:t xml:space="preserve">    70% kwoty zabezpieczenia w terminie 30 dni od dnia wykonania zamówienia i uznania przez zamawiającego za należycie wykonane tj. od dnia podpisania bezusterkowego protokołu odbioru,</w:t>
      </w:r>
    </w:p>
    <w:p w14:paraId="17293BBD" w14:textId="77777777" w:rsidR="0056004F" w:rsidRPr="000D2F06"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0D2F06">
        <w:rPr>
          <w:position w:val="0"/>
          <w:sz w:val="22"/>
          <w:szCs w:val="22"/>
        </w:rPr>
        <w:t xml:space="preserve">    30% kwoty zabezpieczenia w terminie nie później niż 15 dni po upływie okresu rękojmi za wady lub gwarancji  </w:t>
      </w:r>
    </w:p>
    <w:p w14:paraId="23E57656" w14:textId="77777777" w:rsidR="0056004F" w:rsidRPr="000D2F06" w:rsidRDefault="0056004F" w:rsidP="0056004F">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34F98F52" w14:textId="77777777" w:rsidR="0056004F" w:rsidRPr="000D2F06" w:rsidRDefault="0056004F" w:rsidP="00F1248F">
      <w:pPr>
        <w:pStyle w:val="Nagwek1"/>
        <w:keepNext w:val="0"/>
        <w:widowControl w:val="0"/>
        <w:numPr>
          <w:ilvl w:val="0"/>
          <w:numId w:val="3"/>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0D2F06">
        <w:rPr>
          <w:rFonts w:ascii="Times New Roman" w:hAnsi="Times New Roman" w:cs="Times New Roman"/>
          <w:b w:val="0"/>
          <w:sz w:val="22"/>
          <w:szCs w:val="22"/>
        </w:rPr>
        <w:t>Jeżeli okres na jaki ma zostać wniesione zabezpieczenie przekracza 5 lat,</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 xml:space="preserve">zabezpieczenie </w:t>
      </w:r>
      <w:r w:rsidRPr="000D2F06">
        <w:rPr>
          <w:rFonts w:ascii="Times New Roman" w:hAnsi="Times New Roman" w:cs="Times New Roman"/>
          <w:b w:val="0"/>
          <w:sz w:val="22"/>
          <w:szCs w:val="22"/>
        </w:rPr>
        <w:br/>
        <w:t>w pieniądzu wnosi się na cały ten okres, a zabezpieczenie w</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innej formie wnosi się na okres nie krótszy niż 5 lat, z jednoczesnym</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zobowiązaniem się wykonawcy do przedłużenia zabezpieczenia  lub</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 xml:space="preserve">wniesienia nowego zabezpieczenia na kolejne okresy. </w:t>
      </w:r>
    </w:p>
    <w:p w14:paraId="64FBFA9A" w14:textId="77777777" w:rsidR="0056004F" w:rsidRPr="000D2F06" w:rsidRDefault="0056004F" w:rsidP="0056004F">
      <w:pPr>
        <w:tabs>
          <w:tab w:val="num" w:pos="567"/>
        </w:tabs>
        <w:spacing w:line="276" w:lineRule="auto"/>
        <w:jc w:val="both"/>
        <w:rPr>
          <w:sz w:val="10"/>
          <w:szCs w:val="10"/>
        </w:rPr>
      </w:pPr>
    </w:p>
    <w:p w14:paraId="31C9E087" w14:textId="77777777" w:rsidR="0056004F" w:rsidRPr="000D2F06"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0D2F06">
        <w:rPr>
          <w:rFonts w:ascii="Times New Roman" w:hAnsi="Times New Roman" w:cs="Times New Roman"/>
        </w:rPr>
        <w:t>W przypadku nieprzedłużenia lub niewniesienia nowego zabezpieczenia</w:t>
      </w:r>
      <w:r w:rsidRPr="000D2F06">
        <w:rPr>
          <w:rFonts w:ascii="Times New Roman" w:hAnsi="Times New Roman" w:cs="Times New Roman"/>
          <w:w w:val="99"/>
        </w:rPr>
        <w:t xml:space="preserve"> </w:t>
      </w:r>
      <w:r w:rsidRPr="000D2F06">
        <w:rPr>
          <w:rFonts w:ascii="Times New Roman" w:hAnsi="Times New Roman" w:cs="Times New Roman"/>
        </w:rPr>
        <w:t>najpóźniej na  30 dni przed upływem terminu ważności dotychczasowego</w:t>
      </w:r>
      <w:r w:rsidRPr="000D2F06">
        <w:rPr>
          <w:rFonts w:ascii="Times New Roman" w:hAnsi="Times New Roman" w:cs="Times New Roman"/>
          <w:w w:val="99"/>
        </w:rPr>
        <w:t xml:space="preserve"> </w:t>
      </w:r>
      <w:r w:rsidRPr="000D2F06">
        <w:rPr>
          <w:rFonts w:ascii="Times New Roman" w:hAnsi="Times New Roman" w:cs="Times New Roman"/>
        </w:rPr>
        <w:t>zabezpieczenia wniesionego w innej formie niż w pieniądzu, zamawiający</w:t>
      </w:r>
      <w:r w:rsidRPr="000D2F06">
        <w:rPr>
          <w:rFonts w:ascii="Times New Roman" w:hAnsi="Times New Roman" w:cs="Times New Roman"/>
          <w:w w:val="99"/>
        </w:rPr>
        <w:t xml:space="preserve"> </w:t>
      </w:r>
      <w:r w:rsidRPr="000D2F06">
        <w:rPr>
          <w:rFonts w:ascii="Times New Roman" w:hAnsi="Times New Roman" w:cs="Times New Roman"/>
        </w:rPr>
        <w:t>zmienia formę na zabezpieczenie w pieniądzu, poprzez wypłatę kwoty z</w:t>
      </w:r>
      <w:r w:rsidRPr="000D2F06">
        <w:rPr>
          <w:rFonts w:ascii="Times New Roman" w:hAnsi="Times New Roman" w:cs="Times New Roman"/>
          <w:w w:val="99"/>
        </w:rPr>
        <w:t xml:space="preserve"> </w:t>
      </w:r>
      <w:r w:rsidRPr="000D2F06">
        <w:rPr>
          <w:rFonts w:ascii="Times New Roman" w:hAnsi="Times New Roman" w:cs="Times New Roman"/>
        </w:rPr>
        <w:t>dotychczasowego zabezpieczenia.</w:t>
      </w:r>
    </w:p>
    <w:p w14:paraId="2CC684F9" w14:textId="77777777" w:rsidR="0056004F" w:rsidRPr="000D2F06" w:rsidRDefault="0056004F" w:rsidP="0056004F">
      <w:pPr>
        <w:pStyle w:val="Akapitzlist"/>
        <w:spacing w:after="0"/>
        <w:ind w:left="567"/>
        <w:jc w:val="both"/>
        <w:rPr>
          <w:rFonts w:ascii="Times New Roman" w:hAnsi="Times New Roman" w:cs="Times New Roman"/>
          <w:sz w:val="10"/>
          <w:szCs w:val="10"/>
        </w:rPr>
      </w:pPr>
    </w:p>
    <w:p w14:paraId="28B77B2D" w14:textId="1EF15E97" w:rsidR="0056004F" w:rsidRPr="000D2F06"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0D2F06">
        <w:rPr>
          <w:rFonts w:ascii="Times New Roman" w:hAnsi="Times New Roman" w:cs="Times New Roman"/>
        </w:rPr>
        <w:lastRenderedPageBreak/>
        <w:t>Wypłata, o której mowa w pkt XX.8 SWZ, następuje nie później niż w ostatnim dniu</w:t>
      </w:r>
      <w:r w:rsidRPr="000D2F06">
        <w:rPr>
          <w:rFonts w:ascii="Times New Roman" w:hAnsi="Times New Roman" w:cs="Times New Roman"/>
          <w:w w:val="99"/>
        </w:rPr>
        <w:t xml:space="preserve"> </w:t>
      </w:r>
      <w:r w:rsidRPr="000D2F06">
        <w:rPr>
          <w:rFonts w:ascii="Times New Roman" w:hAnsi="Times New Roman" w:cs="Times New Roman"/>
        </w:rPr>
        <w:t>ważności dotychczasowego zabezpieczenia.</w:t>
      </w:r>
    </w:p>
    <w:p w14:paraId="3E032CC7"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E7E3FDD"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8DD36C2"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20372B"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D99FE4"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9D7C040" w14:textId="77777777" w:rsidR="006951A7" w:rsidRPr="000D2F06" w:rsidRDefault="006951A7" w:rsidP="00B9375A">
      <w:pPr>
        <w:pStyle w:val="BodyTextIndentZnak"/>
        <w:tabs>
          <w:tab w:val="left" w:pos="567"/>
        </w:tabs>
        <w:spacing w:line="276" w:lineRule="auto"/>
        <w:ind w:left="567"/>
        <w:jc w:val="left"/>
        <w:rPr>
          <w:rFonts w:ascii="Times New Roman" w:eastAsia="Calibri" w:hAnsi="Times New Roman" w:cs="Times New Roman"/>
          <w:b/>
          <w:sz w:val="24"/>
        </w:rPr>
      </w:pPr>
    </w:p>
    <w:p w14:paraId="54F72998" w14:textId="77777777" w:rsidR="00EB620A"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w:t>
      </w:r>
      <w:r w:rsidR="00E836A5" w:rsidRPr="000D2F06">
        <w:rPr>
          <w:rFonts w:ascii="Times New Roman" w:eastAsia="Calibri" w:hAnsi="Times New Roman" w:cs="Times New Roman"/>
          <w:b/>
          <w:sz w:val="22"/>
          <w:szCs w:val="22"/>
        </w:rPr>
        <w:t xml:space="preserve">     ISTOTNE DLA STRON POSTANOWIENIA, KTÓRE ZOSTANĄ </w:t>
      </w:r>
    </w:p>
    <w:p w14:paraId="29039DF6" w14:textId="77777777" w:rsidR="00EB620A"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WPROWADZONE DO TREŚCI ZAWARTEJ UMOWY W </w:t>
      </w:r>
    </w:p>
    <w:p w14:paraId="0ACFB5DF" w14:textId="77777777" w:rsidR="00DD79FD"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SPRAWIE ZAMÓWIENIA PUBLICZNEGO</w:t>
      </w:r>
    </w:p>
    <w:p w14:paraId="5D80D4C5"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26F8294" w14:textId="77777777" w:rsidR="00EB620A" w:rsidRPr="000D2F06"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0D2F06">
        <w:rPr>
          <w:rFonts w:ascii="Times New Roman" w:hAnsi="Times New Roman" w:cs="Times New Roman"/>
        </w:rPr>
        <w:t xml:space="preserve">Z wykonawcą, którego oferta zostanie uznana za najkorzystniejszą zostanie podpisana umowa, której projekt stanowi </w:t>
      </w:r>
      <w:r w:rsidRPr="000D2F06">
        <w:rPr>
          <w:rFonts w:ascii="Times New Roman" w:hAnsi="Times New Roman" w:cs="Times New Roman"/>
          <w:b/>
          <w:i/>
          <w:u w:val="single"/>
        </w:rPr>
        <w:t xml:space="preserve">Załącznik nr </w:t>
      </w:r>
      <w:r w:rsidR="00035AAB" w:rsidRPr="000D2F06">
        <w:rPr>
          <w:rFonts w:ascii="Times New Roman" w:hAnsi="Times New Roman" w:cs="Times New Roman"/>
          <w:b/>
          <w:i/>
          <w:u w:val="single"/>
        </w:rPr>
        <w:t xml:space="preserve">5  </w:t>
      </w:r>
      <w:r w:rsidRPr="000D2F06">
        <w:rPr>
          <w:rFonts w:ascii="Times New Roman" w:hAnsi="Times New Roman" w:cs="Times New Roman"/>
          <w:b/>
          <w:i/>
          <w:u w:val="single"/>
        </w:rPr>
        <w:t>do SIWZ</w:t>
      </w:r>
      <w:r w:rsidRPr="000D2F06">
        <w:rPr>
          <w:rFonts w:ascii="Times New Roman" w:hAnsi="Times New Roman" w:cs="Times New Roman"/>
          <w:b/>
          <w:u w:val="single"/>
        </w:rPr>
        <w:t>.</w:t>
      </w:r>
    </w:p>
    <w:p w14:paraId="7AF128A6" w14:textId="77777777" w:rsidR="00F541AD" w:rsidRPr="000D2F06"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10B1740D" w14:textId="77777777" w:rsidR="00EB620A" w:rsidRPr="000D2F06"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0D2F06">
        <w:rPr>
          <w:rFonts w:ascii="Times New Roman" w:hAnsi="Times New Roman" w:cs="Times New Roman"/>
        </w:rPr>
        <w:t>Na pisemny wniosek wybranego wykonawcy, nie wyklucza się również możliwości podpisania umowy w trybie korespondencyjnym.</w:t>
      </w:r>
    </w:p>
    <w:p w14:paraId="6DAF0DAD" w14:textId="77777777" w:rsidR="00656F7C" w:rsidRPr="000D2F06" w:rsidRDefault="00656F7C" w:rsidP="00656F7C">
      <w:pPr>
        <w:pStyle w:val="Akapitzlist"/>
        <w:rPr>
          <w:rFonts w:ascii="Times New Roman" w:hAnsi="Times New Roman" w:cs="Times New Roman"/>
          <w:b/>
          <w:u w:val="single"/>
        </w:rPr>
      </w:pPr>
    </w:p>
    <w:p w14:paraId="7BFB2B0A" w14:textId="77777777" w:rsidR="00656F7C" w:rsidRPr="000D2F06" w:rsidRDefault="00656F7C" w:rsidP="00656F7C">
      <w:pPr>
        <w:pStyle w:val="Tekstpodstawowywcity"/>
        <w:tabs>
          <w:tab w:val="left" w:pos="567"/>
        </w:tabs>
        <w:spacing w:after="0"/>
        <w:ind w:left="567"/>
        <w:jc w:val="both"/>
        <w:rPr>
          <w:rFonts w:ascii="Times New Roman" w:hAnsi="Times New Roman" w:cs="Times New Roman"/>
          <w:b/>
          <w:u w:val="single"/>
        </w:rPr>
      </w:pPr>
    </w:p>
    <w:p w14:paraId="02BDC110" w14:textId="77777777" w:rsidR="00EB620A"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16"/>
          <w:szCs w:val="16"/>
        </w:rPr>
      </w:pPr>
    </w:p>
    <w:p w14:paraId="44A427FA" w14:textId="77777777" w:rsidR="00F03D0C"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XXII.</w:t>
      </w:r>
      <w:r w:rsidR="00E836A5" w:rsidRPr="000D2F06">
        <w:rPr>
          <w:rFonts w:ascii="Times New Roman" w:eastAsia="Calibri" w:hAnsi="Times New Roman" w:cs="Times New Roman"/>
          <w:b/>
          <w:sz w:val="22"/>
          <w:szCs w:val="22"/>
        </w:rPr>
        <w:t xml:space="preserve">   INFORMACJE O FORMALNOŚCIACH, JAKIE POWINNY </w:t>
      </w:r>
    </w:p>
    <w:p w14:paraId="689E7F42" w14:textId="77777777" w:rsidR="00F03D0C" w:rsidRPr="000D2F06"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ZOSTAĆ DOPEŁNIONE PO WYBORZE OFERTY W CELU </w:t>
      </w:r>
    </w:p>
    <w:p w14:paraId="2384E4DD" w14:textId="77777777" w:rsidR="00F03D0C" w:rsidRPr="000D2F06"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ZAWARCIA UMOWY W SPRAWIE ZAMÓWIENIA </w:t>
      </w:r>
      <w:r w:rsidRPr="000D2F06">
        <w:rPr>
          <w:rFonts w:ascii="Times New Roman" w:eastAsia="Calibri" w:hAnsi="Times New Roman" w:cs="Times New Roman"/>
          <w:b/>
          <w:sz w:val="22"/>
          <w:szCs w:val="22"/>
        </w:rPr>
        <w:t xml:space="preserve">    </w:t>
      </w:r>
    </w:p>
    <w:p w14:paraId="3C4CBC9D" w14:textId="77777777" w:rsidR="00F03D0C" w:rsidRPr="000D2F06"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P</w:t>
      </w:r>
      <w:r w:rsidR="00E836A5" w:rsidRPr="000D2F06">
        <w:rPr>
          <w:rFonts w:ascii="Times New Roman" w:eastAsia="Calibri" w:hAnsi="Times New Roman" w:cs="Times New Roman"/>
          <w:b/>
          <w:sz w:val="22"/>
          <w:szCs w:val="22"/>
        </w:rPr>
        <w:t>UBLICZNEGO</w:t>
      </w:r>
    </w:p>
    <w:p w14:paraId="66ECB411" w14:textId="77777777" w:rsidR="00F03D0C" w:rsidRPr="000D2F06" w:rsidRDefault="00F03D0C" w:rsidP="00F1248F">
      <w:pPr>
        <w:pStyle w:val="Akapitzlist"/>
        <w:numPr>
          <w:ilvl w:val="0"/>
          <w:numId w:val="2"/>
        </w:numPr>
        <w:tabs>
          <w:tab w:val="left" w:pos="567"/>
        </w:tabs>
        <w:spacing w:after="0"/>
        <w:jc w:val="both"/>
        <w:rPr>
          <w:rFonts w:eastAsia="Times New Roman"/>
          <w:bCs/>
          <w:vanish/>
        </w:rPr>
      </w:pPr>
    </w:p>
    <w:p w14:paraId="21C4D2A2" w14:textId="77777777" w:rsidR="00F03D0C" w:rsidRPr="000D2F06" w:rsidRDefault="00F03D0C" w:rsidP="00F1248F">
      <w:pPr>
        <w:pStyle w:val="Akapitzlist"/>
        <w:numPr>
          <w:ilvl w:val="0"/>
          <w:numId w:val="2"/>
        </w:numPr>
        <w:tabs>
          <w:tab w:val="left" w:pos="567"/>
        </w:tabs>
        <w:spacing w:after="0"/>
        <w:jc w:val="both"/>
        <w:rPr>
          <w:rFonts w:eastAsia="Times New Roman"/>
          <w:bCs/>
          <w:vanish/>
        </w:rPr>
      </w:pPr>
    </w:p>
    <w:p w14:paraId="16D15E41" w14:textId="77777777" w:rsidR="00F03D0C" w:rsidRPr="000D2F06" w:rsidRDefault="00F03D0C" w:rsidP="00F1248F">
      <w:pPr>
        <w:pStyle w:val="Akapitzlist"/>
        <w:numPr>
          <w:ilvl w:val="0"/>
          <w:numId w:val="2"/>
        </w:numPr>
        <w:tabs>
          <w:tab w:val="left" w:pos="567"/>
        </w:tabs>
        <w:spacing w:after="0"/>
        <w:jc w:val="both"/>
        <w:rPr>
          <w:rFonts w:eastAsia="Times New Roman"/>
          <w:vanish/>
        </w:rPr>
      </w:pPr>
    </w:p>
    <w:p w14:paraId="7919AF70" w14:textId="77777777" w:rsidR="00505083" w:rsidRPr="000D2F06" w:rsidRDefault="00505083" w:rsidP="00F03D0C">
      <w:pPr>
        <w:pStyle w:val="Tekstpodstawowy"/>
        <w:tabs>
          <w:tab w:val="left" w:pos="567"/>
        </w:tabs>
        <w:overflowPunct/>
        <w:autoSpaceDE/>
        <w:spacing w:line="276" w:lineRule="auto"/>
        <w:ind w:left="567"/>
        <w:textAlignment w:val="auto"/>
        <w:rPr>
          <w:position w:val="0"/>
          <w:sz w:val="22"/>
          <w:szCs w:val="22"/>
        </w:rPr>
      </w:pPr>
    </w:p>
    <w:p w14:paraId="2F80CC84"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 xml:space="preserve">Zamawiający zawrze umowę z Wykonawcą, który zaoferował najkorzystniejszy bilans ceny </w:t>
      </w:r>
      <w:r w:rsidRPr="000D2F06">
        <w:rPr>
          <w:position w:val="0"/>
          <w:sz w:val="22"/>
          <w:szCs w:val="22"/>
        </w:rPr>
        <w:br/>
        <w:t>i gwarancji.</w:t>
      </w:r>
    </w:p>
    <w:p w14:paraId="7B32B4DF"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6351D5CE"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Zamawiający przewiduje konieczności wniesienia zabezpieczenia należytego wykonania umowy przed zawarciem umowy w wysokości 5 % ceny całkowitej oferty.</w:t>
      </w:r>
    </w:p>
    <w:p w14:paraId="55843758"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4C4C204E"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 xml:space="preserve">Zamawiający wybiera najkorzystniejszą ofertę w terminie związania ofertą określonym </w:t>
      </w:r>
      <w:r w:rsidRPr="000D2F06">
        <w:rPr>
          <w:position w:val="0"/>
          <w:sz w:val="22"/>
          <w:szCs w:val="22"/>
        </w:rPr>
        <w:br/>
        <w:t>w dokumentach zamówienia.</w:t>
      </w:r>
    </w:p>
    <w:p w14:paraId="1F803B69"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1573F447"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C6F0610"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6A48451D" w14:textId="77777777" w:rsidR="00656F7C" w:rsidRPr="000D2F06" w:rsidRDefault="00656F7C" w:rsidP="00F1248F">
      <w:pPr>
        <w:pStyle w:val="Tekstpodstawowy"/>
        <w:numPr>
          <w:ilvl w:val="0"/>
          <w:numId w:val="20"/>
        </w:numPr>
        <w:tabs>
          <w:tab w:val="left" w:pos="567"/>
        </w:tabs>
        <w:overflowPunct/>
        <w:autoSpaceDE/>
        <w:spacing w:line="276" w:lineRule="auto"/>
        <w:ind w:left="567" w:hanging="357"/>
        <w:textAlignment w:val="auto"/>
        <w:rPr>
          <w:position w:val="0"/>
          <w:sz w:val="22"/>
          <w:szCs w:val="22"/>
        </w:rPr>
      </w:pPr>
      <w:r w:rsidRPr="000D2F06">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7190574D"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49722925"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Niezwłocznie po wyborze najkorzystniejszej oferty zamawiający informuje równocześnie wykonawców, którzy złożyli oferty, o:</w:t>
      </w:r>
    </w:p>
    <w:p w14:paraId="3BA15A2A" w14:textId="77777777" w:rsidR="00656F7C" w:rsidRPr="000D2F06"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0D2F06">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80CE269" w14:textId="77777777" w:rsidR="00656F7C" w:rsidRPr="000D2F06"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0D2F06">
        <w:rPr>
          <w:position w:val="0"/>
          <w:sz w:val="22"/>
          <w:szCs w:val="22"/>
        </w:rPr>
        <w:t>wykonawcach, których oferty zostały odrzucone</w:t>
      </w:r>
    </w:p>
    <w:p w14:paraId="6156B839" w14:textId="77777777" w:rsidR="00656F7C" w:rsidRPr="000D2F06" w:rsidRDefault="00656F7C" w:rsidP="00656F7C">
      <w:pPr>
        <w:pStyle w:val="Tekstpodstawowy"/>
        <w:tabs>
          <w:tab w:val="left" w:pos="567"/>
        </w:tabs>
        <w:overflowPunct/>
        <w:autoSpaceDE/>
        <w:spacing w:line="276" w:lineRule="auto"/>
        <w:ind w:left="930"/>
        <w:textAlignment w:val="auto"/>
        <w:rPr>
          <w:position w:val="0"/>
          <w:sz w:val="22"/>
          <w:szCs w:val="22"/>
        </w:rPr>
      </w:pPr>
      <w:r w:rsidRPr="000D2F06">
        <w:rPr>
          <w:position w:val="0"/>
          <w:sz w:val="22"/>
          <w:szCs w:val="22"/>
        </w:rPr>
        <w:t>– podając uzasadnienie faktyczne i prawne.</w:t>
      </w:r>
    </w:p>
    <w:p w14:paraId="56E659FE" w14:textId="77777777" w:rsidR="00656F7C" w:rsidRPr="000D2F06" w:rsidRDefault="00656F7C" w:rsidP="00656F7C">
      <w:pPr>
        <w:pStyle w:val="Tekstpodstawowy"/>
        <w:tabs>
          <w:tab w:val="left" w:pos="567"/>
        </w:tabs>
        <w:overflowPunct/>
        <w:autoSpaceDE/>
        <w:spacing w:line="276" w:lineRule="auto"/>
        <w:ind w:left="851"/>
        <w:textAlignment w:val="auto"/>
        <w:rPr>
          <w:position w:val="0"/>
          <w:sz w:val="10"/>
          <w:szCs w:val="10"/>
        </w:rPr>
      </w:pPr>
    </w:p>
    <w:p w14:paraId="5E1745B4" w14:textId="77777777" w:rsidR="00656F7C" w:rsidRPr="000D2F06" w:rsidRDefault="00656F7C" w:rsidP="00F1248F">
      <w:pPr>
        <w:pStyle w:val="Tekstpodstawowy"/>
        <w:numPr>
          <w:ilvl w:val="0"/>
          <w:numId w:val="20"/>
        </w:numPr>
        <w:tabs>
          <w:tab w:val="left" w:pos="567"/>
        </w:tabs>
        <w:overflowPunct/>
        <w:autoSpaceDE/>
        <w:spacing w:line="276" w:lineRule="auto"/>
        <w:ind w:left="851" w:hanging="567"/>
        <w:textAlignment w:val="auto"/>
        <w:rPr>
          <w:position w:val="0"/>
          <w:sz w:val="22"/>
          <w:szCs w:val="22"/>
        </w:rPr>
      </w:pPr>
      <w:r w:rsidRPr="000D2F06">
        <w:rPr>
          <w:position w:val="0"/>
          <w:sz w:val="22"/>
          <w:szCs w:val="22"/>
        </w:rPr>
        <w:lastRenderedPageBreak/>
        <w:t>Zamawiający udostępnia niezwłocznie informacje, o których mowa w pkt 6.1), na stronie internetowej prowadzonego postępowania.</w:t>
      </w:r>
    </w:p>
    <w:p w14:paraId="3DDA01D4" w14:textId="77777777" w:rsidR="00656F7C" w:rsidRPr="000D2F06" w:rsidRDefault="00656F7C" w:rsidP="00656F7C">
      <w:pPr>
        <w:pStyle w:val="Tekstpodstawowy"/>
        <w:tabs>
          <w:tab w:val="left" w:pos="567"/>
        </w:tabs>
        <w:overflowPunct/>
        <w:autoSpaceDE/>
        <w:spacing w:line="276" w:lineRule="auto"/>
        <w:ind w:left="567"/>
        <w:textAlignment w:val="auto"/>
        <w:rPr>
          <w:bCs/>
          <w:position w:val="0"/>
          <w:sz w:val="10"/>
          <w:szCs w:val="10"/>
        </w:rPr>
      </w:pPr>
    </w:p>
    <w:p w14:paraId="6F84EA05" w14:textId="77777777" w:rsidR="00656F7C" w:rsidRPr="000D2F06" w:rsidRDefault="00656F7C" w:rsidP="00F1248F">
      <w:pPr>
        <w:pStyle w:val="Tekstpodstawowy"/>
        <w:numPr>
          <w:ilvl w:val="0"/>
          <w:numId w:val="20"/>
        </w:numPr>
        <w:tabs>
          <w:tab w:val="left" w:pos="567"/>
        </w:tabs>
        <w:overflowPunct/>
        <w:autoSpaceDE/>
        <w:spacing w:line="276" w:lineRule="auto"/>
        <w:ind w:left="567" w:hanging="283"/>
        <w:textAlignment w:val="auto"/>
        <w:rPr>
          <w:bCs/>
          <w:position w:val="0"/>
          <w:sz w:val="22"/>
          <w:szCs w:val="22"/>
        </w:rPr>
      </w:pPr>
      <w:r w:rsidRPr="000D2F06">
        <w:rPr>
          <w:position w:val="0"/>
          <w:sz w:val="22"/>
          <w:szCs w:val="22"/>
        </w:rPr>
        <w:t>Zamawiający może nie ujawniać informacji, o których mowa w pkt 6, jeżeli ich ujawnienie byłoby sprzeczne z ważnym interesem publicznym.</w:t>
      </w:r>
    </w:p>
    <w:p w14:paraId="5912B102"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3D1D88D9" w14:textId="258DC0F4"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Zamawiający zawrze umowę w sprawie zamówienia publicznego, w terminie nie krótszym niż  </w:t>
      </w:r>
      <w:r w:rsidR="000D4582" w:rsidRPr="000D2F06">
        <w:rPr>
          <w:rFonts w:ascii="Times New Roman" w:hAnsi="Times New Roman" w:cs="Times New Roman"/>
        </w:rPr>
        <w:t>10</w:t>
      </w:r>
      <w:r w:rsidRPr="000D2F06">
        <w:rPr>
          <w:rFonts w:ascii="Times New Roman" w:hAnsi="Times New Roman" w:cs="Times New Roman"/>
        </w:rPr>
        <w:t xml:space="preserve"> dni od dnia przesłania zawiadomienia o wyborze najkorzystniejszej oferty, jeżeli zawiadomienie to zostało przesłane przy użyciu środków komunikacji elektronicznej, albo 1</w:t>
      </w:r>
      <w:r w:rsidR="000D4582" w:rsidRPr="000D2F06">
        <w:rPr>
          <w:rFonts w:ascii="Times New Roman" w:hAnsi="Times New Roman" w:cs="Times New Roman"/>
        </w:rPr>
        <w:t>5</w:t>
      </w:r>
      <w:r w:rsidRPr="000D2F06">
        <w:rPr>
          <w:rFonts w:ascii="Times New Roman" w:hAnsi="Times New Roman" w:cs="Times New Roman"/>
        </w:rPr>
        <w:t xml:space="preserve"> dni – jeżeli zostało przesłane w inny sposób.</w:t>
      </w:r>
    </w:p>
    <w:p w14:paraId="3117AE9F"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7492CFAB" w14:textId="77777777" w:rsidR="00656F7C" w:rsidRPr="000D2F06" w:rsidRDefault="00656F7C" w:rsidP="00F1248F">
      <w:pPr>
        <w:pStyle w:val="Akapitzlist"/>
        <w:numPr>
          <w:ilvl w:val="0"/>
          <w:numId w:val="20"/>
        </w:numPr>
        <w:spacing w:after="0"/>
        <w:ind w:left="567" w:hanging="357"/>
        <w:jc w:val="both"/>
        <w:rPr>
          <w:rFonts w:ascii="Times New Roman" w:hAnsi="Times New Roman" w:cs="Times New Roman"/>
          <w:bCs/>
        </w:rPr>
      </w:pPr>
      <w:r w:rsidRPr="000D2F06">
        <w:rPr>
          <w:rFonts w:ascii="Times New Roman" w:hAnsi="Times New Roman" w:cs="Times New Roman"/>
        </w:rPr>
        <w:t>Przed upływem terminów określonych w pkt XXII.9 SWZ Zamawiający zawrze umowę, jeżeli     w postępowaniu została złożona tylko jedna oferta.</w:t>
      </w:r>
    </w:p>
    <w:p w14:paraId="3F35BF05"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23BC33A9" w14:textId="77777777"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Przed zawarciem umowy </w:t>
      </w:r>
      <w:r w:rsidRPr="000D2F06">
        <w:rPr>
          <w:rFonts w:ascii="Times New Roman" w:hAnsi="Times New Roman" w:cs="Times New Roman"/>
          <w:u w:val="single"/>
        </w:rPr>
        <w:t>Wykonawca przedłoży Zamawiającemu  z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0D2F06">
        <w:rPr>
          <w:rFonts w:ascii="Times New Roman" w:hAnsi="Times New Roman" w:cs="Times New Roman"/>
        </w:rPr>
        <w:t xml:space="preserve">. </w:t>
      </w:r>
    </w:p>
    <w:p w14:paraId="0616AD32" w14:textId="77777777" w:rsidR="00656F7C" w:rsidRPr="000D2F06" w:rsidRDefault="00656F7C" w:rsidP="00656F7C">
      <w:pPr>
        <w:pStyle w:val="Akapitzlist"/>
        <w:rPr>
          <w:rFonts w:ascii="Times New Roman" w:hAnsi="Times New Roman" w:cs="Times New Roman"/>
          <w:sz w:val="2"/>
          <w:szCs w:val="2"/>
        </w:rPr>
      </w:pPr>
    </w:p>
    <w:p w14:paraId="417EA7AC" w14:textId="05A9FB8F"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Projekt umowy stanowi </w:t>
      </w:r>
      <w:r w:rsidRPr="000D2F06">
        <w:rPr>
          <w:rFonts w:ascii="Times New Roman" w:hAnsi="Times New Roman" w:cs="Times New Roman"/>
          <w:b/>
          <w:i/>
        </w:rPr>
        <w:t>Załącznik nr 5 do SWZ.</w:t>
      </w:r>
    </w:p>
    <w:p w14:paraId="5DFD32E3"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4"/>
        </w:rPr>
      </w:pPr>
    </w:p>
    <w:p w14:paraId="55961A36" w14:textId="77777777" w:rsidR="0051676E" w:rsidRPr="000D2F06" w:rsidRDefault="0051676E"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B0588A" w14:textId="77777777" w:rsidR="00324BEC" w:rsidRPr="000D2F06" w:rsidRDefault="00324B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6416513" w14:textId="77777777" w:rsidR="00FF3663" w:rsidRPr="000D2F06"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XXIII.</w:t>
      </w:r>
      <w:r w:rsidR="00E836A5" w:rsidRPr="000D2F06">
        <w:rPr>
          <w:rFonts w:ascii="Times New Roman" w:eastAsia="Calibri" w:hAnsi="Times New Roman" w:cs="Times New Roman"/>
          <w:b/>
          <w:sz w:val="22"/>
          <w:szCs w:val="22"/>
        </w:rPr>
        <w:t xml:space="preserve"> POUCZENIE O ŚRODKACH OCHRONY PRAWNEJ PRZYSŁU</w:t>
      </w:r>
      <w:r w:rsidR="00FF3663" w:rsidRPr="000D2F06">
        <w:rPr>
          <w:rFonts w:ascii="Times New Roman" w:eastAsia="Calibri" w:hAnsi="Times New Roman" w:cs="Times New Roman"/>
          <w:b/>
          <w:sz w:val="22"/>
          <w:szCs w:val="22"/>
        </w:rPr>
        <w:t xml:space="preserve">- </w:t>
      </w:r>
    </w:p>
    <w:p w14:paraId="05CF5390" w14:textId="77777777" w:rsidR="00FF3663" w:rsidRPr="000D2F06"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GUJĄCYCH WYKONAWCY W TOKU POSTĘPOWANIA O </w:t>
      </w:r>
    </w:p>
    <w:p w14:paraId="7DC55DA0" w14:textId="77777777" w:rsidR="00DD79FD" w:rsidRPr="000D2F06"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UDZIELENIE ZAMÓWIENIA PUBLICZNEGO</w:t>
      </w:r>
    </w:p>
    <w:p w14:paraId="17A5CAAC"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92FF007" w14:textId="77777777" w:rsidR="00656F7C" w:rsidRPr="000D2F06"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Środki ochrony prawnej zawarte są w  Dziale IX Ustawy.</w:t>
      </w:r>
    </w:p>
    <w:p w14:paraId="0F17E0A9" w14:textId="77777777" w:rsidR="00656F7C" w:rsidRPr="000D2F06" w:rsidRDefault="00656F7C" w:rsidP="00656F7C">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20" w:name="_Hlk63426333"/>
    </w:p>
    <w:p w14:paraId="22127C01" w14:textId="77777777" w:rsidR="00656F7C" w:rsidRPr="000D2F06"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 xml:space="preserve">Odwołanie przysługuje na: </w:t>
      </w:r>
    </w:p>
    <w:p w14:paraId="3A2BE637" w14:textId="77777777" w:rsidR="00656F7C" w:rsidRPr="000D2F06" w:rsidRDefault="00656F7C" w:rsidP="00F1248F">
      <w:pPr>
        <w:pStyle w:val="Akapitzlist"/>
        <w:numPr>
          <w:ilvl w:val="0"/>
          <w:numId w:val="58"/>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 xml:space="preserve">niezgodną z przepisami ustawy czynność zamawiającego, podjętą w postępowaniu </w:t>
      </w:r>
      <w:r w:rsidRPr="000D2F06">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412B9A22" w14:textId="77777777" w:rsidR="00656F7C" w:rsidRPr="000D2F06"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0D2F06">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40C4CF23" w14:textId="77777777" w:rsidR="00656F7C" w:rsidRPr="000D2F06"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0D2F06">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594B41D0" w14:textId="77777777" w:rsidR="00656F7C" w:rsidRPr="000D2F06" w:rsidRDefault="00656F7C" w:rsidP="00656F7C">
      <w:pPr>
        <w:pStyle w:val="Tekstpodstawowywcity"/>
        <w:spacing w:after="0"/>
        <w:ind w:left="714"/>
        <w:jc w:val="both"/>
        <w:rPr>
          <w:rFonts w:ascii="Times New Roman" w:hAnsi="Times New Roman" w:cs="Times New Roman"/>
          <w:bCs/>
          <w:sz w:val="10"/>
          <w:szCs w:val="10"/>
        </w:rPr>
      </w:pPr>
    </w:p>
    <w:p w14:paraId="3728A912" w14:textId="77777777" w:rsidR="00656F7C" w:rsidRPr="000D2F06" w:rsidRDefault="00656F7C" w:rsidP="00F1248F">
      <w:pPr>
        <w:pStyle w:val="Tekstpodstawowywcity"/>
        <w:numPr>
          <w:ilvl w:val="0"/>
          <w:numId w:val="57"/>
        </w:numPr>
        <w:spacing w:after="0"/>
        <w:ind w:left="714" w:hanging="357"/>
        <w:jc w:val="both"/>
        <w:rPr>
          <w:rFonts w:ascii="Times New Roman" w:hAnsi="Times New Roman" w:cs="Times New Roman"/>
          <w:bCs/>
        </w:rPr>
      </w:pPr>
      <w:r w:rsidRPr="000D2F06">
        <w:rPr>
          <w:rFonts w:ascii="Times New Roman" w:hAnsi="Times New Roman" w:cs="Times New Roman"/>
          <w:bCs/>
        </w:rPr>
        <w:t>Odwołanie wnosi się:</w:t>
      </w:r>
    </w:p>
    <w:p w14:paraId="2DEAEF95" w14:textId="38514479" w:rsidR="00656F7C" w:rsidRPr="000D2F06" w:rsidRDefault="00656F7C" w:rsidP="00F1248F">
      <w:pPr>
        <w:pStyle w:val="Tekstpodstawowywcity"/>
        <w:numPr>
          <w:ilvl w:val="1"/>
          <w:numId w:val="1"/>
        </w:numPr>
        <w:spacing w:after="0"/>
        <w:jc w:val="both"/>
        <w:rPr>
          <w:rFonts w:ascii="Times New Roman" w:hAnsi="Times New Roman" w:cs="Times New Roman"/>
          <w:bCs/>
        </w:rPr>
      </w:pPr>
      <w:r w:rsidRPr="000D2F06">
        <w:rPr>
          <w:rFonts w:ascii="Times New Roman" w:hAnsi="Times New Roman" w:cs="Times New Roman"/>
          <w:bCs/>
        </w:rPr>
        <w:t xml:space="preserve"> w terminie </w:t>
      </w:r>
      <w:r w:rsidR="000D4582" w:rsidRPr="000D2F06">
        <w:rPr>
          <w:rFonts w:ascii="Times New Roman" w:hAnsi="Times New Roman" w:cs="Times New Roman"/>
          <w:bCs/>
        </w:rPr>
        <w:t>10</w:t>
      </w:r>
      <w:r w:rsidRPr="000D2F06">
        <w:rPr>
          <w:rFonts w:ascii="Times New Roman" w:hAnsi="Times New Roman" w:cs="Times New Roman"/>
          <w:bCs/>
        </w:rPr>
        <w:t xml:space="preserve"> dni od dnia przekazania informacji o czynności Zamawiającego stanowiącego podstawę jego wniesienia, jeżeli informacja została przekazana przy użyciu środków komunikacji elektronicznej</w:t>
      </w:r>
    </w:p>
    <w:p w14:paraId="28F5EB04" w14:textId="7E16404B" w:rsidR="00656F7C" w:rsidRPr="000D2F06" w:rsidRDefault="00656F7C" w:rsidP="00F1248F">
      <w:pPr>
        <w:pStyle w:val="Tekstpodstawowywcity"/>
        <w:numPr>
          <w:ilvl w:val="1"/>
          <w:numId w:val="1"/>
        </w:numPr>
        <w:spacing w:after="0"/>
        <w:ind w:left="720" w:firstLine="556"/>
        <w:jc w:val="both"/>
        <w:rPr>
          <w:rFonts w:ascii="Times New Roman" w:hAnsi="Times New Roman" w:cs="Times New Roman"/>
          <w:bCs/>
        </w:rPr>
      </w:pPr>
      <w:r w:rsidRPr="000D2F06">
        <w:rPr>
          <w:rFonts w:ascii="Times New Roman" w:hAnsi="Times New Roman" w:cs="Times New Roman"/>
          <w:bCs/>
        </w:rPr>
        <w:t>1</w:t>
      </w:r>
      <w:r w:rsidR="000D4582" w:rsidRPr="000D2F06">
        <w:rPr>
          <w:rFonts w:ascii="Times New Roman" w:hAnsi="Times New Roman" w:cs="Times New Roman"/>
          <w:bCs/>
        </w:rPr>
        <w:t>5</w:t>
      </w:r>
      <w:r w:rsidRPr="000D2F06">
        <w:rPr>
          <w:rFonts w:ascii="Times New Roman" w:hAnsi="Times New Roman" w:cs="Times New Roman"/>
          <w:bCs/>
        </w:rPr>
        <w:t xml:space="preserve"> dni od dnia przekazania informacji o czynności zamawiającego stanowiącego</w:t>
      </w:r>
    </w:p>
    <w:p w14:paraId="7D45C1A8" w14:textId="77777777" w:rsidR="00656F7C" w:rsidRPr="000D2F06" w:rsidRDefault="00656F7C" w:rsidP="00656F7C">
      <w:pPr>
        <w:pStyle w:val="Tekstpodstawowywcity"/>
        <w:spacing w:after="0"/>
        <w:ind w:left="1276"/>
        <w:jc w:val="both"/>
        <w:rPr>
          <w:rFonts w:ascii="Times New Roman" w:hAnsi="Times New Roman" w:cs="Times New Roman"/>
        </w:rPr>
      </w:pPr>
      <w:r w:rsidRPr="000D2F06">
        <w:rPr>
          <w:rFonts w:ascii="Times New Roman" w:hAnsi="Times New Roman" w:cs="Times New Roman"/>
          <w:bCs/>
        </w:rPr>
        <w:t xml:space="preserve">       podstawę jego wniesienie, jeżeli informacja została przekazana  </w:t>
      </w:r>
      <w:r w:rsidRPr="000D2F06">
        <w:rPr>
          <w:rFonts w:ascii="Times New Roman" w:hAnsi="Times New Roman" w:cs="Times New Roman"/>
        </w:rPr>
        <w:t>w sposób inny niż</w:t>
      </w:r>
    </w:p>
    <w:p w14:paraId="782335A0" w14:textId="5DB70D2C" w:rsidR="00656F7C" w:rsidRPr="000D2F06" w:rsidRDefault="00656F7C" w:rsidP="00656F7C">
      <w:pPr>
        <w:pStyle w:val="Tekstpodstawowywcity"/>
        <w:spacing w:after="0"/>
        <w:ind w:left="1276"/>
        <w:jc w:val="both"/>
        <w:rPr>
          <w:rFonts w:ascii="Times New Roman" w:hAnsi="Times New Roman" w:cs="Times New Roman"/>
          <w:bCs/>
          <w:sz w:val="10"/>
          <w:szCs w:val="10"/>
        </w:rPr>
      </w:pPr>
      <w:r w:rsidRPr="000D2F06">
        <w:t xml:space="preserve">      </w:t>
      </w:r>
      <w:r w:rsidRPr="000D2F06">
        <w:rPr>
          <w:rFonts w:ascii="Times New Roman" w:hAnsi="Times New Roman" w:cs="Times New Roman"/>
        </w:rPr>
        <w:t xml:space="preserve"> określony w pkt. </w:t>
      </w:r>
      <w:r w:rsidR="00D819EE">
        <w:rPr>
          <w:rFonts w:ascii="Times New Roman" w:hAnsi="Times New Roman" w:cs="Times New Roman"/>
        </w:rPr>
        <w:t>3</w:t>
      </w:r>
      <w:r w:rsidRPr="000D2F06">
        <w:rPr>
          <w:rFonts w:ascii="Times New Roman" w:hAnsi="Times New Roman" w:cs="Times New Roman"/>
        </w:rPr>
        <w:t xml:space="preserve">.a). </w:t>
      </w:r>
    </w:p>
    <w:p w14:paraId="79CD3508"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50786220" w14:textId="016E436E"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t xml:space="preserve">Odwołanie wobec treści ogłoszenia wszczynającego postępowanie o udzielenie zamówienia lub wobec treści dokumentów zamówienia wnosi się w terminie </w:t>
      </w:r>
      <w:r w:rsidR="00056CBE" w:rsidRPr="000D2F06">
        <w:rPr>
          <w:rFonts w:ascii="Times New Roman" w:hAnsi="Times New Roman" w:cs="Times New Roman"/>
          <w:bCs/>
        </w:rPr>
        <w:t>10</w:t>
      </w:r>
      <w:r w:rsidRPr="000D2F06">
        <w:rPr>
          <w:rFonts w:ascii="Times New Roman" w:hAnsi="Times New Roman" w:cs="Times New Roman"/>
          <w:bCs/>
        </w:rPr>
        <w:t xml:space="preserve"> dni od dnia zamieszczenia dokumentów zamówienia na stronie internetowej.</w:t>
      </w:r>
    </w:p>
    <w:p w14:paraId="355946F5"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3D03FCF8" w14:textId="7D73C4F8"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lastRenderedPageBreak/>
        <w:t xml:space="preserve">Odwołanie wobec czynności innych niż określone w punktach 2 i 3 wnosi się w terminie </w:t>
      </w:r>
      <w:r w:rsidR="00056CBE" w:rsidRPr="000D2F06">
        <w:rPr>
          <w:rFonts w:ascii="Times New Roman" w:hAnsi="Times New Roman" w:cs="Times New Roman"/>
          <w:bCs/>
        </w:rPr>
        <w:t>10</w:t>
      </w:r>
      <w:r w:rsidRPr="000D2F06">
        <w:rPr>
          <w:rFonts w:ascii="Times New Roman" w:hAnsi="Times New Roman" w:cs="Times New Roman"/>
          <w:bCs/>
        </w:rPr>
        <w:t xml:space="preserve"> dni od dnia, w którym powzięto lub przy zachowaniu należytej staranności można było powziąć wiadomość o okolicznościach stanowiących podstawę jego wniesienia.</w:t>
      </w:r>
    </w:p>
    <w:p w14:paraId="5D0C995F"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4764C533" w14:textId="7777777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t>Odwołanie wnosi się do Prezesa Krajowej Izby Odwoławczej.</w:t>
      </w:r>
    </w:p>
    <w:p w14:paraId="7FEE20BF"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0178E39F" w14:textId="7243A4B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rPr>
        <w:t xml:space="preserve">Odwołujący </w:t>
      </w:r>
      <w:r w:rsidR="00056CBE" w:rsidRPr="000D2F06">
        <w:rPr>
          <w:rFonts w:ascii="Times New Roman" w:hAnsi="Times New Roman" w:cs="Times New Roman"/>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D2F06">
        <w:rPr>
          <w:rFonts w:ascii="Times New Roman" w:hAnsi="Times New Roman" w:cs="Times New Roman"/>
        </w:rPr>
        <w:t>.</w:t>
      </w:r>
    </w:p>
    <w:p w14:paraId="15C10B34"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29D78576" w14:textId="37489645"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rPr>
        <w:t xml:space="preserve">Domniemywa się, że </w:t>
      </w:r>
      <w:r w:rsidR="00056CBE" w:rsidRPr="000D2F06">
        <w:rPr>
          <w:rFonts w:ascii="Times New Roman" w:hAnsi="Times New Roman" w:cs="Times New Roman"/>
        </w:rPr>
        <w:t>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0D2F06">
        <w:rPr>
          <w:rFonts w:ascii="Times New Roman" w:hAnsi="Times New Roman" w:cs="Times New Roman"/>
        </w:rPr>
        <w:t>.</w:t>
      </w:r>
    </w:p>
    <w:p w14:paraId="4C27CE5B"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2E244A05" w14:textId="7777777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lang w:eastAsia="pl-PL"/>
        </w:rPr>
        <w:t xml:space="preserve">Odwołanie zawiera: </w:t>
      </w:r>
    </w:p>
    <w:p w14:paraId="41387297" w14:textId="37985775"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1) imię i nazwisko albo nazwę, miejsce zamieszkania albo siedzibę, numer telefonu oraz</w:t>
      </w:r>
      <w:r w:rsidRPr="000D2F06">
        <w:rPr>
          <w:sz w:val="22"/>
          <w:szCs w:val="22"/>
          <w:lang w:eastAsia="pl-PL"/>
        </w:rPr>
        <w:br/>
        <w:t xml:space="preserve">     adres poczty elektronicznej odwołującego oraz imię i nazwisko przedstawiciela</w:t>
      </w:r>
      <w:r w:rsidRPr="000D2F06">
        <w:rPr>
          <w:sz w:val="22"/>
          <w:szCs w:val="22"/>
          <w:lang w:eastAsia="pl-PL"/>
        </w:rPr>
        <w:br/>
        <w:t xml:space="preserve">     (przedstawicieli); </w:t>
      </w:r>
    </w:p>
    <w:p w14:paraId="2D90DD5A"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2) nazwę i siedzibę zamawiającego, numer telefonu oraz adres poczty elektronicznej </w:t>
      </w:r>
    </w:p>
    <w:p w14:paraId="29889F0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zamawiającego; </w:t>
      </w:r>
    </w:p>
    <w:p w14:paraId="7948FD58"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3) numer Powszechnego Elektronicznego Systemu Ewidencji Ludności (PESEL) lub NIP</w:t>
      </w:r>
    </w:p>
    <w:p w14:paraId="002C0F36"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 xml:space="preserve">    odwołującego będącego osobą fizyczną, jeżeli jest on obowiązany do jego posiadania albo  </w:t>
      </w:r>
    </w:p>
    <w:p w14:paraId="35503002"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 xml:space="preserve">    posiada go nie mając takiego obowiązku; </w:t>
      </w:r>
    </w:p>
    <w:p w14:paraId="604E88B4"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4) numer w Krajowym Rejestrze Sądowym, a w przypadku jego braku – numer w innym </w:t>
      </w:r>
    </w:p>
    <w:p w14:paraId="3FDF50A9"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właściwym rejestrze, ewidencji lub NIP odwołującego niebędącego osobą fizyczną, który</w:t>
      </w:r>
    </w:p>
    <w:p w14:paraId="7526331E"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nie ma obowiązku wpisu we właściwym rejestrze lub ewidencji, jeżeli jest on obowiązany </w:t>
      </w:r>
    </w:p>
    <w:p w14:paraId="5583E9ED"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do jego posiadania; </w:t>
      </w:r>
    </w:p>
    <w:p w14:paraId="40B215D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5) określenie przedmiotu zamówienia; </w:t>
      </w:r>
    </w:p>
    <w:p w14:paraId="7C2447C1" w14:textId="3F9F99B4"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6) wskazanie numeru ogłoszenia w przypadku publikacji w Dzienniku Urzędowym Unii Europejskiej; </w:t>
      </w:r>
    </w:p>
    <w:p w14:paraId="16E1BD6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7) wskazanie czynności lub zaniechania czynności zamawiającego, której zarzuca się </w:t>
      </w:r>
    </w:p>
    <w:p w14:paraId="6D2B459F"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niezgodność z przepisami ustawy; </w:t>
      </w:r>
    </w:p>
    <w:p w14:paraId="301AC99E"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8) zwięzłe przedstawienie zarzutów; </w:t>
      </w:r>
    </w:p>
    <w:p w14:paraId="0EB578C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9) żądanie co do sposobu rozstrzygnięcia odwołania; </w:t>
      </w:r>
    </w:p>
    <w:p w14:paraId="62E67374"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10) wskazanie okoliczności faktycznych i prawnych uzasadniających wniesienie odwołania</w:t>
      </w:r>
    </w:p>
    <w:p w14:paraId="3DE8263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oraz dowodów na poparcie przytoczonych okoliczności; </w:t>
      </w:r>
    </w:p>
    <w:p w14:paraId="0E0E2C1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11) podpis odwołującego albo jego przedstawiciela lub przedstawicieli; </w:t>
      </w:r>
    </w:p>
    <w:p w14:paraId="50BD9B8F" w14:textId="77777777" w:rsidR="00656F7C" w:rsidRPr="000D2F06" w:rsidRDefault="00656F7C" w:rsidP="00656F7C">
      <w:pPr>
        <w:pStyle w:val="Tekstpodstawowywcity"/>
        <w:spacing w:after="0"/>
        <w:ind w:left="851"/>
        <w:jc w:val="both"/>
        <w:rPr>
          <w:lang w:eastAsia="pl-PL"/>
        </w:rPr>
      </w:pPr>
      <w:r w:rsidRPr="000D2F06">
        <w:rPr>
          <w:lang w:eastAsia="pl-PL"/>
        </w:rPr>
        <w:t>12) wykaz załączników.</w:t>
      </w:r>
    </w:p>
    <w:p w14:paraId="1505A1CE" w14:textId="77777777" w:rsidR="00656F7C" w:rsidRPr="000D2F06" w:rsidRDefault="00656F7C" w:rsidP="00656F7C">
      <w:pPr>
        <w:pStyle w:val="Tekstpodstawowywcity"/>
        <w:spacing w:after="0"/>
        <w:ind w:left="851"/>
        <w:jc w:val="both"/>
        <w:rPr>
          <w:rFonts w:ascii="Times New Roman" w:eastAsia="Times New Roman" w:hAnsi="Times New Roman" w:cs="Times New Roman"/>
          <w:sz w:val="10"/>
          <w:szCs w:val="10"/>
          <w:lang w:eastAsia="pl-PL"/>
        </w:rPr>
      </w:pPr>
    </w:p>
    <w:p w14:paraId="141D220C" w14:textId="77777777" w:rsidR="00656F7C" w:rsidRPr="000D2F06" w:rsidRDefault="00656F7C" w:rsidP="00F1248F">
      <w:pPr>
        <w:pStyle w:val="Akapitzlist"/>
        <w:numPr>
          <w:ilvl w:val="0"/>
          <w:numId w:val="57"/>
        </w:numPr>
        <w:suppressAutoHyphens w:val="0"/>
        <w:autoSpaceDE w:val="0"/>
        <w:autoSpaceDN w:val="0"/>
        <w:adjustRightInd w:val="0"/>
        <w:jc w:val="both"/>
        <w:rPr>
          <w:rFonts w:ascii="Times New Roman" w:hAnsi="Times New Roman" w:cs="Times New Roman"/>
          <w:lang w:eastAsia="pl-PL"/>
        </w:rPr>
      </w:pPr>
      <w:r w:rsidRPr="000D2F06">
        <w:rPr>
          <w:rFonts w:ascii="Times New Roman" w:hAnsi="Times New Roman" w:cs="Times New Roman"/>
          <w:lang w:eastAsia="pl-PL"/>
        </w:rPr>
        <w:t xml:space="preserve">Do odwołania dołącza się: </w:t>
      </w:r>
    </w:p>
    <w:p w14:paraId="3CAFE167"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1) dowód uiszczenia wpisu od odwołania w wymaganej wysokości; </w:t>
      </w:r>
    </w:p>
    <w:p w14:paraId="42670B5A" w14:textId="178E36C2"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2) dowód </w:t>
      </w:r>
      <w:r w:rsidR="00A4365A" w:rsidRPr="000D2F06">
        <w:rPr>
          <w:sz w:val="22"/>
          <w:szCs w:val="22"/>
        </w:rPr>
        <w:t>przekazania odpowiednio odwołania albo jego kopii zamawiającemu</w:t>
      </w:r>
      <w:r w:rsidRPr="000D2F06">
        <w:rPr>
          <w:sz w:val="22"/>
          <w:szCs w:val="22"/>
          <w:lang w:eastAsia="pl-PL"/>
        </w:rPr>
        <w:t xml:space="preserve">; </w:t>
      </w:r>
    </w:p>
    <w:p w14:paraId="062B5ADC" w14:textId="77777777" w:rsidR="00656F7C" w:rsidRPr="000D2F06" w:rsidRDefault="00656F7C" w:rsidP="00656F7C">
      <w:pPr>
        <w:pStyle w:val="Tekstpodstawowywcity"/>
        <w:spacing w:after="0"/>
        <w:ind w:left="0" w:firstLine="851"/>
        <w:jc w:val="both"/>
        <w:rPr>
          <w:rFonts w:ascii="Times New Roman" w:hAnsi="Times New Roman" w:cs="Times New Roman"/>
          <w:lang w:eastAsia="pl-PL"/>
        </w:rPr>
      </w:pPr>
      <w:r w:rsidRPr="000D2F06">
        <w:rPr>
          <w:lang w:eastAsia="pl-PL"/>
        </w:rPr>
        <w:t xml:space="preserve">3) </w:t>
      </w:r>
      <w:r w:rsidRPr="000D2F06">
        <w:rPr>
          <w:rFonts w:ascii="Times New Roman" w:hAnsi="Times New Roman" w:cs="Times New Roman"/>
          <w:lang w:eastAsia="pl-PL"/>
        </w:rPr>
        <w:t>dokument potwierdzający umocowanie do reprezentowania odwołującego.</w:t>
      </w:r>
    </w:p>
    <w:p w14:paraId="48495142" w14:textId="77777777" w:rsidR="00656F7C" w:rsidRPr="000D2F06" w:rsidRDefault="00656F7C" w:rsidP="00656F7C">
      <w:pPr>
        <w:pStyle w:val="Tekstpodstawowywcity"/>
        <w:spacing w:after="0"/>
        <w:ind w:left="0" w:firstLine="851"/>
        <w:jc w:val="both"/>
        <w:rPr>
          <w:rFonts w:ascii="Times New Roman" w:hAnsi="Times New Roman" w:cs="Times New Roman"/>
          <w:bCs/>
          <w:sz w:val="10"/>
          <w:szCs w:val="10"/>
        </w:rPr>
      </w:pPr>
    </w:p>
    <w:p w14:paraId="3FBF38AD" w14:textId="131BEA22" w:rsidR="00656F7C" w:rsidRPr="000D2F06" w:rsidRDefault="00656F7C" w:rsidP="00F1248F">
      <w:pPr>
        <w:pStyle w:val="Tekstpodstawowywcity"/>
        <w:numPr>
          <w:ilvl w:val="0"/>
          <w:numId w:val="59"/>
        </w:numPr>
        <w:spacing w:after="0"/>
        <w:ind w:left="709"/>
        <w:jc w:val="both"/>
        <w:rPr>
          <w:rFonts w:ascii="Times New Roman" w:hAnsi="Times New Roman" w:cs="Times New Roman"/>
          <w:bCs/>
        </w:rPr>
      </w:pPr>
      <w:r w:rsidRPr="000D2F06">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Pr="000D2F06">
        <w:rPr>
          <w:rFonts w:ascii="Times New Roman" w:hAnsi="Times New Roman" w:cs="Times New Roman"/>
          <w:bCs/>
        </w:rPr>
        <w:br/>
        <w:t xml:space="preserve">w Warszawie – sądu zamówień publicznych za pośrednictwem Prezesa Krajowej Izby Odwoławczej  w terminie 14 dni od dnia doręczenia orzeczenia Izby lub postanowienia Prezesa </w:t>
      </w:r>
      <w:r w:rsidRPr="000D2F06">
        <w:rPr>
          <w:rFonts w:ascii="Times New Roman" w:hAnsi="Times New Roman" w:cs="Times New Roman"/>
          <w:bCs/>
        </w:rPr>
        <w:lastRenderedPageBreak/>
        <w:t>Izby</w:t>
      </w:r>
      <w:r w:rsidR="00F46585" w:rsidRPr="000D2F06">
        <w:rPr>
          <w:rFonts w:ascii="Times New Roman" w:hAnsi="Times New Roman" w:cs="Times New Roman"/>
          <w:bCs/>
        </w:rPr>
        <w:t>,</w:t>
      </w:r>
      <w:r w:rsidRPr="000D2F06">
        <w:rPr>
          <w:rFonts w:ascii="Times New Roman" w:hAnsi="Times New Roman" w:cs="Times New Roman"/>
          <w:bCs/>
        </w:rPr>
        <w:t xml:space="preserve"> </w:t>
      </w:r>
      <w:r w:rsidR="00F46585" w:rsidRPr="000D2F06">
        <w:rPr>
          <w:rFonts w:ascii="Times New Roman" w:hAnsi="Times New Roman" w:cs="Times New Roman"/>
          <w:bCs/>
        </w:rPr>
        <w:t>o</w:t>
      </w:r>
      <w:r w:rsidRPr="000D2F06">
        <w:rPr>
          <w:rFonts w:ascii="Times New Roman" w:hAnsi="Times New Roman" w:cs="Times New Roman"/>
          <w:bCs/>
        </w:rPr>
        <w:t xml:space="preserve"> którym mowa w art. 519 ust. 1, przesyłając jednocześnie jej odpis przeciwnikowi skargi. Złożenie skargi w placówce pocztowej operatora wyznaczonego w rozumieniu ustawy z dnia 23 listopada 2012 r. – Prawo pocztowe jest równoważne z jej wniesieniem. </w:t>
      </w:r>
      <w:bookmarkEnd w:id="20"/>
    </w:p>
    <w:p w14:paraId="277C4161"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4E4E4A7"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CFECB57" w14:textId="77777777" w:rsidR="00C7619D" w:rsidRPr="000D2F06"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FB08865" w14:textId="77777777" w:rsidR="00C7619D" w:rsidRPr="000D2F06" w:rsidRDefault="00C7619D" w:rsidP="00C7619D">
      <w:pPr>
        <w:pStyle w:val="BodyTextIndentZnak"/>
        <w:tabs>
          <w:tab w:val="left" w:pos="567"/>
        </w:tabs>
        <w:spacing w:line="312"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XXIV</w:t>
      </w:r>
      <w:r w:rsidRPr="000D2F06">
        <w:rPr>
          <w:rFonts w:ascii="Times New Roman" w:eastAsia="Calibri" w:hAnsi="Times New Roman" w:cs="Times New Roman"/>
          <w:b/>
          <w:sz w:val="22"/>
          <w:szCs w:val="22"/>
        </w:rPr>
        <w:t xml:space="preserve">.  KLAUZULA INFORMACYJNA RODO. </w:t>
      </w:r>
    </w:p>
    <w:p w14:paraId="626D8F03" w14:textId="77777777" w:rsidR="00C7619D" w:rsidRPr="000D2F06" w:rsidRDefault="00C7619D" w:rsidP="00F1248F">
      <w:pPr>
        <w:pStyle w:val="Akapitzlist"/>
        <w:numPr>
          <w:ilvl w:val="0"/>
          <w:numId w:val="65"/>
        </w:numPr>
        <w:suppressAutoHyphens w:val="0"/>
        <w:spacing w:before="240"/>
        <w:ind w:left="709"/>
        <w:jc w:val="both"/>
        <w:rPr>
          <w:rFonts w:ascii="Times New Roman" w:hAnsi="Times New Roman" w:cs="Times New Roman"/>
        </w:rPr>
      </w:pPr>
      <w:r w:rsidRPr="000D2F0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0145DE7"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 xml:space="preserve">Administratorem Pani/Pana danych osobowych jest </w:t>
      </w:r>
      <w:r w:rsidRPr="000D2F06">
        <w:rPr>
          <w:rFonts w:ascii="Times New Roman" w:hAnsi="Times New Roman" w:cs="Times New Roman"/>
          <w:b/>
        </w:rPr>
        <w:t xml:space="preserve">Uniwersytet Łódzki </w:t>
      </w:r>
      <w:r w:rsidRPr="000D2F06">
        <w:rPr>
          <w:rFonts w:ascii="Times New Roman" w:hAnsi="Times New Roman" w:cs="Times New Roman"/>
          <w:bCs/>
        </w:rPr>
        <w:t xml:space="preserve">z siedzibą </w:t>
      </w:r>
      <w:r w:rsidRPr="000D2F06">
        <w:rPr>
          <w:rFonts w:ascii="Times New Roman" w:hAnsi="Times New Roman" w:cs="Times New Roman"/>
          <w:b/>
        </w:rPr>
        <w:t>przy  ul. Narutowicza 68, 90-136 Łódź</w:t>
      </w:r>
      <w:r w:rsidRPr="000D2F06">
        <w:rPr>
          <w:rFonts w:ascii="Times New Roman" w:hAnsi="Times New Roman" w:cs="Times New Roman"/>
          <w:bCs/>
        </w:rPr>
        <w:t>;</w:t>
      </w:r>
    </w:p>
    <w:p w14:paraId="48632B67"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Administrator wyznaczył Inspektora Ochrony Danych, z którym można się kontaktować za pomocą poczty elektronicznej</w:t>
      </w:r>
      <w:r w:rsidRPr="000D2F06">
        <w:rPr>
          <w:rFonts w:ascii="Times New Roman" w:hAnsi="Times New Roman" w:cs="Times New Roman"/>
          <w:bCs/>
        </w:rPr>
        <w:t xml:space="preserve">: </w:t>
      </w:r>
      <w:hyperlink r:id="rId25" w:history="1">
        <w:r w:rsidRPr="000D2F06">
          <w:rPr>
            <w:rStyle w:val="Hipercze"/>
            <w:rFonts w:ascii="Times New Roman" w:hAnsi="Times New Roman" w:cs="Times New Roman"/>
            <w:bCs/>
            <w:color w:val="auto"/>
          </w:rPr>
          <w:t>iod@uni.lodz.pl</w:t>
        </w:r>
      </w:hyperlink>
      <w:r w:rsidRPr="000D2F06">
        <w:rPr>
          <w:rFonts w:ascii="Times New Roman" w:hAnsi="Times New Roman" w:cs="Times New Roman"/>
          <w:bCs/>
        </w:rPr>
        <w:t>;</w:t>
      </w:r>
    </w:p>
    <w:p w14:paraId="1F84E902" w14:textId="61FE5B94" w:rsidR="00C7619D" w:rsidRPr="000D2F06" w:rsidRDefault="00C7619D" w:rsidP="00C7619D">
      <w:pPr>
        <w:ind w:left="993"/>
        <w:jc w:val="both"/>
        <w:rPr>
          <w:position w:val="6"/>
          <w:sz w:val="22"/>
          <w:szCs w:val="22"/>
        </w:rPr>
      </w:pPr>
      <w:r w:rsidRPr="000D2F06">
        <w:rPr>
          <w:position w:val="6"/>
          <w:sz w:val="22"/>
          <w:szCs w:val="22"/>
        </w:rPr>
        <w:t>Pani/Pana dane osobowe przetwarzane będą w celu związanym z przedmiotowym postępowaniem o udzielenie zamówienia publicznego, prowadzonego w trybie podstawowym, bez możliwości negocjacji pod nazwą: „</w:t>
      </w:r>
      <w:r w:rsidR="009E4B14" w:rsidRPr="000D2F06">
        <w:rPr>
          <w:position w:val="6"/>
          <w:sz w:val="22"/>
          <w:szCs w:val="22"/>
        </w:rPr>
        <w:t>Wykonanie przebudowy, rozbudowy, termomodernizacji i za</w:t>
      </w:r>
      <w:r w:rsidR="008538A1" w:rsidRPr="000D2F06">
        <w:rPr>
          <w:position w:val="6"/>
          <w:sz w:val="22"/>
          <w:szCs w:val="22"/>
        </w:rPr>
        <w:t>gospodarowania terenu przy budynku Uniwersytet</w:t>
      </w:r>
      <w:r w:rsidR="00BD4ED2" w:rsidRPr="000D2F06">
        <w:rPr>
          <w:position w:val="6"/>
          <w:sz w:val="22"/>
          <w:szCs w:val="22"/>
        </w:rPr>
        <w:t>u Łódzkiego przy ul. Sienkiewicza 21 w Łodzi</w:t>
      </w:r>
      <w:r w:rsidRPr="000D2F06">
        <w:rPr>
          <w:position w:val="6"/>
          <w:sz w:val="22"/>
          <w:szCs w:val="22"/>
        </w:rPr>
        <w:t>”.</w:t>
      </w:r>
    </w:p>
    <w:p w14:paraId="48EBBC5B" w14:textId="77777777" w:rsidR="00C7619D" w:rsidRPr="000D2F06" w:rsidRDefault="00C7619D" w:rsidP="00C7619D">
      <w:pPr>
        <w:ind w:left="993"/>
        <w:jc w:val="both"/>
        <w:rPr>
          <w:position w:val="6"/>
          <w:sz w:val="10"/>
          <w:szCs w:val="10"/>
        </w:rPr>
      </w:pPr>
    </w:p>
    <w:p w14:paraId="16A5C59B" w14:textId="77777777" w:rsidR="00C7619D" w:rsidRPr="000D2F06" w:rsidRDefault="00C7619D" w:rsidP="00F1248F">
      <w:pPr>
        <w:pStyle w:val="Akapitzlist"/>
        <w:numPr>
          <w:ilvl w:val="0"/>
          <w:numId w:val="62"/>
        </w:numPr>
        <w:suppressAutoHyphens w:val="0"/>
        <w:overflowPunct w:val="0"/>
        <w:autoSpaceDE w:val="0"/>
        <w:autoSpaceDN w:val="0"/>
        <w:adjustRightInd w:val="0"/>
        <w:ind w:left="993" w:right="96"/>
        <w:jc w:val="both"/>
        <w:textAlignment w:val="baseline"/>
        <w:rPr>
          <w:rFonts w:ascii="Times New Roman" w:hAnsi="Times New Roman" w:cs="Times New Roman"/>
        </w:rPr>
      </w:pPr>
      <w:r w:rsidRPr="000D2F06">
        <w:rPr>
          <w:rFonts w:ascii="Times New Roman" w:hAnsi="Times New Roman" w:cs="Times New Roman"/>
        </w:rPr>
        <w:t xml:space="preserve">Pani/Pana dane osobowe będą przetwarzane, ponieważ jest to </w:t>
      </w:r>
      <w:r w:rsidRPr="000D2F06">
        <w:rPr>
          <w:rFonts w:ascii="Times New Roman" w:hAnsi="Times New Roman" w:cs="Times New Roman"/>
          <w:shd w:val="clear" w:color="auto" w:fill="FFFFFF"/>
        </w:rPr>
        <w:t>niezbędne do wypełnienia obowiązku prawnego ciążącego na administratorze (</w:t>
      </w:r>
      <w:r w:rsidRPr="000D2F06">
        <w:rPr>
          <w:rFonts w:ascii="Times New Roman" w:hAnsi="Times New Roman" w:cs="Times New Roman"/>
        </w:rPr>
        <w:t>art. 6 ust. 1 lit. c RODO w związku z przepisami ustawy z dnia 11 września 2019 r. Prawo zamówień publicznych zwanej dalej ustawą PZP).</w:t>
      </w:r>
    </w:p>
    <w:p w14:paraId="709A76EA"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odbiorcami Pani/Pana danych osobowych będą osoby lub podmioty, którym udostępniona zostanie dokumentacja postępowania w oparciu o art. 18 oraz 74 ustawy PZP;</w:t>
      </w:r>
    </w:p>
    <w:p w14:paraId="70D0E445"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position w:val="6"/>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8D20F40"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9FB82E"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 xml:space="preserve">W odniesieniu do Pani/Pana danych osobowych decyzje nie będą podejmowane </w:t>
      </w:r>
      <w:r w:rsidRPr="000D2F06">
        <w:rPr>
          <w:rFonts w:ascii="Times New Roman" w:hAnsi="Times New Roman" w:cs="Times New Roman"/>
        </w:rPr>
        <w:br/>
        <w:t>w sposób zautomatyzowany, stosownie do art. 22 RODO.</w:t>
      </w:r>
    </w:p>
    <w:p w14:paraId="0369A3D1"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posiada Pani/Pan:</w:t>
      </w:r>
    </w:p>
    <w:p w14:paraId="06BE3A02" w14:textId="77777777" w:rsidR="00C7619D" w:rsidRPr="000D2F06" w:rsidRDefault="00C7619D" w:rsidP="00F1248F">
      <w:pPr>
        <w:numPr>
          <w:ilvl w:val="0"/>
          <w:numId w:val="60"/>
        </w:numPr>
        <w:suppressAutoHyphens w:val="0"/>
        <w:spacing w:line="276" w:lineRule="auto"/>
        <w:ind w:left="1560" w:hanging="284"/>
        <w:jc w:val="both"/>
        <w:rPr>
          <w:iCs/>
          <w:sz w:val="22"/>
          <w:szCs w:val="22"/>
        </w:rPr>
      </w:pPr>
      <w:r w:rsidRPr="000D2F06">
        <w:rPr>
          <w:sz w:val="22"/>
          <w:szCs w:val="22"/>
        </w:rPr>
        <w:t xml:space="preserve">na podstawie art. 15 RODO prawo dostępu do danych osobowych Pani/Pana dotyczących, prawo to może zostać ograniczone w oparciu o art. 75 ustawy PZP, przy </w:t>
      </w:r>
      <w:r w:rsidRPr="000D2F06">
        <w:rPr>
          <w:sz w:val="22"/>
          <w:szCs w:val="22"/>
        </w:rPr>
        <w:lastRenderedPageBreak/>
        <w:t xml:space="preserve">czym zamawiający może  żądać od osoby występującej z żądaniem wskazania dodatkowych informacji, mających na celu sprecyzowanie nazwy lub daty zakończenia postępowania o udzielenie zamówienia.  </w:t>
      </w:r>
    </w:p>
    <w:p w14:paraId="4AC4113A" w14:textId="77777777" w:rsidR="00C7619D" w:rsidRPr="000D2F06" w:rsidRDefault="00C7619D" w:rsidP="00F1248F">
      <w:pPr>
        <w:numPr>
          <w:ilvl w:val="0"/>
          <w:numId w:val="60"/>
        </w:numPr>
        <w:suppressAutoHyphens w:val="0"/>
        <w:spacing w:line="276" w:lineRule="auto"/>
        <w:ind w:left="1560" w:hanging="284"/>
        <w:jc w:val="both"/>
        <w:rPr>
          <w:iCs/>
          <w:sz w:val="22"/>
          <w:szCs w:val="22"/>
        </w:rPr>
      </w:pPr>
      <w:r w:rsidRPr="000D2F06">
        <w:rPr>
          <w:sz w:val="22"/>
          <w:szCs w:val="22"/>
        </w:rPr>
        <w:t xml:space="preserve">na podstawie art. 16 RODO prawo do sprostowania lub uzupełnienia  Pani/Pana danych osobowych, prawo to może zostać ograniczone w oparciu o art. 19 ust. 2 oraz art. 76 ustawy PZP,  przy czym </w:t>
      </w:r>
      <w:r w:rsidRPr="000D2F06">
        <w:rPr>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ED5C83E" w14:textId="77777777" w:rsidR="00C7619D" w:rsidRPr="000D2F06" w:rsidRDefault="00C7619D" w:rsidP="00F1248F">
      <w:pPr>
        <w:numPr>
          <w:ilvl w:val="0"/>
          <w:numId w:val="60"/>
        </w:numPr>
        <w:suppressAutoHyphens w:val="0"/>
        <w:spacing w:line="276" w:lineRule="auto"/>
        <w:ind w:left="1560" w:hanging="284"/>
        <w:jc w:val="both"/>
        <w:rPr>
          <w:sz w:val="22"/>
          <w:szCs w:val="22"/>
        </w:rPr>
      </w:pPr>
      <w:r w:rsidRPr="000D2F06">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A6FDB1F" w14:textId="77777777" w:rsidR="00C7619D" w:rsidRPr="000D2F06" w:rsidRDefault="00C7619D" w:rsidP="00F1248F">
      <w:pPr>
        <w:numPr>
          <w:ilvl w:val="0"/>
          <w:numId w:val="60"/>
        </w:numPr>
        <w:suppressAutoHyphens w:val="0"/>
        <w:spacing w:line="276" w:lineRule="auto"/>
        <w:ind w:left="1560" w:hanging="284"/>
        <w:jc w:val="both"/>
        <w:rPr>
          <w:sz w:val="22"/>
          <w:szCs w:val="22"/>
        </w:rPr>
      </w:pPr>
      <w:r w:rsidRPr="000D2F06">
        <w:rPr>
          <w:sz w:val="22"/>
          <w:szCs w:val="22"/>
        </w:rPr>
        <w:t xml:space="preserve">prawo do wniesienia skargi do Prezesa Urzędu Ochrony Danych Osobowych, gdy uzna Pani/Pan, że przetwarzanie danych osobowych Pani/Pana dotyczących narusza przepisy RODO; </w:t>
      </w:r>
      <w:r w:rsidRPr="000D2F06">
        <w:rPr>
          <w:i/>
          <w:sz w:val="22"/>
          <w:szCs w:val="22"/>
        </w:rPr>
        <w:t xml:space="preserve"> </w:t>
      </w:r>
    </w:p>
    <w:p w14:paraId="403623FB" w14:textId="77777777" w:rsidR="00C7619D" w:rsidRPr="000D2F06" w:rsidRDefault="00C7619D" w:rsidP="00F1248F">
      <w:pPr>
        <w:pStyle w:val="Akapitzlist"/>
        <w:numPr>
          <w:ilvl w:val="0"/>
          <w:numId w:val="63"/>
        </w:numPr>
        <w:suppressAutoHyphens w:val="0"/>
        <w:ind w:left="993"/>
        <w:jc w:val="both"/>
        <w:rPr>
          <w:rFonts w:ascii="Times New Roman" w:hAnsi="Times New Roman" w:cs="Times New Roman"/>
        </w:rPr>
      </w:pPr>
      <w:r w:rsidRPr="000D2F06">
        <w:rPr>
          <w:rFonts w:ascii="Times New Roman" w:hAnsi="Times New Roman" w:cs="Times New Roman"/>
        </w:rPr>
        <w:t>nie przysługuje Pani/Panu:</w:t>
      </w:r>
    </w:p>
    <w:p w14:paraId="780F275A"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w związku z art. 17 ust. 3 lit. b, d lub e RODO prawo do usunięcia danych osobowych;</w:t>
      </w:r>
    </w:p>
    <w:p w14:paraId="7865995C"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prawo do przenoszenia danych osobowych, o którym mowa w art. 20 RODO;</w:t>
      </w:r>
    </w:p>
    <w:p w14:paraId="6CB94D63"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 xml:space="preserve">na podstawie art. 21 RODO prawo sprzeciwu, wobec przetwarzania danych osobowych, gdyż podstawą prawną przetwarzania Pani/Pana danych osobowych jest art. 6 ust. 1 lit. c RODO; </w:t>
      </w:r>
    </w:p>
    <w:p w14:paraId="1BDACF9F" w14:textId="77777777" w:rsidR="00C7619D" w:rsidRPr="000D2F06" w:rsidRDefault="00C7619D" w:rsidP="00C7619D">
      <w:pPr>
        <w:pStyle w:val="Akapitzlist"/>
        <w:suppressAutoHyphens w:val="0"/>
        <w:ind w:left="1277"/>
        <w:contextualSpacing/>
        <w:jc w:val="both"/>
        <w:rPr>
          <w:rFonts w:ascii="Times New Roman" w:hAnsi="Times New Roman" w:cs="Times New Roman"/>
          <w:sz w:val="10"/>
          <w:szCs w:val="10"/>
        </w:rPr>
      </w:pPr>
    </w:p>
    <w:p w14:paraId="345BB598" w14:textId="77777777" w:rsidR="00C7619D" w:rsidRPr="000D2F06" w:rsidRDefault="00C7619D" w:rsidP="00F1248F">
      <w:pPr>
        <w:pStyle w:val="Akapitzlist"/>
        <w:numPr>
          <w:ilvl w:val="0"/>
          <w:numId w:val="64"/>
        </w:numPr>
        <w:suppressAutoHyphens w:val="0"/>
        <w:ind w:left="709"/>
        <w:contextualSpacing/>
        <w:jc w:val="both"/>
        <w:rPr>
          <w:rFonts w:ascii="Times New Roman" w:hAnsi="Times New Roman" w:cs="Times New Roman"/>
        </w:rPr>
      </w:pPr>
      <w:r w:rsidRPr="000D2F06">
        <w:rPr>
          <w:rFonts w:ascii="Times New Roman" w:hAnsi="Times New Roman" w:cs="Times New Roman"/>
        </w:rPr>
        <w:t xml:space="preserve">Jednocześnie </w:t>
      </w:r>
      <w:r w:rsidRPr="000D2F06">
        <w:rPr>
          <w:rFonts w:ascii="Times New Roman" w:hAnsi="Times New Roman" w:cs="Times New Roman"/>
          <w:b/>
          <w:bCs/>
        </w:rPr>
        <w:t>Zamawiający</w:t>
      </w:r>
      <w:r w:rsidRPr="000D2F06">
        <w:rPr>
          <w:rFonts w:ascii="Times New Roman" w:hAnsi="Times New Roman" w:cs="Times New Roman"/>
        </w:rPr>
        <w:t xml:space="preserve"> przypomina o ciążącym na Pani/Panu obowiązku informacyjnym wynikającym z art. 14 RODO względem osób fizycznych, których dane przekazane zostaną </w:t>
      </w:r>
      <w:r w:rsidRPr="000D2F06">
        <w:rPr>
          <w:rFonts w:ascii="Times New Roman" w:hAnsi="Times New Roman" w:cs="Times New Roman"/>
          <w:b/>
          <w:bCs/>
        </w:rPr>
        <w:t>Zamawiającemu</w:t>
      </w:r>
      <w:r w:rsidRPr="000D2F06">
        <w:rPr>
          <w:rFonts w:ascii="Times New Roman" w:hAnsi="Times New Roman" w:cs="Times New Roman"/>
        </w:rPr>
        <w:t xml:space="preserve"> w związku z prowadzonym postępowaniem i które </w:t>
      </w:r>
      <w:r w:rsidRPr="000D2F06">
        <w:rPr>
          <w:rFonts w:ascii="Times New Roman" w:hAnsi="Times New Roman" w:cs="Times New Roman"/>
          <w:b/>
          <w:bCs/>
        </w:rPr>
        <w:t>Zamawiający</w:t>
      </w:r>
      <w:r w:rsidRPr="000D2F06">
        <w:rPr>
          <w:rFonts w:ascii="Times New Roman" w:hAnsi="Times New Roman" w:cs="Times New Roman"/>
        </w:rPr>
        <w:t xml:space="preserve"> pośrednio pozyska od wykonawcy biorącego udział w postępowaniu, chyba że ma zastosowanie co najmniej jedno z wyłączeń, o których mowa w art. 14 ust. 5 RODO.</w:t>
      </w:r>
    </w:p>
    <w:p w14:paraId="3D524FDA" w14:textId="77777777" w:rsidR="00C7619D" w:rsidRPr="000D2F06" w:rsidRDefault="00C7619D" w:rsidP="00C7619D">
      <w:pPr>
        <w:pStyle w:val="BodyTextIndentZnak"/>
        <w:tabs>
          <w:tab w:val="left" w:pos="567"/>
        </w:tabs>
        <w:spacing w:line="276" w:lineRule="auto"/>
        <w:ind w:left="567"/>
        <w:jc w:val="left"/>
        <w:rPr>
          <w:rFonts w:asciiTheme="minorHAnsi" w:eastAsia="Calibri" w:hAnsiTheme="minorHAnsi" w:cstheme="minorHAnsi"/>
          <w:b/>
          <w:sz w:val="22"/>
          <w:szCs w:val="22"/>
        </w:rPr>
      </w:pPr>
    </w:p>
    <w:p w14:paraId="1DE4DAF4" w14:textId="77777777" w:rsidR="00C7619D" w:rsidRPr="000D2F06"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9E50992" w14:textId="4D334134"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0D2F06">
        <w:rPr>
          <w:rFonts w:ascii="Times New Roman" w:eastAsia="Calibri" w:hAnsi="Times New Roman" w:cs="Times New Roman"/>
          <w:b/>
          <w:sz w:val="22"/>
          <w:szCs w:val="22"/>
        </w:rPr>
        <w:t>ROZDZIAŁ XXV.</w:t>
      </w:r>
      <w:r w:rsidR="00E836A5" w:rsidRPr="000D2F06">
        <w:rPr>
          <w:rFonts w:ascii="Times New Roman" w:eastAsia="Calibri" w:hAnsi="Times New Roman" w:cs="Times New Roman"/>
          <w:b/>
          <w:sz w:val="22"/>
          <w:szCs w:val="22"/>
        </w:rPr>
        <w:t xml:space="preserve"> POSTANOWIENIA KOŃCOWE</w:t>
      </w:r>
    </w:p>
    <w:p w14:paraId="22AD0161"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221AE124" w14:textId="77777777" w:rsidR="00656F7C" w:rsidRPr="000D2F06" w:rsidRDefault="00E54F9C" w:rsidP="00656F7C">
      <w:pPr>
        <w:pStyle w:val="Tekstblokowy1"/>
        <w:spacing w:line="276" w:lineRule="auto"/>
        <w:ind w:left="0" w:hanging="567"/>
      </w:pPr>
      <w:r w:rsidRPr="000D2F06">
        <w:rPr>
          <w:rFonts w:ascii="Calibri" w:hAnsi="Calibri" w:cs="Calibri"/>
          <w:szCs w:val="22"/>
        </w:rPr>
        <w:tab/>
      </w:r>
      <w:r w:rsidR="00656F7C" w:rsidRPr="000D2F06">
        <w:t xml:space="preserve">W sprawach nieuregulowanych niniejszą specyfikacją mają zastosowanie postanowienia ustawy </w:t>
      </w:r>
      <w:r w:rsidR="00656F7C" w:rsidRPr="000D2F06">
        <w:rPr>
          <w:szCs w:val="22"/>
        </w:rPr>
        <w:br/>
      </w:r>
      <w:r w:rsidR="00656F7C" w:rsidRPr="000D2F06">
        <w:t>z dnia 11 września 2019 r. Prawo zamówień publicznych (Dz.U. z 2023 r. poz. 1605 z późn. zm.).</w:t>
      </w:r>
    </w:p>
    <w:p w14:paraId="7C3BDC5E" w14:textId="77777777" w:rsidR="00656F7C" w:rsidRPr="000D2F06" w:rsidRDefault="00656F7C" w:rsidP="00656F7C">
      <w:pPr>
        <w:tabs>
          <w:tab w:val="left" w:pos="0"/>
        </w:tabs>
        <w:spacing w:line="276" w:lineRule="auto"/>
        <w:ind w:right="98"/>
        <w:jc w:val="both"/>
        <w:rPr>
          <w:sz w:val="22"/>
          <w:szCs w:val="22"/>
        </w:rPr>
      </w:pPr>
      <w:r w:rsidRPr="000D2F06">
        <w:rPr>
          <w:sz w:val="22"/>
          <w:szCs w:val="22"/>
        </w:rPr>
        <w:t xml:space="preserve">Zamówienie zostanie zrealizowane zgodnie z prawem obowiązującym w Rzeczypospolitej Polskiej, </w:t>
      </w:r>
      <w:r w:rsidRPr="000D2F06">
        <w:rPr>
          <w:sz w:val="22"/>
          <w:szCs w:val="22"/>
        </w:rPr>
        <w:br/>
        <w:t>w oparciu o wyżej wymienioną ustawę i Kodeks cywilny.</w:t>
      </w:r>
    </w:p>
    <w:p w14:paraId="5FDF470C" w14:textId="1F820E7E" w:rsidR="00E54F9C" w:rsidRPr="000D2F06" w:rsidRDefault="00E54F9C" w:rsidP="00656F7C">
      <w:pPr>
        <w:pStyle w:val="Tekstblokowy1"/>
        <w:tabs>
          <w:tab w:val="left" w:pos="0"/>
        </w:tabs>
        <w:spacing w:line="276" w:lineRule="auto"/>
        <w:ind w:left="0" w:hanging="567"/>
        <w:rPr>
          <w:rFonts w:ascii="Calibri" w:hAnsi="Calibri" w:cs="Calibri"/>
          <w:szCs w:val="22"/>
        </w:rPr>
      </w:pPr>
    </w:p>
    <w:p w14:paraId="7822D84E" w14:textId="77777777" w:rsidR="00C60ECB" w:rsidRPr="000D2F06" w:rsidRDefault="00C60ECB">
      <w:pPr>
        <w:pStyle w:val="BodyTextIndentZnak"/>
        <w:ind w:left="6372"/>
        <w:rPr>
          <w:rFonts w:ascii="Calibri" w:hAnsi="Calibri" w:cs="Calibri"/>
          <w:sz w:val="22"/>
          <w:szCs w:val="22"/>
        </w:rPr>
      </w:pPr>
    </w:p>
    <w:p w14:paraId="6BD11C53" w14:textId="77777777" w:rsidR="00E54F9C" w:rsidRPr="000D2F06" w:rsidRDefault="00E54F9C">
      <w:pPr>
        <w:pStyle w:val="BodyTextIndentZnak"/>
        <w:ind w:left="6372"/>
        <w:rPr>
          <w:rFonts w:ascii="Times New Roman" w:hAnsi="Times New Roman" w:cs="Times New Roman"/>
          <w:sz w:val="22"/>
          <w:szCs w:val="22"/>
        </w:rPr>
      </w:pPr>
      <w:r w:rsidRPr="000D2F06">
        <w:rPr>
          <w:rFonts w:ascii="Times New Roman" w:hAnsi="Times New Roman" w:cs="Times New Roman"/>
          <w:sz w:val="22"/>
          <w:szCs w:val="22"/>
        </w:rPr>
        <w:t>Zatwierdzam:</w:t>
      </w:r>
    </w:p>
    <w:p w14:paraId="50387CE2" w14:textId="77777777" w:rsidR="00E54F9C" w:rsidRPr="000D2F06" w:rsidRDefault="00E54F9C">
      <w:pPr>
        <w:pStyle w:val="BodyTextIndentZnak"/>
        <w:ind w:left="0"/>
        <w:rPr>
          <w:rFonts w:ascii="Calibri" w:hAnsi="Calibri" w:cs="Calibri"/>
          <w:sz w:val="22"/>
          <w:szCs w:val="22"/>
        </w:rPr>
      </w:pPr>
    </w:p>
    <w:p w14:paraId="221BD720" w14:textId="77777777" w:rsidR="001A224D" w:rsidRPr="000D2F06" w:rsidRDefault="00E54F9C" w:rsidP="00061B3A">
      <w:pPr>
        <w:pStyle w:val="BodyTextIndentZnak"/>
        <w:ind w:left="0"/>
        <w:rPr>
          <w:rFonts w:ascii="Calibri" w:hAnsi="Calibri" w:cs="Calibri"/>
          <w:sz w:val="22"/>
          <w:szCs w:val="22"/>
        </w:rPr>
      </w:pPr>
      <w:r w:rsidRPr="000D2F06">
        <w:rPr>
          <w:rFonts w:ascii="Calibri" w:hAnsi="Calibri" w:cs="Calibri"/>
          <w:sz w:val="22"/>
          <w:szCs w:val="22"/>
        </w:rPr>
        <w:tab/>
      </w:r>
      <w:r w:rsidRPr="000D2F06">
        <w:rPr>
          <w:rFonts w:ascii="Calibri" w:hAnsi="Calibri" w:cs="Calibri"/>
          <w:sz w:val="22"/>
          <w:szCs w:val="22"/>
        </w:rPr>
        <w:tab/>
      </w:r>
      <w:r w:rsidRPr="000D2F06">
        <w:rPr>
          <w:rFonts w:ascii="Calibri" w:hAnsi="Calibri" w:cs="Calibri"/>
          <w:sz w:val="22"/>
          <w:szCs w:val="22"/>
        </w:rPr>
        <w:tab/>
      </w:r>
      <w:r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t>_________________________</w:t>
      </w:r>
    </w:p>
    <w:sectPr w:rsidR="001A224D" w:rsidRPr="000D2F06" w:rsidSect="004E481D">
      <w:headerReference w:type="even" r:id="rId26"/>
      <w:headerReference w:type="default" r:id="rId27"/>
      <w:footerReference w:type="even" r:id="rId28"/>
      <w:footerReference w:type="default" r:id="rId29"/>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85E7" w14:textId="77777777" w:rsidR="004E481D" w:rsidRDefault="004E481D">
      <w:r>
        <w:separator/>
      </w:r>
    </w:p>
  </w:endnote>
  <w:endnote w:type="continuationSeparator" w:id="0">
    <w:p w14:paraId="36FDE128" w14:textId="77777777" w:rsidR="004E481D" w:rsidRDefault="004E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DejaVu Sans">
    <w:altName w:val="Arial"/>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58673"/>
      <w:docPartObj>
        <w:docPartGallery w:val="Page Numbers (Bottom of Page)"/>
        <w:docPartUnique/>
      </w:docPartObj>
    </w:sdtPr>
    <w:sdtEndPr/>
    <w:sdtContent>
      <w:p w14:paraId="3FBC50DB" w14:textId="77777777" w:rsidR="00AE2B43" w:rsidRDefault="00AE2B43">
        <w:pPr>
          <w:pStyle w:val="Stopka"/>
          <w:jc w:val="right"/>
        </w:pPr>
        <w:r>
          <w:fldChar w:fldCharType="begin"/>
        </w:r>
        <w:r>
          <w:instrText>PAGE   \* MERGEFORMAT</w:instrText>
        </w:r>
        <w:r>
          <w:fldChar w:fldCharType="separate"/>
        </w:r>
        <w:r w:rsidR="00695B47">
          <w:rPr>
            <w:noProof/>
          </w:rPr>
          <w:t>4</w:t>
        </w:r>
        <w:r>
          <w:rPr>
            <w:noProof/>
          </w:rPr>
          <w:fldChar w:fldCharType="end"/>
        </w:r>
      </w:p>
    </w:sdtContent>
  </w:sdt>
  <w:p w14:paraId="3676ADE9" w14:textId="77777777" w:rsidR="00AE2B43" w:rsidRDefault="00AE2B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89A5" w14:textId="77777777" w:rsidR="00AE2B43" w:rsidRDefault="00AE2B43">
    <w:pPr>
      <w:pStyle w:val="Stopka"/>
      <w:jc w:val="right"/>
    </w:pPr>
    <w:r>
      <w:fldChar w:fldCharType="begin"/>
    </w:r>
    <w:r>
      <w:instrText>PAGE   \* MERGEFORMAT</w:instrText>
    </w:r>
    <w:r>
      <w:fldChar w:fldCharType="separate"/>
    </w:r>
    <w:r w:rsidR="00695B47">
      <w:rPr>
        <w:noProof/>
      </w:rPr>
      <w:t>3</w:t>
    </w:r>
    <w:r>
      <w:rPr>
        <w:noProof/>
      </w:rPr>
      <w:fldChar w:fldCharType="end"/>
    </w:r>
  </w:p>
  <w:p w14:paraId="1450301A" w14:textId="77777777" w:rsidR="00AE2B43" w:rsidRDefault="00AE2B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4C5" w14:textId="77777777" w:rsidR="004E481D" w:rsidRDefault="004E481D">
      <w:r>
        <w:separator/>
      </w:r>
    </w:p>
  </w:footnote>
  <w:footnote w:type="continuationSeparator" w:id="0">
    <w:p w14:paraId="2263C728" w14:textId="77777777" w:rsidR="004E481D" w:rsidRDefault="004E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6D69" w14:textId="08B8F118" w:rsidR="00AE2B43" w:rsidRPr="0069675F" w:rsidRDefault="00AE2B43" w:rsidP="0037475E">
    <w:pPr>
      <w:pStyle w:val="Nagwek"/>
      <w:ind w:left="2124" w:firstLine="708"/>
      <w:rPr>
        <w:rFonts w:ascii="Calibri" w:hAnsi="Calibri" w:cs="Calibri"/>
        <w:b/>
        <w:sz w:val="22"/>
        <w:szCs w:val="22"/>
      </w:rPr>
    </w:pPr>
    <w:r>
      <w:rPr>
        <w:rFonts w:ascii="Calibri" w:hAnsi="Calibri" w:cs="Calibri"/>
        <w:b/>
        <w:sz w:val="22"/>
        <w:szCs w:val="22"/>
      </w:rPr>
      <w:t xml:space="preserve">Nr sprawy  </w:t>
    </w:r>
    <w:r w:rsidR="008459F4">
      <w:rPr>
        <w:rFonts w:ascii="Calibri" w:hAnsi="Calibri" w:cs="Calibri"/>
        <w:b/>
        <w:sz w:val="22"/>
        <w:szCs w:val="22"/>
      </w:rPr>
      <w:t>5</w:t>
    </w:r>
    <w:r>
      <w:rPr>
        <w:rFonts w:ascii="Calibri" w:hAnsi="Calibri" w:cs="Calibri"/>
        <w:b/>
        <w:sz w:val="22"/>
        <w:szCs w:val="22"/>
      </w:rPr>
      <w:t>/DIR/UŁ/202</w:t>
    </w:r>
    <w:r w:rsidR="00B93FEF">
      <w:rPr>
        <w:rFonts w:ascii="Calibri" w:hAnsi="Calibri" w:cs="Calibri"/>
        <w:b/>
        <w:sz w:val="22"/>
        <w:szCs w:val="22"/>
      </w:rPr>
      <w:t>4</w:t>
    </w:r>
  </w:p>
  <w:p w14:paraId="61F30925" w14:textId="77777777" w:rsidR="00AE2B43" w:rsidRPr="0037475E" w:rsidRDefault="00AE2B43" w:rsidP="00BA5AAC">
    <w:pPr>
      <w:pStyle w:val="Nagwek"/>
      <w:ind w:left="2124" w:firstLine="708"/>
      <w:rPr>
        <w:rFonts w:ascii="Calibri" w:hAnsi="Calibri" w:cs="Calibri"/>
        <w:b/>
        <w:sz w:val="22"/>
        <w:szCs w:val="22"/>
      </w:rPr>
    </w:pPr>
  </w:p>
  <w:p w14:paraId="43B2AC87" w14:textId="77777777" w:rsidR="00AE2B43" w:rsidRPr="00BA5AAC" w:rsidRDefault="00AE2B43"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D020" w14:textId="627CF36F" w:rsidR="00AE2B43" w:rsidRPr="0069675F" w:rsidRDefault="00AE2B43" w:rsidP="00F03C7F">
    <w:pPr>
      <w:pStyle w:val="Nagwek"/>
      <w:ind w:left="2124" w:firstLine="708"/>
      <w:rPr>
        <w:rFonts w:ascii="Calibri" w:hAnsi="Calibri" w:cs="Calibri"/>
        <w:b/>
        <w:sz w:val="22"/>
        <w:szCs w:val="22"/>
      </w:rPr>
    </w:pPr>
    <w:r w:rsidRPr="0069675F">
      <w:rPr>
        <w:rFonts w:ascii="Calibri" w:hAnsi="Calibri" w:cs="Calibri"/>
        <w:b/>
        <w:sz w:val="22"/>
        <w:szCs w:val="22"/>
      </w:rPr>
      <w:t>Nr spra</w:t>
    </w:r>
    <w:r>
      <w:rPr>
        <w:rFonts w:ascii="Calibri" w:hAnsi="Calibri" w:cs="Calibri"/>
        <w:b/>
        <w:sz w:val="22"/>
        <w:szCs w:val="22"/>
      </w:rPr>
      <w:t xml:space="preserve">wy  </w:t>
    </w:r>
    <w:r w:rsidR="00CF630E">
      <w:rPr>
        <w:rFonts w:ascii="Calibri" w:hAnsi="Calibri" w:cs="Calibri"/>
        <w:b/>
        <w:sz w:val="22"/>
        <w:szCs w:val="22"/>
      </w:rPr>
      <w:t>5</w:t>
    </w:r>
    <w:r>
      <w:rPr>
        <w:rFonts w:ascii="Calibri" w:hAnsi="Calibri" w:cs="Calibri"/>
        <w:b/>
        <w:sz w:val="22"/>
        <w:szCs w:val="22"/>
      </w:rPr>
      <w:t>/DIR/UŁ/202</w:t>
    </w:r>
    <w:r w:rsidR="00B93FEF">
      <w:rPr>
        <w:rFonts w:ascii="Calibri" w:hAnsi="Calibri" w:cs="Calibri"/>
        <w:b/>
        <w:sz w:val="22"/>
        <w:szCs w:val="22"/>
      </w:rPr>
      <w:t>4</w:t>
    </w:r>
  </w:p>
  <w:p w14:paraId="59FC3517" w14:textId="77777777" w:rsidR="00AE2B43" w:rsidRPr="00F03C7F" w:rsidRDefault="00AE2B43"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4170B97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8F2AE0F4"/>
    <w:lvl w:ilvl="0" w:tplc="04150011">
      <w:start w:val="1"/>
      <w:numFmt w:val="decimal"/>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0"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C1646DC"/>
    <w:multiLevelType w:val="hybridMultilevel"/>
    <w:tmpl w:val="EE1641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B92F3AA">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4"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7D03EF4"/>
    <w:multiLevelType w:val="hybridMultilevel"/>
    <w:tmpl w:val="23721CA2"/>
    <w:lvl w:ilvl="0" w:tplc="F470FBF4">
      <w:start w:val="6"/>
      <w:numFmt w:val="decimal"/>
      <w:lvlText w:val="%1."/>
      <w:lvlJc w:val="left"/>
      <w:pPr>
        <w:ind w:left="3228"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103AD0"/>
    <w:multiLevelType w:val="hybridMultilevel"/>
    <w:tmpl w:val="F61C3BD2"/>
    <w:lvl w:ilvl="0" w:tplc="43C666B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1C1161B9"/>
    <w:multiLevelType w:val="hybridMultilevel"/>
    <w:tmpl w:val="1E447E92"/>
    <w:lvl w:ilvl="0" w:tplc="F100473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9" w15:restartNumberingAfterBreak="0">
    <w:nsid w:val="229C6296"/>
    <w:multiLevelType w:val="multilevel"/>
    <w:tmpl w:val="65E43EE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22A715F3"/>
    <w:multiLevelType w:val="multilevel"/>
    <w:tmpl w:val="6CF2126C"/>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sz w:val="22"/>
        <w:szCs w:val="22"/>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1"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2"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3"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4" w15:restartNumberingAfterBreak="0">
    <w:nsid w:val="27F22994"/>
    <w:multiLevelType w:val="hybridMultilevel"/>
    <w:tmpl w:val="5B3684EA"/>
    <w:lvl w:ilvl="0" w:tplc="D228073E">
      <w:start w:val="1"/>
      <w:numFmt w:val="decimal"/>
      <w:lvlText w:val="%1."/>
      <w:lvlJc w:val="left"/>
      <w:pPr>
        <w:ind w:left="502" w:hanging="360"/>
      </w:pPr>
      <w:rPr>
        <w:rFonts w:ascii="Times New Roman" w:hAnsi="Times New Roman" w:cs="Times New Roman" w:hint="default"/>
        <w:b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6"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7"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8" w15:restartNumberingAfterBreak="0">
    <w:nsid w:val="38165B2C"/>
    <w:multiLevelType w:val="hybridMultilevel"/>
    <w:tmpl w:val="C8249E68"/>
    <w:lvl w:ilvl="0" w:tplc="ABBCDB7C">
      <w:start w:val="1"/>
      <w:numFmt w:val="lowerLetter"/>
      <w:lvlText w:val="%1)"/>
      <w:lvlJc w:val="left"/>
      <w:pPr>
        <w:ind w:left="2520" w:hanging="360"/>
      </w:pPr>
    </w:lvl>
    <w:lvl w:ilvl="1" w:tplc="D5D6EC3A">
      <w:start w:val="1"/>
      <w:numFmt w:val="lowerLetter"/>
      <w:lvlText w:val="%2)"/>
      <w:lvlJc w:val="left"/>
      <w:pPr>
        <w:ind w:left="2520" w:hanging="360"/>
      </w:pPr>
    </w:lvl>
    <w:lvl w:ilvl="2" w:tplc="04325F92">
      <w:start w:val="1"/>
      <w:numFmt w:val="lowerLetter"/>
      <w:lvlText w:val="%3)"/>
      <w:lvlJc w:val="left"/>
      <w:pPr>
        <w:ind w:left="2520" w:hanging="360"/>
      </w:pPr>
    </w:lvl>
    <w:lvl w:ilvl="3" w:tplc="D2627E78">
      <w:start w:val="1"/>
      <w:numFmt w:val="lowerLetter"/>
      <w:lvlText w:val="%4)"/>
      <w:lvlJc w:val="left"/>
      <w:pPr>
        <w:ind w:left="2520" w:hanging="360"/>
      </w:pPr>
    </w:lvl>
    <w:lvl w:ilvl="4" w:tplc="4D46D8DC">
      <w:start w:val="1"/>
      <w:numFmt w:val="lowerLetter"/>
      <w:lvlText w:val="%5)"/>
      <w:lvlJc w:val="left"/>
      <w:pPr>
        <w:ind w:left="2520" w:hanging="360"/>
      </w:pPr>
    </w:lvl>
    <w:lvl w:ilvl="5" w:tplc="1DEC55DA">
      <w:start w:val="1"/>
      <w:numFmt w:val="lowerLetter"/>
      <w:lvlText w:val="%6)"/>
      <w:lvlJc w:val="left"/>
      <w:pPr>
        <w:ind w:left="2520" w:hanging="360"/>
      </w:pPr>
    </w:lvl>
    <w:lvl w:ilvl="6" w:tplc="FA52DB1A">
      <w:start w:val="1"/>
      <w:numFmt w:val="lowerLetter"/>
      <w:lvlText w:val="%7)"/>
      <w:lvlJc w:val="left"/>
      <w:pPr>
        <w:ind w:left="2520" w:hanging="360"/>
      </w:pPr>
    </w:lvl>
    <w:lvl w:ilvl="7" w:tplc="33C68572">
      <w:start w:val="1"/>
      <w:numFmt w:val="lowerLetter"/>
      <w:lvlText w:val="%8)"/>
      <w:lvlJc w:val="left"/>
      <w:pPr>
        <w:ind w:left="2520" w:hanging="360"/>
      </w:pPr>
    </w:lvl>
    <w:lvl w:ilvl="8" w:tplc="DEF61378">
      <w:start w:val="1"/>
      <w:numFmt w:val="lowerLetter"/>
      <w:lvlText w:val="%9)"/>
      <w:lvlJc w:val="left"/>
      <w:pPr>
        <w:ind w:left="2520" w:hanging="360"/>
      </w:pPr>
    </w:lvl>
  </w:abstractNum>
  <w:abstractNum w:abstractNumId="109"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0"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1"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E6744C2"/>
    <w:multiLevelType w:val="hybridMultilevel"/>
    <w:tmpl w:val="1812E828"/>
    <w:lvl w:ilvl="0" w:tplc="C380864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3031"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5" w15:restartNumberingAfterBreak="0">
    <w:nsid w:val="40A4096E"/>
    <w:multiLevelType w:val="hybridMultilevel"/>
    <w:tmpl w:val="15A6C7D6"/>
    <w:lvl w:ilvl="0" w:tplc="F93E4580">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9" w15:restartNumberingAfterBreak="0">
    <w:nsid w:val="4F9260F6"/>
    <w:multiLevelType w:val="multilevel"/>
    <w:tmpl w:val="BABC55B8"/>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1"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2"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3" w15:restartNumberingAfterBreak="0">
    <w:nsid w:val="55AC7F31"/>
    <w:multiLevelType w:val="hybridMultilevel"/>
    <w:tmpl w:val="708E5164"/>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61E749D"/>
    <w:multiLevelType w:val="multilevel"/>
    <w:tmpl w:val="A378C1C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E9636C"/>
    <w:multiLevelType w:val="multilevel"/>
    <w:tmpl w:val="E8FA853A"/>
    <w:lvl w:ilvl="0">
      <w:start w:val="1"/>
      <w:numFmt w:val="decimal"/>
      <w:lvlText w:val="%1."/>
      <w:lvlJc w:val="left"/>
      <w:pPr>
        <w:ind w:left="927" w:hanging="360"/>
      </w:pPr>
      <w:rPr>
        <w:rFonts w:hint="default"/>
        <w:u w:val="none"/>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9" w15:restartNumberingAfterBreak="0">
    <w:nsid w:val="66260CA6"/>
    <w:multiLevelType w:val="hybridMultilevel"/>
    <w:tmpl w:val="E29AD1CA"/>
    <w:lvl w:ilvl="0" w:tplc="E27403CE">
      <w:numFmt w:val="bullet"/>
      <w:lvlText w:val=""/>
      <w:lvlJc w:val="left"/>
      <w:pPr>
        <w:ind w:left="1353" w:hanging="360"/>
      </w:pPr>
      <w:rPr>
        <w:rFonts w:ascii="Symbol" w:eastAsia="Times New Roman" w:hAnsi="Symbol" w:cs="Times New Roman" w:hint="default"/>
        <w:u w:val="no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0" w15:restartNumberingAfterBreak="0">
    <w:nsid w:val="6BB72C2F"/>
    <w:multiLevelType w:val="multilevel"/>
    <w:tmpl w:val="6B18D576"/>
    <w:lvl w:ilvl="0">
      <w:start w:val="2"/>
      <w:numFmt w:val="decimal"/>
      <w:lvlText w:val="%1"/>
      <w:lvlJc w:val="left"/>
      <w:pPr>
        <w:ind w:left="480" w:hanging="480"/>
      </w:pPr>
      <w:rPr>
        <w:rFonts w:hint="default"/>
      </w:rPr>
    </w:lvl>
    <w:lvl w:ilvl="1">
      <w:start w:val="4"/>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1"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2"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3" w15:restartNumberingAfterBreak="0">
    <w:nsid w:val="709F58B5"/>
    <w:multiLevelType w:val="hybridMultilevel"/>
    <w:tmpl w:val="26C263EC"/>
    <w:lvl w:ilvl="0" w:tplc="EACAE518">
      <w:start w:val="1"/>
      <w:numFmt w:val="decimal"/>
      <w:lvlText w:val="%1."/>
      <w:lvlJc w:val="left"/>
      <w:pPr>
        <w:ind w:left="927"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72957DB6"/>
    <w:multiLevelType w:val="multilevel"/>
    <w:tmpl w:val="EF30CBDC"/>
    <w:lvl w:ilvl="0">
      <w:start w:val="3"/>
      <w:numFmt w:val="decimal"/>
      <w:lvlText w:val="%1"/>
      <w:lvlJc w:val="left"/>
      <w:pPr>
        <w:ind w:left="360" w:hanging="360"/>
      </w:pPr>
      <w:rPr>
        <w:rFonts w:hint="default"/>
        <w:b w:val="0"/>
        <w:u w:val="single"/>
      </w:rPr>
    </w:lvl>
    <w:lvl w:ilvl="1">
      <w:start w:val="1"/>
      <w:numFmt w:val="decimal"/>
      <w:lvlText w:val="%1.%2"/>
      <w:lvlJc w:val="left"/>
      <w:pPr>
        <w:ind w:left="4188" w:hanging="360"/>
      </w:pPr>
      <w:rPr>
        <w:rFonts w:hint="default"/>
        <w:b w:val="0"/>
        <w:u w:val="none"/>
      </w:rPr>
    </w:lvl>
    <w:lvl w:ilvl="2">
      <w:start w:val="1"/>
      <w:numFmt w:val="decimal"/>
      <w:lvlText w:val="%1.%2.%3"/>
      <w:lvlJc w:val="left"/>
      <w:pPr>
        <w:ind w:left="3272" w:hanging="720"/>
      </w:pPr>
      <w:rPr>
        <w:rFonts w:hint="default"/>
        <w:b w:val="0"/>
        <w:u w:val="single"/>
      </w:rPr>
    </w:lvl>
    <w:lvl w:ilvl="3">
      <w:start w:val="1"/>
      <w:numFmt w:val="decimal"/>
      <w:lvlText w:val="%1.%2.%3.%4"/>
      <w:lvlJc w:val="left"/>
      <w:pPr>
        <w:ind w:left="4548" w:hanging="720"/>
      </w:pPr>
      <w:rPr>
        <w:rFonts w:hint="default"/>
        <w:b w:val="0"/>
        <w:u w:val="single"/>
      </w:rPr>
    </w:lvl>
    <w:lvl w:ilvl="4">
      <w:start w:val="1"/>
      <w:numFmt w:val="decimal"/>
      <w:lvlText w:val="%1.%2.%3.%4.%5"/>
      <w:lvlJc w:val="left"/>
      <w:pPr>
        <w:ind w:left="6184" w:hanging="1080"/>
      </w:pPr>
      <w:rPr>
        <w:rFonts w:hint="default"/>
        <w:b w:val="0"/>
        <w:u w:val="single"/>
      </w:rPr>
    </w:lvl>
    <w:lvl w:ilvl="5">
      <w:start w:val="1"/>
      <w:numFmt w:val="decimal"/>
      <w:lvlText w:val="%1.%2.%3.%4.%5.%6"/>
      <w:lvlJc w:val="left"/>
      <w:pPr>
        <w:ind w:left="7460" w:hanging="1080"/>
      </w:pPr>
      <w:rPr>
        <w:rFonts w:hint="default"/>
        <w:b w:val="0"/>
        <w:u w:val="single"/>
      </w:rPr>
    </w:lvl>
    <w:lvl w:ilvl="6">
      <w:start w:val="1"/>
      <w:numFmt w:val="decimal"/>
      <w:lvlText w:val="%1.%2.%3.%4.%5.%6.%7"/>
      <w:lvlJc w:val="left"/>
      <w:pPr>
        <w:ind w:left="9096" w:hanging="1440"/>
      </w:pPr>
      <w:rPr>
        <w:rFonts w:hint="default"/>
        <w:b w:val="0"/>
        <w:u w:val="single"/>
      </w:rPr>
    </w:lvl>
    <w:lvl w:ilvl="7">
      <w:start w:val="1"/>
      <w:numFmt w:val="decimal"/>
      <w:lvlText w:val="%1.%2.%3.%4.%5.%6.%7.%8"/>
      <w:lvlJc w:val="left"/>
      <w:pPr>
        <w:ind w:left="10372" w:hanging="1440"/>
      </w:pPr>
      <w:rPr>
        <w:rFonts w:hint="default"/>
        <w:b w:val="0"/>
        <w:u w:val="single"/>
      </w:rPr>
    </w:lvl>
    <w:lvl w:ilvl="8">
      <w:start w:val="1"/>
      <w:numFmt w:val="decimal"/>
      <w:lvlText w:val="%1.%2.%3.%4.%5.%6.%7.%8.%9"/>
      <w:lvlJc w:val="left"/>
      <w:pPr>
        <w:ind w:left="11648" w:hanging="1440"/>
      </w:pPr>
      <w:rPr>
        <w:rFonts w:hint="default"/>
        <w:b w:val="0"/>
        <w:u w:val="single"/>
      </w:rPr>
    </w:lvl>
  </w:abstractNum>
  <w:abstractNum w:abstractNumId="136"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335D92"/>
    <w:multiLevelType w:val="hybridMultilevel"/>
    <w:tmpl w:val="EA3CA4E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5137CA"/>
    <w:multiLevelType w:val="multilevel"/>
    <w:tmpl w:val="00DAEA08"/>
    <w:lvl w:ilvl="0">
      <w:start w:val="3"/>
      <w:numFmt w:val="decimal"/>
      <w:lvlText w:val="%1"/>
      <w:lvlJc w:val="left"/>
      <w:pPr>
        <w:ind w:left="360" w:hanging="360"/>
      </w:pPr>
      <w:rPr>
        <w:rFonts w:eastAsia="Times New Roman" w:hint="default"/>
        <w:b/>
      </w:rPr>
    </w:lvl>
    <w:lvl w:ilvl="1">
      <w:start w:val="1"/>
      <w:numFmt w:val="decimal"/>
      <w:lvlText w:val="%1.%2"/>
      <w:lvlJc w:val="left"/>
      <w:pPr>
        <w:ind w:left="1620" w:hanging="360"/>
      </w:pPr>
      <w:rPr>
        <w:rFonts w:eastAsia="Times New Roman" w:hint="default"/>
        <w:b/>
      </w:rPr>
    </w:lvl>
    <w:lvl w:ilvl="2">
      <w:start w:val="1"/>
      <w:numFmt w:val="decimal"/>
      <w:lvlText w:val="%1.%2.%3"/>
      <w:lvlJc w:val="left"/>
      <w:pPr>
        <w:ind w:left="3240" w:hanging="720"/>
      </w:pPr>
      <w:rPr>
        <w:rFonts w:eastAsia="Times New Roman" w:hint="default"/>
        <w:b/>
      </w:rPr>
    </w:lvl>
    <w:lvl w:ilvl="3">
      <w:start w:val="1"/>
      <w:numFmt w:val="decimal"/>
      <w:lvlText w:val="%1.%2.%3.%4"/>
      <w:lvlJc w:val="left"/>
      <w:pPr>
        <w:ind w:left="4500" w:hanging="720"/>
      </w:pPr>
      <w:rPr>
        <w:rFonts w:eastAsia="Times New Roman" w:hint="default"/>
        <w:b/>
      </w:rPr>
    </w:lvl>
    <w:lvl w:ilvl="4">
      <w:start w:val="1"/>
      <w:numFmt w:val="decimal"/>
      <w:lvlText w:val="%1.%2.%3.%4.%5"/>
      <w:lvlJc w:val="left"/>
      <w:pPr>
        <w:ind w:left="6120" w:hanging="1080"/>
      </w:pPr>
      <w:rPr>
        <w:rFonts w:eastAsia="Times New Roman" w:hint="default"/>
        <w:b/>
      </w:rPr>
    </w:lvl>
    <w:lvl w:ilvl="5">
      <w:start w:val="1"/>
      <w:numFmt w:val="decimal"/>
      <w:lvlText w:val="%1.%2.%3.%4.%5.%6"/>
      <w:lvlJc w:val="left"/>
      <w:pPr>
        <w:ind w:left="7380" w:hanging="1080"/>
      </w:pPr>
      <w:rPr>
        <w:rFonts w:eastAsia="Times New Roman" w:hint="default"/>
        <w:b/>
      </w:rPr>
    </w:lvl>
    <w:lvl w:ilvl="6">
      <w:start w:val="1"/>
      <w:numFmt w:val="decimal"/>
      <w:lvlText w:val="%1.%2.%3.%4.%5.%6.%7"/>
      <w:lvlJc w:val="left"/>
      <w:pPr>
        <w:ind w:left="9000" w:hanging="1440"/>
      </w:pPr>
      <w:rPr>
        <w:rFonts w:eastAsia="Times New Roman" w:hint="default"/>
        <w:b/>
      </w:rPr>
    </w:lvl>
    <w:lvl w:ilvl="7">
      <w:start w:val="1"/>
      <w:numFmt w:val="decimal"/>
      <w:lvlText w:val="%1.%2.%3.%4.%5.%6.%7.%8"/>
      <w:lvlJc w:val="left"/>
      <w:pPr>
        <w:ind w:left="10260" w:hanging="1440"/>
      </w:pPr>
      <w:rPr>
        <w:rFonts w:eastAsia="Times New Roman" w:hint="default"/>
        <w:b/>
      </w:rPr>
    </w:lvl>
    <w:lvl w:ilvl="8">
      <w:start w:val="1"/>
      <w:numFmt w:val="decimal"/>
      <w:lvlText w:val="%1.%2.%3.%4.%5.%6.%7.%8.%9"/>
      <w:lvlJc w:val="left"/>
      <w:pPr>
        <w:ind w:left="11520" w:hanging="1440"/>
      </w:pPr>
      <w:rPr>
        <w:rFonts w:eastAsia="Times New Roman" w:hint="default"/>
        <w:b/>
      </w:rPr>
    </w:lvl>
  </w:abstractNum>
  <w:abstractNum w:abstractNumId="146" w15:restartNumberingAfterBreak="0">
    <w:nsid w:val="7E7F15EF"/>
    <w:multiLevelType w:val="multilevel"/>
    <w:tmpl w:val="C1B029D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173841297">
    <w:abstractNumId w:val="5"/>
  </w:num>
  <w:num w:numId="2" w16cid:durableId="1643463327">
    <w:abstractNumId w:val="56"/>
  </w:num>
  <w:num w:numId="3" w16cid:durableId="13269785">
    <w:abstractNumId w:val="65"/>
  </w:num>
  <w:num w:numId="4" w16cid:durableId="791559837">
    <w:abstractNumId w:val="68"/>
  </w:num>
  <w:num w:numId="5" w16cid:durableId="1411658342">
    <w:abstractNumId w:val="126"/>
  </w:num>
  <w:num w:numId="6" w16cid:durableId="680856719">
    <w:abstractNumId w:val="109"/>
  </w:num>
  <w:num w:numId="7" w16cid:durableId="31465130">
    <w:abstractNumId w:val="123"/>
  </w:num>
  <w:num w:numId="8" w16cid:durableId="364060942">
    <w:abstractNumId w:val="133"/>
  </w:num>
  <w:num w:numId="9" w16cid:durableId="721560594">
    <w:abstractNumId w:val="128"/>
  </w:num>
  <w:num w:numId="10" w16cid:durableId="1814986417">
    <w:abstractNumId w:val="132"/>
  </w:num>
  <w:num w:numId="11" w16cid:durableId="1250656249">
    <w:abstractNumId w:val="83"/>
  </w:num>
  <w:num w:numId="12" w16cid:durableId="950743896">
    <w:abstractNumId w:val="118"/>
  </w:num>
  <w:num w:numId="13" w16cid:durableId="1326206499">
    <w:abstractNumId w:val="119"/>
  </w:num>
  <w:num w:numId="14" w16cid:durableId="1936475749">
    <w:abstractNumId w:val="139"/>
  </w:num>
  <w:num w:numId="15" w16cid:durableId="1718816696">
    <w:abstractNumId w:val="117"/>
  </w:num>
  <w:num w:numId="16" w16cid:durableId="306980859">
    <w:abstractNumId w:val="134"/>
  </w:num>
  <w:num w:numId="17" w16cid:durableId="1715958772">
    <w:abstractNumId w:val="111"/>
  </w:num>
  <w:num w:numId="18" w16cid:durableId="210502416">
    <w:abstractNumId w:val="120"/>
  </w:num>
  <w:num w:numId="19" w16cid:durableId="1545096386">
    <w:abstractNumId w:val="94"/>
  </w:num>
  <w:num w:numId="20" w16cid:durableId="43219452">
    <w:abstractNumId w:val="88"/>
  </w:num>
  <w:num w:numId="21" w16cid:durableId="748964476">
    <w:abstractNumId w:val="84"/>
  </w:num>
  <w:num w:numId="22" w16cid:durableId="2029020870">
    <w:abstractNumId w:val="89"/>
  </w:num>
  <w:num w:numId="23" w16cid:durableId="1452436905">
    <w:abstractNumId w:val="105"/>
  </w:num>
  <w:num w:numId="24" w16cid:durableId="2008317588">
    <w:abstractNumId w:val="113"/>
  </w:num>
  <w:num w:numId="25" w16cid:durableId="1687097273">
    <w:abstractNumId w:val="114"/>
  </w:num>
  <w:num w:numId="26" w16cid:durableId="1777752071">
    <w:abstractNumId w:val="104"/>
  </w:num>
  <w:num w:numId="27" w16cid:durableId="571621220">
    <w:abstractNumId w:val="97"/>
  </w:num>
  <w:num w:numId="28" w16cid:durableId="1749965050">
    <w:abstractNumId w:val="102"/>
  </w:num>
  <w:num w:numId="29" w16cid:durableId="1702171513">
    <w:abstractNumId w:val="121"/>
  </w:num>
  <w:num w:numId="30" w16cid:durableId="181552657">
    <w:abstractNumId w:val="142"/>
  </w:num>
  <w:num w:numId="31" w16cid:durableId="615142936">
    <w:abstractNumId w:val="106"/>
  </w:num>
  <w:num w:numId="32" w16cid:durableId="1011102198">
    <w:abstractNumId w:val="100"/>
  </w:num>
  <w:num w:numId="33" w16cid:durableId="2009016160">
    <w:abstractNumId w:val="101"/>
  </w:num>
  <w:num w:numId="34" w16cid:durableId="1869368536">
    <w:abstractNumId w:val="135"/>
  </w:num>
  <w:num w:numId="35" w16cid:durableId="1661890066">
    <w:abstractNumId w:val="98"/>
  </w:num>
  <w:num w:numId="36" w16cid:durableId="1608195920">
    <w:abstractNumId w:val="93"/>
  </w:num>
  <w:num w:numId="37" w16cid:durableId="445976228">
    <w:abstractNumId w:val="122"/>
  </w:num>
  <w:num w:numId="38" w16cid:durableId="1503157344">
    <w:abstractNumId w:val="115"/>
  </w:num>
  <w:num w:numId="39" w16cid:durableId="234515678">
    <w:abstractNumId w:val="141"/>
  </w:num>
  <w:num w:numId="40" w16cid:durableId="1598754327">
    <w:abstractNumId w:val="130"/>
  </w:num>
  <w:num w:numId="41" w16cid:durableId="735325815">
    <w:abstractNumId w:val="107"/>
  </w:num>
  <w:num w:numId="42" w16cid:durableId="1122067052">
    <w:abstractNumId w:val="112"/>
  </w:num>
  <w:num w:numId="43" w16cid:durableId="751269681">
    <w:abstractNumId w:val="96"/>
  </w:num>
  <w:num w:numId="44" w16cid:durableId="470826584">
    <w:abstractNumId w:val="144"/>
  </w:num>
  <w:num w:numId="45" w16cid:durableId="609123174">
    <w:abstractNumId w:val="103"/>
  </w:num>
  <w:num w:numId="46" w16cid:durableId="1696036201">
    <w:abstractNumId w:val="145"/>
  </w:num>
  <w:num w:numId="47" w16cid:durableId="828669275">
    <w:abstractNumId w:val="138"/>
  </w:num>
  <w:num w:numId="48" w16cid:durableId="1033189721">
    <w:abstractNumId w:val="124"/>
  </w:num>
  <w:num w:numId="49" w16cid:durableId="667296553">
    <w:abstractNumId w:val="131"/>
  </w:num>
  <w:num w:numId="50" w16cid:durableId="2023624658">
    <w:abstractNumId w:val="95"/>
  </w:num>
  <w:num w:numId="51" w16cid:durableId="858927159">
    <w:abstractNumId w:val="92"/>
  </w:num>
  <w:num w:numId="52" w16cid:durableId="536621271">
    <w:abstractNumId w:val="137"/>
  </w:num>
  <w:num w:numId="53" w16cid:durableId="1333532269">
    <w:abstractNumId w:val="85"/>
  </w:num>
  <w:num w:numId="54" w16cid:durableId="716592372">
    <w:abstractNumId w:val="127"/>
  </w:num>
  <w:num w:numId="55" w16cid:durableId="1989748327">
    <w:abstractNumId w:val="110"/>
  </w:num>
  <w:num w:numId="56" w16cid:durableId="1302690494">
    <w:abstractNumId w:val="99"/>
  </w:num>
  <w:num w:numId="57" w16cid:durableId="2010449618">
    <w:abstractNumId w:val="91"/>
  </w:num>
  <w:num w:numId="58" w16cid:durableId="1592470109">
    <w:abstractNumId w:val="140"/>
  </w:num>
  <w:num w:numId="59" w16cid:durableId="573979664">
    <w:abstractNumId w:val="90"/>
  </w:num>
  <w:num w:numId="60" w16cid:durableId="1298024966">
    <w:abstractNumId w:val="146"/>
  </w:num>
  <w:num w:numId="61" w16cid:durableId="148903962">
    <w:abstractNumId w:val="125"/>
  </w:num>
  <w:num w:numId="62" w16cid:durableId="1584948129">
    <w:abstractNumId w:val="136"/>
  </w:num>
  <w:num w:numId="63" w16cid:durableId="1349717103">
    <w:abstractNumId w:val="116"/>
  </w:num>
  <w:num w:numId="64" w16cid:durableId="719551899">
    <w:abstractNumId w:val="143"/>
  </w:num>
  <w:num w:numId="65" w16cid:durableId="448429346">
    <w:abstractNumId w:val="87"/>
  </w:num>
  <w:num w:numId="66" w16cid:durableId="271671364">
    <w:abstractNumId w:val="86"/>
  </w:num>
  <w:num w:numId="67" w16cid:durableId="1916551224">
    <w:abstractNumId w:val="129"/>
  </w:num>
  <w:num w:numId="68" w16cid:durableId="286392748">
    <w:abstractNumId w:val="10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AEB"/>
    <w:rsid w:val="000023E3"/>
    <w:rsid w:val="00003228"/>
    <w:rsid w:val="000036AA"/>
    <w:rsid w:val="0000393C"/>
    <w:rsid w:val="00004641"/>
    <w:rsid w:val="00004D75"/>
    <w:rsid w:val="00006580"/>
    <w:rsid w:val="00006E6C"/>
    <w:rsid w:val="00006EAD"/>
    <w:rsid w:val="00007F40"/>
    <w:rsid w:val="00007F44"/>
    <w:rsid w:val="0001169D"/>
    <w:rsid w:val="000116D2"/>
    <w:rsid w:val="000123B4"/>
    <w:rsid w:val="0001388F"/>
    <w:rsid w:val="00015C93"/>
    <w:rsid w:val="000164B2"/>
    <w:rsid w:val="0001658E"/>
    <w:rsid w:val="00016B21"/>
    <w:rsid w:val="00017F7B"/>
    <w:rsid w:val="00020DD5"/>
    <w:rsid w:val="00022A42"/>
    <w:rsid w:val="00022AD3"/>
    <w:rsid w:val="00023B1E"/>
    <w:rsid w:val="00024195"/>
    <w:rsid w:val="00024445"/>
    <w:rsid w:val="00025340"/>
    <w:rsid w:val="000301EC"/>
    <w:rsid w:val="00030656"/>
    <w:rsid w:val="00030738"/>
    <w:rsid w:val="00032A0A"/>
    <w:rsid w:val="00034731"/>
    <w:rsid w:val="000347E3"/>
    <w:rsid w:val="000352AD"/>
    <w:rsid w:val="00035AAB"/>
    <w:rsid w:val="00035D17"/>
    <w:rsid w:val="0003624E"/>
    <w:rsid w:val="00036BEA"/>
    <w:rsid w:val="00041D4A"/>
    <w:rsid w:val="00043A3A"/>
    <w:rsid w:val="00044554"/>
    <w:rsid w:val="00044E74"/>
    <w:rsid w:val="00046698"/>
    <w:rsid w:val="00046741"/>
    <w:rsid w:val="000469EA"/>
    <w:rsid w:val="000471E8"/>
    <w:rsid w:val="0004798F"/>
    <w:rsid w:val="00051E6F"/>
    <w:rsid w:val="00054D60"/>
    <w:rsid w:val="00055E12"/>
    <w:rsid w:val="00056697"/>
    <w:rsid w:val="00056CBE"/>
    <w:rsid w:val="000570DA"/>
    <w:rsid w:val="00057302"/>
    <w:rsid w:val="00061775"/>
    <w:rsid w:val="00061A12"/>
    <w:rsid w:val="00061B3A"/>
    <w:rsid w:val="00061C82"/>
    <w:rsid w:val="00061F64"/>
    <w:rsid w:val="0006283E"/>
    <w:rsid w:val="00062AC3"/>
    <w:rsid w:val="00062F6D"/>
    <w:rsid w:val="00063160"/>
    <w:rsid w:val="00063724"/>
    <w:rsid w:val="00063842"/>
    <w:rsid w:val="00063CF4"/>
    <w:rsid w:val="000651A1"/>
    <w:rsid w:val="000671E2"/>
    <w:rsid w:val="0006749B"/>
    <w:rsid w:val="0007112C"/>
    <w:rsid w:val="000726CC"/>
    <w:rsid w:val="000727FC"/>
    <w:rsid w:val="00076015"/>
    <w:rsid w:val="00077015"/>
    <w:rsid w:val="000776C3"/>
    <w:rsid w:val="00081748"/>
    <w:rsid w:val="00081F89"/>
    <w:rsid w:val="00082203"/>
    <w:rsid w:val="0008368C"/>
    <w:rsid w:val="000837BD"/>
    <w:rsid w:val="00083E63"/>
    <w:rsid w:val="00083F72"/>
    <w:rsid w:val="00085281"/>
    <w:rsid w:val="00087377"/>
    <w:rsid w:val="000914AC"/>
    <w:rsid w:val="00091874"/>
    <w:rsid w:val="000926A8"/>
    <w:rsid w:val="00095C2C"/>
    <w:rsid w:val="00097668"/>
    <w:rsid w:val="00097B96"/>
    <w:rsid w:val="00097EAD"/>
    <w:rsid w:val="000A0105"/>
    <w:rsid w:val="000A24D0"/>
    <w:rsid w:val="000A3270"/>
    <w:rsid w:val="000A3EBD"/>
    <w:rsid w:val="000A5DBC"/>
    <w:rsid w:val="000A6959"/>
    <w:rsid w:val="000A7185"/>
    <w:rsid w:val="000B20A7"/>
    <w:rsid w:val="000B2D3D"/>
    <w:rsid w:val="000B3220"/>
    <w:rsid w:val="000B3467"/>
    <w:rsid w:val="000B34B8"/>
    <w:rsid w:val="000B49BA"/>
    <w:rsid w:val="000B4ED2"/>
    <w:rsid w:val="000B54A7"/>
    <w:rsid w:val="000B5B67"/>
    <w:rsid w:val="000B5DB3"/>
    <w:rsid w:val="000B64AD"/>
    <w:rsid w:val="000B6B2F"/>
    <w:rsid w:val="000B6DBA"/>
    <w:rsid w:val="000B7483"/>
    <w:rsid w:val="000C0934"/>
    <w:rsid w:val="000C16FA"/>
    <w:rsid w:val="000C361D"/>
    <w:rsid w:val="000C5482"/>
    <w:rsid w:val="000C5500"/>
    <w:rsid w:val="000C589A"/>
    <w:rsid w:val="000C743D"/>
    <w:rsid w:val="000C7496"/>
    <w:rsid w:val="000D0B35"/>
    <w:rsid w:val="000D1F28"/>
    <w:rsid w:val="000D2F06"/>
    <w:rsid w:val="000D2FF4"/>
    <w:rsid w:val="000D3C15"/>
    <w:rsid w:val="000D4582"/>
    <w:rsid w:val="000D49CC"/>
    <w:rsid w:val="000D6589"/>
    <w:rsid w:val="000E0D43"/>
    <w:rsid w:val="000E26FE"/>
    <w:rsid w:val="000E3B51"/>
    <w:rsid w:val="000E42CB"/>
    <w:rsid w:val="000E5156"/>
    <w:rsid w:val="000E5377"/>
    <w:rsid w:val="000E5C75"/>
    <w:rsid w:val="000E7573"/>
    <w:rsid w:val="000F0A4A"/>
    <w:rsid w:val="000F0A50"/>
    <w:rsid w:val="000F11C7"/>
    <w:rsid w:val="000F11D9"/>
    <w:rsid w:val="000F13A2"/>
    <w:rsid w:val="000F13BC"/>
    <w:rsid w:val="000F143B"/>
    <w:rsid w:val="000F1FB9"/>
    <w:rsid w:val="000F3694"/>
    <w:rsid w:val="000F3ABF"/>
    <w:rsid w:val="000F4773"/>
    <w:rsid w:val="000F6616"/>
    <w:rsid w:val="000F753E"/>
    <w:rsid w:val="000F76FE"/>
    <w:rsid w:val="000F7B30"/>
    <w:rsid w:val="000F7E71"/>
    <w:rsid w:val="0010052D"/>
    <w:rsid w:val="0010083B"/>
    <w:rsid w:val="00100DA0"/>
    <w:rsid w:val="0010135F"/>
    <w:rsid w:val="001022DE"/>
    <w:rsid w:val="0010293F"/>
    <w:rsid w:val="00107178"/>
    <w:rsid w:val="00107C2D"/>
    <w:rsid w:val="00107E17"/>
    <w:rsid w:val="001117DC"/>
    <w:rsid w:val="00111FC5"/>
    <w:rsid w:val="00112D3A"/>
    <w:rsid w:val="00116DA9"/>
    <w:rsid w:val="0011727E"/>
    <w:rsid w:val="00117EE9"/>
    <w:rsid w:val="00120037"/>
    <w:rsid w:val="00126203"/>
    <w:rsid w:val="00127989"/>
    <w:rsid w:val="00130293"/>
    <w:rsid w:val="001309DB"/>
    <w:rsid w:val="00131827"/>
    <w:rsid w:val="00132D49"/>
    <w:rsid w:val="0013379E"/>
    <w:rsid w:val="00134335"/>
    <w:rsid w:val="00137585"/>
    <w:rsid w:val="001410BD"/>
    <w:rsid w:val="00144FC2"/>
    <w:rsid w:val="001467F7"/>
    <w:rsid w:val="001479C0"/>
    <w:rsid w:val="00151146"/>
    <w:rsid w:val="00151595"/>
    <w:rsid w:val="00161D2A"/>
    <w:rsid w:val="00162DAD"/>
    <w:rsid w:val="00164075"/>
    <w:rsid w:val="001640DE"/>
    <w:rsid w:val="00164363"/>
    <w:rsid w:val="00164F9A"/>
    <w:rsid w:val="0016516A"/>
    <w:rsid w:val="001666F1"/>
    <w:rsid w:val="00166C3D"/>
    <w:rsid w:val="00167302"/>
    <w:rsid w:val="001675FD"/>
    <w:rsid w:val="00167899"/>
    <w:rsid w:val="001704AB"/>
    <w:rsid w:val="00171A10"/>
    <w:rsid w:val="0017212A"/>
    <w:rsid w:val="00172BE7"/>
    <w:rsid w:val="001747D8"/>
    <w:rsid w:val="001757BD"/>
    <w:rsid w:val="00175B35"/>
    <w:rsid w:val="00176A81"/>
    <w:rsid w:val="00177BC1"/>
    <w:rsid w:val="00177DC3"/>
    <w:rsid w:val="00180188"/>
    <w:rsid w:val="00180B22"/>
    <w:rsid w:val="0018466C"/>
    <w:rsid w:val="00184673"/>
    <w:rsid w:val="0018536B"/>
    <w:rsid w:val="00185CF3"/>
    <w:rsid w:val="00186587"/>
    <w:rsid w:val="0018780B"/>
    <w:rsid w:val="0019012E"/>
    <w:rsid w:val="00191D16"/>
    <w:rsid w:val="00194E3D"/>
    <w:rsid w:val="00195C4D"/>
    <w:rsid w:val="00196F3C"/>
    <w:rsid w:val="0019756C"/>
    <w:rsid w:val="001A2105"/>
    <w:rsid w:val="001A224D"/>
    <w:rsid w:val="001A5EAE"/>
    <w:rsid w:val="001A5FFE"/>
    <w:rsid w:val="001B0220"/>
    <w:rsid w:val="001B20AC"/>
    <w:rsid w:val="001B2255"/>
    <w:rsid w:val="001B2418"/>
    <w:rsid w:val="001B2BF8"/>
    <w:rsid w:val="001B4991"/>
    <w:rsid w:val="001B5306"/>
    <w:rsid w:val="001C0193"/>
    <w:rsid w:val="001C0D59"/>
    <w:rsid w:val="001C1CA5"/>
    <w:rsid w:val="001C2DE7"/>
    <w:rsid w:val="001C4217"/>
    <w:rsid w:val="001C586B"/>
    <w:rsid w:val="001C5E83"/>
    <w:rsid w:val="001C778F"/>
    <w:rsid w:val="001D30C1"/>
    <w:rsid w:val="001D45E7"/>
    <w:rsid w:val="001D6539"/>
    <w:rsid w:val="001D78E9"/>
    <w:rsid w:val="001D7D17"/>
    <w:rsid w:val="001E0587"/>
    <w:rsid w:val="001E1754"/>
    <w:rsid w:val="001E3349"/>
    <w:rsid w:val="001E5A84"/>
    <w:rsid w:val="001E736A"/>
    <w:rsid w:val="001E7F19"/>
    <w:rsid w:val="001F16C9"/>
    <w:rsid w:val="001F3B11"/>
    <w:rsid w:val="001F3C7F"/>
    <w:rsid w:val="001F411B"/>
    <w:rsid w:val="001F4E2E"/>
    <w:rsid w:val="001F794F"/>
    <w:rsid w:val="001F7A85"/>
    <w:rsid w:val="001F7EC6"/>
    <w:rsid w:val="00202B29"/>
    <w:rsid w:val="00203231"/>
    <w:rsid w:val="002036DB"/>
    <w:rsid w:val="00204671"/>
    <w:rsid w:val="00204E88"/>
    <w:rsid w:val="0020544C"/>
    <w:rsid w:val="002141EF"/>
    <w:rsid w:val="00216487"/>
    <w:rsid w:val="0021679E"/>
    <w:rsid w:val="00216E42"/>
    <w:rsid w:val="00217340"/>
    <w:rsid w:val="00220651"/>
    <w:rsid w:val="00222B2C"/>
    <w:rsid w:val="00222E3D"/>
    <w:rsid w:val="00222E42"/>
    <w:rsid w:val="002242D4"/>
    <w:rsid w:val="002267E6"/>
    <w:rsid w:val="00231957"/>
    <w:rsid w:val="00231CDC"/>
    <w:rsid w:val="00231D9D"/>
    <w:rsid w:val="00233C8F"/>
    <w:rsid w:val="00236065"/>
    <w:rsid w:val="002361CD"/>
    <w:rsid w:val="00237721"/>
    <w:rsid w:val="002429CF"/>
    <w:rsid w:val="002435EF"/>
    <w:rsid w:val="00244F30"/>
    <w:rsid w:val="002464BA"/>
    <w:rsid w:val="002469FC"/>
    <w:rsid w:val="00250906"/>
    <w:rsid w:val="0025163B"/>
    <w:rsid w:val="0025205F"/>
    <w:rsid w:val="00253F3A"/>
    <w:rsid w:val="002540FA"/>
    <w:rsid w:val="00254774"/>
    <w:rsid w:val="002550E9"/>
    <w:rsid w:val="00255184"/>
    <w:rsid w:val="00256FE1"/>
    <w:rsid w:val="00257196"/>
    <w:rsid w:val="002572C4"/>
    <w:rsid w:val="00261C63"/>
    <w:rsid w:val="00262E39"/>
    <w:rsid w:val="00267487"/>
    <w:rsid w:val="00271810"/>
    <w:rsid w:val="00271F09"/>
    <w:rsid w:val="00272925"/>
    <w:rsid w:val="002742FD"/>
    <w:rsid w:val="00274DE9"/>
    <w:rsid w:val="00276CD2"/>
    <w:rsid w:val="002779A6"/>
    <w:rsid w:val="00277D49"/>
    <w:rsid w:val="002805A9"/>
    <w:rsid w:val="00283800"/>
    <w:rsid w:val="0028442D"/>
    <w:rsid w:val="00286270"/>
    <w:rsid w:val="00287C8A"/>
    <w:rsid w:val="00287D4D"/>
    <w:rsid w:val="00287DF5"/>
    <w:rsid w:val="00290E6D"/>
    <w:rsid w:val="0029144A"/>
    <w:rsid w:val="00292DD4"/>
    <w:rsid w:val="00293B36"/>
    <w:rsid w:val="00293C6F"/>
    <w:rsid w:val="0029413A"/>
    <w:rsid w:val="002946FF"/>
    <w:rsid w:val="00294C8C"/>
    <w:rsid w:val="002968B8"/>
    <w:rsid w:val="002A3475"/>
    <w:rsid w:val="002A3C23"/>
    <w:rsid w:val="002A552D"/>
    <w:rsid w:val="002A5B28"/>
    <w:rsid w:val="002A6933"/>
    <w:rsid w:val="002B028B"/>
    <w:rsid w:val="002B23AA"/>
    <w:rsid w:val="002B356A"/>
    <w:rsid w:val="002B4F4F"/>
    <w:rsid w:val="002B6883"/>
    <w:rsid w:val="002C0F39"/>
    <w:rsid w:val="002C161D"/>
    <w:rsid w:val="002C17C8"/>
    <w:rsid w:val="002C197F"/>
    <w:rsid w:val="002D3B87"/>
    <w:rsid w:val="002D42AA"/>
    <w:rsid w:val="002D5CF3"/>
    <w:rsid w:val="002D5F38"/>
    <w:rsid w:val="002D6438"/>
    <w:rsid w:val="002D73DC"/>
    <w:rsid w:val="002D790C"/>
    <w:rsid w:val="002E1597"/>
    <w:rsid w:val="002E1739"/>
    <w:rsid w:val="002E1856"/>
    <w:rsid w:val="002E2C74"/>
    <w:rsid w:val="002E35DB"/>
    <w:rsid w:val="002E61A4"/>
    <w:rsid w:val="002E6624"/>
    <w:rsid w:val="002F0387"/>
    <w:rsid w:val="002F4115"/>
    <w:rsid w:val="002F57D5"/>
    <w:rsid w:val="002F6242"/>
    <w:rsid w:val="002F62E6"/>
    <w:rsid w:val="002F6386"/>
    <w:rsid w:val="002F750E"/>
    <w:rsid w:val="002F7E66"/>
    <w:rsid w:val="002F7F88"/>
    <w:rsid w:val="00300637"/>
    <w:rsid w:val="00303F14"/>
    <w:rsid w:val="00305103"/>
    <w:rsid w:val="00305814"/>
    <w:rsid w:val="00305A24"/>
    <w:rsid w:val="003065F6"/>
    <w:rsid w:val="00307171"/>
    <w:rsid w:val="0030720A"/>
    <w:rsid w:val="00310E80"/>
    <w:rsid w:val="00311D14"/>
    <w:rsid w:val="00312056"/>
    <w:rsid w:val="003133B4"/>
    <w:rsid w:val="003137C7"/>
    <w:rsid w:val="00314C59"/>
    <w:rsid w:val="003153C4"/>
    <w:rsid w:val="00316F31"/>
    <w:rsid w:val="003178C9"/>
    <w:rsid w:val="00317D8A"/>
    <w:rsid w:val="00320BFD"/>
    <w:rsid w:val="00321C99"/>
    <w:rsid w:val="00323BFA"/>
    <w:rsid w:val="00324482"/>
    <w:rsid w:val="00324BEC"/>
    <w:rsid w:val="00325183"/>
    <w:rsid w:val="0032571B"/>
    <w:rsid w:val="0032637B"/>
    <w:rsid w:val="00327AC1"/>
    <w:rsid w:val="00331D3A"/>
    <w:rsid w:val="00331FF6"/>
    <w:rsid w:val="00332215"/>
    <w:rsid w:val="00333C2E"/>
    <w:rsid w:val="00333CC8"/>
    <w:rsid w:val="00334A0A"/>
    <w:rsid w:val="003351CC"/>
    <w:rsid w:val="00336B26"/>
    <w:rsid w:val="003373FE"/>
    <w:rsid w:val="0033769D"/>
    <w:rsid w:val="00340DBF"/>
    <w:rsid w:val="00343F24"/>
    <w:rsid w:val="0034453A"/>
    <w:rsid w:val="00344597"/>
    <w:rsid w:val="00344BB9"/>
    <w:rsid w:val="00345C5E"/>
    <w:rsid w:val="00347446"/>
    <w:rsid w:val="003501B7"/>
    <w:rsid w:val="00352076"/>
    <w:rsid w:val="0035214E"/>
    <w:rsid w:val="003530EB"/>
    <w:rsid w:val="003543F9"/>
    <w:rsid w:val="003548A8"/>
    <w:rsid w:val="00354F66"/>
    <w:rsid w:val="003555A5"/>
    <w:rsid w:val="00356A0E"/>
    <w:rsid w:val="003579E0"/>
    <w:rsid w:val="003601B0"/>
    <w:rsid w:val="0036094C"/>
    <w:rsid w:val="00362192"/>
    <w:rsid w:val="00362D72"/>
    <w:rsid w:val="00363A2D"/>
    <w:rsid w:val="00363AA2"/>
    <w:rsid w:val="003644C7"/>
    <w:rsid w:val="00364502"/>
    <w:rsid w:val="003654C3"/>
    <w:rsid w:val="003656F9"/>
    <w:rsid w:val="00370856"/>
    <w:rsid w:val="00372522"/>
    <w:rsid w:val="0037263C"/>
    <w:rsid w:val="00372A85"/>
    <w:rsid w:val="003736C2"/>
    <w:rsid w:val="0037475E"/>
    <w:rsid w:val="00374BB3"/>
    <w:rsid w:val="0037523F"/>
    <w:rsid w:val="00376AA9"/>
    <w:rsid w:val="00377E01"/>
    <w:rsid w:val="00380E32"/>
    <w:rsid w:val="00380F41"/>
    <w:rsid w:val="0038271F"/>
    <w:rsid w:val="00384C32"/>
    <w:rsid w:val="003852A1"/>
    <w:rsid w:val="00385D46"/>
    <w:rsid w:val="00385D78"/>
    <w:rsid w:val="00387E21"/>
    <w:rsid w:val="003902B6"/>
    <w:rsid w:val="00390EB7"/>
    <w:rsid w:val="00391475"/>
    <w:rsid w:val="00391D5E"/>
    <w:rsid w:val="00393FCA"/>
    <w:rsid w:val="00394DEE"/>
    <w:rsid w:val="00396557"/>
    <w:rsid w:val="003A0B86"/>
    <w:rsid w:val="003A1706"/>
    <w:rsid w:val="003A23B5"/>
    <w:rsid w:val="003A3F1C"/>
    <w:rsid w:val="003A445A"/>
    <w:rsid w:val="003A44A1"/>
    <w:rsid w:val="003A48E1"/>
    <w:rsid w:val="003A62A1"/>
    <w:rsid w:val="003A79AD"/>
    <w:rsid w:val="003A7DA3"/>
    <w:rsid w:val="003B5A34"/>
    <w:rsid w:val="003B5F22"/>
    <w:rsid w:val="003B6F1A"/>
    <w:rsid w:val="003B70C2"/>
    <w:rsid w:val="003B79BA"/>
    <w:rsid w:val="003C1279"/>
    <w:rsid w:val="003C2DA1"/>
    <w:rsid w:val="003C493A"/>
    <w:rsid w:val="003C4B64"/>
    <w:rsid w:val="003C4C38"/>
    <w:rsid w:val="003C6476"/>
    <w:rsid w:val="003C6F67"/>
    <w:rsid w:val="003C7448"/>
    <w:rsid w:val="003C7FA6"/>
    <w:rsid w:val="003C7FBB"/>
    <w:rsid w:val="003D374D"/>
    <w:rsid w:val="003D447B"/>
    <w:rsid w:val="003D613B"/>
    <w:rsid w:val="003D7E6F"/>
    <w:rsid w:val="003E0462"/>
    <w:rsid w:val="003E0748"/>
    <w:rsid w:val="003E28F3"/>
    <w:rsid w:val="003E3A54"/>
    <w:rsid w:val="003F0748"/>
    <w:rsid w:val="003F1229"/>
    <w:rsid w:val="003F2921"/>
    <w:rsid w:val="003F7444"/>
    <w:rsid w:val="00402471"/>
    <w:rsid w:val="00404AC2"/>
    <w:rsid w:val="00405141"/>
    <w:rsid w:val="004052BF"/>
    <w:rsid w:val="00406369"/>
    <w:rsid w:val="0040717E"/>
    <w:rsid w:val="00412B23"/>
    <w:rsid w:val="00412C77"/>
    <w:rsid w:val="00416D4B"/>
    <w:rsid w:val="00417A33"/>
    <w:rsid w:val="00417E39"/>
    <w:rsid w:val="00421B7D"/>
    <w:rsid w:val="0042299B"/>
    <w:rsid w:val="00422C27"/>
    <w:rsid w:val="004238E4"/>
    <w:rsid w:val="00424007"/>
    <w:rsid w:val="004242F8"/>
    <w:rsid w:val="0042498A"/>
    <w:rsid w:val="00424E00"/>
    <w:rsid w:val="00424F10"/>
    <w:rsid w:val="00425070"/>
    <w:rsid w:val="004258C4"/>
    <w:rsid w:val="00427A13"/>
    <w:rsid w:val="00430761"/>
    <w:rsid w:val="004307FF"/>
    <w:rsid w:val="00430A50"/>
    <w:rsid w:val="004318D8"/>
    <w:rsid w:val="00432056"/>
    <w:rsid w:val="004323FB"/>
    <w:rsid w:val="0043313D"/>
    <w:rsid w:val="00433448"/>
    <w:rsid w:val="00433729"/>
    <w:rsid w:val="00433F46"/>
    <w:rsid w:val="00437048"/>
    <w:rsid w:val="004406F1"/>
    <w:rsid w:val="00440DA4"/>
    <w:rsid w:val="0044180C"/>
    <w:rsid w:val="00442B2A"/>
    <w:rsid w:val="00444DAA"/>
    <w:rsid w:val="004456BC"/>
    <w:rsid w:val="004478DF"/>
    <w:rsid w:val="00447F52"/>
    <w:rsid w:val="004501CF"/>
    <w:rsid w:val="0045466A"/>
    <w:rsid w:val="00456216"/>
    <w:rsid w:val="0045763F"/>
    <w:rsid w:val="004605B6"/>
    <w:rsid w:val="00460F47"/>
    <w:rsid w:val="00461B38"/>
    <w:rsid w:val="0046242D"/>
    <w:rsid w:val="00463619"/>
    <w:rsid w:val="004658F3"/>
    <w:rsid w:val="00465EA9"/>
    <w:rsid w:val="0047129C"/>
    <w:rsid w:val="00471798"/>
    <w:rsid w:val="0047432C"/>
    <w:rsid w:val="00474EDC"/>
    <w:rsid w:val="00474F4A"/>
    <w:rsid w:val="004767D9"/>
    <w:rsid w:val="00476A67"/>
    <w:rsid w:val="004800B7"/>
    <w:rsid w:val="004804F9"/>
    <w:rsid w:val="004807A7"/>
    <w:rsid w:val="004807CF"/>
    <w:rsid w:val="00481C51"/>
    <w:rsid w:val="00481D59"/>
    <w:rsid w:val="00482465"/>
    <w:rsid w:val="004841CD"/>
    <w:rsid w:val="00484F9C"/>
    <w:rsid w:val="00485274"/>
    <w:rsid w:val="00486395"/>
    <w:rsid w:val="0048717D"/>
    <w:rsid w:val="00487F4C"/>
    <w:rsid w:val="00493239"/>
    <w:rsid w:val="00493690"/>
    <w:rsid w:val="00493B3C"/>
    <w:rsid w:val="00493D84"/>
    <w:rsid w:val="00495968"/>
    <w:rsid w:val="00495FE7"/>
    <w:rsid w:val="004966F9"/>
    <w:rsid w:val="00497522"/>
    <w:rsid w:val="004977BE"/>
    <w:rsid w:val="004A0599"/>
    <w:rsid w:val="004A093F"/>
    <w:rsid w:val="004A2310"/>
    <w:rsid w:val="004A6136"/>
    <w:rsid w:val="004A6EC1"/>
    <w:rsid w:val="004B0206"/>
    <w:rsid w:val="004B0A59"/>
    <w:rsid w:val="004B5709"/>
    <w:rsid w:val="004B5D57"/>
    <w:rsid w:val="004B6A4A"/>
    <w:rsid w:val="004C0A8D"/>
    <w:rsid w:val="004C10B6"/>
    <w:rsid w:val="004C2CFC"/>
    <w:rsid w:val="004C3404"/>
    <w:rsid w:val="004C3FF3"/>
    <w:rsid w:val="004C71DC"/>
    <w:rsid w:val="004D024C"/>
    <w:rsid w:val="004D02FD"/>
    <w:rsid w:val="004D036D"/>
    <w:rsid w:val="004D06F4"/>
    <w:rsid w:val="004D19FC"/>
    <w:rsid w:val="004D1AF6"/>
    <w:rsid w:val="004D221B"/>
    <w:rsid w:val="004D2F36"/>
    <w:rsid w:val="004D3151"/>
    <w:rsid w:val="004D4223"/>
    <w:rsid w:val="004D46F8"/>
    <w:rsid w:val="004D5202"/>
    <w:rsid w:val="004D57A2"/>
    <w:rsid w:val="004D5E40"/>
    <w:rsid w:val="004D6054"/>
    <w:rsid w:val="004D6A08"/>
    <w:rsid w:val="004E0147"/>
    <w:rsid w:val="004E09DC"/>
    <w:rsid w:val="004E266D"/>
    <w:rsid w:val="004E481D"/>
    <w:rsid w:val="004E49BA"/>
    <w:rsid w:val="004E6624"/>
    <w:rsid w:val="004E68AE"/>
    <w:rsid w:val="004E6C15"/>
    <w:rsid w:val="004E72BA"/>
    <w:rsid w:val="004F07E8"/>
    <w:rsid w:val="004F25D5"/>
    <w:rsid w:val="004F3819"/>
    <w:rsid w:val="004F7278"/>
    <w:rsid w:val="005007CD"/>
    <w:rsid w:val="00500F94"/>
    <w:rsid w:val="0050128D"/>
    <w:rsid w:val="00503E8E"/>
    <w:rsid w:val="00503F56"/>
    <w:rsid w:val="00504995"/>
    <w:rsid w:val="00505083"/>
    <w:rsid w:val="00505227"/>
    <w:rsid w:val="00505372"/>
    <w:rsid w:val="00505405"/>
    <w:rsid w:val="00505A0A"/>
    <w:rsid w:val="005115F4"/>
    <w:rsid w:val="00511DE9"/>
    <w:rsid w:val="00513726"/>
    <w:rsid w:val="0051427F"/>
    <w:rsid w:val="0051496D"/>
    <w:rsid w:val="005165F1"/>
    <w:rsid w:val="0051676E"/>
    <w:rsid w:val="0051680E"/>
    <w:rsid w:val="0051740E"/>
    <w:rsid w:val="00517819"/>
    <w:rsid w:val="00520FF0"/>
    <w:rsid w:val="005213AC"/>
    <w:rsid w:val="00523BE6"/>
    <w:rsid w:val="00525273"/>
    <w:rsid w:val="00526559"/>
    <w:rsid w:val="00527A77"/>
    <w:rsid w:val="00531115"/>
    <w:rsid w:val="0053211A"/>
    <w:rsid w:val="00533CEA"/>
    <w:rsid w:val="00533F72"/>
    <w:rsid w:val="00534A57"/>
    <w:rsid w:val="00534A9A"/>
    <w:rsid w:val="00535849"/>
    <w:rsid w:val="00536496"/>
    <w:rsid w:val="005374FD"/>
    <w:rsid w:val="005379E0"/>
    <w:rsid w:val="005406FF"/>
    <w:rsid w:val="00540EEB"/>
    <w:rsid w:val="00541F34"/>
    <w:rsid w:val="00542323"/>
    <w:rsid w:val="005438EE"/>
    <w:rsid w:val="00543CD8"/>
    <w:rsid w:val="00544308"/>
    <w:rsid w:val="00544898"/>
    <w:rsid w:val="00544B62"/>
    <w:rsid w:val="0054594A"/>
    <w:rsid w:val="0054766C"/>
    <w:rsid w:val="00553245"/>
    <w:rsid w:val="00554982"/>
    <w:rsid w:val="00555B8B"/>
    <w:rsid w:val="00555E59"/>
    <w:rsid w:val="005561F5"/>
    <w:rsid w:val="0055732C"/>
    <w:rsid w:val="00557BE3"/>
    <w:rsid w:val="00557DBB"/>
    <w:rsid w:val="0056004F"/>
    <w:rsid w:val="005614EF"/>
    <w:rsid w:val="0056278F"/>
    <w:rsid w:val="005630B4"/>
    <w:rsid w:val="0056464F"/>
    <w:rsid w:val="00567B6E"/>
    <w:rsid w:val="005702E4"/>
    <w:rsid w:val="00570507"/>
    <w:rsid w:val="00571241"/>
    <w:rsid w:val="00573931"/>
    <w:rsid w:val="00573BFD"/>
    <w:rsid w:val="00573F18"/>
    <w:rsid w:val="00575410"/>
    <w:rsid w:val="005771CC"/>
    <w:rsid w:val="005776E9"/>
    <w:rsid w:val="00577CA5"/>
    <w:rsid w:val="005806A6"/>
    <w:rsid w:val="00582A51"/>
    <w:rsid w:val="00582E94"/>
    <w:rsid w:val="005868A2"/>
    <w:rsid w:val="0058763E"/>
    <w:rsid w:val="00590A83"/>
    <w:rsid w:val="00590F62"/>
    <w:rsid w:val="005914FD"/>
    <w:rsid w:val="005917F5"/>
    <w:rsid w:val="00592A66"/>
    <w:rsid w:val="005932BF"/>
    <w:rsid w:val="005949E5"/>
    <w:rsid w:val="005955F9"/>
    <w:rsid w:val="00597D2C"/>
    <w:rsid w:val="005A09C0"/>
    <w:rsid w:val="005A2851"/>
    <w:rsid w:val="005A310F"/>
    <w:rsid w:val="005A37D1"/>
    <w:rsid w:val="005A412D"/>
    <w:rsid w:val="005A4B0C"/>
    <w:rsid w:val="005A54D0"/>
    <w:rsid w:val="005A61C7"/>
    <w:rsid w:val="005A7EC2"/>
    <w:rsid w:val="005B02F5"/>
    <w:rsid w:val="005B2E7C"/>
    <w:rsid w:val="005B3049"/>
    <w:rsid w:val="005B3D24"/>
    <w:rsid w:val="005B3E0F"/>
    <w:rsid w:val="005B43AD"/>
    <w:rsid w:val="005B50C0"/>
    <w:rsid w:val="005B59EB"/>
    <w:rsid w:val="005B5CAC"/>
    <w:rsid w:val="005B6450"/>
    <w:rsid w:val="005C01DB"/>
    <w:rsid w:val="005C0822"/>
    <w:rsid w:val="005C1E30"/>
    <w:rsid w:val="005C4479"/>
    <w:rsid w:val="005C520A"/>
    <w:rsid w:val="005C68CE"/>
    <w:rsid w:val="005C768E"/>
    <w:rsid w:val="005D1559"/>
    <w:rsid w:val="005D1621"/>
    <w:rsid w:val="005D2F20"/>
    <w:rsid w:val="005D32AD"/>
    <w:rsid w:val="005D4A41"/>
    <w:rsid w:val="005D5127"/>
    <w:rsid w:val="005D5F91"/>
    <w:rsid w:val="005D6911"/>
    <w:rsid w:val="005D7AFA"/>
    <w:rsid w:val="005D7E12"/>
    <w:rsid w:val="005E19A0"/>
    <w:rsid w:val="005E1CC0"/>
    <w:rsid w:val="005E20A7"/>
    <w:rsid w:val="005E2283"/>
    <w:rsid w:val="005E245A"/>
    <w:rsid w:val="005E5344"/>
    <w:rsid w:val="005E6656"/>
    <w:rsid w:val="005E6B87"/>
    <w:rsid w:val="005F2663"/>
    <w:rsid w:val="005F3ED4"/>
    <w:rsid w:val="005F417D"/>
    <w:rsid w:val="005F5039"/>
    <w:rsid w:val="005F54C5"/>
    <w:rsid w:val="005F54EC"/>
    <w:rsid w:val="005F591C"/>
    <w:rsid w:val="005F6236"/>
    <w:rsid w:val="005F6678"/>
    <w:rsid w:val="005F7494"/>
    <w:rsid w:val="005F7C32"/>
    <w:rsid w:val="005F7CA5"/>
    <w:rsid w:val="0060023C"/>
    <w:rsid w:val="006006F7"/>
    <w:rsid w:val="00600C57"/>
    <w:rsid w:val="0060144E"/>
    <w:rsid w:val="00602028"/>
    <w:rsid w:val="00602125"/>
    <w:rsid w:val="00605216"/>
    <w:rsid w:val="0061119F"/>
    <w:rsid w:val="0061133B"/>
    <w:rsid w:val="00611735"/>
    <w:rsid w:val="00611E74"/>
    <w:rsid w:val="006120DC"/>
    <w:rsid w:val="006147E2"/>
    <w:rsid w:val="0061549A"/>
    <w:rsid w:val="006154F7"/>
    <w:rsid w:val="0061764F"/>
    <w:rsid w:val="006178FD"/>
    <w:rsid w:val="006208E1"/>
    <w:rsid w:val="00621144"/>
    <w:rsid w:val="00621494"/>
    <w:rsid w:val="00621CF6"/>
    <w:rsid w:val="0062249B"/>
    <w:rsid w:val="006226FA"/>
    <w:rsid w:val="00625D37"/>
    <w:rsid w:val="00627EC5"/>
    <w:rsid w:val="006300F9"/>
    <w:rsid w:val="00630F5B"/>
    <w:rsid w:val="006317DD"/>
    <w:rsid w:val="00633BA2"/>
    <w:rsid w:val="00636E89"/>
    <w:rsid w:val="006373B3"/>
    <w:rsid w:val="00637A12"/>
    <w:rsid w:val="0064015E"/>
    <w:rsid w:val="00640B8D"/>
    <w:rsid w:val="00640D92"/>
    <w:rsid w:val="00640E3C"/>
    <w:rsid w:val="00641106"/>
    <w:rsid w:val="0064175B"/>
    <w:rsid w:val="006417D3"/>
    <w:rsid w:val="00642FB2"/>
    <w:rsid w:val="006437CF"/>
    <w:rsid w:val="00643E51"/>
    <w:rsid w:val="006443F3"/>
    <w:rsid w:val="00644492"/>
    <w:rsid w:val="006450D8"/>
    <w:rsid w:val="00645C18"/>
    <w:rsid w:val="0064688D"/>
    <w:rsid w:val="00647406"/>
    <w:rsid w:val="00650CED"/>
    <w:rsid w:val="0065144D"/>
    <w:rsid w:val="00651774"/>
    <w:rsid w:val="00651E45"/>
    <w:rsid w:val="00655E81"/>
    <w:rsid w:val="00656F7C"/>
    <w:rsid w:val="00657880"/>
    <w:rsid w:val="00657B64"/>
    <w:rsid w:val="00661D38"/>
    <w:rsid w:val="0066228D"/>
    <w:rsid w:val="0066231D"/>
    <w:rsid w:val="00662D89"/>
    <w:rsid w:val="00664D60"/>
    <w:rsid w:val="00666006"/>
    <w:rsid w:val="00666384"/>
    <w:rsid w:val="00667B0A"/>
    <w:rsid w:val="006704B8"/>
    <w:rsid w:val="00670751"/>
    <w:rsid w:val="00672AEB"/>
    <w:rsid w:val="00677452"/>
    <w:rsid w:val="00680EEA"/>
    <w:rsid w:val="00682E78"/>
    <w:rsid w:val="00683446"/>
    <w:rsid w:val="00683665"/>
    <w:rsid w:val="00684DDC"/>
    <w:rsid w:val="006858F8"/>
    <w:rsid w:val="00685CA6"/>
    <w:rsid w:val="00686875"/>
    <w:rsid w:val="00693A6B"/>
    <w:rsid w:val="006951A7"/>
    <w:rsid w:val="006952F5"/>
    <w:rsid w:val="00695770"/>
    <w:rsid w:val="00695B47"/>
    <w:rsid w:val="0069675F"/>
    <w:rsid w:val="00696AF5"/>
    <w:rsid w:val="00697AE5"/>
    <w:rsid w:val="006A0518"/>
    <w:rsid w:val="006A1243"/>
    <w:rsid w:val="006A180B"/>
    <w:rsid w:val="006A20B7"/>
    <w:rsid w:val="006A3919"/>
    <w:rsid w:val="006A3F76"/>
    <w:rsid w:val="006A540C"/>
    <w:rsid w:val="006A57F2"/>
    <w:rsid w:val="006A5817"/>
    <w:rsid w:val="006B0595"/>
    <w:rsid w:val="006B264F"/>
    <w:rsid w:val="006B2689"/>
    <w:rsid w:val="006B3FE1"/>
    <w:rsid w:val="006B414C"/>
    <w:rsid w:val="006B4227"/>
    <w:rsid w:val="006B4319"/>
    <w:rsid w:val="006B463D"/>
    <w:rsid w:val="006B4BD7"/>
    <w:rsid w:val="006B6D8F"/>
    <w:rsid w:val="006B7C68"/>
    <w:rsid w:val="006C008C"/>
    <w:rsid w:val="006C0755"/>
    <w:rsid w:val="006C158A"/>
    <w:rsid w:val="006C2423"/>
    <w:rsid w:val="006C2687"/>
    <w:rsid w:val="006C49BF"/>
    <w:rsid w:val="006C543C"/>
    <w:rsid w:val="006C5601"/>
    <w:rsid w:val="006C628D"/>
    <w:rsid w:val="006C6518"/>
    <w:rsid w:val="006C7249"/>
    <w:rsid w:val="006C7BC6"/>
    <w:rsid w:val="006D030F"/>
    <w:rsid w:val="006D050E"/>
    <w:rsid w:val="006D053A"/>
    <w:rsid w:val="006D0DB6"/>
    <w:rsid w:val="006D1474"/>
    <w:rsid w:val="006D15FA"/>
    <w:rsid w:val="006D1BC2"/>
    <w:rsid w:val="006D3C66"/>
    <w:rsid w:val="006D4666"/>
    <w:rsid w:val="006D492F"/>
    <w:rsid w:val="006D7AF1"/>
    <w:rsid w:val="006E14E6"/>
    <w:rsid w:val="006E18A4"/>
    <w:rsid w:val="006E249B"/>
    <w:rsid w:val="006E2CB8"/>
    <w:rsid w:val="006E39DC"/>
    <w:rsid w:val="006E5240"/>
    <w:rsid w:val="006E59F7"/>
    <w:rsid w:val="006E60BB"/>
    <w:rsid w:val="006E66C7"/>
    <w:rsid w:val="006F045C"/>
    <w:rsid w:val="006F0787"/>
    <w:rsid w:val="006F1408"/>
    <w:rsid w:val="006F1563"/>
    <w:rsid w:val="006F1C9D"/>
    <w:rsid w:val="006F31EE"/>
    <w:rsid w:val="006F41DF"/>
    <w:rsid w:val="006F426D"/>
    <w:rsid w:val="006F5C3B"/>
    <w:rsid w:val="006F6181"/>
    <w:rsid w:val="00701323"/>
    <w:rsid w:val="0070221E"/>
    <w:rsid w:val="007031D7"/>
    <w:rsid w:val="00703781"/>
    <w:rsid w:val="00703C4F"/>
    <w:rsid w:val="00704996"/>
    <w:rsid w:val="00704AC2"/>
    <w:rsid w:val="00707112"/>
    <w:rsid w:val="00707A66"/>
    <w:rsid w:val="007106C1"/>
    <w:rsid w:val="007109A5"/>
    <w:rsid w:val="007117F1"/>
    <w:rsid w:val="00712395"/>
    <w:rsid w:val="007127FB"/>
    <w:rsid w:val="00714153"/>
    <w:rsid w:val="00714961"/>
    <w:rsid w:val="00716D68"/>
    <w:rsid w:val="007177AE"/>
    <w:rsid w:val="00717C16"/>
    <w:rsid w:val="007204FC"/>
    <w:rsid w:val="00720E33"/>
    <w:rsid w:val="0072291C"/>
    <w:rsid w:val="00722FB3"/>
    <w:rsid w:val="00723FAE"/>
    <w:rsid w:val="007240FA"/>
    <w:rsid w:val="00724832"/>
    <w:rsid w:val="00724D2B"/>
    <w:rsid w:val="00726688"/>
    <w:rsid w:val="00727D51"/>
    <w:rsid w:val="0073060B"/>
    <w:rsid w:val="00730A34"/>
    <w:rsid w:val="00731488"/>
    <w:rsid w:val="00731502"/>
    <w:rsid w:val="00731B15"/>
    <w:rsid w:val="0073233D"/>
    <w:rsid w:val="00732B4C"/>
    <w:rsid w:val="00732CD6"/>
    <w:rsid w:val="00733786"/>
    <w:rsid w:val="0073426F"/>
    <w:rsid w:val="00735827"/>
    <w:rsid w:val="0073605B"/>
    <w:rsid w:val="00736BAE"/>
    <w:rsid w:val="00736EA6"/>
    <w:rsid w:val="00737391"/>
    <w:rsid w:val="00737DE6"/>
    <w:rsid w:val="00740086"/>
    <w:rsid w:val="00741C95"/>
    <w:rsid w:val="00742985"/>
    <w:rsid w:val="00742D7D"/>
    <w:rsid w:val="007430B8"/>
    <w:rsid w:val="0074316D"/>
    <w:rsid w:val="007448DC"/>
    <w:rsid w:val="007449E0"/>
    <w:rsid w:val="007544AD"/>
    <w:rsid w:val="00754A8E"/>
    <w:rsid w:val="0075504B"/>
    <w:rsid w:val="007556CC"/>
    <w:rsid w:val="00755C74"/>
    <w:rsid w:val="0075613D"/>
    <w:rsid w:val="00756447"/>
    <w:rsid w:val="007567A0"/>
    <w:rsid w:val="00760F4D"/>
    <w:rsid w:val="00761618"/>
    <w:rsid w:val="00762A3E"/>
    <w:rsid w:val="00763844"/>
    <w:rsid w:val="007646BD"/>
    <w:rsid w:val="00764E60"/>
    <w:rsid w:val="00766900"/>
    <w:rsid w:val="0077185C"/>
    <w:rsid w:val="00771C94"/>
    <w:rsid w:val="007735D5"/>
    <w:rsid w:val="007751D5"/>
    <w:rsid w:val="007755DD"/>
    <w:rsid w:val="007768D7"/>
    <w:rsid w:val="00777B08"/>
    <w:rsid w:val="0078434C"/>
    <w:rsid w:val="0078763E"/>
    <w:rsid w:val="0079075D"/>
    <w:rsid w:val="00790D4D"/>
    <w:rsid w:val="0079152D"/>
    <w:rsid w:val="0079176C"/>
    <w:rsid w:val="00791B82"/>
    <w:rsid w:val="00792A8B"/>
    <w:rsid w:val="00794385"/>
    <w:rsid w:val="00796BE0"/>
    <w:rsid w:val="00797B5D"/>
    <w:rsid w:val="007A1449"/>
    <w:rsid w:val="007A1D4F"/>
    <w:rsid w:val="007A2267"/>
    <w:rsid w:val="007A32F5"/>
    <w:rsid w:val="007A44A3"/>
    <w:rsid w:val="007A4D21"/>
    <w:rsid w:val="007A55E1"/>
    <w:rsid w:val="007A6B79"/>
    <w:rsid w:val="007B09AE"/>
    <w:rsid w:val="007B3249"/>
    <w:rsid w:val="007B61E3"/>
    <w:rsid w:val="007B6E14"/>
    <w:rsid w:val="007C1203"/>
    <w:rsid w:val="007C34DE"/>
    <w:rsid w:val="007C3A6D"/>
    <w:rsid w:val="007C4006"/>
    <w:rsid w:val="007C4622"/>
    <w:rsid w:val="007C65DB"/>
    <w:rsid w:val="007C71CA"/>
    <w:rsid w:val="007C7EEB"/>
    <w:rsid w:val="007D06B2"/>
    <w:rsid w:val="007D141A"/>
    <w:rsid w:val="007D7B0C"/>
    <w:rsid w:val="007E050B"/>
    <w:rsid w:val="007E0A83"/>
    <w:rsid w:val="007E0FBC"/>
    <w:rsid w:val="007E1B20"/>
    <w:rsid w:val="007E2488"/>
    <w:rsid w:val="007E37B2"/>
    <w:rsid w:val="007E5253"/>
    <w:rsid w:val="007E6140"/>
    <w:rsid w:val="007E7D64"/>
    <w:rsid w:val="007E7E64"/>
    <w:rsid w:val="007F60A0"/>
    <w:rsid w:val="007F6FD6"/>
    <w:rsid w:val="007F7AAD"/>
    <w:rsid w:val="0080161E"/>
    <w:rsid w:val="00802A77"/>
    <w:rsid w:val="0080315B"/>
    <w:rsid w:val="008032F9"/>
    <w:rsid w:val="00803351"/>
    <w:rsid w:val="00803F14"/>
    <w:rsid w:val="0080586C"/>
    <w:rsid w:val="00807D9F"/>
    <w:rsid w:val="00810B15"/>
    <w:rsid w:val="00811633"/>
    <w:rsid w:val="0081217A"/>
    <w:rsid w:val="008128E6"/>
    <w:rsid w:val="00812F45"/>
    <w:rsid w:val="00812FCA"/>
    <w:rsid w:val="00814632"/>
    <w:rsid w:val="00816D7B"/>
    <w:rsid w:val="00817BA1"/>
    <w:rsid w:val="0082164F"/>
    <w:rsid w:val="008239AD"/>
    <w:rsid w:val="008249B7"/>
    <w:rsid w:val="00824E2A"/>
    <w:rsid w:val="00826232"/>
    <w:rsid w:val="008307E3"/>
    <w:rsid w:val="008308D2"/>
    <w:rsid w:val="00832491"/>
    <w:rsid w:val="00833830"/>
    <w:rsid w:val="00834682"/>
    <w:rsid w:val="0083635D"/>
    <w:rsid w:val="008377A8"/>
    <w:rsid w:val="00837D98"/>
    <w:rsid w:val="008405C2"/>
    <w:rsid w:val="008406B9"/>
    <w:rsid w:val="008407ED"/>
    <w:rsid w:val="00841C2C"/>
    <w:rsid w:val="00842DF4"/>
    <w:rsid w:val="00843C6C"/>
    <w:rsid w:val="00845032"/>
    <w:rsid w:val="008459F4"/>
    <w:rsid w:val="00845F89"/>
    <w:rsid w:val="00847DE8"/>
    <w:rsid w:val="0085104D"/>
    <w:rsid w:val="00851678"/>
    <w:rsid w:val="008538A1"/>
    <w:rsid w:val="008538B7"/>
    <w:rsid w:val="008553A0"/>
    <w:rsid w:val="00856492"/>
    <w:rsid w:val="0086062C"/>
    <w:rsid w:val="00861FEE"/>
    <w:rsid w:val="00862D76"/>
    <w:rsid w:val="008630AC"/>
    <w:rsid w:val="008630DE"/>
    <w:rsid w:val="008638ED"/>
    <w:rsid w:val="0087012D"/>
    <w:rsid w:val="00871C20"/>
    <w:rsid w:val="008729EA"/>
    <w:rsid w:val="00873E8D"/>
    <w:rsid w:val="008754C8"/>
    <w:rsid w:val="00875583"/>
    <w:rsid w:val="00876A92"/>
    <w:rsid w:val="008826A3"/>
    <w:rsid w:val="00883865"/>
    <w:rsid w:val="008839F3"/>
    <w:rsid w:val="00883A68"/>
    <w:rsid w:val="008843C5"/>
    <w:rsid w:val="0088441E"/>
    <w:rsid w:val="00884F9A"/>
    <w:rsid w:val="00885524"/>
    <w:rsid w:val="008855A7"/>
    <w:rsid w:val="00886028"/>
    <w:rsid w:val="00886BAE"/>
    <w:rsid w:val="00886EFB"/>
    <w:rsid w:val="00890989"/>
    <w:rsid w:val="00891FFC"/>
    <w:rsid w:val="00892871"/>
    <w:rsid w:val="008930F7"/>
    <w:rsid w:val="00893BB5"/>
    <w:rsid w:val="00893FA8"/>
    <w:rsid w:val="00893FB4"/>
    <w:rsid w:val="008957D8"/>
    <w:rsid w:val="00895D08"/>
    <w:rsid w:val="00896C15"/>
    <w:rsid w:val="00897AA8"/>
    <w:rsid w:val="008A0104"/>
    <w:rsid w:val="008A280F"/>
    <w:rsid w:val="008A53ED"/>
    <w:rsid w:val="008A541C"/>
    <w:rsid w:val="008A5B3A"/>
    <w:rsid w:val="008A613D"/>
    <w:rsid w:val="008A6432"/>
    <w:rsid w:val="008A68F2"/>
    <w:rsid w:val="008A6E3C"/>
    <w:rsid w:val="008A6FA0"/>
    <w:rsid w:val="008B2F4B"/>
    <w:rsid w:val="008B2F6F"/>
    <w:rsid w:val="008B37DA"/>
    <w:rsid w:val="008B424E"/>
    <w:rsid w:val="008B51FA"/>
    <w:rsid w:val="008B7640"/>
    <w:rsid w:val="008B775D"/>
    <w:rsid w:val="008C1CF5"/>
    <w:rsid w:val="008C246A"/>
    <w:rsid w:val="008C26D8"/>
    <w:rsid w:val="008C2FFD"/>
    <w:rsid w:val="008C66AB"/>
    <w:rsid w:val="008D16DD"/>
    <w:rsid w:val="008D1713"/>
    <w:rsid w:val="008D2492"/>
    <w:rsid w:val="008D2535"/>
    <w:rsid w:val="008D5C1C"/>
    <w:rsid w:val="008E0878"/>
    <w:rsid w:val="008E209D"/>
    <w:rsid w:val="008E214F"/>
    <w:rsid w:val="008E2D75"/>
    <w:rsid w:val="008E3012"/>
    <w:rsid w:val="008E41EF"/>
    <w:rsid w:val="008E4750"/>
    <w:rsid w:val="008E5814"/>
    <w:rsid w:val="008E5881"/>
    <w:rsid w:val="008F0229"/>
    <w:rsid w:val="008F0749"/>
    <w:rsid w:val="008F1B5F"/>
    <w:rsid w:val="008F3148"/>
    <w:rsid w:val="008F4495"/>
    <w:rsid w:val="008F51F8"/>
    <w:rsid w:val="00900C30"/>
    <w:rsid w:val="00902223"/>
    <w:rsid w:val="00902A56"/>
    <w:rsid w:val="00906C40"/>
    <w:rsid w:val="009116C4"/>
    <w:rsid w:val="009141BF"/>
    <w:rsid w:val="00915DEA"/>
    <w:rsid w:val="00916F0C"/>
    <w:rsid w:val="00917064"/>
    <w:rsid w:val="0091724D"/>
    <w:rsid w:val="009213E7"/>
    <w:rsid w:val="009236C5"/>
    <w:rsid w:val="00924AEA"/>
    <w:rsid w:val="00924BA0"/>
    <w:rsid w:val="00924C86"/>
    <w:rsid w:val="00925CE0"/>
    <w:rsid w:val="009265A7"/>
    <w:rsid w:val="00926E14"/>
    <w:rsid w:val="0092759D"/>
    <w:rsid w:val="00930D43"/>
    <w:rsid w:val="0093210F"/>
    <w:rsid w:val="00933F68"/>
    <w:rsid w:val="00934DCD"/>
    <w:rsid w:val="00934EF6"/>
    <w:rsid w:val="0093592A"/>
    <w:rsid w:val="00936584"/>
    <w:rsid w:val="00936C3A"/>
    <w:rsid w:val="0093717D"/>
    <w:rsid w:val="00941ADB"/>
    <w:rsid w:val="009423A7"/>
    <w:rsid w:val="0094282B"/>
    <w:rsid w:val="00943C7B"/>
    <w:rsid w:val="00944959"/>
    <w:rsid w:val="00944ECD"/>
    <w:rsid w:val="00945950"/>
    <w:rsid w:val="00945A6D"/>
    <w:rsid w:val="009460F1"/>
    <w:rsid w:val="00947B0B"/>
    <w:rsid w:val="00950B4F"/>
    <w:rsid w:val="00951163"/>
    <w:rsid w:val="0095172A"/>
    <w:rsid w:val="00952594"/>
    <w:rsid w:val="00952E83"/>
    <w:rsid w:val="00952EF0"/>
    <w:rsid w:val="00953503"/>
    <w:rsid w:val="009535C8"/>
    <w:rsid w:val="00953AD5"/>
    <w:rsid w:val="00953D7B"/>
    <w:rsid w:val="009542E9"/>
    <w:rsid w:val="00954536"/>
    <w:rsid w:val="0095529A"/>
    <w:rsid w:val="00955B53"/>
    <w:rsid w:val="009574DA"/>
    <w:rsid w:val="009575B1"/>
    <w:rsid w:val="00962624"/>
    <w:rsid w:val="009655C4"/>
    <w:rsid w:val="00966A62"/>
    <w:rsid w:val="00966F88"/>
    <w:rsid w:val="00967CD1"/>
    <w:rsid w:val="00970979"/>
    <w:rsid w:val="0097328B"/>
    <w:rsid w:val="00973815"/>
    <w:rsid w:val="00973F4A"/>
    <w:rsid w:val="0097486B"/>
    <w:rsid w:val="00974E87"/>
    <w:rsid w:val="009750D7"/>
    <w:rsid w:val="00975516"/>
    <w:rsid w:val="00975A85"/>
    <w:rsid w:val="00976E3C"/>
    <w:rsid w:val="00981593"/>
    <w:rsid w:val="00984172"/>
    <w:rsid w:val="00984374"/>
    <w:rsid w:val="009859C4"/>
    <w:rsid w:val="009866B7"/>
    <w:rsid w:val="00986924"/>
    <w:rsid w:val="009870B8"/>
    <w:rsid w:val="009873F3"/>
    <w:rsid w:val="00990657"/>
    <w:rsid w:val="009909FE"/>
    <w:rsid w:val="00991D32"/>
    <w:rsid w:val="0099291D"/>
    <w:rsid w:val="0099355D"/>
    <w:rsid w:val="009942A0"/>
    <w:rsid w:val="00995C50"/>
    <w:rsid w:val="009979FC"/>
    <w:rsid w:val="00997CF4"/>
    <w:rsid w:val="009A0C99"/>
    <w:rsid w:val="009A2671"/>
    <w:rsid w:val="009A300C"/>
    <w:rsid w:val="009A3075"/>
    <w:rsid w:val="009A3B17"/>
    <w:rsid w:val="009A3F52"/>
    <w:rsid w:val="009A4A25"/>
    <w:rsid w:val="009A5675"/>
    <w:rsid w:val="009A72FE"/>
    <w:rsid w:val="009A7865"/>
    <w:rsid w:val="009A7D2B"/>
    <w:rsid w:val="009A7E9C"/>
    <w:rsid w:val="009B06FB"/>
    <w:rsid w:val="009B2088"/>
    <w:rsid w:val="009B2F1C"/>
    <w:rsid w:val="009B39D7"/>
    <w:rsid w:val="009B5543"/>
    <w:rsid w:val="009B56FE"/>
    <w:rsid w:val="009B5757"/>
    <w:rsid w:val="009B754F"/>
    <w:rsid w:val="009C0624"/>
    <w:rsid w:val="009C28BA"/>
    <w:rsid w:val="009C5AD7"/>
    <w:rsid w:val="009C6E16"/>
    <w:rsid w:val="009D0841"/>
    <w:rsid w:val="009D3100"/>
    <w:rsid w:val="009D3BE7"/>
    <w:rsid w:val="009D3CC4"/>
    <w:rsid w:val="009D41B7"/>
    <w:rsid w:val="009D46D1"/>
    <w:rsid w:val="009D49FD"/>
    <w:rsid w:val="009D4A76"/>
    <w:rsid w:val="009D5825"/>
    <w:rsid w:val="009E091A"/>
    <w:rsid w:val="009E09ED"/>
    <w:rsid w:val="009E0A55"/>
    <w:rsid w:val="009E4B14"/>
    <w:rsid w:val="009E5C4A"/>
    <w:rsid w:val="009E66DE"/>
    <w:rsid w:val="009E749C"/>
    <w:rsid w:val="009F0553"/>
    <w:rsid w:val="009F1F43"/>
    <w:rsid w:val="009F231B"/>
    <w:rsid w:val="009F28F4"/>
    <w:rsid w:val="009F2A97"/>
    <w:rsid w:val="009F2F2E"/>
    <w:rsid w:val="009F3840"/>
    <w:rsid w:val="009F4856"/>
    <w:rsid w:val="009F4AAF"/>
    <w:rsid w:val="009F6E79"/>
    <w:rsid w:val="00A001B0"/>
    <w:rsid w:val="00A00295"/>
    <w:rsid w:val="00A02847"/>
    <w:rsid w:val="00A02AD2"/>
    <w:rsid w:val="00A0307B"/>
    <w:rsid w:val="00A03B5E"/>
    <w:rsid w:val="00A0431B"/>
    <w:rsid w:val="00A06A6B"/>
    <w:rsid w:val="00A072E5"/>
    <w:rsid w:val="00A10996"/>
    <w:rsid w:val="00A14A86"/>
    <w:rsid w:val="00A15BC5"/>
    <w:rsid w:val="00A16E38"/>
    <w:rsid w:val="00A21240"/>
    <w:rsid w:val="00A21474"/>
    <w:rsid w:val="00A22679"/>
    <w:rsid w:val="00A2342C"/>
    <w:rsid w:val="00A25708"/>
    <w:rsid w:val="00A25774"/>
    <w:rsid w:val="00A3081F"/>
    <w:rsid w:val="00A3181E"/>
    <w:rsid w:val="00A3353A"/>
    <w:rsid w:val="00A33936"/>
    <w:rsid w:val="00A34442"/>
    <w:rsid w:val="00A376AA"/>
    <w:rsid w:val="00A4026A"/>
    <w:rsid w:val="00A411A2"/>
    <w:rsid w:val="00A41A1F"/>
    <w:rsid w:val="00A42708"/>
    <w:rsid w:val="00A43474"/>
    <w:rsid w:val="00A4365A"/>
    <w:rsid w:val="00A469D7"/>
    <w:rsid w:val="00A47D4E"/>
    <w:rsid w:val="00A50BAE"/>
    <w:rsid w:val="00A5522A"/>
    <w:rsid w:val="00A554C9"/>
    <w:rsid w:val="00A5637E"/>
    <w:rsid w:val="00A60498"/>
    <w:rsid w:val="00A60F99"/>
    <w:rsid w:val="00A634CA"/>
    <w:rsid w:val="00A638F3"/>
    <w:rsid w:val="00A63D44"/>
    <w:rsid w:val="00A65AC3"/>
    <w:rsid w:val="00A66130"/>
    <w:rsid w:val="00A667B8"/>
    <w:rsid w:val="00A66CFD"/>
    <w:rsid w:val="00A70F59"/>
    <w:rsid w:val="00A713BB"/>
    <w:rsid w:val="00A73943"/>
    <w:rsid w:val="00A74302"/>
    <w:rsid w:val="00A75062"/>
    <w:rsid w:val="00A758E7"/>
    <w:rsid w:val="00A772DB"/>
    <w:rsid w:val="00A80AC3"/>
    <w:rsid w:val="00A816D9"/>
    <w:rsid w:val="00A830FA"/>
    <w:rsid w:val="00A83CFB"/>
    <w:rsid w:val="00A85D63"/>
    <w:rsid w:val="00A86A54"/>
    <w:rsid w:val="00A92903"/>
    <w:rsid w:val="00AA0492"/>
    <w:rsid w:val="00AA07FD"/>
    <w:rsid w:val="00AA241C"/>
    <w:rsid w:val="00AA2E25"/>
    <w:rsid w:val="00AA3253"/>
    <w:rsid w:val="00AA3AD8"/>
    <w:rsid w:val="00AA6A8F"/>
    <w:rsid w:val="00AA7045"/>
    <w:rsid w:val="00AA72A5"/>
    <w:rsid w:val="00AB21A4"/>
    <w:rsid w:val="00AB2450"/>
    <w:rsid w:val="00AB3BE2"/>
    <w:rsid w:val="00AB41BB"/>
    <w:rsid w:val="00AB44C9"/>
    <w:rsid w:val="00AB45DA"/>
    <w:rsid w:val="00AB51C0"/>
    <w:rsid w:val="00AB5AEB"/>
    <w:rsid w:val="00AC3A5B"/>
    <w:rsid w:val="00AC3AA5"/>
    <w:rsid w:val="00AC3C47"/>
    <w:rsid w:val="00AC4077"/>
    <w:rsid w:val="00AC493D"/>
    <w:rsid w:val="00AC65AE"/>
    <w:rsid w:val="00AC6E56"/>
    <w:rsid w:val="00AC7B1D"/>
    <w:rsid w:val="00AD0297"/>
    <w:rsid w:val="00AD26C3"/>
    <w:rsid w:val="00AD52E1"/>
    <w:rsid w:val="00AD7E94"/>
    <w:rsid w:val="00AE0756"/>
    <w:rsid w:val="00AE1954"/>
    <w:rsid w:val="00AE1C84"/>
    <w:rsid w:val="00AE2044"/>
    <w:rsid w:val="00AE2B43"/>
    <w:rsid w:val="00AE3DFA"/>
    <w:rsid w:val="00AE3F43"/>
    <w:rsid w:val="00AE454C"/>
    <w:rsid w:val="00AE5839"/>
    <w:rsid w:val="00AE6DF2"/>
    <w:rsid w:val="00AE74B5"/>
    <w:rsid w:val="00AF115C"/>
    <w:rsid w:val="00AF11AA"/>
    <w:rsid w:val="00AF199D"/>
    <w:rsid w:val="00AF1EBA"/>
    <w:rsid w:val="00AF2156"/>
    <w:rsid w:val="00AF32DC"/>
    <w:rsid w:val="00AF3BFD"/>
    <w:rsid w:val="00AF43AC"/>
    <w:rsid w:val="00AF443F"/>
    <w:rsid w:val="00B004A0"/>
    <w:rsid w:val="00B009E6"/>
    <w:rsid w:val="00B0232F"/>
    <w:rsid w:val="00B034EE"/>
    <w:rsid w:val="00B03D46"/>
    <w:rsid w:val="00B0416C"/>
    <w:rsid w:val="00B04B13"/>
    <w:rsid w:val="00B0593B"/>
    <w:rsid w:val="00B05AD4"/>
    <w:rsid w:val="00B06DCD"/>
    <w:rsid w:val="00B10F64"/>
    <w:rsid w:val="00B117F4"/>
    <w:rsid w:val="00B13E8C"/>
    <w:rsid w:val="00B14290"/>
    <w:rsid w:val="00B153BC"/>
    <w:rsid w:val="00B15723"/>
    <w:rsid w:val="00B15B15"/>
    <w:rsid w:val="00B1643B"/>
    <w:rsid w:val="00B170D8"/>
    <w:rsid w:val="00B17B98"/>
    <w:rsid w:val="00B21B26"/>
    <w:rsid w:val="00B22699"/>
    <w:rsid w:val="00B22A0A"/>
    <w:rsid w:val="00B22CB4"/>
    <w:rsid w:val="00B2401C"/>
    <w:rsid w:val="00B25543"/>
    <w:rsid w:val="00B268D9"/>
    <w:rsid w:val="00B26F78"/>
    <w:rsid w:val="00B27331"/>
    <w:rsid w:val="00B27992"/>
    <w:rsid w:val="00B316FC"/>
    <w:rsid w:val="00B3245E"/>
    <w:rsid w:val="00B32CE8"/>
    <w:rsid w:val="00B32CFE"/>
    <w:rsid w:val="00B32DC9"/>
    <w:rsid w:val="00B3309B"/>
    <w:rsid w:val="00B35E17"/>
    <w:rsid w:val="00B36122"/>
    <w:rsid w:val="00B361FF"/>
    <w:rsid w:val="00B37F36"/>
    <w:rsid w:val="00B40372"/>
    <w:rsid w:val="00B4236B"/>
    <w:rsid w:val="00B42CC4"/>
    <w:rsid w:val="00B43B09"/>
    <w:rsid w:val="00B43D92"/>
    <w:rsid w:val="00B4668E"/>
    <w:rsid w:val="00B47308"/>
    <w:rsid w:val="00B475A3"/>
    <w:rsid w:val="00B47DDB"/>
    <w:rsid w:val="00B512D9"/>
    <w:rsid w:val="00B54A40"/>
    <w:rsid w:val="00B54DD8"/>
    <w:rsid w:val="00B600EE"/>
    <w:rsid w:val="00B60736"/>
    <w:rsid w:val="00B6082B"/>
    <w:rsid w:val="00B6163F"/>
    <w:rsid w:val="00B61990"/>
    <w:rsid w:val="00B627A1"/>
    <w:rsid w:val="00B63614"/>
    <w:rsid w:val="00B655BF"/>
    <w:rsid w:val="00B66208"/>
    <w:rsid w:val="00B67804"/>
    <w:rsid w:val="00B67C08"/>
    <w:rsid w:val="00B7139E"/>
    <w:rsid w:val="00B72D79"/>
    <w:rsid w:val="00B72F91"/>
    <w:rsid w:val="00B73170"/>
    <w:rsid w:val="00B77270"/>
    <w:rsid w:val="00B775A6"/>
    <w:rsid w:val="00B805AB"/>
    <w:rsid w:val="00B8171E"/>
    <w:rsid w:val="00B832C7"/>
    <w:rsid w:val="00B8434A"/>
    <w:rsid w:val="00B843E4"/>
    <w:rsid w:val="00B84591"/>
    <w:rsid w:val="00B868F4"/>
    <w:rsid w:val="00B8722F"/>
    <w:rsid w:val="00B90706"/>
    <w:rsid w:val="00B907EB"/>
    <w:rsid w:val="00B90DE7"/>
    <w:rsid w:val="00B91623"/>
    <w:rsid w:val="00B934DC"/>
    <w:rsid w:val="00B9375A"/>
    <w:rsid w:val="00B93FEF"/>
    <w:rsid w:val="00B951AB"/>
    <w:rsid w:val="00B956C3"/>
    <w:rsid w:val="00B96F21"/>
    <w:rsid w:val="00BA160B"/>
    <w:rsid w:val="00BA1900"/>
    <w:rsid w:val="00BA2B0A"/>
    <w:rsid w:val="00BA306E"/>
    <w:rsid w:val="00BA3730"/>
    <w:rsid w:val="00BA3F18"/>
    <w:rsid w:val="00BA52A1"/>
    <w:rsid w:val="00BA5796"/>
    <w:rsid w:val="00BA5AAC"/>
    <w:rsid w:val="00BA64A5"/>
    <w:rsid w:val="00BA6704"/>
    <w:rsid w:val="00BA7D52"/>
    <w:rsid w:val="00BB07A1"/>
    <w:rsid w:val="00BB0C1F"/>
    <w:rsid w:val="00BB0F66"/>
    <w:rsid w:val="00BB122E"/>
    <w:rsid w:val="00BB16AE"/>
    <w:rsid w:val="00BB1715"/>
    <w:rsid w:val="00BB1B2F"/>
    <w:rsid w:val="00BB1B4A"/>
    <w:rsid w:val="00BB1C46"/>
    <w:rsid w:val="00BB47C9"/>
    <w:rsid w:val="00BB5C83"/>
    <w:rsid w:val="00BB6FE1"/>
    <w:rsid w:val="00BB75A0"/>
    <w:rsid w:val="00BC01BD"/>
    <w:rsid w:val="00BC03C0"/>
    <w:rsid w:val="00BC4437"/>
    <w:rsid w:val="00BC4B44"/>
    <w:rsid w:val="00BC5146"/>
    <w:rsid w:val="00BC52BD"/>
    <w:rsid w:val="00BC5A12"/>
    <w:rsid w:val="00BC7DFA"/>
    <w:rsid w:val="00BD1214"/>
    <w:rsid w:val="00BD2F91"/>
    <w:rsid w:val="00BD37D1"/>
    <w:rsid w:val="00BD3A55"/>
    <w:rsid w:val="00BD45F5"/>
    <w:rsid w:val="00BD463E"/>
    <w:rsid w:val="00BD4ED2"/>
    <w:rsid w:val="00BD5AFD"/>
    <w:rsid w:val="00BD7A7C"/>
    <w:rsid w:val="00BE0289"/>
    <w:rsid w:val="00BE0CD9"/>
    <w:rsid w:val="00BE1631"/>
    <w:rsid w:val="00BE48A4"/>
    <w:rsid w:val="00BE4D9C"/>
    <w:rsid w:val="00BE59D6"/>
    <w:rsid w:val="00BE5AE3"/>
    <w:rsid w:val="00BE6A46"/>
    <w:rsid w:val="00BE7356"/>
    <w:rsid w:val="00BF0301"/>
    <w:rsid w:val="00BF0A97"/>
    <w:rsid w:val="00BF17D2"/>
    <w:rsid w:val="00BF34D9"/>
    <w:rsid w:val="00BF41E6"/>
    <w:rsid w:val="00BF6670"/>
    <w:rsid w:val="00BF7B1B"/>
    <w:rsid w:val="00C040F9"/>
    <w:rsid w:val="00C06B76"/>
    <w:rsid w:val="00C07E1F"/>
    <w:rsid w:val="00C10825"/>
    <w:rsid w:val="00C13F41"/>
    <w:rsid w:val="00C1663F"/>
    <w:rsid w:val="00C21520"/>
    <w:rsid w:val="00C21EF3"/>
    <w:rsid w:val="00C254EB"/>
    <w:rsid w:val="00C2606D"/>
    <w:rsid w:val="00C30241"/>
    <w:rsid w:val="00C30518"/>
    <w:rsid w:val="00C31993"/>
    <w:rsid w:val="00C31EAA"/>
    <w:rsid w:val="00C32406"/>
    <w:rsid w:val="00C32DF2"/>
    <w:rsid w:val="00C33403"/>
    <w:rsid w:val="00C336C6"/>
    <w:rsid w:val="00C337E7"/>
    <w:rsid w:val="00C34754"/>
    <w:rsid w:val="00C3556B"/>
    <w:rsid w:val="00C400F2"/>
    <w:rsid w:val="00C40488"/>
    <w:rsid w:val="00C408A7"/>
    <w:rsid w:val="00C423E5"/>
    <w:rsid w:val="00C43473"/>
    <w:rsid w:val="00C44641"/>
    <w:rsid w:val="00C4495F"/>
    <w:rsid w:val="00C449ED"/>
    <w:rsid w:val="00C4503B"/>
    <w:rsid w:val="00C478E9"/>
    <w:rsid w:val="00C47A91"/>
    <w:rsid w:val="00C509F6"/>
    <w:rsid w:val="00C50EEB"/>
    <w:rsid w:val="00C51B84"/>
    <w:rsid w:val="00C5203C"/>
    <w:rsid w:val="00C53B3D"/>
    <w:rsid w:val="00C543BA"/>
    <w:rsid w:val="00C5496F"/>
    <w:rsid w:val="00C55E99"/>
    <w:rsid w:val="00C6003B"/>
    <w:rsid w:val="00C600D1"/>
    <w:rsid w:val="00C60660"/>
    <w:rsid w:val="00C60692"/>
    <w:rsid w:val="00C60ECB"/>
    <w:rsid w:val="00C61AC0"/>
    <w:rsid w:val="00C6241A"/>
    <w:rsid w:val="00C62454"/>
    <w:rsid w:val="00C63A57"/>
    <w:rsid w:val="00C64113"/>
    <w:rsid w:val="00C644E4"/>
    <w:rsid w:val="00C65749"/>
    <w:rsid w:val="00C66877"/>
    <w:rsid w:val="00C6747C"/>
    <w:rsid w:val="00C7047B"/>
    <w:rsid w:val="00C70F97"/>
    <w:rsid w:val="00C71E11"/>
    <w:rsid w:val="00C71EC6"/>
    <w:rsid w:val="00C73D65"/>
    <w:rsid w:val="00C7619D"/>
    <w:rsid w:val="00C775AA"/>
    <w:rsid w:val="00C80160"/>
    <w:rsid w:val="00C8087A"/>
    <w:rsid w:val="00C80EA5"/>
    <w:rsid w:val="00C81F42"/>
    <w:rsid w:val="00C8233A"/>
    <w:rsid w:val="00C827F0"/>
    <w:rsid w:val="00C848E8"/>
    <w:rsid w:val="00C855D8"/>
    <w:rsid w:val="00C90669"/>
    <w:rsid w:val="00C9160F"/>
    <w:rsid w:val="00C91C70"/>
    <w:rsid w:val="00C928CC"/>
    <w:rsid w:val="00C92F8C"/>
    <w:rsid w:val="00C933CE"/>
    <w:rsid w:val="00C9420D"/>
    <w:rsid w:val="00C95102"/>
    <w:rsid w:val="00C952DB"/>
    <w:rsid w:val="00C95690"/>
    <w:rsid w:val="00C96D8C"/>
    <w:rsid w:val="00C977CA"/>
    <w:rsid w:val="00C97FF2"/>
    <w:rsid w:val="00CA07C7"/>
    <w:rsid w:val="00CA22BC"/>
    <w:rsid w:val="00CA3545"/>
    <w:rsid w:val="00CA40AB"/>
    <w:rsid w:val="00CA444C"/>
    <w:rsid w:val="00CA470D"/>
    <w:rsid w:val="00CA6E44"/>
    <w:rsid w:val="00CA7765"/>
    <w:rsid w:val="00CB004B"/>
    <w:rsid w:val="00CB1756"/>
    <w:rsid w:val="00CB2886"/>
    <w:rsid w:val="00CB466C"/>
    <w:rsid w:val="00CB47EC"/>
    <w:rsid w:val="00CB4B61"/>
    <w:rsid w:val="00CB59EF"/>
    <w:rsid w:val="00CB649C"/>
    <w:rsid w:val="00CB6D14"/>
    <w:rsid w:val="00CC02AE"/>
    <w:rsid w:val="00CC21F4"/>
    <w:rsid w:val="00CC3259"/>
    <w:rsid w:val="00CC3C7E"/>
    <w:rsid w:val="00CC40F0"/>
    <w:rsid w:val="00CC4C98"/>
    <w:rsid w:val="00CC561B"/>
    <w:rsid w:val="00CC5C16"/>
    <w:rsid w:val="00CD0459"/>
    <w:rsid w:val="00CD0F65"/>
    <w:rsid w:val="00CD1305"/>
    <w:rsid w:val="00CD2B86"/>
    <w:rsid w:val="00CD377F"/>
    <w:rsid w:val="00CD3A5C"/>
    <w:rsid w:val="00CD421B"/>
    <w:rsid w:val="00CD4CDF"/>
    <w:rsid w:val="00CD5545"/>
    <w:rsid w:val="00CD5BD8"/>
    <w:rsid w:val="00CD633E"/>
    <w:rsid w:val="00CD6CFE"/>
    <w:rsid w:val="00CD70F6"/>
    <w:rsid w:val="00CD78A2"/>
    <w:rsid w:val="00CE00C9"/>
    <w:rsid w:val="00CE0F1F"/>
    <w:rsid w:val="00CE159F"/>
    <w:rsid w:val="00CE1B8E"/>
    <w:rsid w:val="00CE296E"/>
    <w:rsid w:val="00CE2D03"/>
    <w:rsid w:val="00CE2D38"/>
    <w:rsid w:val="00CE5331"/>
    <w:rsid w:val="00CE6F52"/>
    <w:rsid w:val="00CE76FD"/>
    <w:rsid w:val="00CF2C99"/>
    <w:rsid w:val="00CF2E1C"/>
    <w:rsid w:val="00CF3C07"/>
    <w:rsid w:val="00CF42CF"/>
    <w:rsid w:val="00CF43DC"/>
    <w:rsid w:val="00CF5A1D"/>
    <w:rsid w:val="00CF630E"/>
    <w:rsid w:val="00CF6A84"/>
    <w:rsid w:val="00CF7252"/>
    <w:rsid w:val="00D0064D"/>
    <w:rsid w:val="00D01C3E"/>
    <w:rsid w:val="00D02CF8"/>
    <w:rsid w:val="00D05001"/>
    <w:rsid w:val="00D05008"/>
    <w:rsid w:val="00D05BFA"/>
    <w:rsid w:val="00D12F4F"/>
    <w:rsid w:val="00D1732C"/>
    <w:rsid w:val="00D20F29"/>
    <w:rsid w:val="00D21C3E"/>
    <w:rsid w:val="00D21C74"/>
    <w:rsid w:val="00D24540"/>
    <w:rsid w:val="00D27011"/>
    <w:rsid w:val="00D2739C"/>
    <w:rsid w:val="00D276D6"/>
    <w:rsid w:val="00D3213F"/>
    <w:rsid w:val="00D32B15"/>
    <w:rsid w:val="00D330B6"/>
    <w:rsid w:val="00D3419C"/>
    <w:rsid w:val="00D35B16"/>
    <w:rsid w:val="00D35C5B"/>
    <w:rsid w:val="00D3642E"/>
    <w:rsid w:val="00D428A5"/>
    <w:rsid w:val="00D42FC8"/>
    <w:rsid w:val="00D478A5"/>
    <w:rsid w:val="00D5091C"/>
    <w:rsid w:val="00D50A21"/>
    <w:rsid w:val="00D51A0A"/>
    <w:rsid w:val="00D52245"/>
    <w:rsid w:val="00D54474"/>
    <w:rsid w:val="00D545E6"/>
    <w:rsid w:val="00D54E8A"/>
    <w:rsid w:val="00D551D0"/>
    <w:rsid w:val="00D55DD5"/>
    <w:rsid w:val="00D56C0A"/>
    <w:rsid w:val="00D57984"/>
    <w:rsid w:val="00D607A4"/>
    <w:rsid w:val="00D60B93"/>
    <w:rsid w:val="00D61000"/>
    <w:rsid w:val="00D64912"/>
    <w:rsid w:val="00D64945"/>
    <w:rsid w:val="00D64B68"/>
    <w:rsid w:val="00D64BEE"/>
    <w:rsid w:val="00D64CDE"/>
    <w:rsid w:val="00D650ED"/>
    <w:rsid w:val="00D653FD"/>
    <w:rsid w:val="00D65D61"/>
    <w:rsid w:val="00D670A2"/>
    <w:rsid w:val="00D67F81"/>
    <w:rsid w:val="00D7289C"/>
    <w:rsid w:val="00D74FC0"/>
    <w:rsid w:val="00D76F49"/>
    <w:rsid w:val="00D77AA9"/>
    <w:rsid w:val="00D80904"/>
    <w:rsid w:val="00D819EE"/>
    <w:rsid w:val="00D8491A"/>
    <w:rsid w:val="00D860BE"/>
    <w:rsid w:val="00D8669C"/>
    <w:rsid w:val="00D86C2D"/>
    <w:rsid w:val="00D87E42"/>
    <w:rsid w:val="00D90C28"/>
    <w:rsid w:val="00D91858"/>
    <w:rsid w:val="00D928C6"/>
    <w:rsid w:val="00D92A7B"/>
    <w:rsid w:val="00D948EF"/>
    <w:rsid w:val="00D95A21"/>
    <w:rsid w:val="00D962AA"/>
    <w:rsid w:val="00D962B8"/>
    <w:rsid w:val="00D96D97"/>
    <w:rsid w:val="00D96F08"/>
    <w:rsid w:val="00D972B4"/>
    <w:rsid w:val="00D97477"/>
    <w:rsid w:val="00D97B18"/>
    <w:rsid w:val="00DA0D0D"/>
    <w:rsid w:val="00DA0D62"/>
    <w:rsid w:val="00DA26AE"/>
    <w:rsid w:val="00DA2742"/>
    <w:rsid w:val="00DA5757"/>
    <w:rsid w:val="00DA6621"/>
    <w:rsid w:val="00DA781B"/>
    <w:rsid w:val="00DA7F6F"/>
    <w:rsid w:val="00DB20E1"/>
    <w:rsid w:val="00DB287F"/>
    <w:rsid w:val="00DB2F65"/>
    <w:rsid w:val="00DB3DB0"/>
    <w:rsid w:val="00DB3DC1"/>
    <w:rsid w:val="00DB422D"/>
    <w:rsid w:val="00DB51E9"/>
    <w:rsid w:val="00DB5526"/>
    <w:rsid w:val="00DB7561"/>
    <w:rsid w:val="00DC0033"/>
    <w:rsid w:val="00DC1949"/>
    <w:rsid w:val="00DC1B1A"/>
    <w:rsid w:val="00DC25E8"/>
    <w:rsid w:val="00DC2813"/>
    <w:rsid w:val="00DC281E"/>
    <w:rsid w:val="00DC3E11"/>
    <w:rsid w:val="00DC4D37"/>
    <w:rsid w:val="00DD0757"/>
    <w:rsid w:val="00DD2547"/>
    <w:rsid w:val="00DD2557"/>
    <w:rsid w:val="00DD2CAD"/>
    <w:rsid w:val="00DD2E83"/>
    <w:rsid w:val="00DD3C5E"/>
    <w:rsid w:val="00DD3E61"/>
    <w:rsid w:val="00DD4AF5"/>
    <w:rsid w:val="00DD4D4B"/>
    <w:rsid w:val="00DD6BF8"/>
    <w:rsid w:val="00DD7884"/>
    <w:rsid w:val="00DD79FD"/>
    <w:rsid w:val="00DD7CFA"/>
    <w:rsid w:val="00DE08FC"/>
    <w:rsid w:val="00DE0DF8"/>
    <w:rsid w:val="00DE168F"/>
    <w:rsid w:val="00DE2048"/>
    <w:rsid w:val="00DE28A4"/>
    <w:rsid w:val="00DE3FD8"/>
    <w:rsid w:val="00DE44D9"/>
    <w:rsid w:val="00DE567B"/>
    <w:rsid w:val="00DE5D47"/>
    <w:rsid w:val="00DE6895"/>
    <w:rsid w:val="00DE6F56"/>
    <w:rsid w:val="00DF0226"/>
    <w:rsid w:val="00DF07FA"/>
    <w:rsid w:val="00DF582E"/>
    <w:rsid w:val="00DF5C32"/>
    <w:rsid w:val="00DF63BF"/>
    <w:rsid w:val="00DF7FF2"/>
    <w:rsid w:val="00E0126A"/>
    <w:rsid w:val="00E01666"/>
    <w:rsid w:val="00E0209E"/>
    <w:rsid w:val="00E02742"/>
    <w:rsid w:val="00E02881"/>
    <w:rsid w:val="00E041D6"/>
    <w:rsid w:val="00E04C03"/>
    <w:rsid w:val="00E05084"/>
    <w:rsid w:val="00E07536"/>
    <w:rsid w:val="00E0786B"/>
    <w:rsid w:val="00E109F6"/>
    <w:rsid w:val="00E11E71"/>
    <w:rsid w:val="00E1284F"/>
    <w:rsid w:val="00E12F75"/>
    <w:rsid w:val="00E13012"/>
    <w:rsid w:val="00E13DBB"/>
    <w:rsid w:val="00E14040"/>
    <w:rsid w:val="00E14323"/>
    <w:rsid w:val="00E14C94"/>
    <w:rsid w:val="00E16131"/>
    <w:rsid w:val="00E165C0"/>
    <w:rsid w:val="00E16DB8"/>
    <w:rsid w:val="00E2068A"/>
    <w:rsid w:val="00E20EA0"/>
    <w:rsid w:val="00E22619"/>
    <w:rsid w:val="00E22D72"/>
    <w:rsid w:val="00E2370D"/>
    <w:rsid w:val="00E2608C"/>
    <w:rsid w:val="00E27362"/>
    <w:rsid w:val="00E31512"/>
    <w:rsid w:val="00E31D5C"/>
    <w:rsid w:val="00E327B8"/>
    <w:rsid w:val="00E32F9E"/>
    <w:rsid w:val="00E334D6"/>
    <w:rsid w:val="00E34C7E"/>
    <w:rsid w:val="00E34EAB"/>
    <w:rsid w:val="00E356B7"/>
    <w:rsid w:val="00E36534"/>
    <w:rsid w:val="00E36AA7"/>
    <w:rsid w:val="00E400F4"/>
    <w:rsid w:val="00E41D29"/>
    <w:rsid w:val="00E41D32"/>
    <w:rsid w:val="00E42A65"/>
    <w:rsid w:val="00E432FF"/>
    <w:rsid w:val="00E44060"/>
    <w:rsid w:val="00E4636D"/>
    <w:rsid w:val="00E470A0"/>
    <w:rsid w:val="00E512A0"/>
    <w:rsid w:val="00E54449"/>
    <w:rsid w:val="00E54863"/>
    <w:rsid w:val="00E54F9C"/>
    <w:rsid w:val="00E6160D"/>
    <w:rsid w:val="00E62291"/>
    <w:rsid w:val="00E62EB4"/>
    <w:rsid w:val="00E64730"/>
    <w:rsid w:val="00E7032A"/>
    <w:rsid w:val="00E7096B"/>
    <w:rsid w:val="00E7108B"/>
    <w:rsid w:val="00E7150B"/>
    <w:rsid w:val="00E7197E"/>
    <w:rsid w:val="00E71EE6"/>
    <w:rsid w:val="00E7408A"/>
    <w:rsid w:val="00E7449A"/>
    <w:rsid w:val="00E75822"/>
    <w:rsid w:val="00E76C1D"/>
    <w:rsid w:val="00E76DD6"/>
    <w:rsid w:val="00E800FC"/>
    <w:rsid w:val="00E8137B"/>
    <w:rsid w:val="00E836A5"/>
    <w:rsid w:val="00E84753"/>
    <w:rsid w:val="00E85098"/>
    <w:rsid w:val="00E864C7"/>
    <w:rsid w:val="00E91262"/>
    <w:rsid w:val="00E919EA"/>
    <w:rsid w:val="00E936F2"/>
    <w:rsid w:val="00E937F2"/>
    <w:rsid w:val="00E9494E"/>
    <w:rsid w:val="00E94C4B"/>
    <w:rsid w:val="00E94CC8"/>
    <w:rsid w:val="00E9547B"/>
    <w:rsid w:val="00E95DA8"/>
    <w:rsid w:val="00E97016"/>
    <w:rsid w:val="00E97B5B"/>
    <w:rsid w:val="00EA11D2"/>
    <w:rsid w:val="00EA20E4"/>
    <w:rsid w:val="00EA2FDF"/>
    <w:rsid w:val="00EA3077"/>
    <w:rsid w:val="00EA59FF"/>
    <w:rsid w:val="00EB12F6"/>
    <w:rsid w:val="00EB2498"/>
    <w:rsid w:val="00EB620A"/>
    <w:rsid w:val="00EB6540"/>
    <w:rsid w:val="00EB68D8"/>
    <w:rsid w:val="00EB6F6F"/>
    <w:rsid w:val="00EB7C83"/>
    <w:rsid w:val="00EC00FC"/>
    <w:rsid w:val="00EC2380"/>
    <w:rsid w:val="00EC2893"/>
    <w:rsid w:val="00EC2BFA"/>
    <w:rsid w:val="00EC2E06"/>
    <w:rsid w:val="00EC416D"/>
    <w:rsid w:val="00EC47BB"/>
    <w:rsid w:val="00EC5922"/>
    <w:rsid w:val="00EC6ACC"/>
    <w:rsid w:val="00ED1082"/>
    <w:rsid w:val="00ED15A7"/>
    <w:rsid w:val="00ED34CD"/>
    <w:rsid w:val="00ED38D1"/>
    <w:rsid w:val="00ED5918"/>
    <w:rsid w:val="00ED6498"/>
    <w:rsid w:val="00EE3BFB"/>
    <w:rsid w:val="00EE4BBC"/>
    <w:rsid w:val="00EE6788"/>
    <w:rsid w:val="00EE69C4"/>
    <w:rsid w:val="00EE7C4D"/>
    <w:rsid w:val="00EF174B"/>
    <w:rsid w:val="00EF3FCC"/>
    <w:rsid w:val="00EF6341"/>
    <w:rsid w:val="00F01174"/>
    <w:rsid w:val="00F01508"/>
    <w:rsid w:val="00F01FF4"/>
    <w:rsid w:val="00F03C7F"/>
    <w:rsid w:val="00F03D0C"/>
    <w:rsid w:val="00F0456F"/>
    <w:rsid w:val="00F06EDB"/>
    <w:rsid w:val="00F07581"/>
    <w:rsid w:val="00F1142D"/>
    <w:rsid w:val="00F11876"/>
    <w:rsid w:val="00F11F63"/>
    <w:rsid w:val="00F1248F"/>
    <w:rsid w:val="00F16B37"/>
    <w:rsid w:val="00F20027"/>
    <w:rsid w:val="00F20901"/>
    <w:rsid w:val="00F215F3"/>
    <w:rsid w:val="00F21CE7"/>
    <w:rsid w:val="00F22A7A"/>
    <w:rsid w:val="00F233BC"/>
    <w:rsid w:val="00F2418D"/>
    <w:rsid w:val="00F26B51"/>
    <w:rsid w:val="00F303C5"/>
    <w:rsid w:val="00F31408"/>
    <w:rsid w:val="00F32296"/>
    <w:rsid w:val="00F32A8B"/>
    <w:rsid w:val="00F3472E"/>
    <w:rsid w:val="00F35862"/>
    <w:rsid w:val="00F370F2"/>
    <w:rsid w:val="00F373B3"/>
    <w:rsid w:val="00F37F37"/>
    <w:rsid w:val="00F40027"/>
    <w:rsid w:val="00F4058F"/>
    <w:rsid w:val="00F4283D"/>
    <w:rsid w:val="00F43B67"/>
    <w:rsid w:val="00F46585"/>
    <w:rsid w:val="00F467EF"/>
    <w:rsid w:val="00F477EC"/>
    <w:rsid w:val="00F47E6C"/>
    <w:rsid w:val="00F506AF"/>
    <w:rsid w:val="00F50C13"/>
    <w:rsid w:val="00F51D8E"/>
    <w:rsid w:val="00F51DAB"/>
    <w:rsid w:val="00F51F70"/>
    <w:rsid w:val="00F5287A"/>
    <w:rsid w:val="00F53A51"/>
    <w:rsid w:val="00F541AD"/>
    <w:rsid w:val="00F54EFA"/>
    <w:rsid w:val="00F57A67"/>
    <w:rsid w:val="00F57ABD"/>
    <w:rsid w:val="00F57FFE"/>
    <w:rsid w:val="00F605C5"/>
    <w:rsid w:val="00F60AFD"/>
    <w:rsid w:val="00F6149C"/>
    <w:rsid w:val="00F61621"/>
    <w:rsid w:val="00F627CB"/>
    <w:rsid w:val="00F645D8"/>
    <w:rsid w:val="00F650D7"/>
    <w:rsid w:val="00F653CE"/>
    <w:rsid w:val="00F65FEF"/>
    <w:rsid w:val="00F66B87"/>
    <w:rsid w:val="00F678E3"/>
    <w:rsid w:val="00F70428"/>
    <w:rsid w:val="00F7166A"/>
    <w:rsid w:val="00F718C3"/>
    <w:rsid w:val="00F7281E"/>
    <w:rsid w:val="00F7329D"/>
    <w:rsid w:val="00F7346B"/>
    <w:rsid w:val="00F738DE"/>
    <w:rsid w:val="00F73C1F"/>
    <w:rsid w:val="00F750F8"/>
    <w:rsid w:val="00F774FF"/>
    <w:rsid w:val="00F805B6"/>
    <w:rsid w:val="00F84823"/>
    <w:rsid w:val="00F84843"/>
    <w:rsid w:val="00F85B8A"/>
    <w:rsid w:val="00F87ACC"/>
    <w:rsid w:val="00F90D75"/>
    <w:rsid w:val="00F90EB1"/>
    <w:rsid w:val="00F935D1"/>
    <w:rsid w:val="00F93623"/>
    <w:rsid w:val="00F94CDE"/>
    <w:rsid w:val="00F96FDE"/>
    <w:rsid w:val="00F97964"/>
    <w:rsid w:val="00FA1282"/>
    <w:rsid w:val="00FA12C3"/>
    <w:rsid w:val="00FA1A7C"/>
    <w:rsid w:val="00FA1FCC"/>
    <w:rsid w:val="00FA22B5"/>
    <w:rsid w:val="00FB19D1"/>
    <w:rsid w:val="00FB237D"/>
    <w:rsid w:val="00FB2550"/>
    <w:rsid w:val="00FB6A11"/>
    <w:rsid w:val="00FB7EDD"/>
    <w:rsid w:val="00FC295C"/>
    <w:rsid w:val="00FC2FE1"/>
    <w:rsid w:val="00FC3E2F"/>
    <w:rsid w:val="00FC4077"/>
    <w:rsid w:val="00FC439F"/>
    <w:rsid w:val="00FC4406"/>
    <w:rsid w:val="00FC473C"/>
    <w:rsid w:val="00FC4827"/>
    <w:rsid w:val="00FC602D"/>
    <w:rsid w:val="00FC7921"/>
    <w:rsid w:val="00FD0064"/>
    <w:rsid w:val="00FD073B"/>
    <w:rsid w:val="00FD20A7"/>
    <w:rsid w:val="00FD2C8F"/>
    <w:rsid w:val="00FD2EF2"/>
    <w:rsid w:val="00FD428E"/>
    <w:rsid w:val="00FD4FE8"/>
    <w:rsid w:val="00FD6AB9"/>
    <w:rsid w:val="00FE001C"/>
    <w:rsid w:val="00FE21BD"/>
    <w:rsid w:val="00FE2334"/>
    <w:rsid w:val="00FE2BA4"/>
    <w:rsid w:val="00FE37FC"/>
    <w:rsid w:val="00FE4AF9"/>
    <w:rsid w:val="00FE61E3"/>
    <w:rsid w:val="00FF3663"/>
    <w:rsid w:val="00FF418D"/>
    <w:rsid w:val="00FF509C"/>
    <w:rsid w:val="00FF5B98"/>
    <w:rsid w:val="00FF66F2"/>
    <w:rsid w:val="00FF7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5E7223"/>
  <w15:docId w15:val="{70790FCC-8143-40D7-8651-4E117231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2779A6"/>
    <w:pPr>
      <w:keepNext/>
      <w:jc w:val="both"/>
      <w:outlineLvl w:val="2"/>
    </w:pPr>
    <w:rPr>
      <w:b/>
      <w:sz w:val="28"/>
      <w:szCs w:val="20"/>
    </w:rPr>
  </w:style>
  <w:style w:type="paragraph" w:styleId="Nagwek4">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List Paragraph Znak,Akapit z listą BS Znak,L1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0">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0">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0">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0"/>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List Paragraph,Akapit z listą BS,sw tekst,Kolorowa lista — akcent 11,wypunktowanie,zwykły tekst,List Paragraph1,BulletC,Obiekt,Odstavec,Podsis rysunku,Akapit z listą4,T_SZ_List Paragraph,L1"/>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2"/>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markedcontent">
    <w:name w:val="markedcontent"/>
    <w:basedOn w:val="Domylnaczcionkaakapitu"/>
    <w:rsid w:val="000036AA"/>
  </w:style>
  <w:style w:type="paragraph" w:styleId="Tekstpodstawowywcity2">
    <w:name w:val="Body Text Indent 2"/>
    <w:basedOn w:val="Normalny"/>
    <w:link w:val="Tekstpodstawowywcity2Znak2"/>
    <w:uiPriority w:val="99"/>
    <w:semiHidden/>
    <w:unhideWhenUsed/>
    <w:rsid w:val="000A6959"/>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0A695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zp.gov.pl/__data/assets/pdf_file/0026/45557/Jednolity-Europejski-Dokument-Zamowienia-instrukcja-2021.01.20.pdf"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ni.lodz.pl" TargetMode="External"/><Relationship Id="rId2" Type="http://schemas.openxmlformats.org/officeDocument/2006/relationships/customXml" Target="../customXml/item2.xml"/><Relationship Id="rId16" Type="http://schemas.openxmlformats.org/officeDocument/2006/relationships/hyperlink" Target="https://platformazakupowa.pl/pn/uni.lodz"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hyperlink" Target="https://platformazakupowa.pl/pn/uni.lodz" TargetMode="External"/><Relationship Id="rId5" Type="http://schemas.openxmlformats.org/officeDocument/2006/relationships/numbering" Target="numbering.xml"/><Relationship Id="rId15" Type="http://schemas.openxmlformats.org/officeDocument/2006/relationships/hyperlink" Target="https://platformazakupowa.pl/pn/uni.lodz"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lodz" TargetMode="External"/><Relationship Id="rId22" Type="http://schemas.openxmlformats.org/officeDocument/2006/relationships/hyperlink" Target="https://platformazakupowa.pl/uni/"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708DB-BA3C-429E-9FA8-30E9AFE4595E}">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FBF53F7C-EAAE-49A8-8FD7-B311F1AC2F5F}">
  <ds:schemaRefs>
    <ds:schemaRef ds:uri="http://schemas.openxmlformats.org/officeDocument/2006/bibliography"/>
  </ds:schemaRefs>
</ds:datastoreItem>
</file>

<file path=customXml/itemProps3.xml><?xml version="1.0" encoding="utf-8"?>
<ds:datastoreItem xmlns:ds="http://schemas.openxmlformats.org/officeDocument/2006/customXml" ds:itemID="{EFB3529B-9C68-4C2E-8461-84AC7B8EBC1B}">
  <ds:schemaRefs>
    <ds:schemaRef ds:uri="http://schemas.microsoft.com/sharepoint/v3/contenttype/forms"/>
  </ds:schemaRefs>
</ds:datastoreItem>
</file>

<file path=customXml/itemProps4.xml><?xml version="1.0" encoding="utf-8"?>
<ds:datastoreItem xmlns:ds="http://schemas.openxmlformats.org/officeDocument/2006/customXml" ds:itemID="{E87F1F7C-6EE8-4A1F-9FA4-0F31497E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16696</Words>
  <Characters>100182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116645</CharactersWithSpaces>
  <SharedDoc>false</SharedDoc>
  <HLinks>
    <vt:vector size="6" baseType="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Sławomir Jaroszczak</cp:lastModifiedBy>
  <cp:revision>4</cp:revision>
  <cp:lastPrinted>2020-03-06T11:47:00Z</cp:lastPrinted>
  <dcterms:created xsi:type="dcterms:W3CDTF">2024-03-12T13:33:00Z</dcterms:created>
  <dcterms:modified xsi:type="dcterms:W3CDTF">2024-03-13T10:05:00Z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ies>
</file>