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6F" w:rsidRPr="00BB006F" w:rsidRDefault="00BB006F" w:rsidP="00BB006F">
      <w:pPr>
        <w:tabs>
          <w:tab w:val="left" w:pos="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006F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:rsidR="00BB006F" w:rsidRPr="00BB006F" w:rsidRDefault="00BB006F" w:rsidP="00BB006F">
      <w:pPr>
        <w:tabs>
          <w:tab w:val="left" w:pos="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06F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BB006F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:rsidR="008C5699" w:rsidRPr="008C5699" w:rsidRDefault="008C5699" w:rsidP="00BB006F">
      <w:pPr>
        <w:tabs>
          <w:tab w:val="left" w:pos="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699">
        <w:rPr>
          <w:rFonts w:ascii="Times New Roman" w:hAnsi="Times New Roman" w:cs="Times New Roman"/>
          <w:b/>
          <w:sz w:val="20"/>
          <w:szCs w:val="20"/>
        </w:rPr>
        <w:t xml:space="preserve">Zamówienie na </w:t>
      </w:r>
      <w:r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„Sukcesywną dostawę środków czystości </w:t>
      </w:r>
      <w:r w:rsidRPr="008C5699">
        <w:rPr>
          <w:rFonts w:ascii="Times New Roman" w:hAnsi="Times New Roman" w:cs="Times New Roman"/>
          <w:b/>
          <w:bCs/>
          <w:sz w:val="20"/>
          <w:szCs w:val="20"/>
        </w:rPr>
        <w:t xml:space="preserve">(chemia profesjonalna, artykuły gospodarcze, artykuły higieniczne) </w:t>
      </w:r>
      <w:r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na potrzeby </w:t>
      </w:r>
      <w:r w:rsidR="001E1789"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>Akademii Muzycznej im. Krzysztofa Pendereckiego w Krakowie</w:t>
      </w:r>
      <w:r w:rsidR="001E1789">
        <w:rPr>
          <w:rFonts w:ascii="Times New Roman" w:hAnsi="Times New Roman" w:cs="Times New Roman"/>
          <w:b/>
          <w:bCs/>
          <w:iCs/>
          <w:sz w:val="20"/>
          <w:szCs w:val="20"/>
        </w:rPr>
        <w:t>, obiekty przy</w:t>
      </w:r>
      <w:r w:rsidR="001E1789"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l</w:t>
      </w:r>
      <w:r w:rsidRPr="008C5699">
        <w:rPr>
          <w:rFonts w:ascii="Times New Roman" w:hAnsi="Times New Roman" w:cs="Times New Roman"/>
          <w:b/>
          <w:bCs/>
          <w:iCs/>
          <w:sz w:val="20"/>
          <w:szCs w:val="20"/>
        </w:rPr>
        <w:t>. Przemyskiej 3 i ul. Potebni 7”</w:t>
      </w:r>
    </w:p>
    <w:p w:rsidR="00BB006F" w:rsidRPr="008C5699" w:rsidRDefault="00BB006F" w:rsidP="008C5699">
      <w:pPr>
        <w:tabs>
          <w:tab w:val="left" w:pos="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699">
        <w:rPr>
          <w:rFonts w:ascii="Times New Roman" w:hAnsi="Times New Roman" w:cs="Times New Roman"/>
          <w:b/>
          <w:sz w:val="20"/>
          <w:szCs w:val="20"/>
        </w:rPr>
        <w:t>Nr sprawy/zamówienia: ZO-41/2022</w:t>
      </w:r>
      <w:r w:rsidR="008C5699" w:rsidRPr="008C569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7230"/>
        <w:gridCol w:w="1417"/>
        <w:gridCol w:w="1134"/>
        <w:gridCol w:w="1418"/>
      </w:tblGrid>
      <w:tr w:rsidR="00BB006F" w:rsidRPr="00BB006F" w:rsidTr="00B343B1">
        <w:trPr>
          <w:trHeight w:val="387"/>
        </w:trPr>
        <w:tc>
          <w:tcPr>
            <w:tcW w:w="1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006F" w:rsidRPr="00BB006F" w:rsidRDefault="00BB006F" w:rsidP="00BB00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Zestawienie środków czystości na potrzeby AMKP Przemyska 3 i Potebni 7 (chemia profesjonalna, artykuły gospodarcze, artykuły higieniczne) </w:t>
            </w:r>
          </w:p>
          <w:p w:rsidR="00BB006F" w:rsidRPr="00BB006F" w:rsidRDefault="00BB006F" w:rsidP="00BB006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B006F" w:rsidRPr="00BB006F" w:rsidTr="00BB006F">
        <w:trPr>
          <w:trHeight w:val="1398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06F" w:rsidRDefault="00BB006F" w:rsidP="00BB00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  <w:p w:rsidR="008462C0" w:rsidRDefault="008462C0" w:rsidP="00BB006F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462C0" w:rsidRPr="008462C0" w:rsidRDefault="008462C0" w:rsidP="00BB006F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2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Uwaga! proszę podać cenę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jednostkową </w:t>
            </w:r>
            <w:r w:rsidRPr="008462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netto i brutto każdej pozycji asortymentowej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:rsidR="00BB006F" w:rsidRPr="00BB006F" w:rsidRDefault="00BB006F" w:rsidP="00BB006F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</w:tr>
      <w:tr w:rsidR="00BB006F" w:rsidRPr="00BB006F" w:rsidTr="00BB006F">
        <w:trPr>
          <w:trHeight w:val="1970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DOMESTOS żel do rur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DOMESTOS żel do rur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DOMESTOS żel do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1,25L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FORLUX płyn do mycia szyb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z alkoholem 500 ml 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Glass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płyn do mycia szyb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Ecoshine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FORLUX płyn do mycia stali nierdzewnej (wind, poręczy, drzwi) 500 ml 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FORLUX płyn do usuwania grzybów i pleśni 500ml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NANOmax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płyn do mebli i drewna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NANOmax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płyn do mebli i drewna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Płyn do mycia i pielęgnacji podłóg cytryna PCC 510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Forlux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Preparat do mycia basenów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Forlux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Sab 501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Preparat do gruntownego mycia podłogi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gresowej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Medisept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MG 160 Gres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Wood płyn do mycia paneli i parkietów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Wood płyn do mycia paneli i parkietów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Domestos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Professional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odkamieniacz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do toalet 750 ml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Worki na odpady 35l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Worki na odpady 60l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Worki na odpady 120l grube mocne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Worki na odpady 60l grube mocne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Ścierka z mikrofazy 30x30 220g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Medisept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niebieska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Ścierka z mikrofazy 30x30 220g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Medisept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zielona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Ścierka z mikrofazy 30x30 220g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Medisept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czerwona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Odświeżacz powietrza OP-1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Lemon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5l 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Ludwik płyn do naczyń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Ludwik płyn do naczyń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Czyściwo w rolce celuloza białe 44mb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Rękawice jednorazowe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vinylowe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rozmiar M (pudełko 100 szt.)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Zapach w żelu (grzybek zielona herbata)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Ręczniki ZZ zielone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Cliver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(karton)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Ręczniki ZZ białe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Cliver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(karton)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Papier toaletowy biały (opak. 8 rolek)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Papier toaletowy szary (opak. 8 rolek)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Papier toaletowy szary 19  (opak. 12 rolek)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Maseczki jednorazowe (opak. 100 szt.)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Mydło białe (kostka)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Mydło białe (płyn) 5l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Wybielacz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Płyn do prania 1L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Płyn do płukania tkanin 1L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Dozownik do ręczników ZZ biały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Faneco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Płyn do mycia i dezynfekcji powierzchni PDM 4K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Deosan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Fortlux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Płyn do dezynfekcji rąk i powierzchni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Nanomax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0,5L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Zmywak do naczyń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Netinox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Ravi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(srebrny)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Odświeżacz do tkanin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Arola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Fresh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wiosenny 500ml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Krem do rąk z gliceryną RK 006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Forlux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konwaliowy 500ml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Szufelka i miotełka na stojaku (zestaw leniuch)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Miotła ulicówka drewniana 40 cm z kijem drewnianym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Miotła drewniana 50 cm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Kij do miotły drewniany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Miotła plastikowa 30 cm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Kij do miotły plastikowy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dust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110 cm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Medisept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- kij, uchwyt, nakładka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Nakładka na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mopa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110 cm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Wózek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Splast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PIKO TSPK – 0003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Wiadro do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mopa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10L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Duo 40 cm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Nakładka na </w:t>
            </w:r>
            <w:proofErr w:type="spellStart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Duo 40 cm 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Sól drogowa 25kg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Piasek 25 kg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Łopata do śniegu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Pojemnik na sól/piasek</w:t>
            </w: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06F" w:rsidRPr="00BB006F" w:rsidRDefault="00BB006F" w:rsidP="00BB006F">
            <w:pPr>
              <w:rPr>
                <w:rFonts w:ascii="Times New Roman" w:hAnsi="Times New Roman" w:cs="Times New Roman"/>
                <w:b/>
              </w:rPr>
            </w:pP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W cenie oferty</w:t>
            </w:r>
            <w:r w:rsidR="008C5699">
              <w:rPr>
                <w:rFonts w:ascii="Times New Roman" w:hAnsi="Times New Roman" w:cs="Times New Roman"/>
                <w:sz w:val="20"/>
                <w:szCs w:val="20"/>
              </w:rPr>
              <w:t xml:space="preserve"> na sukcesywną dostawę środków czystości zawiera się</w:t>
            </w: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 koszt dostarczenia/ przesyłki i wniesienia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obiektów Akademii Muzycznej im. Krzysztofa Pendereckiego w Krakowie</w:t>
            </w: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Przemyska 3 i </w:t>
            </w:r>
            <w:r w:rsidRPr="00BB006F">
              <w:rPr>
                <w:rFonts w:ascii="Times New Roman" w:hAnsi="Times New Roman" w:cs="Times New Roman"/>
                <w:sz w:val="20"/>
                <w:szCs w:val="20"/>
              </w:rPr>
              <w:t>ul. Potebni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6F" w:rsidRPr="00BB006F" w:rsidRDefault="00BB006F" w:rsidP="00BB006F">
            <w:pPr>
              <w:spacing w:after="200"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06F" w:rsidRPr="00BB006F" w:rsidRDefault="00BB006F" w:rsidP="00BB006F">
            <w:pPr>
              <w:spacing w:after="200"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06F" w:rsidRPr="00BB006F" w:rsidRDefault="00BB006F" w:rsidP="00BB006F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006F" w:rsidRPr="00BB006F" w:rsidRDefault="00BB006F" w:rsidP="00BB006F">
            <w:pPr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006F" w:rsidRPr="00BB006F" w:rsidRDefault="00BB006F" w:rsidP="00BB006F">
            <w:pPr>
              <w:snapToGrid w:val="0"/>
              <w:spacing w:after="20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B006F" w:rsidRPr="00BB006F" w:rsidTr="00B343B1">
        <w:trPr>
          <w:trHeight w:val="444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:rsidR="00BB006F" w:rsidRPr="00BB006F" w:rsidRDefault="00BB006F" w:rsidP="00BB006F">
            <w:pPr>
              <w:snapToGrid w:val="0"/>
              <w:spacing w:after="20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B006F" w:rsidRPr="00BB006F" w:rsidRDefault="00BB006F" w:rsidP="00BB006F">
            <w:pPr>
              <w:snapToGrid w:val="0"/>
              <w:spacing w:after="20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0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Suma cen jednostkowych brutto: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B006F" w:rsidRPr="00BB006F" w:rsidRDefault="00BB006F" w:rsidP="00BB006F">
            <w:pPr>
              <w:snapToGrid w:val="0"/>
              <w:spacing w:after="20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B006F" w:rsidRDefault="00BB006F" w:rsidP="0047381A">
      <w:pPr>
        <w:rPr>
          <w:rFonts w:ascii="Arial" w:hAnsi="Arial" w:cs="Arial"/>
          <w:b/>
          <w:bCs/>
          <w:sz w:val="24"/>
          <w:szCs w:val="24"/>
        </w:rPr>
      </w:pPr>
    </w:p>
    <w:p w:rsidR="00BB006F" w:rsidRDefault="00BB006F" w:rsidP="0047381A">
      <w:pPr>
        <w:rPr>
          <w:rFonts w:ascii="Arial" w:hAnsi="Arial" w:cs="Arial"/>
          <w:b/>
          <w:bCs/>
          <w:sz w:val="24"/>
          <w:szCs w:val="24"/>
        </w:rPr>
      </w:pPr>
    </w:p>
    <w:p w:rsidR="00BB006F" w:rsidRDefault="00BB006F" w:rsidP="0047381A">
      <w:pPr>
        <w:rPr>
          <w:rFonts w:ascii="Arial" w:hAnsi="Arial" w:cs="Arial"/>
          <w:b/>
          <w:bCs/>
          <w:sz w:val="24"/>
          <w:szCs w:val="24"/>
        </w:rPr>
      </w:pPr>
    </w:p>
    <w:sectPr w:rsidR="00BB006F" w:rsidSect="00BB0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A"/>
    <w:rsid w:val="001612DD"/>
    <w:rsid w:val="001E1789"/>
    <w:rsid w:val="0047381A"/>
    <w:rsid w:val="008462C0"/>
    <w:rsid w:val="008C5699"/>
    <w:rsid w:val="00BB006F"/>
    <w:rsid w:val="00B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494"/>
  <w15:chartTrackingRefBased/>
  <w15:docId w15:val="{1F3AC31E-942F-4BCA-A8A6-B1FFA95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81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Druzgała</dc:creator>
  <cp:keywords/>
  <dc:description/>
  <cp:lastModifiedBy>Granat Ewelina</cp:lastModifiedBy>
  <cp:revision>5</cp:revision>
  <dcterms:created xsi:type="dcterms:W3CDTF">2022-11-28T13:45:00Z</dcterms:created>
  <dcterms:modified xsi:type="dcterms:W3CDTF">2022-12-17T17:21:00Z</dcterms:modified>
</cp:coreProperties>
</file>