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D1AC" w14:textId="7CAD732F" w:rsidR="00717552" w:rsidRPr="00FF7BED" w:rsidRDefault="00717552" w:rsidP="00FF7BED">
      <w:pPr>
        <w:pStyle w:val="Tytu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FF7BED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731167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FF7BED">
        <w:rPr>
          <w:rFonts w:ascii="Arial" w:eastAsia="Times New Roman" w:hAnsi="Arial" w:cs="Arial"/>
          <w:b/>
          <w:bCs/>
          <w:sz w:val="20"/>
          <w:szCs w:val="20"/>
        </w:rPr>
        <w:t xml:space="preserve"> do SWZ</w:t>
      </w:r>
    </w:p>
    <w:p w14:paraId="55FCE783" w14:textId="77777777" w:rsidR="00717552" w:rsidRPr="00FF7BED" w:rsidRDefault="00717552" w:rsidP="00717552">
      <w:pPr>
        <w:contextualSpacing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FD01FAB" w14:textId="5547799C" w:rsidR="006D4C91" w:rsidRPr="00135438" w:rsidRDefault="006D4C91" w:rsidP="00D770B6">
      <w:pPr>
        <w:spacing w:after="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35438">
        <w:rPr>
          <w:rFonts w:ascii="Arial" w:eastAsia="Times New Roman" w:hAnsi="Arial" w:cs="Arial"/>
          <w:b/>
          <w:sz w:val="24"/>
          <w:szCs w:val="24"/>
        </w:rPr>
        <w:t xml:space="preserve">Komputer przenośny </w:t>
      </w:r>
      <w:r w:rsidR="00DA4D67" w:rsidRPr="00135438">
        <w:rPr>
          <w:rFonts w:ascii="Arial" w:eastAsia="Times New Roman" w:hAnsi="Arial" w:cs="Arial"/>
          <w:b/>
          <w:sz w:val="24"/>
          <w:szCs w:val="24"/>
        </w:rPr>
        <w:t>–</w:t>
      </w:r>
      <w:r w:rsidR="0013543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17552" w:rsidRPr="00135438">
        <w:rPr>
          <w:rFonts w:ascii="Arial" w:eastAsia="Times New Roman" w:hAnsi="Arial" w:cs="Arial"/>
          <w:b/>
          <w:sz w:val="24"/>
          <w:szCs w:val="24"/>
        </w:rPr>
        <w:t>15 sztuk</w:t>
      </w:r>
    </w:p>
    <w:p w14:paraId="6AC5D03B" w14:textId="77777777" w:rsidR="00135438" w:rsidRPr="00D770B6" w:rsidRDefault="00135438" w:rsidP="00D770B6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770B6">
        <w:rPr>
          <w:rFonts w:ascii="Arial" w:hAnsi="Arial" w:cs="Arial"/>
          <w:bCs/>
          <w:sz w:val="20"/>
          <w:szCs w:val="20"/>
        </w:rPr>
        <w:t>Sprzęt musi być fabrycznie nowy,</w:t>
      </w:r>
    </w:p>
    <w:p w14:paraId="57D16C57" w14:textId="6550DFE3" w:rsidR="00135438" w:rsidRPr="00D770B6" w:rsidRDefault="00135438" w:rsidP="00D770B6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770B6">
        <w:rPr>
          <w:rFonts w:ascii="Arial" w:hAnsi="Arial" w:cs="Arial"/>
          <w:bCs/>
          <w:sz w:val="20"/>
          <w:szCs w:val="20"/>
        </w:rPr>
        <w:t xml:space="preserve">Do każdego komputera wymagane jest oprogramowanie </w:t>
      </w:r>
      <w:r w:rsidR="00D770B6" w:rsidRPr="00D770B6">
        <w:rPr>
          <w:rFonts w:ascii="Arial" w:hAnsi="Arial" w:cs="Arial"/>
          <w:bCs/>
          <w:sz w:val="20"/>
          <w:szCs w:val="20"/>
        </w:rPr>
        <w:t>biurowe.</w:t>
      </w:r>
    </w:p>
    <w:p w14:paraId="3CC1EF7C" w14:textId="77777777" w:rsidR="00D770B6" w:rsidRPr="00D770B6" w:rsidRDefault="00D770B6" w:rsidP="006D4C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5BAB80" w14:textId="70E282D4" w:rsidR="006D4C91" w:rsidRPr="00FF7BED" w:rsidRDefault="00FF7BED" w:rsidP="006D4C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F7BED">
        <w:rPr>
          <w:rFonts w:ascii="Arial" w:eastAsia="Times New Roman" w:hAnsi="Arial" w:cs="Arial"/>
          <w:bCs/>
          <w:sz w:val="20"/>
          <w:szCs w:val="20"/>
          <w:lang w:eastAsia="pl-PL"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199"/>
      </w:tblGrid>
      <w:tr w:rsidR="00717552" w:rsidRPr="00FF7BED" w14:paraId="64CD4809" w14:textId="77777777" w:rsidTr="00743BDF">
        <w:trPr>
          <w:trHeight w:val="858"/>
        </w:trPr>
        <w:tc>
          <w:tcPr>
            <w:tcW w:w="1861" w:type="dxa"/>
            <w:shd w:val="clear" w:color="auto" w:fill="auto"/>
          </w:tcPr>
          <w:p w14:paraId="3E5F80F8" w14:textId="77777777" w:rsidR="00717552" w:rsidRPr="00FF7BED" w:rsidRDefault="00717552" w:rsidP="007175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201" w:type="dxa"/>
            <w:shd w:val="clear" w:color="auto" w:fill="auto"/>
          </w:tcPr>
          <w:p w14:paraId="70E38E0C" w14:textId="65E77A8E" w:rsidR="00717552" w:rsidRPr="00FF7BED" w:rsidRDefault="00743BDF" w:rsidP="00D770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teście powinien osiągać </w:t>
            </w:r>
            <w:r w:rsidRPr="00FF7BED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minimalny wynik dla testów </w:t>
            </w:r>
            <w:r w:rsidRPr="00FF7B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CPU Mark </w:t>
            </w:r>
            <w:r w:rsidRPr="00FF7BED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dostępnego na stronie </w:t>
            </w:r>
            <w:hyperlink r:id="rId7" w:history="1">
              <w:r w:rsidRPr="00FF7BE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https://www.cpubenchmark.net/cpu_list.php</w:t>
              </w:r>
            </w:hyperlink>
            <w:r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 xml:space="preserve"> o parametrach nie gorszych niż </w:t>
            </w:r>
            <w:r w:rsidR="00F7421F"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10</w:t>
            </w:r>
            <w:r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,</w:t>
            </w:r>
            <w:r w:rsidR="00F7421F"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065</w:t>
            </w:r>
            <w:r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 xml:space="preserve"> CPU Mark (na dzień </w:t>
            </w:r>
            <w:r w:rsidR="00F7421F"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06</w:t>
            </w:r>
            <w:r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-0</w:t>
            </w:r>
            <w:r w:rsidR="00F7421F"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9</w:t>
            </w:r>
            <w:r w:rsidRPr="00FF7BED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-2022 r. ).</w:t>
            </w:r>
          </w:p>
        </w:tc>
      </w:tr>
      <w:tr w:rsidR="00743BDF" w:rsidRPr="00FF7BED" w14:paraId="1EA02A87" w14:textId="77777777" w:rsidTr="00743BDF">
        <w:tc>
          <w:tcPr>
            <w:tcW w:w="1861" w:type="dxa"/>
            <w:shd w:val="clear" w:color="auto" w:fill="auto"/>
          </w:tcPr>
          <w:p w14:paraId="32516DD7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7201" w:type="dxa"/>
            <w:shd w:val="clear" w:color="auto" w:fill="auto"/>
          </w:tcPr>
          <w:p w14:paraId="78EFB282" w14:textId="6B1F2212" w:rsidR="00743BDF" w:rsidRPr="00FF7BED" w:rsidRDefault="00743BDF" w:rsidP="00743B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color w:val="000000"/>
                <w:sz w:val="20"/>
                <w:szCs w:val="20"/>
              </w:rPr>
              <w:t>Nowy, nieaktywowany nigdy wcześniej na innym urządzeniu,</w:t>
            </w: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64bit w polskiej wersji językowej, w najnowszym dostępnym wydaniu, zapewniający możliwość uruchamiania użytkowanych przez Zamawiającego programów takich jak: Microsoft Office 2019, ABBY Fine Reader dla Windows. </w:t>
            </w:r>
            <w:r w:rsidRPr="00FF7BED">
              <w:rPr>
                <w:rFonts w:ascii="Arial" w:hAnsi="Arial" w:cs="Arial"/>
                <w:color w:val="000000"/>
                <w:sz w:val="20"/>
                <w:szCs w:val="20"/>
              </w:rPr>
              <w:t>Zamawiający nie d</w:t>
            </w: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>opuszcza wersji EDU.</w:t>
            </w:r>
          </w:p>
        </w:tc>
      </w:tr>
      <w:tr w:rsidR="00743BDF" w:rsidRPr="00FF7BED" w14:paraId="0AE7B06A" w14:textId="77777777" w:rsidTr="00743BDF">
        <w:tc>
          <w:tcPr>
            <w:tcW w:w="1861" w:type="dxa"/>
            <w:shd w:val="clear" w:color="auto" w:fill="auto"/>
          </w:tcPr>
          <w:p w14:paraId="018C35EB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7201" w:type="dxa"/>
            <w:shd w:val="clear" w:color="auto" w:fill="auto"/>
          </w:tcPr>
          <w:p w14:paraId="36AA0B3E" w14:textId="77777777" w:rsidR="00743BDF" w:rsidRPr="0063726B" w:rsidRDefault="00743BDF" w:rsidP="00743B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 xml:space="preserve">Nowy, nieaktywowany nigdy wcześniej na innym urządzeniu, pakiet oprogramowania biurowego, zintegrowanego, zawierającego następujące </w:t>
            </w:r>
            <w:proofErr w:type="gramStart"/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>składniki:  edytor</w:t>
            </w:r>
            <w:proofErr w:type="gramEnd"/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 xml:space="preserve"> tekstu, arkusz kalkulacyjny, program do tworzenia prezentacji. </w:t>
            </w:r>
          </w:p>
          <w:p w14:paraId="5CC19E6D" w14:textId="653AF1AC" w:rsidR="00743BDF" w:rsidRPr="0063726B" w:rsidRDefault="00743BDF" w:rsidP="001243BA">
            <w:pPr>
              <w:rPr>
                <w:rFonts w:ascii="Arial" w:hAnsi="Arial" w:cs="Arial"/>
                <w:sz w:val="20"/>
                <w:szCs w:val="20"/>
              </w:rPr>
            </w:pPr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>Wymagania pakietu: zgodność z posiadanym przez zamawiającego oprogramowaniem, MS Office "2013/2016/2019” oraz prawidłowe odczytywanie i zapisywanie danych w dokumentach w formatach: .DOC, .DOCX, XLS</w:t>
            </w:r>
            <w:proofErr w:type="gramStart"/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>, ,XLSX</w:t>
            </w:r>
            <w:proofErr w:type="gramEnd"/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 xml:space="preserve">, PPT, PPTX. W otwieranych dokumentach musi być zachowane oryginalne formatowanie oraz ich treść. Wszystkie funkcje oraz makra muszą działać poprawnie a ich wynik musi być identyczny jak w przypadku programu, w którym został wytworzony bez konieczności dodatkowej edycji otwartego dokumentu. Dostarczony program musi zapewniać możliwość modyfikacji plików utworzonych za pomocą ww. programów w taki sposób by możliwe było ich poprawne otworzenie przy pomocy programu, który oryginalnie służył do utworzenia pliku. Edytor tekstowy powinien umożliwiać zmianę wielkości kerningu, tworzenie wcięć lustrzanych, zastosowanie stylów mieszanych i stylów tabel oraz podział okna na kilka dokumentów. Arkusz kalkulacyjny powinien umożliwiać ustawianie obszaru </w:t>
            </w:r>
            <w:proofErr w:type="gramStart"/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>wydruku,.</w:t>
            </w:r>
            <w:proofErr w:type="gramEnd"/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 xml:space="preserve"> Natomiast program do prezentacji musi zapewnić importowanie slajdów z innych prezentacji.</w:t>
            </w:r>
            <w:r w:rsidRPr="0063726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Licencja ma być bez ograniczeń czasowych.</w:t>
            </w:r>
            <w:r w:rsidRPr="0063726B">
              <w:rPr>
                <w:rFonts w:ascii="Arial" w:hAnsi="Arial" w:cs="Arial"/>
                <w:color w:val="000000"/>
                <w:sz w:val="20"/>
                <w:szCs w:val="20"/>
              </w:rPr>
              <w:t xml:space="preserve"> Zamawiający nie d</w:t>
            </w:r>
            <w:r w:rsidRPr="0063726B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opuszcza wersji EDU. </w:t>
            </w:r>
            <w:r w:rsidRPr="0063726B">
              <w:rPr>
                <w:rFonts w:ascii="Arial" w:hAnsi="Arial" w:cs="Arial"/>
                <w:sz w:val="20"/>
                <w:szCs w:val="20"/>
              </w:rPr>
              <w:t>W związku z zakupem oprogramowania w ramach „Grantu PPGR – wsparcie dzieci i wnuków byłych pracowników PGR w rozwoju cyfrowym”, które będzie przekazywane mieszkańcom. Zamawiający dopuszcza oprogramowanie w wersji dla użytkowników domowych.</w:t>
            </w:r>
          </w:p>
        </w:tc>
      </w:tr>
      <w:tr w:rsidR="00743BDF" w:rsidRPr="00FF7BED" w14:paraId="47B40DE7" w14:textId="77777777" w:rsidTr="00D770B6">
        <w:trPr>
          <w:trHeight w:val="499"/>
        </w:trPr>
        <w:tc>
          <w:tcPr>
            <w:tcW w:w="1861" w:type="dxa"/>
            <w:shd w:val="clear" w:color="auto" w:fill="auto"/>
          </w:tcPr>
          <w:p w14:paraId="75678CCD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7201" w:type="dxa"/>
            <w:shd w:val="clear" w:color="auto" w:fill="auto"/>
          </w:tcPr>
          <w:p w14:paraId="6308FC05" w14:textId="77777777" w:rsidR="00743BDF" w:rsidRPr="0063726B" w:rsidRDefault="00743BDF" w:rsidP="00743B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3726B">
              <w:rPr>
                <w:rFonts w:ascii="Arial" w:hAnsi="Arial" w:cs="Arial"/>
                <w:sz w:val="20"/>
                <w:szCs w:val="20"/>
                <w:lang w:eastAsia="pl-PL"/>
              </w:rPr>
              <w:t>o przekątnej 15,6 cala i rozdzielczości FHD (1920 × 1080), z powłoką</w:t>
            </w:r>
          </w:p>
          <w:p w14:paraId="6CB71BD8" w14:textId="6AA9FAA1" w:rsidR="00743BDF" w:rsidRPr="00D770B6" w:rsidRDefault="00743BDF" w:rsidP="00743B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3726B">
              <w:rPr>
                <w:rFonts w:ascii="Arial" w:hAnsi="Arial" w:cs="Arial"/>
                <w:sz w:val="20"/>
                <w:szCs w:val="20"/>
                <w:lang w:eastAsia="pl-PL"/>
              </w:rPr>
              <w:t>przeciwodblaskową i podświetleniem LED, bez obsługi dotykowej</w:t>
            </w:r>
          </w:p>
        </w:tc>
      </w:tr>
      <w:tr w:rsidR="00743BDF" w:rsidRPr="00FF7BED" w14:paraId="2D0613E1" w14:textId="77777777" w:rsidTr="00743BDF">
        <w:trPr>
          <w:trHeight w:val="266"/>
        </w:trPr>
        <w:tc>
          <w:tcPr>
            <w:tcW w:w="1861" w:type="dxa"/>
            <w:shd w:val="clear" w:color="auto" w:fill="auto"/>
          </w:tcPr>
          <w:p w14:paraId="61862810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7201" w:type="dxa"/>
            <w:shd w:val="clear" w:color="auto" w:fill="auto"/>
          </w:tcPr>
          <w:p w14:paraId="72BBE326" w14:textId="6EE23E26" w:rsidR="00743BDF" w:rsidRPr="0063726B" w:rsidRDefault="00743BDF" w:rsidP="00743B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726B">
              <w:rPr>
                <w:rFonts w:ascii="Arial" w:hAnsi="Arial" w:cs="Arial"/>
                <w:sz w:val="20"/>
                <w:szCs w:val="20"/>
                <w:lang w:eastAsia="pl-PL"/>
              </w:rPr>
              <w:t>min 8 GB</w:t>
            </w:r>
          </w:p>
        </w:tc>
      </w:tr>
      <w:tr w:rsidR="00717552" w:rsidRPr="00FF7BED" w14:paraId="3831A95A" w14:textId="77777777" w:rsidTr="00743BDF">
        <w:trPr>
          <w:trHeight w:val="270"/>
        </w:trPr>
        <w:tc>
          <w:tcPr>
            <w:tcW w:w="1861" w:type="dxa"/>
            <w:shd w:val="clear" w:color="auto" w:fill="auto"/>
          </w:tcPr>
          <w:p w14:paraId="5D3567F1" w14:textId="77777777" w:rsidR="00717552" w:rsidRPr="00FF7BED" w:rsidRDefault="00717552" w:rsidP="007175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7201" w:type="dxa"/>
            <w:shd w:val="clear" w:color="auto" w:fill="auto"/>
          </w:tcPr>
          <w:p w14:paraId="64E17425" w14:textId="2D952E0B" w:rsidR="00717552" w:rsidRPr="0063726B" w:rsidRDefault="00717552" w:rsidP="00717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72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SSD o min pojemności 2</w:t>
            </w:r>
            <w:r w:rsidR="00743BDF" w:rsidRPr="006372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6372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743BDF" w:rsidRPr="00FF7BED" w14:paraId="2C5340CB" w14:textId="77777777" w:rsidTr="00743BDF">
        <w:tc>
          <w:tcPr>
            <w:tcW w:w="1861" w:type="dxa"/>
            <w:shd w:val="clear" w:color="auto" w:fill="auto"/>
          </w:tcPr>
          <w:p w14:paraId="643AA97A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Porty</w:t>
            </w:r>
            <w:r w:rsidRPr="00FF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01" w:type="dxa"/>
            <w:shd w:val="clear" w:color="auto" w:fill="auto"/>
          </w:tcPr>
          <w:p w14:paraId="3984879C" w14:textId="3FAFC730" w:rsidR="00743BDF" w:rsidRPr="00FF7BED" w:rsidRDefault="00743BDF" w:rsidP="00743B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2 porty USB 3, 1 port HDMI, WiFi, </w:t>
            </w:r>
          </w:p>
        </w:tc>
      </w:tr>
      <w:tr w:rsidR="00743BDF" w:rsidRPr="00FF7BED" w14:paraId="19BE768D" w14:textId="77777777" w:rsidTr="00743BDF">
        <w:tc>
          <w:tcPr>
            <w:tcW w:w="1861" w:type="dxa"/>
            <w:shd w:val="clear" w:color="auto" w:fill="auto"/>
          </w:tcPr>
          <w:p w14:paraId="6992C366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7201" w:type="dxa"/>
            <w:shd w:val="clear" w:color="auto" w:fill="auto"/>
          </w:tcPr>
          <w:p w14:paraId="088A64DD" w14:textId="77777777" w:rsidR="00743BDF" w:rsidRPr="00FF7BED" w:rsidRDefault="00743BDF" w:rsidP="00FF7B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>Normatywny czas pracy na baterii przy standardowym obciążeniu nie powinien być krótszy niż 5h</w:t>
            </w:r>
          </w:p>
          <w:p w14:paraId="216395DC" w14:textId="0EC4B63C" w:rsidR="00743BDF" w:rsidRPr="00FF7BED" w:rsidRDefault="00743BDF" w:rsidP="00FF7B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Klawiatura wbudowana: </w:t>
            </w:r>
            <w:r w:rsidR="00FF7BED"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tandardowa, pełnowymiarowa z klawiaturą numeryczną z 10 klawiszami, </w:t>
            </w:r>
          </w:p>
          <w:p w14:paraId="1AC0368A" w14:textId="77777777" w:rsidR="005459EC" w:rsidRDefault="005459EC" w:rsidP="00FF7B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>Wbudowana kamera, mikrofon, głośniki.</w:t>
            </w:r>
          </w:p>
          <w:p w14:paraId="72DCBFFE" w14:textId="563269EE" w:rsidR="00FF7BED" w:rsidRPr="00FF7BED" w:rsidRDefault="001243BA" w:rsidP="00743B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Wyposażenie: </w:t>
            </w:r>
            <w:r w:rsidR="00FF7BED" w:rsidRPr="00FF7BED">
              <w:rPr>
                <w:rFonts w:ascii="Arial" w:hAnsi="Arial" w:cs="Arial"/>
                <w:sz w:val="20"/>
                <w:szCs w:val="20"/>
                <w:lang w:eastAsia="pl-PL"/>
              </w:rPr>
              <w:t>zasilacz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przewody,</w:t>
            </w: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mysz optyczna,</w:t>
            </w:r>
          </w:p>
        </w:tc>
      </w:tr>
      <w:tr w:rsidR="00743BDF" w:rsidRPr="00FF7BED" w14:paraId="0DE3A54D" w14:textId="77777777" w:rsidTr="00743BDF">
        <w:trPr>
          <w:trHeight w:val="420"/>
        </w:trPr>
        <w:tc>
          <w:tcPr>
            <w:tcW w:w="1861" w:type="dxa"/>
            <w:shd w:val="clear" w:color="auto" w:fill="auto"/>
          </w:tcPr>
          <w:p w14:paraId="3AD6BBB1" w14:textId="77777777" w:rsidR="00743BDF" w:rsidRPr="00FF7BED" w:rsidRDefault="00743BDF" w:rsidP="00743B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201" w:type="dxa"/>
            <w:shd w:val="clear" w:color="auto" w:fill="auto"/>
          </w:tcPr>
          <w:p w14:paraId="5AEB3F2E" w14:textId="3F4C1FEF" w:rsidR="00743BDF" w:rsidRPr="00FF7BED" w:rsidRDefault="00743BDF" w:rsidP="00743B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BED">
              <w:rPr>
                <w:rFonts w:ascii="Arial" w:hAnsi="Arial" w:cs="Arial"/>
                <w:sz w:val="20"/>
                <w:szCs w:val="20"/>
                <w:lang w:eastAsia="pl-PL"/>
              </w:rPr>
              <w:t>12 miesi</w:t>
            </w:r>
            <w:r w:rsidR="00FF7BED" w:rsidRPr="00FF7BED">
              <w:rPr>
                <w:rFonts w:ascii="Arial" w:hAnsi="Arial" w:cs="Arial"/>
                <w:sz w:val="20"/>
                <w:szCs w:val="20"/>
                <w:lang w:eastAsia="pl-PL"/>
              </w:rPr>
              <w:t>ęcy</w:t>
            </w:r>
          </w:p>
        </w:tc>
      </w:tr>
    </w:tbl>
    <w:p w14:paraId="4F9DD85E" w14:textId="77777777" w:rsidR="00C6647A" w:rsidRPr="00FF7BED" w:rsidRDefault="00C6647A" w:rsidP="00D770B6">
      <w:pPr>
        <w:rPr>
          <w:rFonts w:ascii="Arial" w:hAnsi="Arial" w:cs="Arial"/>
          <w:sz w:val="20"/>
          <w:szCs w:val="20"/>
        </w:rPr>
      </w:pPr>
    </w:p>
    <w:sectPr w:rsidR="00C6647A" w:rsidRPr="00FF7BED" w:rsidSect="00D770B6">
      <w:footerReference w:type="default" r:id="rId8"/>
      <w:pgSz w:w="11906" w:h="16838" w:code="9"/>
      <w:pgMar w:top="1134" w:right="1418" w:bottom="85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4515" w14:textId="77777777" w:rsidR="0020773C" w:rsidRDefault="0020773C" w:rsidP="001243BA">
      <w:pPr>
        <w:spacing w:after="0" w:line="240" w:lineRule="auto"/>
      </w:pPr>
      <w:r>
        <w:separator/>
      </w:r>
    </w:p>
  </w:endnote>
  <w:endnote w:type="continuationSeparator" w:id="0">
    <w:p w14:paraId="55AEDA6B" w14:textId="77777777" w:rsidR="0020773C" w:rsidRDefault="0020773C" w:rsidP="0012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3128" w14:textId="77777777" w:rsidR="00A70C19" w:rsidRDefault="00A70C19" w:rsidP="00A70C19">
    <w:pPr>
      <w:pStyle w:val="Stopka"/>
      <w:jc w:val="center"/>
      <w:rPr>
        <w:rFonts w:ascii="Arial" w:eastAsia="Times New Roman" w:hAnsi="Arial" w:cs="Arial"/>
        <w:i/>
        <w:sz w:val="16"/>
        <w:szCs w:val="16"/>
      </w:rPr>
    </w:pPr>
    <w:r>
      <w:rPr>
        <w:rFonts w:ascii="Arial" w:eastAsia="Times New Roman" w:hAnsi="Arial" w:cs="Arial"/>
        <w:i/>
        <w:iCs/>
        <w:sz w:val="16"/>
        <w:szCs w:val="16"/>
      </w:rPr>
      <w:t xml:space="preserve">Finansowane </w:t>
    </w:r>
    <w:r>
      <w:rPr>
        <w:rFonts w:ascii="Arial" w:eastAsia="Times New Roman" w:hAnsi="Arial" w:cs="Arial"/>
        <w:i/>
        <w:sz w:val="16"/>
        <w:szCs w:val="16"/>
      </w:rPr>
      <w:t>w ramach reakcji Unii na pandemię COVID-19</w:t>
    </w:r>
  </w:p>
  <w:p w14:paraId="20B39D61" w14:textId="5D67608C" w:rsidR="001243BA" w:rsidRDefault="00A70C19" w:rsidP="00A70C19">
    <w:pPr>
      <w:pStyle w:val="Stopka"/>
      <w:ind w:left="284"/>
    </w:pPr>
    <w:r w:rsidRPr="00027962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30E46EE" wp14:editId="7A21A06E">
          <wp:simplePos x="0" y="0"/>
          <wp:positionH relativeFrom="column">
            <wp:posOffset>9525</wp:posOffset>
          </wp:positionH>
          <wp:positionV relativeFrom="paragraph">
            <wp:posOffset>-378460</wp:posOffset>
          </wp:positionV>
          <wp:extent cx="5760720" cy="802640"/>
          <wp:effectExtent l="0" t="0" r="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iCs/>
        <w:sz w:val="16"/>
        <w:szCs w:val="16"/>
      </w:rPr>
      <w:t xml:space="preserve">Część nr 2 - </w:t>
    </w:r>
    <w:r w:rsidR="001243BA" w:rsidRPr="00D03F70">
      <w:rPr>
        <w:rFonts w:ascii="Arial" w:hAnsi="Arial" w:cs="Arial"/>
        <w:i/>
        <w:iCs/>
        <w:sz w:val="16"/>
        <w:szCs w:val="16"/>
      </w:rPr>
      <w:t>Zakup laptopów z oprogramowaniem biurowym</w:t>
    </w:r>
    <w:r w:rsidR="001243BA" w:rsidRPr="0080411F">
      <w:rPr>
        <w:rFonts w:ascii="Arial" w:hAnsi="Arial" w:cs="Arial"/>
        <w:i/>
        <w:iCs/>
        <w:sz w:val="16"/>
        <w:szCs w:val="16"/>
      </w:rPr>
      <w:t xml:space="preserve"> </w:t>
    </w:r>
    <w:r w:rsidR="001243BA">
      <w:rPr>
        <w:rFonts w:ascii="Arial" w:hAnsi="Arial" w:cs="Arial"/>
        <w:i/>
        <w:iCs/>
        <w:sz w:val="16"/>
        <w:szCs w:val="16"/>
      </w:rPr>
      <w:t>w ramach „</w:t>
    </w:r>
    <w:r w:rsidR="001243BA" w:rsidRPr="00D03F70">
      <w:rPr>
        <w:rFonts w:ascii="Arial" w:hAnsi="Arial" w:cs="Arial"/>
        <w:i/>
        <w:iCs/>
        <w:sz w:val="16"/>
        <w:szCs w:val="16"/>
      </w:rPr>
      <w:t>Grantu PPGR – wsparcie dzieci i wnuków byłych pracowników PGR w rozwoju cyfrowym</w:t>
    </w:r>
    <w:r w:rsidR="001243BA">
      <w:rPr>
        <w:rFonts w:ascii="Arial" w:hAnsi="Arial" w:cs="Arial"/>
        <w:i/>
        <w:iCs/>
        <w:sz w:val="16"/>
        <w:szCs w:val="16"/>
      </w:rPr>
      <w:t>”</w:t>
    </w:r>
    <w:r w:rsidR="001243BA" w:rsidRPr="00D03F70">
      <w:rPr>
        <w:rFonts w:ascii="Arial" w:eastAsia="Times New Roman" w:hAnsi="Arial" w:cs="Arial"/>
        <w:i/>
        <w:iCs/>
        <w:sz w:val="16"/>
        <w:szCs w:val="16"/>
      </w:rPr>
      <w:t>.</w:t>
    </w:r>
    <w:r>
      <w:rPr>
        <w:rFonts w:ascii="Arial" w:eastAsia="Times New Roman" w:hAnsi="Arial" w:cs="Arial"/>
        <w:i/>
        <w:iCs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E72A" w14:textId="77777777" w:rsidR="0020773C" w:rsidRDefault="0020773C" w:rsidP="001243BA">
      <w:pPr>
        <w:spacing w:after="0" w:line="240" w:lineRule="auto"/>
      </w:pPr>
      <w:r>
        <w:separator/>
      </w:r>
    </w:p>
  </w:footnote>
  <w:footnote w:type="continuationSeparator" w:id="0">
    <w:p w14:paraId="4131BBCD" w14:textId="77777777" w:rsidR="0020773C" w:rsidRDefault="0020773C" w:rsidP="0012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6E7"/>
    <w:multiLevelType w:val="hybridMultilevel"/>
    <w:tmpl w:val="C0A63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B5D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695375">
    <w:abstractNumId w:val="1"/>
  </w:num>
  <w:num w:numId="2" w16cid:durableId="19312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0C"/>
    <w:rsid w:val="0004140B"/>
    <w:rsid w:val="001243BA"/>
    <w:rsid w:val="00135438"/>
    <w:rsid w:val="0020773C"/>
    <w:rsid w:val="00413B82"/>
    <w:rsid w:val="004F4BE9"/>
    <w:rsid w:val="005459EC"/>
    <w:rsid w:val="006139AE"/>
    <w:rsid w:val="0063726B"/>
    <w:rsid w:val="006D4C91"/>
    <w:rsid w:val="006F0B85"/>
    <w:rsid w:val="00717552"/>
    <w:rsid w:val="00731167"/>
    <w:rsid w:val="00743BDF"/>
    <w:rsid w:val="0081270C"/>
    <w:rsid w:val="008851A6"/>
    <w:rsid w:val="009679AC"/>
    <w:rsid w:val="00A70C19"/>
    <w:rsid w:val="00C6647A"/>
    <w:rsid w:val="00D770B6"/>
    <w:rsid w:val="00D9098D"/>
    <w:rsid w:val="00DA0EAB"/>
    <w:rsid w:val="00DA4D67"/>
    <w:rsid w:val="00F7421F"/>
    <w:rsid w:val="00FA477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DFED5"/>
  <w15:chartTrackingRefBased/>
  <w15:docId w15:val="{6C2C6D49-F242-4079-9530-E08E658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3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6D4C9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locked/>
    <w:rsid w:val="006D4C91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6D4C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4C91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D4C91"/>
    <w:rPr>
      <w:rFonts w:cs="Times New Roman"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139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74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2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3BA"/>
  </w:style>
  <w:style w:type="paragraph" w:styleId="Stopka">
    <w:name w:val="footer"/>
    <w:basedOn w:val="Normalny"/>
    <w:link w:val="StopkaZnak"/>
    <w:uiPriority w:val="99"/>
    <w:unhideWhenUsed/>
    <w:rsid w:val="0012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Pietrzyk</dc:creator>
  <cp:keywords/>
  <dc:description/>
  <cp:lastModifiedBy>Paulina Mateusiak</cp:lastModifiedBy>
  <cp:revision>4</cp:revision>
  <dcterms:created xsi:type="dcterms:W3CDTF">2022-09-09T08:17:00Z</dcterms:created>
  <dcterms:modified xsi:type="dcterms:W3CDTF">2022-09-12T11:04:00Z</dcterms:modified>
</cp:coreProperties>
</file>