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646A6" w14:textId="77777777" w:rsidR="008000D4" w:rsidRDefault="008000D4" w:rsidP="008000D4">
      <w:pPr>
        <w:spacing w:after="0" w:line="240" w:lineRule="auto"/>
        <w:jc w:val="center"/>
        <w:rPr>
          <w:rFonts w:cstheme="minorHAnsi"/>
          <w:b/>
          <w:bCs/>
          <w:color w:val="2F5496" w:themeColor="accent1" w:themeShade="BF"/>
        </w:rPr>
      </w:pPr>
      <w:r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28D3A965" w14:textId="4550FEC9" w:rsidR="00CF67C7" w:rsidRPr="008000D4" w:rsidRDefault="00CF67C7" w:rsidP="008000D4">
      <w:pPr>
        <w:spacing w:after="0" w:line="240" w:lineRule="auto"/>
        <w:jc w:val="center"/>
        <w:rPr>
          <w:rFonts w:cstheme="minorHAnsi"/>
          <w:b/>
          <w:bCs/>
          <w:color w:val="2F5496" w:themeColor="accent1" w:themeShade="BF"/>
        </w:rPr>
      </w:pPr>
      <w:r w:rsidRPr="003D22C2">
        <w:rPr>
          <w:rFonts w:eastAsia="Times New Roman" w:cstheme="minorHAnsi"/>
          <w:b/>
          <w:bCs/>
          <w:color w:val="222222"/>
          <w:lang w:eastAsia="pl-PL"/>
        </w:rPr>
        <w:t xml:space="preserve">Sterownik </w:t>
      </w:r>
      <w:r w:rsidR="000E741C" w:rsidRPr="003D22C2">
        <w:rPr>
          <w:rFonts w:eastAsia="Times New Roman" w:cstheme="minorHAnsi"/>
          <w:b/>
          <w:bCs/>
          <w:color w:val="222222"/>
          <w:lang w:eastAsia="pl-PL"/>
        </w:rPr>
        <w:t xml:space="preserve">PLC </w:t>
      </w:r>
      <w:r w:rsidRPr="003D22C2">
        <w:rPr>
          <w:rFonts w:eastAsia="Times New Roman" w:cstheme="minorHAnsi"/>
          <w:b/>
          <w:bCs/>
          <w:color w:val="222222"/>
          <w:lang w:eastAsia="pl-PL"/>
        </w:rPr>
        <w:t xml:space="preserve"> z oprogramowaniem</w:t>
      </w:r>
      <w:r w:rsidR="003211DE" w:rsidRPr="003D22C2">
        <w:rPr>
          <w:rFonts w:eastAsia="Times New Roman" w:cstheme="minorHAnsi"/>
          <w:b/>
          <w:bCs/>
          <w:color w:val="222222"/>
          <w:lang w:eastAsia="pl-PL"/>
        </w:rPr>
        <w:t xml:space="preserve"> – 3 sztuki</w:t>
      </w:r>
    </w:p>
    <w:p w14:paraId="3EC635EC" w14:textId="13BC1472" w:rsidR="009C1493" w:rsidRPr="003D22C2" w:rsidRDefault="009C1493" w:rsidP="003D22C2">
      <w:pPr>
        <w:spacing w:after="0" w:line="240" w:lineRule="auto"/>
        <w:jc w:val="center"/>
        <w:rPr>
          <w:rFonts w:cstheme="minorHAnsi"/>
          <w:b/>
          <w:bCs/>
          <w:color w:val="2F5496" w:themeColor="accent1" w:themeShade="BF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69"/>
        <w:gridCol w:w="6193"/>
      </w:tblGrid>
      <w:tr w:rsidR="00F71226" w:rsidRPr="003D22C2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429FA825" w:rsidR="00F71226" w:rsidRPr="003D22C2" w:rsidRDefault="00F71226" w:rsidP="003D22C2">
            <w:pPr>
              <w:rPr>
                <w:rFonts w:cstheme="minorHAnsi"/>
                <w:b/>
                <w:bCs/>
              </w:rPr>
            </w:pPr>
            <w:r w:rsidRPr="003D22C2">
              <w:rPr>
                <w:rFonts w:cstheme="minorHAnsi"/>
                <w:b/>
                <w:bCs/>
                <w:color w:val="000000" w:themeColor="text1"/>
              </w:rPr>
              <w:t xml:space="preserve">Specyfikacja </w:t>
            </w:r>
            <w:r w:rsidR="00B01B0E" w:rsidRPr="003D22C2">
              <w:rPr>
                <w:rFonts w:cstheme="minorHAnsi"/>
                <w:b/>
                <w:bCs/>
                <w:color w:val="000000" w:themeColor="text1"/>
              </w:rPr>
              <w:t>techniczna</w:t>
            </w:r>
          </w:p>
        </w:tc>
      </w:tr>
      <w:tr w:rsidR="00346848" w:rsidRPr="003D22C2" w14:paraId="3630E7D2" w14:textId="77777777" w:rsidTr="00A2355F">
        <w:trPr>
          <w:trHeight w:val="480"/>
        </w:trPr>
        <w:tc>
          <w:tcPr>
            <w:tcW w:w="286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3D22C2" w:rsidRDefault="00346848" w:rsidP="003D22C2">
            <w:pPr>
              <w:jc w:val="center"/>
              <w:rPr>
                <w:rFonts w:cstheme="minorHAnsi"/>
                <w:b/>
                <w:bCs/>
              </w:rPr>
            </w:pPr>
            <w:r w:rsidRPr="003D22C2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619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3D22C2" w:rsidRDefault="00F5324A" w:rsidP="003D22C2">
            <w:pPr>
              <w:rPr>
                <w:rFonts w:cstheme="minorHAnsi"/>
                <w:b/>
                <w:bCs/>
              </w:rPr>
            </w:pPr>
            <w:r w:rsidRPr="003D22C2">
              <w:rPr>
                <w:rFonts w:cstheme="minorHAnsi"/>
                <w:b/>
                <w:bCs/>
              </w:rPr>
              <w:t>Opis/w</w:t>
            </w:r>
            <w:r w:rsidR="00346848" w:rsidRPr="003D22C2">
              <w:rPr>
                <w:rFonts w:cstheme="minorHAnsi"/>
                <w:b/>
                <w:bCs/>
              </w:rPr>
              <w:t>ymagane parametry techniczne</w:t>
            </w:r>
          </w:p>
        </w:tc>
      </w:tr>
      <w:tr w:rsidR="00346848" w:rsidRPr="003D22C2" w14:paraId="2D9AC838" w14:textId="77777777" w:rsidTr="00A2355F">
        <w:trPr>
          <w:trHeight w:val="534"/>
        </w:trPr>
        <w:tc>
          <w:tcPr>
            <w:tcW w:w="2869" w:type="dxa"/>
            <w:vAlign w:val="center"/>
          </w:tcPr>
          <w:p w14:paraId="0D3A3809" w14:textId="77777777" w:rsidR="00346848" w:rsidRPr="003D22C2" w:rsidRDefault="00346848" w:rsidP="003D22C2">
            <w:pPr>
              <w:jc w:val="center"/>
              <w:rPr>
                <w:rFonts w:cstheme="minorHAnsi"/>
              </w:rPr>
            </w:pPr>
            <w:r w:rsidRPr="003D22C2">
              <w:rPr>
                <w:rFonts w:cstheme="minorHAnsi"/>
              </w:rPr>
              <w:t>Typ urządzenia</w:t>
            </w:r>
          </w:p>
        </w:tc>
        <w:tc>
          <w:tcPr>
            <w:tcW w:w="6193" w:type="dxa"/>
            <w:vAlign w:val="center"/>
          </w:tcPr>
          <w:p w14:paraId="0D847575" w14:textId="78AA25B9" w:rsidR="00346848" w:rsidRPr="003D22C2" w:rsidRDefault="00CF67C7" w:rsidP="003D22C2">
            <w:pPr>
              <w:outlineLvl w:val="4"/>
              <w:rPr>
                <w:rFonts w:eastAsia="Times New Roman" w:cstheme="minorHAnsi"/>
                <w:bCs/>
                <w:lang w:eastAsia="pl-PL"/>
              </w:rPr>
            </w:pPr>
            <w:r w:rsidRPr="003D22C2">
              <w:rPr>
                <w:rFonts w:eastAsia="Times New Roman" w:cstheme="minorHAnsi"/>
                <w:bCs/>
                <w:lang w:eastAsia="pl-PL"/>
              </w:rPr>
              <w:t xml:space="preserve">Sterownik z oprogramowaniem </w:t>
            </w:r>
          </w:p>
        </w:tc>
      </w:tr>
      <w:tr w:rsidR="00346848" w:rsidRPr="003D22C2" w14:paraId="136F02EC" w14:textId="77777777" w:rsidTr="00A2355F">
        <w:trPr>
          <w:trHeight w:val="734"/>
        </w:trPr>
        <w:tc>
          <w:tcPr>
            <w:tcW w:w="2869" w:type="dxa"/>
            <w:vAlign w:val="center"/>
          </w:tcPr>
          <w:p w14:paraId="25FFE775" w14:textId="21A7C378" w:rsidR="00346848" w:rsidRPr="003D22C2" w:rsidRDefault="00390DED" w:rsidP="003D22C2">
            <w:pPr>
              <w:jc w:val="center"/>
              <w:rPr>
                <w:rFonts w:cstheme="minorHAnsi"/>
              </w:rPr>
            </w:pPr>
            <w:r w:rsidRPr="003D22C2">
              <w:rPr>
                <w:rFonts w:cstheme="minorHAnsi"/>
              </w:rPr>
              <w:t>Zastosowanie</w:t>
            </w:r>
          </w:p>
        </w:tc>
        <w:tc>
          <w:tcPr>
            <w:tcW w:w="6193" w:type="dxa"/>
            <w:vAlign w:val="center"/>
          </w:tcPr>
          <w:p w14:paraId="655F488C" w14:textId="2521F225" w:rsidR="00C47F45" w:rsidRPr="003D22C2" w:rsidRDefault="00CF67C7" w:rsidP="003D22C2">
            <w:pPr>
              <w:rPr>
                <w:rFonts w:cstheme="minorHAnsi"/>
              </w:rPr>
            </w:pPr>
            <w:r w:rsidRPr="003D22C2">
              <w:rPr>
                <w:rFonts w:eastAsia="Times New Roman" w:cstheme="minorHAnsi"/>
                <w:bCs/>
                <w:lang w:eastAsia="pl-PL"/>
              </w:rPr>
              <w:t xml:space="preserve">Sterownik </w:t>
            </w:r>
            <w:r w:rsidR="000E741C" w:rsidRPr="003D22C2">
              <w:rPr>
                <w:rFonts w:eastAsia="Times New Roman" w:cstheme="minorHAnsi"/>
                <w:bCs/>
                <w:lang w:eastAsia="pl-PL"/>
              </w:rPr>
              <w:t xml:space="preserve">PLC </w:t>
            </w:r>
            <w:r w:rsidRPr="003D22C2">
              <w:rPr>
                <w:rFonts w:eastAsia="Times New Roman" w:cstheme="minorHAnsi"/>
                <w:bCs/>
                <w:lang w:eastAsia="pl-PL"/>
              </w:rPr>
              <w:t xml:space="preserve"> z oprogramowaniem </w:t>
            </w:r>
            <w:bookmarkStart w:id="0" w:name="_GoBack"/>
            <w:r w:rsidR="003D22C2">
              <w:rPr>
                <w:rFonts w:cstheme="minorHAnsi"/>
              </w:rPr>
              <w:t>przeznaczony do celów edukacyjnych - nauka w zawodzie technik mechatronik.</w:t>
            </w:r>
            <w:bookmarkEnd w:id="0"/>
          </w:p>
        </w:tc>
      </w:tr>
      <w:tr w:rsidR="00346848" w:rsidRPr="003D22C2" w14:paraId="2A0B03ED" w14:textId="77777777" w:rsidTr="00A2355F">
        <w:trPr>
          <w:trHeight w:val="547"/>
        </w:trPr>
        <w:tc>
          <w:tcPr>
            <w:tcW w:w="2869" w:type="dxa"/>
            <w:vAlign w:val="center"/>
          </w:tcPr>
          <w:p w14:paraId="24CFC5F8" w14:textId="5DDF6173" w:rsidR="00346848" w:rsidRPr="003D22C2" w:rsidRDefault="000E741C" w:rsidP="003D22C2">
            <w:pPr>
              <w:jc w:val="center"/>
              <w:rPr>
                <w:rFonts w:cstheme="minorHAnsi"/>
              </w:rPr>
            </w:pPr>
            <w:r w:rsidRPr="003D22C2">
              <w:rPr>
                <w:rFonts w:cstheme="minorHAnsi"/>
                <w:iCs/>
              </w:rPr>
              <w:t>Komunikacja/programowanie</w:t>
            </w:r>
          </w:p>
        </w:tc>
        <w:tc>
          <w:tcPr>
            <w:tcW w:w="6193" w:type="dxa"/>
            <w:vAlign w:val="center"/>
          </w:tcPr>
          <w:p w14:paraId="51EA7157" w14:textId="155ACC56" w:rsidR="00A64815" w:rsidRPr="003D22C2" w:rsidRDefault="000E741C" w:rsidP="00B67218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D22C2">
              <w:rPr>
                <w:rFonts w:eastAsia="Times New Roman" w:cstheme="minorHAnsi"/>
                <w:color w:val="181818"/>
                <w:lang w:eastAsia="pl-PL"/>
              </w:rPr>
              <w:t>z</w:t>
            </w:r>
            <w:r w:rsidR="003D22C2">
              <w:rPr>
                <w:rFonts w:eastAsia="Times New Roman" w:cstheme="minorHAnsi"/>
                <w:color w:val="181818"/>
                <w:lang w:eastAsia="pl-PL"/>
              </w:rPr>
              <w:t>integrowany  interfejs</w:t>
            </w:r>
            <w:r w:rsidRPr="003D22C2">
              <w:rPr>
                <w:rFonts w:eastAsia="Times New Roman" w:cstheme="minorHAnsi"/>
                <w:color w:val="181818"/>
                <w:lang w:eastAsia="pl-PL"/>
              </w:rPr>
              <w:t xml:space="preserve"> do programowania, komunikacji mi</w:t>
            </w:r>
            <w:r w:rsidR="00B67218">
              <w:rPr>
                <w:rFonts w:eastAsia="Times New Roman" w:cstheme="minorHAnsi"/>
                <w:color w:val="181818"/>
                <w:lang w:eastAsia="pl-PL"/>
              </w:rPr>
              <w:t>ę</w:t>
            </w:r>
            <w:r w:rsidRPr="003D22C2">
              <w:rPr>
                <w:rFonts w:eastAsia="Times New Roman" w:cstheme="minorHAnsi"/>
                <w:color w:val="181818"/>
                <w:lang w:eastAsia="pl-PL"/>
              </w:rPr>
              <w:t>dzy</w:t>
            </w:r>
            <w:r w:rsidR="003D22C2">
              <w:rPr>
                <w:rFonts w:eastAsia="Times New Roman" w:cstheme="minorHAnsi"/>
                <w:color w:val="181818"/>
                <w:lang w:eastAsia="pl-PL"/>
              </w:rPr>
              <w:t xml:space="preserve"> </w:t>
            </w:r>
            <w:r w:rsidRPr="003D22C2">
              <w:rPr>
                <w:rFonts w:eastAsia="Times New Roman" w:cstheme="minorHAnsi"/>
                <w:color w:val="181818"/>
                <w:lang w:eastAsia="pl-PL"/>
              </w:rPr>
              <w:t>panelami HMI oraz łączności między sterownikami PLC-PLC.</w:t>
            </w:r>
          </w:p>
        </w:tc>
      </w:tr>
      <w:tr w:rsidR="00346848" w:rsidRPr="003D22C2" w14:paraId="13B4728D" w14:textId="77777777" w:rsidTr="00A2355F">
        <w:trPr>
          <w:trHeight w:val="438"/>
        </w:trPr>
        <w:tc>
          <w:tcPr>
            <w:tcW w:w="2869" w:type="dxa"/>
            <w:vAlign w:val="center"/>
          </w:tcPr>
          <w:p w14:paraId="03A27577" w14:textId="40867EFC" w:rsidR="00346848" w:rsidRPr="003D22C2" w:rsidRDefault="000E741C" w:rsidP="003D22C2">
            <w:pPr>
              <w:jc w:val="center"/>
              <w:rPr>
                <w:rFonts w:cstheme="minorHAnsi"/>
              </w:rPr>
            </w:pPr>
            <w:r w:rsidRPr="003D22C2">
              <w:rPr>
                <w:rFonts w:cstheme="minorHAnsi"/>
              </w:rPr>
              <w:t>Transmisja danych</w:t>
            </w:r>
          </w:p>
        </w:tc>
        <w:tc>
          <w:tcPr>
            <w:tcW w:w="6193" w:type="dxa"/>
            <w:vAlign w:val="center"/>
          </w:tcPr>
          <w:p w14:paraId="0A810BF5" w14:textId="6F592335" w:rsidR="003D22C2" w:rsidRPr="003D22C2" w:rsidRDefault="003D22C2" w:rsidP="003D22C2">
            <w:pPr>
              <w:shd w:val="clear" w:color="auto" w:fill="FFFFFF"/>
              <w:textAlignment w:val="baseline"/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color w:val="181818"/>
                <w:lang w:eastAsia="pl-PL"/>
              </w:rPr>
              <w:t>P</w:t>
            </w:r>
            <w:r w:rsidR="000E741C" w:rsidRPr="003D22C2">
              <w:rPr>
                <w:rFonts w:eastAsia="Times New Roman" w:cstheme="minorHAnsi"/>
                <w:color w:val="181818"/>
                <w:lang w:eastAsia="pl-PL"/>
              </w:rPr>
              <w:t>rędkoś</w:t>
            </w:r>
            <w:r>
              <w:rPr>
                <w:rFonts w:eastAsia="Times New Roman" w:cstheme="minorHAnsi"/>
                <w:color w:val="181818"/>
                <w:lang w:eastAsia="pl-PL"/>
              </w:rPr>
              <w:t>ć</w:t>
            </w:r>
            <w:r w:rsidR="000E741C" w:rsidRPr="003D22C2">
              <w:rPr>
                <w:rFonts w:eastAsia="Times New Roman" w:cstheme="minorHAnsi"/>
                <w:color w:val="181818"/>
                <w:lang w:eastAsia="pl-PL"/>
              </w:rPr>
              <w:t xml:space="preserve"> 10/1000 </w:t>
            </w:r>
            <w:proofErr w:type="spellStart"/>
            <w:r w:rsidR="000E741C" w:rsidRPr="003D22C2">
              <w:rPr>
                <w:rFonts w:eastAsia="Times New Roman" w:cstheme="minorHAnsi"/>
                <w:color w:val="181818"/>
                <w:lang w:eastAsia="pl-PL"/>
              </w:rPr>
              <w:t>Mb</w:t>
            </w:r>
            <w:proofErr w:type="spellEnd"/>
            <w:r w:rsidR="000E741C" w:rsidRPr="003D22C2">
              <w:rPr>
                <w:rFonts w:eastAsia="Times New Roman" w:cstheme="minorHAnsi"/>
                <w:color w:val="181818"/>
                <w:lang w:eastAsia="pl-PL"/>
              </w:rPr>
              <w:t>/s</w:t>
            </w:r>
          </w:p>
        </w:tc>
      </w:tr>
      <w:tr w:rsidR="00A6633E" w:rsidRPr="003D22C2" w14:paraId="20D6F6E8" w14:textId="77777777" w:rsidTr="00A2355F">
        <w:trPr>
          <w:trHeight w:val="438"/>
        </w:trPr>
        <w:tc>
          <w:tcPr>
            <w:tcW w:w="2869" w:type="dxa"/>
            <w:vAlign w:val="center"/>
          </w:tcPr>
          <w:p w14:paraId="0A42733E" w14:textId="16BE2D9A" w:rsidR="00A6633E" w:rsidRPr="003D22C2" w:rsidRDefault="000E741C" w:rsidP="003D22C2">
            <w:pPr>
              <w:jc w:val="center"/>
              <w:rPr>
                <w:rFonts w:cstheme="minorHAnsi"/>
              </w:rPr>
            </w:pPr>
            <w:r w:rsidRPr="003D22C2">
              <w:rPr>
                <w:rFonts w:cstheme="minorHAnsi"/>
              </w:rPr>
              <w:t>Obsługa połączeń</w:t>
            </w:r>
          </w:p>
        </w:tc>
        <w:tc>
          <w:tcPr>
            <w:tcW w:w="6193" w:type="dxa"/>
            <w:vAlign w:val="center"/>
          </w:tcPr>
          <w:p w14:paraId="324BCBD2" w14:textId="6DC67B09" w:rsidR="00A6633E" w:rsidRPr="003D22C2" w:rsidRDefault="000E741C" w:rsidP="003D22C2">
            <w:pPr>
              <w:shd w:val="clear" w:color="auto" w:fill="FFFFFF"/>
              <w:textAlignment w:val="baseline"/>
              <w:rPr>
                <w:rFonts w:cstheme="minorHAnsi"/>
              </w:rPr>
            </w:pPr>
            <w:r w:rsidRPr="003D22C2">
              <w:rPr>
                <w:rFonts w:eastAsia="Times New Roman" w:cstheme="minorHAnsi"/>
                <w:color w:val="181818"/>
                <w:lang w:eastAsia="pl-PL"/>
              </w:rPr>
              <w:t xml:space="preserve"> 16 połączeń oraz protokoły: TCP/IP native, ISO na TCP oraz S7</w:t>
            </w:r>
          </w:p>
        </w:tc>
      </w:tr>
      <w:tr w:rsidR="00346848" w:rsidRPr="003D22C2" w14:paraId="6E8E4B89" w14:textId="77777777" w:rsidTr="00A2355F">
        <w:trPr>
          <w:trHeight w:val="510"/>
        </w:trPr>
        <w:tc>
          <w:tcPr>
            <w:tcW w:w="2869" w:type="dxa"/>
            <w:vAlign w:val="center"/>
          </w:tcPr>
          <w:p w14:paraId="0C9B35B6" w14:textId="7556E595" w:rsidR="00346848" w:rsidRPr="003D22C2" w:rsidRDefault="000E741C" w:rsidP="003D22C2">
            <w:pPr>
              <w:jc w:val="center"/>
              <w:rPr>
                <w:rFonts w:cstheme="minorHAnsi"/>
              </w:rPr>
            </w:pPr>
            <w:r w:rsidRPr="003D22C2">
              <w:rPr>
                <w:rFonts w:cstheme="minorHAnsi"/>
              </w:rPr>
              <w:t>Możliwości rozbudowy</w:t>
            </w:r>
          </w:p>
        </w:tc>
        <w:tc>
          <w:tcPr>
            <w:tcW w:w="6193" w:type="dxa"/>
            <w:vAlign w:val="center"/>
          </w:tcPr>
          <w:p w14:paraId="39683A38" w14:textId="4F0E3370" w:rsidR="00A64815" w:rsidRPr="008000D4" w:rsidRDefault="003D22C2" w:rsidP="008000D4">
            <w:pPr>
              <w:numPr>
                <w:ilvl w:val="0"/>
                <w:numId w:val="7"/>
              </w:numPr>
              <w:shd w:val="clear" w:color="auto" w:fill="FFFFFF"/>
              <w:ind w:left="0"/>
              <w:textAlignment w:val="baseline"/>
              <w:rPr>
                <w:rFonts w:eastAsia="Times New Roman" w:cstheme="minorHAnsi"/>
                <w:color w:val="181818"/>
                <w:lang w:eastAsia="pl-PL"/>
              </w:rPr>
            </w:pPr>
            <w:r>
              <w:rPr>
                <w:rFonts w:eastAsia="Times New Roman" w:cstheme="minorHAnsi"/>
                <w:color w:val="181818"/>
                <w:lang w:eastAsia="pl-PL"/>
              </w:rPr>
              <w:t>Rozbudowa</w:t>
            </w:r>
            <w:r w:rsidR="000E741C" w:rsidRPr="003D22C2">
              <w:rPr>
                <w:rFonts w:eastAsia="Times New Roman" w:cstheme="minorHAnsi"/>
                <w:color w:val="181818"/>
                <w:lang w:eastAsia="pl-PL"/>
              </w:rPr>
              <w:t xml:space="preserve"> o moduły komunikacyjne: PROFIBUS, RS485 i RS232, </w:t>
            </w:r>
            <w:proofErr w:type="spellStart"/>
            <w:r w:rsidR="000E741C" w:rsidRPr="003D22C2">
              <w:rPr>
                <w:rFonts w:eastAsia="Times New Roman" w:cstheme="minorHAnsi"/>
                <w:color w:val="181818"/>
                <w:lang w:eastAsia="pl-PL"/>
              </w:rPr>
              <w:t>Eternet</w:t>
            </w:r>
            <w:proofErr w:type="spellEnd"/>
            <w:r w:rsidR="000E741C" w:rsidRPr="003D22C2">
              <w:rPr>
                <w:rFonts w:eastAsia="Times New Roman" w:cstheme="minorHAnsi"/>
                <w:color w:val="181818"/>
                <w:lang w:eastAsia="pl-PL"/>
              </w:rPr>
              <w:t>, AS-i, LTE, GPRS</w:t>
            </w:r>
            <w:r>
              <w:rPr>
                <w:rFonts w:eastAsia="Times New Roman" w:cstheme="minorHAnsi"/>
                <w:color w:val="181818"/>
                <w:lang w:eastAsia="pl-PL"/>
              </w:rPr>
              <w:t>.</w:t>
            </w:r>
          </w:p>
        </w:tc>
      </w:tr>
      <w:tr w:rsidR="003D22C2" w:rsidRPr="003D22C2" w14:paraId="5AA69F9F" w14:textId="77777777" w:rsidTr="00A2355F">
        <w:trPr>
          <w:trHeight w:val="510"/>
        </w:trPr>
        <w:tc>
          <w:tcPr>
            <w:tcW w:w="2869" w:type="dxa"/>
            <w:vAlign w:val="center"/>
          </w:tcPr>
          <w:p w14:paraId="1CA2A927" w14:textId="6C660508" w:rsidR="003D22C2" w:rsidRPr="003D22C2" w:rsidRDefault="008000D4" w:rsidP="003D22C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Dodatkowe wyposażenie</w:t>
            </w:r>
          </w:p>
        </w:tc>
        <w:tc>
          <w:tcPr>
            <w:tcW w:w="6193" w:type="dxa"/>
            <w:vAlign w:val="center"/>
          </w:tcPr>
          <w:p w14:paraId="03250A37" w14:textId="77777777" w:rsidR="008000D4" w:rsidRDefault="008000D4" w:rsidP="008000D4">
            <w:pPr>
              <w:pStyle w:val="Akapitzlist"/>
              <w:numPr>
                <w:ilvl w:val="0"/>
                <w:numId w:val="8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181818"/>
                <w:lang w:eastAsia="pl-PL"/>
              </w:rPr>
            </w:pPr>
            <w:r>
              <w:rPr>
                <w:rFonts w:eastAsia="Times New Roman" w:cstheme="minorHAnsi"/>
                <w:color w:val="181818"/>
                <w:lang w:eastAsia="pl-PL"/>
              </w:rPr>
              <w:t>szybkie wejścia/wyjścia</w:t>
            </w:r>
          </w:p>
          <w:p w14:paraId="273FEE53" w14:textId="7DD5C9FA" w:rsidR="003D22C2" w:rsidRPr="008000D4" w:rsidRDefault="00B67218" w:rsidP="008000D4">
            <w:pPr>
              <w:pStyle w:val="Akapitzlist"/>
              <w:numPr>
                <w:ilvl w:val="0"/>
                <w:numId w:val="8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181818"/>
                <w:lang w:eastAsia="pl-PL"/>
              </w:rPr>
            </w:pPr>
            <w:r>
              <w:rPr>
                <w:rFonts w:eastAsia="Times New Roman" w:cstheme="minorHAnsi"/>
                <w:color w:val="181818"/>
                <w:lang w:eastAsia="pl-PL"/>
              </w:rPr>
              <w:t>6</w:t>
            </w:r>
            <w:r w:rsidR="008000D4" w:rsidRPr="008000D4">
              <w:rPr>
                <w:rFonts w:eastAsia="Times New Roman" w:cstheme="minorHAnsi"/>
                <w:color w:val="181818"/>
                <w:lang w:eastAsia="pl-PL"/>
              </w:rPr>
              <w:t xml:space="preserve"> liczników na częstotliwości 100 kHz i 30 kHz.</w:t>
            </w:r>
          </w:p>
        </w:tc>
      </w:tr>
      <w:tr w:rsidR="00346848" w:rsidRPr="003D22C2" w14:paraId="2BDB17F3" w14:textId="77777777" w:rsidTr="00A2355F">
        <w:trPr>
          <w:trHeight w:val="433"/>
        </w:trPr>
        <w:tc>
          <w:tcPr>
            <w:tcW w:w="2869" w:type="dxa"/>
            <w:vAlign w:val="center"/>
          </w:tcPr>
          <w:p w14:paraId="63F4B4C3" w14:textId="61601E6B" w:rsidR="00346848" w:rsidRPr="003D22C2" w:rsidRDefault="000E741C" w:rsidP="003D22C2">
            <w:pPr>
              <w:jc w:val="center"/>
              <w:rPr>
                <w:rFonts w:cstheme="minorHAnsi"/>
              </w:rPr>
            </w:pPr>
            <w:r w:rsidRPr="003D22C2">
              <w:rPr>
                <w:rFonts w:cstheme="minorHAnsi"/>
              </w:rPr>
              <w:t>Oprogramowanie</w:t>
            </w:r>
          </w:p>
        </w:tc>
        <w:tc>
          <w:tcPr>
            <w:tcW w:w="6193" w:type="dxa"/>
            <w:vAlign w:val="center"/>
          </w:tcPr>
          <w:p w14:paraId="3DC78F8E" w14:textId="209A6C06" w:rsidR="00A64815" w:rsidRPr="003D22C2" w:rsidRDefault="003D22C2" w:rsidP="003D22C2">
            <w:pPr>
              <w:shd w:val="clear" w:color="auto" w:fill="FFFFFF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Dedykowane oprogramowanie z licencją jednostanowiskową bezterminową.</w:t>
            </w:r>
          </w:p>
        </w:tc>
      </w:tr>
      <w:tr w:rsidR="009C7FBD" w:rsidRPr="003D22C2" w14:paraId="08D56F4D" w14:textId="77777777" w:rsidTr="00A2355F">
        <w:trPr>
          <w:trHeight w:val="663"/>
        </w:trPr>
        <w:tc>
          <w:tcPr>
            <w:tcW w:w="2869" w:type="dxa"/>
            <w:vAlign w:val="center"/>
          </w:tcPr>
          <w:p w14:paraId="0672E1C7" w14:textId="66521989" w:rsidR="009C7FBD" w:rsidRPr="003D22C2" w:rsidRDefault="009C7FBD" w:rsidP="003D22C2">
            <w:pPr>
              <w:jc w:val="center"/>
              <w:rPr>
                <w:rFonts w:cstheme="minorHAnsi"/>
              </w:rPr>
            </w:pPr>
            <w:r w:rsidRPr="003D22C2">
              <w:rPr>
                <w:rFonts w:cstheme="minorHAnsi"/>
              </w:rPr>
              <w:t>Gwarancja</w:t>
            </w:r>
          </w:p>
        </w:tc>
        <w:tc>
          <w:tcPr>
            <w:tcW w:w="6193" w:type="dxa"/>
            <w:vAlign w:val="center"/>
          </w:tcPr>
          <w:p w14:paraId="43E63FEE" w14:textId="77777777" w:rsidR="00AD0899" w:rsidRPr="003D22C2" w:rsidRDefault="00AD0899" w:rsidP="003D22C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D22C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Min. 24 miesiące gwarancji producenta  od daty dostawy.</w:t>
            </w:r>
          </w:p>
          <w:p w14:paraId="004C43E6" w14:textId="0FC715D5" w:rsidR="009C7FBD" w:rsidRPr="003D22C2" w:rsidRDefault="00AD0899" w:rsidP="003D22C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D22C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Serwis urządzeń musi byś realizowany przez producenta lub autoryzowanego partnera serwisowego producenta.</w:t>
            </w:r>
          </w:p>
        </w:tc>
      </w:tr>
    </w:tbl>
    <w:p w14:paraId="6E2B59AF" w14:textId="77777777" w:rsidR="005E35F0" w:rsidRPr="003D22C2" w:rsidRDefault="005E35F0" w:rsidP="003D22C2">
      <w:pPr>
        <w:spacing w:after="0" w:line="240" w:lineRule="auto"/>
        <w:rPr>
          <w:rFonts w:cstheme="minorHAnsi"/>
        </w:rPr>
      </w:pPr>
    </w:p>
    <w:sectPr w:rsidR="005E35F0" w:rsidRPr="003D22C2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7127A" w14:textId="77777777" w:rsidR="00190C04" w:rsidRDefault="00190C04" w:rsidP="0086688E">
      <w:pPr>
        <w:spacing w:after="0" w:line="240" w:lineRule="auto"/>
      </w:pPr>
      <w:r>
        <w:separator/>
      </w:r>
    </w:p>
  </w:endnote>
  <w:endnote w:type="continuationSeparator" w:id="0">
    <w:p w14:paraId="1CFB876E" w14:textId="77777777" w:rsidR="00190C04" w:rsidRDefault="00190C04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445AD" w14:textId="77777777" w:rsidR="00190C04" w:rsidRDefault="00190C04" w:rsidP="0086688E">
      <w:pPr>
        <w:spacing w:after="0" w:line="240" w:lineRule="auto"/>
      </w:pPr>
      <w:r>
        <w:separator/>
      </w:r>
    </w:p>
  </w:footnote>
  <w:footnote w:type="continuationSeparator" w:id="0">
    <w:p w14:paraId="76EBE0C8" w14:textId="77777777" w:rsidR="00190C04" w:rsidRDefault="00190C04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D4B"/>
    <w:multiLevelType w:val="hybridMultilevel"/>
    <w:tmpl w:val="BE0E9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E07"/>
    <w:multiLevelType w:val="multilevel"/>
    <w:tmpl w:val="9940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16965"/>
    <w:multiLevelType w:val="multilevel"/>
    <w:tmpl w:val="3FB8E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C5A2B"/>
    <w:multiLevelType w:val="multilevel"/>
    <w:tmpl w:val="EA369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81A23"/>
    <w:multiLevelType w:val="hybridMultilevel"/>
    <w:tmpl w:val="E4CC20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45151"/>
    <w:rsid w:val="00066D86"/>
    <w:rsid w:val="00095BE7"/>
    <w:rsid w:val="000D2A2E"/>
    <w:rsid w:val="000E2F44"/>
    <w:rsid w:val="000E3011"/>
    <w:rsid w:val="000E5F6D"/>
    <w:rsid w:val="000E741C"/>
    <w:rsid w:val="000F2FE8"/>
    <w:rsid w:val="00110E09"/>
    <w:rsid w:val="00157AD6"/>
    <w:rsid w:val="001761D1"/>
    <w:rsid w:val="0018068F"/>
    <w:rsid w:val="00190C04"/>
    <w:rsid w:val="001B5B16"/>
    <w:rsid w:val="001C06AD"/>
    <w:rsid w:val="001E05B2"/>
    <w:rsid w:val="001E09F6"/>
    <w:rsid w:val="00214390"/>
    <w:rsid w:val="00224E18"/>
    <w:rsid w:val="00234BA8"/>
    <w:rsid w:val="00265027"/>
    <w:rsid w:val="002A0CF1"/>
    <w:rsid w:val="002E2C5B"/>
    <w:rsid w:val="003211DE"/>
    <w:rsid w:val="00330D3F"/>
    <w:rsid w:val="00332A5C"/>
    <w:rsid w:val="00346848"/>
    <w:rsid w:val="003643C8"/>
    <w:rsid w:val="00390DED"/>
    <w:rsid w:val="003D040D"/>
    <w:rsid w:val="003D22C2"/>
    <w:rsid w:val="003F09AC"/>
    <w:rsid w:val="003F6B3F"/>
    <w:rsid w:val="004005F9"/>
    <w:rsid w:val="00422858"/>
    <w:rsid w:val="004311B7"/>
    <w:rsid w:val="004749AB"/>
    <w:rsid w:val="004E195D"/>
    <w:rsid w:val="004F09B6"/>
    <w:rsid w:val="004F4013"/>
    <w:rsid w:val="004F7F2E"/>
    <w:rsid w:val="00507A6D"/>
    <w:rsid w:val="00534EF0"/>
    <w:rsid w:val="0054366B"/>
    <w:rsid w:val="0058110F"/>
    <w:rsid w:val="005A04BF"/>
    <w:rsid w:val="005D070B"/>
    <w:rsid w:val="005E35F0"/>
    <w:rsid w:val="005E3A58"/>
    <w:rsid w:val="005E523D"/>
    <w:rsid w:val="005F1E5D"/>
    <w:rsid w:val="0062405C"/>
    <w:rsid w:val="007104D4"/>
    <w:rsid w:val="00710DF4"/>
    <w:rsid w:val="0072704D"/>
    <w:rsid w:val="00736A7A"/>
    <w:rsid w:val="00746046"/>
    <w:rsid w:val="0075731D"/>
    <w:rsid w:val="00764406"/>
    <w:rsid w:val="008000D4"/>
    <w:rsid w:val="008128A5"/>
    <w:rsid w:val="0082136E"/>
    <w:rsid w:val="00860225"/>
    <w:rsid w:val="008659CF"/>
    <w:rsid w:val="0086688E"/>
    <w:rsid w:val="00875A61"/>
    <w:rsid w:val="008925AF"/>
    <w:rsid w:val="008E03DC"/>
    <w:rsid w:val="008E60AF"/>
    <w:rsid w:val="009070F1"/>
    <w:rsid w:val="00927717"/>
    <w:rsid w:val="009419BC"/>
    <w:rsid w:val="0095002C"/>
    <w:rsid w:val="00986073"/>
    <w:rsid w:val="009B4A4B"/>
    <w:rsid w:val="009C1493"/>
    <w:rsid w:val="009C7FBD"/>
    <w:rsid w:val="009E46C0"/>
    <w:rsid w:val="009E5C5C"/>
    <w:rsid w:val="009F5AFD"/>
    <w:rsid w:val="00A1234E"/>
    <w:rsid w:val="00A2355F"/>
    <w:rsid w:val="00A56E17"/>
    <w:rsid w:val="00A61A9E"/>
    <w:rsid w:val="00A64815"/>
    <w:rsid w:val="00A6633E"/>
    <w:rsid w:val="00A71AFD"/>
    <w:rsid w:val="00AA2BD0"/>
    <w:rsid w:val="00AB0167"/>
    <w:rsid w:val="00AD0899"/>
    <w:rsid w:val="00AF4E9B"/>
    <w:rsid w:val="00B01B0E"/>
    <w:rsid w:val="00B04FE5"/>
    <w:rsid w:val="00B0712D"/>
    <w:rsid w:val="00B13820"/>
    <w:rsid w:val="00B21DF0"/>
    <w:rsid w:val="00B32A41"/>
    <w:rsid w:val="00B50C10"/>
    <w:rsid w:val="00B67218"/>
    <w:rsid w:val="00B84F19"/>
    <w:rsid w:val="00BA1726"/>
    <w:rsid w:val="00BB17F4"/>
    <w:rsid w:val="00C47F45"/>
    <w:rsid w:val="00C5253A"/>
    <w:rsid w:val="00CB36B1"/>
    <w:rsid w:val="00CD6A97"/>
    <w:rsid w:val="00CE4A62"/>
    <w:rsid w:val="00CF2189"/>
    <w:rsid w:val="00CF67C7"/>
    <w:rsid w:val="00CF785A"/>
    <w:rsid w:val="00D00272"/>
    <w:rsid w:val="00D3230D"/>
    <w:rsid w:val="00D528A8"/>
    <w:rsid w:val="00D5290A"/>
    <w:rsid w:val="00D53FE4"/>
    <w:rsid w:val="00D55EA0"/>
    <w:rsid w:val="00D87F23"/>
    <w:rsid w:val="00D955D7"/>
    <w:rsid w:val="00DB2DA8"/>
    <w:rsid w:val="00DC3EFA"/>
    <w:rsid w:val="00DC482D"/>
    <w:rsid w:val="00DE5DEF"/>
    <w:rsid w:val="00DF7BAC"/>
    <w:rsid w:val="00E1540B"/>
    <w:rsid w:val="00E25191"/>
    <w:rsid w:val="00E40C06"/>
    <w:rsid w:val="00E66D6B"/>
    <w:rsid w:val="00E7015D"/>
    <w:rsid w:val="00E855A4"/>
    <w:rsid w:val="00E8764B"/>
    <w:rsid w:val="00E97AFD"/>
    <w:rsid w:val="00EA1A1C"/>
    <w:rsid w:val="00EF1013"/>
    <w:rsid w:val="00F02D28"/>
    <w:rsid w:val="00F25F5A"/>
    <w:rsid w:val="00F3036A"/>
    <w:rsid w:val="00F5324A"/>
    <w:rsid w:val="00F554FF"/>
    <w:rsid w:val="00F57483"/>
    <w:rsid w:val="00F71226"/>
    <w:rsid w:val="00F7141F"/>
    <w:rsid w:val="00F7364E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AF76E69D-6CAD-445C-8E62-C29104AB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Adrianna Brzostowska</dc:creator>
  <cp:lastModifiedBy>Marek Nyćkowiak</cp:lastModifiedBy>
  <cp:revision>4</cp:revision>
  <dcterms:created xsi:type="dcterms:W3CDTF">2021-09-14T12:50:00Z</dcterms:created>
  <dcterms:modified xsi:type="dcterms:W3CDTF">2021-09-15T12:18:00Z</dcterms:modified>
</cp:coreProperties>
</file>