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7B0" w14:textId="6F7350DA" w:rsidR="00D52E29" w:rsidRPr="006D5C6C" w:rsidRDefault="00800DA0" w:rsidP="00B33BF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6D5C6C">
        <w:rPr>
          <w:rFonts w:ascii="Arial" w:hAnsi="Arial" w:cs="Arial"/>
          <w:bCs/>
          <w:sz w:val="22"/>
          <w:szCs w:val="22"/>
        </w:rPr>
        <w:t xml:space="preserve">Załącznik </w:t>
      </w:r>
      <w:r w:rsidR="00556731">
        <w:rPr>
          <w:rFonts w:ascii="Arial" w:hAnsi="Arial" w:cs="Arial"/>
          <w:bCs/>
          <w:sz w:val="22"/>
          <w:szCs w:val="22"/>
        </w:rPr>
        <w:t>4</w:t>
      </w:r>
      <w:r w:rsidR="003439BB" w:rsidRPr="006D5C6C">
        <w:rPr>
          <w:rFonts w:ascii="Arial" w:hAnsi="Arial" w:cs="Arial"/>
          <w:bCs/>
          <w:sz w:val="22"/>
          <w:szCs w:val="22"/>
        </w:rPr>
        <w:t xml:space="preserve"> do SWZ</w:t>
      </w:r>
    </w:p>
    <w:p w14:paraId="70A0F075" w14:textId="4C3BCF01" w:rsidR="00800DA0" w:rsidRPr="006D5C6C" w:rsidRDefault="005A0AC0" w:rsidP="00B33BF0">
      <w:pPr>
        <w:pStyle w:val="Tytu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>Umowa</w:t>
      </w:r>
      <w:r w:rsidR="00800DA0" w:rsidRPr="006D5C6C">
        <w:rPr>
          <w:rFonts w:ascii="Arial" w:hAnsi="Arial" w:cs="Arial"/>
          <w:sz w:val="22"/>
          <w:szCs w:val="22"/>
        </w:rPr>
        <w:t xml:space="preserve">  nr </w:t>
      </w:r>
      <w:r w:rsidR="004B6669" w:rsidRPr="006D5C6C">
        <w:rPr>
          <w:rFonts w:ascii="Arial" w:hAnsi="Arial" w:cs="Arial"/>
          <w:caps/>
          <w:sz w:val="22"/>
          <w:szCs w:val="22"/>
        </w:rPr>
        <w:t>gzk/zp/</w:t>
      </w:r>
      <w:r w:rsidR="00EA3F8F">
        <w:rPr>
          <w:rFonts w:ascii="Arial" w:hAnsi="Arial" w:cs="Arial"/>
          <w:caps/>
          <w:sz w:val="22"/>
          <w:szCs w:val="22"/>
        </w:rPr>
        <w:t>5</w:t>
      </w:r>
      <w:r w:rsidR="00CC67FA" w:rsidRPr="006D5C6C">
        <w:rPr>
          <w:rFonts w:ascii="Arial" w:hAnsi="Arial" w:cs="Arial"/>
          <w:caps/>
          <w:sz w:val="22"/>
          <w:szCs w:val="22"/>
        </w:rPr>
        <w:t>/</w:t>
      </w:r>
      <w:r w:rsidR="004B6669" w:rsidRPr="006D5C6C">
        <w:rPr>
          <w:rFonts w:ascii="Arial" w:hAnsi="Arial" w:cs="Arial"/>
          <w:caps/>
          <w:sz w:val="22"/>
          <w:szCs w:val="22"/>
        </w:rPr>
        <w:t>202</w:t>
      </w:r>
      <w:r w:rsidR="00632C46">
        <w:rPr>
          <w:rFonts w:ascii="Arial" w:hAnsi="Arial" w:cs="Arial"/>
          <w:caps/>
          <w:sz w:val="22"/>
          <w:szCs w:val="22"/>
        </w:rPr>
        <w:t>2</w:t>
      </w:r>
      <w:r w:rsidR="00EA3F8F">
        <w:rPr>
          <w:rFonts w:ascii="Arial" w:hAnsi="Arial" w:cs="Arial"/>
          <w:caps/>
          <w:sz w:val="22"/>
          <w:szCs w:val="22"/>
        </w:rPr>
        <w:t>(projekt)</w:t>
      </w:r>
    </w:p>
    <w:p w14:paraId="6935A2AD" w14:textId="77777777" w:rsidR="00800DA0" w:rsidRPr="006D5C6C" w:rsidRDefault="00800DA0" w:rsidP="00B33BF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 xml:space="preserve"> </w:t>
      </w:r>
    </w:p>
    <w:p w14:paraId="5D24B544" w14:textId="01B8EF09" w:rsidR="003439BB" w:rsidRPr="006D5C6C" w:rsidRDefault="003439BB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 xml:space="preserve">zawarta  w dniu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………………….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r. w </w:t>
      </w:r>
      <w:r w:rsidR="008D1EC4" w:rsidRPr="006D5C6C">
        <w:rPr>
          <w:rFonts w:ascii="Arial" w:hAnsi="Arial" w:cs="Arial"/>
          <w:sz w:val="22"/>
          <w:szCs w:val="22"/>
          <w:lang w:eastAsia="pl-PL"/>
        </w:rPr>
        <w:t>Bystrym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, pomiędzy: </w:t>
      </w:r>
    </w:p>
    <w:p w14:paraId="06580977" w14:textId="7E311ED1" w:rsidR="008D1EC4" w:rsidRPr="006D5C6C" w:rsidRDefault="008D1EC4" w:rsidP="00B33B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C6C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Gminnym Zakładem Komunalnym Sp. z o. o. </w:t>
      </w:r>
      <w:r w:rsidRPr="006D5C6C">
        <w:rPr>
          <w:rStyle w:val="Domylnaczcionkaakapitu1"/>
          <w:rFonts w:ascii="Arial" w:hAnsi="Arial" w:cs="Arial"/>
          <w:sz w:val="22"/>
          <w:szCs w:val="22"/>
        </w:rPr>
        <w:t>z siedzibą w Bystrym 1H, 11-500 Giżycko, zarejestrowaną w Sądzie Rejonowym w Olsztynie Wydział V</w:t>
      </w:r>
      <w:r w:rsidR="004F60EB">
        <w:rPr>
          <w:rStyle w:val="Domylnaczcionkaakapitu1"/>
          <w:rFonts w:ascii="Arial" w:hAnsi="Arial" w:cs="Arial"/>
          <w:sz w:val="22"/>
          <w:szCs w:val="22"/>
        </w:rPr>
        <w:t>III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Gospodarczy pod nr KRS 0000406620, NIP 8451981926, REGON 281364299,</w:t>
      </w:r>
      <w:r w:rsidR="004F60EB">
        <w:rPr>
          <w:rStyle w:val="Domylnaczcionkaakapitu1"/>
          <w:rFonts w:ascii="Arial" w:hAnsi="Arial" w:cs="Arial"/>
          <w:sz w:val="22"/>
          <w:szCs w:val="22"/>
        </w:rPr>
        <w:t xml:space="preserve"> nr BDO 000038333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posiadająca kapitał zakładowy 14.209.000 zł</w:t>
      </w:r>
      <w:r w:rsidRPr="006D5C6C">
        <w:rPr>
          <w:rFonts w:ascii="Arial" w:hAnsi="Arial" w:cs="Arial"/>
          <w:sz w:val="22"/>
          <w:szCs w:val="22"/>
        </w:rPr>
        <w:t>,</w:t>
      </w:r>
      <w:r w:rsidRPr="006D5C6C">
        <w:rPr>
          <w:rFonts w:ascii="Arial" w:hAnsi="Arial" w:cs="Arial"/>
          <w:b/>
          <w:sz w:val="22"/>
          <w:szCs w:val="22"/>
        </w:rPr>
        <w:t xml:space="preserve"> </w:t>
      </w:r>
      <w:r w:rsidRPr="006D5C6C">
        <w:rPr>
          <w:rFonts w:ascii="Arial" w:hAnsi="Arial" w:cs="Arial"/>
          <w:sz w:val="22"/>
          <w:szCs w:val="22"/>
        </w:rPr>
        <w:t>reprezentowan</w:t>
      </w:r>
      <w:r w:rsidR="00212C92">
        <w:rPr>
          <w:rFonts w:ascii="Arial" w:hAnsi="Arial" w:cs="Arial"/>
          <w:sz w:val="22"/>
          <w:szCs w:val="22"/>
        </w:rPr>
        <w:t>ym</w:t>
      </w:r>
      <w:r w:rsidRPr="006D5C6C">
        <w:rPr>
          <w:rFonts w:ascii="Arial" w:hAnsi="Arial" w:cs="Arial"/>
          <w:sz w:val="22"/>
          <w:szCs w:val="22"/>
        </w:rPr>
        <w:t xml:space="preserve"> przez Prezesa Zarządu – Krzysztofa Skrzypczyk  </w:t>
      </w:r>
    </w:p>
    <w:p w14:paraId="2287A8DA" w14:textId="77777777" w:rsidR="00632C46" w:rsidRDefault="00632C46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2376F6" w14:textId="0EA640D3" w:rsidR="008B28CF" w:rsidRDefault="003439BB" w:rsidP="008B28CF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>a</w:t>
      </w:r>
      <w:r w:rsidR="002C3DC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NIP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="008B28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REGON, Nr KRS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FEA" w:rsidRPr="00E54898">
        <w:rPr>
          <w:rFonts w:ascii="Arial" w:hAnsi="Arial" w:cs="Arial"/>
          <w:sz w:val="22"/>
          <w:szCs w:val="22"/>
          <w:lang w:eastAsia="pl-PL"/>
        </w:rPr>
        <w:t>reprezentowanym(ą) przez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zwanym w dalszej części umowy </w:t>
      </w:r>
      <w:r w:rsidRPr="006D5C6C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Wykonawcą,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9782B88" w14:textId="77777777" w:rsidR="008B28CF" w:rsidRPr="00E54898" w:rsidRDefault="008B28CF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424915" w14:textId="3DFA90C2" w:rsidR="004766BB" w:rsidRPr="00F53E26" w:rsidRDefault="004766BB" w:rsidP="00B33BF0">
      <w:pPr>
        <w:suppressAutoHyphens w:val="0"/>
        <w:spacing w:line="276" w:lineRule="auto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14:paraId="2DF61FE2" w14:textId="69B8B2AF" w:rsidR="0030715F" w:rsidRPr="0030715F" w:rsidRDefault="004766BB" w:rsidP="0030715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sz w:val="22"/>
          <w:szCs w:val="22"/>
        </w:rPr>
        <w:t>Zgodnie z wynikiem</w:t>
      </w:r>
      <w:r w:rsidR="0030715F" w:rsidRPr="0030715F">
        <w:t xml:space="preserve"> </w:t>
      </w:r>
      <w:r w:rsidR="0030715F" w:rsidRPr="0030715F">
        <w:rPr>
          <w:rFonts w:ascii="Arial" w:hAnsi="Arial" w:cs="Arial"/>
          <w:sz w:val="22"/>
          <w:szCs w:val="22"/>
        </w:rPr>
        <w:t>przeprowadzonego postępowania o udzielenie zamówienia publicznego w trybie podstawowym</w:t>
      </w:r>
      <w:r w:rsidR="0030715F">
        <w:rPr>
          <w:rFonts w:ascii="Arial" w:hAnsi="Arial" w:cs="Arial"/>
          <w:sz w:val="22"/>
          <w:szCs w:val="22"/>
        </w:rPr>
        <w:t xml:space="preserve"> bez negocjacji</w:t>
      </w:r>
      <w:r w:rsidR="0030715F" w:rsidRPr="0030715F">
        <w:rPr>
          <w:rFonts w:ascii="Arial" w:hAnsi="Arial" w:cs="Arial"/>
          <w:sz w:val="22"/>
          <w:szCs w:val="22"/>
        </w:rPr>
        <w:t xml:space="preserve"> o wartości zamówienia mniejszej niż progi unijne, zgodnie z przepisami ustawy z dnia 11 września 2019 r. - Prawo zamówień publicznych (j.t. Dz. U. z 2021 r., poz. 1129 ze zm. – zwana dalej „Ustawą Pzp.”) nr </w:t>
      </w:r>
      <w:r w:rsidR="0030715F" w:rsidRPr="0030715F">
        <w:rPr>
          <w:rFonts w:ascii="Arial" w:hAnsi="Arial" w:cs="Arial"/>
          <w:sz w:val="22"/>
          <w:szCs w:val="22"/>
          <w:highlight w:val="yellow"/>
        </w:rPr>
        <w:t>[_]</w:t>
      </w:r>
      <w:r w:rsidR="0030715F" w:rsidRPr="0030715F">
        <w:rPr>
          <w:rFonts w:ascii="Arial" w:hAnsi="Arial" w:cs="Arial"/>
          <w:sz w:val="22"/>
          <w:szCs w:val="22"/>
        </w:rPr>
        <w:t>, na zadanie pod nazwą „</w:t>
      </w:r>
      <w:r w:rsidR="0030715F" w:rsidRPr="0030715F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22517960"/>
      <w:r w:rsidR="0030715F" w:rsidRPr="0030715F">
        <w:rPr>
          <w:rFonts w:ascii="Arial" w:hAnsi="Arial" w:cs="Arial"/>
          <w:b/>
          <w:bCs/>
          <w:sz w:val="22"/>
          <w:szCs w:val="22"/>
        </w:rPr>
        <w:t>DOSTAWA W FORMIE LEASINGU OPERACYJNEGO UŻYWANYCH POJAZDÓW TYPU CIĄGNIK I SAMOCHÓD CIĘŻAROWY</w:t>
      </w:r>
      <w:bookmarkEnd w:id="0"/>
      <w:r w:rsidR="0030715F" w:rsidRPr="0030715F">
        <w:rPr>
          <w:rFonts w:ascii="Arial" w:hAnsi="Arial" w:cs="Arial"/>
          <w:b/>
          <w:bCs/>
          <w:sz w:val="22"/>
          <w:szCs w:val="22"/>
        </w:rPr>
        <w:t>”</w:t>
      </w:r>
      <w:r w:rsidR="0030715F" w:rsidRPr="0030715F">
        <w:rPr>
          <w:rFonts w:ascii="Arial" w:hAnsi="Arial" w:cs="Arial"/>
          <w:sz w:val="22"/>
          <w:szCs w:val="22"/>
        </w:rPr>
        <w:t>”.</w:t>
      </w:r>
    </w:p>
    <w:p w14:paraId="4F4C6F5D" w14:textId="5631E848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3311B7" w14:textId="77777777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15F62" w14:textId="6D3F02E5" w:rsidR="00800DA0" w:rsidRPr="006D5C6C" w:rsidRDefault="00800DA0" w:rsidP="00B33BF0">
      <w:pPr>
        <w:spacing w:line="276" w:lineRule="auto"/>
        <w:ind w:right="-6"/>
        <w:jc w:val="center"/>
        <w:rPr>
          <w:rFonts w:ascii="Arial" w:hAnsi="Arial" w:cs="Arial"/>
          <w:b/>
          <w:bCs/>
          <w:sz w:val="22"/>
          <w:szCs w:val="22"/>
        </w:rPr>
      </w:pPr>
      <w:r w:rsidRPr="006D5C6C">
        <w:rPr>
          <w:rFonts w:ascii="Arial" w:hAnsi="Arial" w:cs="Arial"/>
          <w:b/>
          <w:bCs/>
          <w:sz w:val="22"/>
          <w:szCs w:val="22"/>
        </w:rPr>
        <w:t>§</w:t>
      </w:r>
      <w:r w:rsidR="00450AAB" w:rsidRPr="006D5C6C">
        <w:rPr>
          <w:rFonts w:ascii="Arial" w:hAnsi="Arial" w:cs="Arial"/>
          <w:b/>
          <w:bCs/>
          <w:sz w:val="22"/>
          <w:szCs w:val="22"/>
        </w:rPr>
        <w:t>1</w:t>
      </w:r>
    </w:p>
    <w:p w14:paraId="34919AE6" w14:textId="6303BAFE" w:rsidR="00EA3F8F" w:rsidRPr="0030715F" w:rsidRDefault="00EA3F8F" w:rsidP="0030715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Przedmiot Umowy</w:t>
      </w:r>
    </w:p>
    <w:p w14:paraId="2D7B740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Przedmiotem Umowy jest dostawa jednego używanego pojazdu </w:t>
      </w:r>
      <w:r w:rsidR="00204F28">
        <w:t>…………………..</w:t>
      </w:r>
      <w:r>
        <w:t xml:space="preserve">– w ilości 1 sztuka, w formie leasingu operacyjnego o parametrach szczegółowo opisanych w opisie przedmiotu zamówienia, zwanego w dalszej treści Umowy „Przedmiot Umowy”. </w:t>
      </w:r>
    </w:p>
    <w:p w14:paraId="5DEA0495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 Umowy zostanie dostarczony przez Wykonawcę do zakładu Zamawiającego, znajdującego się </w:t>
      </w:r>
      <w:r w:rsidR="00204F28">
        <w:t>w Bystrym 1H</w:t>
      </w:r>
      <w:r>
        <w:t xml:space="preserve">, </w:t>
      </w:r>
      <w:r w:rsidR="00204F28">
        <w:t>11-500 Giżycko</w:t>
      </w:r>
      <w:r>
        <w:t>, w dniu roboczym (poniedziałek</w:t>
      </w:r>
      <w:r w:rsidR="00204F28">
        <w:t>-</w:t>
      </w:r>
      <w:r>
        <w:t xml:space="preserve">piątek) w godz. 8:00-13:00. </w:t>
      </w:r>
    </w:p>
    <w:p w14:paraId="0CFB6ABF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 Umowy obejmuje również przeszkolenie przez Wykonawcę nie później niż 3 dni robocze po dostawie pojazdu 3 operatorów maszyny Zamawiającego, w zakresie obsługi i eksploatacji </w:t>
      </w:r>
      <w:r w:rsidR="00204F28">
        <w:t>pojazdu</w:t>
      </w:r>
      <w:r>
        <w:t xml:space="preserve">. </w:t>
      </w:r>
    </w:p>
    <w:p w14:paraId="3EC0B93D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zobowiązany jest do przekazania Zamawiającemu w dniu dostawy Przedmiotu Umowy: w przypadku pojazdu sprowadzonego do Polski wymagane są niezbędne dokumenty do rejestracji pojazdu w języku polskim, książka serwisowa i instrukcja obsługi w języku polskim, szczegółowy opis urządzeń i oprogramowania w języku polskim, dokumentacja i licencja na oprogramowanie, świadectwo zgodności CE/ Deklaracja WE, katalog części zamiennych. Niedostarczenie dokumentów może stanowić przesłankę do odstąpienia przez Zamawiającego od umowy z winy Wykonawcy w terminie 14 dni od daty wyznaczonej na ich dostarczenie. </w:t>
      </w:r>
    </w:p>
    <w:p w14:paraId="51F82E2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oświadcza, że Przedmiot Umowy jest wolny od jakichkolwiek wad prawnych, w tym wszelkich praw osób trzecich i od innych obciążeń oraz zabezpieczeń. </w:t>
      </w:r>
    </w:p>
    <w:p w14:paraId="1961A46E" w14:textId="0E50EF47" w:rsidR="00EA3F8F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Zamawiający zastrzega sobie prawo odstąpienia od umowy zawartej w wyniku rozstrzygnięcia niniejszego postępowania o udzielenie zamówienia publicznego jeżeli </w:t>
      </w:r>
      <w:r w:rsidR="00204F28">
        <w:t>pojazd</w:t>
      </w:r>
      <w:r>
        <w:t xml:space="preserve"> nie będzie spełniała celu, do którego jest przeznaczona oraz w przypadku stwierdzenia niewłaściwego stanu technicznego, ustalenia iż faktyczne parametry i wyposażenie </w:t>
      </w:r>
      <w:r w:rsidR="00204F28">
        <w:t xml:space="preserve">pojazdu </w:t>
      </w:r>
      <w:r>
        <w:t xml:space="preserve">są niezgodne z parametrami i wyposażeniem określonym w SWZ oraz w ofercie Wykonawcy. </w:t>
      </w:r>
    </w:p>
    <w:p w14:paraId="4FCC19BA" w14:textId="6403D873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§2</w:t>
      </w:r>
    </w:p>
    <w:p w14:paraId="28613D85" w14:textId="0293927E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lastRenderedPageBreak/>
        <w:t>Termin realizacji zamówienia</w:t>
      </w:r>
    </w:p>
    <w:p w14:paraId="64EB1E61" w14:textId="77777777" w:rsidR="00F534BB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Termin realizacji zamówienia (trwania leasingu): </w:t>
      </w:r>
      <w:r w:rsidRPr="00CC2299">
        <w:rPr>
          <w:b/>
          <w:bCs/>
        </w:rPr>
        <w:t>48 miesięcy</w:t>
      </w:r>
      <w:r w:rsidRPr="00CC2299">
        <w:t xml:space="preserve"> </w:t>
      </w:r>
      <w:r>
        <w:t xml:space="preserve">od daty przekazania przedmiotu leasingu. </w:t>
      </w:r>
    </w:p>
    <w:p w14:paraId="2AFCBFD3" w14:textId="27461864" w:rsidR="00F534BB" w:rsidRPr="00CC2299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Termin realizacji dostawy przedmiotu leasingu</w:t>
      </w:r>
      <w:r w:rsidRPr="00CC2299">
        <w:t xml:space="preserve">: </w:t>
      </w:r>
      <w:r w:rsidR="00AF2025" w:rsidRPr="00CC2299">
        <w:t>……….</w:t>
      </w:r>
      <w:r w:rsidRPr="00CC2299">
        <w:t xml:space="preserve"> </w:t>
      </w:r>
      <w:r w:rsidR="00F534BB" w:rsidRPr="00CC2299">
        <w:t>d</w:t>
      </w:r>
      <w:r w:rsidRPr="00CC2299">
        <w:t>ni</w:t>
      </w:r>
      <w:r w:rsidR="00F534BB" w:rsidRPr="00CC2299">
        <w:t xml:space="preserve"> kalandrowych</w:t>
      </w:r>
      <w:r w:rsidRPr="00CC2299">
        <w:t xml:space="preserve"> od dnia podpisania umowy. </w:t>
      </w:r>
    </w:p>
    <w:p w14:paraId="1719DA87" w14:textId="77777777" w:rsidR="00CC2299" w:rsidRDefault="00EA3F8F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poinformuje Zamawiającego o terminie dostawy Przedmiotu Umowy pisemnie lub telefonicznie, co najmniej z tygodniowym wyprzedzeniem. </w:t>
      </w:r>
    </w:p>
    <w:p w14:paraId="54873A6E" w14:textId="7DFE1288" w:rsidR="00CC2299" w:rsidRPr="007B52EF" w:rsidRDefault="00CC2299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rPr>
          <w:rFonts w:ascii="Arial" w:hAnsi="Arial" w:cs="Arial"/>
          <w:b/>
          <w:bCs/>
          <w:sz w:val="20"/>
        </w:rPr>
        <w:t>Okres gwarancji na dostarczone pojazdy wynosi:</w:t>
      </w:r>
    </w:p>
    <w:p w14:paraId="62D95FC8" w14:textId="02D74140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1 – samochód ciężarowy </w:t>
      </w:r>
      <w:r w:rsidRPr="007B52EF">
        <w:rPr>
          <w:rFonts w:ascii="Arial" w:hAnsi="Arial" w:cs="Arial"/>
          <w:sz w:val="20"/>
        </w:rPr>
        <w:t>z HDS</w:t>
      </w:r>
      <w:r w:rsidRPr="007B52EF">
        <w:rPr>
          <w:rFonts w:ascii="Arial" w:hAnsi="Arial" w:cs="Arial"/>
          <w:sz w:val="20"/>
          <w:szCs w:val="20"/>
        </w:rPr>
        <w:t xml:space="preserve"> (typu wywrotka) – </w:t>
      </w:r>
      <w:r w:rsidRPr="007B52EF">
        <w:rPr>
          <w:rFonts w:ascii="Arial" w:hAnsi="Arial" w:cs="Arial"/>
          <w:b/>
          <w:bCs/>
          <w:sz w:val="20"/>
          <w:szCs w:val="20"/>
        </w:rPr>
        <w:t>1 000 km pracy pojazdu,</w:t>
      </w:r>
    </w:p>
    <w:p w14:paraId="483C62FB" w14:textId="16EEE87B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2 – ciągnik rolniczy o mocy do 200 KM  - </w:t>
      </w:r>
      <w:r w:rsidRPr="007B52EF">
        <w:rPr>
          <w:rFonts w:ascii="Arial" w:hAnsi="Arial" w:cs="Arial"/>
          <w:b/>
          <w:bCs/>
          <w:sz w:val="20"/>
        </w:rPr>
        <w:t xml:space="preserve">50 mth pracy pojazdu. </w:t>
      </w:r>
    </w:p>
    <w:p w14:paraId="0A9BD8C9" w14:textId="77777777" w:rsidR="00CC2299" w:rsidRDefault="00CC2299" w:rsidP="00CC2299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</w:pPr>
    </w:p>
    <w:p w14:paraId="6878FFEA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§3 </w:t>
      </w:r>
    </w:p>
    <w:p w14:paraId="529A276D" w14:textId="0F486C8C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Wynagrodzenie</w:t>
      </w:r>
    </w:p>
    <w:p w14:paraId="4791A0E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 zrealizowanie Przedmiotu Umowy zostanie zapłacone Wykonawcy łączne wynagrodzenie ryczałtowe w wysokości </w:t>
      </w:r>
      <w:r w:rsidRPr="00F534BB">
        <w:rPr>
          <w:highlight w:val="yellow"/>
        </w:rPr>
        <w:t>[_]</w:t>
      </w:r>
      <w:r>
        <w:t xml:space="preserve"> zł brutto (słownie: </w:t>
      </w:r>
      <w:r w:rsidRPr="00F534BB">
        <w:rPr>
          <w:highlight w:val="yellow"/>
        </w:rPr>
        <w:t>[_]</w:t>
      </w:r>
      <w:r>
        <w:t xml:space="preserve">), tj. </w:t>
      </w:r>
      <w:r w:rsidRPr="00F534BB">
        <w:rPr>
          <w:highlight w:val="yellow"/>
        </w:rPr>
        <w:t>[_]</w:t>
      </w:r>
      <w:r>
        <w:t xml:space="preserve"> zł netto (słownie: </w:t>
      </w:r>
      <w:r w:rsidRPr="00F534BB">
        <w:rPr>
          <w:highlight w:val="yellow"/>
        </w:rPr>
        <w:t>[_]</w:t>
      </w:r>
      <w:r>
        <w:t xml:space="preserve">) + </w:t>
      </w:r>
      <w:r w:rsidRPr="00F534BB">
        <w:rPr>
          <w:highlight w:val="yellow"/>
        </w:rPr>
        <w:t>[_]</w:t>
      </w:r>
      <w:r>
        <w:t xml:space="preserve"> %VAT. </w:t>
      </w:r>
    </w:p>
    <w:p w14:paraId="4935161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Wynagrodzenie, o którym mowa w ust. 1, obejmuje wszelkie koszty związane z Przedmiotem Umowy, w szczególności: koszt nabycia przez finansującego przedmiotu zamówienia (leasing), wszelkie podatki oraz inne opłaty, jakie powinien uiścić Zamawiający w związku z zawarciem i wykonywaniem umowy leasingu za wyjątkiem podatku od środków transportu, kosztów opłat za rejestrację pojazdu oraz ubezpieczenia pojazdu w zakresie OC, AC i NW. Wynagrodzenie, o którym mowa w ust. 1, obejmuje również dostawę Przedmiotu Umowy we wskazane miejsce, a także przeszkolenie </w:t>
      </w:r>
      <w:r w:rsidR="00F534BB" w:rsidRPr="00F534BB">
        <w:rPr>
          <w:color w:val="0070C0"/>
        </w:rPr>
        <w:t xml:space="preserve">trzech </w:t>
      </w:r>
      <w:r>
        <w:t xml:space="preserve">pracowników Zamawiającego z zakresu obsługi i eksploatacji </w:t>
      </w:r>
      <w:r w:rsidR="00F534BB" w:rsidRPr="00F534BB">
        <w:rPr>
          <w:color w:val="0070C0"/>
        </w:rPr>
        <w:t>pojazdu</w:t>
      </w:r>
      <w:r w:rsidRPr="00F534BB">
        <w:rPr>
          <w:color w:val="0070C0"/>
        </w:rPr>
        <w:t xml:space="preserve">. </w:t>
      </w:r>
    </w:p>
    <w:p w14:paraId="0A9BEE1A" w14:textId="77777777" w:rsidR="00F534BB" w:rsidRP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Dokumentem potwierdzającym odbiór Przedmiotu Umowy jest obustronnie podpisany protokół odbioru Przedmiotu Umowy bez uwag. </w:t>
      </w:r>
    </w:p>
    <w:p w14:paraId="3C1B9869" w14:textId="1B0A0F4C" w:rsidR="00EA3F8F" w:rsidRPr="00F534BB" w:rsidRDefault="00F534BB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>S</w:t>
      </w:r>
      <w:r w:rsidR="00EA3F8F">
        <w:t xml:space="preserve">posobem finansowania Przedmiotu Umowy jest leasing operacyjny. </w:t>
      </w:r>
    </w:p>
    <w:p w14:paraId="1CC279DF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§4</w:t>
      </w:r>
    </w:p>
    <w:p w14:paraId="2967674F" w14:textId="51E36C67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 Warunki leasingu</w:t>
      </w:r>
    </w:p>
    <w:p w14:paraId="53921A0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Umowa leasingu zostanie zawarta na okres 4 lat (48 miesięcy).</w:t>
      </w:r>
    </w:p>
    <w:p w14:paraId="3F72808E" w14:textId="77777777" w:rsid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Leasing operacyjny zostanie udzielony w walucie złoty polski (PLN). </w:t>
      </w:r>
    </w:p>
    <w:p w14:paraId="4F5B36D5" w14:textId="5FB31112" w:rsidR="00F534BB" w:rsidRP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t>Rodzaj rat leasingowych – 4</w:t>
      </w:r>
      <w:r w:rsidR="007B52EF">
        <w:t>7</w:t>
      </w:r>
      <w:r w:rsidRPr="007B52EF">
        <w:t xml:space="preserve"> (czterdzieści siedem)</w:t>
      </w:r>
      <w:r w:rsidR="00CC2299" w:rsidRPr="007B52EF">
        <w:t xml:space="preserve"> -  47 równych rat leasingowych płatnych w terminach miesięcznych przelewem na rachunek bankowy Wykonawcy wskazany na fakturze. Część odsetkowa raty leasingowej oparta na zmiennym oprocentowaniu - wskaźniku WIBOR1M. Oprocentowanie może się zmieniać tylko w związku ze stopą procentową WIBOR 1M. Płatność raty leasingowej będzie regulowana przez Zamawiającego każdorazowo na podstawie otrzymanej przez Zamawiającego prawidłowo wystawionej faktury. Faktura musi zawierać informację o wysokości raty leasingowej w podziale na część kapitałową i odsetkową.</w:t>
      </w:r>
      <w:r w:rsidRPr="007B52EF">
        <w:t xml:space="preserve"> </w:t>
      </w:r>
    </w:p>
    <w:p w14:paraId="0CB519A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pierwszej wpłaty będzie wynosiła </w:t>
      </w:r>
      <w:r w:rsidR="00204F28" w:rsidRPr="00CC2299">
        <w:rPr>
          <w:b/>
          <w:bCs/>
        </w:rPr>
        <w:t>1</w:t>
      </w:r>
      <w:r w:rsidRPr="00CC2299">
        <w:rPr>
          <w:b/>
          <w:bCs/>
        </w:rPr>
        <w:t>0% wartości netto</w:t>
      </w:r>
      <w:r w:rsidRPr="00CC2299">
        <w:t xml:space="preserve"> </w:t>
      </w:r>
      <w:r>
        <w:t xml:space="preserve">Przedmiotu Umowy, o którym mowa w § 3 ust. 1 umowy. </w:t>
      </w:r>
    </w:p>
    <w:p w14:paraId="49C4AFB9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wykupu przedmiotu leasingu po zakończonej umowie leasingowej będzie wynosiła 1% wartości netto Przedmiotu Umowy, o którym mowa w § 3 ust. 1 umowy. </w:t>
      </w:r>
    </w:p>
    <w:p w14:paraId="3E52A5B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Ostatnia rata - </w:t>
      </w:r>
      <w:r w:rsidR="00204F28">
        <w:t>48</w:t>
      </w:r>
      <w:r>
        <w:t xml:space="preserve"> - stanowi koszt wykupu </w:t>
      </w:r>
      <w:r w:rsidR="00204F28">
        <w:t>pojazdu</w:t>
      </w:r>
      <w:r>
        <w:t xml:space="preserve">. </w:t>
      </w:r>
    </w:p>
    <w:p w14:paraId="3F7C4EB7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 chwilą wydania Przedmiotu Umowy na Zamawiającego przechodzą wszelkie ryzyka związane z używaniem tego przedmiotu, w tym także ryzyko jego przypadkowej utraty. </w:t>
      </w:r>
    </w:p>
    <w:p w14:paraId="1326CA4A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nie będzie dokonywał jakichkolwiek zmian, poprawek, udoskonaleń czy też przeróbek Przedmiotu Umowy, ani usuwał czy odłączał jakichkolwiek jego części, bez pisemnej zgody Wykonawcy w tym zakresie. </w:t>
      </w:r>
    </w:p>
    <w:p w14:paraId="27FA8DE8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Bez pisemnej zgody Wykonawcy Zamawiający nie może oddawać Przedmiotu Umowy do używania osobie trzeciej, ustanawiać na przedmiocie leasingu jakichkolwiek praw na rzecz osób trzecich oraz przenosić swoich praw wynikających z umowy na takie osoby </w:t>
      </w:r>
    </w:p>
    <w:p w14:paraId="734C2196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 całkowitym rozliczeniu między Wykonawcą a Zamawiającym własność Przedmiotu Umowy przechodzi z mocy umowy leasingu na Zamawiającego oraz pod warunkiem spłacenia przez niego wszelkich należności wynikających z umowy leasingu. </w:t>
      </w:r>
    </w:p>
    <w:p w14:paraId="26606CE1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 wyborze oferty przez Zamawiającego, najpóźniej do dnia podpisania umowy, przedstawi harmonogram spłat wszystkich rat leasingowych. </w:t>
      </w:r>
    </w:p>
    <w:p w14:paraId="7C6696CE" w14:textId="77777777" w:rsid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Dopuszcza się możliwość skrócenia na wniosek Zamawiającego okresu leasingu w trakcie jej trwania z zachowaniem obowiązujących przepisów. </w:t>
      </w:r>
    </w:p>
    <w:p w14:paraId="70B1A65C" w14:textId="06B45A0C" w:rsidR="00CA55D3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Raty leasingowe będą płatne w terminie 14 dni od dnia dostarczenia prawidłowo wystawionej faktury VAT albo zgodnie z harmonogramem płatności na podstawie którego będą wystawiane faktury VAT na czas nie krótszy niż 14 dni przed dniem zapłaty wskazanym w harmonogramie płatności. </w:t>
      </w:r>
    </w:p>
    <w:p w14:paraId="465DD958" w14:textId="77777777" w:rsidR="00CB2F2E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Kwota wykupu Przedmiotu Umowy będzie płatna w terminie 14 dni od dnia dostarczenia prawidłowo wystawionej przez Wykonawcę faktury VAT albo wliczona do ostatniej raty leasingowej, płatna w terminie wskazanym dla ostatniej daty leasingowej. Faktura w przypadku wykupu Przedmiotu Umowy zostanie doręczona Zamawiającemu nie później niż 14 dni od dnia wpływu kwoty wykupu na konto Wykonawcy, w przypadku gdy kwota wykupu płatna będzie wraz z ostatnią ratą leasingową. </w:t>
      </w:r>
    </w:p>
    <w:p w14:paraId="41AB5E03" w14:textId="16188974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Poszczególne raty leasingowe będą uiszczane na podstawie faktur VAT przelewem na rachunek bankowy Wykonawcy albo zgodnie z harmonogramem płatności, stanowiącym integralną część umowy, a płatność nastąpi w terminie wskazanym w harmonogramie, przelewem na rachunek bankowy Wykonawcy. </w:t>
      </w:r>
    </w:p>
    <w:p w14:paraId="72D918B4" w14:textId="77777777" w:rsidR="00CB2F2E" w:rsidRPr="00CC2299" w:rsidRDefault="00CB2F2E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Za dzień zapłaty uważa się obciążenia rachunku Zamawiającego. </w:t>
      </w:r>
    </w:p>
    <w:p w14:paraId="6D489EE9" w14:textId="795FFF7B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 obowiązków Zamawiającego należy: </w:t>
      </w:r>
    </w:p>
    <w:p w14:paraId="623E062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dokonywanie terminowych płatności umówionych rat leasingowych, </w:t>
      </w:r>
    </w:p>
    <w:p w14:paraId="4FD1A90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utrzymywanie Przedmiotu Umowy w należytym stanie, terminowe przeprowadzanie obowiązkowych badań technicznych, użytkowanie śmieciarki zgodnie z instrukcji producenta, konserwacji i napraw przez podmiot mający odpowiednie kwalifikacje i uprawnienia, niezbędnych do zachowania tego przedmiotu w stanie niepogorszonym, z uwzględnieniem jego zużycia wskutek prawidłowego eksploatowania, </w:t>
      </w:r>
    </w:p>
    <w:p w14:paraId="0B1D68D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podjęcie wszelkich czynności faktycznych i prawnych niezbędnych do objęcia Przedmiotu Umowy ochroną ubezpieczeniową oraz ponoszenia kosztów ubezpieczenia Przedmiotu Umowy, </w:t>
      </w:r>
    </w:p>
    <w:p w14:paraId="2D12AE5B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niezwłoczne powiadamianie firmy ubezpieczeniowej oraz Wykonawcy o wszelkich szkodach, które wystąpią w Przedmiocie Umowy, jak również jego utracie, nie później niż następnego dnia roboczego po dniu, w którym szkoda nastąpiła. </w:t>
      </w:r>
    </w:p>
    <w:p w14:paraId="5E2F7A14" w14:textId="3030651F" w:rsidR="00CA55D3" w:rsidRDefault="00EA3F8F" w:rsidP="00CB2F2E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uprawniony jest w każdym czasie do kontrolowania sposobu używania Przedmiotu Umowy, w szczególności poprzez żądanie jego okazania. </w:t>
      </w:r>
    </w:p>
    <w:p w14:paraId="7C370ED4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§5</w:t>
      </w:r>
    </w:p>
    <w:p w14:paraId="533E7B80" w14:textId="3F71564B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Porozumiewanie się Stron</w:t>
      </w:r>
    </w:p>
    <w:p w14:paraId="39E6FFC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Zamawiający oraz Wykonawca mogą przekazywać pisemnie lub drogą elektroniczną. </w:t>
      </w:r>
    </w:p>
    <w:p w14:paraId="5D07C75D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28484179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Zawiadomienia, oświadczenia, wnioski oraz informacje przekazywane przez Wykonawcę drogą elektroniczną powinny być kierowane na adres e- mail Zamawiającego: </w:t>
      </w:r>
      <w:r w:rsidRPr="00CB2F2E">
        <w:rPr>
          <w:highlight w:val="yellow"/>
        </w:rPr>
        <w:t>[_]</w:t>
      </w:r>
      <w:r>
        <w:t xml:space="preserve"> </w:t>
      </w:r>
    </w:p>
    <w:p w14:paraId="193BB94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1CDCA87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drogą elektroniczną powinny być kierowane na adres: </w:t>
      </w:r>
      <w:r w:rsidRPr="00CB2F2E">
        <w:rPr>
          <w:highlight w:val="yellow"/>
        </w:rPr>
        <w:t>[_]</w:t>
      </w:r>
      <w:r>
        <w:t xml:space="preserve"> </w:t>
      </w:r>
    </w:p>
    <w:p w14:paraId="5DFE37B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przekazane w formie elektronicznej wymagają, na żądanie każdej ze stron, niezwłocznego potwierdzenia faktu ich otrzymania. </w:t>
      </w:r>
    </w:p>
    <w:p w14:paraId="212D9521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Zamawiający wyznacza Przedstawiciela Zamawiającego: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579DD10C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przysługuje prawo zmiany Przedstawiciela Zamawiającego. </w:t>
      </w:r>
    </w:p>
    <w:p w14:paraId="272D0802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 dokonaniu zmiany Przedstawiciela Zamawiającego, Zamawiający powiadomi na piśmie Wykonawcę. </w:t>
      </w:r>
    </w:p>
    <w:p w14:paraId="7ACA6B33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Wykonawca wyznacza Przedstawiciela Wykonawcy: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15CC9069" w14:textId="415F2991" w:rsidR="00CA55D3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Wykonawcy przysługuje prawo zmiany Przedstawiciela Wykonawcy. O dokonaniu zmiany Przedstawiciela Wykonawcy, Wykonawca powiadomi na piśmie Zamawiającego. </w:t>
      </w:r>
    </w:p>
    <w:p w14:paraId="18690931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§6</w:t>
      </w:r>
    </w:p>
    <w:p w14:paraId="13CF2CBD" w14:textId="650039DC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Kary umowne</w:t>
      </w:r>
    </w:p>
    <w:p w14:paraId="5D83333B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 zapłaci Zamawiającemu karę umowną w wysokości 0,01% wynagrodzenia umownego brutto, o którym mowa w § 3 ust. 1 umowy, za każdy</w:t>
      </w:r>
      <w:r w:rsidR="00CB2F2E">
        <w:t xml:space="preserve"> rozpoczęty</w:t>
      </w:r>
      <w:r>
        <w:t xml:space="preserve"> dzień zwłoki w dostawie Przedmiotu Umowy</w:t>
      </w:r>
      <w:r w:rsidR="00CB2F2E">
        <w:t xml:space="preserve">, o którym mowa </w:t>
      </w:r>
      <w:r w:rsidR="00CB2F2E" w:rsidRPr="00CC2299">
        <w:t>w § 2 ust. 2 umowy</w:t>
      </w:r>
      <w:r w:rsidRPr="00CC2299">
        <w:t xml:space="preserve">. </w:t>
      </w:r>
    </w:p>
    <w:p w14:paraId="6C57F392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Dostarczenie Przedmiotu Umowy z wadami, uszkodzeniami czy też niezgodnego z SWZ nie wstrzymuje biegu naliczania kary umownej, o której mowa w ust. 1. </w:t>
      </w:r>
    </w:p>
    <w:p w14:paraId="4E08D756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Wykonawca zapłaci Zamawiającemu karę umowną w wysokości </w:t>
      </w:r>
      <w:r w:rsidR="00E35A12" w:rsidRPr="00CC2299">
        <w:t>10</w:t>
      </w:r>
      <w:r w:rsidRPr="00CC2299">
        <w:t xml:space="preserve">% wynagrodzenia </w:t>
      </w:r>
      <w:r>
        <w:t xml:space="preserve">umownego brutto, o którym mowa w § 3 ust. 1 umowy, z tytułu odstąpienia od umowy przez Zamawiającego z przyczyn zależnych od Wykonawcy lub przez Wykonawcę z przyczyn niezależnych od Zamawiającego. </w:t>
      </w:r>
    </w:p>
    <w:p w14:paraId="3FDB35F3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Maksymalna łączna wysokość kar nie może przekraczać 10% wynagrodzenia brutto, o którym mowa w § 3 ust. 1 Umowy. </w:t>
      </w:r>
    </w:p>
    <w:p w14:paraId="623F0FC2" w14:textId="021A23C7" w:rsidR="00CA55D3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mogą dochodzić wyrównania szkód przekraczających zastrzeżone kary umowne na zasadach ogólnych. </w:t>
      </w:r>
    </w:p>
    <w:p w14:paraId="23D97FCC" w14:textId="4B382A1C" w:rsid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7</w:t>
      </w:r>
    </w:p>
    <w:p w14:paraId="15CECE24" w14:textId="62DFCEC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Odstąpienie od Umowy</w:t>
      </w:r>
    </w:p>
    <w:p w14:paraId="6ED50120" w14:textId="04EDE93D" w:rsidR="00CA55D3" w:rsidRDefault="00EA3F8F" w:rsidP="00E35A1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ponadto przysługuje prawo odstąpienia od Umowy w przypadku gdy Wykonawca: </w:t>
      </w:r>
    </w:p>
    <w:p w14:paraId="1B5877D6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bez uzasadnienia nie wykonuje lub nienależycie wykonuje przedmiotu umowy i pomimo wezwania go do zmiany sposobu ich wykonywania nadal wykonuje je nienależycie lub wcale nie wykonuje, </w:t>
      </w:r>
    </w:p>
    <w:p w14:paraId="45B29B84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powierzył wykonanie przedmiotu umowy osobie trzeciej bez zgody Zamawiającego, </w:t>
      </w:r>
    </w:p>
    <w:p w14:paraId="06BF02A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naruszył przy wykonywaniu Umowy prawa osób trzecich. </w:t>
      </w:r>
    </w:p>
    <w:p w14:paraId="329C225C" w14:textId="7004E480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– w terminie 30 dni od zaistnienia ww. zdarzeń. </w:t>
      </w:r>
    </w:p>
    <w:p w14:paraId="2E835334" w14:textId="77777777" w:rsidR="00E35A12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</w:t>
      </w:r>
      <w:r>
        <w:lastRenderedPageBreak/>
        <w:t xml:space="preserve">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 </w:t>
      </w:r>
    </w:p>
    <w:p w14:paraId="0CD3B8B1" w14:textId="72BF433C" w:rsidR="00CA55D3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Oświadczenie o rozwiązaniu lub odstąpieniu wymaga formy pisemnej pod rygorem nieważności. </w:t>
      </w:r>
    </w:p>
    <w:p w14:paraId="651C3C5E" w14:textId="77777777" w:rsidR="00E35A12" w:rsidRDefault="00E35A12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</w:p>
    <w:p w14:paraId="10C9CBC1" w14:textId="7F1BB5D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8</w:t>
      </w:r>
    </w:p>
    <w:p w14:paraId="73E8517B" w14:textId="4636EC80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Zmiany umowy</w:t>
      </w:r>
    </w:p>
    <w:p w14:paraId="02BC8356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zmiany niniejszej umowy wymagają formy pisemnej pod rygorem nieważności. </w:t>
      </w:r>
    </w:p>
    <w:p w14:paraId="4084B919" w14:textId="12FCAE6F" w:rsidR="00CA55D3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postanawiają, iż dokonają odpowiedniej zmiany wynagrodzenia w wypadku wystąpienia którejkolwiek ze zmian przepisów wskazanych w art. 436 pkt 4 lit. b) Ustawy Pzp, tj. zmiany: </w:t>
      </w:r>
    </w:p>
    <w:p w14:paraId="10FC5AA5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stawki podatku od towarów i usług oraz podatku akcyzowego, </w:t>
      </w:r>
    </w:p>
    <w:p w14:paraId="513E749E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3AF38F7F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zasad podlegania ubezpieczeniom społecznym lub ubezpieczeniu zdrowotnemu lub wysokości stawki składki na ubezpieczenia społeczne lub ubezpieczenie zdrowotne, </w:t>
      </w:r>
    </w:p>
    <w:p w14:paraId="6725E7A3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zasad gromadzenia i wysokości wpłat do pracowniczych planów kapitałowych, o których mowa w ustawie z dnia 4 października 2018 r. o pracowniczych planach kapitałowych (Dz. U. poz. 2215 oraz z 2019 r. poz. 1074 i 1572), </w:t>
      </w:r>
    </w:p>
    <w:p w14:paraId="52262C9C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- jeżeli zmiany te będą miały wpływ na koszty wykonania zamówienia przez wykonawcę. </w:t>
      </w:r>
    </w:p>
    <w:p w14:paraId="2786EDDA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wysokości wynagrodzenia, o której mowa w ust. 2, obowiązywać będzie od dnia wejścia w życie zmian, o których mowa w ust. 2, zgodnie z załączoną uprzednio przez Wykonawcę kalkulacją kosztów oraz określoną niżej dokumentacją. </w:t>
      </w:r>
    </w:p>
    <w:p w14:paraId="3CEFD903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VAT, wartość netto wynagrodzenia Wykonawcy nie zmieni się, a określona w aneksie wartość brutto wynagrodzenia zostanie wyliczona na podstawie nowych przepisów. </w:t>
      </w:r>
    </w:p>
    <w:p w14:paraId="5B9AF2D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akcyzowego, wynagrodzenie Wykonawcy ulegnie zmianie o wartość wzrostu całkowitego kosztu wykonania przez Wykonawcę zamówienia wynikającą ze zmiany stawki podatku akcyzowego. </w:t>
      </w:r>
    </w:p>
    <w:p w14:paraId="45D77D5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 </w:t>
      </w:r>
    </w:p>
    <w:p w14:paraId="5817BF5B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3) lub 4),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 </w:t>
      </w:r>
    </w:p>
    <w:p w14:paraId="1B0B48C1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Wprowadzenie zmian wysokości wynagrodzenia wymaga uprzedniego złożenia przez Wykonawcę oświadczenia o wysokości dodatkowych kosztów wynikających z wprowadzenia zmian, o których mowa w ust 2 pkt. 2.), 3) lub 4). </w:t>
      </w:r>
    </w:p>
    <w:p w14:paraId="1FAAC18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2) lub 4), Wykonawca przedłoży Zamawiającemu wykaz pracowników, którzy bezpośrednio realizują Umowę i do których ma zastosowanie zmiana wraz z udokumentowaną kalkulacją kosztów oraz dokumentami rozliczeniowymi z tytułu wynagrodzeń dotyczącymi przedmiotowej zmiany. Wykaz powinien zawierać udokumentowane zestawienia, ile roboczogodzin miesięcznie każdy z pracowników faktycznie realizuje Umowę. </w:t>
      </w:r>
    </w:p>
    <w:p w14:paraId="464074D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3), Wykonawca przedkłada Zamawiającemu wykaz personelu, który bezpośrednio realizuje Umowę i dla którego ma zastosowanie zmiana wraz z udokumentowaną kalkulacją oraz dokumentami rozliczeniowymi z tytułu wynagrodzeń dotyczącymi przedmiotowej zmiany. </w:t>
      </w:r>
    </w:p>
    <w:p w14:paraId="3D129A87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Wykonawca, w każdym ze wskazanych powyżej w ust. 6-10 przypadków, jest zobowiązany także złożyć oświadczenie w przedmiocie procentowego udziału w wykonaniu zamówienia na podstawie Umowy osób bezpośrednio wykonujących to zamówienie, w stosunku do ich udziału w wykonaniu wszystkich zamówień realizowanych przez Wykonawcę (w okresie, na który zawarta jest Umowa). Przedłożenie wskazanych dokumentów stanowi warunek rozpatrzenia wniosku Wykonawcy w przedmiocie zmiany Umowy. </w:t>
      </w:r>
    </w:p>
    <w:p w14:paraId="4759BA9E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powinien zgłosić Zamawiającemu na piśmie zamiar zmiany, o którym mowa w ust. 2, wraz z kalkulacją oraz stosowną dokumentacją, w terminie 30 dni od zdarzenia uzasadniającego wprowadzenie zmiany, pod rygorem pominięcia. </w:t>
      </w:r>
    </w:p>
    <w:p w14:paraId="56442232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Umowy, o której mowa w ust. 2, nie zostanie dokonana w przypadku, gdy w przedstawionej przez Wykonawcę dokumentacji jego uprawnienie w przedmiotowym zakresie (oraz jego treść) nie zostanie w sposób jednoznaczny wykazane. </w:t>
      </w:r>
    </w:p>
    <w:p w14:paraId="60B5AB63" w14:textId="14C4A03E" w:rsidR="00E21E5C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dopuszcza możliwość zmian zawartej umowy w szczególności w następujących okolicznościach: </w:t>
      </w:r>
    </w:p>
    <w:p w14:paraId="3563CBFF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w przypadku zmiany: nazwy, adresu, statusu firmy; </w:t>
      </w:r>
    </w:p>
    <w:p w14:paraId="1E146F31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 przypadku zmiany podwykonawcy, przy pomocy którego Wykonawca realizuje przedmiot umowy, po uprzedniej akceptacji Zamawiającego; </w:t>
      </w:r>
    </w:p>
    <w:p w14:paraId="74AE4588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wystąpi zmiana przepisów prawa istotnych dla realizacji przedmiotu umowy, mająca wpływ na zakres lub termin wykonania przedmiotu Umowy – zmianie może ulec zakres lub termin realizacji Umowy; </w:t>
      </w:r>
    </w:p>
    <w:p w14:paraId="53288DFE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wystąpią wyjątkowo niesprzyjające warunki atmosferyczne uniemożliwiające lub znacznie utrudniające realizację przedmiotu Umowy i mające wpływ na terminowe wykonanie Umowy – zmianie może ulec zakres lub termin realizacji Umowy; </w:t>
      </w:r>
    </w:p>
    <w:p w14:paraId="7AD9CE9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5) wystąpią nieprzewidziane warunki fizyczne, uniemożliwiające lub wpływające istotnie na terminowe wykonanie Przedmiotu Umowy – zmianie może ulec zakres lub termin realizacji Umowy; </w:t>
      </w:r>
    </w:p>
    <w:p w14:paraId="26BCB071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6) 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6673CF4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7) wystąpią utrudnienia w dostępie do miejsca wykonania zamówienia z przyczyn nie leżących po stronie Wykonawcy – zmianie może ulec zakres lub termin realizacji Umowy. </w:t>
      </w:r>
    </w:p>
    <w:p w14:paraId="106B59D8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Podstawą do ewentualnej zmiany ceny będzie wniosek Strony zawierający szczegółowe określenie okoliczności uzasadniających zmianę. </w:t>
      </w:r>
    </w:p>
    <w:p w14:paraId="2070657B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ceny musi nastąpić w formie aneksu do umowy podpisanego przez obie strony. </w:t>
      </w:r>
    </w:p>
    <w:p w14:paraId="49DDE107" w14:textId="12F1D8DB" w:rsidR="00E21E5C" w:rsidRDefault="00521612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Z</w:t>
      </w:r>
      <w:r w:rsidR="00EA3F8F">
        <w:t xml:space="preserve">amawiający dopuszcza zmiany Umowy po jej zawarciu, tj.: </w:t>
      </w:r>
    </w:p>
    <w:p w14:paraId="7001FDF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zmiana ta jest korzystna dla Zamawiającego, </w:t>
      </w:r>
    </w:p>
    <w:p w14:paraId="192E503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konieczność wprowadzenia zmian wyniknie z okoliczności obiektywnych, których nie można było przewidzieć w chwili zawarcia Umowy, niezależnych od woli stron, bez względu na to czy ich skutki są korzystne dla Zamawiającego, </w:t>
      </w:r>
    </w:p>
    <w:p w14:paraId="3E32E0D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strony umowy uznają zasadność wprowadzenia zmian do Umowy, a zmiany te nie wywołają niekorzystnych skutków dla Zamawiającego i nie spowodują zmiany oferowanych warunków realizacji zamówienia będących podstawą oceny ofert. </w:t>
      </w:r>
    </w:p>
    <w:p w14:paraId="2EE09D17" w14:textId="2B960EA5" w:rsidR="00521612" w:rsidRPr="00CC2299" w:rsidRDefault="00521612" w:rsidP="00521612">
      <w:pPr>
        <w:pStyle w:val="Akapitzlist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</w:pPr>
      <w:r w:rsidRPr="00CC2299">
        <w:t xml:space="preserve">Zmiany ceny materiałów lub kosztów związanych z realizacją zamówienia, których mowa w art.439 Pzp: </w:t>
      </w:r>
    </w:p>
    <w:p w14:paraId="79F758DD" w14:textId="1F1F2906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Wynagrodzenie, o którym mowa w § 3 ust. 1 umowy będzie mogło zostać zmienione (zmniejszone lub zwiększone) w przypadku gdy nastąpi zmiana średniorocznego wskaźnika wzrostu cen towarów i usług konsumpcyjnych ogłaszanego w drodze Komunikatu Prezesa Głównego Urzędu Statystycznego na podstawie art. 94 ust. 1 pkt 1 lit. a ustawy z dnia 17 grudnia 1998 r. o emeryturach i rentach z Funduszu Ubezpieczeń Społecznych za poprzedni rok kalendarzowy (dalej jako: wskaźnik GUS) w stosunku do wskaźnika GUS publikowanego w roku kalendarzowym, w którym zawarto Umowę. </w:t>
      </w:r>
    </w:p>
    <w:p w14:paraId="21190A80" w14:textId="3ECD5E5C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Minimalny poziom zmiany wskaźnika GUS, w wyniku którego wynagrodzenie Wykonawcy będzie mogło zostać zmienione wynosi 5%, w stosunku do wskaźnika GUS publikowanego za rok kalendarzowy, w którym zawarto Umowę, albo upłynął termin składania ofert, jeżeli wystąpiła sytuacja, o której mowa w art. 439 ust. 3 ustawy Pzp. </w:t>
      </w:r>
    </w:p>
    <w:p w14:paraId="58B49FD9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 zostanie odpowiednio zmienione w wysokości wynikającej ze wskaźnika, o którym mowa w pkt 2 publikowanego za poprzedni rok kalendarzowy w stosunku do roku złożenia wniosku o waloryzację. Waloryzacji o opisany wskaźnik GUS podlega ta część wynagrodzenia Wykonawcy, która obejmuje ceny materiałów oraz inne koszty związane z realizacją zamówienia, o których mowa w art. 439 Pzp. Wykonawca we wniosku o zmianę wynagrodzenia zobowiązany jest wykazać jaki procent wynagrodzenia umownego brutto za rok poprzedzający rok, w którym złożył wniosek o waloryzację stanowiły koszty materiałów i usług, o których mowa w art. 439 Pzp. Wynagrodzenie umowne, o którym mowa w § 6 umowy zostanie zmienione odpowiednio o wartość zmiany dokonanej na zasadach opisanych w niniejszym punkcie z zastrzeżeniem pkt 2 i 4 – 6. </w:t>
      </w:r>
    </w:p>
    <w:p w14:paraId="24652F63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nie przewidują zmiany wynagrodzenia na podstawie pkt 1 i 2 w pierwszych dwunastu miesiącach obowiązywania Umowy. </w:t>
      </w:r>
    </w:p>
    <w:p w14:paraId="58D79D7D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latach następnych wynagrodzenie będzie mogło podlegać corocznej zmianie w wysokości wynikającej ze wskaźnika GUS za poprzedni rok kalendarzowy z zastrzeżeniem pkt. 2 </w:t>
      </w:r>
    </w:p>
    <w:p w14:paraId="62C1AAE9" w14:textId="7F9955E2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Maksymalna wartość zmiany wynagrodzenia, o której mowa w pkt 1- 5 wynosi łącznie 10 % wartości wynagrodzenia brutto, określonego w § 3 ust. 1 Umowy. </w:t>
      </w:r>
    </w:p>
    <w:p w14:paraId="3AC69911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Wykonawca, którego wynagrodzenie zostało zmienione w sposób określony w pkt 1-6 zobowiązany jest do zmiany wynagrodzenia przysługującego podwykonawcy, z którym zawarł umowę, w zakresie kosztów dotyczących podwykonawcy związanych z realizacją przedmiotu umowy podwykonawczej, jeżeli zostały spełnione przesłanki określone w art. 439 ust. 5 ustawy Pzp. </w:t>
      </w:r>
    </w:p>
    <w:p w14:paraId="6FEAF4A5" w14:textId="48D3E859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lastRenderedPageBreak/>
        <w:t xml:space="preserve">W przypadku uchybienia w wykonaniu obowiązku określonego w pkt 7 Zamawiającemu przysługuje prawo do naliczenia kary umownej określonej w § 18 ust 1 pkt 5 umowy. </w:t>
      </w:r>
    </w:p>
    <w:p w14:paraId="346A546B" w14:textId="49E1BC06" w:rsidR="00E21E5C" w:rsidRPr="00CC2299" w:rsidRDefault="00521612" w:rsidP="00521612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ustalają zasady wprowadzania zmian, o których mowa w  ust. 18 umowy Strony po dniu ogłoszenia wskaźnika GUS, o którym mowa w ust.18 pkt 1  mogą wystąpić z pisemnym żądaniem zmiany wynagrodzenia (z zastrzeżeniem postanowień pkt 2 i 3,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rok poprzedzający rok, w którym złożył wniosek o waloryzację stanowiły koszty materiałów i usług, o których mowa w art. 439 Pzp.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poprzedzających wniosek o waloryzację. </w:t>
      </w:r>
    </w:p>
    <w:p w14:paraId="03555785" w14:textId="64F1B740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 xml:space="preserve">§ </w:t>
      </w:r>
      <w:r w:rsidR="00AF2025">
        <w:rPr>
          <w:b/>
          <w:bCs/>
        </w:rPr>
        <w:t>9</w:t>
      </w:r>
    </w:p>
    <w:p w14:paraId="0F9E5DB8" w14:textId="7C0B29E8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>Postanowienia końcowe</w:t>
      </w:r>
    </w:p>
    <w:p w14:paraId="7DE04FFA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Strony mają obowiązek wzajemnego informowania o wszelkich zmianach własnego statusu prawnego, a także o wszczęciu postępowania upadłościowego, układowego lub likwidacyjnego.</w:t>
      </w:r>
    </w:p>
    <w:p w14:paraId="42132AEB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Odstąpienie, wypowiedzenie i rozwiązanie umowy może nastąpić wyłącznie na piśmie, pod rygorem nieważności z zastrzeżeniem, że nie narusza to obowiązujących przepisów. </w:t>
      </w:r>
    </w:p>
    <w:p w14:paraId="7F843088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sprawach nie uregulowanych niniejszą umową stosuje się przepisy ustawy z dnia 11 września 2019 r. – Prawo zamówień publicznych (Dz. U. z 2019 r., poz. 2019 z późn. zm.), ustawy z dnia 23 kwietnia 1964 r. – Kodeks cywilny (j.t. Dz. U. z 2019 r., poz. 1145 z późn. zm.). </w:t>
      </w:r>
    </w:p>
    <w:p w14:paraId="6285E22F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Ewentualne spory wynikłe na tle umowy, rozstrzygane będą sąd miejscowo właściwy dla siedziby Zamawiającego. </w:t>
      </w:r>
    </w:p>
    <w:p w14:paraId="7AFCB48E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6EC550C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Wykonawca, bez zgody Zamawiającego wyrażonej w formie pisemnej pod rygorem nieważności, nie może przenieść wierzytelności wynikających z umowy na osoby trzecie.</w:t>
      </w:r>
    </w:p>
    <w:p w14:paraId="1C2DA5E1" w14:textId="316A8D7F" w:rsidR="00521612" w:rsidRPr="00CC2299" w:rsidRDefault="00521612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rPr>
          <w:lang w:eastAsia="pl-PL"/>
        </w:rPr>
        <w:t>Umowę sporządzono w trzech jednobrzmiących egzemplarzach: dwa dla Zamawiającego, jeden dla Wykonawcy.</w:t>
      </w:r>
    </w:p>
    <w:p w14:paraId="4E25A05D" w14:textId="77777777" w:rsidR="00EA3F8F" w:rsidRPr="006D5C6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B969C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5C6C">
        <w:rPr>
          <w:rFonts w:ascii="Arial" w:hAnsi="Arial" w:cs="Arial"/>
          <w:b/>
          <w:sz w:val="22"/>
          <w:szCs w:val="22"/>
          <w:u w:val="single"/>
        </w:rPr>
        <w:t>Wykaz załączników do umowy:</w:t>
      </w:r>
    </w:p>
    <w:p w14:paraId="3B142251" w14:textId="605705A1" w:rsidR="00E8720F" w:rsidRPr="006D5C6C" w:rsidRDefault="00E8720F" w:rsidP="00B33BF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formularz ofertowy  Wykonawcy  -  zał. nr 1,</w:t>
      </w:r>
    </w:p>
    <w:p w14:paraId="22BD15A1" w14:textId="414D34BC" w:rsidR="008A3CED" w:rsidRPr="007169D3" w:rsidRDefault="00E8720F" w:rsidP="007169D3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Specyfikacja Warunków Zamówienia – zał. nr 2</w:t>
      </w:r>
      <w:r w:rsidR="007169D3">
        <w:rPr>
          <w:rFonts w:ascii="Arial" w:hAnsi="Arial" w:cs="Arial"/>
          <w:bCs/>
          <w:sz w:val="22"/>
          <w:szCs w:val="22"/>
        </w:rPr>
        <w:t>.</w:t>
      </w:r>
    </w:p>
    <w:p w14:paraId="41681E3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C5735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A78AD" w14:textId="3CF5CBEB" w:rsidR="00135FDC" w:rsidRPr="006D5C6C" w:rsidRDefault="004705AB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9024630"/>
      <w:r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>ZAMAWIAJĄCY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>WYKONAWCA</w:t>
      </w:r>
    </w:p>
    <w:bookmarkEnd w:id="1"/>
    <w:p w14:paraId="5D43CF6C" w14:textId="6D52A059" w:rsidR="00B000FD" w:rsidRPr="006D5C6C" w:rsidRDefault="00B000FD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000FD" w:rsidRPr="006D5C6C" w:rsidSect="002C3D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080" w:bottom="1440" w:left="1080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9909" w14:textId="77777777" w:rsidR="00B817BA" w:rsidRDefault="00B817BA">
      <w:r>
        <w:separator/>
      </w:r>
    </w:p>
  </w:endnote>
  <w:endnote w:type="continuationSeparator" w:id="0">
    <w:p w14:paraId="2685BB6C" w14:textId="77777777" w:rsidR="00B817BA" w:rsidRDefault="00B8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7498842"/>
      <w:docPartObj>
        <w:docPartGallery w:val="Page Numbers (Bottom of Page)"/>
        <w:docPartUnique/>
      </w:docPartObj>
    </w:sdtPr>
    <w:sdtContent>
      <w:p w14:paraId="04D69CAB" w14:textId="4A4D9F69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45B8AE" w14:textId="77777777" w:rsidR="003A7C15" w:rsidRDefault="003A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109318"/>
      <w:docPartObj>
        <w:docPartGallery w:val="Page Numbers (Bottom of Page)"/>
        <w:docPartUnique/>
      </w:docPartObj>
    </w:sdtPr>
    <w:sdtContent>
      <w:p w14:paraId="2B06FEC5" w14:textId="37C0D6E7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47AEBA" w14:textId="77777777" w:rsidR="003A7C15" w:rsidRDefault="003A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8500" w14:textId="77777777" w:rsidR="00B817BA" w:rsidRDefault="00B817BA">
      <w:r>
        <w:separator/>
      </w:r>
    </w:p>
  </w:footnote>
  <w:footnote w:type="continuationSeparator" w:id="0">
    <w:p w14:paraId="3EBB5FA0" w14:textId="77777777" w:rsidR="00B817BA" w:rsidRDefault="00B8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323" w14:textId="77777777" w:rsidR="003A7C15" w:rsidRDefault="003A7C15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0C0D86E" w14:textId="77777777" w:rsidR="003A7C15" w:rsidRDefault="003A7C15">
    <w:pPr>
      <w:pStyle w:val="Nagwek"/>
      <w:jc w:val="right"/>
      <w:rPr>
        <w:rFonts w:ascii="Arial" w:hAnsi="Arial" w:cs="Arial"/>
        <w:sz w:val="20"/>
      </w:rPr>
    </w:pPr>
  </w:p>
  <w:p w14:paraId="113BD166" w14:textId="77777777" w:rsidR="003A7C15" w:rsidRDefault="003A7C15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EDCFCF0" w14:textId="77777777" w:rsidR="003A7C15" w:rsidRDefault="003A7C15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40A6" w14:textId="77777777" w:rsidR="003A7C15" w:rsidRDefault="003A7C15" w:rsidP="00A2324C">
    <w:pPr>
      <w:pStyle w:val="Nagwek"/>
      <w:jc w:val="right"/>
    </w:pPr>
  </w:p>
  <w:p w14:paraId="1595C5FF" w14:textId="18B911C6" w:rsidR="003A7C15" w:rsidRPr="00A2324C" w:rsidRDefault="003A7C15" w:rsidP="006879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 w15:restartNumberingAfterBreak="0">
    <w:nsid w:val="00000007"/>
    <w:multiLevelType w:val="singleLevel"/>
    <w:tmpl w:val="BC360E6C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4FEFF5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9B64B76E"/>
    <w:name w:val="WWNum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13CC9"/>
    <w:multiLevelType w:val="hybridMultilevel"/>
    <w:tmpl w:val="72C44246"/>
    <w:lvl w:ilvl="0" w:tplc="129C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C0520"/>
    <w:multiLevelType w:val="hybridMultilevel"/>
    <w:tmpl w:val="D2A82E52"/>
    <w:lvl w:ilvl="0" w:tplc="AC36279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8312C4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C435BCD"/>
    <w:multiLevelType w:val="hybridMultilevel"/>
    <w:tmpl w:val="BF04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DA0"/>
    <w:multiLevelType w:val="hybridMultilevel"/>
    <w:tmpl w:val="D2303850"/>
    <w:lvl w:ilvl="0" w:tplc="E0B2B2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3C4"/>
    <w:multiLevelType w:val="hybridMultilevel"/>
    <w:tmpl w:val="198A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A1C817B8"/>
    <w:lvl w:ilvl="0" w:tplc="677454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BAFC5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6E73A7"/>
    <w:multiLevelType w:val="hybridMultilevel"/>
    <w:tmpl w:val="25B29B0E"/>
    <w:lvl w:ilvl="0" w:tplc="5034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583DB3"/>
    <w:multiLevelType w:val="hybridMultilevel"/>
    <w:tmpl w:val="2F6A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72F3F"/>
    <w:multiLevelType w:val="hybridMultilevel"/>
    <w:tmpl w:val="87F8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1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6F3"/>
    <w:multiLevelType w:val="hybridMultilevel"/>
    <w:tmpl w:val="1BAE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14E2"/>
    <w:multiLevelType w:val="hybridMultilevel"/>
    <w:tmpl w:val="C1B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329F9"/>
    <w:multiLevelType w:val="hybridMultilevel"/>
    <w:tmpl w:val="F2EABFC4"/>
    <w:lvl w:ilvl="0" w:tplc="FCBC60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3CCF"/>
    <w:multiLevelType w:val="hybridMultilevel"/>
    <w:tmpl w:val="969C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94956E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B81513"/>
    <w:multiLevelType w:val="hybridMultilevel"/>
    <w:tmpl w:val="A5948A2A"/>
    <w:lvl w:ilvl="0" w:tplc="E88AA468">
      <w:start w:val="2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5A57"/>
    <w:multiLevelType w:val="hybridMultilevel"/>
    <w:tmpl w:val="FBD81D42"/>
    <w:lvl w:ilvl="0" w:tplc="2ADE0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3A3F"/>
    <w:multiLevelType w:val="multilevel"/>
    <w:tmpl w:val="AAD08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44" w15:restartNumberingAfterBreak="0">
    <w:nsid w:val="76E17029"/>
    <w:multiLevelType w:val="hybridMultilevel"/>
    <w:tmpl w:val="F72A894E"/>
    <w:lvl w:ilvl="0" w:tplc="8144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2CD"/>
    <w:multiLevelType w:val="hybridMultilevel"/>
    <w:tmpl w:val="73924A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C47"/>
    <w:multiLevelType w:val="hybridMultilevel"/>
    <w:tmpl w:val="0FC2C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0710">
    <w:abstractNumId w:val="0"/>
  </w:num>
  <w:num w:numId="2" w16cid:durableId="1871406308">
    <w:abstractNumId w:val="46"/>
  </w:num>
  <w:num w:numId="3" w16cid:durableId="947155231">
    <w:abstractNumId w:val="30"/>
  </w:num>
  <w:num w:numId="4" w16cid:durableId="1703243607">
    <w:abstractNumId w:val="47"/>
  </w:num>
  <w:num w:numId="5" w16cid:durableId="483813881">
    <w:abstractNumId w:val="9"/>
  </w:num>
  <w:num w:numId="6" w16cid:durableId="1330865802">
    <w:abstractNumId w:val="14"/>
  </w:num>
  <w:num w:numId="7" w16cid:durableId="2040931315">
    <w:abstractNumId w:val="43"/>
  </w:num>
  <w:num w:numId="8" w16cid:durableId="343172804">
    <w:abstractNumId w:val="36"/>
  </w:num>
  <w:num w:numId="9" w16cid:durableId="2048723740">
    <w:abstractNumId w:val="10"/>
  </w:num>
  <w:num w:numId="10" w16cid:durableId="1544096729">
    <w:abstractNumId w:val="48"/>
  </w:num>
  <w:num w:numId="11" w16cid:durableId="1482698779">
    <w:abstractNumId w:val="28"/>
  </w:num>
  <w:num w:numId="12" w16cid:durableId="705562800">
    <w:abstractNumId w:val="37"/>
  </w:num>
  <w:num w:numId="13" w16cid:durableId="320816466">
    <w:abstractNumId w:val="16"/>
  </w:num>
  <w:num w:numId="14" w16cid:durableId="48303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36833">
    <w:abstractNumId w:val="25"/>
  </w:num>
  <w:num w:numId="16" w16cid:durableId="1220364350">
    <w:abstractNumId w:val="41"/>
  </w:num>
  <w:num w:numId="17" w16cid:durableId="971859819">
    <w:abstractNumId w:val="29"/>
  </w:num>
  <w:num w:numId="18" w16cid:durableId="17264851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78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8742">
    <w:abstractNumId w:val="39"/>
  </w:num>
  <w:num w:numId="21" w16cid:durableId="751125663">
    <w:abstractNumId w:val="17"/>
  </w:num>
  <w:num w:numId="22" w16cid:durableId="963928090">
    <w:abstractNumId w:val="40"/>
  </w:num>
  <w:num w:numId="23" w16cid:durableId="1899437143">
    <w:abstractNumId w:val="31"/>
  </w:num>
  <w:num w:numId="24" w16cid:durableId="1645039682">
    <w:abstractNumId w:val="23"/>
  </w:num>
  <w:num w:numId="25" w16cid:durableId="1863007445">
    <w:abstractNumId w:val="19"/>
  </w:num>
  <w:num w:numId="26" w16cid:durableId="1510099512">
    <w:abstractNumId w:val="20"/>
  </w:num>
  <w:num w:numId="27" w16cid:durableId="1149900657">
    <w:abstractNumId w:val="15"/>
  </w:num>
  <w:num w:numId="28" w16cid:durableId="614288793">
    <w:abstractNumId w:val="27"/>
  </w:num>
  <w:num w:numId="29" w16cid:durableId="1347246118">
    <w:abstractNumId w:val="49"/>
  </w:num>
  <w:num w:numId="30" w16cid:durableId="829365458">
    <w:abstractNumId w:val="34"/>
  </w:num>
  <w:num w:numId="31" w16cid:durableId="1715692834">
    <w:abstractNumId w:val="21"/>
  </w:num>
  <w:num w:numId="32" w16cid:durableId="1843466325">
    <w:abstractNumId w:val="26"/>
  </w:num>
  <w:num w:numId="33" w16cid:durableId="777675298">
    <w:abstractNumId w:val="44"/>
  </w:num>
  <w:num w:numId="34" w16cid:durableId="1651786910">
    <w:abstractNumId w:val="24"/>
  </w:num>
  <w:num w:numId="35" w16cid:durableId="174393024">
    <w:abstractNumId w:val="22"/>
  </w:num>
  <w:num w:numId="36" w16cid:durableId="1689991187">
    <w:abstractNumId w:val="42"/>
  </w:num>
  <w:num w:numId="37" w16cid:durableId="696010142">
    <w:abstractNumId w:val="18"/>
  </w:num>
  <w:num w:numId="38" w16cid:durableId="1920749170">
    <w:abstractNumId w:val="38"/>
  </w:num>
  <w:num w:numId="39" w16cid:durableId="253170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676931">
    <w:abstractNumId w:val="32"/>
  </w:num>
  <w:num w:numId="41" w16cid:durableId="17358089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00AE"/>
    <w:rsid w:val="00001D20"/>
    <w:rsid w:val="000020DB"/>
    <w:rsid w:val="000074E3"/>
    <w:rsid w:val="00007606"/>
    <w:rsid w:val="000121DD"/>
    <w:rsid w:val="00015799"/>
    <w:rsid w:val="000264AD"/>
    <w:rsid w:val="00035085"/>
    <w:rsid w:val="0003637E"/>
    <w:rsid w:val="00040736"/>
    <w:rsid w:val="0005212A"/>
    <w:rsid w:val="000528DA"/>
    <w:rsid w:val="00061760"/>
    <w:rsid w:val="0007452C"/>
    <w:rsid w:val="0008401C"/>
    <w:rsid w:val="000956A8"/>
    <w:rsid w:val="000B386B"/>
    <w:rsid w:val="000C0E00"/>
    <w:rsid w:val="000C72C6"/>
    <w:rsid w:val="000C7A43"/>
    <w:rsid w:val="000C7A46"/>
    <w:rsid w:val="000D0BAE"/>
    <w:rsid w:val="000D641A"/>
    <w:rsid w:val="000E5560"/>
    <w:rsid w:val="000E7549"/>
    <w:rsid w:val="001002D1"/>
    <w:rsid w:val="00102E67"/>
    <w:rsid w:val="0010676E"/>
    <w:rsid w:val="00114769"/>
    <w:rsid w:val="00114D9D"/>
    <w:rsid w:val="0012304A"/>
    <w:rsid w:val="001314E9"/>
    <w:rsid w:val="00135201"/>
    <w:rsid w:val="00135FDC"/>
    <w:rsid w:val="00156776"/>
    <w:rsid w:val="0016102B"/>
    <w:rsid w:val="00173CC2"/>
    <w:rsid w:val="00176E5A"/>
    <w:rsid w:val="00180920"/>
    <w:rsid w:val="00185DB7"/>
    <w:rsid w:val="00186C4E"/>
    <w:rsid w:val="00191845"/>
    <w:rsid w:val="001923E3"/>
    <w:rsid w:val="001971F3"/>
    <w:rsid w:val="0019786B"/>
    <w:rsid w:val="001A159D"/>
    <w:rsid w:val="001A1A74"/>
    <w:rsid w:val="001A3708"/>
    <w:rsid w:val="001A609D"/>
    <w:rsid w:val="001A70CA"/>
    <w:rsid w:val="001B542D"/>
    <w:rsid w:val="001C7A5D"/>
    <w:rsid w:val="001D3DD2"/>
    <w:rsid w:val="001D4637"/>
    <w:rsid w:val="001D6FB8"/>
    <w:rsid w:val="001E36A3"/>
    <w:rsid w:val="001E5A1E"/>
    <w:rsid w:val="001E7981"/>
    <w:rsid w:val="001F3B71"/>
    <w:rsid w:val="00204F28"/>
    <w:rsid w:val="00212C92"/>
    <w:rsid w:val="00217BBF"/>
    <w:rsid w:val="00230692"/>
    <w:rsid w:val="00231DB5"/>
    <w:rsid w:val="0023559E"/>
    <w:rsid w:val="002423CC"/>
    <w:rsid w:val="00244BC2"/>
    <w:rsid w:val="00244E59"/>
    <w:rsid w:val="0025228C"/>
    <w:rsid w:val="002621BE"/>
    <w:rsid w:val="0026222A"/>
    <w:rsid w:val="00262DAC"/>
    <w:rsid w:val="00271575"/>
    <w:rsid w:val="002716E7"/>
    <w:rsid w:val="00274DEE"/>
    <w:rsid w:val="00296AE8"/>
    <w:rsid w:val="002C0A15"/>
    <w:rsid w:val="002C26E7"/>
    <w:rsid w:val="002C3DCD"/>
    <w:rsid w:val="002D4D36"/>
    <w:rsid w:val="002E2359"/>
    <w:rsid w:val="002E283B"/>
    <w:rsid w:val="002E592F"/>
    <w:rsid w:val="002F64FB"/>
    <w:rsid w:val="002F673A"/>
    <w:rsid w:val="002F6B31"/>
    <w:rsid w:val="002F6CBF"/>
    <w:rsid w:val="003059A9"/>
    <w:rsid w:val="00305C86"/>
    <w:rsid w:val="0030715F"/>
    <w:rsid w:val="00307981"/>
    <w:rsid w:val="00313607"/>
    <w:rsid w:val="00324044"/>
    <w:rsid w:val="00335E94"/>
    <w:rsid w:val="003439BB"/>
    <w:rsid w:val="00345661"/>
    <w:rsid w:val="00347436"/>
    <w:rsid w:val="00350C56"/>
    <w:rsid w:val="00352FFA"/>
    <w:rsid w:val="00357126"/>
    <w:rsid w:val="00362FF9"/>
    <w:rsid w:val="00367654"/>
    <w:rsid w:val="00372FEA"/>
    <w:rsid w:val="003747AE"/>
    <w:rsid w:val="00385D10"/>
    <w:rsid w:val="003958B5"/>
    <w:rsid w:val="003A2DD4"/>
    <w:rsid w:val="003A7C15"/>
    <w:rsid w:val="003B680A"/>
    <w:rsid w:val="003B7886"/>
    <w:rsid w:val="003C44D0"/>
    <w:rsid w:val="003C7281"/>
    <w:rsid w:val="003E25B8"/>
    <w:rsid w:val="003F72B3"/>
    <w:rsid w:val="00410F9D"/>
    <w:rsid w:val="004276E7"/>
    <w:rsid w:val="004301CA"/>
    <w:rsid w:val="00430264"/>
    <w:rsid w:val="00430382"/>
    <w:rsid w:val="00433AB0"/>
    <w:rsid w:val="004425AE"/>
    <w:rsid w:val="004459EA"/>
    <w:rsid w:val="00450AAB"/>
    <w:rsid w:val="00455A1E"/>
    <w:rsid w:val="004676A5"/>
    <w:rsid w:val="004705AB"/>
    <w:rsid w:val="00472C00"/>
    <w:rsid w:val="004766BB"/>
    <w:rsid w:val="004809A3"/>
    <w:rsid w:val="004822D8"/>
    <w:rsid w:val="004827F5"/>
    <w:rsid w:val="00482AFC"/>
    <w:rsid w:val="00487BCD"/>
    <w:rsid w:val="00490705"/>
    <w:rsid w:val="00490D36"/>
    <w:rsid w:val="004926CC"/>
    <w:rsid w:val="004A3105"/>
    <w:rsid w:val="004A5CB3"/>
    <w:rsid w:val="004A72DB"/>
    <w:rsid w:val="004B6669"/>
    <w:rsid w:val="004C13BD"/>
    <w:rsid w:val="004C3B9C"/>
    <w:rsid w:val="004C3BD4"/>
    <w:rsid w:val="004E1AA3"/>
    <w:rsid w:val="004E49A2"/>
    <w:rsid w:val="004F33A3"/>
    <w:rsid w:val="004F3F35"/>
    <w:rsid w:val="004F60EB"/>
    <w:rsid w:val="005066F3"/>
    <w:rsid w:val="00515646"/>
    <w:rsid w:val="00516C91"/>
    <w:rsid w:val="00521612"/>
    <w:rsid w:val="00526471"/>
    <w:rsid w:val="00540BB3"/>
    <w:rsid w:val="0055024B"/>
    <w:rsid w:val="00556731"/>
    <w:rsid w:val="0056322D"/>
    <w:rsid w:val="00563C40"/>
    <w:rsid w:val="005667F1"/>
    <w:rsid w:val="005676A7"/>
    <w:rsid w:val="00573B76"/>
    <w:rsid w:val="00575574"/>
    <w:rsid w:val="0058079E"/>
    <w:rsid w:val="0058121C"/>
    <w:rsid w:val="00582BAD"/>
    <w:rsid w:val="0058668B"/>
    <w:rsid w:val="005A0AC0"/>
    <w:rsid w:val="005C1D84"/>
    <w:rsid w:val="005C2340"/>
    <w:rsid w:val="005C4A42"/>
    <w:rsid w:val="005C63CF"/>
    <w:rsid w:val="005D00EA"/>
    <w:rsid w:val="005D7BE6"/>
    <w:rsid w:val="005E3A9D"/>
    <w:rsid w:val="005E5A23"/>
    <w:rsid w:val="005F21AA"/>
    <w:rsid w:val="00601EF7"/>
    <w:rsid w:val="006145AD"/>
    <w:rsid w:val="006260D3"/>
    <w:rsid w:val="006309F9"/>
    <w:rsid w:val="00632B7C"/>
    <w:rsid w:val="00632C46"/>
    <w:rsid w:val="006428FD"/>
    <w:rsid w:val="00647046"/>
    <w:rsid w:val="006472C2"/>
    <w:rsid w:val="00652E81"/>
    <w:rsid w:val="0065480B"/>
    <w:rsid w:val="00660CDD"/>
    <w:rsid w:val="006647DC"/>
    <w:rsid w:val="00664E69"/>
    <w:rsid w:val="00672669"/>
    <w:rsid w:val="006879A0"/>
    <w:rsid w:val="006905EB"/>
    <w:rsid w:val="006A4BFD"/>
    <w:rsid w:val="006A7EF0"/>
    <w:rsid w:val="006B6BB3"/>
    <w:rsid w:val="006B6F4E"/>
    <w:rsid w:val="006C085E"/>
    <w:rsid w:val="006C30F0"/>
    <w:rsid w:val="006D5C6C"/>
    <w:rsid w:val="006D7844"/>
    <w:rsid w:val="006E1A54"/>
    <w:rsid w:val="006E3433"/>
    <w:rsid w:val="006F1F32"/>
    <w:rsid w:val="006F2ADB"/>
    <w:rsid w:val="006F58E5"/>
    <w:rsid w:val="007018FA"/>
    <w:rsid w:val="00704B19"/>
    <w:rsid w:val="00705442"/>
    <w:rsid w:val="007169D3"/>
    <w:rsid w:val="00722ABF"/>
    <w:rsid w:val="00724A19"/>
    <w:rsid w:val="00731D24"/>
    <w:rsid w:val="0074470C"/>
    <w:rsid w:val="0074736B"/>
    <w:rsid w:val="00751FD5"/>
    <w:rsid w:val="00756F33"/>
    <w:rsid w:val="00767F7B"/>
    <w:rsid w:val="00771665"/>
    <w:rsid w:val="00775571"/>
    <w:rsid w:val="007A4410"/>
    <w:rsid w:val="007B27A8"/>
    <w:rsid w:val="007B42F7"/>
    <w:rsid w:val="007B4C28"/>
    <w:rsid w:val="007B52EF"/>
    <w:rsid w:val="007B73EC"/>
    <w:rsid w:val="007C30E1"/>
    <w:rsid w:val="007C3255"/>
    <w:rsid w:val="007C36C7"/>
    <w:rsid w:val="007D228F"/>
    <w:rsid w:val="007D57B8"/>
    <w:rsid w:val="007D6F80"/>
    <w:rsid w:val="00800621"/>
    <w:rsid w:val="00800DA0"/>
    <w:rsid w:val="00801E76"/>
    <w:rsid w:val="00804605"/>
    <w:rsid w:val="00810494"/>
    <w:rsid w:val="00827023"/>
    <w:rsid w:val="0083749E"/>
    <w:rsid w:val="00840D6B"/>
    <w:rsid w:val="008455AC"/>
    <w:rsid w:val="00846DC3"/>
    <w:rsid w:val="0085106A"/>
    <w:rsid w:val="00864C39"/>
    <w:rsid w:val="00880005"/>
    <w:rsid w:val="00886561"/>
    <w:rsid w:val="0089031A"/>
    <w:rsid w:val="008A2943"/>
    <w:rsid w:val="008A3CED"/>
    <w:rsid w:val="008A5030"/>
    <w:rsid w:val="008A6B1C"/>
    <w:rsid w:val="008B1DDE"/>
    <w:rsid w:val="008B28CF"/>
    <w:rsid w:val="008B4253"/>
    <w:rsid w:val="008D1EC4"/>
    <w:rsid w:val="008D2CBE"/>
    <w:rsid w:val="008D45E1"/>
    <w:rsid w:val="008D4DCF"/>
    <w:rsid w:val="008D5AB5"/>
    <w:rsid w:val="008E09D1"/>
    <w:rsid w:val="008E13D0"/>
    <w:rsid w:val="008E4305"/>
    <w:rsid w:val="009028A2"/>
    <w:rsid w:val="00913CAB"/>
    <w:rsid w:val="00914C84"/>
    <w:rsid w:val="0092493B"/>
    <w:rsid w:val="009344F3"/>
    <w:rsid w:val="009359DF"/>
    <w:rsid w:val="009460E3"/>
    <w:rsid w:val="00946BBB"/>
    <w:rsid w:val="009472D6"/>
    <w:rsid w:val="009658C2"/>
    <w:rsid w:val="00965B5E"/>
    <w:rsid w:val="0097324F"/>
    <w:rsid w:val="00976415"/>
    <w:rsid w:val="00983401"/>
    <w:rsid w:val="00987F11"/>
    <w:rsid w:val="00990736"/>
    <w:rsid w:val="00994F01"/>
    <w:rsid w:val="009A11EA"/>
    <w:rsid w:val="009A346E"/>
    <w:rsid w:val="009A769F"/>
    <w:rsid w:val="009A7AA0"/>
    <w:rsid w:val="009C4383"/>
    <w:rsid w:val="009D1520"/>
    <w:rsid w:val="009D1D41"/>
    <w:rsid w:val="009D3F01"/>
    <w:rsid w:val="009D5863"/>
    <w:rsid w:val="009D71E3"/>
    <w:rsid w:val="009E7185"/>
    <w:rsid w:val="00A0436E"/>
    <w:rsid w:val="00A04794"/>
    <w:rsid w:val="00A068AB"/>
    <w:rsid w:val="00A10560"/>
    <w:rsid w:val="00A15DAF"/>
    <w:rsid w:val="00A22F11"/>
    <w:rsid w:val="00A2324C"/>
    <w:rsid w:val="00A26FA2"/>
    <w:rsid w:val="00A3069E"/>
    <w:rsid w:val="00A3176A"/>
    <w:rsid w:val="00A4202C"/>
    <w:rsid w:val="00A607FD"/>
    <w:rsid w:val="00A60B0D"/>
    <w:rsid w:val="00A739FC"/>
    <w:rsid w:val="00A81714"/>
    <w:rsid w:val="00A823DB"/>
    <w:rsid w:val="00A87282"/>
    <w:rsid w:val="00A874A8"/>
    <w:rsid w:val="00A956A2"/>
    <w:rsid w:val="00AA40B8"/>
    <w:rsid w:val="00AA70E3"/>
    <w:rsid w:val="00AB11F4"/>
    <w:rsid w:val="00AB1B25"/>
    <w:rsid w:val="00AB4A14"/>
    <w:rsid w:val="00AC410B"/>
    <w:rsid w:val="00AD16C0"/>
    <w:rsid w:val="00AE078B"/>
    <w:rsid w:val="00AE1055"/>
    <w:rsid w:val="00AE5DC6"/>
    <w:rsid w:val="00AF198B"/>
    <w:rsid w:val="00AF2025"/>
    <w:rsid w:val="00AF266B"/>
    <w:rsid w:val="00AF3662"/>
    <w:rsid w:val="00B000FD"/>
    <w:rsid w:val="00B04A57"/>
    <w:rsid w:val="00B12247"/>
    <w:rsid w:val="00B132CC"/>
    <w:rsid w:val="00B152CB"/>
    <w:rsid w:val="00B207A0"/>
    <w:rsid w:val="00B208F1"/>
    <w:rsid w:val="00B33BF0"/>
    <w:rsid w:val="00B36028"/>
    <w:rsid w:val="00B4407A"/>
    <w:rsid w:val="00B46C4F"/>
    <w:rsid w:val="00B472A0"/>
    <w:rsid w:val="00B61DDC"/>
    <w:rsid w:val="00B817BA"/>
    <w:rsid w:val="00B851FC"/>
    <w:rsid w:val="00B855C5"/>
    <w:rsid w:val="00B87F90"/>
    <w:rsid w:val="00B926B7"/>
    <w:rsid w:val="00BA2098"/>
    <w:rsid w:val="00BB1C68"/>
    <w:rsid w:val="00BB669E"/>
    <w:rsid w:val="00BB7640"/>
    <w:rsid w:val="00BC26A4"/>
    <w:rsid w:val="00BC3FE5"/>
    <w:rsid w:val="00BC6A1A"/>
    <w:rsid w:val="00BD1075"/>
    <w:rsid w:val="00BD3635"/>
    <w:rsid w:val="00BE6F3D"/>
    <w:rsid w:val="00C02F56"/>
    <w:rsid w:val="00C03866"/>
    <w:rsid w:val="00C073B8"/>
    <w:rsid w:val="00C07CBE"/>
    <w:rsid w:val="00C07CC9"/>
    <w:rsid w:val="00C1455E"/>
    <w:rsid w:val="00C26D47"/>
    <w:rsid w:val="00C31BE9"/>
    <w:rsid w:val="00C417FF"/>
    <w:rsid w:val="00C433BC"/>
    <w:rsid w:val="00C52E4A"/>
    <w:rsid w:val="00C65E20"/>
    <w:rsid w:val="00C723A1"/>
    <w:rsid w:val="00C76370"/>
    <w:rsid w:val="00C76928"/>
    <w:rsid w:val="00C76C30"/>
    <w:rsid w:val="00C80F8F"/>
    <w:rsid w:val="00C81574"/>
    <w:rsid w:val="00C94D4C"/>
    <w:rsid w:val="00CA203F"/>
    <w:rsid w:val="00CA37BB"/>
    <w:rsid w:val="00CA55D3"/>
    <w:rsid w:val="00CA5933"/>
    <w:rsid w:val="00CA7800"/>
    <w:rsid w:val="00CB0137"/>
    <w:rsid w:val="00CB2F2E"/>
    <w:rsid w:val="00CB4786"/>
    <w:rsid w:val="00CC2299"/>
    <w:rsid w:val="00CC67FA"/>
    <w:rsid w:val="00CD012F"/>
    <w:rsid w:val="00CD15AB"/>
    <w:rsid w:val="00CF19AA"/>
    <w:rsid w:val="00CF6289"/>
    <w:rsid w:val="00D005AE"/>
    <w:rsid w:val="00D03B9B"/>
    <w:rsid w:val="00D046F0"/>
    <w:rsid w:val="00D051A0"/>
    <w:rsid w:val="00D12BDE"/>
    <w:rsid w:val="00D43512"/>
    <w:rsid w:val="00D44DD7"/>
    <w:rsid w:val="00D47202"/>
    <w:rsid w:val="00D52E29"/>
    <w:rsid w:val="00D5541C"/>
    <w:rsid w:val="00D57891"/>
    <w:rsid w:val="00D75967"/>
    <w:rsid w:val="00D81BEE"/>
    <w:rsid w:val="00D934A3"/>
    <w:rsid w:val="00D96738"/>
    <w:rsid w:val="00D96AA6"/>
    <w:rsid w:val="00DA63A5"/>
    <w:rsid w:val="00DB1BA2"/>
    <w:rsid w:val="00DC1DF6"/>
    <w:rsid w:val="00DD0657"/>
    <w:rsid w:val="00DD597A"/>
    <w:rsid w:val="00DE684B"/>
    <w:rsid w:val="00DF6ABB"/>
    <w:rsid w:val="00E02C42"/>
    <w:rsid w:val="00E039A6"/>
    <w:rsid w:val="00E1064D"/>
    <w:rsid w:val="00E12E60"/>
    <w:rsid w:val="00E21E5C"/>
    <w:rsid w:val="00E22C67"/>
    <w:rsid w:val="00E24FD9"/>
    <w:rsid w:val="00E27BC9"/>
    <w:rsid w:val="00E35A12"/>
    <w:rsid w:val="00E36E82"/>
    <w:rsid w:val="00E456B7"/>
    <w:rsid w:val="00E54898"/>
    <w:rsid w:val="00E70A48"/>
    <w:rsid w:val="00E7130E"/>
    <w:rsid w:val="00E81E94"/>
    <w:rsid w:val="00E86485"/>
    <w:rsid w:val="00E8720F"/>
    <w:rsid w:val="00E9560C"/>
    <w:rsid w:val="00E97FF0"/>
    <w:rsid w:val="00EA0F05"/>
    <w:rsid w:val="00EA23DD"/>
    <w:rsid w:val="00EA3F8F"/>
    <w:rsid w:val="00EA70AF"/>
    <w:rsid w:val="00EB195F"/>
    <w:rsid w:val="00EB35A4"/>
    <w:rsid w:val="00EB57C8"/>
    <w:rsid w:val="00EC0E76"/>
    <w:rsid w:val="00EC1571"/>
    <w:rsid w:val="00EC6914"/>
    <w:rsid w:val="00ED36F9"/>
    <w:rsid w:val="00ED48BC"/>
    <w:rsid w:val="00ED5E37"/>
    <w:rsid w:val="00EE46AF"/>
    <w:rsid w:val="00EE6517"/>
    <w:rsid w:val="00EF553D"/>
    <w:rsid w:val="00EF676F"/>
    <w:rsid w:val="00F0448A"/>
    <w:rsid w:val="00F07362"/>
    <w:rsid w:val="00F17516"/>
    <w:rsid w:val="00F273E1"/>
    <w:rsid w:val="00F278EF"/>
    <w:rsid w:val="00F31739"/>
    <w:rsid w:val="00F341EA"/>
    <w:rsid w:val="00F37276"/>
    <w:rsid w:val="00F534BB"/>
    <w:rsid w:val="00F53E26"/>
    <w:rsid w:val="00F567F6"/>
    <w:rsid w:val="00F60849"/>
    <w:rsid w:val="00F6176F"/>
    <w:rsid w:val="00F67EC8"/>
    <w:rsid w:val="00F74A2F"/>
    <w:rsid w:val="00F80748"/>
    <w:rsid w:val="00F80758"/>
    <w:rsid w:val="00F81A82"/>
    <w:rsid w:val="00F84AA2"/>
    <w:rsid w:val="00F85B18"/>
    <w:rsid w:val="00FA29F4"/>
    <w:rsid w:val="00FA3A09"/>
    <w:rsid w:val="00FA5FB0"/>
    <w:rsid w:val="00FA7DE9"/>
    <w:rsid w:val="00FB0D77"/>
    <w:rsid w:val="00FC1C97"/>
    <w:rsid w:val="00FC2FCC"/>
    <w:rsid w:val="00FD1DD3"/>
    <w:rsid w:val="00FD42FE"/>
    <w:rsid w:val="00FD72FF"/>
    <w:rsid w:val="00FE5697"/>
    <w:rsid w:val="00FE7ACC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49E87"/>
  <w15:docId w15:val="{0C85AE4C-7409-4A99-879F-5355086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69"/>
    <w:rPr>
      <w:color w:val="605E5C"/>
      <w:shd w:val="clear" w:color="auto" w:fill="E1DFDD"/>
    </w:rPr>
  </w:style>
  <w:style w:type="paragraph" w:customStyle="1" w:styleId="Default">
    <w:name w:val="Default"/>
    <w:rsid w:val="0045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D5AB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D5AB5"/>
    <w:rPr>
      <w:sz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2E235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E2359"/>
    <w:rPr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52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52C"/>
    <w:rPr>
      <w:b/>
      <w:bCs/>
      <w:lang w:eastAsia="ar-SA"/>
    </w:rPr>
  </w:style>
  <w:style w:type="paragraph" w:customStyle="1" w:styleId="tyt">
    <w:name w:val="tyt"/>
    <w:basedOn w:val="Normalny"/>
    <w:rsid w:val="00E8720F"/>
    <w:pPr>
      <w:keepNext/>
      <w:suppressAutoHyphens w:val="0"/>
      <w:spacing w:before="60" w:after="60"/>
      <w:jc w:val="center"/>
    </w:pPr>
    <w:rPr>
      <w:b/>
      <w:bCs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locked/>
    <w:rsid w:val="001923E3"/>
    <w:rPr>
      <w:sz w:val="24"/>
      <w:szCs w:val="24"/>
      <w:lang w:eastAsia="ar-SA"/>
    </w:rPr>
  </w:style>
  <w:style w:type="paragraph" w:customStyle="1" w:styleId="Standard">
    <w:name w:val="Standard"/>
    <w:rsid w:val="00F175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pl-PL"/>
    </w:rPr>
  </w:style>
  <w:style w:type="numbering" w:customStyle="1" w:styleId="WW8Num55">
    <w:name w:val="WW8Num55"/>
    <w:basedOn w:val="Bezlisty"/>
    <w:rsid w:val="00482AF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C3CD-CEA4-474B-B46C-EA06860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3491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ADMIN</cp:lastModifiedBy>
  <cp:revision>6</cp:revision>
  <cp:lastPrinted>2022-03-04T07:14:00Z</cp:lastPrinted>
  <dcterms:created xsi:type="dcterms:W3CDTF">2022-12-28T10:54:00Z</dcterms:created>
  <dcterms:modified xsi:type="dcterms:W3CDTF">2022-12-28T13:09:00Z</dcterms:modified>
</cp:coreProperties>
</file>