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0174E6EB" w:rsidR="001D683E" w:rsidRPr="00023B83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023B83">
        <w:rPr>
          <w:rFonts w:ascii="Open Sans" w:hAnsi="Open Sans" w:cs="Open Sans"/>
          <w:sz w:val="16"/>
          <w:szCs w:val="16"/>
        </w:rPr>
        <w:t>Koszalin</w:t>
      </w:r>
      <w:r w:rsidR="001D683E" w:rsidRPr="00023B83">
        <w:rPr>
          <w:rFonts w:ascii="Open Sans" w:hAnsi="Open Sans" w:cs="Open Sans"/>
          <w:sz w:val="16"/>
          <w:szCs w:val="16"/>
        </w:rPr>
        <w:t xml:space="preserve">, </w:t>
      </w:r>
      <w:r w:rsidR="00E3419C">
        <w:rPr>
          <w:rFonts w:ascii="Open Sans" w:hAnsi="Open Sans" w:cs="Open Sans"/>
          <w:sz w:val="16"/>
          <w:szCs w:val="16"/>
        </w:rPr>
        <w:t>04.06.2024</w:t>
      </w:r>
      <w:r w:rsidR="001D683E" w:rsidRPr="00023B83">
        <w:rPr>
          <w:rFonts w:ascii="Open Sans" w:hAnsi="Open Sans" w:cs="Open Sans"/>
          <w:sz w:val="16"/>
          <w:szCs w:val="16"/>
        </w:rPr>
        <w:t xml:space="preserve"> r.</w:t>
      </w:r>
    </w:p>
    <w:p w14:paraId="549CE03F" w14:textId="77777777" w:rsidR="00536EEF" w:rsidRPr="0038757E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638238C" w14:textId="0E8D4390" w:rsidR="00AC3279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604620">
        <w:rPr>
          <w:rFonts w:ascii="Open Sans" w:hAnsi="Open Sans" w:cs="Open Sans"/>
          <w:iCs/>
          <w:sz w:val="16"/>
          <w:szCs w:val="16"/>
          <w:u w:val="single"/>
        </w:rPr>
        <w:t>Zamawiający:</w:t>
      </w:r>
      <w:r w:rsidR="00E31160" w:rsidRPr="003C18C6">
        <w:rPr>
          <w:rFonts w:ascii="Open Sans" w:hAnsi="Open Sans" w:cs="Open Sans"/>
          <w:iCs/>
          <w:sz w:val="16"/>
          <w:szCs w:val="16"/>
        </w:rPr>
        <w:t xml:space="preserve"> </w:t>
      </w:r>
      <w:r w:rsidRPr="00604620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</w:p>
    <w:p w14:paraId="57F329F6" w14:textId="77C69DE5" w:rsidR="00590402" w:rsidRPr="00604620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  <w:r w:rsidRPr="00604620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0B53E971" w14:textId="77777777" w:rsidR="006B72E3" w:rsidRPr="006B72E3" w:rsidRDefault="006B72E3" w:rsidP="006B72E3">
      <w:pPr>
        <w:suppressAutoHyphens/>
        <w:spacing w:after="0"/>
        <w:jc w:val="both"/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</w:pPr>
      <w:r w:rsidRPr="006B72E3"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  <w:t>Nr ogłoszenia:   179294-2024</w:t>
      </w:r>
    </w:p>
    <w:p w14:paraId="03EED996" w14:textId="51174CAA" w:rsidR="00A5407F" w:rsidRPr="00A5407F" w:rsidRDefault="006B72E3" w:rsidP="00A5407F">
      <w:pPr>
        <w:suppressAutoHyphens/>
        <w:spacing w:after="0"/>
        <w:jc w:val="both"/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</w:pPr>
      <w:r w:rsidRPr="006B72E3"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  <w:t xml:space="preserve">Nr referencyjny: 13/AP/2024 </w:t>
      </w:r>
      <w:r w:rsidR="00A5407F" w:rsidRPr="00A5407F"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  <w:t xml:space="preserve"> </w:t>
      </w:r>
    </w:p>
    <w:p w14:paraId="55D52E9E" w14:textId="77777777" w:rsidR="004B3047" w:rsidRDefault="004B3047" w:rsidP="004B3047">
      <w:pPr>
        <w:suppressAutoHyphens/>
        <w:spacing w:after="0"/>
        <w:jc w:val="both"/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</w:pPr>
    </w:p>
    <w:p w14:paraId="473195C1" w14:textId="77777777" w:rsidR="0002449C" w:rsidRDefault="0002449C" w:rsidP="0038757E">
      <w:pPr>
        <w:pStyle w:val="Default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7FB99F0B" w14:textId="77777777" w:rsidR="008319FD" w:rsidRPr="00340A1A" w:rsidRDefault="008319FD" w:rsidP="00340A1A">
      <w:pPr>
        <w:pStyle w:val="Default"/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70B187E2" w14:textId="77777777" w:rsidR="00237E0A" w:rsidRDefault="00536EEF" w:rsidP="00340A1A">
      <w:pPr>
        <w:pStyle w:val="Default"/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40A1A">
        <w:rPr>
          <w:rFonts w:ascii="Open Sans" w:hAnsi="Open Sans" w:cs="Open Sans"/>
          <w:bCs/>
          <w:sz w:val="20"/>
          <w:szCs w:val="20"/>
        </w:rPr>
        <w:t xml:space="preserve">INFORMACJA </w:t>
      </w:r>
      <w:r w:rsidR="00E727B0" w:rsidRPr="00340A1A">
        <w:rPr>
          <w:rFonts w:ascii="Open Sans" w:hAnsi="Open Sans" w:cs="Open Sans"/>
          <w:bCs/>
          <w:sz w:val="20"/>
          <w:szCs w:val="20"/>
        </w:rPr>
        <w:t>O WYBORZE NAJKORZYSTNIEJSZEJ OFERTY</w:t>
      </w:r>
      <w:r w:rsidR="00340A1A" w:rsidRPr="00340A1A">
        <w:rPr>
          <w:rFonts w:ascii="Open Sans" w:hAnsi="Open Sans" w:cs="Open Sans"/>
          <w:bCs/>
          <w:sz w:val="20"/>
          <w:szCs w:val="20"/>
        </w:rPr>
        <w:t xml:space="preserve"> </w:t>
      </w:r>
      <w:r w:rsidR="00340A1A" w:rsidRPr="00340A1A">
        <w:rPr>
          <w:rFonts w:ascii="Open Sans" w:hAnsi="Open Sans" w:cs="Open Sans"/>
          <w:bCs/>
          <w:sz w:val="20"/>
          <w:szCs w:val="20"/>
        </w:rPr>
        <w:t xml:space="preserve">w postępowaniu </w:t>
      </w:r>
      <w:r w:rsidR="00340A1A" w:rsidRPr="00340A1A">
        <w:rPr>
          <w:rFonts w:ascii="Open Sans" w:hAnsi="Open Sans" w:cs="Open Sans"/>
          <w:bCs/>
          <w:sz w:val="20"/>
          <w:szCs w:val="20"/>
        </w:rPr>
        <w:t>o udzielenie zamówienia publicznego prowadzon</w:t>
      </w:r>
      <w:r w:rsidR="00340A1A">
        <w:rPr>
          <w:rFonts w:ascii="Open Sans" w:hAnsi="Open Sans" w:cs="Open Sans"/>
          <w:bCs/>
          <w:sz w:val="20"/>
          <w:szCs w:val="20"/>
        </w:rPr>
        <w:t xml:space="preserve">ego </w:t>
      </w:r>
      <w:r w:rsidR="00340A1A" w:rsidRPr="00340A1A">
        <w:rPr>
          <w:rFonts w:ascii="Open Sans" w:hAnsi="Open Sans" w:cs="Open Sans"/>
          <w:bCs/>
          <w:sz w:val="20"/>
          <w:szCs w:val="20"/>
        </w:rPr>
        <w:t xml:space="preserve">przez Przedsiębiorstwo Gospodarki  Komunalnej Sp. z o. o. w Koszalinie ul. Komunalna 5,  75 -724 Koszalin w trybie przetargu nieograniczonego na podstawie art. 132 , </w:t>
      </w:r>
      <w:r w:rsidR="00340A1A">
        <w:rPr>
          <w:rFonts w:ascii="Open Sans" w:hAnsi="Open Sans" w:cs="Open Sans"/>
          <w:bCs/>
          <w:sz w:val="20"/>
          <w:szCs w:val="20"/>
        </w:rPr>
        <w:br/>
      </w:r>
      <w:r w:rsidR="00340A1A" w:rsidRPr="00340A1A">
        <w:rPr>
          <w:rFonts w:ascii="Open Sans" w:hAnsi="Open Sans" w:cs="Open Sans"/>
          <w:bCs/>
          <w:sz w:val="20"/>
          <w:szCs w:val="20"/>
        </w:rPr>
        <w:t>o szacunkowej wartości powyżej 221 000 euro na zasadach określonych w ustawie z dnia 11 września 2019 r. Prawo zamówień publicznych ( Dz.U. z 2023 r. poz. 1605</w:t>
      </w:r>
      <w:r w:rsidR="00340A1A">
        <w:rPr>
          <w:rFonts w:ascii="Open Sans" w:hAnsi="Open Sans" w:cs="Open Sans"/>
          <w:bCs/>
          <w:sz w:val="20"/>
          <w:szCs w:val="20"/>
        </w:rPr>
        <w:t xml:space="preserve"> </w:t>
      </w:r>
      <w:r w:rsidR="00340A1A" w:rsidRPr="00340A1A">
        <w:rPr>
          <w:rFonts w:ascii="Open Sans" w:hAnsi="Open Sans" w:cs="Open Sans"/>
          <w:bCs/>
          <w:sz w:val="20"/>
          <w:szCs w:val="20"/>
        </w:rPr>
        <w:t xml:space="preserve">z </w:t>
      </w:r>
      <w:proofErr w:type="spellStart"/>
      <w:r w:rsidR="00340A1A" w:rsidRPr="00340A1A">
        <w:rPr>
          <w:rFonts w:ascii="Open Sans" w:hAnsi="Open Sans" w:cs="Open Sans"/>
          <w:bCs/>
          <w:sz w:val="20"/>
          <w:szCs w:val="20"/>
        </w:rPr>
        <w:t>późn</w:t>
      </w:r>
      <w:proofErr w:type="spellEnd"/>
      <w:r w:rsidR="00340A1A" w:rsidRPr="00340A1A">
        <w:rPr>
          <w:rFonts w:ascii="Open Sans" w:hAnsi="Open Sans" w:cs="Open Sans"/>
          <w:bCs/>
          <w:sz w:val="20"/>
          <w:szCs w:val="20"/>
        </w:rPr>
        <w:t xml:space="preserve">. zm. ), </w:t>
      </w:r>
    </w:p>
    <w:p w14:paraId="33553BC7" w14:textId="77777777" w:rsidR="00237E0A" w:rsidRDefault="00237E0A" w:rsidP="00340A1A">
      <w:pPr>
        <w:pStyle w:val="Default"/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20432DFA" w14:textId="0AE30393" w:rsidR="004B3047" w:rsidRPr="00340A1A" w:rsidRDefault="00340A1A" w:rsidP="00340A1A">
      <w:pPr>
        <w:pStyle w:val="Default"/>
        <w:spacing w:line="276" w:lineRule="auto"/>
        <w:jc w:val="both"/>
        <w:rPr>
          <w:rFonts w:ascii="Open Sans" w:eastAsia="Cambria" w:hAnsi="Open Sans" w:cs="Open Sans"/>
          <w:bCs/>
          <w:sz w:val="20"/>
          <w:szCs w:val="20"/>
        </w:rPr>
      </w:pPr>
      <w:r w:rsidRPr="00340A1A">
        <w:rPr>
          <w:rFonts w:ascii="Open Sans" w:hAnsi="Open Sans" w:cs="Open Sans"/>
          <w:bCs/>
          <w:sz w:val="20"/>
          <w:szCs w:val="20"/>
        </w:rPr>
        <w:t>pn.:</w:t>
      </w:r>
      <w:r w:rsidR="00A5407F" w:rsidRPr="00340A1A">
        <w:rPr>
          <w:rFonts w:ascii="Open Sans" w:hAnsi="Open Sans" w:cs="Open Sans"/>
          <w:bCs/>
          <w:sz w:val="20"/>
          <w:szCs w:val="20"/>
        </w:rPr>
        <w:t xml:space="preserve"> </w:t>
      </w:r>
      <w:r w:rsidRPr="00464BAC">
        <w:rPr>
          <w:rFonts w:ascii="Open Sans" w:hAnsi="Open Sans" w:cs="Open Sans"/>
          <w:bCs/>
          <w:sz w:val="20"/>
          <w:szCs w:val="20"/>
          <w:u w:val="single"/>
        </w:rPr>
        <w:t xml:space="preserve">„Dostawa nowego pojazdu do odbioru i transportu odpadów zbieranych selektywnie, </w:t>
      </w:r>
      <w:r w:rsidR="00237E0A">
        <w:rPr>
          <w:rFonts w:ascii="Open Sans" w:hAnsi="Open Sans" w:cs="Open Sans"/>
          <w:bCs/>
          <w:sz w:val="20"/>
          <w:szCs w:val="20"/>
          <w:u w:val="single"/>
        </w:rPr>
        <w:br/>
      </w:r>
      <w:r w:rsidRPr="00464BAC">
        <w:rPr>
          <w:rFonts w:ascii="Open Sans" w:hAnsi="Open Sans" w:cs="Open Sans"/>
          <w:bCs/>
          <w:sz w:val="20"/>
          <w:szCs w:val="20"/>
          <w:u w:val="single"/>
        </w:rPr>
        <w:t>na podwoziu czteroosiowym z żurawiem samochodowym załadowczym o pojemności skrzyni ładunkowej minimum 20 m</w:t>
      </w:r>
      <w:r w:rsidRPr="00464BAC">
        <w:rPr>
          <w:rFonts w:ascii="Open Sans" w:hAnsi="Open Sans" w:cs="Open Sans"/>
          <w:bCs/>
          <w:sz w:val="20"/>
          <w:szCs w:val="20"/>
          <w:u w:val="single"/>
          <w:vertAlign w:val="superscript"/>
        </w:rPr>
        <w:t>3</w:t>
      </w:r>
      <w:r w:rsidRPr="00464BAC">
        <w:rPr>
          <w:rFonts w:ascii="Open Sans" w:hAnsi="Open Sans" w:cs="Open Sans"/>
          <w:bCs/>
          <w:sz w:val="20"/>
          <w:szCs w:val="20"/>
          <w:u w:val="single"/>
        </w:rPr>
        <w:t>”.</w:t>
      </w:r>
    </w:p>
    <w:p w14:paraId="14278A54" w14:textId="2D929037" w:rsidR="008D1BA8" w:rsidRPr="00340A1A" w:rsidRDefault="008D1BA8" w:rsidP="00340A1A">
      <w:pPr>
        <w:pStyle w:val="Tekstpodstawowywcity"/>
        <w:ind w:left="993" w:hanging="993"/>
        <w:jc w:val="both"/>
        <w:rPr>
          <w:rFonts w:ascii="Open Sans" w:hAnsi="Open Sans" w:cs="Open Sans"/>
          <w:bCs/>
          <w:color w:val="0000FF"/>
          <w:sz w:val="20"/>
          <w:szCs w:val="20"/>
          <w:lang w:eastAsia="pl-PL"/>
        </w:rPr>
      </w:pPr>
    </w:p>
    <w:p w14:paraId="6B554381" w14:textId="25A42880" w:rsidR="008D1C47" w:rsidRPr="00702B11" w:rsidRDefault="00702B11" w:rsidP="00340A1A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         </w:t>
      </w:r>
      <w:r w:rsidR="00DB5C2A" w:rsidRPr="00340A1A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Działając na </w:t>
      </w:r>
      <w:r w:rsidR="00DB5C2A" w:rsidRPr="00340A1A">
        <w:rPr>
          <w:rFonts w:ascii="Open Sans" w:hAnsi="Open Sans" w:cs="Open Sans"/>
          <w:bCs/>
          <w:sz w:val="20"/>
          <w:szCs w:val="20"/>
        </w:rPr>
        <w:t xml:space="preserve">podstawie art. </w:t>
      </w:r>
      <w:r w:rsidR="00A31D7B" w:rsidRPr="00340A1A">
        <w:rPr>
          <w:rFonts w:ascii="Open Sans" w:hAnsi="Open Sans" w:cs="Open Sans"/>
          <w:bCs/>
          <w:sz w:val="20"/>
          <w:szCs w:val="20"/>
        </w:rPr>
        <w:t>253</w:t>
      </w:r>
      <w:r w:rsidR="00DB5C2A" w:rsidRPr="00340A1A">
        <w:rPr>
          <w:rFonts w:ascii="Open Sans" w:hAnsi="Open Sans" w:cs="Open Sans"/>
          <w:bCs/>
          <w:sz w:val="20"/>
          <w:szCs w:val="20"/>
        </w:rPr>
        <w:t xml:space="preserve"> ust. </w:t>
      </w:r>
      <w:r w:rsidR="006A3C3A" w:rsidRPr="00340A1A">
        <w:rPr>
          <w:rFonts w:ascii="Open Sans" w:hAnsi="Open Sans" w:cs="Open Sans"/>
          <w:bCs/>
          <w:sz w:val="20"/>
          <w:szCs w:val="20"/>
        </w:rPr>
        <w:t xml:space="preserve">1 </w:t>
      </w:r>
      <w:r w:rsidR="00A31D7B" w:rsidRPr="00340A1A">
        <w:rPr>
          <w:rFonts w:ascii="Open Sans" w:hAnsi="Open Sans" w:cs="Open Sans"/>
          <w:bCs/>
          <w:sz w:val="20"/>
          <w:szCs w:val="20"/>
        </w:rPr>
        <w:t>ustawy z dnia</w:t>
      </w:r>
      <w:r w:rsidR="00A31D7B" w:rsidRPr="0038757E">
        <w:rPr>
          <w:rFonts w:ascii="Open Sans" w:hAnsi="Open Sans" w:cs="Open Sans"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11 września 2019 r. Prawo zamówień publicznych </w:t>
      </w:r>
      <w:r w:rsidR="009E16BE" w:rsidRPr="009E16BE">
        <w:rPr>
          <w:rFonts w:ascii="Open Sans" w:hAnsi="Open Sans" w:cs="Open Sans"/>
          <w:sz w:val="20"/>
          <w:szCs w:val="20"/>
        </w:rPr>
        <w:t xml:space="preserve">(  </w:t>
      </w:r>
      <w:proofErr w:type="spellStart"/>
      <w:r w:rsidR="009E16BE" w:rsidRPr="009E16BE">
        <w:rPr>
          <w:rFonts w:ascii="Open Sans" w:hAnsi="Open Sans" w:cs="Open Sans"/>
          <w:sz w:val="20"/>
          <w:szCs w:val="20"/>
        </w:rPr>
        <w:t>t.j</w:t>
      </w:r>
      <w:proofErr w:type="spellEnd"/>
      <w:r w:rsidR="009E16BE" w:rsidRPr="009E16BE">
        <w:rPr>
          <w:rFonts w:ascii="Open Sans" w:hAnsi="Open Sans" w:cs="Open Sans"/>
          <w:sz w:val="20"/>
          <w:szCs w:val="20"/>
        </w:rPr>
        <w:t>. Dz.U. z 202</w:t>
      </w:r>
      <w:r w:rsidR="00BC3055">
        <w:rPr>
          <w:rFonts w:ascii="Open Sans" w:hAnsi="Open Sans" w:cs="Open Sans"/>
          <w:sz w:val="20"/>
          <w:szCs w:val="20"/>
        </w:rPr>
        <w:t>3</w:t>
      </w:r>
      <w:r w:rsidR="009E16BE" w:rsidRPr="009E16BE">
        <w:rPr>
          <w:rFonts w:ascii="Open Sans" w:hAnsi="Open Sans" w:cs="Open Sans"/>
          <w:sz w:val="20"/>
          <w:szCs w:val="20"/>
        </w:rPr>
        <w:t xml:space="preserve"> r. poz. </w:t>
      </w:r>
      <w:r w:rsidR="00BC3055">
        <w:rPr>
          <w:rFonts w:ascii="Open Sans" w:hAnsi="Open Sans" w:cs="Open Sans"/>
          <w:sz w:val="20"/>
          <w:szCs w:val="20"/>
        </w:rPr>
        <w:t>1605</w:t>
      </w:r>
      <w:r w:rsidR="009E16BE" w:rsidRPr="009E16BE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="009E16BE" w:rsidRPr="009E16BE">
        <w:rPr>
          <w:rFonts w:ascii="Open Sans" w:hAnsi="Open Sans" w:cs="Open Sans"/>
          <w:sz w:val="20"/>
          <w:szCs w:val="20"/>
        </w:rPr>
        <w:t>późn</w:t>
      </w:r>
      <w:proofErr w:type="spellEnd"/>
      <w:r w:rsidR="009E16BE" w:rsidRPr="009E16BE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="009E16BE" w:rsidRPr="009E16BE">
        <w:rPr>
          <w:rFonts w:ascii="Open Sans" w:hAnsi="Open Sans" w:cs="Open Sans"/>
          <w:sz w:val="20"/>
          <w:szCs w:val="20"/>
        </w:rPr>
        <w:t>zm</w:t>
      </w:r>
      <w:proofErr w:type="spellEnd"/>
      <w:r w:rsidR="009E16BE" w:rsidRPr="0038757E">
        <w:rPr>
          <w:rFonts w:ascii="Open Sans" w:hAnsi="Open Sans" w:cs="Open Sans"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>)</w:t>
      </w:r>
      <w:r w:rsidR="00536EEF" w:rsidRPr="0038757E">
        <w:rPr>
          <w:rFonts w:ascii="Open Sans" w:hAnsi="Open Sans" w:cs="Open Sans"/>
          <w:bCs/>
          <w:sz w:val="20"/>
          <w:szCs w:val="20"/>
        </w:rPr>
        <w:t xml:space="preserve"> – </w:t>
      </w:r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 xml:space="preserve">dalej jako ustawa </w:t>
      </w:r>
      <w:proofErr w:type="spellStart"/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>Pzp</w:t>
      </w:r>
      <w:proofErr w:type="spellEnd"/>
      <w:r w:rsidR="00A97798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 xml:space="preserve">w przedmiotowym postępowaniu prowadzonym w trybie </w:t>
      </w:r>
      <w:r w:rsidR="00590402" w:rsidRPr="0038757E">
        <w:rPr>
          <w:rFonts w:ascii="Open Sans" w:hAnsi="Open Sans" w:cs="Open Sans"/>
          <w:sz w:val="20"/>
          <w:szCs w:val="20"/>
        </w:rPr>
        <w:t>przetargu nieograniczonego</w:t>
      </w:r>
      <w:r w:rsidR="00536EEF" w:rsidRPr="0038757E">
        <w:rPr>
          <w:rFonts w:ascii="Open Sans" w:hAnsi="Open Sans" w:cs="Open Sans"/>
          <w:sz w:val="20"/>
          <w:szCs w:val="20"/>
        </w:rPr>
        <w:t xml:space="preserve">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dokonał wyboru oferty najkorzystniejszej złożonej </w:t>
      </w:r>
      <w:r w:rsidR="00DB5C2A" w:rsidRPr="009A6259">
        <w:rPr>
          <w:rFonts w:ascii="Open Sans" w:hAnsi="Open Sans" w:cs="Open Sans"/>
          <w:sz w:val="20"/>
          <w:szCs w:val="20"/>
        </w:rPr>
        <w:t>przez</w:t>
      </w:r>
      <w:r w:rsidR="00AB01B3">
        <w:rPr>
          <w:rFonts w:ascii="Open Sans" w:hAnsi="Open Sans" w:cs="Open Sans"/>
          <w:sz w:val="20"/>
          <w:szCs w:val="20"/>
        </w:rPr>
        <w:t>:</w:t>
      </w:r>
      <w:r w:rsidR="006D422E" w:rsidRPr="009A625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Start w:id="0" w:name="_Hlk153038271"/>
      <w:r w:rsidR="00340A1A" w:rsidRPr="00340A1A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 xml:space="preserve">EKOCEL Sp. z o.o. </w:t>
      </w:r>
      <w:r w:rsidR="008D1C47" w:rsidRPr="00702B11">
        <w:rPr>
          <w:rFonts w:ascii="Open Sans" w:eastAsia="Times New Roman" w:hAnsi="Open Sans" w:cs="Open Sans"/>
          <w:color w:val="000000" w:themeColor="text1"/>
          <w:sz w:val="20"/>
          <w:szCs w:val="20"/>
        </w:rPr>
        <w:t>u</w:t>
      </w:r>
      <w:r w:rsidR="00340A1A" w:rsidRPr="00702B11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l. Nowa 8, </w:t>
      </w:r>
      <w:r w:rsidRPr="00702B11">
        <w:rPr>
          <w:rFonts w:ascii="Open Sans" w:eastAsia="Times New Roman" w:hAnsi="Open Sans" w:cs="Open Sans"/>
          <w:color w:val="000000" w:themeColor="text1"/>
          <w:sz w:val="20"/>
          <w:szCs w:val="20"/>
        </w:rPr>
        <w:br/>
      </w:r>
      <w:r w:rsidR="00340A1A" w:rsidRPr="00702B11">
        <w:rPr>
          <w:rFonts w:ascii="Open Sans" w:eastAsia="Times New Roman" w:hAnsi="Open Sans" w:cs="Open Sans"/>
          <w:color w:val="000000" w:themeColor="text1"/>
          <w:sz w:val="20"/>
          <w:szCs w:val="20"/>
        </w:rPr>
        <w:t>84-123 Rekowo Górne</w:t>
      </w:r>
      <w:r w:rsidR="00AB01B3" w:rsidRPr="00702B11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. </w:t>
      </w:r>
      <w:r w:rsidR="00BC3055" w:rsidRPr="00702B11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 </w:t>
      </w:r>
      <w:bookmarkEnd w:id="0"/>
    </w:p>
    <w:p w14:paraId="2814E050" w14:textId="1EFDA88B" w:rsidR="008D1C47" w:rsidRDefault="00DB5C2A" w:rsidP="00340A1A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ustawy </w:t>
      </w:r>
      <w:proofErr w:type="spellStart"/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Pzp</w:t>
      </w:r>
      <w:proofErr w:type="spellEnd"/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96453A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8D1C47">
        <w:rPr>
          <w:rFonts w:ascii="Open Sans" w:eastAsia="Times New Roman" w:hAnsi="Open Sans" w:cs="Open Sans"/>
          <w:color w:val="000000"/>
          <w:sz w:val="20"/>
          <w:szCs w:val="20"/>
        </w:rPr>
        <w:t>ów</w:t>
      </w:r>
      <w:r w:rsidR="00C56E7A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47A8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oceny ofert określon</w:t>
      </w:r>
      <w:r w:rsidR="008D1C47">
        <w:rPr>
          <w:rFonts w:ascii="Open Sans" w:eastAsia="Times New Roman" w:hAnsi="Open Sans" w:cs="Open Sans"/>
          <w:color w:val="000000"/>
          <w:sz w:val="20"/>
          <w:szCs w:val="20"/>
        </w:rPr>
        <w:t>ych</w:t>
      </w:r>
      <w:r w:rsidR="00447A8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w specyfikacji warunków zamówienia, </w:t>
      </w:r>
      <w:r w:rsidR="00CE5B8E">
        <w:rPr>
          <w:rFonts w:ascii="Open Sans" w:eastAsia="Times New Roman" w:hAnsi="Open Sans" w:cs="Open Sans"/>
          <w:color w:val="000000"/>
          <w:sz w:val="20"/>
          <w:szCs w:val="20"/>
        </w:rPr>
        <w:t>jaki</w:t>
      </w:r>
      <w:r w:rsidR="00672ECC">
        <w:rPr>
          <w:rFonts w:ascii="Open Sans" w:eastAsia="Times New Roman" w:hAnsi="Open Sans" w:cs="Open Sans"/>
          <w:color w:val="000000"/>
          <w:sz w:val="20"/>
          <w:szCs w:val="20"/>
        </w:rPr>
        <w:t>m</w:t>
      </w:r>
      <w:r w:rsidR="008D1C47">
        <w:rPr>
          <w:rFonts w:ascii="Open Sans" w:eastAsia="Times New Roman" w:hAnsi="Open Sans" w:cs="Open Sans"/>
          <w:color w:val="000000"/>
          <w:sz w:val="20"/>
          <w:szCs w:val="20"/>
        </w:rPr>
        <w:t xml:space="preserve">i były: </w:t>
      </w:r>
    </w:p>
    <w:p w14:paraId="7719B82F" w14:textId="64F2D81E" w:rsidR="00D63A3E" w:rsidRDefault="005E2D60" w:rsidP="00340A1A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782"/>
        <w:gridCol w:w="2268"/>
      </w:tblGrid>
      <w:tr w:rsidR="002477C8" w:rsidRPr="00367255" w14:paraId="0EB7EEBD" w14:textId="77777777" w:rsidTr="002477C8">
        <w:trPr>
          <w:trHeight w:val="282"/>
        </w:trPr>
        <w:tc>
          <w:tcPr>
            <w:tcW w:w="500" w:type="dxa"/>
            <w:shd w:val="clear" w:color="auto" w:fill="F2F2F2"/>
            <w:vAlign w:val="center"/>
          </w:tcPr>
          <w:p w14:paraId="3185E3FE" w14:textId="77777777" w:rsidR="002477C8" w:rsidRPr="002477C8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2477C8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Lp.</w:t>
            </w:r>
          </w:p>
        </w:tc>
        <w:tc>
          <w:tcPr>
            <w:tcW w:w="3782" w:type="dxa"/>
            <w:shd w:val="clear" w:color="auto" w:fill="F2F2F2"/>
            <w:vAlign w:val="center"/>
          </w:tcPr>
          <w:p w14:paraId="788861C9" w14:textId="77777777" w:rsidR="002477C8" w:rsidRPr="002477C8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2477C8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Kryterium: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31C460C" w14:textId="193602E9" w:rsidR="002477C8" w:rsidRPr="002477C8" w:rsidRDefault="00AB7CFF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P</w:t>
            </w:r>
            <w:r>
              <w:rPr>
                <w:rStyle w:val="Pogrubienie"/>
                <w:rFonts w:ascii="Open Sans" w:hAnsi="Open Sans" w:cs="Open Sans"/>
                <w:sz w:val="18"/>
                <w:szCs w:val="18"/>
              </w:rPr>
              <w:t>rzyznane punkty</w:t>
            </w:r>
          </w:p>
        </w:tc>
      </w:tr>
      <w:tr w:rsidR="002477C8" w:rsidRPr="00367255" w14:paraId="2A78ACD7" w14:textId="77777777" w:rsidTr="002477C8">
        <w:trPr>
          <w:trHeight w:val="282"/>
        </w:trPr>
        <w:tc>
          <w:tcPr>
            <w:tcW w:w="500" w:type="dxa"/>
          </w:tcPr>
          <w:p w14:paraId="414E7ADD" w14:textId="77777777" w:rsidR="002477C8" w:rsidRPr="002477C8" w:rsidRDefault="002477C8" w:rsidP="002477C8">
            <w:pPr>
              <w:numPr>
                <w:ilvl w:val="3"/>
                <w:numId w:val="29"/>
              </w:numPr>
              <w:spacing w:after="0" w:line="240" w:lineRule="auto"/>
              <w:ind w:hanging="1764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14:paraId="7ACC3E95" w14:textId="77777777" w:rsidR="002477C8" w:rsidRPr="000271FA" w:rsidRDefault="002477C8" w:rsidP="006F13DB">
            <w:pPr>
              <w:spacing w:after="0" w:line="240" w:lineRule="auto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  <w:u w:val="single"/>
              </w:rPr>
            </w:pP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Cena </w:t>
            </w:r>
            <w:r w:rsidRPr="000271FA">
              <w:rPr>
                <w:rFonts w:ascii="Open Sans" w:hAnsi="Open Sans" w:cs="Open Sans"/>
                <w:b/>
                <w:bCs/>
                <w:sz w:val="18"/>
                <w:szCs w:val="18"/>
              </w:rPr>
              <w:t>całego zamówienia</w:t>
            </w:r>
          </w:p>
        </w:tc>
        <w:tc>
          <w:tcPr>
            <w:tcW w:w="2268" w:type="dxa"/>
            <w:shd w:val="clear" w:color="auto" w:fill="auto"/>
          </w:tcPr>
          <w:p w14:paraId="0889D337" w14:textId="77777777" w:rsidR="002477C8" w:rsidRPr="00FF3D0F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FF3D0F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5</w:t>
            </w:r>
            <w:r w:rsidRPr="00FF3D0F">
              <w:rPr>
                <w:rStyle w:val="Pogrubienie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477C8" w:rsidRPr="00367255" w14:paraId="1E278D75" w14:textId="77777777" w:rsidTr="002477C8">
        <w:trPr>
          <w:trHeight w:val="282"/>
        </w:trPr>
        <w:tc>
          <w:tcPr>
            <w:tcW w:w="500" w:type="dxa"/>
          </w:tcPr>
          <w:p w14:paraId="728B6EFF" w14:textId="77777777" w:rsidR="002477C8" w:rsidRPr="002477C8" w:rsidRDefault="002477C8" w:rsidP="002477C8">
            <w:pPr>
              <w:numPr>
                <w:ilvl w:val="3"/>
                <w:numId w:val="29"/>
              </w:numPr>
              <w:spacing w:after="0" w:line="240" w:lineRule="auto"/>
              <w:ind w:hanging="1764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14:paraId="6A2E23FF" w14:textId="77777777" w:rsidR="002477C8" w:rsidRPr="000271FA" w:rsidRDefault="002477C8" w:rsidP="006F13DB">
            <w:pPr>
              <w:spacing w:after="0" w:line="240" w:lineRule="auto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Termin dostawy;</w:t>
            </w:r>
          </w:p>
        </w:tc>
        <w:tc>
          <w:tcPr>
            <w:tcW w:w="2268" w:type="dxa"/>
            <w:shd w:val="clear" w:color="auto" w:fill="auto"/>
          </w:tcPr>
          <w:p w14:paraId="0727D51E" w14:textId="77777777" w:rsidR="002477C8" w:rsidRPr="00FF3D0F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FF3D0F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1</w:t>
            </w:r>
            <w:r w:rsidRPr="00FF3D0F">
              <w:rPr>
                <w:rStyle w:val="Pogrubienie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2477C8" w:rsidRPr="00367255" w14:paraId="3B5289AA" w14:textId="77777777" w:rsidTr="002477C8">
        <w:trPr>
          <w:trHeight w:val="282"/>
        </w:trPr>
        <w:tc>
          <w:tcPr>
            <w:tcW w:w="500" w:type="dxa"/>
          </w:tcPr>
          <w:p w14:paraId="6E6A85C3" w14:textId="77777777" w:rsidR="002477C8" w:rsidRPr="002477C8" w:rsidRDefault="002477C8" w:rsidP="002477C8">
            <w:pPr>
              <w:numPr>
                <w:ilvl w:val="3"/>
                <w:numId w:val="29"/>
              </w:numPr>
              <w:spacing w:after="0" w:line="240" w:lineRule="auto"/>
              <w:ind w:hanging="1764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14:paraId="079A75E4" w14:textId="77777777" w:rsidR="002477C8" w:rsidRPr="000271FA" w:rsidRDefault="002477C8" w:rsidP="006F13DB">
            <w:pPr>
              <w:spacing w:after="0" w:line="240" w:lineRule="auto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Okres gwarancji na nadwozie</w:t>
            </w:r>
          </w:p>
        </w:tc>
        <w:tc>
          <w:tcPr>
            <w:tcW w:w="2268" w:type="dxa"/>
            <w:shd w:val="clear" w:color="auto" w:fill="auto"/>
          </w:tcPr>
          <w:p w14:paraId="4BA95C9B" w14:textId="77777777" w:rsidR="002477C8" w:rsidRPr="00FF3D0F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FF3D0F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2477C8" w:rsidRPr="00367255" w14:paraId="31C90F96" w14:textId="77777777" w:rsidTr="002477C8">
        <w:trPr>
          <w:trHeight w:val="282"/>
        </w:trPr>
        <w:tc>
          <w:tcPr>
            <w:tcW w:w="500" w:type="dxa"/>
          </w:tcPr>
          <w:p w14:paraId="6878130D" w14:textId="77777777" w:rsidR="002477C8" w:rsidRPr="002477C8" w:rsidRDefault="002477C8" w:rsidP="002477C8">
            <w:pPr>
              <w:numPr>
                <w:ilvl w:val="3"/>
                <w:numId w:val="29"/>
              </w:numPr>
              <w:spacing w:after="0" w:line="240" w:lineRule="auto"/>
              <w:ind w:hanging="1764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14:paraId="617FC0D3" w14:textId="77777777" w:rsidR="002477C8" w:rsidRPr="000271FA" w:rsidRDefault="002477C8" w:rsidP="006F13DB">
            <w:pPr>
              <w:spacing w:after="0" w:line="240" w:lineRule="auto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Okres gwarancji</w:t>
            </w:r>
            <w:r w:rsidRPr="000271F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na podwozie</w:t>
            </w:r>
          </w:p>
        </w:tc>
        <w:tc>
          <w:tcPr>
            <w:tcW w:w="2268" w:type="dxa"/>
            <w:shd w:val="clear" w:color="auto" w:fill="auto"/>
          </w:tcPr>
          <w:p w14:paraId="7D153617" w14:textId="77777777" w:rsidR="002477C8" w:rsidRPr="00FF3D0F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FF3D0F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2477C8" w:rsidRPr="00367255" w14:paraId="1CF20D0E" w14:textId="77777777" w:rsidTr="002477C8">
        <w:trPr>
          <w:trHeight w:val="282"/>
        </w:trPr>
        <w:tc>
          <w:tcPr>
            <w:tcW w:w="500" w:type="dxa"/>
          </w:tcPr>
          <w:p w14:paraId="0967B175" w14:textId="77777777" w:rsidR="002477C8" w:rsidRPr="002477C8" w:rsidRDefault="002477C8" w:rsidP="002477C8">
            <w:pPr>
              <w:numPr>
                <w:ilvl w:val="3"/>
                <w:numId w:val="29"/>
              </w:numPr>
              <w:spacing w:after="0" w:line="240" w:lineRule="auto"/>
              <w:ind w:hanging="1764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14:paraId="6A0F7F50" w14:textId="77777777" w:rsidR="002477C8" w:rsidRPr="000271FA" w:rsidRDefault="002477C8" w:rsidP="006F13DB">
            <w:pPr>
              <w:spacing w:after="0" w:line="240" w:lineRule="auto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Okres gwarancji</w:t>
            </w:r>
            <w:r w:rsidRPr="000271F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na żuraw samochodowy</w:t>
            </w:r>
          </w:p>
        </w:tc>
        <w:tc>
          <w:tcPr>
            <w:tcW w:w="2268" w:type="dxa"/>
            <w:shd w:val="clear" w:color="auto" w:fill="auto"/>
          </w:tcPr>
          <w:p w14:paraId="6F940789" w14:textId="77777777" w:rsidR="002477C8" w:rsidRPr="00FF3D0F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FF3D0F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1</w:t>
            </w:r>
            <w:r w:rsidRPr="00FF3D0F">
              <w:rPr>
                <w:rStyle w:val="Pogrubienie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2477C8" w:rsidRPr="00367255" w14:paraId="4F9584D5" w14:textId="77777777" w:rsidTr="002477C8">
        <w:trPr>
          <w:trHeight w:val="282"/>
        </w:trPr>
        <w:tc>
          <w:tcPr>
            <w:tcW w:w="500" w:type="dxa"/>
          </w:tcPr>
          <w:p w14:paraId="0CEB9659" w14:textId="77777777" w:rsidR="002477C8" w:rsidRPr="002477C8" w:rsidRDefault="002477C8" w:rsidP="002477C8">
            <w:pPr>
              <w:numPr>
                <w:ilvl w:val="3"/>
                <w:numId w:val="29"/>
              </w:numPr>
              <w:spacing w:after="0" w:line="240" w:lineRule="auto"/>
              <w:ind w:hanging="1764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14:paraId="44F39A04" w14:textId="77777777" w:rsidR="002477C8" w:rsidRPr="000271FA" w:rsidRDefault="002477C8" w:rsidP="006F13DB">
            <w:pPr>
              <w:spacing w:after="0" w:line="240" w:lineRule="auto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Okres gwarancji</w:t>
            </w:r>
            <w:r w:rsidRPr="000271F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na system wagowy</w:t>
            </w:r>
          </w:p>
        </w:tc>
        <w:tc>
          <w:tcPr>
            <w:tcW w:w="2268" w:type="dxa"/>
            <w:shd w:val="clear" w:color="auto" w:fill="auto"/>
          </w:tcPr>
          <w:p w14:paraId="50686272" w14:textId="77777777" w:rsidR="002477C8" w:rsidRPr="00FF3D0F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FF3D0F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2477C8" w:rsidRPr="00367255" w14:paraId="215035E9" w14:textId="77777777" w:rsidTr="002477C8">
        <w:trPr>
          <w:trHeight w:val="282"/>
        </w:trPr>
        <w:tc>
          <w:tcPr>
            <w:tcW w:w="4282" w:type="dxa"/>
            <w:gridSpan w:val="2"/>
            <w:shd w:val="clear" w:color="auto" w:fill="F2F2F2"/>
          </w:tcPr>
          <w:p w14:paraId="3615BBEB" w14:textId="326ABA61" w:rsidR="002477C8" w:rsidRPr="000271FA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Razem ilość </w:t>
            </w:r>
            <w:r w:rsidR="00FF3D0F"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przyznanych </w:t>
            </w:r>
            <w:r w:rsidRPr="000271FA">
              <w:rPr>
                <w:rStyle w:val="Pogrubienie"/>
                <w:rFonts w:ascii="Open Sans" w:hAnsi="Open Sans" w:cs="Open Sans"/>
                <w:b w:val="0"/>
                <w:bCs w:val="0"/>
                <w:sz w:val="18"/>
                <w:szCs w:val="18"/>
              </w:rPr>
              <w:t>punktów:</w:t>
            </w:r>
          </w:p>
        </w:tc>
        <w:tc>
          <w:tcPr>
            <w:tcW w:w="2268" w:type="dxa"/>
            <w:shd w:val="clear" w:color="auto" w:fill="F2F2F2"/>
          </w:tcPr>
          <w:p w14:paraId="7AD6E65B" w14:textId="77777777" w:rsidR="002477C8" w:rsidRPr="00FF3D0F" w:rsidRDefault="002477C8" w:rsidP="006F13DB">
            <w:pPr>
              <w:spacing w:after="0" w:line="240" w:lineRule="auto"/>
              <w:jc w:val="center"/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FF3D0F">
              <w:rPr>
                <w:rStyle w:val="Pogrubienie"/>
                <w:rFonts w:ascii="Open Sans" w:hAnsi="Open Sans" w:cs="Open Sans"/>
                <w:b w:val="0"/>
                <w:bCs w:val="0"/>
                <w:sz w:val="20"/>
                <w:szCs w:val="20"/>
              </w:rPr>
              <w:t>100</w:t>
            </w:r>
          </w:p>
        </w:tc>
      </w:tr>
    </w:tbl>
    <w:p w14:paraId="46939101" w14:textId="77777777" w:rsidR="002477C8" w:rsidRDefault="002477C8" w:rsidP="00340A1A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5458A1B" w14:textId="77777777" w:rsidR="002477C8" w:rsidRDefault="002477C8" w:rsidP="00340A1A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FCEE9C9" w14:textId="77777777" w:rsidR="000271FA" w:rsidRDefault="000271FA" w:rsidP="00340A1A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C367C8E" w14:textId="77777777" w:rsidR="000271FA" w:rsidRDefault="000271FA" w:rsidP="00340A1A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8D56ADA" w14:textId="77777777" w:rsidR="00AB7CFF" w:rsidRDefault="00DB5C2A" w:rsidP="00340A1A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</w:t>
      </w:r>
      <w:r w:rsidR="006E06CE">
        <w:rPr>
          <w:rFonts w:ascii="Open Sans" w:eastAsia="Times New Roman" w:hAnsi="Open Sans" w:cs="Open Sans"/>
          <w:color w:val="000000"/>
          <w:sz w:val="20"/>
          <w:szCs w:val="20"/>
        </w:rPr>
        <w:t>e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wzor</w:t>
      </w:r>
      <w:r w:rsidR="00237E0A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="00A5407F">
        <w:rPr>
          <w:rFonts w:ascii="Open Sans" w:eastAsia="Times New Roman" w:hAnsi="Open Sans" w:cs="Open Sans"/>
          <w:color w:val="000000"/>
          <w:sz w:val="20"/>
          <w:szCs w:val="20"/>
        </w:rPr>
        <w:t>określonym</w:t>
      </w:r>
      <w:r w:rsidR="00237E0A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6F530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6F5307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="00A5407F">
        <w:rPr>
          <w:rFonts w:ascii="Open Sans" w:eastAsia="Times New Roman" w:hAnsi="Open Sans" w:cs="Open Sans"/>
          <w:color w:val="000000"/>
          <w:sz w:val="20"/>
          <w:szCs w:val="20"/>
        </w:rPr>
        <w:t xml:space="preserve">w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Rozdz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iale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>XX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SWZ.</w:t>
      </w:r>
      <w:r w:rsidR="0050172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2A655568" w14:textId="481A6D06" w:rsidR="00DB5C2A" w:rsidRPr="00C440C0" w:rsidRDefault="00DB5C2A" w:rsidP="00340A1A">
      <w:pPr>
        <w:spacing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</w:t>
      </w:r>
      <w:r w:rsidR="006E06C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i nie podlega odrzuceniu.</w:t>
      </w:r>
    </w:p>
    <w:p w14:paraId="0095817E" w14:textId="7C4ABAAD" w:rsidR="00C56E7A" w:rsidRPr="00A5407F" w:rsidRDefault="00C56E7A" w:rsidP="00340A1A">
      <w:pPr>
        <w:pStyle w:val="Akapitzlist"/>
        <w:spacing w:after="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5407F">
        <w:rPr>
          <w:rFonts w:ascii="Open Sans" w:hAnsi="Open Sans" w:cs="Open Sans"/>
          <w:bCs/>
          <w:color w:val="0000FF"/>
          <w:sz w:val="16"/>
          <w:szCs w:val="16"/>
          <w:lang w:eastAsia="pl-PL"/>
        </w:rPr>
        <w:t xml:space="preserve">  </w:t>
      </w:r>
    </w:p>
    <w:p w14:paraId="67587B60" w14:textId="686EB868" w:rsidR="0082237E" w:rsidRDefault="0082237E" w:rsidP="00340A1A">
      <w:pPr>
        <w:jc w:val="both"/>
        <w:rPr>
          <w:rFonts w:ascii="Open Sans" w:hAnsi="Open Sans" w:cs="Open Sans"/>
          <w:sz w:val="20"/>
          <w:szCs w:val="20"/>
        </w:rPr>
      </w:pPr>
      <w:r w:rsidRPr="0082237E">
        <w:rPr>
          <w:rFonts w:ascii="Open Sans" w:hAnsi="Open Sans" w:cs="Open Sans"/>
          <w:sz w:val="20"/>
          <w:szCs w:val="20"/>
        </w:rPr>
        <w:t xml:space="preserve">W przedmiotowym postępowaniu została złożona jedna oferta wobec powyższego Zamawiający  zawrze umowę  z Wykonawcą w terminie zgodnym z brzmieniem z art. </w:t>
      </w:r>
      <w:r>
        <w:rPr>
          <w:rFonts w:ascii="Open Sans" w:hAnsi="Open Sans" w:cs="Open Sans"/>
          <w:sz w:val="20"/>
          <w:szCs w:val="20"/>
        </w:rPr>
        <w:t>264</w:t>
      </w:r>
      <w:r w:rsidRPr="0082237E">
        <w:rPr>
          <w:rFonts w:ascii="Open Sans" w:hAnsi="Open Sans" w:cs="Open Sans"/>
          <w:sz w:val="20"/>
          <w:szCs w:val="20"/>
        </w:rPr>
        <w:t xml:space="preserve"> ust. </w:t>
      </w:r>
      <w:r>
        <w:rPr>
          <w:rFonts w:ascii="Open Sans" w:hAnsi="Open Sans" w:cs="Open Sans"/>
          <w:sz w:val="20"/>
          <w:szCs w:val="20"/>
        </w:rPr>
        <w:t>2</w:t>
      </w:r>
      <w:r w:rsidRPr="0082237E">
        <w:rPr>
          <w:rFonts w:ascii="Open Sans" w:hAnsi="Open Sans" w:cs="Open Sans"/>
          <w:sz w:val="20"/>
          <w:szCs w:val="20"/>
        </w:rPr>
        <w:t xml:space="preserve"> pkt 1) </w:t>
      </w:r>
      <w:proofErr w:type="spellStart"/>
      <w:r w:rsidRPr="0082237E">
        <w:rPr>
          <w:rFonts w:ascii="Open Sans" w:hAnsi="Open Sans" w:cs="Open Sans"/>
          <w:sz w:val="20"/>
          <w:szCs w:val="20"/>
        </w:rPr>
        <w:t>ppkt</w:t>
      </w:r>
      <w:proofErr w:type="spellEnd"/>
      <w:r w:rsidRPr="0082237E">
        <w:rPr>
          <w:rFonts w:ascii="Open Sans" w:hAnsi="Open Sans" w:cs="Open Sans"/>
          <w:sz w:val="20"/>
          <w:szCs w:val="20"/>
        </w:rPr>
        <w:t xml:space="preserve">. a ) Ustawy PZP , przed upływem terminu, o którym mowa w art. </w:t>
      </w:r>
      <w:r>
        <w:rPr>
          <w:rFonts w:ascii="Open Sans" w:hAnsi="Open Sans" w:cs="Open Sans"/>
          <w:sz w:val="20"/>
          <w:szCs w:val="20"/>
        </w:rPr>
        <w:t>264</w:t>
      </w:r>
      <w:r w:rsidRPr="0082237E">
        <w:rPr>
          <w:rFonts w:ascii="Open Sans" w:hAnsi="Open Sans" w:cs="Open Sans"/>
          <w:sz w:val="20"/>
          <w:szCs w:val="20"/>
        </w:rPr>
        <w:t xml:space="preserve"> ust. </w:t>
      </w:r>
      <w:r>
        <w:rPr>
          <w:rFonts w:ascii="Open Sans" w:hAnsi="Open Sans" w:cs="Open Sans"/>
          <w:sz w:val="20"/>
          <w:szCs w:val="20"/>
        </w:rPr>
        <w:t>1</w:t>
      </w:r>
      <w:r w:rsidRPr="0082237E">
        <w:rPr>
          <w:rFonts w:ascii="Open Sans" w:hAnsi="Open Sans" w:cs="Open Sans"/>
          <w:sz w:val="20"/>
          <w:szCs w:val="20"/>
        </w:rPr>
        <w:t xml:space="preserve">  Ustawy PZP.</w:t>
      </w:r>
    </w:p>
    <w:p w14:paraId="614713F2" w14:textId="579E0BB8" w:rsidR="00447A82" w:rsidRPr="00816158" w:rsidRDefault="00506B1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              </w:t>
      </w:r>
      <w:r w:rsidR="00816158">
        <w:rPr>
          <w:rFonts w:ascii="Open Sans" w:eastAsia="Times New Roman" w:hAnsi="Open Sans" w:cs="Open Sans"/>
          <w:sz w:val="20"/>
          <w:szCs w:val="20"/>
        </w:rPr>
        <w:t xml:space="preserve">            </w:t>
      </w:r>
      <w:r w:rsidR="00DB5C2A" w:rsidRPr="00816158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816158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DB5C2A" w:rsidRPr="00816158">
        <w:rPr>
          <w:rFonts w:ascii="Open Sans" w:hAnsi="Open Sans" w:cs="Open Sans"/>
          <w:sz w:val="20"/>
          <w:szCs w:val="20"/>
        </w:rPr>
        <w:t xml:space="preserve"> </w:t>
      </w:r>
    </w:p>
    <w:sectPr w:rsidR="00447A82" w:rsidRPr="00816158" w:rsidSect="00E0124C">
      <w:head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D2CB" w14:textId="77777777" w:rsidR="00427E3C" w:rsidRDefault="00427E3C" w:rsidP="00732A8A">
      <w:pPr>
        <w:spacing w:after="0" w:line="240" w:lineRule="auto"/>
      </w:pPr>
      <w:r>
        <w:separator/>
      </w:r>
    </w:p>
  </w:endnote>
  <w:endnote w:type="continuationSeparator" w:id="0">
    <w:p w14:paraId="5012637D" w14:textId="77777777" w:rsidR="00427E3C" w:rsidRDefault="00427E3C" w:rsidP="007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F65E" w14:textId="77777777" w:rsidR="00427E3C" w:rsidRDefault="00427E3C" w:rsidP="00732A8A">
      <w:pPr>
        <w:spacing w:after="0" w:line="240" w:lineRule="auto"/>
      </w:pPr>
      <w:r>
        <w:separator/>
      </w:r>
    </w:p>
  </w:footnote>
  <w:footnote w:type="continuationSeparator" w:id="0">
    <w:p w14:paraId="39319780" w14:textId="77777777" w:rsidR="00427E3C" w:rsidRDefault="00427E3C" w:rsidP="0073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138C" w14:textId="16F47ECD" w:rsidR="00732A8A" w:rsidRDefault="00732A8A" w:rsidP="00732A8A">
    <w:pPr>
      <w:pStyle w:val="Nagwek"/>
      <w:jc w:val="center"/>
    </w:pPr>
    <w:r>
      <w:rPr>
        <w:noProof/>
      </w:rPr>
      <w:drawing>
        <wp:inline distT="0" distB="0" distL="0" distR="0" wp14:anchorId="29C857A0" wp14:editId="255A5ED3">
          <wp:extent cx="1847850" cy="1647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663F"/>
    <w:multiLevelType w:val="multilevel"/>
    <w:tmpl w:val="3FBC9AA4"/>
    <w:lvl w:ilvl="0">
      <w:start w:val="1"/>
      <w:numFmt w:val="decimal"/>
      <w:lvlText w:val="%1."/>
      <w:lvlJc w:val="left"/>
      <w:pPr>
        <w:ind w:left="2771" w:hanging="360"/>
      </w:pPr>
      <w:rPr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isLgl/>
      <w:lvlText w:val="%2."/>
      <w:lvlJc w:val="left"/>
      <w:pPr>
        <w:ind w:left="4407" w:hanging="720"/>
      </w:pPr>
      <w:rPr>
        <w:rFonts w:ascii="Open Sans" w:eastAsia="Times New Roman" w:hAnsi="Open Sans" w:cs="Open Sans"/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strike w:val="0"/>
        <w:dstrike w:val="0"/>
        <w:sz w:val="24"/>
        <w:u w:val="none"/>
        <w:effect w:val="none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Open Sans" w:eastAsia="Times New Roman" w:hAnsi="Open Sans" w:cs="Open Sans"/>
        <w:b w:val="0"/>
        <w:bC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strike w:val="0"/>
        <w:dstrike w:val="0"/>
        <w:sz w:val="24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strike w:val="0"/>
        <w:dstrike w:val="0"/>
        <w:sz w:val="24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strike w:val="0"/>
        <w:dstrike w:val="0"/>
        <w:sz w:val="24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strike w:val="0"/>
        <w:dstrike w:val="0"/>
        <w:sz w:val="24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191865C3"/>
    <w:multiLevelType w:val="hybridMultilevel"/>
    <w:tmpl w:val="594A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A228A"/>
    <w:multiLevelType w:val="hybridMultilevel"/>
    <w:tmpl w:val="533A4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43A9"/>
    <w:multiLevelType w:val="hybridMultilevel"/>
    <w:tmpl w:val="FB1648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1744"/>
    <w:multiLevelType w:val="hybridMultilevel"/>
    <w:tmpl w:val="726AE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54CC"/>
    <w:multiLevelType w:val="hybridMultilevel"/>
    <w:tmpl w:val="4CA2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254E9"/>
    <w:multiLevelType w:val="hybridMultilevel"/>
    <w:tmpl w:val="6E78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A47EA"/>
    <w:multiLevelType w:val="hybridMultilevel"/>
    <w:tmpl w:val="263AD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E3CAD"/>
    <w:multiLevelType w:val="hybridMultilevel"/>
    <w:tmpl w:val="146A9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654BE"/>
    <w:multiLevelType w:val="hybridMultilevel"/>
    <w:tmpl w:val="99B0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4D09"/>
    <w:multiLevelType w:val="hybridMultilevel"/>
    <w:tmpl w:val="FFCA7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566">
    <w:abstractNumId w:val="2"/>
  </w:num>
  <w:num w:numId="2" w16cid:durableId="497231497">
    <w:abstractNumId w:val="1"/>
  </w:num>
  <w:num w:numId="3" w16cid:durableId="1370833247">
    <w:abstractNumId w:val="20"/>
  </w:num>
  <w:num w:numId="4" w16cid:durableId="1367563798">
    <w:abstractNumId w:val="22"/>
  </w:num>
  <w:num w:numId="5" w16cid:durableId="1909224703">
    <w:abstractNumId w:val="21"/>
  </w:num>
  <w:num w:numId="6" w16cid:durableId="1249848459">
    <w:abstractNumId w:val="18"/>
  </w:num>
  <w:num w:numId="7" w16cid:durableId="192890545">
    <w:abstractNumId w:val="4"/>
  </w:num>
  <w:num w:numId="8" w16cid:durableId="1002511060">
    <w:abstractNumId w:val="4"/>
  </w:num>
  <w:num w:numId="9" w16cid:durableId="1246574295">
    <w:abstractNumId w:val="18"/>
  </w:num>
  <w:num w:numId="10" w16cid:durableId="764116026">
    <w:abstractNumId w:val="8"/>
  </w:num>
  <w:num w:numId="11" w16cid:durableId="506095675">
    <w:abstractNumId w:val="14"/>
  </w:num>
  <w:num w:numId="12" w16cid:durableId="1545944149">
    <w:abstractNumId w:val="10"/>
  </w:num>
  <w:num w:numId="13" w16cid:durableId="1400516569">
    <w:abstractNumId w:val="11"/>
  </w:num>
  <w:num w:numId="14" w16cid:durableId="1341346645">
    <w:abstractNumId w:val="15"/>
  </w:num>
  <w:num w:numId="15" w16cid:durableId="1288853411">
    <w:abstractNumId w:val="19"/>
  </w:num>
  <w:num w:numId="16" w16cid:durableId="1511873554">
    <w:abstractNumId w:val="23"/>
  </w:num>
  <w:num w:numId="17" w16cid:durableId="1188055927">
    <w:abstractNumId w:val="17"/>
  </w:num>
  <w:num w:numId="18" w16cid:durableId="114714751">
    <w:abstractNumId w:val="6"/>
  </w:num>
  <w:num w:numId="19" w16cid:durableId="1858037542">
    <w:abstractNumId w:val="16"/>
  </w:num>
  <w:num w:numId="20" w16cid:durableId="1935477986">
    <w:abstractNumId w:val="24"/>
  </w:num>
  <w:num w:numId="21" w16cid:durableId="422117960">
    <w:abstractNumId w:val="0"/>
  </w:num>
  <w:num w:numId="22" w16cid:durableId="665399226">
    <w:abstractNumId w:val="13"/>
  </w:num>
  <w:num w:numId="23" w16cid:durableId="281300944">
    <w:abstractNumId w:val="7"/>
  </w:num>
  <w:num w:numId="24" w16cid:durableId="2111974457">
    <w:abstractNumId w:val="9"/>
  </w:num>
  <w:num w:numId="25" w16cid:durableId="703605280">
    <w:abstractNumId w:val="12"/>
  </w:num>
  <w:num w:numId="29" w16cid:durableId="626159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23B83"/>
    <w:rsid w:val="0002449C"/>
    <w:rsid w:val="000271FA"/>
    <w:rsid w:val="00035F5A"/>
    <w:rsid w:val="0004068C"/>
    <w:rsid w:val="000807AD"/>
    <w:rsid w:val="00091ADE"/>
    <w:rsid w:val="000A4586"/>
    <w:rsid w:val="000A6C53"/>
    <w:rsid w:val="000B4578"/>
    <w:rsid w:val="000F0959"/>
    <w:rsid w:val="000F4A81"/>
    <w:rsid w:val="000F6043"/>
    <w:rsid w:val="00101B6B"/>
    <w:rsid w:val="00110D68"/>
    <w:rsid w:val="00120292"/>
    <w:rsid w:val="001260B2"/>
    <w:rsid w:val="00134D0B"/>
    <w:rsid w:val="0014366B"/>
    <w:rsid w:val="00145629"/>
    <w:rsid w:val="00150550"/>
    <w:rsid w:val="0015526F"/>
    <w:rsid w:val="00191B2C"/>
    <w:rsid w:val="001B698A"/>
    <w:rsid w:val="001C471A"/>
    <w:rsid w:val="001D02A3"/>
    <w:rsid w:val="001D2940"/>
    <w:rsid w:val="001D683E"/>
    <w:rsid w:val="002024F8"/>
    <w:rsid w:val="00203F72"/>
    <w:rsid w:val="0020421E"/>
    <w:rsid w:val="002179AA"/>
    <w:rsid w:val="00237920"/>
    <w:rsid w:val="00237E0A"/>
    <w:rsid w:val="0024326D"/>
    <w:rsid w:val="002477C8"/>
    <w:rsid w:val="00254B80"/>
    <w:rsid w:val="00283F9C"/>
    <w:rsid w:val="00284E7B"/>
    <w:rsid w:val="002B196E"/>
    <w:rsid w:val="002B5E9E"/>
    <w:rsid w:val="002C5090"/>
    <w:rsid w:val="002F5FBD"/>
    <w:rsid w:val="003065AF"/>
    <w:rsid w:val="00307FCC"/>
    <w:rsid w:val="0031154C"/>
    <w:rsid w:val="00312F4C"/>
    <w:rsid w:val="00315C1A"/>
    <w:rsid w:val="00321A43"/>
    <w:rsid w:val="003374A2"/>
    <w:rsid w:val="00340A1A"/>
    <w:rsid w:val="003553D3"/>
    <w:rsid w:val="00355B37"/>
    <w:rsid w:val="00374536"/>
    <w:rsid w:val="0038757E"/>
    <w:rsid w:val="003A7097"/>
    <w:rsid w:val="003A7C77"/>
    <w:rsid w:val="003C18C6"/>
    <w:rsid w:val="003C219F"/>
    <w:rsid w:val="003C2D22"/>
    <w:rsid w:val="003D1C0E"/>
    <w:rsid w:val="003D319C"/>
    <w:rsid w:val="003D4F1C"/>
    <w:rsid w:val="003D7B5D"/>
    <w:rsid w:val="00403017"/>
    <w:rsid w:val="004031A1"/>
    <w:rsid w:val="004038C3"/>
    <w:rsid w:val="00404A52"/>
    <w:rsid w:val="004059A1"/>
    <w:rsid w:val="00423D36"/>
    <w:rsid w:val="00427E3C"/>
    <w:rsid w:val="00434E5D"/>
    <w:rsid w:val="00435C6E"/>
    <w:rsid w:val="00435E58"/>
    <w:rsid w:val="004377CF"/>
    <w:rsid w:val="00447A82"/>
    <w:rsid w:val="00454A57"/>
    <w:rsid w:val="00463294"/>
    <w:rsid w:val="00464BAC"/>
    <w:rsid w:val="00473BEF"/>
    <w:rsid w:val="00484B44"/>
    <w:rsid w:val="004A187B"/>
    <w:rsid w:val="004B3047"/>
    <w:rsid w:val="004C10BF"/>
    <w:rsid w:val="004D066B"/>
    <w:rsid w:val="004D284B"/>
    <w:rsid w:val="004D40F6"/>
    <w:rsid w:val="004E41A3"/>
    <w:rsid w:val="004F1288"/>
    <w:rsid w:val="004F160C"/>
    <w:rsid w:val="004F52FF"/>
    <w:rsid w:val="0050172C"/>
    <w:rsid w:val="00502AB3"/>
    <w:rsid w:val="00506B1C"/>
    <w:rsid w:val="005156AF"/>
    <w:rsid w:val="00524C13"/>
    <w:rsid w:val="005277FF"/>
    <w:rsid w:val="00536EEF"/>
    <w:rsid w:val="00561E34"/>
    <w:rsid w:val="005727C1"/>
    <w:rsid w:val="005834E0"/>
    <w:rsid w:val="00590402"/>
    <w:rsid w:val="005960AA"/>
    <w:rsid w:val="005A0B3F"/>
    <w:rsid w:val="005D6A7E"/>
    <w:rsid w:val="005E2D60"/>
    <w:rsid w:val="0060301E"/>
    <w:rsid w:val="00604620"/>
    <w:rsid w:val="00612A15"/>
    <w:rsid w:val="00624BEB"/>
    <w:rsid w:val="006251CE"/>
    <w:rsid w:val="00642E80"/>
    <w:rsid w:val="006555FB"/>
    <w:rsid w:val="0066160A"/>
    <w:rsid w:val="00664675"/>
    <w:rsid w:val="00672ECC"/>
    <w:rsid w:val="006916F0"/>
    <w:rsid w:val="006A3C3A"/>
    <w:rsid w:val="006B72E3"/>
    <w:rsid w:val="006C3307"/>
    <w:rsid w:val="006D422E"/>
    <w:rsid w:val="006E06CE"/>
    <w:rsid w:val="006E62FA"/>
    <w:rsid w:val="006F1428"/>
    <w:rsid w:val="006F5307"/>
    <w:rsid w:val="006F7A9F"/>
    <w:rsid w:val="00702B11"/>
    <w:rsid w:val="00713051"/>
    <w:rsid w:val="00720496"/>
    <w:rsid w:val="0072109A"/>
    <w:rsid w:val="0073061E"/>
    <w:rsid w:val="0073265C"/>
    <w:rsid w:val="00732A8A"/>
    <w:rsid w:val="0075104D"/>
    <w:rsid w:val="00752FA4"/>
    <w:rsid w:val="00761108"/>
    <w:rsid w:val="00763FAD"/>
    <w:rsid w:val="0077765C"/>
    <w:rsid w:val="0079195F"/>
    <w:rsid w:val="00796BBC"/>
    <w:rsid w:val="007A23D2"/>
    <w:rsid w:val="007A6E63"/>
    <w:rsid w:val="007A732A"/>
    <w:rsid w:val="007B399B"/>
    <w:rsid w:val="007E6AA2"/>
    <w:rsid w:val="007F5596"/>
    <w:rsid w:val="007F6583"/>
    <w:rsid w:val="00802F26"/>
    <w:rsid w:val="00806DB7"/>
    <w:rsid w:val="00816158"/>
    <w:rsid w:val="0082237E"/>
    <w:rsid w:val="008251F5"/>
    <w:rsid w:val="008319FD"/>
    <w:rsid w:val="00833557"/>
    <w:rsid w:val="008341C3"/>
    <w:rsid w:val="00861BDA"/>
    <w:rsid w:val="008670ED"/>
    <w:rsid w:val="00867707"/>
    <w:rsid w:val="00870C0F"/>
    <w:rsid w:val="008A3A64"/>
    <w:rsid w:val="008B3D94"/>
    <w:rsid w:val="008D1BA8"/>
    <w:rsid w:val="008D1C47"/>
    <w:rsid w:val="008D1DCE"/>
    <w:rsid w:val="008D4E0E"/>
    <w:rsid w:val="008E1791"/>
    <w:rsid w:val="008E59BA"/>
    <w:rsid w:val="008E709E"/>
    <w:rsid w:val="00921E10"/>
    <w:rsid w:val="0092327F"/>
    <w:rsid w:val="009238CB"/>
    <w:rsid w:val="00927049"/>
    <w:rsid w:val="00935B55"/>
    <w:rsid w:val="00940422"/>
    <w:rsid w:val="00942BB4"/>
    <w:rsid w:val="00956710"/>
    <w:rsid w:val="00957586"/>
    <w:rsid w:val="00963406"/>
    <w:rsid w:val="00963FAC"/>
    <w:rsid w:val="0096453A"/>
    <w:rsid w:val="009665C4"/>
    <w:rsid w:val="00970EAE"/>
    <w:rsid w:val="009842B9"/>
    <w:rsid w:val="00992AFB"/>
    <w:rsid w:val="009A6259"/>
    <w:rsid w:val="009E16BE"/>
    <w:rsid w:val="009F293F"/>
    <w:rsid w:val="009F3B8B"/>
    <w:rsid w:val="009F5BB6"/>
    <w:rsid w:val="009F6E00"/>
    <w:rsid w:val="00A20317"/>
    <w:rsid w:val="00A21A46"/>
    <w:rsid w:val="00A21B7D"/>
    <w:rsid w:val="00A244EA"/>
    <w:rsid w:val="00A30165"/>
    <w:rsid w:val="00A31318"/>
    <w:rsid w:val="00A31D7B"/>
    <w:rsid w:val="00A3698F"/>
    <w:rsid w:val="00A37B2C"/>
    <w:rsid w:val="00A41833"/>
    <w:rsid w:val="00A52AFF"/>
    <w:rsid w:val="00A5407F"/>
    <w:rsid w:val="00A57F4D"/>
    <w:rsid w:val="00A6394A"/>
    <w:rsid w:val="00A83451"/>
    <w:rsid w:val="00A9238A"/>
    <w:rsid w:val="00A966FB"/>
    <w:rsid w:val="00A97798"/>
    <w:rsid w:val="00AA2DC7"/>
    <w:rsid w:val="00AB01B3"/>
    <w:rsid w:val="00AB5F9E"/>
    <w:rsid w:val="00AB7CFF"/>
    <w:rsid w:val="00AC3279"/>
    <w:rsid w:val="00AD0882"/>
    <w:rsid w:val="00AD56BF"/>
    <w:rsid w:val="00AE1375"/>
    <w:rsid w:val="00B07BFC"/>
    <w:rsid w:val="00B07CBB"/>
    <w:rsid w:val="00B42948"/>
    <w:rsid w:val="00B64821"/>
    <w:rsid w:val="00B80C47"/>
    <w:rsid w:val="00B973B1"/>
    <w:rsid w:val="00BA0F74"/>
    <w:rsid w:val="00BA44D4"/>
    <w:rsid w:val="00BB10BB"/>
    <w:rsid w:val="00BC2ECE"/>
    <w:rsid w:val="00BC3055"/>
    <w:rsid w:val="00BC48B9"/>
    <w:rsid w:val="00BF3174"/>
    <w:rsid w:val="00C02D8E"/>
    <w:rsid w:val="00C07F3B"/>
    <w:rsid w:val="00C2589F"/>
    <w:rsid w:val="00C334F4"/>
    <w:rsid w:val="00C433B6"/>
    <w:rsid w:val="00C440C0"/>
    <w:rsid w:val="00C518B1"/>
    <w:rsid w:val="00C56E7A"/>
    <w:rsid w:val="00C60C3A"/>
    <w:rsid w:val="00C67318"/>
    <w:rsid w:val="00C76D36"/>
    <w:rsid w:val="00C81FFF"/>
    <w:rsid w:val="00C86F60"/>
    <w:rsid w:val="00C90834"/>
    <w:rsid w:val="00C908B3"/>
    <w:rsid w:val="00C953BB"/>
    <w:rsid w:val="00C963CB"/>
    <w:rsid w:val="00CA72AD"/>
    <w:rsid w:val="00CC2328"/>
    <w:rsid w:val="00CC4D71"/>
    <w:rsid w:val="00CD2CCC"/>
    <w:rsid w:val="00CD585A"/>
    <w:rsid w:val="00CE5B8E"/>
    <w:rsid w:val="00CF70A3"/>
    <w:rsid w:val="00D0387D"/>
    <w:rsid w:val="00D07F3E"/>
    <w:rsid w:val="00D115D8"/>
    <w:rsid w:val="00D17CA2"/>
    <w:rsid w:val="00D20881"/>
    <w:rsid w:val="00D22301"/>
    <w:rsid w:val="00D26943"/>
    <w:rsid w:val="00D33CF9"/>
    <w:rsid w:val="00D53ADB"/>
    <w:rsid w:val="00D54FFF"/>
    <w:rsid w:val="00D63A3E"/>
    <w:rsid w:val="00D7673F"/>
    <w:rsid w:val="00D76EE2"/>
    <w:rsid w:val="00D97F11"/>
    <w:rsid w:val="00DA4BC9"/>
    <w:rsid w:val="00DA6FD1"/>
    <w:rsid w:val="00DB5C2A"/>
    <w:rsid w:val="00DC5F33"/>
    <w:rsid w:val="00E0124C"/>
    <w:rsid w:val="00E31160"/>
    <w:rsid w:val="00E314A1"/>
    <w:rsid w:val="00E3419C"/>
    <w:rsid w:val="00E35716"/>
    <w:rsid w:val="00E422D1"/>
    <w:rsid w:val="00E434BB"/>
    <w:rsid w:val="00E55B55"/>
    <w:rsid w:val="00E56934"/>
    <w:rsid w:val="00E718E1"/>
    <w:rsid w:val="00E727B0"/>
    <w:rsid w:val="00E81020"/>
    <w:rsid w:val="00EA6E18"/>
    <w:rsid w:val="00EB19E8"/>
    <w:rsid w:val="00ED63BE"/>
    <w:rsid w:val="00ED72CD"/>
    <w:rsid w:val="00EF0518"/>
    <w:rsid w:val="00EF2143"/>
    <w:rsid w:val="00F00950"/>
    <w:rsid w:val="00F025C3"/>
    <w:rsid w:val="00F17885"/>
    <w:rsid w:val="00F2247F"/>
    <w:rsid w:val="00F37C41"/>
    <w:rsid w:val="00F43F9D"/>
    <w:rsid w:val="00F524A9"/>
    <w:rsid w:val="00F54C73"/>
    <w:rsid w:val="00F561D6"/>
    <w:rsid w:val="00F71672"/>
    <w:rsid w:val="00F820E4"/>
    <w:rsid w:val="00F9068A"/>
    <w:rsid w:val="00FB0BBD"/>
    <w:rsid w:val="00FE18A8"/>
    <w:rsid w:val="00FE1AC7"/>
    <w:rsid w:val="00FE2815"/>
    <w:rsid w:val="00FF3D0F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qFormat/>
    <w:rsid w:val="005904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A8A"/>
  </w:style>
  <w:style w:type="paragraph" w:styleId="Stopka">
    <w:name w:val="footer"/>
    <w:basedOn w:val="Normalny"/>
    <w:link w:val="StopkaZnak"/>
    <w:uiPriority w:val="99"/>
    <w:unhideWhenUsed/>
    <w:rsid w:val="0073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D3D7-6A8D-46C9-9491-BBC2B84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13</cp:revision>
  <cp:lastPrinted>2024-06-04T11:29:00Z</cp:lastPrinted>
  <dcterms:created xsi:type="dcterms:W3CDTF">2024-06-04T10:33:00Z</dcterms:created>
  <dcterms:modified xsi:type="dcterms:W3CDTF">2024-06-04T11:32:00Z</dcterms:modified>
</cp:coreProperties>
</file>