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E777" w14:textId="77777777" w:rsidR="0098538E" w:rsidRPr="00B03698" w:rsidRDefault="0098538E">
      <w:pPr>
        <w:spacing w:after="0" w:line="240" w:lineRule="auto"/>
        <w:jc w:val="both"/>
        <w:divId w:val="266548114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Część </w:t>
      </w:r>
      <w:r w:rsidRPr="00B0369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III</w:t>
      </w:r>
      <w:r w:rsidRPr="00B0369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B03698">
        <w:rPr>
          <w:rFonts w:ascii="Times New Roman" w:eastAsia="Times New Roman" w:hAnsi="Times New Roman" w:cs="Times New Roman"/>
          <w:color w:val="000000" w:themeColor="text1"/>
        </w:rPr>
        <w:t>Zadanie 4, Podzadanie 4.5. oraz Zadanie 10, Podzadanie 10.4.,,</w:t>
      </w:r>
      <w:r w:rsidRPr="00B03698">
        <w:rPr>
          <w:rFonts w:ascii="Times New Roman" w:eastAsia="Times New Roman" w:hAnsi="Times New Roman" w:cs="Times New Roman"/>
          <w:b/>
          <w:color w:val="000000" w:themeColor="text1"/>
        </w:rPr>
        <w:t>Specjalistyczny kurs języka branżowego w obszarze OZE</w:t>
      </w:r>
      <w:r w:rsidRPr="00B03698">
        <w:rPr>
          <w:rFonts w:ascii="Times New Roman" w:eastAsia="Times New Roman" w:hAnsi="Times New Roman" w:cs="Times New Roman"/>
          <w:color w:val="000000" w:themeColor="text1"/>
        </w:rPr>
        <w:t xml:space="preserve">” dla 96 studentów  - w ramach projektu ,,Wykwalifikowane kadry dla branży OZE” </w:t>
      </w:r>
      <w:r w:rsidRPr="00B03698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  <w:r w:rsidRPr="00B0369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2537AE6" w14:textId="77777777" w:rsidR="0098538E" w:rsidRPr="00B03698" w:rsidRDefault="0098538E">
      <w:pPr>
        <w:spacing w:after="0" w:line="240" w:lineRule="auto"/>
        <w:jc w:val="both"/>
        <w:divId w:val="266548114"/>
        <w:rPr>
          <w:rFonts w:ascii="Times New Roman" w:eastAsia="Times New Roman" w:hAnsi="Times New Roman" w:cs="Times New Roman"/>
          <w:color w:val="000000" w:themeColor="text1"/>
        </w:rPr>
      </w:pPr>
    </w:p>
    <w:p w14:paraId="079EAC04" w14:textId="77777777" w:rsidR="0098538E" w:rsidRPr="00B03698" w:rsidRDefault="0098538E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eastAsiaTheme="minorHAnsi" w:hAnsi="Times New Roman"/>
          <w:lang w:eastAsia="en-US"/>
        </w:rPr>
      </w:pPr>
      <w:r w:rsidRPr="00B03698">
        <w:rPr>
          <w:rFonts w:ascii="Times New Roman" w:hAnsi="Times New Roman"/>
        </w:rPr>
        <w:t>Czas trwania szkolenia</w:t>
      </w:r>
      <w:r w:rsidRPr="00B03698">
        <w:rPr>
          <w:rFonts w:ascii="Times New Roman" w:hAnsi="Times New Roman" w:cs="Times New Roman"/>
        </w:rPr>
        <w:t>: 16 dni x 3h=48h</w:t>
      </w:r>
    </w:p>
    <w:p w14:paraId="6D39BC7D" w14:textId="77777777" w:rsidR="0098538E" w:rsidRPr="00B03698" w:rsidRDefault="0098538E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/>
        </w:rPr>
      </w:pPr>
      <w:r w:rsidRPr="00B03698">
        <w:rPr>
          <w:rFonts w:ascii="Times New Roman" w:hAnsi="Times New Roman"/>
        </w:rPr>
        <w:t>Miejsce: Akademia Marynarki Wojennej w Gdyni, ul Śmidowicza 69, 81-127 Gdynia</w:t>
      </w:r>
    </w:p>
    <w:p w14:paraId="5B00F999" w14:textId="77777777" w:rsidR="0098538E" w:rsidRPr="00B03698" w:rsidRDefault="0098538E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/>
        </w:rPr>
      </w:pPr>
      <w:r w:rsidRPr="00B03698">
        <w:rPr>
          <w:rFonts w:ascii="Times New Roman" w:hAnsi="Times New Roman"/>
        </w:rPr>
        <w:t>Ilość osób do przeszkolenia: 1 edycja 2024/2025 – 35 studentów, 2 edycja 2025/2026 – 32 studentów, 3 edycja 2026/2027 – 29 studentów (ilości studentów w poszczególnych edycjach mogą ulec zmianie do 30% pomiędzy edycjami, zależne jest to od rekrutacji na poszczególne specjalności studiów).</w:t>
      </w:r>
    </w:p>
    <w:p w14:paraId="4F745BE4" w14:textId="77777777" w:rsidR="0098538E" w:rsidRPr="00B03698" w:rsidRDefault="0098538E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/>
        </w:rPr>
      </w:pPr>
      <w:r w:rsidRPr="00B03698">
        <w:rPr>
          <w:rFonts w:ascii="Times New Roman" w:hAnsi="Times New Roman"/>
        </w:rPr>
        <w:t xml:space="preserve">Potwierdzenie realizacji kursu: Uzyskanie certyfikatu potwierdzającego znajomość języka angielskiego branżowego OZE wraz ze wskazaniem poziomu znajomości </w:t>
      </w:r>
    </w:p>
    <w:p w14:paraId="3DF61697" w14:textId="77777777" w:rsidR="0098538E" w:rsidRPr="00B03698" w:rsidRDefault="0098538E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/>
        </w:rPr>
      </w:pPr>
      <w:r w:rsidRPr="00B03698">
        <w:rPr>
          <w:rFonts w:ascii="Times New Roman" w:hAnsi="Times New Roman"/>
        </w:rPr>
        <w:t xml:space="preserve">Zakres tematyczny szkolenia: </w:t>
      </w:r>
    </w:p>
    <w:p w14:paraId="24CD73C0" w14:textId="77777777" w:rsidR="0098538E" w:rsidRPr="00B03698" w:rsidRDefault="0098538E">
      <w:p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/>
        </w:rPr>
      </w:pPr>
      <w:r w:rsidRPr="00B03698">
        <w:rPr>
          <w:rFonts w:ascii="Times New Roman" w:hAnsi="Times New Roman"/>
        </w:rPr>
        <w:t>-rozumienie terminologii używanej w przemyśle energetycznym</w:t>
      </w:r>
    </w:p>
    <w:p w14:paraId="78DE5EDE" w14:textId="77777777" w:rsidR="0098538E" w:rsidRPr="00B03698" w:rsidRDefault="0098538E">
      <w:p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 w:cs="Times New Roman"/>
        </w:rPr>
      </w:pPr>
      <w:r w:rsidRPr="00B03698">
        <w:rPr>
          <w:rFonts w:ascii="Times New Roman" w:hAnsi="Times New Roman" w:cs="Times New Roman"/>
        </w:rPr>
        <w:t>- nabycie rozwijania umiejętności językowych poprzez dyskusję, odgrywanie ról, prezentacje, opracowywanie słownictwa i analizę języka w kontekście istotnym dla odnawialnych źródeł energii</w:t>
      </w:r>
    </w:p>
    <w:p w14:paraId="7549528B" w14:textId="77777777" w:rsidR="002B0F46" w:rsidRPr="00B03698" w:rsidRDefault="002B0F46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wykonawca:</w:t>
      </w:r>
    </w:p>
    <w:p w14:paraId="60AC1A4B" w14:textId="77777777" w:rsidR="002B0F46" w:rsidRPr="00B03698" w:rsidRDefault="002B0F46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08E111E" w14:textId="77777777" w:rsidR="002B0F46" w:rsidRPr="00B03698" w:rsidRDefault="002B0F46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b/>
          <w:color w:val="000000" w:themeColor="text1"/>
        </w:rPr>
        <w:t>Przeprowadzenie minimum 3 szkoleń z zakresu ( zadanie 1-8) dla minimum 10 osób w wymiarze 16 godzin jedno szkolenie. Wykaz osób i oświadczenie o osobach.</w:t>
      </w:r>
    </w:p>
    <w:p w14:paraId="0E8A9196" w14:textId="77777777" w:rsidR="002B0F46" w:rsidRPr="00B03698" w:rsidRDefault="002B0F46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4EA5F043" w14:textId="61F4FC94" w:rsidR="002B0F46" w:rsidRPr="00B03698" w:rsidRDefault="002B0F46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b/>
          <w:color w:val="000000" w:themeColor="text1"/>
        </w:rPr>
        <w:t>Posiada wykształcenie wyższe</w:t>
      </w:r>
    </w:p>
    <w:p w14:paraId="6CC4B6C0" w14:textId="77777777" w:rsidR="003351A4" w:rsidRPr="00B03698" w:rsidRDefault="003351A4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B993626" w14:textId="77777777" w:rsidR="003351A4" w:rsidRPr="00B03698" w:rsidRDefault="003351A4" w:rsidP="003351A4">
      <w:pPr>
        <w:pStyle w:val="Akapitzlist"/>
        <w:numPr>
          <w:ilvl w:val="1"/>
          <w:numId w:val="4"/>
        </w:numPr>
        <w:spacing w:after="0" w:line="360" w:lineRule="auto"/>
        <w:ind w:right="-427"/>
        <w:jc w:val="both"/>
        <w:divId w:val="359747066"/>
        <w:rPr>
          <w:rFonts w:ascii="Times New Roman" w:hAnsi="Times New Roman"/>
          <w:color w:val="000000" w:themeColor="text1"/>
          <w:kern w:val="0"/>
          <w14:ligatures w14:val="none"/>
        </w:rPr>
      </w:pPr>
      <w:r w:rsidRPr="00B03698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3FBF51CE" w14:textId="77777777" w:rsidR="003351A4" w:rsidRPr="00B03698" w:rsidRDefault="003351A4" w:rsidP="003351A4">
      <w:pPr>
        <w:pStyle w:val="Akapitzlist"/>
        <w:numPr>
          <w:ilvl w:val="1"/>
          <w:numId w:val="4"/>
        </w:numPr>
        <w:spacing w:after="0" w:line="360" w:lineRule="auto"/>
        <w:ind w:right="-427"/>
        <w:jc w:val="both"/>
        <w:divId w:val="359747066"/>
        <w:rPr>
          <w:rFonts w:ascii="Times New Roman" w:eastAsia="Times New Roman" w:hAnsi="Times New Roman" w:cs="Times New Roman"/>
          <w:color w:val="000000" w:themeColor="text1"/>
        </w:rPr>
      </w:pPr>
      <w:r w:rsidRPr="00B03698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29B22B5F" w14:textId="77777777" w:rsidR="003351A4" w:rsidRPr="00B03698" w:rsidRDefault="003351A4" w:rsidP="003351A4">
      <w:pPr>
        <w:pStyle w:val="Akapitzlist"/>
        <w:numPr>
          <w:ilvl w:val="0"/>
          <w:numId w:val="5"/>
        </w:numPr>
        <w:spacing w:after="0" w:line="360" w:lineRule="auto"/>
        <w:ind w:right="-427"/>
        <w:jc w:val="both"/>
        <w:divId w:val="359747066"/>
        <w:rPr>
          <w:rFonts w:ascii="Times New Roman" w:eastAsia="Times New Roman" w:hAnsi="Times New Roman" w:cs="Times New Roman"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color w:val="000000" w:themeColor="text1"/>
        </w:rPr>
        <w:t>być ekspertem z zakresu przeprowadzenia kursów branżowych z języka angielskiego w branży OZE</w:t>
      </w:r>
    </w:p>
    <w:p w14:paraId="3336A5B1" w14:textId="77777777" w:rsidR="003351A4" w:rsidRPr="00B03698" w:rsidRDefault="003351A4" w:rsidP="003351A4">
      <w:pPr>
        <w:pStyle w:val="Akapitzlist"/>
        <w:numPr>
          <w:ilvl w:val="0"/>
          <w:numId w:val="5"/>
        </w:numPr>
        <w:spacing w:after="0" w:line="360" w:lineRule="auto"/>
        <w:ind w:right="-427"/>
        <w:jc w:val="both"/>
        <w:divId w:val="359747066"/>
        <w:rPr>
          <w:rFonts w:ascii="Times New Roman" w:eastAsia="Times New Roman" w:hAnsi="Times New Roman" w:cs="Times New Roman"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color w:val="000000" w:themeColor="text1"/>
        </w:rPr>
        <w:t xml:space="preserve">posiadać uprawienia do wydania certyfikatu/zaświadczenia  </w:t>
      </w:r>
    </w:p>
    <w:p w14:paraId="527F4A65" w14:textId="77777777" w:rsidR="003351A4" w:rsidRPr="00B03698" w:rsidRDefault="003351A4">
      <w:pPr>
        <w:spacing w:after="0" w:line="360" w:lineRule="auto"/>
        <w:ind w:left="720" w:right="-427"/>
        <w:jc w:val="both"/>
        <w:divId w:val="359747066"/>
        <w:rPr>
          <w:rFonts w:ascii="Times New Roman" w:eastAsia="Times New Roman" w:hAnsi="Times New Roman" w:cs="Times New Roman"/>
          <w:color w:val="000000" w:themeColor="text1"/>
        </w:rPr>
      </w:pPr>
      <w:r w:rsidRPr="00B03698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</w:t>
      </w:r>
      <w:r w:rsidRPr="00B03698">
        <w:rPr>
          <w:rFonts w:ascii="Times New Roman" w:eastAsia="Times New Roman" w:hAnsi="Times New Roman" w:cs="Times New Roman"/>
          <w:color w:val="000000" w:themeColor="text1"/>
          <w:highlight w:val="yellow"/>
        </w:rPr>
        <w:t>.</w:t>
      </w:r>
    </w:p>
    <w:p w14:paraId="12C9AEBA" w14:textId="77777777" w:rsidR="003351A4" w:rsidRDefault="003351A4" w:rsidP="002B0F46">
      <w:pPr>
        <w:spacing w:line="240" w:lineRule="auto"/>
        <w:contextualSpacing/>
        <w:jc w:val="both"/>
        <w:divId w:val="489444721"/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</w:p>
    <w:p w14:paraId="58ED7309" w14:textId="77777777" w:rsidR="002B0F46" w:rsidRDefault="002B0F46">
      <w:pPr>
        <w:shd w:val="clear" w:color="auto" w:fill="FFFFFF"/>
        <w:spacing w:line="360" w:lineRule="auto"/>
        <w:ind w:right="-427"/>
        <w:jc w:val="both"/>
        <w:textAlignment w:val="baseline"/>
        <w:divId w:val="266548114"/>
        <w:rPr>
          <w:rFonts w:ascii="Times New Roman" w:hAnsi="Times New Roman" w:cs="Times New Roman"/>
        </w:rPr>
      </w:pP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7C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6B0FAB"/>
    <w:multiLevelType w:val="hybridMultilevel"/>
    <w:tmpl w:val="AFBAE152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60453">
    <w:abstractNumId w:val="3"/>
  </w:num>
  <w:num w:numId="3" w16cid:durableId="1185678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19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184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2A34A9"/>
    <w:rsid w:val="002B0F46"/>
    <w:rsid w:val="003351A4"/>
    <w:rsid w:val="00756B25"/>
    <w:rsid w:val="008F6CCD"/>
    <w:rsid w:val="0098538E"/>
    <w:rsid w:val="00A35C9A"/>
    <w:rsid w:val="00B03698"/>
    <w:rsid w:val="00CA55A3"/>
    <w:rsid w:val="00E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5</cp:revision>
  <dcterms:created xsi:type="dcterms:W3CDTF">2024-07-23T07:13:00Z</dcterms:created>
  <dcterms:modified xsi:type="dcterms:W3CDTF">2024-07-23T10:20:00Z</dcterms:modified>
</cp:coreProperties>
</file>