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7297F8A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E85844">
        <w:rPr>
          <w:rFonts w:asciiTheme="majorHAnsi" w:eastAsia="Times New Roman" w:hAnsiTheme="majorHAnsi" w:cs="Arial"/>
          <w:snapToGrid w:val="0"/>
          <w:sz w:val="20"/>
          <w:lang w:eastAsia="pl-PL"/>
        </w:rPr>
        <w:t>22.08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13F7AB1D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E85844" w:rsidRPr="00E85844">
        <w:rPr>
          <w:rFonts w:asciiTheme="majorHAnsi" w:eastAsia="Calibri" w:hAnsiTheme="majorHAnsi" w:cs="Arial"/>
          <w:b/>
          <w:sz w:val="20"/>
        </w:rPr>
        <w:t>Budowę chodnika w ciągu drogi powiatowej nr 4759P na odcinku Gołanice-</w:t>
      </w:r>
      <w:r w:rsidR="00E85844">
        <w:rPr>
          <w:rFonts w:asciiTheme="majorHAnsi" w:eastAsia="Calibri" w:hAnsiTheme="majorHAnsi" w:cs="Arial"/>
          <w:b/>
          <w:sz w:val="20"/>
        </w:rPr>
        <w:t xml:space="preserve"> </w:t>
      </w:r>
      <w:r w:rsidR="00E85844" w:rsidRPr="00E85844">
        <w:rPr>
          <w:rFonts w:asciiTheme="majorHAnsi" w:eastAsia="Calibri" w:hAnsiTheme="majorHAnsi" w:cs="Arial"/>
          <w:b/>
          <w:sz w:val="20"/>
        </w:rPr>
        <w:t>Krzycko Małe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47A03C1D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313DA7">
        <w:rPr>
          <w:rFonts w:asciiTheme="majorHAnsi" w:eastAsia="Calibri" w:hAnsiTheme="majorHAnsi" w:cs="Arial"/>
          <w:sz w:val="20"/>
        </w:rPr>
        <w:t xml:space="preserve">z 2022 r,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9A0414">
        <w:rPr>
          <w:rFonts w:asciiTheme="majorHAnsi" w:eastAsia="Calibri" w:hAnsiTheme="majorHAnsi" w:cs="Arial"/>
          <w:sz w:val="20"/>
        </w:rPr>
        <w:t>1</w:t>
      </w:r>
      <w:r w:rsidR="00313DA7">
        <w:rPr>
          <w:rFonts w:asciiTheme="majorHAnsi" w:eastAsia="Calibri" w:hAnsiTheme="majorHAnsi" w:cs="Arial"/>
          <w:sz w:val="20"/>
        </w:rPr>
        <w:t>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15B8BFA0" w:rsidR="003F5564" w:rsidRPr="00313DA7" w:rsidRDefault="00693ABB" w:rsidP="00E8584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6B2AB1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E85844" w:rsidRPr="00E85844">
        <w:rPr>
          <w:rFonts w:asciiTheme="majorHAnsi" w:eastAsia="Calibri" w:hAnsiTheme="majorHAnsi" w:cs="Arial"/>
          <w:b/>
          <w:sz w:val="20"/>
          <w:lang w:val="pl"/>
        </w:rPr>
        <w:t>GIERA INŻYN</w:t>
      </w:r>
      <w:r w:rsidR="00E85844">
        <w:rPr>
          <w:rFonts w:asciiTheme="majorHAnsi" w:eastAsia="Calibri" w:hAnsiTheme="majorHAnsi" w:cs="Arial"/>
          <w:b/>
          <w:sz w:val="20"/>
          <w:lang w:val="pl"/>
        </w:rPr>
        <w:t xml:space="preserve">IERIA ŚRODOWISKA, Mateusz Giera, ul. Okrężna 7, Lasocice,                   </w:t>
      </w:r>
      <w:r w:rsidR="00E85844" w:rsidRPr="00E85844">
        <w:rPr>
          <w:rFonts w:asciiTheme="majorHAnsi" w:eastAsia="Calibri" w:hAnsiTheme="majorHAnsi" w:cs="Arial"/>
          <w:b/>
          <w:sz w:val="20"/>
          <w:lang w:val="pl"/>
        </w:rPr>
        <w:t>64-100 Leszno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E85844" w:rsidRPr="00E85844" w14:paraId="1E978B72" w14:textId="77777777" w:rsidTr="00313DA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1C3E9D46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GIERA INŻYNIERIA ŚRODOWISKA, Mateusz Giera</w:t>
            </w:r>
          </w:p>
          <w:p w14:paraId="292445E5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ul. Okrężna 7, Lasocice,</w:t>
            </w:r>
          </w:p>
          <w:p w14:paraId="7B703711" w14:textId="0A207A8A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64-100 Leszno</w:t>
            </w: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6C23274E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hAnsi="Cambria"/>
                <w:sz w:val="20"/>
                <w:szCs w:val="18"/>
              </w:rPr>
              <w:t>367 289,32</w:t>
            </w:r>
          </w:p>
        </w:tc>
        <w:tc>
          <w:tcPr>
            <w:tcW w:w="1701" w:type="dxa"/>
            <w:vAlign w:val="center"/>
          </w:tcPr>
          <w:p w14:paraId="0C6A588A" w14:textId="2770882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1C516B98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100</w:t>
            </w:r>
          </w:p>
        </w:tc>
      </w:tr>
      <w:tr w:rsidR="00E85844" w:rsidRPr="00E85844" w14:paraId="6A01C4D1" w14:textId="77777777" w:rsidTr="00313DA7">
        <w:tc>
          <w:tcPr>
            <w:tcW w:w="846" w:type="dxa"/>
            <w:vAlign w:val="center"/>
          </w:tcPr>
          <w:p w14:paraId="36CD63B0" w14:textId="04ACF50E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2</w:t>
            </w:r>
          </w:p>
        </w:tc>
        <w:tc>
          <w:tcPr>
            <w:tcW w:w="4961" w:type="dxa"/>
          </w:tcPr>
          <w:p w14:paraId="36C48224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 xml:space="preserve">INFRAKOM Kościan sp. z o. o. </w:t>
            </w:r>
          </w:p>
          <w:p w14:paraId="00763786" w14:textId="5BDCC626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ul. Feliksa Nowowiejskiego 4, 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1BA7CA9B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hAnsi="Cambria"/>
                <w:sz w:val="20"/>
                <w:szCs w:val="18"/>
              </w:rPr>
              <w:t>434 203, 53</w:t>
            </w:r>
          </w:p>
        </w:tc>
        <w:tc>
          <w:tcPr>
            <w:tcW w:w="1701" w:type="dxa"/>
            <w:vAlign w:val="center"/>
          </w:tcPr>
          <w:p w14:paraId="00DDFE49" w14:textId="2324135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14:paraId="5F70E533" w14:textId="3ABA1BD5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7A99787D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91</w:t>
            </w:r>
          </w:p>
        </w:tc>
      </w:tr>
      <w:tr w:rsidR="00E85844" w:rsidRPr="00E85844" w14:paraId="38B261E1" w14:textId="77777777" w:rsidTr="00313DA7">
        <w:tc>
          <w:tcPr>
            <w:tcW w:w="846" w:type="dxa"/>
            <w:vAlign w:val="center"/>
          </w:tcPr>
          <w:p w14:paraId="1417ED94" w14:textId="7E0FF55D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14:paraId="402202DD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NODO Sp. z o.o.</w:t>
            </w:r>
          </w:p>
          <w:p w14:paraId="73D49DAA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ul. Gronowska 46</w:t>
            </w:r>
          </w:p>
          <w:p w14:paraId="75020900" w14:textId="3EB18A9A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 xml:space="preserve">64-100 Leszno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0F146C1C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hAnsi="Cambria"/>
                <w:sz w:val="20"/>
                <w:szCs w:val="18"/>
              </w:rPr>
              <w:t>390 729,18</w:t>
            </w:r>
          </w:p>
        </w:tc>
        <w:tc>
          <w:tcPr>
            <w:tcW w:w="1701" w:type="dxa"/>
            <w:vAlign w:val="center"/>
          </w:tcPr>
          <w:p w14:paraId="70934A16" w14:textId="3A06BBE9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56</w:t>
            </w:r>
          </w:p>
        </w:tc>
        <w:tc>
          <w:tcPr>
            <w:tcW w:w="1701" w:type="dxa"/>
            <w:vAlign w:val="center"/>
          </w:tcPr>
          <w:p w14:paraId="5D8E26A0" w14:textId="0F26717C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321DB4EB" w14:textId="6CB03E2E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96</w:t>
            </w:r>
          </w:p>
        </w:tc>
      </w:tr>
      <w:tr w:rsidR="00E85844" w:rsidRPr="00E85844" w14:paraId="46FEE07A" w14:textId="77777777" w:rsidTr="00313DA7">
        <w:tc>
          <w:tcPr>
            <w:tcW w:w="846" w:type="dxa"/>
            <w:vAlign w:val="center"/>
          </w:tcPr>
          <w:p w14:paraId="4483E9DE" w14:textId="3AF68130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14:paraId="18C3BE0F" w14:textId="77777777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PB Haus sp. z o.o., sp. k.</w:t>
            </w:r>
          </w:p>
          <w:p w14:paraId="13AFB28F" w14:textId="285F104E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  <w:lang w:val="pl"/>
              </w:rPr>
              <w:t>ul. Wilkowicka 47,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1C14F" w14:textId="1D8432CF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18"/>
              </w:rPr>
            </w:pPr>
            <w:r w:rsidRPr="00E85844">
              <w:rPr>
                <w:rFonts w:ascii="Cambria" w:hAnsi="Cambria"/>
                <w:sz w:val="20"/>
                <w:szCs w:val="18"/>
              </w:rPr>
              <w:t>419 346,36</w:t>
            </w:r>
          </w:p>
        </w:tc>
        <w:tc>
          <w:tcPr>
            <w:tcW w:w="1701" w:type="dxa"/>
            <w:vAlign w:val="center"/>
          </w:tcPr>
          <w:p w14:paraId="7F41D7BA" w14:textId="2F63A22D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53</w:t>
            </w:r>
          </w:p>
        </w:tc>
        <w:tc>
          <w:tcPr>
            <w:tcW w:w="1701" w:type="dxa"/>
            <w:vAlign w:val="center"/>
          </w:tcPr>
          <w:p w14:paraId="1BFDE738" w14:textId="77C51794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769C1181" w14:textId="5F267BDB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5C586A9D" w14:textId="404E64C5" w:rsidR="00E85844" w:rsidRPr="00E85844" w:rsidRDefault="00E85844" w:rsidP="00E8584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93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  <w:bookmarkStart w:id="0" w:name="_GoBack"/>
      <w:bookmarkEnd w:id="0"/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25</cp:revision>
  <cp:lastPrinted>2021-02-10T14:08:00Z</cp:lastPrinted>
  <dcterms:created xsi:type="dcterms:W3CDTF">2021-02-10T11:01:00Z</dcterms:created>
  <dcterms:modified xsi:type="dcterms:W3CDTF">2023-08-22T07:31:00Z</dcterms:modified>
</cp:coreProperties>
</file>