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731F" w14:textId="1986521B" w:rsidR="00BE611B" w:rsidRPr="00BE611B" w:rsidRDefault="00BE611B" w:rsidP="00BE611B">
      <w:pPr>
        <w:jc w:val="right"/>
      </w:pPr>
      <w:r w:rsidRPr="00BE611B">
        <w:t>Załącznik nr 7</w:t>
      </w:r>
      <w:r w:rsidR="008906E6">
        <w:t xml:space="preserve"> </w:t>
      </w:r>
      <w:r w:rsidRPr="00BE611B">
        <w:t>do SWZ</w:t>
      </w:r>
    </w:p>
    <w:p w14:paraId="03DA1780" w14:textId="77777777" w:rsidR="00BE611B" w:rsidRPr="00BE611B" w:rsidRDefault="00BE611B" w:rsidP="00BE611B"/>
    <w:p w14:paraId="60C4358F" w14:textId="77777777" w:rsidR="00BE611B" w:rsidRPr="00BE611B" w:rsidRDefault="00BE611B" w:rsidP="00BE611B">
      <w:pPr>
        <w:jc w:val="center"/>
      </w:pPr>
      <w:r w:rsidRPr="003923C7">
        <w:rPr>
          <w:b/>
        </w:rPr>
        <w:t>UMOWA NR z dnia</w:t>
      </w:r>
      <w:r w:rsidRPr="00BE611B">
        <w:t xml:space="preserve"> ……………………</w:t>
      </w:r>
    </w:p>
    <w:p w14:paraId="6247984A" w14:textId="77777777" w:rsidR="00BE611B" w:rsidRPr="00BE611B" w:rsidRDefault="00BE611B" w:rsidP="00BE611B">
      <w:pPr>
        <w:jc w:val="center"/>
      </w:pPr>
      <w:r w:rsidRPr="00BE611B">
        <w:t>(„Umowa”)</w:t>
      </w:r>
    </w:p>
    <w:p w14:paraId="6FAA2845" w14:textId="77777777" w:rsidR="00BE611B" w:rsidRPr="00BE611B" w:rsidRDefault="00BE611B" w:rsidP="00BE611B">
      <w:r w:rsidRPr="00BE611B">
        <w:t>zawarta w dniu […………...]  w Warszawie  pomiędzy:</w:t>
      </w:r>
    </w:p>
    <w:p w14:paraId="6DD7D3A7" w14:textId="77777777" w:rsidR="00BE611B" w:rsidRPr="00BE611B" w:rsidRDefault="00BE611B" w:rsidP="00BE611B"/>
    <w:p w14:paraId="0BDF9FCA" w14:textId="77777777" w:rsidR="00BE611B" w:rsidRPr="00BE611B" w:rsidRDefault="00BE611B" w:rsidP="00BE611B">
      <w:r w:rsidRPr="003923C7">
        <w:rPr>
          <w:b/>
        </w:rPr>
        <w:t>Polskim Instytutem Sztuki Filmowej</w:t>
      </w:r>
      <w:r w:rsidRPr="00BE611B">
        <w:t xml:space="preserve"> z siedzibą w Warszawie, ul. Leona Kruczkowskiego 2, </w:t>
      </w:r>
    </w:p>
    <w:p w14:paraId="1D01AE13" w14:textId="77777777" w:rsidR="00BE611B" w:rsidRPr="00BE611B" w:rsidRDefault="00BE611B" w:rsidP="00BE611B">
      <w:r w:rsidRPr="00BE611B">
        <w:t>00-412 Warszawa, NIP: 5252341631, Regon: 140214847</w:t>
      </w:r>
    </w:p>
    <w:p w14:paraId="09742197" w14:textId="25E09ABB" w:rsidR="00BE611B" w:rsidRDefault="00BE611B" w:rsidP="00BE611B">
      <w:r w:rsidRPr="00BE611B">
        <w:t>reprezentowanym przez Radosława Śmigulskiego – Dyrektora Polskiego Instytutu Sztuki Filmowej,</w:t>
      </w:r>
    </w:p>
    <w:p w14:paraId="1AF534E1" w14:textId="77777777" w:rsidR="003923C7" w:rsidRPr="00BE611B" w:rsidRDefault="003923C7" w:rsidP="00BE611B"/>
    <w:p w14:paraId="7FF458E3" w14:textId="779BDF38" w:rsidR="00BE611B" w:rsidRPr="00BE611B" w:rsidRDefault="00BE611B" w:rsidP="00BE611B">
      <w:r w:rsidRPr="00BE611B">
        <w:t>zwanym dalej „</w:t>
      </w:r>
      <w:r w:rsidRPr="00BE611B">
        <w:rPr>
          <w:b/>
        </w:rPr>
        <w:t>Zamawiającym</w:t>
      </w:r>
      <w:r w:rsidRPr="00BE611B">
        <w:t>”</w:t>
      </w:r>
    </w:p>
    <w:p w14:paraId="7AC930AC" w14:textId="5629B3A2" w:rsidR="00BE611B" w:rsidRPr="00BE611B" w:rsidRDefault="00BE611B" w:rsidP="00BE611B">
      <w:r w:rsidRPr="00BE611B">
        <w:t>a</w:t>
      </w:r>
    </w:p>
    <w:p w14:paraId="135D3EDB" w14:textId="77777777" w:rsidR="00BE611B" w:rsidRPr="00BE611B" w:rsidRDefault="00BE611B" w:rsidP="00BE611B">
      <w:r w:rsidRPr="00BE611B">
        <w:t>……………………….. z siedzibą w  …………………. przy ul. ………………., wpisaną  w rejestrze przedsiębiorców prowadzonym przez ……………….., ……………… Krajowego Rejestru Sądowego  pod numerem  ……………, NIP ………………., Regon ……………….</w:t>
      </w:r>
    </w:p>
    <w:p w14:paraId="7B412182" w14:textId="77777777" w:rsidR="00BE611B" w:rsidRPr="00BE611B" w:rsidRDefault="00BE611B" w:rsidP="00BE611B">
      <w:r w:rsidRPr="00BE611B">
        <w:t>reprezentowaną przez</w:t>
      </w:r>
    </w:p>
    <w:p w14:paraId="4446F34A" w14:textId="46B01816" w:rsidR="00BE611B" w:rsidRPr="00BE611B" w:rsidRDefault="00BE611B" w:rsidP="00BE611B">
      <w:r w:rsidRPr="00BE611B">
        <w:t xml:space="preserve">……………………………………………………………………………………………………………………………………………………………………………………………………………………………………………………………………………………………..,  </w:t>
      </w:r>
    </w:p>
    <w:p w14:paraId="4A882686" w14:textId="3F692737" w:rsidR="00BE611B" w:rsidRPr="00BE611B" w:rsidRDefault="00BE611B" w:rsidP="00BE611B">
      <w:r w:rsidRPr="00BE611B">
        <w:t>zwanym dalej „</w:t>
      </w:r>
      <w:r w:rsidRPr="00BE611B">
        <w:rPr>
          <w:b/>
        </w:rPr>
        <w:t>Wykonawcą</w:t>
      </w:r>
      <w:r w:rsidRPr="00BE611B">
        <w:t xml:space="preserve">”, </w:t>
      </w:r>
    </w:p>
    <w:p w14:paraId="3F672912" w14:textId="77762076" w:rsidR="00BE611B" w:rsidRDefault="00BE611B" w:rsidP="00BE611B">
      <w:r w:rsidRPr="00BE611B">
        <w:t>zwani dalej łącznie „</w:t>
      </w:r>
      <w:r w:rsidRPr="00BE611B">
        <w:rPr>
          <w:b/>
        </w:rPr>
        <w:t>Stronami</w:t>
      </w:r>
      <w:r w:rsidRPr="00BE611B">
        <w:t xml:space="preserve">” </w:t>
      </w:r>
    </w:p>
    <w:p w14:paraId="09C840B0" w14:textId="77777777" w:rsidR="00144000" w:rsidRPr="00BE611B" w:rsidRDefault="00144000" w:rsidP="00BE611B"/>
    <w:p w14:paraId="46B668F2" w14:textId="77F4E46E" w:rsidR="00BE611B" w:rsidRPr="00BE611B" w:rsidRDefault="00BE611B" w:rsidP="00BE611B">
      <w:r w:rsidRPr="00BE611B">
        <w:t xml:space="preserve">Umowa została zawarta w wyniku postępowania o udzielenie zamówienia publicznego numer </w:t>
      </w:r>
      <w:r w:rsidR="004830F4" w:rsidRPr="004830F4">
        <w:t>2/2/2023/ROZW</w:t>
      </w:r>
      <w:r w:rsidRPr="00BE611B">
        <w:t>, przeprowadzonego w trybie podstawowym bez negocjacji, na podstawie ustawy z dnia 11 września 2019 r. Prawo zamówień publicznych (</w:t>
      </w:r>
      <w:proofErr w:type="spellStart"/>
      <w:r w:rsidRPr="00BE611B">
        <w:t>t.j</w:t>
      </w:r>
      <w:proofErr w:type="spellEnd"/>
      <w:r w:rsidRPr="00BE611B">
        <w:t>. Dz.U.20</w:t>
      </w:r>
      <w:r w:rsidR="00685EEE">
        <w:t xml:space="preserve">22 poz. 1710 </w:t>
      </w:r>
      <w:r w:rsidRPr="00BE611B">
        <w:t xml:space="preserve"> ze zm.)</w:t>
      </w:r>
      <w:r w:rsidR="0030402A">
        <w:t xml:space="preserve">, dalej zwaną („ustawą </w:t>
      </w:r>
      <w:proofErr w:type="spellStart"/>
      <w:r w:rsidR="0030402A">
        <w:t>Pzp</w:t>
      </w:r>
      <w:proofErr w:type="spellEnd"/>
      <w:r w:rsidR="0030402A">
        <w:t>”)</w:t>
      </w:r>
      <w:bookmarkStart w:id="0" w:name="_Hlk384057"/>
    </w:p>
    <w:p w14:paraId="5EE4E00F" w14:textId="77777777" w:rsidR="00BE611B" w:rsidRPr="0015132C" w:rsidRDefault="00BE611B" w:rsidP="00BE611B">
      <w:pPr>
        <w:jc w:val="center"/>
        <w:rPr>
          <w:b/>
        </w:rPr>
      </w:pPr>
      <w:r w:rsidRPr="0015132C">
        <w:rPr>
          <w:b/>
        </w:rPr>
        <w:t>§</w:t>
      </w:r>
      <w:bookmarkEnd w:id="0"/>
      <w:r w:rsidRPr="0015132C">
        <w:rPr>
          <w:b/>
        </w:rPr>
        <w:t xml:space="preserve"> 1</w:t>
      </w:r>
    </w:p>
    <w:p w14:paraId="0D74789E" w14:textId="77777777" w:rsidR="00BE611B" w:rsidRPr="0015132C" w:rsidRDefault="00BE611B" w:rsidP="00BE611B">
      <w:pPr>
        <w:jc w:val="center"/>
        <w:rPr>
          <w:b/>
        </w:rPr>
      </w:pPr>
      <w:r w:rsidRPr="0015132C">
        <w:rPr>
          <w:b/>
        </w:rPr>
        <w:t>PRZEDMIOT UMOWY</w:t>
      </w:r>
    </w:p>
    <w:p w14:paraId="4843FEB8" w14:textId="564EFDD0" w:rsidR="00BE611B" w:rsidRPr="0015132C" w:rsidRDefault="002662BF" w:rsidP="00BE611B">
      <w:pPr>
        <w:pStyle w:val="Akapitzlist"/>
        <w:numPr>
          <w:ilvl w:val="0"/>
          <w:numId w:val="21"/>
        </w:numPr>
      </w:pPr>
      <w:r>
        <w:t xml:space="preserve">Przedmiotem umowy jest sprzedaż i dostawa </w:t>
      </w:r>
      <w:r w:rsidR="00AA0463">
        <w:t>mobilnych stacji roboczych wraz z urządzeniami peryferyjnymi</w:t>
      </w:r>
      <w:r>
        <w:t>, wskazanych w tabeli poniżej:</w:t>
      </w:r>
      <w:r w:rsidR="00430187" w:rsidRPr="0015132C">
        <w:t xml:space="preserve"> </w:t>
      </w:r>
    </w:p>
    <w:tbl>
      <w:tblPr>
        <w:tblStyle w:val="Tabela-Siatka"/>
        <w:tblW w:w="0" w:type="auto"/>
        <w:tblLook w:val="04A0" w:firstRow="1" w:lastRow="0" w:firstColumn="1" w:lastColumn="0" w:noHBand="0" w:noVBand="1"/>
      </w:tblPr>
      <w:tblGrid>
        <w:gridCol w:w="536"/>
        <w:gridCol w:w="2578"/>
        <w:gridCol w:w="4111"/>
        <w:gridCol w:w="1837"/>
      </w:tblGrid>
      <w:tr w:rsidR="00C1558E" w:rsidRPr="0015132C" w14:paraId="35E5A339" w14:textId="77777777" w:rsidTr="006A7688">
        <w:tc>
          <w:tcPr>
            <w:tcW w:w="536" w:type="dxa"/>
          </w:tcPr>
          <w:p w14:paraId="465091FB" w14:textId="77777777" w:rsidR="00C1558E" w:rsidRPr="0015132C" w:rsidRDefault="00C1558E" w:rsidP="00C1558E">
            <w:pPr>
              <w:pStyle w:val="Default"/>
              <w:rPr>
                <w:rFonts w:asciiTheme="minorHAnsi" w:hAnsiTheme="minorHAnsi" w:cstheme="minorHAnsi"/>
                <w:sz w:val="22"/>
                <w:szCs w:val="22"/>
              </w:rPr>
            </w:pPr>
            <w:r w:rsidRPr="0015132C">
              <w:rPr>
                <w:rFonts w:asciiTheme="minorHAnsi" w:hAnsiTheme="minorHAnsi" w:cstheme="minorHAnsi"/>
                <w:sz w:val="22"/>
                <w:szCs w:val="22"/>
              </w:rPr>
              <w:t>L.p.</w:t>
            </w:r>
          </w:p>
        </w:tc>
        <w:tc>
          <w:tcPr>
            <w:tcW w:w="2578" w:type="dxa"/>
          </w:tcPr>
          <w:p w14:paraId="1BFD1C3C" w14:textId="0BFCA205" w:rsidR="00C1558E" w:rsidRPr="0015132C" w:rsidRDefault="00C1558E" w:rsidP="00C1558E">
            <w:pPr>
              <w:pStyle w:val="Default"/>
              <w:rPr>
                <w:rFonts w:asciiTheme="minorHAnsi" w:hAnsiTheme="minorHAnsi" w:cstheme="minorHAnsi"/>
                <w:sz w:val="22"/>
                <w:szCs w:val="22"/>
              </w:rPr>
            </w:pPr>
            <w:r w:rsidRPr="004E5460">
              <w:rPr>
                <w:rFonts w:asciiTheme="minorHAnsi" w:hAnsiTheme="minorHAnsi" w:cstheme="minorHAnsi"/>
                <w:sz w:val="22"/>
                <w:szCs w:val="22"/>
              </w:rPr>
              <w:t xml:space="preserve">Rodzaj </w:t>
            </w:r>
            <w:r>
              <w:rPr>
                <w:rFonts w:asciiTheme="minorHAnsi" w:hAnsiTheme="minorHAnsi" w:cstheme="minorHAnsi"/>
                <w:sz w:val="22"/>
                <w:szCs w:val="22"/>
              </w:rPr>
              <w:t>sprzętu</w:t>
            </w:r>
            <w:r w:rsidRPr="004E5460">
              <w:rPr>
                <w:rFonts w:asciiTheme="minorHAnsi" w:hAnsiTheme="minorHAnsi" w:cstheme="minorHAnsi"/>
                <w:sz w:val="22"/>
                <w:szCs w:val="22"/>
              </w:rPr>
              <w:t xml:space="preserve"> </w:t>
            </w:r>
            <w:r w:rsidR="002662BF">
              <w:rPr>
                <w:rFonts w:asciiTheme="minorHAnsi" w:hAnsiTheme="minorHAnsi" w:cstheme="minorHAnsi"/>
                <w:sz w:val="22"/>
                <w:szCs w:val="22"/>
              </w:rPr>
              <w:t xml:space="preserve">i urządzeń </w:t>
            </w:r>
          </w:p>
        </w:tc>
        <w:tc>
          <w:tcPr>
            <w:tcW w:w="4111" w:type="dxa"/>
          </w:tcPr>
          <w:p w14:paraId="650D3EF4" w14:textId="7B3E4D6C" w:rsidR="00C1558E" w:rsidRPr="0015132C" w:rsidRDefault="00C1558E" w:rsidP="002662BF">
            <w:pPr>
              <w:pStyle w:val="Default"/>
              <w:rPr>
                <w:rFonts w:asciiTheme="minorHAnsi" w:hAnsiTheme="minorHAnsi" w:cstheme="minorHAnsi"/>
                <w:i/>
                <w:iCs/>
                <w:sz w:val="22"/>
                <w:szCs w:val="22"/>
              </w:rPr>
            </w:pPr>
            <w:r w:rsidRPr="004E5460">
              <w:rPr>
                <w:rFonts w:asciiTheme="minorHAnsi" w:hAnsiTheme="minorHAnsi" w:cstheme="minorHAnsi"/>
                <w:sz w:val="22"/>
                <w:szCs w:val="22"/>
              </w:rPr>
              <w:t xml:space="preserve">Nazwa </w:t>
            </w:r>
            <w:r>
              <w:rPr>
                <w:rFonts w:asciiTheme="minorHAnsi" w:hAnsiTheme="minorHAnsi" w:cstheme="minorHAnsi"/>
                <w:sz w:val="22"/>
                <w:szCs w:val="22"/>
              </w:rPr>
              <w:t>sprzętu</w:t>
            </w:r>
            <w:r w:rsidR="002662BF">
              <w:rPr>
                <w:rFonts w:asciiTheme="minorHAnsi" w:hAnsiTheme="minorHAnsi" w:cstheme="minorHAnsi"/>
                <w:sz w:val="22"/>
                <w:szCs w:val="22"/>
              </w:rPr>
              <w:t xml:space="preserve"> i urządzeń </w:t>
            </w:r>
          </w:p>
        </w:tc>
        <w:tc>
          <w:tcPr>
            <w:tcW w:w="1837" w:type="dxa"/>
          </w:tcPr>
          <w:p w14:paraId="48350AA1" w14:textId="202D1DF3" w:rsidR="00C1558E" w:rsidRPr="0015132C" w:rsidRDefault="00C1558E" w:rsidP="00C1558E">
            <w:pPr>
              <w:pStyle w:val="Default"/>
              <w:rPr>
                <w:rFonts w:asciiTheme="minorHAnsi" w:hAnsiTheme="minorHAnsi" w:cstheme="minorHAnsi"/>
                <w:sz w:val="22"/>
                <w:szCs w:val="22"/>
              </w:rPr>
            </w:pPr>
            <w:r w:rsidRPr="0015132C">
              <w:rPr>
                <w:rFonts w:asciiTheme="minorHAnsi" w:hAnsiTheme="minorHAnsi" w:cstheme="minorHAnsi"/>
                <w:sz w:val="20"/>
                <w:szCs w:val="20"/>
              </w:rPr>
              <w:t xml:space="preserve">Liczba </w:t>
            </w:r>
            <w:r>
              <w:rPr>
                <w:rFonts w:asciiTheme="minorHAnsi" w:hAnsiTheme="minorHAnsi" w:cstheme="minorHAnsi"/>
                <w:sz w:val="20"/>
                <w:szCs w:val="20"/>
              </w:rPr>
              <w:t>sprzętu</w:t>
            </w:r>
            <w:r w:rsidRPr="0015132C">
              <w:rPr>
                <w:rFonts w:asciiTheme="minorHAnsi" w:hAnsiTheme="minorHAnsi" w:cstheme="minorHAnsi"/>
                <w:sz w:val="20"/>
                <w:szCs w:val="20"/>
              </w:rPr>
              <w:t xml:space="preserve"> </w:t>
            </w:r>
            <w:r w:rsidR="002662BF">
              <w:rPr>
                <w:rFonts w:asciiTheme="minorHAnsi" w:hAnsiTheme="minorHAnsi" w:cstheme="minorHAnsi"/>
                <w:sz w:val="20"/>
                <w:szCs w:val="20"/>
              </w:rPr>
              <w:t xml:space="preserve">i urządzeń </w:t>
            </w:r>
          </w:p>
        </w:tc>
      </w:tr>
      <w:tr w:rsidR="00DB7462" w:rsidRPr="0015132C" w14:paraId="7B936A29" w14:textId="77777777" w:rsidTr="006A7688">
        <w:tc>
          <w:tcPr>
            <w:tcW w:w="536" w:type="dxa"/>
          </w:tcPr>
          <w:p w14:paraId="45B3884A" w14:textId="77777777" w:rsidR="00DB7462" w:rsidRPr="0015132C" w:rsidRDefault="00DB7462" w:rsidP="006A7688">
            <w:pPr>
              <w:pStyle w:val="Default"/>
              <w:rPr>
                <w:rFonts w:asciiTheme="minorHAnsi" w:hAnsiTheme="minorHAnsi" w:cstheme="minorHAnsi"/>
                <w:sz w:val="22"/>
                <w:szCs w:val="22"/>
              </w:rPr>
            </w:pPr>
            <w:r w:rsidRPr="0015132C">
              <w:rPr>
                <w:rFonts w:asciiTheme="minorHAnsi" w:hAnsiTheme="minorHAnsi" w:cstheme="minorHAnsi"/>
                <w:sz w:val="22"/>
                <w:szCs w:val="22"/>
              </w:rPr>
              <w:t>1.</w:t>
            </w:r>
          </w:p>
        </w:tc>
        <w:tc>
          <w:tcPr>
            <w:tcW w:w="2578" w:type="dxa"/>
          </w:tcPr>
          <w:p w14:paraId="13805CC5" w14:textId="475EE781" w:rsidR="00DB7462" w:rsidRPr="0015132C" w:rsidRDefault="00AA0463" w:rsidP="006A7688">
            <w:pPr>
              <w:pStyle w:val="Default"/>
              <w:rPr>
                <w:rFonts w:asciiTheme="minorHAnsi" w:hAnsiTheme="minorHAnsi" w:cstheme="minorHAnsi"/>
                <w:sz w:val="22"/>
                <w:szCs w:val="22"/>
              </w:rPr>
            </w:pPr>
            <w:r>
              <w:rPr>
                <w:rFonts w:asciiTheme="minorHAnsi" w:hAnsiTheme="minorHAnsi" w:cstheme="minorHAnsi"/>
                <w:sz w:val="22"/>
                <w:szCs w:val="22"/>
              </w:rPr>
              <w:t>Stacje robocze</w:t>
            </w:r>
          </w:p>
        </w:tc>
        <w:tc>
          <w:tcPr>
            <w:tcW w:w="4111" w:type="dxa"/>
          </w:tcPr>
          <w:p w14:paraId="3E73BBE5" w14:textId="7944F369" w:rsidR="00DB7462" w:rsidRPr="0015132C" w:rsidRDefault="00DB7462" w:rsidP="006A7688">
            <w:pPr>
              <w:pStyle w:val="Default"/>
              <w:rPr>
                <w:rFonts w:asciiTheme="minorHAnsi" w:hAnsiTheme="minorHAnsi" w:cstheme="minorHAnsi"/>
                <w:sz w:val="22"/>
                <w:szCs w:val="22"/>
              </w:rPr>
            </w:pPr>
            <w:r w:rsidRPr="0015132C">
              <w:rPr>
                <w:rFonts w:asciiTheme="minorHAnsi" w:hAnsiTheme="minorHAnsi" w:cstheme="minorHAnsi"/>
                <w:sz w:val="22"/>
                <w:szCs w:val="22"/>
              </w:rPr>
              <w:t>………………………………………</w:t>
            </w:r>
          </w:p>
        </w:tc>
        <w:tc>
          <w:tcPr>
            <w:tcW w:w="1837" w:type="dxa"/>
          </w:tcPr>
          <w:p w14:paraId="78FC2138" w14:textId="61A83F35" w:rsidR="00DB7462" w:rsidRPr="0015132C" w:rsidRDefault="00C1558E" w:rsidP="006A7688">
            <w:pPr>
              <w:pStyle w:val="Default"/>
              <w:rPr>
                <w:rFonts w:asciiTheme="minorHAnsi" w:hAnsiTheme="minorHAnsi" w:cstheme="minorHAnsi"/>
                <w:sz w:val="22"/>
                <w:szCs w:val="22"/>
              </w:rPr>
            </w:pPr>
            <w:r>
              <w:rPr>
                <w:rFonts w:asciiTheme="minorHAnsi" w:hAnsiTheme="minorHAnsi" w:cstheme="minorHAnsi"/>
                <w:sz w:val="22"/>
                <w:szCs w:val="22"/>
              </w:rPr>
              <w:t>80 sztuk</w:t>
            </w:r>
          </w:p>
        </w:tc>
      </w:tr>
      <w:tr w:rsidR="00DB7462" w:rsidRPr="0015132C" w14:paraId="701620CB" w14:textId="77777777" w:rsidTr="006A7688">
        <w:tc>
          <w:tcPr>
            <w:tcW w:w="536" w:type="dxa"/>
          </w:tcPr>
          <w:p w14:paraId="615C9ACF" w14:textId="77777777" w:rsidR="00DB7462" w:rsidRPr="0015132C" w:rsidRDefault="00DB7462" w:rsidP="006A7688">
            <w:pPr>
              <w:pStyle w:val="Default"/>
              <w:rPr>
                <w:rFonts w:asciiTheme="minorHAnsi" w:hAnsiTheme="minorHAnsi" w:cstheme="minorHAnsi"/>
                <w:sz w:val="22"/>
                <w:szCs w:val="22"/>
              </w:rPr>
            </w:pPr>
            <w:r w:rsidRPr="0015132C">
              <w:rPr>
                <w:rFonts w:asciiTheme="minorHAnsi" w:hAnsiTheme="minorHAnsi" w:cstheme="minorHAnsi"/>
                <w:sz w:val="22"/>
                <w:szCs w:val="22"/>
              </w:rPr>
              <w:t>2.</w:t>
            </w:r>
          </w:p>
        </w:tc>
        <w:tc>
          <w:tcPr>
            <w:tcW w:w="2578" w:type="dxa"/>
          </w:tcPr>
          <w:p w14:paraId="38ABD10A" w14:textId="17670595" w:rsidR="00DB7462" w:rsidRPr="0015132C" w:rsidRDefault="00AA0463" w:rsidP="006A7688">
            <w:pPr>
              <w:pStyle w:val="Default"/>
              <w:rPr>
                <w:rFonts w:asciiTheme="minorHAnsi" w:hAnsiTheme="minorHAnsi" w:cstheme="minorHAnsi"/>
                <w:sz w:val="22"/>
                <w:szCs w:val="22"/>
              </w:rPr>
            </w:pPr>
            <w:r>
              <w:rPr>
                <w:rFonts w:asciiTheme="minorHAnsi" w:hAnsiTheme="minorHAnsi" w:cstheme="minorHAnsi"/>
                <w:sz w:val="22"/>
                <w:szCs w:val="22"/>
              </w:rPr>
              <w:t>Monitory</w:t>
            </w:r>
          </w:p>
        </w:tc>
        <w:tc>
          <w:tcPr>
            <w:tcW w:w="4111" w:type="dxa"/>
          </w:tcPr>
          <w:p w14:paraId="327F3E4E" w14:textId="77777777" w:rsidR="00DB7462" w:rsidRPr="0015132C" w:rsidRDefault="00DB7462" w:rsidP="006A7688">
            <w:pPr>
              <w:pStyle w:val="Default"/>
              <w:rPr>
                <w:rFonts w:asciiTheme="minorHAnsi" w:hAnsiTheme="minorHAnsi" w:cstheme="minorHAnsi"/>
                <w:sz w:val="22"/>
                <w:szCs w:val="22"/>
              </w:rPr>
            </w:pPr>
            <w:r w:rsidRPr="0015132C">
              <w:rPr>
                <w:rFonts w:asciiTheme="minorHAnsi" w:hAnsiTheme="minorHAnsi" w:cstheme="minorHAnsi"/>
                <w:sz w:val="22"/>
                <w:szCs w:val="22"/>
              </w:rPr>
              <w:t>……………………………………….</w:t>
            </w:r>
          </w:p>
        </w:tc>
        <w:tc>
          <w:tcPr>
            <w:tcW w:w="1837" w:type="dxa"/>
          </w:tcPr>
          <w:p w14:paraId="56860FB9" w14:textId="331D5874" w:rsidR="00DB7462" w:rsidRPr="0015132C" w:rsidRDefault="00C1558E" w:rsidP="006A7688">
            <w:pPr>
              <w:pStyle w:val="Default"/>
              <w:rPr>
                <w:rFonts w:asciiTheme="minorHAnsi" w:hAnsiTheme="minorHAnsi" w:cstheme="minorHAnsi"/>
                <w:sz w:val="22"/>
                <w:szCs w:val="22"/>
              </w:rPr>
            </w:pPr>
            <w:r>
              <w:rPr>
                <w:rFonts w:asciiTheme="minorHAnsi" w:hAnsiTheme="minorHAnsi" w:cstheme="minorHAnsi"/>
                <w:sz w:val="22"/>
                <w:szCs w:val="22"/>
              </w:rPr>
              <w:t>70 sztuk</w:t>
            </w:r>
          </w:p>
        </w:tc>
      </w:tr>
      <w:tr w:rsidR="00DB7462" w:rsidRPr="0015132C" w14:paraId="703FFBEA" w14:textId="77777777" w:rsidTr="006A7688">
        <w:tc>
          <w:tcPr>
            <w:tcW w:w="536" w:type="dxa"/>
          </w:tcPr>
          <w:p w14:paraId="1BF4FDDD" w14:textId="77777777" w:rsidR="00DB7462" w:rsidRPr="0015132C" w:rsidRDefault="00DB7462" w:rsidP="006A7688">
            <w:pPr>
              <w:pStyle w:val="Default"/>
              <w:rPr>
                <w:rFonts w:asciiTheme="minorHAnsi" w:hAnsiTheme="minorHAnsi" w:cstheme="minorHAnsi"/>
                <w:sz w:val="22"/>
                <w:szCs w:val="22"/>
              </w:rPr>
            </w:pPr>
            <w:r w:rsidRPr="0015132C">
              <w:rPr>
                <w:rFonts w:asciiTheme="minorHAnsi" w:hAnsiTheme="minorHAnsi" w:cstheme="minorHAnsi"/>
                <w:sz w:val="22"/>
                <w:szCs w:val="22"/>
              </w:rPr>
              <w:t>3.</w:t>
            </w:r>
          </w:p>
        </w:tc>
        <w:tc>
          <w:tcPr>
            <w:tcW w:w="2578" w:type="dxa"/>
          </w:tcPr>
          <w:p w14:paraId="20BBD357" w14:textId="7D34F3FC" w:rsidR="00DB7462" w:rsidRPr="0015132C" w:rsidRDefault="00110EA3" w:rsidP="006A7688">
            <w:pPr>
              <w:pStyle w:val="Default"/>
              <w:rPr>
                <w:rFonts w:asciiTheme="minorHAnsi" w:hAnsiTheme="minorHAnsi" w:cstheme="minorHAnsi"/>
                <w:sz w:val="22"/>
                <w:szCs w:val="22"/>
              </w:rPr>
            </w:pPr>
            <w:r>
              <w:rPr>
                <w:rFonts w:asciiTheme="minorHAnsi" w:hAnsiTheme="minorHAnsi" w:cstheme="minorHAnsi"/>
                <w:sz w:val="22"/>
                <w:szCs w:val="22"/>
              </w:rPr>
              <w:t>Urządzenia</w:t>
            </w:r>
            <w:r w:rsidR="00AA0463">
              <w:rPr>
                <w:rFonts w:asciiTheme="minorHAnsi" w:hAnsiTheme="minorHAnsi" w:cstheme="minorHAnsi"/>
                <w:sz w:val="22"/>
                <w:szCs w:val="22"/>
              </w:rPr>
              <w:t xml:space="preserve"> peryferyjn</w:t>
            </w:r>
            <w:r>
              <w:rPr>
                <w:rFonts w:asciiTheme="minorHAnsi" w:hAnsiTheme="minorHAnsi" w:cstheme="minorHAnsi"/>
                <w:sz w:val="22"/>
                <w:szCs w:val="22"/>
              </w:rPr>
              <w:t>e</w:t>
            </w:r>
          </w:p>
        </w:tc>
        <w:tc>
          <w:tcPr>
            <w:tcW w:w="4111" w:type="dxa"/>
          </w:tcPr>
          <w:p w14:paraId="60A77217" w14:textId="77777777" w:rsidR="00DB7462" w:rsidRPr="0015132C" w:rsidRDefault="00DB7462" w:rsidP="006A7688">
            <w:pPr>
              <w:pStyle w:val="Default"/>
              <w:rPr>
                <w:rFonts w:asciiTheme="minorHAnsi" w:hAnsiTheme="minorHAnsi" w:cstheme="minorHAnsi"/>
                <w:sz w:val="22"/>
                <w:szCs w:val="22"/>
              </w:rPr>
            </w:pPr>
            <w:r w:rsidRPr="0015132C">
              <w:rPr>
                <w:rFonts w:asciiTheme="minorHAnsi" w:hAnsiTheme="minorHAnsi" w:cstheme="minorHAnsi"/>
                <w:sz w:val="22"/>
                <w:szCs w:val="22"/>
              </w:rPr>
              <w:t>……………………………………….</w:t>
            </w:r>
          </w:p>
        </w:tc>
        <w:tc>
          <w:tcPr>
            <w:tcW w:w="1837" w:type="dxa"/>
          </w:tcPr>
          <w:p w14:paraId="12D0D31F" w14:textId="602EAA2A" w:rsidR="00DB7462" w:rsidRPr="0015132C" w:rsidRDefault="00C1558E" w:rsidP="006A7688">
            <w:pPr>
              <w:pStyle w:val="Default"/>
              <w:rPr>
                <w:rFonts w:asciiTheme="minorHAnsi" w:hAnsiTheme="minorHAnsi" w:cstheme="minorHAnsi"/>
                <w:sz w:val="22"/>
                <w:szCs w:val="22"/>
              </w:rPr>
            </w:pPr>
            <w:r>
              <w:rPr>
                <w:rFonts w:asciiTheme="minorHAnsi" w:hAnsiTheme="minorHAnsi" w:cstheme="minorHAnsi"/>
                <w:sz w:val="22"/>
                <w:szCs w:val="22"/>
              </w:rPr>
              <w:t>80 sztuk</w:t>
            </w:r>
          </w:p>
        </w:tc>
      </w:tr>
      <w:tr w:rsidR="00DB7462" w:rsidRPr="0015132C" w14:paraId="2ECD7EF4" w14:textId="77777777" w:rsidTr="006A7688">
        <w:tc>
          <w:tcPr>
            <w:tcW w:w="536" w:type="dxa"/>
          </w:tcPr>
          <w:p w14:paraId="61B02DED" w14:textId="77777777" w:rsidR="00DB7462" w:rsidRPr="0015132C" w:rsidRDefault="00DB7462" w:rsidP="006A7688">
            <w:pPr>
              <w:pStyle w:val="Default"/>
              <w:rPr>
                <w:rFonts w:asciiTheme="minorHAnsi" w:hAnsiTheme="minorHAnsi" w:cstheme="minorHAnsi"/>
                <w:sz w:val="22"/>
                <w:szCs w:val="22"/>
              </w:rPr>
            </w:pPr>
            <w:r w:rsidRPr="0015132C">
              <w:rPr>
                <w:rFonts w:asciiTheme="minorHAnsi" w:hAnsiTheme="minorHAnsi" w:cstheme="minorHAnsi"/>
                <w:sz w:val="22"/>
                <w:szCs w:val="22"/>
              </w:rPr>
              <w:t>4.</w:t>
            </w:r>
          </w:p>
        </w:tc>
        <w:tc>
          <w:tcPr>
            <w:tcW w:w="2578" w:type="dxa"/>
          </w:tcPr>
          <w:p w14:paraId="3EDEC8EB" w14:textId="08E6F06A" w:rsidR="00DB7462" w:rsidRPr="0015132C" w:rsidRDefault="00AA0463" w:rsidP="006A7688">
            <w:pPr>
              <w:pStyle w:val="Default"/>
              <w:rPr>
                <w:rFonts w:asciiTheme="minorHAnsi" w:hAnsiTheme="minorHAnsi" w:cstheme="minorHAnsi"/>
                <w:sz w:val="22"/>
                <w:szCs w:val="22"/>
              </w:rPr>
            </w:pPr>
            <w:r>
              <w:rPr>
                <w:rFonts w:asciiTheme="minorHAnsi" w:hAnsiTheme="minorHAnsi" w:cstheme="minorHAnsi"/>
                <w:sz w:val="22"/>
                <w:szCs w:val="22"/>
              </w:rPr>
              <w:t>Torb</w:t>
            </w:r>
            <w:r w:rsidR="00AE401A">
              <w:rPr>
                <w:rFonts w:asciiTheme="minorHAnsi" w:hAnsiTheme="minorHAnsi" w:cstheme="minorHAnsi"/>
                <w:sz w:val="22"/>
                <w:szCs w:val="22"/>
              </w:rPr>
              <w:t>y</w:t>
            </w:r>
            <w:r>
              <w:rPr>
                <w:rFonts w:asciiTheme="minorHAnsi" w:hAnsiTheme="minorHAnsi" w:cstheme="minorHAnsi"/>
                <w:sz w:val="22"/>
                <w:szCs w:val="22"/>
              </w:rPr>
              <w:t xml:space="preserve"> na laptopa</w:t>
            </w:r>
          </w:p>
        </w:tc>
        <w:tc>
          <w:tcPr>
            <w:tcW w:w="4111" w:type="dxa"/>
          </w:tcPr>
          <w:p w14:paraId="03CEC7D3" w14:textId="77777777" w:rsidR="00DB7462" w:rsidRPr="0015132C" w:rsidRDefault="00DB7462" w:rsidP="006A7688">
            <w:pPr>
              <w:pStyle w:val="Default"/>
              <w:rPr>
                <w:rFonts w:asciiTheme="minorHAnsi" w:hAnsiTheme="minorHAnsi" w:cstheme="minorHAnsi"/>
                <w:sz w:val="22"/>
                <w:szCs w:val="22"/>
              </w:rPr>
            </w:pPr>
            <w:r w:rsidRPr="0015132C">
              <w:rPr>
                <w:rFonts w:asciiTheme="minorHAnsi" w:hAnsiTheme="minorHAnsi" w:cstheme="minorHAnsi"/>
                <w:sz w:val="22"/>
                <w:szCs w:val="22"/>
              </w:rPr>
              <w:t>………………………………………</w:t>
            </w:r>
          </w:p>
        </w:tc>
        <w:tc>
          <w:tcPr>
            <w:tcW w:w="1837" w:type="dxa"/>
          </w:tcPr>
          <w:p w14:paraId="2ED4A512" w14:textId="1F9BD700" w:rsidR="00DB7462" w:rsidRPr="0015132C" w:rsidRDefault="00C1558E" w:rsidP="006A7688">
            <w:pPr>
              <w:pStyle w:val="Default"/>
              <w:rPr>
                <w:rFonts w:asciiTheme="minorHAnsi" w:hAnsiTheme="minorHAnsi" w:cstheme="minorHAnsi"/>
                <w:sz w:val="22"/>
                <w:szCs w:val="22"/>
              </w:rPr>
            </w:pPr>
            <w:r>
              <w:rPr>
                <w:rFonts w:asciiTheme="minorHAnsi" w:hAnsiTheme="minorHAnsi" w:cstheme="minorHAnsi"/>
                <w:sz w:val="22"/>
                <w:szCs w:val="22"/>
              </w:rPr>
              <w:t>80 sztuk</w:t>
            </w:r>
          </w:p>
        </w:tc>
      </w:tr>
    </w:tbl>
    <w:p w14:paraId="17F33C72" w14:textId="77777777" w:rsidR="00C1558E" w:rsidRDefault="00C1558E" w:rsidP="00C1558E">
      <w:pPr>
        <w:pStyle w:val="Akapitzlist"/>
        <w:ind w:left="360"/>
      </w:pPr>
      <w:bookmarkStart w:id="1" w:name="_Hlk3483682"/>
    </w:p>
    <w:p w14:paraId="2BEBA0CA" w14:textId="1A8BE46B" w:rsidR="00110EA3" w:rsidRDefault="00110EA3" w:rsidP="00FE56EF">
      <w:pPr>
        <w:pStyle w:val="Akapitzlist"/>
        <w:numPr>
          <w:ilvl w:val="0"/>
          <w:numId w:val="21"/>
        </w:numPr>
      </w:pPr>
      <w:r>
        <w:t xml:space="preserve">Sprzedaż i dostawa mobilnych stacji roboczych obejmuje system operacyjny w polskiej wersji językowej wraz z licencjami </w:t>
      </w:r>
      <w:r w:rsidR="00B363E0">
        <w:t xml:space="preserve">lub sublicencjami </w:t>
      </w:r>
      <w:r>
        <w:t>na oprogramowanie.</w:t>
      </w:r>
    </w:p>
    <w:p w14:paraId="01136ED1" w14:textId="1DCF4021" w:rsidR="00110EA3" w:rsidRDefault="00B363E0" w:rsidP="00E9504F">
      <w:pPr>
        <w:pStyle w:val="Akapitzlist"/>
        <w:numPr>
          <w:ilvl w:val="0"/>
          <w:numId w:val="21"/>
        </w:numPr>
        <w:jc w:val="both"/>
      </w:pPr>
      <w:r>
        <w:lastRenderedPageBreak/>
        <w:t xml:space="preserve">Mobilne stacje robocze i urządzenia peryferyjne </w:t>
      </w:r>
      <w:r w:rsidRPr="00B363E0">
        <w:t>muszą być fabrycznie</w:t>
      </w:r>
      <w:r w:rsidR="00E9504F">
        <w:t xml:space="preserve"> nowe, wolne od</w:t>
      </w:r>
      <w:r w:rsidRPr="00B363E0">
        <w:t xml:space="preserve"> </w:t>
      </w:r>
      <w:r w:rsidR="008831E9">
        <w:t xml:space="preserve">wad </w:t>
      </w:r>
      <w:r w:rsidRPr="00B363E0">
        <w:t>wyprodukowane nie wcześniej niż</w:t>
      </w:r>
      <w:r w:rsidR="00E9504F">
        <w:t xml:space="preserve"> 6</w:t>
      </w:r>
      <w:r w:rsidRPr="00B363E0">
        <w:t xml:space="preserve"> miesięcy przed datą otwarcia ofert</w:t>
      </w:r>
      <w:r w:rsidR="00D05BAC">
        <w:t>.</w:t>
      </w:r>
    </w:p>
    <w:p w14:paraId="6B8207F5" w14:textId="1C15D822" w:rsidR="00B363E0" w:rsidRDefault="00B363E0" w:rsidP="00AC376D">
      <w:pPr>
        <w:pStyle w:val="Akapitzlist"/>
        <w:numPr>
          <w:ilvl w:val="0"/>
          <w:numId w:val="21"/>
        </w:numPr>
        <w:jc w:val="both"/>
      </w:pPr>
      <w:r w:rsidRPr="00B363E0">
        <w:t xml:space="preserve">Wykonawca zapewnia, że </w:t>
      </w:r>
      <w:r w:rsidR="00FD6FAE">
        <w:t>p</w:t>
      </w:r>
      <w:r w:rsidRPr="00B363E0">
        <w:t xml:space="preserve">rzedmiot </w:t>
      </w:r>
      <w:r w:rsidR="00FD6FAE">
        <w:t>U</w:t>
      </w:r>
      <w:r w:rsidRPr="00B363E0">
        <w:t xml:space="preserve">mowy będzie wolny od wad fizycznych i wad prawnych, zgodny ze wszelkimi przepisami, normami oraz minimalnymi wymaganiami </w:t>
      </w:r>
      <w:r>
        <w:t>określonymi w Załączniku nr 1 do Umowy i Załączniku nr 2 do Umowy.</w:t>
      </w:r>
    </w:p>
    <w:p w14:paraId="15608D37" w14:textId="480B02EB" w:rsidR="00346F63" w:rsidRDefault="00346F63" w:rsidP="00B363E0">
      <w:pPr>
        <w:pStyle w:val="Akapitzlist"/>
        <w:numPr>
          <w:ilvl w:val="0"/>
          <w:numId w:val="21"/>
        </w:numPr>
        <w:jc w:val="both"/>
      </w:pPr>
      <w:r w:rsidRPr="00346F63">
        <w:t xml:space="preserve">Wykonawca oświadcza i gwarantuje, że jeżeli nie jest producentem </w:t>
      </w:r>
      <w:r>
        <w:t>mobilnych stacji roboczych</w:t>
      </w:r>
      <w:r w:rsidRPr="00346F63">
        <w:t>, to uzyskał zgodę producenta lub podmiotu upoważnionego przez producenta na korzystanie z</w:t>
      </w:r>
      <w:r>
        <w:t xml:space="preserve"> nich</w:t>
      </w:r>
      <w:r w:rsidRPr="00346F63">
        <w:t xml:space="preserve"> na zasadach określonych w umowie, w tym na przekazywanie dokumentów zawierających warunki licencji.</w:t>
      </w:r>
    </w:p>
    <w:p w14:paraId="3BC53E87" w14:textId="1B9A9C08" w:rsidR="00B363E0" w:rsidRDefault="00B363E0" w:rsidP="004830F4">
      <w:pPr>
        <w:pStyle w:val="Akapitzlist"/>
        <w:numPr>
          <w:ilvl w:val="0"/>
          <w:numId w:val="21"/>
        </w:numPr>
        <w:jc w:val="both"/>
      </w:pPr>
      <w:r w:rsidRPr="00B363E0">
        <w:t xml:space="preserve">Wykonawca udziela Zamawiającemu </w:t>
      </w:r>
      <w:r w:rsidR="0032557A">
        <w:t>na czas nieokreślony</w:t>
      </w:r>
      <w:r w:rsidRPr="00B363E0">
        <w:t xml:space="preserve"> licencji/sublicencji na oprogramowanie, </w:t>
      </w:r>
      <w:r>
        <w:br/>
        <w:t xml:space="preserve">o którym mowa w Załączniku nr 2 do Umowy, </w:t>
      </w:r>
      <w:r w:rsidRPr="00B363E0">
        <w:t xml:space="preserve">zainstalowane na </w:t>
      </w:r>
      <w:r>
        <w:t>80 mobilnych stacjach roboczych</w:t>
      </w:r>
      <w:r w:rsidRPr="00B363E0">
        <w:t xml:space="preserve">. </w:t>
      </w:r>
    </w:p>
    <w:p w14:paraId="7E12C929" w14:textId="77777777" w:rsidR="00B363E0" w:rsidRDefault="00B363E0" w:rsidP="00B363E0">
      <w:pPr>
        <w:pStyle w:val="Akapitzlist"/>
        <w:numPr>
          <w:ilvl w:val="0"/>
          <w:numId w:val="21"/>
        </w:numPr>
        <w:jc w:val="both"/>
      </w:pPr>
      <w:r w:rsidRPr="00B363E0">
        <w:t>Wykonawca oświadcza, że posiada prawo do dysponowania dostarczonym oprogramowaniem</w:t>
      </w:r>
      <w:r>
        <w:t>.</w:t>
      </w:r>
    </w:p>
    <w:p w14:paraId="7F48C3A5" w14:textId="00F4A44D" w:rsidR="0032557A" w:rsidRDefault="00B363E0" w:rsidP="00B363E0">
      <w:pPr>
        <w:pStyle w:val="Akapitzlist"/>
        <w:numPr>
          <w:ilvl w:val="0"/>
          <w:numId w:val="21"/>
        </w:numPr>
        <w:jc w:val="both"/>
      </w:pPr>
      <w:r w:rsidRPr="00B363E0">
        <w:t xml:space="preserve">Wykonawca wraz z </w:t>
      </w:r>
      <w:r>
        <w:t>mobilnymi stacjami roboczymi</w:t>
      </w:r>
      <w:r w:rsidRPr="00B363E0">
        <w:t xml:space="preserve"> przekaże dokument potwierdzający udzielenie </w:t>
      </w:r>
      <w:r>
        <w:t>Wykonawcy</w:t>
      </w:r>
      <w:r w:rsidRPr="00B363E0">
        <w:t xml:space="preserve"> licencji</w:t>
      </w:r>
      <w:r>
        <w:t>/</w:t>
      </w:r>
      <w:r w:rsidRPr="00B363E0">
        <w:t>sublicencji</w:t>
      </w:r>
      <w:r w:rsidR="0032557A">
        <w:t xml:space="preserve"> na czas nieokreślony</w:t>
      </w:r>
      <w:r w:rsidRPr="00B363E0">
        <w:t xml:space="preserve"> na oprogramowanie bez możliwości jej wypowiedzenia</w:t>
      </w:r>
      <w:r w:rsidR="0032557A">
        <w:t xml:space="preserve"> w </w:t>
      </w:r>
      <w:r w:rsidR="009F2D14">
        <w:t>okresie trwania umowy i w ciągu następnych 24 miesięcy od zakończenia okresu gwarancji</w:t>
      </w:r>
      <w:r w:rsidR="00346F63">
        <w:t>, z zastrzeżeniem postanowień warunków licencyjnych producenta oferowanego oprogramowania.</w:t>
      </w:r>
    </w:p>
    <w:p w14:paraId="09F99A2B" w14:textId="77777777" w:rsidR="0032557A" w:rsidRDefault="0032557A" w:rsidP="00B363E0">
      <w:pPr>
        <w:pStyle w:val="Akapitzlist"/>
        <w:numPr>
          <w:ilvl w:val="0"/>
          <w:numId w:val="21"/>
        </w:numPr>
        <w:jc w:val="both"/>
      </w:pPr>
      <w:r>
        <w:t>Z</w:t>
      </w:r>
      <w:r w:rsidR="00B363E0" w:rsidRPr="00B363E0">
        <w:t xml:space="preserve">akres udzielonej licencji będzie zgodny ze standardowymi warunkami producenta oferowanego oprogramowania. </w:t>
      </w:r>
    </w:p>
    <w:p w14:paraId="74E58B1B" w14:textId="64677AF4" w:rsidR="00B363E0" w:rsidRDefault="00B363E0" w:rsidP="00B363E0">
      <w:pPr>
        <w:pStyle w:val="Akapitzlist"/>
        <w:numPr>
          <w:ilvl w:val="0"/>
          <w:numId w:val="21"/>
        </w:numPr>
        <w:jc w:val="both"/>
      </w:pPr>
      <w:r w:rsidRPr="00B363E0">
        <w:t xml:space="preserve">Wykonawca oświadcza i zapewnia, że udzielane Zamawiającemu w toku realizacji Umowy licencje/sublicencje do oprogramowania nie będą naruszać praw osób trzecich ani nie będą obciążone prawami osób trzecich uniemożliwiającymi Zamawiającemu korzystanie z tego oprogramowania zgodnie </w:t>
      </w:r>
      <w:r w:rsidR="0032557A">
        <w:t xml:space="preserve">z </w:t>
      </w:r>
      <w:r w:rsidRPr="00B363E0">
        <w:t xml:space="preserve">warunkami określonymi w </w:t>
      </w:r>
      <w:r w:rsidR="0032557A">
        <w:t>Załączniku nr 1 do Umowy</w:t>
      </w:r>
      <w:r w:rsidRPr="00B363E0">
        <w:t xml:space="preserve"> oraz </w:t>
      </w:r>
      <w:r w:rsidR="0032557A">
        <w:t>Załączniku nr 2 do Umowy</w:t>
      </w:r>
      <w:r w:rsidRPr="00B363E0">
        <w:t xml:space="preserve"> oraz przyjmuje na siebie z tego tytułu pełną odpowiedzialność wobec Zamawiającego w razie skierowania przeciwko niemu przez osoby trzecie jakichkolwiek roszczeń z tym związanych. W związku z tym, Wykonawca zobowiązuje się naprawić każdą szkodę, którą Zamawiający poniósł w wyniku złożenia przez Wykonawcę nieprawdziwych oświadczeń co do posiadanych uprawnień do udzielenia lub dostarczenia licencji/sublicencji do niezbędnego oprogramowania lub co do zakresu tych licencji.</w:t>
      </w:r>
    </w:p>
    <w:p w14:paraId="7A9C58FD" w14:textId="759BF173" w:rsidR="0032557A" w:rsidRDefault="0032557A" w:rsidP="00B363E0">
      <w:pPr>
        <w:pStyle w:val="Akapitzlist"/>
        <w:numPr>
          <w:ilvl w:val="0"/>
          <w:numId w:val="21"/>
        </w:numPr>
        <w:jc w:val="both"/>
      </w:pPr>
      <w:r w:rsidRPr="0032557A">
        <w:t>W przypadku stwierdzenia wad prawnych</w:t>
      </w:r>
      <w:r w:rsidR="00FD6FAE">
        <w:t xml:space="preserve"> przedmiotu Umowy</w:t>
      </w:r>
      <w:r w:rsidRPr="0032557A">
        <w:t xml:space="preserve"> Wykonawca zobowiązuje się do naprawienia wszelkich szkód poniesionych przez Zamawiającego z tego tytułu oraz do zaspokojenia wszelkich roszczeń osób trzecich w związku z naruszeniem ich praw, a w szczególności praw autorskich lub praw pokrewnych. </w:t>
      </w:r>
    </w:p>
    <w:p w14:paraId="46F82B57" w14:textId="77777777" w:rsidR="0032557A" w:rsidRDefault="0032557A" w:rsidP="00B363E0">
      <w:pPr>
        <w:pStyle w:val="Akapitzlist"/>
        <w:numPr>
          <w:ilvl w:val="0"/>
          <w:numId w:val="21"/>
        </w:numPr>
        <w:jc w:val="both"/>
      </w:pPr>
      <w:r w:rsidRPr="0032557A">
        <w:t xml:space="preserve">W przypadku, gdy osoba trzecia wniesie przeciwko Zamawiającemu powództwo o naruszenie jej praw związanych z przedmiotem Umowy, Wykonawca jest zobowiązany pokryć koszty zastępstwa procesowego i koszty sądowe Zamawiającego oraz zapłacić zasądzone od Zamawiającego na rzecz tej osoby trzeciej koszty, odszkodowanie i zadośćuczynienie lub koszty polubownego załatwienia sprawy. </w:t>
      </w:r>
    </w:p>
    <w:p w14:paraId="68AC3E1C" w14:textId="77777777" w:rsidR="0032557A" w:rsidRDefault="0032557A" w:rsidP="00B363E0">
      <w:pPr>
        <w:pStyle w:val="Akapitzlist"/>
        <w:numPr>
          <w:ilvl w:val="0"/>
          <w:numId w:val="21"/>
        </w:numPr>
        <w:jc w:val="both"/>
      </w:pPr>
      <w:r w:rsidRPr="0032557A">
        <w:t>W razie wytoczenia przez osobę trzecią powództwa przeciwko Zamawiającemu z tytułu naruszenia praw osoby trzeciej, o których mowa w niniejszym paragrafie, Zamawiający niezwłocznie poinformuje pisemnie Wykonawcę o takim roszczeniu. W takim przypadku Wykonawca wstąpi do postępowania w charakterze strony pozwanej, a w razie braku takiej możliwości wystąpi z interwencją uboczną po stronie pozwanej.</w:t>
      </w:r>
    </w:p>
    <w:p w14:paraId="48F5B1D6" w14:textId="4ABAB186" w:rsidR="0032557A" w:rsidRDefault="0032557A" w:rsidP="004830F4">
      <w:pPr>
        <w:pStyle w:val="Akapitzlist"/>
        <w:numPr>
          <w:ilvl w:val="0"/>
          <w:numId w:val="21"/>
        </w:numPr>
        <w:jc w:val="both"/>
      </w:pPr>
      <w:r w:rsidRPr="0032557A">
        <w:t xml:space="preserve">Zamawiający uprawniony jest do weryfikacji złożonych przez Wykonawcę </w:t>
      </w:r>
      <w:r>
        <w:t xml:space="preserve">oświadczeń i </w:t>
      </w:r>
      <w:r w:rsidRPr="0032557A">
        <w:t xml:space="preserve">zapewnień dostępnymi na rynku metodami, w tym poprzez bezpośredni kontakt z producentem lub autoryzowanym dystrybutorem konkretnych dostarczonych przez Wykonawcę </w:t>
      </w:r>
      <w:r>
        <w:t xml:space="preserve">mobilnych stacji roboczych, urządzeń peryferyjnych, </w:t>
      </w:r>
      <w:r w:rsidRPr="0032557A">
        <w:t>oprogramowania w celu ustalenia ich pochodzenia i historii.</w:t>
      </w:r>
    </w:p>
    <w:bookmarkEnd w:id="1"/>
    <w:p w14:paraId="1BF430D8" w14:textId="77777777" w:rsidR="00BE611B" w:rsidRPr="00BE611B" w:rsidRDefault="00BE611B" w:rsidP="00BE611B">
      <w:pPr>
        <w:jc w:val="center"/>
        <w:rPr>
          <w:b/>
        </w:rPr>
      </w:pPr>
      <w:r w:rsidRPr="00BE611B">
        <w:rPr>
          <w:b/>
        </w:rPr>
        <w:lastRenderedPageBreak/>
        <w:t>§ 2</w:t>
      </w:r>
    </w:p>
    <w:p w14:paraId="38424FED" w14:textId="72848BC5" w:rsidR="00BE611B" w:rsidRPr="00BE611B" w:rsidRDefault="00C149DB" w:rsidP="000E5EBC">
      <w:pPr>
        <w:jc w:val="center"/>
      </w:pPr>
      <w:r>
        <w:rPr>
          <w:b/>
        </w:rPr>
        <w:t>TERMIN i WARUNKI DOSTAWY</w:t>
      </w:r>
    </w:p>
    <w:p w14:paraId="3CBFF10A" w14:textId="6504F48D" w:rsidR="00C12A61" w:rsidRDefault="00C12A61">
      <w:pPr>
        <w:pStyle w:val="Akapitzlist"/>
        <w:numPr>
          <w:ilvl w:val="0"/>
          <w:numId w:val="23"/>
        </w:numPr>
        <w:jc w:val="both"/>
      </w:pPr>
      <w:r w:rsidRPr="00C12A61">
        <w:t>Wykonawca dostarczy</w:t>
      </w:r>
      <w:r>
        <w:t xml:space="preserve"> </w:t>
      </w:r>
      <w:r w:rsidR="00FD6FAE">
        <w:t>p</w:t>
      </w:r>
      <w:r>
        <w:t>rzed</w:t>
      </w:r>
      <w:r w:rsidRPr="00C12A61">
        <w:t xml:space="preserve">miot </w:t>
      </w:r>
      <w:r w:rsidR="00FD6FAE">
        <w:t>U</w:t>
      </w:r>
      <w:r w:rsidR="0014213C">
        <w:t>m</w:t>
      </w:r>
      <w:r w:rsidRPr="00C12A61">
        <w:t>owy, o którym mowa w § 1 ust. 1</w:t>
      </w:r>
      <w:r>
        <w:t>,</w:t>
      </w:r>
      <w:r w:rsidRPr="00C12A61">
        <w:t xml:space="preserve">  </w:t>
      </w:r>
      <w:r>
        <w:t>do siedziby Zamawiającego</w:t>
      </w:r>
      <w:r w:rsidRPr="00C12A61">
        <w:t xml:space="preserve"> w terminie do</w:t>
      </w:r>
      <w:r>
        <w:t xml:space="preserve"> </w:t>
      </w:r>
      <w:r w:rsidR="00E9504F">
        <w:t>…..</w:t>
      </w:r>
      <w:r w:rsidRPr="00C12A61">
        <w:t xml:space="preserve"> dni od zawarcia Umowy</w:t>
      </w:r>
      <w:r w:rsidR="004830F4">
        <w:t>, tj. do dnia …….</w:t>
      </w:r>
    </w:p>
    <w:p w14:paraId="710C5183" w14:textId="52E3909F" w:rsidR="00377D9A" w:rsidRPr="00AC376D" w:rsidRDefault="00377D9A" w:rsidP="00FB7D34">
      <w:pPr>
        <w:pStyle w:val="Akapitzlist"/>
        <w:numPr>
          <w:ilvl w:val="0"/>
          <w:numId w:val="23"/>
        </w:numPr>
        <w:jc w:val="both"/>
      </w:pPr>
      <w:r w:rsidRPr="00AC376D">
        <w:t xml:space="preserve">Wykonawca w dniu podpisania Umowy przedstawi </w:t>
      </w:r>
      <w:r w:rsidR="00D05BAC">
        <w:t>Z</w:t>
      </w:r>
      <w:r w:rsidRPr="00AC376D">
        <w:t>amawiającemu Harmonogram dostaw przedmiotu Umowy.</w:t>
      </w:r>
    </w:p>
    <w:p w14:paraId="258E0C46" w14:textId="4CAEDE34" w:rsidR="00C12A61" w:rsidRPr="00AC376D" w:rsidRDefault="00C12A61" w:rsidP="00C12A61">
      <w:pPr>
        <w:pStyle w:val="Akapitzlist"/>
        <w:numPr>
          <w:ilvl w:val="0"/>
          <w:numId w:val="23"/>
        </w:numPr>
        <w:jc w:val="both"/>
      </w:pPr>
      <w:r w:rsidRPr="00AC376D">
        <w:t>W przypadku gdy termin dostawy przypada w dniu ustawowo</w:t>
      </w:r>
      <w:r w:rsidRPr="00C12A61">
        <w:t xml:space="preserve"> wolnym od pracy albo w sobotę, termin dostawy upływa w ostatnim </w:t>
      </w:r>
      <w:r w:rsidR="007473E9">
        <w:t>D</w:t>
      </w:r>
      <w:r w:rsidRPr="00C12A61">
        <w:t>niu roboczym</w:t>
      </w:r>
      <w:r w:rsidR="007473E9">
        <w:t xml:space="preserve"> Zamawiającego</w:t>
      </w:r>
      <w:r w:rsidRPr="00C12A61">
        <w:t xml:space="preserve"> </w:t>
      </w:r>
      <w:r w:rsidRPr="00AC376D">
        <w:t>przed tą datą.</w:t>
      </w:r>
    </w:p>
    <w:p w14:paraId="0C2CBBB3" w14:textId="08AEAF1D" w:rsidR="007473E9" w:rsidRPr="00AC376D" w:rsidRDefault="007473E9" w:rsidP="00C12A61">
      <w:pPr>
        <w:pStyle w:val="Akapitzlist"/>
        <w:numPr>
          <w:ilvl w:val="0"/>
          <w:numId w:val="23"/>
        </w:numPr>
        <w:jc w:val="both"/>
      </w:pPr>
      <w:r w:rsidRPr="00AC376D">
        <w:t xml:space="preserve">Realizacja dostawy zostanie potwierdzona podpisaniem </w:t>
      </w:r>
      <w:r w:rsidR="00CF74C7" w:rsidRPr="00AC376D">
        <w:t>bez zast</w:t>
      </w:r>
      <w:r w:rsidR="00FD6FAE" w:rsidRPr="00AC376D">
        <w:t>rzeżeń</w:t>
      </w:r>
      <w:r w:rsidR="00347BEB" w:rsidRPr="00AC376D">
        <w:t xml:space="preserve"> odpowiedniego</w:t>
      </w:r>
      <w:r w:rsidR="00FD6FAE" w:rsidRPr="00AC376D">
        <w:t xml:space="preserve"> </w:t>
      </w:r>
      <w:r w:rsidRPr="00AC376D">
        <w:t xml:space="preserve">Protokołu odbioru, </w:t>
      </w:r>
      <w:r w:rsidR="00FD6FAE" w:rsidRPr="00AC376D">
        <w:t>który stanowi</w:t>
      </w:r>
      <w:r w:rsidRPr="00AC376D">
        <w:t xml:space="preserve"> Załącznik nr 5 do Umowy.</w:t>
      </w:r>
    </w:p>
    <w:p w14:paraId="38B4EF20" w14:textId="4F00088F" w:rsidR="007473E9" w:rsidRPr="00AC376D" w:rsidRDefault="007473E9" w:rsidP="00FB7D34">
      <w:pPr>
        <w:pStyle w:val="Akapitzlist"/>
        <w:numPr>
          <w:ilvl w:val="0"/>
          <w:numId w:val="23"/>
        </w:numPr>
        <w:jc w:val="both"/>
      </w:pPr>
      <w:r w:rsidRPr="00AC376D">
        <w:t>W celu uniknięcia wątpliwości Strony przez Dni robocze Zamawiającego rozumieją dni od poniedziałku do piątku, z wyjątkiem dni ustawowo wolnych od pracy oraz dni udzielonych w zamian za dni ustawowo wolne od pracy, w godzinach 8.00-16.00.</w:t>
      </w:r>
    </w:p>
    <w:p w14:paraId="4440DA22" w14:textId="77777777" w:rsidR="00BE611B" w:rsidRPr="00BE611B" w:rsidRDefault="00BE611B" w:rsidP="00BE611B">
      <w:pPr>
        <w:jc w:val="center"/>
        <w:rPr>
          <w:b/>
        </w:rPr>
      </w:pPr>
      <w:r w:rsidRPr="00BE611B">
        <w:rPr>
          <w:b/>
        </w:rPr>
        <w:t>§ 3</w:t>
      </w:r>
    </w:p>
    <w:p w14:paraId="5187621B" w14:textId="334C204B" w:rsidR="00BE611B" w:rsidRPr="00BE611B" w:rsidRDefault="00FD6FAE" w:rsidP="00FB7D34">
      <w:pPr>
        <w:jc w:val="center"/>
      </w:pPr>
      <w:r>
        <w:rPr>
          <w:b/>
        </w:rPr>
        <w:t xml:space="preserve">WYNAGRODZENIE </w:t>
      </w:r>
    </w:p>
    <w:p w14:paraId="6BAA36EC" w14:textId="61A5C4E5" w:rsidR="00FD6FAE" w:rsidRDefault="00FD6FAE" w:rsidP="00FB7D34">
      <w:pPr>
        <w:pStyle w:val="Akapitzlist"/>
        <w:numPr>
          <w:ilvl w:val="0"/>
          <w:numId w:val="70"/>
        </w:numPr>
        <w:ind w:left="360"/>
        <w:jc w:val="both"/>
      </w:pPr>
      <w:r>
        <w:t xml:space="preserve">Tytułem wynagrodzenia za prawidłową realizację przedmiotu Umowy Zamawiający zapłaci Wykonawcy </w:t>
      </w:r>
      <w:r w:rsidR="00377D9A">
        <w:t xml:space="preserve">maksymalne </w:t>
      </w:r>
      <w:r>
        <w:t>wynagrodzenie w wysokości ……………………. zł netto (słownie: ……………..) co stanowi ………………… zł brutto (słownie: ………………………) zawierające należny podatek od towarów usług.</w:t>
      </w:r>
    </w:p>
    <w:p w14:paraId="79B92FBF" w14:textId="77777777" w:rsidR="00FD6FAE" w:rsidRDefault="00FD6FAE" w:rsidP="00FD6FAE">
      <w:pPr>
        <w:pStyle w:val="Akapitzlist"/>
        <w:numPr>
          <w:ilvl w:val="0"/>
          <w:numId w:val="70"/>
        </w:numPr>
        <w:ind w:left="303"/>
        <w:jc w:val="both"/>
      </w:pPr>
      <w:r>
        <w:t>Wysokość wynagrodzenia ustalona została na podstawie oferty Wykonawcy, stanowiącej Załącznik nr 2 do Umowy.</w:t>
      </w:r>
    </w:p>
    <w:p w14:paraId="1325A5C2" w14:textId="77777777" w:rsidR="00FD6FAE" w:rsidRDefault="00FD6FAE" w:rsidP="00FD6FAE">
      <w:pPr>
        <w:pStyle w:val="Akapitzlist"/>
        <w:numPr>
          <w:ilvl w:val="0"/>
          <w:numId w:val="70"/>
        </w:numPr>
        <w:ind w:left="303"/>
        <w:jc w:val="both"/>
      </w:pPr>
      <w:r>
        <w:t>Wynagrodzenie obejmuje wszystkie koszty, jakie Wykonawca poniesie w związku z realizacją przedmiotu Umowy (w tym wartość licencji, koszty dostawy, gwarancji, podatek VAT, ewentualne upusty i rabaty oraz pozostałe składniki cenotwórcze).</w:t>
      </w:r>
    </w:p>
    <w:p w14:paraId="17629DB5" w14:textId="77777777" w:rsidR="00FD6FAE" w:rsidRDefault="00FD6FAE" w:rsidP="00FD6FAE">
      <w:pPr>
        <w:pStyle w:val="Akapitzlist"/>
        <w:numPr>
          <w:ilvl w:val="0"/>
          <w:numId w:val="70"/>
        </w:numPr>
        <w:ind w:left="303"/>
        <w:jc w:val="both"/>
      </w:pPr>
      <w:r>
        <w:t>Określone w ust. 1 wynagrodzenie w całości wyczerpuje wszelkie roszczenia Wykonawcy z tytułu realizacji niniejszej Umowy.</w:t>
      </w:r>
    </w:p>
    <w:p w14:paraId="68753787" w14:textId="3054211B" w:rsidR="00FD6FAE" w:rsidRDefault="00FD6FAE" w:rsidP="00FD6FAE">
      <w:pPr>
        <w:pStyle w:val="Akapitzlist"/>
        <w:numPr>
          <w:ilvl w:val="0"/>
          <w:numId w:val="70"/>
        </w:numPr>
        <w:ind w:left="303"/>
        <w:jc w:val="both"/>
      </w:pPr>
      <w:r>
        <w:t xml:space="preserve">Zapłata wynagrodzenia nastąpi po wykonaniu przedmiotu Umowy potwierdzonym podpisaniem przez Zamawiającego </w:t>
      </w:r>
      <w:r w:rsidR="001C6A05" w:rsidRPr="00144000">
        <w:t>końcowego</w:t>
      </w:r>
      <w:r w:rsidR="001C6A05">
        <w:t xml:space="preserve"> </w:t>
      </w:r>
      <w:r>
        <w:t>Protokołu odbioru, o którym mowa w § 2 ust. 4 Umowy bez uwag.</w:t>
      </w:r>
    </w:p>
    <w:p w14:paraId="73B0D9E8" w14:textId="77777777" w:rsidR="00FD6FAE" w:rsidRDefault="00FD6FAE" w:rsidP="00FD6FAE">
      <w:pPr>
        <w:pStyle w:val="Akapitzlist"/>
        <w:numPr>
          <w:ilvl w:val="0"/>
          <w:numId w:val="70"/>
        </w:numPr>
        <w:ind w:left="303"/>
        <w:jc w:val="both"/>
      </w:pPr>
      <w:r>
        <w:t>Zapłata wynagrodzenia nastąpi na podstawie prawidłowo wystawionej i dostarczonej faktury przez Wykonawcę. Zamawiający wyraża zgodę na przesyłanie faktury w wersji elektronicznej w formacie pdf. Faktura w wersji elektronicznej zostanie przesyłana za pomocą poczty elektronicznej z adresu e-mail Wykonawcy: ………………., na adresy e-mail Zamawiającego: ……………. lub drogą pocztową na adres Zamawiającego wskazany w komparycji Umowy.</w:t>
      </w:r>
    </w:p>
    <w:p w14:paraId="07FFBB85" w14:textId="77777777" w:rsidR="00E91E0C" w:rsidRDefault="00FD6FAE" w:rsidP="00FD6FAE">
      <w:pPr>
        <w:pStyle w:val="Akapitzlist"/>
        <w:numPr>
          <w:ilvl w:val="0"/>
          <w:numId w:val="70"/>
        </w:numPr>
        <w:ind w:left="303"/>
        <w:jc w:val="both"/>
      </w:pPr>
      <w:r>
        <w:t>Płatność za fakturę zostanie dokonana przelewem w terminie 14 dni od dnia otrzymania przez Zamawiającego prawidłowo wystawionej faktury, na rachunek bankowy Wykonawcy: ………………………………………………………</w:t>
      </w:r>
    </w:p>
    <w:p w14:paraId="7BC8E82D" w14:textId="77777777" w:rsidR="00E91E0C" w:rsidRDefault="00FD6FAE" w:rsidP="00FD6FAE">
      <w:pPr>
        <w:pStyle w:val="Akapitzlist"/>
        <w:numPr>
          <w:ilvl w:val="0"/>
          <w:numId w:val="70"/>
        </w:numPr>
        <w:ind w:left="303"/>
        <w:jc w:val="both"/>
      </w:pPr>
      <w:r>
        <w:t xml:space="preserve">Zmiana rachunku bankowego, o którym mowa w ust. </w:t>
      </w:r>
      <w:r w:rsidR="00E91E0C">
        <w:t>7</w:t>
      </w:r>
      <w:r>
        <w:t xml:space="preserve"> nie wymaga zmiany Umowy, a jedynie poinformowania Zamawiającego o zmianie rachunku, dokonanego w formie pisemnej pod rygorem bezskuteczności.</w:t>
      </w:r>
    </w:p>
    <w:p w14:paraId="45613202" w14:textId="1D164E5C" w:rsidR="00FD6FAE" w:rsidRPr="00BE611B" w:rsidRDefault="00FD6FAE" w:rsidP="00FB7D34">
      <w:pPr>
        <w:pStyle w:val="Akapitzlist"/>
        <w:numPr>
          <w:ilvl w:val="0"/>
          <w:numId w:val="70"/>
        </w:numPr>
        <w:ind w:left="303"/>
        <w:jc w:val="both"/>
      </w:pPr>
      <w:r>
        <w:t>Za dzień dokonania płatności przyjmuje się datę obciążenia rachunku bankowego Zamawiającego.</w:t>
      </w:r>
    </w:p>
    <w:p w14:paraId="61F28D9A" w14:textId="77777777" w:rsidR="005F13A2" w:rsidRDefault="005F13A2" w:rsidP="00BE611B">
      <w:pPr>
        <w:jc w:val="center"/>
        <w:rPr>
          <w:b/>
        </w:rPr>
      </w:pPr>
    </w:p>
    <w:p w14:paraId="741F066E" w14:textId="3D428BAA" w:rsidR="00BE611B" w:rsidRDefault="00BE611B" w:rsidP="00BE611B">
      <w:pPr>
        <w:jc w:val="center"/>
        <w:rPr>
          <w:b/>
        </w:rPr>
      </w:pPr>
      <w:r w:rsidRPr="00BE611B">
        <w:rPr>
          <w:b/>
        </w:rPr>
        <w:t xml:space="preserve">§ </w:t>
      </w:r>
      <w:r w:rsidR="00236B6C">
        <w:rPr>
          <w:b/>
        </w:rPr>
        <w:t>4</w:t>
      </w:r>
    </w:p>
    <w:p w14:paraId="6DC0A9E3" w14:textId="14070E60" w:rsidR="00236B6C" w:rsidRDefault="005F13A2" w:rsidP="005F13A2">
      <w:pPr>
        <w:jc w:val="center"/>
        <w:rPr>
          <w:b/>
        </w:rPr>
      </w:pPr>
      <w:r>
        <w:rPr>
          <w:b/>
        </w:rPr>
        <w:t>KARY UMOWNE</w:t>
      </w:r>
    </w:p>
    <w:p w14:paraId="10A41E8E" w14:textId="78EDC38A" w:rsidR="00236B6C" w:rsidRPr="005D2B6F" w:rsidRDefault="00236B6C" w:rsidP="00FB7D34">
      <w:pPr>
        <w:pStyle w:val="Akapitzlist"/>
        <w:numPr>
          <w:ilvl w:val="0"/>
          <w:numId w:val="71"/>
        </w:numPr>
        <w:ind w:left="360"/>
        <w:jc w:val="both"/>
        <w:rPr>
          <w:bCs/>
        </w:rPr>
      </w:pPr>
      <w:r>
        <w:rPr>
          <w:bCs/>
        </w:rPr>
        <w:lastRenderedPageBreak/>
        <w:t>Wykona</w:t>
      </w:r>
      <w:r w:rsidRPr="00236B6C">
        <w:rPr>
          <w:bCs/>
        </w:rPr>
        <w:t>wca zapłaci Zamawiającemu karę umowną w wysokości 0,5</w:t>
      </w:r>
      <w:r>
        <w:rPr>
          <w:bCs/>
        </w:rPr>
        <w:t xml:space="preserve"> % </w:t>
      </w:r>
      <w:r w:rsidRPr="00236B6C">
        <w:rPr>
          <w:bCs/>
        </w:rPr>
        <w:t xml:space="preserve">wynagrodzenia brutto określonego w § </w:t>
      </w:r>
      <w:r>
        <w:rPr>
          <w:bCs/>
        </w:rPr>
        <w:t>3</w:t>
      </w:r>
      <w:r w:rsidRPr="00236B6C">
        <w:rPr>
          <w:bCs/>
        </w:rPr>
        <w:t xml:space="preserve"> ust. 1 Umowy, za każdy rozpoczęty dzień zwłoki w przypadku</w:t>
      </w:r>
      <w:r w:rsidRPr="00FD30AE">
        <w:rPr>
          <w:bCs/>
        </w:rPr>
        <w:t xml:space="preserve"> niedotrzymania terminu dostawy, o którym mowa w § 2 ust</w:t>
      </w:r>
      <w:r w:rsidR="00FD30AE">
        <w:rPr>
          <w:bCs/>
        </w:rPr>
        <w:t xml:space="preserve"> 1</w:t>
      </w:r>
      <w:r w:rsidRPr="00FD30AE">
        <w:rPr>
          <w:bCs/>
        </w:rPr>
        <w:t>.</w:t>
      </w:r>
    </w:p>
    <w:p w14:paraId="1EC2A57B" w14:textId="73C260EC" w:rsidR="005D2B6F" w:rsidRDefault="00FD30AE" w:rsidP="005D2B6F">
      <w:pPr>
        <w:pStyle w:val="Akapitzlist"/>
        <w:numPr>
          <w:ilvl w:val="0"/>
          <w:numId w:val="71"/>
        </w:numPr>
        <w:ind w:left="360"/>
        <w:jc w:val="both"/>
        <w:rPr>
          <w:bCs/>
        </w:rPr>
      </w:pPr>
      <w:r>
        <w:rPr>
          <w:bCs/>
        </w:rPr>
        <w:t xml:space="preserve">W </w:t>
      </w:r>
      <w:r w:rsidR="00236B6C" w:rsidRPr="00FD30AE">
        <w:rPr>
          <w:bCs/>
        </w:rPr>
        <w:t>przypadku odstąpienia od Umowy na podstawie §</w:t>
      </w:r>
      <w:r w:rsidR="005D2B6F">
        <w:rPr>
          <w:bCs/>
        </w:rPr>
        <w:t xml:space="preserve"> 5</w:t>
      </w:r>
      <w:r w:rsidR="00236B6C" w:rsidRPr="00FD30AE">
        <w:rPr>
          <w:bCs/>
        </w:rPr>
        <w:t xml:space="preserve"> ust. 1 pkt 1)</w:t>
      </w:r>
      <w:r w:rsidR="00281097">
        <w:rPr>
          <w:bCs/>
        </w:rPr>
        <w:t xml:space="preserve">, </w:t>
      </w:r>
      <w:r w:rsidR="00236B6C" w:rsidRPr="00FD30AE">
        <w:rPr>
          <w:bCs/>
        </w:rPr>
        <w:t>pkt 3)</w:t>
      </w:r>
      <w:r w:rsidR="005D2B6F">
        <w:rPr>
          <w:bCs/>
        </w:rPr>
        <w:t xml:space="preserve"> lub pkt 5)</w:t>
      </w:r>
      <w:r w:rsidR="00236B6C" w:rsidRPr="00FD30AE">
        <w:rPr>
          <w:bCs/>
        </w:rPr>
        <w:t xml:space="preserve"> Umowy Wykonawca zapłaci Zamawiającemu karę umowną w wysokości 20 % wynagrodzenia brutto, </w:t>
      </w:r>
      <w:r w:rsidR="00281097">
        <w:rPr>
          <w:bCs/>
        </w:rPr>
        <w:br/>
      </w:r>
      <w:r w:rsidR="00236B6C" w:rsidRPr="00FD30AE">
        <w:rPr>
          <w:bCs/>
        </w:rPr>
        <w:t xml:space="preserve">o którym mowa w § </w:t>
      </w:r>
      <w:r w:rsidR="005D2B6F">
        <w:rPr>
          <w:bCs/>
        </w:rPr>
        <w:t>3</w:t>
      </w:r>
      <w:r w:rsidR="00236B6C" w:rsidRPr="00FD30AE">
        <w:rPr>
          <w:bCs/>
        </w:rPr>
        <w:t xml:space="preserve"> ust. 1 Umowy</w:t>
      </w:r>
      <w:r w:rsidR="007510DF">
        <w:rPr>
          <w:bCs/>
        </w:rPr>
        <w:t>.</w:t>
      </w:r>
      <w:r w:rsidR="005D2B6F">
        <w:rPr>
          <w:bCs/>
        </w:rPr>
        <w:t xml:space="preserve"> </w:t>
      </w:r>
    </w:p>
    <w:p w14:paraId="4AE6BDAB" w14:textId="7D2BA05E" w:rsidR="00281097" w:rsidRDefault="00281097" w:rsidP="005D2B6F">
      <w:pPr>
        <w:pStyle w:val="Akapitzlist"/>
        <w:numPr>
          <w:ilvl w:val="0"/>
          <w:numId w:val="71"/>
        </w:numPr>
        <w:ind w:left="360"/>
        <w:jc w:val="both"/>
        <w:rPr>
          <w:bCs/>
        </w:rPr>
      </w:pPr>
      <w:r>
        <w:rPr>
          <w:bCs/>
        </w:rPr>
        <w:t xml:space="preserve">W przypadku odstąpienia od Umowy na podstawie </w:t>
      </w:r>
      <w:r>
        <w:rPr>
          <w:rFonts w:cstheme="minorHAnsi"/>
          <w:bCs/>
        </w:rPr>
        <w:t>§</w:t>
      </w:r>
      <w:r>
        <w:rPr>
          <w:bCs/>
        </w:rPr>
        <w:t xml:space="preserve"> 5 ust. 1 pkt 2 Umowy </w:t>
      </w:r>
      <w:r w:rsidR="007510DF">
        <w:rPr>
          <w:bCs/>
        </w:rPr>
        <w:t xml:space="preserve">Wykonawca zapłaci Zamawiającemu karę umowną w wysokości odpowiednio 20% wynagrodzenia brutto, o którym mowa w </w:t>
      </w:r>
      <w:r w:rsidR="007510DF">
        <w:rPr>
          <w:rFonts w:cstheme="minorHAnsi"/>
          <w:bCs/>
        </w:rPr>
        <w:t>§</w:t>
      </w:r>
      <w:r w:rsidR="007510DF">
        <w:rPr>
          <w:bCs/>
        </w:rPr>
        <w:t xml:space="preserve"> 3 ust. 1 Umowy, gdy odstąpienie będzie dotyczyło całości Umowy lub odpowiednio 20% wartości części przedmiotu Umowy, od której Zamawiający odstąpił.</w:t>
      </w:r>
    </w:p>
    <w:p w14:paraId="1799CEFD" w14:textId="518330FC" w:rsidR="007510DF" w:rsidRDefault="00236B6C" w:rsidP="007510DF">
      <w:pPr>
        <w:pStyle w:val="Akapitzlist"/>
        <w:numPr>
          <w:ilvl w:val="0"/>
          <w:numId w:val="71"/>
        </w:numPr>
        <w:ind w:left="360"/>
        <w:jc w:val="both"/>
        <w:rPr>
          <w:bCs/>
        </w:rPr>
      </w:pPr>
      <w:r w:rsidRPr="005D2B6F">
        <w:rPr>
          <w:bCs/>
        </w:rPr>
        <w:t xml:space="preserve">Z zastrzeżeniem ust. </w:t>
      </w:r>
      <w:r w:rsidR="007510DF">
        <w:rPr>
          <w:bCs/>
        </w:rPr>
        <w:t>3</w:t>
      </w:r>
      <w:r w:rsidRPr="005D2B6F">
        <w:rPr>
          <w:bCs/>
        </w:rPr>
        <w:t xml:space="preserve"> powyżej, w przypadku odstąpienia od Umowy przez Wykonawcę lub wypowiedzenia Umowy przez Wykonawcę z przyczyn niezależnych od Zamawiającego albo odstąpienia od Umowy przez Zamawiającego lub wypowiedzenia Umowy przez Zamawiającego z przyczyn leżących po stronie Wykonawcy, określonych w § </w:t>
      </w:r>
      <w:r w:rsidR="007510DF">
        <w:rPr>
          <w:bCs/>
        </w:rPr>
        <w:t>5</w:t>
      </w:r>
      <w:r w:rsidRPr="005D2B6F">
        <w:rPr>
          <w:bCs/>
        </w:rPr>
        <w:t xml:space="preserve"> ust. 6 Umowy, Wykonawca zapłaci Zamawiającemu karę umowną w wysokości odpowiednio 20% wynagrodzenia brutto, o którym mowa w § </w:t>
      </w:r>
      <w:r w:rsidR="007510DF">
        <w:rPr>
          <w:bCs/>
        </w:rPr>
        <w:t>3</w:t>
      </w:r>
      <w:r w:rsidRPr="005D2B6F">
        <w:rPr>
          <w:bCs/>
        </w:rPr>
        <w:t xml:space="preserve"> ust. 1, gdy odstąpienie będzie dotyczyło całości Umowy lub odpowiednio 20 % wartości </w:t>
      </w:r>
      <w:r w:rsidR="007510DF">
        <w:rPr>
          <w:bCs/>
        </w:rPr>
        <w:t>części przedmiotu Umowy, od której Zamawiający odstąpił.</w:t>
      </w:r>
    </w:p>
    <w:p w14:paraId="30FB1A6D" w14:textId="5833EE96" w:rsidR="00ED1314" w:rsidRPr="00C13654" w:rsidRDefault="00ED1314" w:rsidP="007510DF">
      <w:pPr>
        <w:pStyle w:val="Akapitzlist"/>
        <w:numPr>
          <w:ilvl w:val="0"/>
          <w:numId w:val="71"/>
        </w:numPr>
        <w:ind w:left="360"/>
        <w:jc w:val="both"/>
        <w:rPr>
          <w:bCs/>
        </w:rPr>
      </w:pPr>
      <w:r w:rsidRPr="00C13654">
        <w:rPr>
          <w:bCs/>
        </w:rPr>
        <w:t xml:space="preserve">W przypadku zwłoki w wykonaniu </w:t>
      </w:r>
      <w:r w:rsidR="00D05BAC" w:rsidRPr="00144000">
        <w:rPr>
          <w:bCs/>
        </w:rPr>
        <w:t xml:space="preserve">wymiany uszkodzonego sprzętu lub urządzenia, w terminie </w:t>
      </w:r>
      <w:r w:rsidRPr="00144000">
        <w:rPr>
          <w:bCs/>
        </w:rPr>
        <w:t>, o którym mowa w § 7 ust. 4, Zamawiający może naliczyć Wykonawcy karę umowną w wysokości 50 zł (słownie złotych: pięćdziesiąt 00/100) za każd</w:t>
      </w:r>
      <w:r w:rsidR="00C13654" w:rsidRPr="00144000">
        <w:rPr>
          <w:bCs/>
        </w:rPr>
        <w:t>y</w:t>
      </w:r>
      <w:r w:rsidRPr="00144000">
        <w:rPr>
          <w:bCs/>
        </w:rPr>
        <w:t xml:space="preserve"> rozpoczęt</w:t>
      </w:r>
      <w:r w:rsidR="00C13654" w:rsidRPr="00144000">
        <w:rPr>
          <w:bCs/>
        </w:rPr>
        <w:t>y</w:t>
      </w:r>
      <w:r w:rsidRPr="00144000">
        <w:rPr>
          <w:bCs/>
        </w:rPr>
        <w:t xml:space="preserve"> </w:t>
      </w:r>
      <w:r w:rsidR="00C13654" w:rsidRPr="00144000">
        <w:rPr>
          <w:bCs/>
        </w:rPr>
        <w:t xml:space="preserve">Dzień </w:t>
      </w:r>
      <w:r w:rsidRPr="00144000">
        <w:rPr>
          <w:bCs/>
        </w:rPr>
        <w:t xml:space="preserve"> robocz</w:t>
      </w:r>
      <w:r w:rsidR="00C13654" w:rsidRPr="00144000">
        <w:rPr>
          <w:bCs/>
        </w:rPr>
        <w:t>y</w:t>
      </w:r>
      <w:r w:rsidRPr="00C13654">
        <w:rPr>
          <w:bCs/>
        </w:rPr>
        <w:t xml:space="preserve"> Zamawiającego zwłoki</w:t>
      </w:r>
      <w:r w:rsidR="00C13654" w:rsidRPr="00144000">
        <w:rPr>
          <w:bCs/>
        </w:rPr>
        <w:t>.</w:t>
      </w:r>
    </w:p>
    <w:p w14:paraId="63AB7D5C" w14:textId="77777777" w:rsidR="007510DF" w:rsidRDefault="00236B6C" w:rsidP="007510DF">
      <w:pPr>
        <w:pStyle w:val="Akapitzlist"/>
        <w:numPr>
          <w:ilvl w:val="0"/>
          <w:numId w:val="71"/>
        </w:numPr>
        <w:ind w:left="360"/>
        <w:jc w:val="both"/>
        <w:rPr>
          <w:bCs/>
        </w:rPr>
      </w:pPr>
      <w:r w:rsidRPr="007510DF">
        <w:rPr>
          <w:bCs/>
        </w:rPr>
        <w:t xml:space="preserve">Każde naliczenie kar umownych zostanie udokumentowane wystawieniem i przesłaniem do Wykonawcy przez Zamawiającego noty obciążeniowej zawierającej w treści kalkulację kwot naliczonych kar umownych. Zamawiający ma prawo potrącania kar umownych z wynagrodzenia Wykonawcy lub </w:t>
      </w:r>
      <w:r w:rsidRPr="00144000">
        <w:rPr>
          <w:bCs/>
        </w:rPr>
        <w:t>zabezpieczenia należytego wykonania</w:t>
      </w:r>
      <w:r w:rsidRPr="00D05BAC">
        <w:rPr>
          <w:bCs/>
        </w:rPr>
        <w:t xml:space="preserve"> </w:t>
      </w:r>
      <w:r w:rsidRPr="007510DF">
        <w:rPr>
          <w:bCs/>
        </w:rPr>
        <w:t xml:space="preserve">Umowy bez potrzeby uzyskania zgody Wykonawcy. W przypadku braku takiej możliwości Zamawiający określi termin płatności w wystawionej nocie obciążeniowej, liczony od daty jej otrzymania. Brak możliwości dokonania potrącenia z faktury lub zabezpieczenia należytego wykonania Umowy lub brak wpłaty za notę przez Wykonawcę, upoważnia Zamawiającego do wystawienia wezwania do zapłaty. Brak wpłaty w odpowiedzi na wezwanie do zapłaty spowoduje wszczęcie dochodzenia należności na drodze windykacji sądowej. </w:t>
      </w:r>
    </w:p>
    <w:p w14:paraId="6AA9259C" w14:textId="77777777" w:rsidR="007510DF" w:rsidRDefault="00236B6C" w:rsidP="007510DF">
      <w:pPr>
        <w:pStyle w:val="Akapitzlist"/>
        <w:numPr>
          <w:ilvl w:val="0"/>
          <w:numId w:val="71"/>
        </w:numPr>
        <w:ind w:left="360"/>
        <w:jc w:val="both"/>
        <w:rPr>
          <w:bCs/>
        </w:rPr>
      </w:pPr>
      <w:r w:rsidRPr="007510DF">
        <w:rPr>
          <w:bCs/>
        </w:rPr>
        <w:t xml:space="preserve">Kary umowne należne z różnych tytułów mogą podlegać łączeniu. </w:t>
      </w:r>
    </w:p>
    <w:p w14:paraId="176A0F07" w14:textId="77777777" w:rsidR="007510DF" w:rsidRDefault="00236B6C" w:rsidP="007510DF">
      <w:pPr>
        <w:pStyle w:val="Akapitzlist"/>
        <w:numPr>
          <w:ilvl w:val="0"/>
          <w:numId w:val="71"/>
        </w:numPr>
        <w:ind w:left="360"/>
        <w:jc w:val="both"/>
        <w:rPr>
          <w:bCs/>
        </w:rPr>
      </w:pPr>
      <w:r w:rsidRPr="007510DF">
        <w:rPr>
          <w:bCs/>
        </w:rPr>
        <w:t xml:space="preserve">Łączna odpowiedzialność Wykonawcy z tytułu kar umownych ograniczona jest do 30% wynagrodzenia brutto, o którym mowa w § </w:t>
      </w:r>
      <w:r w:rsidR="007510DF">
        <w:rPr>
          <w:bCs/>
        </w:rPr>
        <w:t>3</w:t>
      </w:r>
      <w:r w:rsidRPr="007510DF">
        <w:rPr>
          <w:bCs/>
        </w:rPr>
        <w:t xml:space="preserve"> ust. 1 Umowy. </w:t>
      </w:r>
    </w:p>
    <w:p w14:paraId="7E29A38C" w14:textId="2B8EFCA7" w:rsidR="005F13A2" w:rsidRPr="00144000" w:rsidRDefault="00236B6C" w:rsidP="00144000">
      <w:pPr>
        <w:pStyle w:val="Akapitzlist"/>
        <w:numPr>
          <w:ilvl w:val="0"/>
          <w:numId w:val="71"/>
        </w:numPr>
        <w:ind w:left="360"/>
        <w:jc w:val="both"/>
        <w:rPr>
          <w:bCs/>
        </w:rPr>
      </w:pPr>
      <w:r w:rsidRPr="007510DF">
        <w:rPr>
          <w:bCs/>
        </w:rPr>
        <w:t xml:space="preserve">Zamawiający zastrzega sobie prawo do dochodzenia, na zasadach ogólnych, odszkodowania uzupełniającego, przewyższającego wysokość kar umownych do wysokości rzeczywiście poniesionej szkody. Łączna wysokość odszkodowania uzupełniającego nie może przekroczyć całkowitego wynagrodzenia określonego w § </w:t>
      </w:r>
      <w:r w:rsidR="007510DF">
        <w:rPr>
          <w:bCs/>
        </w:rPr>
        <w:t>3</w:t>
      </w:r>
      <w:r w:rsidRPr="007510DF">
        <w:rPr>
          <w:bCs/>
        </w:rPr>
        <w:t xml:space="preserve"> ust. 1 Umowy.</w:t>
      </w:r>
    </w:p>
    <w:p w14:paraId="4E2BC650" w14:textId="77777777" w:rsidR="005F13A2" w:rsidRDefault="005F13A2">
      <w:pPr>
        <w:pStyle w:val="Akapitzlist"/>
        <w:jc w:val="center"/>
        <w:rPr>
          <w:rFonts w:cstheme="minorHAnsi"/>
          <w:bCs/>
        </w:rPr>
      </w:pPr>
    </w:p>
    <w:p w14:paraId="728397FB" w14:textId="087D68D7" w:rsidR="00236B6C" w:rsidRPr="005F13A2" w:rsidRDefault="00236B6C" w:rsidP="002629D1">
      <w:pPr>
        <w:pStyle w:val="Akapitzlist"/>
        <w:jc w:val="center"/>
        <w:rPr>
          <w:b/>
        </w:rPr>
      </w:pPr>
      <w:r w:rsidRPr="002629D1">
        <w:rPr>
          <w:rFonts w:cstheme="minorHAnsi"/>
          <w:b/>
        </w:rPr>
        <w:t>§</w:t>
      </w:r>
      <w:r w:rsidRPr="002629D1">
        <w:rPr>
          <w:b/>
        </w:rPr>
        <w:t xml:space="preserve"> 5</w:t>
      </w:r>
    </w:p>
    <w:p w14:paraId="65468F43" w14:textId="733AD8F1" w:rsidR="00BE611B" w:rsidRPr="005F13A2" w:rsidRDefault="00E91E0C" w:rsidP="005F13A2">
      <w:pPr>
        <w:jc w:val="center"/>
        <w:rPr>
          <w:b/>
        </w:rPr>
      </w:pPr>
      <w:r w:rsidRPr="005F13A2">
        <w:rPr>
          <w:b/>
        </w:rPr>
        <w:t>ODSTĄPIENIE OD UMOWY</w:t>
      </w:r>
      <w:r w:rsidR="005F13A2" w:rsidRPr="005F13A2">
        <w:rPr>
          <w:b/>
        </w:rPr>
        <w:t xml:space="preserve"> I WYPOWIEDZENIE</w:t>
      </w:r>
    </w:p>
    <w:p w14:paraId="6E9FBEC9" w14:textId="7F67457E" w:rsidR="0014213C" w:rsidRDefault="0014213C" w:rsidP="0014213C">
      <w:pPr>
        <w:pStyle w:val="Akapitzlist"/>
        <w:numPr>
          <w:ilvl w:val="0"/>
          <w:numId w:val="26"/>
        </w:numPr>
        <w:jc w:val="both"/>
      </w:pPr>
      <w:r w:rsidRPr="0014213C">
        <w:t xml:space="preserve">Zamawiający może odstąpić od Umowy </w:t>
      </w:r>
      <w:r>
        <w:t>w całoś</w:t>
      </w:r>
      <w:r w:rsidR="005D2B6F">
        <w:t xml:space="preserve">ci lub w części </w:t>
      </w:r>
      <w:r w:rsidRPr="0014213C">
        <w:t xml:space="preserve">ze skutkiem na dzień doręczenia oświadczenia o odstąpieniu, w przypadku: </w:t>
      </w:r>
    </w:p>
    <w:p w14:paraId="3AB67591" w14:textId="4AB25706" w:rsidR="0014213C" w:rsidRDefault="0014213C" w:rsidP="0014213C">
      <w:pPr>
        <w:pStyle w:val="Akapitzlist"/>
        <w:ind w:left="360"/>
        <w:jc w:val="both"/>
      </w:pPr>
      <w:r w:rsidRPr="0014213C">
        <w:t xml:space="preserve">1) opóźnienia w dostawie przedmiotu Umowy o co najmniej 14 dni w stosunku do terminu dostawy wskazanego w § 2 ust. 1; </w:t>
      </w:r>
    </w:p>
    <w:p w14:paraId="77A07D54" w14:textId="58B69B0F" w:rsidR="0014213C" w:rsidRDefault="0014213C" w:rsidP="0014213C">
      <w:pPr>
        <w:pStyle w:val="Akapitzlist"/>
        <w:ind w:left="360"/>
        <w:jc w:val="both"/>
      </w:pPr>
      <w:r w:rsidRPr="0014213C">
        <w:lastRenderedPageBreak/>
        <w:t xml:space="preserve">2) dostarczenia </w:t>
      </w:r>
      <w:r w:rsidR="005D2B6F">
        <w:t xml:space="preserve">całości lub części </w:t>
      </w:r>
      <w:r>
        <w:t>przedmiotu Umowy</w:t>
      </w:r>
      <w:r w:rsidRPr="0014213C">
        <w:t xml:space="preserve"> </w:t>
      </w:r>
      <w:r>
        <w:t xml:space="preserve">niezgodnego z wymaganiami określonymi w Załączniku nr 1 do Umowy i Załączniku nr 2 do Umowy; </w:t>
      </w:r>
    </w:p>
    <w:p w14:paraId="299A6246" w14:textId="77777777" w:rsidR="0014213C" w:rsidRDefault="0014213C" w:rsidP="0014213C">
      <w:pPr>
        <w:pStyle w:val="Akapitzlist"/>
        <w:ind w:left="360"/>
        <w:jc w:val="both"/>
      </w:pPr>
      <w:r w:rsidRPr="0014213C">
        <w:t xml:space="preserve">3) poinformowania przez Wykonawcę o braku możliwości zrealizowania Umowy warunkach i zgodnie z parametrami wskazanymi </w:t>
      </w:r>
      <w:r>
        <w:t>w Załączniku nr 2 do Umowy;</w:t>
      </w:r>
    </w:p>
    <w:p w14:paraId="6F7EF9D0" w14:textId="77777777" w:rsidR="0014213C" w:rsidRDefault="0014213C" w:rsidP="0014213C">
      <w:pPr>
        <w:pStyle w:val="Akapitzlist"/>
        <w:ind w:left="360"/>
        <w:jc w:val="both"/>
      </w:pPr>
      <w:r>
        <w:t xml:space="preserve">4) </w:t>
      </w:r>
      <w:r w:rsidRPr="0014213C">
        <w:t xml:space="preserve">określonym w art. </w:t>
      </w:r>
      <w:r>
        <w:t>456</w:t>
      </w:r>
      <w:r w:rsidRPr="0014213C">
        <w:t xml:space="preserve"> ustawy  Prawo zamówień publicznych; </w:t>
      </w:r>
    </w:p>
    <w:p w14:paraId="4ABB37C2" w14:textId="77777777" w:rsidR="0014213C" w:rsidRDefault="0014213C" w:rsidP="0014213C">
      <w:pPr>
        <w:pStyle w:val="Akapitzlist"/>
        <w:ind w:left="360"/>
        <w:jc w:val="both"/>
      </w:pPr>
      <w:r w:rsidRPr="0014213C">
        <w:t xml:space="preserve">5) w przypadku wystąpienia stanu wskazującego, że umowa nie zostanie przez Wykonawcę zrealizowana, w tym z uwagi na zagrożenie niewypłacalnością Wykonawcy, otwarcia likwidacji w </w:t>
      </w:r>
      <w:r w:rsidRPr="0014213C">
        <w:t xml:space="preserve">stosunku do Wykonawcy lub ogłoszenia upadłości przez dostarczeniem przedmiotu Umowy. </w:t>
      </w:r>
    </w:p>
    <w:p w14:paraId="579C39C2" w14:textId="4641F9A2" w:rsidR="00C162B1" w:rsidRDefault="0014213C" w:rsidP="00C162B1">
      <w:pPr>
        <w:pStyle w:val="Akapitzlist"/>
        <w:numPr>
          <w:ilvl w:val="0"/>
          <w:numId w:val="26"/>
        </w:numPr>
        <w:jc w:val="both"/>
      </w:pPr>
      <w:r w:rsidRPr="0014213C">
        <w:t>Zamawiający jest uprawniony do złożenia oświadczenia o odstąpieniu od Umowy z przyczyny</w:t>
      </w:r>
      <w:r>
        <w:t xml:space="preserve"> </w:t>
      </w:r>
      <w:r w:rsidRPr="0014213C">
        <w:t xml:space="preserve">wskazanej w ust. 1 pkt 1) </w:t>
      </w:r>
      <w:r w:rsidR="00C13654">
        <w:t>lub</w:t>
      </w:r>
      <w:r w:rsidRPr="0014213C">
        <w:t xml:space="preserve"> 2) w terminie miesiąca od dnia upływu terminu dostawy wskazanego w § 2 ust. 1, a z przyczyny wskazanej w ustępie 1 pkt 3) </w:t>
      </w:r>
      <w:r w:rsidR="00C13654">
        <w:t>lub</w:t>
      </w:r>
      <w:r w:rsidRPr="0014213C">
        <w:t xml:space="preserve"> 5) w terminie 2 miesięcy od przekazania przez Wykonawcę informacji o której mowa w ust. 1 pkt 3) albo powzięcia przez Zamawiającego informacji o otwarciu likwidacji w stosunku do Wykonawcy lub ogłoszenia jego upadłości wskazanej w ust. 1 pkt 5). </w:t>
      </w:r>
    </w:p>
    <w:p w14:paraId="1AAABC3D" w14:textId="58FA1BA8" w:rsidR="00C162B1" w:rsidRDefault="0014213C" w:rsidP="00C162B1">
      <w:pPr>
        <w:pStyle w:val="Akapitzlist"/>
        <w:numPr>
          <w:ilvl w:val="0"/>
          <w:numId w:val="26"/>
        </w:numPr>
        <w:jc w:val="both"/>
      </w:pPr>
      <w:r w:rsidRPr="0014213C">
        <w:t>Oświadczenie o odstąpieniu od Umowy, niezależnie od podstawy odstąpienia, wymaga formy pisemnej pod rygorem nieważności. Oświadczenie powinno wskazywać podstawę prawną odstąpienia oraz zawierać uzasadnienie. Odstąpienie staje się skuteczne z chwilą doręczenia oświadczenia drugiej Stronie.</w:t>
      </w:r>
    </w:p>
    <w:p w14:paraId="0E03CF6E" w14:textId="002C3661" w:rsidR="005D2B6F" w:rsidRDefault="005D2B6F" w:rsidP="00C162B1">
      <w:pPr>
        <w:pStyle w:val="Akapitzlist"/>
        <w:numPr>
          <w:ilvl w:val="0"/>
          <w:numId w:val="26"/>
        </w:numPr>
        <w:jc w:val="both"/>
      </w:pPr>
      <w:r w:rsidRPr="005D2B6F">
        <w:rPr>
          <w:bCs/>
        </w:rPr>
        <w:t xml:space="preserve">W przypadku odstąpienia od części Umowy, wywołuje ono skutki od dnia doręczenia oświadczenia o odstąpieniu, a Zamawiający ma prawo do zatrzymania </w:t>
      </w:r>
      <w:r>
        <w:rPr>
          <w:bCs/>
        </w:rPr>
        <w:t xml:space="preserve">części przedmiotu Umowy </w:t>
      </w:r>
      <w:r w:rsidRPr="005D2B6F">
        <w:rPr>
          <w:bCs/>
        </w:rPr>
        <w:t>dostarczon</w:t>
      </w:r>
      <w:r>
        <w:rPr>
          <w:bCs/>
        </w:rPr>
        <w:t>ego</w:t>
      </w:r>
      <w:r w:rsidRPr="005D2B6F">
        <w:rPr>
          <w:bCs/>
        </w:rPr>
        <w:t xml:space="preserve"> zgodnie z Umową do dnia odstąpienia. W takim przypadku Wykonawcy przysługuje wynagrodzenie częściowe za zrealizowany do dnia odstąpienia przedmiot Umowy, w wysokości obliczonej na podstawie cen wskazanych w Załącznik nr 2 do Umowy</w:t>
      </w:r>
      <w:r>
        <w:rPr>
          <w:bCs/>
        </w:rPr>
        <w:t>.</w:t>
      </w:r>
    </w:p>
    <w:p w14:paraId="27B63F30" w14:textId="079985B7" w:rsidR="00C162B1" w:rsidRDefault="0014213C" w:rsidP="00C162B1">
      <w:pPr>
        <w:pStyle w:val="Akapitzlist"/>
        <w:numPr>
          <w:ilvl w:val="0"/>
          <w:numId w:val="26"/>
        </w:numPr>
        <w:jc w:val="both"/>
      </w:pPr>
      <w:r w:rsidRPr="0014213C">
        <w:t>Odstąpienie od Umowy, niezależnie od podstawy odstąpienia i Strony, która odstąpiła, nie powoduje utraty przez Umowę mocy w zakresie postanowień dotyczących odpowiedzialności Wykonawcy i postanowień dotyczących przewidzianych Umową kar umownych, które stały się należne (niekoniecznie wymagalne) do dnia odstąpienia od Umowy bądź, które zostały zastrzeżone na wypadek odstąpienia od Umowy. W przypadku odstąpienia od części Umowy, w mocy pozostają postanowienia Umowy, dotyczące przedmiotu Umowy zrealizowanego zgodnie z</w:t>
      </w:r>
      <w:r w:rsidR="00C162B1">
        <w:t xml:space="preserve"> Załącznikiem nr 1 do Umowy i Załącznikiem nr 2 do Umowy, </w:t>
      </w:r>
      <w:r w:rsidRPr="0014213C">
        <w:t xml:space="preserve"> w tym w szczególności postanowienia </w:t>
      </w:r>
      <w:r w:rsidRPr="00144000">
        <w:t xml:space="preserve">§ </w:t>
      </w:r>
      <w:r w:rsidR="0040637B" w:rsidRPr="00C13654">
        <w:t>7</w:t>
      </w:r>
      <w:r w:rsidRPr="0014213C">
        <w:t xml:space="preserve"> dotyczące gwarancji</w:t>
      </w:r>
      <w:r w:rsidR="00C162B1">
        <w:t xml:space="preserve"> i rękojmi.</w:t>
      </w:r>
    </w:p>
    <w:p w14:paraId="76E2FAD6" w14:textId="7694045D" w:rsidR="00C162B1" w:rsidRDefault="00C162B1" w:rsidP="00C162B1">
      <w:pPr>
        <w:pStyle w:val="Akapitzlist"/>
        <w:numPr>
          <w:ilvl w:val="0"/>
          <w:numId w:val="26"/>
        </w:numPr>
        <w:jc w:val="both"/>
      </w:pPr>
      <w:r w:rsidRPr="00C162B1">
        <w:t xml:space="preserve">Zamawiający jest uprawniony do wypowiedzenia Umowy w całości lub </w:t>
      </w:r>
      <w:r w:rsidR="005D2B6F">
        <w:t xml:space="preserve">w </w:t>
      </w:r>
      <w:r w:rsidRPr="00C162B1">
        <w:t xml:space="preserve">części z ważnych przyczyn, w szczególności w każdym z następujących przypadków: </w:t>
      </w:r>
    </w:p>
    <w:p w14:paraId="67B3AE0C" w14:textId="77777777" w:rsidR="00C162B1" w:rsidRDefault="00C162B1" w:rsidP="00C162B1">
      <w:pPr>
        <w:pStyle w:val="Akapitzlist"/>
        <w:ind w:left="360"/>
        <w:jc w:val="both"/>
      </w:pPr>
      <w:r w:rsidRPr="00C162B1">
        <w:t xml:space="preserve">1) realizacji przez Wykonawcę przedmiotu Umowy, w sposób niezgodny z jej postanowieniami, </w:t>
      </w:r>
      <w:r>
        <w:br/>
      </w:r>
      <w:r w:rsidRPr="00C162B1">
        <w:t xml:space="preserve">w tym w zakresie obowiązków gwarancyjnych; </w:t>
      </w:r>
    </w:p>
    <w:p w14:paraId="5EFFDDE3" w14:textId="77777777" w:rsidR="00C162B1" w:rsidRDefault="00C162B1" w:rsidP="00C162B1">
      <w:pPr>
        <w:pStyle w:val="Akapitzlist"/>
        <w:ind w:left="360"/>
        <w:jc w:val="both"/>
      </w:pPr>
      <w:r w:rsidRPr="00C162B1">
        <w:t xml:space="preserve">2) gdy zdarzenie siły wyższej uniemożliwiające wykonanie Umowy przez którąkolwiek ze Stron będzie trwało dłużej niż 7 dni; </w:t>
      </w:r>
    </w:p>
    <w:p w14:paraId="3DF87303" w14:textId="77777777" w:rsidR="003016FC" w:rsidRDefault="00C162B1" w:rsidP="00C162B1">
      <w:pPr>
        <w:pStyle w:val="Akapitzlist"/>
        <w:ind w:left="360"/>
        <w:jc w:val="both"/>
      </w:pPr>
      <w:r w:rsidRPr="00C162B1">
        <w:t>3) w przypadku zagrożenia niewypłacalnością Wykonawcy, po dostarczeniu przedmiotu Umowy</w:t>
      </w:r>
      <w:r w:rsidR="003016FC">
        <w:t>;</w:t>
      </w:r>
    </w:p>
    <w:p w14:paraId="59885C4A" w14:textId="2C965F78" w:rsidR="00C162B1" w:rsidRDefault="003016FC" w:rsidP="00C162B1">
      <w:pPr>
        <w:pStyle w:val="Akapitzlist"/>
        <w:ind w:left="360"/>
        <w:jc w:val="both"/>
      </w:pPr>
      <w:r>
        <w:t xml:space="preserve">4) w przypadku naruszenia przez Wykonawcę zasad ochrony informacji poufnych, o których mowa w § </w:t>
      </w:r>
      <w:r w:rsidR="00652B84">
        <w:t xml:space="preserve">8 </w:t>
      </w:r>
      <w:r>
        <w:t>oraz zasad przetwarzania</w:t>
      </w:r>
      <w:r w:rsidR="00652B84">
        <w:t xml:space="preserve"> i ochrony</w:t>
      </w:r>
      <w:r>
        <w:t xml:space="preserve"> danych, o których mowa w § </w:t>
      </w:r>
      <w:r w:rsidR="00652B84">
        <w:t>9 i 10.</w:t>
      </w:r>
    </w:p>
    <w:p w14:paraId="5B4C4C22" w14:textId="77777777" w:rsidR="00C162B1" w:rsidRDefault="00C162B1" w:rsidP="00C162B1">
      <w:pPr>
        <w:pStyle w:val="Akapitzlist"/>
        <w:numPr>
          <w:ilvl w:val="0"/>
          <w:numId w:val="26"/>
        </w:numPr>
        <w:jc w:val="both"/>
      </w:pPr>
      <w:r w:rsidRPr="00C162B1">
        <w:t>Okres wypowiedzenia wynosi 7 dni od dnia doręczenia oświadczenia o wypowiedzeniu.</w:t>
      </w:r>
      <w:r>
        <w:t xml:space="preserve"> </w:t>
      </w:r>
      <w:r w:rsidRPr="00C162B1">
        <w:t xml:space="preserve">Wypowiedzenie Umowy następuje w formie pisemnej pod rygorem nieważności i wymaga podania przyczyny. </w:t>
      </w:r>
    </w:p>
    <w:p w14:paraId="462BAAE1" w14:textId="44758D5D" w:rsidR="00C162B1" w:rsidRPr="00BE611B" w:rsidRDefault="00C162B1" w:rsidP="002629D1">
      <w:pPr>
        <w:pStyle w:val="Akapitzlist"/>
        <w:numPr>
          <w:ilvl w:val="0"/>
          <w:numId w:val="26"/>
        </w:numPr>
        <w:jc w:val="both"/>
      </w:pPr>
      <w:r w:rsidRPr="00C162B1">
        <w:t xml:space="preserve">W przypadku wypowiedzenia Umowy z przyczyn wskazanych w ust. 6 Zamawiający jest uprawniony do obciążania Wykonawcy kosztami realizacji obowiązków gwarancyjnych wskazanych w </w:t>
      </w:r>
      <w:r w:rsidRPr="00144000">
        <w:t xml:space="preserve">§ </w:t>
      </w:r>
      <w:r w:rsidR="0040637B" w:rsidRPr="00C13654">
        <w:t>7</w:t>
      </w:r>
      <w:r w:rsidRPr="00C162B1">
        <w:t xml:space="preserve"> do końca okresu wskazanego </w:t>
      </w:r>
      <w:r w:rsidRPr="00C13654">
        <w:t xml:space="preserve">w </w:t>
      </w:r>
      <w:r w:rsidRPr="00144000">
        <w:t xml:space="preserve">§ </w:t>
      </w:r>
      <w:r w:rsidR="0040637B" w:rsidRPr="00144000">
        <w:t>7</w:t>
      </w:r>
      <w:r w:rsidRPr="00144000">
        <w:t xml:space="preserve"> ust.1</w:t>
      </w:r>
      <w:r w:rsidRPr="00C162B1">
        <w:t>.</w:t>
      </w:r>
    </w:p>
    <w:p w14:paraId="5EB58131" w14:textId="77777777" w:rsidR="00144000" w:rsidRDefault="00144000" w:rsidP="001D0C92">
      <w:pPr>
        <w:jc w:val="center"/>
        <w:rPr>
          <w:b/>
        </w:rPr>
      </w:pPr>
    </w:p>
    <w:p w14:paraId="705A02A0" w14:textId="62C29AB2" w:rsidR="001D0C92" w:rsidRPr="001D0C92" w:rsidRDefault="00BE611B" w:rsidP="001D0C92">
      <w:pPr>
        <w:jc w:val="center"/>
        <w:rPr>
          <w:b/>
        </w:rPr>
      </w:pPr>
      <w:r w:rsidRPr="001D0C92">
        <w:rPr>
          <w:b/>
        </w:rPr>
        <w:t xml:space="preserve">§ </w:t>
      </w:r>
      <w:r w:rsidR="0040637B">
        <w:rPr>
          <w:b/>
        </w:rPr>
        <w:t>6</w:t>
      </w:r>
    </w:p>
    <w:p w14:paraId="20BA2F79" w14:textId="77777777" w:rsidR="0040637B" w:rsidRPr="00BE611B" w:rsidRDefault="0040637B" w:rsidP="0040637B">
      <w:pPr>
        <w:jc w:val="center"/>
        <w:rPr>
          <w:b/>
        </w:rPr>
      </w:pPr>
      <w:r w:rsidRPr="00BE611B">
        <w:rPr>
          <w:b/>
        </w:rPr>
        <w:lastRenderedPageBreak/>
        <w:t>OSOBY ODPOWIEDZIALNE ZA KONTAKT I REALIZACJĘ UMOWY</w:t>
      </w:r>
    </w:p>
    <w:p w14:paraId="21BBECDB" w14:textId="0C03E16C" w:rsidR="0040637B" w:rsidRPr="00BE611B" w:rsidRDefault="0040637B" w:rsidP="002629D1">
      <w:pPr>
        <w:pStyle w:val="Akapitzlist"/>
        <w:numPr>
          <w:ilvl w:val="0"/>
          <w:numId w:val="24"/>
        </w:numPr>
        <w:jc w:val="both"/>
      </w:pPr>
      <w:r w:rsidRPr="00BE611B">
        <w:t xml:space="preserve">Strony wskazują następujące osoby odpowiedzialne za kontakt w zakresie realizacji przedmiotu Umowy i uprawnione do składania w ich imieniu oświadczeń w związku z wykonaniem Umowy, </w:t>
      </w:r>
      <w:r>
        <w:br/>
      </w:r>
      <w:r w:rsidRPr="00BE611B">
        <w:t xml:space="preserve">a w szczególności do podpisania </w:t>
      </w:r>
      <w:r>
        <w:t>P</w:t>
      </w:r>
      <w:r w:rsidRPr="00BE611B">
        <w:t>rotokoł</w:t>
      </w:r>
      <w:r>
        <w:t>u</w:t>
      </w:r>
      <w:r w:rsidRPr="00BE611B">
        <w:t xml:space="preserve"> odbioru: </w:t>
      </w:r>
    </w:p>
    <w:p w14:paraId="417A545E" w14:textId="77777777" w:rsidR="0040637B" w:rsidRPr="001811F6" w:rsidRDefault="0040637B" w:rsidP="002629D1">
      <w:pPr>
        <w:pStyle w:val="Akapitzlist"/>
        <w:numPr>
          <w:ilvl w:val="0"/>
          <w:numId w:val="25"/>
        </w:numPr>
        <w:spacing w:after="0"/>
        <w:ind w:hanging="436"/>
        <w:jc w:val="both"/>
      </w:pPr>
      <w:r w:rsidRPr="001811F6">
        <w:t xml:space="preserve">po stronie Zamawiającego: </w:t>
      </w:r>
    </w:p>
    <w:p w14:paraId="0D036694" w14:textId="77777777" w:rsidR="0040637B" w:rsidRPr="001811F6" w:rsidRDefault="0040637B" w:rsidP="002629D1">
      <w:pPr>
        <w:spacing w:before="120" w:after="0"/>
        <w:ind w:left="709"/>
        <w:jc w:val="both"/>
      </w:pPr>
      <w:r w:rsidRPr="001811F6">
        <w:t>Imię i nazwisko: ………………………………………</w:t>
      </w:r>
    </w:p>
    <w:p w14:paraId="5682F9BB" w14:textId="77777777" w:rsidR="0040637B" w:rsidRPr="001811F6" w:rsidRDefault="0040637B" w:rsidP="002629D1">
      <w:pPr>
        <w:spacing w:before="120" w:after="0"/>
        <w:ind w:left="709"/>
        <w:jc w:val="both"/>
      </w:pPr>
      <w:r w:rsidRPr="001811F6">
        <w:t>Adres e-mail: ………………………………………...</w:t>
      </w:r>
    </w:p>
    <w:p w14:paraId="79B35D16" w14:textId="77777777" w:rsidR="0040637B" w:rsidRDefault="0040637B" w:rsidP="002629D1">
      <w:pPr>
        <w:spacing w:before="120" w:after="0"/>
        <w:ind w:left="709"/>
        <w:jc w:val="both"/>
      </w:pPr>
      <w:r w:rsidRPr="001811F6">
        <w:t>Telefon: …………………………………………………</w:t>
      </w:r>
    </w:p>
    <w:p w14:paraId="7107133E" w14:textId="77777777" w:rsidR="0040637B" w:rsidRPr="001811F6" w:rsidRDefault="0040637B" w:rsidP="002629D1">
      <w:pPr>
        <w:spacing w:before="120" w:after="0"/>
        <w:ind w:left="284"/>
        <w:jc w:val="both"/>
      </w:pPr>
      <w:r w:rsidRPr="001811F6">
        <w:br/>
        <w:t xml:space="preserve">b) </w:t>
      </w:r>
      <w:r>
        <w:t xml:space="preserve">    </w:t>
      </w:r>
      <w:r w:rsidRPr="001811F6">
        <w:t>po stronie Wykonawcy:</w:t>
      </w:r>
    </w:p>
    <w:p w14:paraId="377A3446" w14:textId="77777777" w:rsidR="0040637B" w:rsidRPr="001811F6" w:rsidRDefault="0040637B" w:rsidP="002629D1">
      <w:pPr>
        <w:spacing w:before="120" w:after="0" w:line="240" w:lineRule="auto"/>
        <w:ind w:left="709"/>
        <w:jc w:val="both"/>
      </w:pPr>
      <w:r w:rsidRPr="001811F6">
        <w:t>Imię i nazwisko: ………………………………………</w:t>
      </w:r>
    </w:p>
    <w:p w14:paraId="663439EB" w14:textId="77777777" w:rsidR="0040637B" w:rsidRPr="001811F6" w:rsidRDefault="0040637B" w:rsidP="002629D1">
      <w:pPr>
        <w:spacing w:before="120" w:after="0" w:line="240" w:lineRule="auto"/>
        <w:ind w:left="709"/>
        <w:jc w:val="both"/>
      </w:pPr>
      <w:r w:rsidRPr="001811F6">
        <w:t>Adres e-mail: ………………………………………...</w:t>
      </w:r>
    </w:p>
    <w:p w14:paraId="7C9EDA10" w14:textId="77777777" w:rsidR="0040637B" w:rsidRPr="00BE611B" w:rsidRDefault="0040637B" w:rsidP="002629D1">
      <w:pPr>
        <w:spacing w:before="120" w:after="0"/>
        <w:ind w:left="709"/>
        <w:jc w:val="both"/>
      </w:pPr>
      <w:r w:rsidRPr="001811F6">
        <w:t>Telefon: …………………………………………………</w:t>
      </w:r>
    </w:p>
    <w:p w14:paraId="75209504" w14:textId="77777777" w:rsidR="0040637B" w:rsidRPr="00BE611B" w:rsidRDefault="0040637B" w:rsidP="002629D1">
      <w:pPr>
        <w:pStyle w:val="Akapitzlist"/>
        <w:numPr>
          <w:ilvl w:val="0"/>
          <w:numId w:val="24"/>
        </w:numPr>
        <w:jc w:val="both"/>
      </w:pPr>
      <w:r w:rsidRPr="00BE611B">
        <w:t>Strony zobowiązują się, że udostępnione sobie wzajemnie dane osobowe osób wskazanych w ust. 1 będą przetwarzane jedynie w celu wykonania Umowy</w:t>
      </w:r>
      <w:r>
        <w:t>.</w:t>
      </w:r>
    </w:p>
    <w:p w14:paraId="7E01A85F" w14:textId="77777777" w:rsidR="0040637B" w:rsidRPr="00BE611B" w:rsidRDefault="0040637B" w:rsidP="002629D1">
      <w:pPr>
        <w:pStyle w:val="Akapitzlist"/>
        <w:numPr>
          <w:ilvl w:val="0"/>
          <w:numId w:val="24"/>
        </w:numPr>
        <w:jc w:val="both"/>
      </w:pPr>
      <w:r w:rsidRPr="00BE611B">
        <w:t>Zmiana osób i danych, o których mowa w ust. 1, następuje poprzez pisemne, pod rygorem bezskuteczności, zgłoszenie drugiej Stronie i nie stanowi zmiany treści niniejszej Umowy.</w:t>
      </w:r>
    </w:p>
    <w:p w14:paraId="6661D712" w14:textId="30C1D3C0" w:rsidR="0085159E" w:rsidRDefault="00BE611B" w:rsidP="003434C2">
      <w:pPr>
        <w:jc w:val="center"/>
        <w:rPr>
          <w:b/>
        </w:rPr>
      </w:pPr>
      <w:r w:rsidRPr="003434C2">
        <w:rPr>
          <w:b/>
        </w:rPr>
        <w:t xml:space="preserve">§ </w:t>
      </w:r>
      <w:r w:rsidR="0040637B">
        <w:rPr>
          <w:b/>
        </w:rPr>
        <w:t>7</w:t>
      </w:r>
    </w:p>
    <w:p w14:paraId="5FBF420E" w14:textId="55BE6DE2" w:rsidR="0085159E" w:rsidRDefault="0085159E" w:rsidP="003434C2">
      <w:pPr>
        <w:jc w:val="center"/>
        <w:rPr>
          <w:b/>
        </w:rPr>
      </w:pPr>
      <w:r>
        <w:rPr>
          <w:b/>
        </w:rPr>
        <w:t xml:space="preserve">GWARANCJA I WSPARCIE </w:t>
      </w:r>
    </w:p>
    <w:p w14:paraId="009A0056" w14:textId="635E122F" w:rsidR="00EB6F67" w:rsidRDefault="00EB6F67" w:rsidP="002629D1">
      <w:pPr>
        <w:pStyle w:val="Akapitzlist"/>
        <w:numPr>
          <w:ilvl w:val="1"/>
          <w:numId w:val="27"/>
        </w:numPr>
        <w:ind w:left="284" w:hanging="284"/>
        <w:jc w:val="both"/>
      </w:pPr>
      <w:r>
        <w:t xml:space="preserve">Wykonawca udziela Zamawiającemu </w:t>
      </w:r>
      <w:r w:rsidR="00880E86" w:rsidRPr="00DD60D0">
        <w:t>36</w:t>
      </w:r>
      <w:r>
        <w:t xml:space="preserve"> </w:t>
      </w:r>
      <w:r w:rsidR="00DD60D0">
        <w:t>mie</w:t>
      </w:r>
      <w:r>
        <w:t>sięcznej gwarancji na przedmiot Umowy</w:t>
      </w:r>
      <w:r w:rsidR="00353995">
        <w:t>.</w:t>
      </w:r>
    </w:p>
    <w:p w14:paraId="7F1D70B4" w14:textId="4A7C1102" w:rsidR="00AF3E5D" w:rsidRDefault="00825A4C" w:rsidP="00EB6F67">
      <w:pPr>
        <w:pStyle w:val="Akapitzlist"/>
        <w:numPr>
          <w:ilvl w:val="1"/>
          <w:numId w:val="27"/>
        </w:numPr>
        <w:ind w:left="284" w:hanging="284"/>
        <w:jc w:val="both"/>
      </w:pPr>
      <w:r>
        <w:t xml:space="preserve">Gwarancja i wsparcie zostaną udzielone zgodnie z zasadami </w:t>
      </w:r>
      <w:r w:rsidR="00564E8E">
        <w:t xml:space="preserve">określonymi w Opisie </w:t>
      </w:r>
      <w:r w:rsidR="00EB6F67">
        <w:t>p</w:t>
      </w:r>
      <w:r w:rsidR="00564E8E">
        <w:t xml:space="preserve">rzedmiotu </w:t>
      </w:r>
      <w:r w:rsidR="00EB6F67">
        <w:t>z</w:t>
      </w:r>
      <w:r w:rsidR="00564E8E">
        <w:t>amówienia</w:t>
      </w:r>
      <w:r w:rsidR="00EB6F67">
        <w:t xml:space="preserve">, w Załączniku nr </w:t>
      </w:r>
      <w:r w:rsidR="00353995">
        <w:t>1</w:t>
      </w:r>
      <w:r w:rsidR="00EB6F67">
        <w:t xml:space="preserve"> do Umowy</w:t>
      </w:r>
      <w:r w:rsidR="00564E8E">
        <w:t xml:space="preserve"> </w:t>
      </w:r>
      <w:r w:rsidR="00C13654">
        <w:t xml:space="preserve">i Załączniku nr 2 do Umowy </w:t>
      </w:r>
      <w:r w:rsidR="00564E8E">
        <w:t xml:space="preserve">i świadczone będą przez </w:t>
      </w:r>
      <w:r>
        <w:t xml:space="preserve">producenta </w:t>
      </w:r>
      <w:r w:rsidR="00564E8E">
        <w:t xml:space="preserve"> lub autoryzowane punkty serwisowe</w:t>
      </w:r>
      <w:r w:rsidR="00353995">
        <w:t xml:space="preserve"> na zasadach opisanych w/w załącznikach.</w:t>
      </w:r>
    </w:p>
    <w:p w14:paraId="5EC4E3E9" w14:textId="4BEA8CEC" w:rsidR="00353995" w:rsidRDefault="00353995" w:rsidP="00EB6F67">
      <w:pPr>
        <w:pStyle w:val="Akapitzlist"/>
        <w:numPr>
          <w:ilvl w:val="1"/>
          <w:numId w:val="27"/>
        </w:numPr>
        <w:ind w:left="284" w:hanging="284"/>
        <w:jc w:val="both"/>
      </w:pPr>
      <w:r w:rsidRPr="00353995">
        <w:t xml:space="preserve">Okres gwarancji obowiązuje od dnia podpisania przez Strony bez zastrzeżeń </w:t>
      </w:r>
      <w:r w:rsidR="00C13654">
        <w:t xml:space="preserve">końcowego </w:t>
      </w:r>
      <w:r w:rsidR="00123477">
        <w:t xml:space="preserve"> </w:t>
      </w:r>
      <w:r w:rsidRPr="00353995">
        <w:t xml:space="preserve">Protokołu odbioru stanowiącego Załącznik nr </w:t>
      </w:r>
      <w:r>
        <w:t>5</w:t>
      </w:r>
      <w:r w:rsidRPr="00353995">
        <w:t xml:space="preserve"> do Umowy. </w:t>
      </w:r>
    </w:p>
    <w:p w14:paraId="1FF8889C" w14:textId="5FFC7D04" w:rsidR="00ED1314" w:rsidRDefault="00353995" w:rsidP="00EB6F67">
      <w:pPr>
        <w:pStyle w:val="Akapitzlist"/>
        <w:numPr>
          <w:ilvl w:val="1"/>
          <w:numId w:val="27"/>
        </w:numPr>
        <w:ind w:left="284" w:hanging="284"/>
        <w:jc w:val="both"/>
      </w:pPr>
      <w:r w:rsidRPr="00353995">
        <w:t>Wykonawca zobowiązuje się do wymiany</w:t>
      </w:r>
      <w:r w:rsidR="00D05BAC">
        <w:t>, w terminie określonym przez Zamawiającego,</w:t>
      </w:r>
      <w:r w:rsidRPr="00353995">
        <w:t xml:space="preserve"> uszkodzonego sprzętu </w:t>
      </w:r>
      <w:r w:rsidR="00ED1314">
        <w:t xml:space="preserve">lub urządzenia </w:t>
      </w:r>
      <w:r w:rsidRPr="00353995">
        <w:t>na fabrycznie nowy, wolny od wad, sprawny technicznie o nie gorszych parametrach technicznych niż sprzęt, który podlega wymianie w przypadku, gdy po wykonaniu trzech napraw gwarancyjnych tego samego sprzętu</w:t>
      </w:r>
      <w:r w:rsidR="00ED1314">
        <w:t xml:space="preserve"> lub urządzenia</w:t>
      </w:r>
      <w:r w:rsidRPr="00353995">
        <w:t xml:space="preserve">, bez względu na charakter i przedmiot naprawy, ulegnie on kolejnemu uszkodzeniu lub będzie wykazywał w dalszym ciągu wady w działaniu. Dla dostarczonego w takim przypadku sprzętu </w:t>
      </w:r>
      <w:r w:rsidR="00ED1314">
        <w:t xml:space="preserve">lub urządzenia </w:t>
      </w:r>
      <w:r w:rsidRPr="00353995">
        <w:t>obowiązują warunki gwarancji określone w niniejszym paragrafie przy czym termin gwarancji biegnie na nowo od dnia dostarczenia nowego sprzętu</w:t>
      </w:r>
      <w:r w:rsidR="00ED1314">
        <w:t xml:space="preserve"> lub urządzenia</w:t>
      </w:r>
      <w:r w:rsidRPr="00353995">
        <w:t>.</w:t>
      </w:r>
    </w:p>
    <w:p w14:paraId="00E9E29C" w14:textId="28BE1A02" w:rsidR="00353995" w:rsidRDefault="00353995" w:rsidP="00EB6F67">
      <w:pPr>
        <w:pStyle w:val="Akapitzlist"/>
        <w:numPr>
          <w:ilvl w:val="1"/>
          <w:numId w:val="27"/>
        </w:numPr>
        <w:ind w:left="284" w:hanging="284"/>
        <w:jc w:val="both"/>
      </w:pPr>
      <w:r w:rsidRPr="00353995">
        <w:t>Okres rękojmi jest równy okresowi gwarancji</w:t>
      </w:r>
    </w:p>
    <w:p w14:paraId="417D2E45" w14:textId="433A5F33" w:rsidR="008F4073" w:rsidRDefault="008F4073" w:rsidP="002629D1">
      <w:pPr>
        <w:jc w:val="center"/>
        <w:rPr>
          <w:b/>
        </w:rPr>
      </w:pPr>
      <w:r>
        <w:rPr>
          <w:b/>
        </w:rPr>
        <w:t>§</w:t>
      </w:r>
      <w:r w:rsidR="005F13A2">
        <w:rPr>
          <w:b/>
        </w:rPr>
        <w:t xml:space="preserve"> </w:t>
      </w:r>
      <w:r w:rsidR="00C87588">
        <w:rPr>
          <w:b/>
        </w:rPr>
        <w:t>8</w:t>
      </w:r>
    </w:p>
    <w:p w14:paraId="0F8AB577" w14:textId="6BA55A11" w:rsidR="00D67F0D" w:rsidRPr="002629D1" w:rsidRDefault="00BE611B" w:rsidP="002629D1">
      <w:pPr>
        <w:jc w:val="center"/>
        <w:rPr>
          <w:b/>
        </w:rPr>
      </w:pPr>
      <w:r w:rsidRPr="00D67F0D">
        <w:rPr>
          <w:b/>
        </w:rPr>
        <w:t>POUFNOŚĆ</w:t>
      </w:r>
    </w:p>
    <w:p w14:paraId="57604403" w14:textId="77777777" w:rsidR="00D67F0D" w:rsidRDefault="00D67F0D" w:rsidP="002629D1">
      <w:pPr>
        <w:pStyle w:val="Tekstpodstawowy"/>
        <w:numPr>
          <w:ilvl w:val="0"/>
          <w:numId w:val="38"/>
        </w:numPr>
        <w:tabs>
          <w:tab w:val="left" w:pos="474"/>
          <w:tab w:val="left" w:pos="5676"/>
        </w:tabs>
        <w:spacing w:line="276" w:lineRule="auto"/>
        <w:ind w:left="426" w:hanging="426"/>
        <w:jc w:val="both"/>
        <w:rPr>
          <w:rFonts w:asciiTheme="minorHAnsi" w:eastAsia="Trebuchet MS" w:hAnsiTheme="minorHAnsi" w:cstheme="minorHAnsi"/>
          <w:bCs/>
          <w:sz w:val="22"/>
          <w:szCs w:val="22"/>
        </w:rPr>
      </w:pPr>
      <w:r w:rsidRPr="00F00407">
        <w:rPr>
          <w:rFonts w:asciiTheme="minorHAnsi" w:eastAsia="Trebuchet MS" w:hAnsiTheme="minorHAnsi" w:cstheme="minorHAnsi"/>
          <w:bCs/>
          <w:sz w:val="22"/>
          <w:szCs w:val="22"/>
        </w:rPr>
        <w:t>Wykonawca oświadcza i gwarantuje, że wszelkie informacje uzyskane w wyniku współpracy, będzie traktować jako informacje poufne i nie będzie ich udostępniać osobom/podmiotom trzecim, przez cały czas obowiązywania Umowy, a także po jej zakończeniu. Wykonawca zobowiąże również do tego osoby, którymi posługuje się przy wykonaniu Umowy.</w:t>
      </w:r>
    </w:p>
    <w:p w14:paraId="231E0042" w14:textId="77777777" w:rsidR="00BE611B" w:rsidRDefault="00D67F0D" w:rsidP="002629D1">
      <w:pPr>
        <w:pStyle w:val="Akapitzlist"/>
        <w:numPr>
          <w:ilvl w:val="0"/>
          <w:numId w:val="38"/>
        </w:numPr>
        <w:ind w:left="426" w:hanging="426"/>
        <w:jc w:val="both"/>
      </w:pPr>
      <w:r w:rsidRPr="001D0C92">
        <w:t>Wykonawca zobowiązuje się:</w:t>
      </w:r>
    </w:p>
    <w:p w14:paraId="50FC9D4C" w14:textId="61E33E04" w:rsidR="00D67F0D" w:rsidRPr="001D0C92" w:rsidRDefault="00D67F0D" w:rsidP="002629D1">
      <w:pPr>
        <w:pStyle w:val="Akapitzlist"/>
        <w:numPr>
          <w:ilvl w:val="0"/>
          <w:numId w:val="46"/>
        </w:numPr>
        <w:ind w:hanging="294"/>
        <w:jc w:val="both"/>
      </w:pPr>
      <w:r w:rsidRPr="001D0C92">
        <w:lastRenderedPageBreak/>
        <w:t>uzgadniać i stosować bezpieczny sposób przekazywania informacji poufnych</w:t>
      </w:r>
      <w:r w:rsidR="00A340F6">
        <w:t>;</w:t>
      </w:r>
    </w:p>
    <w:p w14:paraId="062B44BB" w14:textId="65CF08CD" w:rsidR="00D67F0D" w:rsidRPr="001D0C92" w:rsidRDefault="00D67F0D" w:rsidP="002629D1">
      <w:pPr>
        <w:pStyle w:val="Akapitzlist"/>
        <w:numPr>
          <w:ilvl w:val="0"/>
          <w:numId w:val="46"/>
        </w:numPr>
        <w:ind w:hanging="294"/>
        <w:jc w:val="both"/>
      </w:pPr>
      <w:r w:rsidRPr="001D0C92">
        <w:t>chronić informacje poufne przed ujawnieniem osobom nieuprawnionym</w:t>
      </w:r>
      <w:r w:rsidR="00A340F6">
        <w:t>;</w:t>
      </w:r>
    </w:p>
    <w:p w14:paraId="44F85E6C" w14:textId="52918926" w:rsidR="00D67F0D" w:rsidRPr="001D0C92" w:rsidRDefault="00D67F0D" w:rsidP="002629D1">
      <w:pPr>
        <w:pStyle w:val="Akapitzlist"/>
        <w:numPr>
          <w:ilvl w:val="0"/>
          <w:numId w:val="46"/>
        </w:numPr>
        <w:ind w:hanging="294"/>
        <w:jc w:val="both"/>
      </w:pPr>
      <w:r w:rsidRPr="001D0C92">
        <w:t>utrzymać informacje poufne w tajemnicy i chronić je co najmniej ze starannością, z jaką wymaga ochrony tajemnica przedsiębiorstwa oraz przestrzegać zasad poufnego dostępu i przekazywania informacji</w:t>
      </w:r>
      <w:r w:rsidR="00A7512A">
        <w:t>;</w:t>
      </w:r>
    </w:p>
    <w:p w14:paraId="074B40AF" w14:textId="77777777" w:rsidR="00D67F0D" w:rsidRPr="001D0C92" w:rsidRDefault="00D67F0D" w:rsidP="002629D1">
      <w:pPr>
        <w:pStyle w:val="Akapitzlist"/>
        <w:numPr>
          <w:ilvl w:val="0"/>
          <w:numId w:val="46"/>
        </w:numPr>
        <w:ind w:hanging="294"/>
        <w:jc w:val="both"/>
      </w:pPr>
      <w:r w:rsidRPr="001D0C92">
        <w:t>wykorzystywać informacje poufne tylko w celach niezbędnych do realizacji Umowy,</w:t>
      </w:r>
    </w:p>
    <w:p w14:paraId="6CFD3F2E" w14:textId="34474721" w:rsidR="00D67F0D" w:rsidRPr="001D0C92" w:rsidRDefault="00D67F0D" w:rsidP="00A340F6">
      <w:pPr>
        <w:pStyle w:val="Akapitzlist"/>
        <w:numPr>
          <w:ilvl w:val="0"/>
          <w:numId w:val="46"/>
        </w:numPr>
        <w:ind w:hanging="294"/>
      </w:pPr>
      <w:r w:rsidRPr="001D0C92">
        <w:t>nie kopiować ani w inny sposób nie powielać informacji poufnych, z wyjątkiem celów określonych w pkt 4</w:t>
      </w:r>
      <w:r w:rsidR="00A7512A">
        <w:t>;</w:t>
      </w:r>
    </w:p>
    <w:p w14:paraId="4A6DBE19" w14:textId="2D808C0A" w:rsidR="00D67F0D" w:rsidRPr="001D0C92" w:rsidRDefault="00D67F0D" w:rsidP="002629D1">
      <w:pPr>
        <w:pStyle w:val="Akapitzlist"/>
        <w:numPr>
          <w:ilvl w:val="0"/>
          <w:numId w:val="46"/>
        </w:numPr>
        <w:ind w:hanging="294"/>
        <w:jc w:val="both"/>
      </w:pPr>
      <w:r w:rsidRPr="001D0C92">
        <w:t>ujawniać informacje poufne wyłącznie osobom zaangażowanym w realizację Umowy i tylko w takim zakresie, w jakim potrzebne jest to do jej wykonania, po nawiązaniu z nim stosunku pracy lub umowy cywilno-prawnej, przeszkoleniu z zakresu organizacji ochrony tajemnicy</w:t>
      </w:r>
      <w:r w:rsidR="00A7512A">
        <w:t>;</w:t>
      </w:r>
    </w:p>
    <w:p w14:paraId="6F229E9E" w14:textId="37892750" w:rsidR="00D67F0D" w:rsidRPr="001D0C92" w:rsidRDefault="00D67F0D" w:rsidP="002629D1">
      <w:pPr>
        <w:pStyle w:val="Akapitzlist"/>
        <w:numPr>
          <w:ilvl w:val="0"/>
          <w:numId w:val="46"/>
        </w:numPr>
        <w:jc w:val="both"/>
      </w:pPr>
      <w:r w:rsidRPr="001D0C92">
        <w:t>bezzwłocznie powiadomić Zmawiającego o zaistnieniu takich okoliczności, jak w szczególności prowadzenie postępowania sądowego lub administracyjnego, z których wynika obowiązek prawny ujawnienia informacji poufnych</w:t>
      </w:r>
      <w:r w:rsidR="00A7512A">
        <w:t>;</w:t>
      </w:r>
    </w:p>
    <w:p w14:paraId="1E2C15ED" w14:textId="23B5ED13" w:rsidR="00D67F0D" w:rsidRPr="001D0C92" w:rsidRDefault="00D67F0D" w:rsidP="002629D1">
      <w:pPr>
        <w:pStyle w:val="Akapitzlist"/>
        <w:numPr>
          <w:ilvl w:val="0"/>
          <w:numId w:val="46"/>
        </w:numPr>
        <w:ind w:hanging="294"/>
        <w:jc w:val="both"/>
      </w:pPr>
      <w:r w:rsidRPr="001D0C92">
        <w:t>bezzwłocznie poinformować Zamawiającego o fakcie utraty, ujawnienia lub powielenia informacji poufnej, zarówno w sposób autoryzowany, jak i bez autoryzac</w:t>
      </w:r>
      <w:r w:rsidR="001A4157">
        <w:t>ji lub niedotrzymaniu poufności</w:t>
      </w:r>
      <w:r w:rsidR="00A7512A">
        <w:t>;</w:t>
      </w:r>
    </w:p>
    <w:p w14:paraId="1C51E8C3" w14:textId="15CDA14B" w:rsidR="00D67F0D" w:rsidRPr="001D0C92" w:rsidRDefault="00D67F0D" w:rsidP="002629D1">
      <w:pPr>
        <w:pStyle w:val="Akapitzlist"/>
        <w:numPr>
          <w:ilvl w:val="0"/>
          <w:numId w:val="46"/>
        </w:numPr>
        <w:ind w:hanging="294"/>
        <w:jc w:val="both"/>
      </w:pPr>
      <w:r w:rsidRPr="001D0C92">
        <w:t>Jeżeli Wykonawca lub osoby, którymi Wykonawca posługuje się przy wykonywaniu Umowy ujawnią informację poufną, Wykonawca będzie w pełni odpowiedzialny za wszelkie szkody wynikające z nieuprawnionego udostępnienia tej informacji lub jej udostępnienia przez jakąkolwiek osobę, której Wykonawca lub osoby, którymi Wykonawca posługuje się przy wykonywaniu Umowy przekazał informację poufną.</w:t>
      </w:r>
      <w:r>
        <w:br/>
      </w:r>
    </w:p>
    <w:p w14:paraId="0D5B3525" w14:textId="77777777" w:rsidR="00D67F0D" w:rsidRPr="00D67F0D" w:rsidRDefault="00702FBC" w:rsidP="002629D1">
      <w:pPr>
        <w:pStyle w:val="Akapitzlist"/>
        <w:numPr>
          <w:ilvl w:val="0"/>
          <w:numId w:val="38"/>
        </w:numPr>
        <w:ind w:left="426" w:hanging="426"/>
        <w:jc w:val="both"/>
      </w:pPr>
      <w:r>
        <w:t xml:space="preserve">Obowiązek zachowania poufności nie dotyczy informacji, które </w:t>
      </w:r>
    </w:p>
    <w:p w14:paraId="0285FA46" w14:textId="1554B08C" w:rsidR="00BE611B" w:rsidRPr="001D0C92" w:rsidRDefault="00BE611B" w:rsidP="002629D1">
      <w:pPr>
        <w:pStyle w:val="Akapitzlist"/>
        <w:numPr>
          <w:ilvl w:val="0"/>
          <w:numId w:val="45"/>
        </w:numPr>
        <w:ind w:hanging="294"/>
        <w:jc w:val="both"/>
      </w:pPr>
      <w:r w:rsidRPr="001D0C92">
        <w:t>były znane Wykonawcy przed ich udostępnieniem przez Zamawiającego, na co istnieje pisemne potwierdzenie</w:t>
      </w:r>
      <w:r w:rsidR="00A7512A">
        <w:t>;</w:t>
      </w:r>
    </w:p>
    <w:p w14:paraId="68DEFB69" w14:textId="6D0598A3" w:rsidR="00BE611B" w:rsidRPr="001D0C92" w:rsidRDefault="00BE611B" w:rsidP="002629D1">
      <w:pPr>
        <w:pStyle w:val="Akapitzlist"/>
        <w:numPr>
          <w:ilvl w:val="0"/>
          <w:numId w:val="45"/>
        </w:numPr>
        <w:ind w:hanging="294"/>
        <w:jc w:val="both"/>
      </w:pPr>
      <w:r w:rsidRPr="001D0C92">
        <w:t>zostały upowszechnione, jednakże nie nastąpiło to wskutek zaniedbania czy też świadomego działania Wykonawcy</w:t>
      </w:r>
      <w:r w:rsidR="00A7512A">
        <w:t>;</w:t>
      </w:r>
    </w:p>
    <w:p w14:paraId="4D5FDCE3" w14:textId="0ABDA4BF" w:rsidR="00BE611B" w:rsidRPr="001D0C92" w:rsidRDefault="00BE611B" w:rsidP="002629D1">
      <w:pPr>
        <w:pStyle w:val="Akapitzlist"/>
        <w:numPr>
          <w:ilvl w:val="0"/>
          <w:numId w:val="45"/>
        </w:numPr>
        <w:ind w:hanging="294"/>
        <w:jc w:val="both"/>
      </w:pPr>
      <w:r w:rsidRPr="001D0C92">
        <w:t>zostały ujawnione przez osobę trzecią, bez zaniedbania w zakresie ochrony informacji poufnych przez Wykonawcę</w:t>
      </w:r>
      <w:r w:rsidR="00A7512A">
        <w:t>;</w:t>
      </w:r>
    </w:p>
    <w:p w14:paraId="1BA8AE27" w14:textId="7AB31DA2" w:rsidR="00BE611B" w:rsidRPr="001D0C92" w:rsidRDefault="00BE611B" w:rsidP="002629D1">
      <w:pPr>
        <w:pStyle w:val="Akapitzlist"/>
        <w:numPr>
          <w:ilvl w:val="0"/>
          <w:numId w:val="45"/>
        </w:numPr>
        <w:ind w:hanging="294"/>
        <w:jc w:val="both"/>
      </w:pPr>
      <w:r w:rsidRPr="001D0C92">
        <w:t>zostały zaaprobowane jako informacje do ujawnienia, na podstawie pisemnego upoważnienia Zamawiającego, muszą być ujawnione z mocy prawa.</w:t>
      </w:r>
    </w:p>
    <w:p w14:paraId="7F152A37" w14:textId="693C739C" w:rsidR="009A4328" w:rsidRDefault="009A4328" w:rsidP="00702FBC">
      <w:pPr>
        <w:jc w:val="center"/>
        <w:rPr>
          <w:b/>
        </w:rPr>
      </w:pPr>
      <w:r>
        <w:rPr>
          <w:b/>
        </w:rPr>
        <w:t xml:space="preserve">§ </w:t>
      </w:r>
      <w:r w:rsidR="00C87588">
        <w:rPr>
          <w:b/>
        </w:rPr>
        <w:t>9</w:t>
      </w:r>
    </w:p>
    <w:p w14:paraId="6D01C569" w14:textId="06558809" w:rsidR="009A4328" w:rsidRDefault="009A4328" w:rsidP="00702FBC">
      <w:pPr>
        <w:jc w:val="center"/>
        <w:rPr>
          <w:b/>
        </w:rPr>
      </w:pPr>
      <w:r>
        <w:rPr>
          <w:b/>
        </w:rPr>
        <w:t xml:space="preserve">OCHRONA DANYCH OSOBOWYCH </w:t>
      </w:r>
    </w:p>
    <w:p w14:paraId="6E3478E6" w14:textId="77777777" w:rsidR="009A4328" w:rsidRPr="001A1DD1" w:rsidRDefault="009A4328" w:rsidP="002629D1">
      <w:pPr>
        <w:pStyle w:val="Tekstpodstawowy"/>
        <w:numPr>
          <w:ilvl w:val="0"/>
          <w:numId w:val="65"/>
        </w:numPr>
        <w:tabs>
          <w:tab w:val="left" w:pos="474"/>
          <w:tab w:val="left" w:pos="5676"/>
        </w:tabs>
        <w:spacing w:line="276" w:lineRule="auto"/>
        <w:ind w:left="426"/>
        <w:jc w:val="both"/>
        <w:rPr>
          <w:rFonts w:asciiTheme="minorHAnsi" w:eastAsia="Trebuchet MS" w:hAnsiTheme="minorHAnsi" w:cstheme="minorHAnsi"/>
          <w:bCs/>
          <w:sz w:val="22"/>
          <w:szCs w:val="22"/>
        </w:rPr>
      </w:pPr>
      <w:r w:rsidRPr="001A1DD1">
        <w:rPr>
          <w:rFonts w:asciiTheme="minorHAnsi" w:eastAsia="Trebuchet MS" w:hAnsiTheme="minorHAnsi" w:cstheme="minorHAnsi"/>
          <w:bCs/>
          <w:sz w:val="22"/>
          <w:szCs w:val="22"/>
        </w:rPr>
        <w:t xml:space="preserve">W ramach realizacji Umowy, Strony mogą przetwarzać dane osób wyznaczonych do bieżącego kontaktu, w tym dane pracowników oraz współpracowników. W celu uniknięcia wątpliwości, każda ze Stron przetwarza dane osób wskazanych do bieżącej realizacji Umowy drugiej Strony jako ich odrębny i niezależny administrator, zgodnie z treścią art. 6 ust. 1 lit. f oraz b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„Rozporządzenie”), czyli na podstawie uzasadnionego interesu administratora, jakim jest zapewnienie kontaktu w bieżących sprawach związanych ze współpracą Stron i wykonywaniem Umowy. </w:t>
      </w:r>
    </w:p>
    <w:p w14:paraId="6E0F1347" w14:textId="77777777" w:rsidR="009A4328" w:rsidRPr="001A1DD1" w:rsidRDefault="009A4328" w:rsidP="002629D1">
      <w:pPr>
        <w:pStyle w:val="Tekstpodstawowy"/>
        <w:numPr>
          <w:ilvl w:val="0"/>
          <w:numId w:val="65"/>
        </w:numPr>
        <w:tabs>
          <w:tab w:val="left" w:pos="474"/>
          <w:tab w:val="left" w:pos="5676"/>
        </w:tabs>
        <w:spacing w:line="276" w:lineRule="auto"/>
        <w:ind w:left="426" w:hanging="426"/>
        <w:jc w:val="both"/>
        <w:rPr>
          <w:rFonts w:asciiTheme="minorHAnsi" w:eastAsia="Trebuchet MS" w:hAnsiTheme="minorHAnsi" w:cstheme="minorHAnsi"/>
          <w:bCs/>
          <w:sz w:val="22"/>
          <w:szCs w:val="22"/>
        </w:rPr>
      </w:pPr>
      <w:r w:rsidRPr="001A1DD1">
        <w:rPr>
          <w:rFonts w:asciiTheme="minorHAnsi" w:eastAsia="Trebuchet MS" w:hAnsiTheme="minorHAnsi" w:cstheme="minorHAnsi"/>
          <w:bCs/>
          <w:sz w:val="22"/>
          <w:szCs w:val="22"/>
        </w:rPr>
        <w:t xml:space="preserve">Zakres danych osobowych, które są udostępniane pomiędzy Stronami obejmuje: </w:t>
      </w:r>
    </w:p>
    <w:p w14:paraId="71246051" w14:textId="22CBBCA0" w:rsidR="009A4328" w:rsidRPr="0053070A" w:rsidRDefault="009A4328" w:rsidP="002629D1">
      <w:pPr>
        <w:pStyle w:val="Akapitzlist"/>
        <w:numPr>
          <w:ilvl w:val="0"/>
          <w:numId w:val="64"/>
        </w:numPr>
        <w:jc w:val="both"/>
      </w:pPr>
      <w:r w:rsidRPr="009A4328">
        <w:t>imię, nazwisko, służbowy adres e-mail</w:t>
      </w:r>
      <w:r w:rsidR="0053070A">
        <w:t>, numer telefonu</w:t>
      </w:r>
      <w:r>
        <w:t>.</w:t>
      </w:r>
    </w:p>
    <w:p w14:paraId="16263BC6" w14:textId="77777777" w:rsidR="0053070A" w:rsidRDefault="009A4328" w:rsidP="00A7512A">
      <w:pPr>
        <w:pStyle w:val="Akapitzlist"/>
        <w:numPr>
          <w:ilvl w:val="0"/>
          <w:numId w:val="57"/>
        </w:numPr>
        <w:jc w:val="both"/>
        <w:rPr>
          <w:rFonts w:cstheme="minorHAnsi"/>
        </w:rPr>
      </w:pPr>
      <w:r w:rsidRPr="009A4328">
        <w:rPr>
          <w:rFonts w:cstheme="minorHAnsi"/>
        </w:rPr>
        <w:lastRenderedPageBreak/>
        <w:t xml:space="preserve">Każda ze Stron zobowiązuje się przetwarzać udostępnione jej dane osobowe drugiej Strony zgodnie z obowiązującymi przepisami w zakresie ochrony danych osobowych, w szczególności zgodnie z postanowieniami Rozporządzenia. </w:t>
      </w:r>
    </w:p>
    <w:p w14:paraId="1CAB06EC" w14:textId="4893BDC7" w:rsidR="009A4328" w:rsidRPr="00DD60D0" w:rsidRDefault="009A4328" w:rsidP="00DD60D0">
      <w:pPr>
        <w:pStyle w:val="Akapitzlist"/>
        <w:numPr>
          <w:ilvl w:val="0"/>
          <w:numId w:val="57"/>
        </w:numPr>
        <w:jc w:val="both"/>
        <w:rPr>
          <w:rFonts w:cstheme="minorHAnsi"/>
        </w:rPr>
      </w:pPr>
      <w:r w:rsidRPr="0053070A">
        <w:rPr>
          <w:rFonts w:cstheme="minorHAnsi"/>
        </w:rPr>
        <w:t xml:space="preserve">Każda ze Stron zobowiązana jest zrealizować obowiązek informacyjny wobec osób wyznaczonych do kontaktu drugiej Strony, których dane przetwarza. Klauzula obowiązku informacyjnego Wykonawcy jest dostępna na stronie internetowej www……………. Klauzula obowiązku informacyjnego Zamawiającego jest dostępna </w:t>
      </w:r>
      <w:hyperlink r:id="rId9" w:history="1">
        <w:r w:rsidRPr="0053070A">
          <w:rPr>
            <w:rStyle w:val="Hipercze"/>
            <w:rFonts w:cstheme="minorHAnsi"/>
          </w:rPr>
          <w:t>https://pisf.pl/ochrona-danych-osobowych/</w:t>
        </w:r>
      </w:hyperlink>
      <w:r w:rsidRPr="0053070A">
        <w:rPr>
          <w:rFonts w:cstheme="minorHAnsi"/>
        </w:rPr>
        <w:t xml:space="preserve"> </w:t>
      </w:r>
    </w:p>
    <w:p w14:paraId="65F0029B" w14:textId="55F9C594" w:rsidR="00BE611B" w:rsidRPr="00702FBC" w:rsidRDefault="00BE611B" w:rsidP="00702FBC">
      <w:pPr>
        <w:jc w:val="center"/>
        <w:rPr>
          <w:b/>
        </w:rPr>
      </w:pPr>
      <w:r w:rsidRPr="00702FBC">
        <w:rPr>
          <w:b/>
        </w:rPr>
        <w:t>§</w:t>
      </w:r>
      <w:r w:rsidR="00506313" w:rsidRPr="00702FBC">
        <w:rPr>
          <w:b/>
        </w:rPr>
        <w:t>1</w:t>
      </w:r>
      <w:r w:rsidR="00DD60D0">
        <w:rPr>
          <w:b/>
        </w:rPr>
        <w:t>0</w:t>
      </w:r>
    </w:p>
    <w:p w14:paraId="43A0DB56" w14:textId="77777777" w:rsidR="00BE611B" w:rsidRPr="00702FBC" w:rsidRDefault="00BE611B" w:rsidP="00702FBC">
      <w:pPr>
        <w:jc w:val="center"/>
        <w:rPr>
          <w:b/>
        </w:rPr>
      </w:pPr>
      <w:r w:rsidRPr="00702FBC">
        <w:rPr>
          <w:b/>
        </w:rPr>
        <w:t>SIŁA WYŻSZA</w:t>
      </w:r>
    </w:p>
    <w:p w14:paraId="1D6DA635" w14:textId="77777777" w:rsidR="000C75FF" w:rsidRPr="000C75FF" w:rsidRDefault="000C75FF" w:rsidP="002629D1">
      <w:pPr>
        <w:pStyle w:val="Akapitzlist"/>
        <w:numPr>
          <w:ilvl w:val="0"/>
          <w:numId w:val="49"/>
        </w:numPr>
        <w:jc w:val="both"/>
      </w:pPr>
      <w:r w:rsidRPr="000C75FF">
        <w:t>Strony nie odpowiadają za niewykonanie lub nienależyte wykonanie Umowy, jeżeli jest to spowodowane siłą wyższą, na którą Strony nie mają wpływu.</w:t>
      </w:r>
    </w:p>
    <w:p w14:paraId="128E12A7" w14:textId="77777777" w:rsidR="000C75FF" w:rsidRPr="000C75FF" w:rsidRDefault="000C75FF" w:rsidP="002629D1">
      <w:pPr>
        <w:pStyle w:val="Akapitzlist"/>
        <w:numPr>
          <w:ilvl w:val="0"/>
          <w:numId w:val="49"/>
        </w:numPr>
        <w:jc w:val="both"/>
      </w:pPr>
      <w:r w:rsidRPr="000C75FF">
        <w:t xml:space="preserve">W rozumieniu Umowy za przypadek siły wyższej uważa się sytuację, w której wykonanie zobowiązania Stron stało się niemożliwe wskutek zdarzeń zewnętrznych, nadzwyczajnych, </w:t>
      </w:r>
      <w:r w:rsidRPr="000C75FF">
        <w:lastRenderedPageBreak/>
        <w:t>niemożliwych do przewidzenia i którym nie dało się zapobiec pomimo dołożenia należytej staranności.</w:t>
      </w:r>
    </w:p>
    <w:p w14:paraId="6F6E4A83" w14:textId="77777777" w:rsidR="000C75FF" w:rsidRPr="000C75FF" w:rsidRDefault="000C75FF" w:rsidP="002629D1">
      <w:pPr>
        <w:pStyle w:val="Akapitzlist"/>
        <w:numPr>
          <w:ilvl w:val="0"/>
          <w:numId w:val="49"/>
        </w:numPr>
        <w:jc w:val="both"/>
      </w:pPr>
      <w:r w:rsidRPr="000C75FF">
        <w:t>W przypadku zaistnienia siły wyższej terminy określone w Umowie zostaną przedłużone o czas działania siły wyższej, a Wykonawca zobowiązany jest poinformować Zamawiającego w formie pisemnej o wystąpieniu siły wyższej nie później niż w terminie 3 (trzech) dni od momentu wystąpienia takiego zdarzenia, pod rygorem niedopuszczalności powoływania się na tę okoliczność. Jeżeli siła wyższa uniemożliwi poinformowanie drugiej Strony o jej zaistnieniu wówczas termin 3 (trzech) dni rozpocznie swój bieg od chwili, gdy powiadomienie stało się możliwe.</w:t>
      </w:r>
    </w:p>
    <w:p w14:paraId="69B387B4" w14:textId="77777777" w:rsidR="000C75FF" w:rsidRPr="000C75FF" w:rsidRDefault="000C75FF" w:rsidP="002629D1">
      <w:pPr>
        <w:pStyle w:val="Akapitzlist"/>
        <w:numPr>
          <w:ilvl w:val="0"/>
          <w:numId w:val="49"/>
        </w:numPr>
        <w:jc w:val="both"/>
      </w:pPr>
      <w:r w:rsidRPr="000C75FF">
        <w:t>Strony zawierając Umowę mają świadomość, że w dniu 20 marca 2020 r. ogłoszono w Rzeczpospolitej Polskiej stan epidemii a w dniu 16 maja 2022 r. stan zagrożenia epidemicznego, oraz w związku z tym wprowadzone zostały szczególne regulacje prawne, spośród których można wymienić:</w:t>
      </w:r>
    </w:p>
    <w:p w14:paraId="2769F981" w14:textId="61D3F26D" w:rsidR="000C75FF" w:rsidRPr="000C75FF" w:rsidRDefault="000C75FF" w:rsidP="002629D1">
      <w:pPr>
        <w:pStyle w:val="Akapitzlist"/>
        <w:numPr>
          <w:ilvl w:val="0"/>
          <w:numId w:val="77"/>
        </w:numPr>
        <w:jc w:val="both"/>
      </w:pPr>
      <w:r w:rsidRPr="000C75FF">
        <w:t xml:space="preserve">ustawę z dnia 2 marca 2020 r. o szczególnych rozwiązaniach związanych z zapobieganiem, przeciwdziałaniem i zwalczaniem COVID-19, innych chorób zakaźnych oraz wywołanych nimi sytuacji kryzysowych (t. j. Dz. U. z 2021 r. poz. 2095 z </w:t>
      </w:r>
      <w:proofErr w:type="spellStart"/>
      <w:r w:rsidRPr="000C75FF">
        <w:t>poźn</w:t>
      </w:r>
      <w:proofErr w:type="spellEnd"/>
      <w:r w:rsidRPr="000C75FF">
        <w:t>. zm.),</w:t>
      </w:r>
    </w:p>
    <w:p w14:paraId="2795A008" w14:textId="77777777" w:rsidR="000C75FF" w:rsidRPr="000C75FF" w:rsidRDefault="000C75FF" w:rsidP="002629D1">
      <w:pPr>
        <w:pStyle w:val="Akapitzlist"/>
        <w:numPr>
          <w:ilvl w:val="0"/>
          <w:numId w:val="77"/>
        </w:numPr>
        <w:jc w:val="both"/>
      </w:pPr>
      <w:r w:rsidRPr="000C75FF">
        <w:t xml:space="preserve">rozporządzenie Rady Ministrów z dnia 6 maja 2021 r. w sprawie ustanowienia określonych ograniczeń, nakazów i zakazów w związku z wystąpieniem stanu epidemii (Dz. U. z 2021 r. poz. 861, z </w:t>
      </w:r>
      <w:proofErr w:type="spellStart"/>
      <w:r w:rsidRPr="000C75FF">
        <w:t>późn</w:t>
      </w:r>
      <w:proofErr w:type="spellEnd"/>
      <w:r w:rsidRPr="000C75FF">
        <w:t>. zm.),</w:t>
      </w:r>
    </w:p>
    <w:p w14:paraId="32292867" w14:textId="77777777" w:rsidR="000C75FF" w:rsidRPr="000C75FF" w:rsidRDefault="000C75FF" w:rsidP="002629D1">
      <w:pPr>
        <w:pStyle w:val="Akapitzlist"/>
        <w:numPr>
          <w:ilvl w:val="0"/>
          <w:numId w:val="77"/>
        </w:numPr>
        <w:jc w:val="both"/>
      </w:pPr>
      <w:r w:rsidRPr="000C75FF">
        <w:t>rozporządzenie Ministra Zdrowia z dnia 12 maja 2022 r. w sprawie ogłoszenia na obszarze Rzeczypospolitej Polskiej stanu epidemicznego (Dz. U. z 2020 r. poz. 1028),</w:t>
      </w:r>
    </w:p>
    <w:p w14:paraId="6FFFB48F" w14:textId="77777777" w:rsidR="000C75FF" w:rsidRPr="000C75FF" w:rsidRDefault="000C75FF" w:rsidP="002629D1">
      <w:pPr>
        <w:pStyle w:val="Akapitzlist"/>
        <w:numPr>
          <w:ilvl w:val="0"/>
          <w:numId w:val="77"/>
        </w:numPr>
        <w:jc w:val="both"/>
      </w:pPr>
      <w:r w:rsidRPr="000C75FF">
        <w:t>rozporządzenie Rady Ministrów z dnia 13 maja 2022 r. zmieniające rozporządzenie w sprawie ustanowienia określonych ograniczeń, nakazów i zakazów w związku z wystąpieniem stanu epidemii (Dz. U z 2022 r. poz. 1025).</w:t>
      </w:r>
    </w:p>
    <w:p w14:paraId="3FBEB42E" w14:textId="72619D82" w:rsidR="000C75FF" w:rsidRPr="000C75FF" w:rsidRDefault="000C75FF" w:rsidP="002629D1">
      <w:pPr>
        <w:pStyle w:val="Akapitzlist"/>
        <w:numPr>
          <w:ilvl w:val="0"/>
          <w:numId w:val="49"/>
        </w:numPr>
        <w:jc w:val="both"/>
      </w:pPr>
      <w:r w:rsidRPr="000C75FF">
        <w:t>Wykonawca oświadcza, że składając ofertę, a następnie zawierając Umowę, uwzględnił stan epidemii i zagrożenia epidemicznego, a także regulacje prawne i ograniczenia z niego wynikające.</w:t>
      </w:r>
    </w:p>
    <w:p w14:paraId="121327A6" w14:textId="77777777" w:rsidR="000C75FF" w:rsidRPr="000C75FF" w:rsidRDefault="000C75FF" w:rsidP="002629D1">
      <w:pPr>
        <w:pStyle w:val="Akapitzlist"/>
        <w:numPr>
          <w:ilvl w:val="0"/>
          <w:numId w:val="49"/>
        </w:numPr>
        <w:jc w:val="both"/>
      </w:pPr>
      <w:r w:rsidRPr="000C75FF">
        <w:t>Powyższe oświadczenia nie wyłączają możliwości powołania się na wystąpienie epidemii COVID-19 jako zdarzenia siły wyższej, w sytuacji:</w:t>
      </w:r>
    </w:p>
    <w:p w14:paraId="6CDC72F8" w14:textId="77777777" w:rsidR="000C75FF" w:rsidRDefault="000C75FF" w:rsidP="000C75FF">
      <w:pPr>
        <w:pStyle w:val="Akapitzlist"/>
        <w:ind w:left="360"/>
        <w:jc w:val="both"/>
      </w:pPr>
      <w:r w:rsidRPr="000C75FF">
        <w:t>1) gdy rozwój epidemii lub stanu zagrożenia epidemicznego dotknie którąkolwiek ze Stron w stopniu zwiększonym aniżeli w chwili złożenia oferty, lub</w:t>
      </w:r>
    </w:p>
    <w:p w14:paraId="6B040480" w14:textId="5AB01DE0" w:rsidR="005F13A2" w:rsidRPr="001D0C92" w:rsidRDefault="000C75FF" w:rsidP="002629D1">
      <w:pPr>
        <w:pStyle w:val="Akapitzlist"/>
        <w:ind w:left="360"/>
        <w:jc w:val="both"/>
      </w:pPr>
      <w:r w:rsidRPr="000C75FF">
        <w:t>2) wprowadzenia nowych regulacji prawnych związanych ze stanem epidemii lub stanu zagrożenia epidemiczneg</w:t>
      </w:r>
      <w:r>
        <w:t xml:space="preserve">o, </w:t>
      </w:r>
      <w:r w:rsidRPr="000C75FF">
        <w:t>jeżeli zmienione okoliczności lub regulacje prawne mają wpływ na realizację Umowy</w:t>
      </w:r>
      <w:r>
        <w:t xml:space="preserve">. </w:t>
      </w:r>
    </w:p>
    <w:p w14:paraId="1AC0B5B8" w14:textId="0FF51BA2" w:rsidR="00BE611B" w:rsidRPr="00702FBC" w:rsidRDefault="00BE611B" w:rsidP="00702FBC">
      <w:pPr>
        <w:jc w:val="center"/>
        <w:rPr>
          <w:b/>
        </w:rPr>
      </w:pPr>
      <w:bookmarkStart w:id="2" w:name="bookmark33"/>
      <w:r w:rsidRPr="00702FBC">
        <w:rPr>
          <w:b/>
        </w:rPr>
        <w:t>§</w:t>
      </w:r>
      <w:r w:rsidR="00506313" w:rsidRPr="00702FBC">
        <w:rPr>
          <w:b/>
        </w:rPr>
        <w:t>1</w:t>
      </w:r>
      <w:r w:rsidR="00DD60D0">
        <w:rPr>
          <w:b/>
        </w:rPr>
        <w:t>1</w:t>
      </w:r>
    </w:p>
    <w:p w14:paraId="6E08254A" w14:textId="77777777" w:rsidR="00BE611B" w:rsidRPr="00702FBC" w:rsidRDefault="00BE611B" w:rsidP="00702FBC">
      <w:pPr>
        <w:jc w:val="center"/>
        <w:rPr>
          <w:b/>
        </w:rPr>
      </w:pPr>
      <w:r w:rsidRPr="00702FBC">
        <w:rPr>
          <w:b/>
        </w:rPr>
        <w:t>ZMIANA UMOWY</w:t>
      </w:r>
      <w:bookmarkEnd w:id="2"/>
    </w:p>
    <w:p w14:paraId="19CDC0DE" w14:textId="3444EDD1" w:rsidR="007C0AD4" w:rsidRDefault="007C0AD4" w:rsidP="007C0AD4">
      <w:pPr>
        <w:pStyle w:val="Akapitzlist"/>
        <w:numPr>
          <w:ilvl w:val="0"/>
          <w:numId w:val="52"/>
        </w:numPr>
        <w:jc w:val="both"/>
      </w:pPr>
      <w:r>
        <w:t xml:space="preserve">Wszelkie zmiany i uzupełnienia Umowy wymagają formy pisemnej pod rygorem nieważności, </w:t>
      </w:r>
      <w:r>
        <w:br/>
        <w:t xml:space="preserve">z zastrzeżeniem odmiennych postanowień Umowy. </w:t>
      </w:r>
    </w:p>
    <w:p w14:paraId="056CBC8D" w14:textId="77777777" w:rsidR="007C0AD4" w:rsidRDefault="007C0AD4" w:rsidP="007C0AD4">
      <w:pPr>
        <w:pStyle w:val="Akapitzlist"/>
        <w:numPr>
          <w:ilvl w:val="0"/>
          <w:numId w:val="52"/>
        </w:numPr>
        <w:jc w:val="both"/>
      </w:pPr>
      <w:r>
        <w:t xml:space="preserve">Z wnioskiem o zmianę Umowy może wystąpić zarówno Wykonawca, jak i Zamawiający. </w:t>
      </w:r>
    </w:p>
    <w:p w14:paraId="6AD6667F" w14:textId="378A0DAB" w:rsidR="007C0AD4" w:rsidRDefault="007C0AD4" w:rsidP="007C0AD4">
      <w:pPr>
        <w:pStyle w:val="Akapitzlist"/>
        <w:numPr>
          <w:ilvl w:val="0"/>
          <w:numId w:val="52"/>
        </w:numPr>
        <w:jc w:val="both"/>
      </w:pPr>
      <w:r>
        <w:t>Strony dopuszczają możliwość dokonania zmian w Umowie na warunkach określonych w niniejszym paragrafie, gdy zmiany te nie stanowią zmian istotnych w rozumieniu art. 454 ustawy Prawo zamówień publicznych oraz w oparciu o przesłanki określone w przepisach art. 455 ust. 1-4 ustawy Prawo zamówień publicznych. Wystąpienie którejkolwiek z okoliczności stanowiących podstawę do zmiany Umowy nie stanowi o obowiązku Stron do wprowadzenia tej zmiany</w:t>
      </w:r>
    </w:p>
    <w:p w14:paraId="2C17BCB7" w14:textId="79D0F3BF" w:rsidR="007C0AD4" w:rsidRDefault="007C0AD4" w:rsidP="007C0AD4">
      <w:pPr>
        <w:pStyle w:val="Akapitzlist"/>
        <w:numPr>
          <w:ilvl w:val="0"/>
          <w:numId w:val="52"/>
        </w:numPr>
        <w:jc w:val="both"/>
      </w:pPr>
      <w:r>
        <w:t xml:space="preserve">Ponadto </w:t>
      </w:r>
      <w:r w:rsidRPr="007C0AD4">
        <w:t xml:space="preserve">Zamawiający przewiduje możliwość zmiany Umowy, w następujących przypadkach: </w:t>
      </w:r>
    </w:p>
    <w:p w14:paraId="47EAA28B" w14:textId="66E44745" w:rsidR="007C0AD4" w:rsidRDefault="007C0AD4" w:rsidP="007C0AD4">
      <w:pPr>
        <w:pStyle w:val="Akapitzlist"/>
        <w:numPr>
          <w:ilvl w:val="0"/>
          <w:numId w:val="74"/>
        </w:numPr>
        <w:jc w:val="both"/>
      </w:pPr>
      <w:r w:rsidRPr="007C0AD4">
        <w:t>w przypadku wykazania przez Wykonawcę obiektywnego braku możliwości dostarczenia w termin</w:t>
      </w:r>
      <w:r>
        <w:t>ie</w:t>
      </w:r>
      <w:r w:rsidRPr="007C0AD4">
        <w:t xml:space="preserve"> wynikający</w:t>
      </w:r>
      <w:r>
        <w:t>m</w:t>
      </w:r>
      <w:r w:rsidRPr="007C0AD4">
        <w:t xml:space="preserve"> z Umowy, zaoferowanych </w:t>
      </w:r>
      <w:r>
        <w:t xml:space="preserve">mobilnych stacji roboczych, monitorów lub </w:t>
      </w:r>
      <w:r>
        <w:lastRenderedPageBreak/>
        <w:t>urządzeń peryferyjnych</w:t>
      </w:r>
      <w:r w:rsidRPr="007C0AD4">
        <w:t xml:space="preserve"> z powodu zaniechania ich produkcji po terminie składania ofert oraz jednoczesnego wykazania przez Wykonawcę braku </w:t>
      </w:r>
      <w:r>
        <w:t xml:space="preserve">ich </w:t>
      </w:r>
      <w:r w:rsidRPr="007C0AD4">
        <w:t xml:space="preserve">dostępności w oferowanej </w:t>
      </w:r>
      <w:r>
        <w:t xml:space="preserve">przez Wykonawcę </w:t>
      </w:r>
      <w:r w:rsidRPr="007C0AD4">
        <w:t xml:space="preserve">konfiguracji na rynku. Zmiana Umowy dokonywana zgodnie z tym punktem nie może prowadzić do zmiany parametrów technicznych oferowanych </w:t>
      </w:r>
      <w:r>
        <w:t xml:space="preserve">mobilnych stacji roboczych, monitorów lub urządzeń peryferyjnych </w:t>
      </w:r>
      <w:r w:rsidRPr="007C0AD4">
        <w:t xml:space="preserve">oraz ich właściwości użytkowych i funkcjonalnych, na gorsze niż wskazane w </w:t>
      </w:r>
      <w:r>
        <w:t>Załączniku nr 2 do Umowy</w:t>
      </w:r>
      <w:r w:rsidRPr="007C0AD4">
        <w:t xml:space="preserve"> i wymagan</w:t>
      </w:r>
      <w:r>
        <w:t>ych</w:t>
      </w:r>
      <w:r w:rsidRPr="007C0AD4">
        <w:t xml:space="preserve"> przez Zamawiającego w </w:t>
      </w:r>
      <w:r>
        <w:t>Załączniku nr 1 do Umowy</w:t>
      </w:r>
      <w:r w:rsidR="00945CF2">
        <w:t>;</w:t>
      </w:r>
      <w:r w:rsidRPr="007C0AD4">
        <w:t xml:space="preserve"> </w:t>
      </w:r>
    </w:p>
    <w:p w14:paraId="14AACFFC" w14:textId="77777777" w:rsidR="00B9385C" w:rsidRDefault="007C0AD4" w:rsidP="007C0AD4">
      <w:pPr>
        <w:pStyle w:val="Akapitzlist"/>
        <w:numPr>
          <w:ilvl w:val="0"/>
          <w:numId w:val="74"/>
        </w:numPr>
        <w:jc w:val="both"/>
      </w:pPr>
      <w:r>
        <w:t xml:space="preserve">w przypadku </w:t>
      </w:r>
      <w:r w:rsidRPr="007C0AD4">
        <w:t xml:space="preserve">zmian technologicznych dotyczących poszczególnych podzespołów oferowanych </w:t>
      </w:r>
      <w:r>
        <w:t>mobilnych stacji roboczych</w:t>
      </w:r>
      <w:r w:rsidRPr="007C0AD4">
        <w:t xml:space="preserve">, które wystąpiły po terminie składania ofert i powodujących, </w:t>
      </w:r>
      <w:r>
        <w:br/>
      </w:r>
      <w:r w:rsidRPr="007C0AD4">
        <w:t xml:space="preserve">że przedmiot Umowy w konfiguracji wskazanej w </w:t>
      </w:r>
      <w:r>
        <w:t>Załączniku nr 2 do Umowy</w:t>
      </w:r>
      <w:r w:rsidRPr="007C0AD4">
        <w:t xml:space="preserve"> lub poszczególne jego podzespoły nie są produkowane a </w:t>
      </w:r>
      <w:r>
        <w:t>mobilne stacje robocze</w:t>
      </w:r>
      <w:r w:rsidRPr="007C0AD4">
        <w:t xml:space="preserve"> w oferowanej konfiguracji nie są dostępne na rynku w ilości wymaganej przez Zamawiającego. Ciężar wykazania okoliczności wskazanych w tym punkcie spoczywa na Wykonawcy. Zmiana Umowy nie może skutkować dostarczeniem</w:t>
      </w:r>
      <w:r>
        <w:t xml:space="preserve"> mobilnych stacji roboczych</w:t>
      </w:r>
      <w:r w:rsidRPr="007C0AD4">
        <w:t xml:space="preserve"> lub poszczególnych </w:t>
      </w:r>
      <w:r>
        <w:t>ich</w:t>
      </w:r>
      <w:r w:rsidRPr="007C0AD4">
        <w:t xml:space="preserve"> podzespołów o gorszych parametrach technicznych i funkcjonalnych </w:t>
      </w:r>
      <w:r w:rsidRPr="007C0AD4">
        <w:t xml:space="preserve">niż wskazane w </w:t>
      </w:r>
      <w:r w:rsidR="00B9385C">
        <w:t>Załączniku nr 2 do Umowy</w:t>
      </w:r>
      <w:r w:rsidRPr="007C0AD4">
        <w:t xml:space="preserve"> i wymagan</w:t>
      </w:r>
      <w:r w:rsidR="00B9385C">
        <w:t>e</w:t>
      </w:r>
      <w:r w:rsidRPr="007C0AD4">
        <w:t xml:space="preserve"> przez Zamawiającego w </w:t>
      </w:r>
      <w:r w:rsidR="00B9385C">
        <w:t>Załączniku nr 1 do Umowy</w:t>
      </w:r>
      <w:r w:rsidRPr="007C0AD4">
        <w:t xml:space="preserve">. </w:t>
      </w:r>
    </w:p>
    <w:p w14:paraId="147078E7" w14:textId="77777777" w:rsidR="00B9385C" w:rsidRDefault="007C0AD4" w:rsidP="00B9385C">
      <w:pPr>
        <w:pStyle w:val="Akapitzlist"/>
        <w:numPr>
          <w:ilvl w:val="0"/>
          <w:numId w:val="52"/>
        </w:numPr>
        <w:jc w:val="both"/>
      </w:pPr>
      <w:r w:rsidRPr="007C0AD4">
        <w:t xml:space="preserve">Kwota wynagrodzenia z podatkiem VAT określona w § 3 ust. 1 w wyniku dokonanej zmiany nie może ulec podwyższeniu. </w:t>
      </w:r>
    </w:p>
    <w:p w14:paraId="10EC5438" w14:textId="2D008392" w:rsidR="00B51209" w:rsidRPr="001D0C92" w:rsidRDefault="007C0AD4" w:rsidP="00DD60D0">
      <w:pPr>
        <w:pStyle w:val="Akapitzlist"/>
        <w:numPr>
          <w:ilvl w:val="0"/>
          <w:numId w:val="52"/>
        </w:numPr>
        <w:jc w:val="both"/>
      </w:pPr>
      <w:r w:rsidRPr="007C0AD4">
        <w:t xml:space="preserve">Przypadki zmiany Umowy opisane w ust. </w:t>
      </w:r>
      <w:r w:rsidR="00B9385C">
        <w:t>4</w:t>
      </w:r>
      <w:r w:rsidRPr="007C0AD4">
        <w:t xml:space="preserve"> nie stanowią o obowiązku Zamawiającego do ich wprowadzenia.</w:t>
      </w:r>
    </w:p>
    <w:p w14:paraId="244C9E3A" w14:textId="18BD0DE5" w:rsidR="00B51209" w:rsidRDefault="00B51209" w:rsidP="00702FBC">
      <w:pPr>
        <w:jc w:val="center"/>
        <w:rPr>
          <w:b/>
        </w:rPr>
      </w:pPr>
      <w:r>
        <w:rPr>
          <w:b/>
        </w:rPr>
        <w:t>§ 1</w:t>
      </w:r>
      <w:r w:rsidR="00DD60D0">
        <w:rPr>
          <w:b/>
        </w:rPr>
        <w:t>2</w:t>
      </w:r>
    </w:p>
    <w:p w14:paraId="410BF09B" w14:textId="39E72922" w:rsidR="00B51209" w:rsidRDefault="00B51209" w:rsidP="00702FBC">
      <w:pPr>
        <w:jc w:val="center"/>
        <w:rPr>
          <w:b/>
        </w:rPr>
      </w:pPr>
      <w:r>
        <w:rPr>
          <w:b/>
        </w:rPr>
        <w:t xml:space="preserve">ZABEZPIECZENIE NALEŻYTEGO WYKONANIA UMOWY </w:t>
      </w:r>
    </w:p>
    <w:p w14:paraId="4E376FB3" w14:textId="46733EE6" w:rsidR="00A817BB" w:rsidRPr="002629D1" w:rsidRDefault="00B51209" w:rsidP="00B51209">
      <w:pPr>
        <w:pStyle w:val="Akapitzlist"/>
        <w:numPr>
          <w:ilvl w:val="0"/>
          <w:numId w:val="78"/>
        </w:numPr>
        <w:jc w:val="both"/>
        <w:rPr>
          <w:bCs/>
        </w:rPr>
      </w:pPr>
      <w:r w:rsidRPr="002629D1">
        <w:rPr>
          <w:bCs/>
        </w:rPr>
        <w:t xml:space="preserve">Wykonawca udzielił Zamawiającemu zabezpieczenia należytego wykonania Umowy w formie ......................, w wysokości: ............................. zł (słownie: ................................złotych ......./100), tj. ................................... tj. </w:t>
      </w:r>
      <w:r w:rsidR="002629D1">
        <w:rPr>
          <w:bCs/>
        </w:rPr>
        <w:t>5</w:t>
      </w:r>
      <w:r w:rsidR="002629D1" w:rsidRPr="002629D1">
        <w:rPr>
          <w:bCs/>
        </w:rPr>
        <w:t xml:space="preserve">% </w:t>
      </w:r>
      <w:r w:rsidRPr="002629D1">
        <w:rPr>
          <w:bCs/>
        </w:rPr>
        <w:t xml:space="preserve">maksymalnego  wynagrodzenia brutto, o którym mowa w § </w:t>
      </w:r>
      <w:r w:rsidR="00A817BB" w:rsidRPr="002629D1">
        <w:rPr>
          <w:bCs/>
        </w:rPr>
        <w:t>3</w:t>
      </w:r>
      <w:r w:rsidRPr="002629D1">
        <w:rPr>
          <w:bCs/>
        </w:rPr>
        <w:t xml:space="preserve"> ust. 1, ważnego od dnia zawarcia Umowy do dnia upływu okresu rękojmi za wady i gwarancji Wykonawcy, liczonego od daty podpisania bez zastrzeżeń przez przedstawicieli obu Stron </w:t>
      </w:r>
      <w:r w:rsidR="00C13654">
        <w:rPr>
          <w:bCs/>
        </w:rPr>
        <w:t xml:space="preserve">końcowego </w:t>
      </w:r>
      <w:r w:rsidRPr="002629D1">
        <w:rPr>
          <w:bCs/>
        </w:rPr>
        <w:t xml:space="preserve">Protokołu odbioru, przedłużonego o 15 dni, z uwzględnieniem ust. 3 i 4. </w:t>
      </w:r>
    </w:p>
    <w:p w14:paraId="29493A6E" w14:textId="69849E2E" w:rsidR="00B51209" w:rsidRPr="002629D1" w:rsidRDefault="00B51209" w:rsidP="00B51209">
      <w:pPr>
        <w:pStyle w:val="Akapitzlist"/>
        <w:numPr>
          <w:ilvl w:val="0"/>
          <w:numId w:val="78"/>
        </w:numPr>
        <w:jc w:val="both"/>
        <w:rPr>
          <w:bCs/>
        </w:rPr>
      </w:pPr>
      <w:r w:rsidRPr="002629D1">
        <w:rPr>
          <w:bCs/>
        </w:rPr>
        <w:t>Zabezpieczenie należytego wykonania Umowy służy do pokrycia roszczeń Zamawiającego wynikających z niewykonania lub nienależytego wykonania Umowy</w:t>
      </w:r>
      <w:r w:rsidR="00A817BB" w:rsidRPr="002629D1">
        <w:rPr>
          <w:bCs/>
        </w:rPr>
        <w:t>.</w:t>
      </w:r>
    </w:p>
    <w:p w14:paraId="1442C2B0" w14:textId="07C44FB5" w:rsidR="00A817BB" w:rsidRPr="002629D1" w:rsidRDefault="00A817BB" w:rsidP="00B51209">
      <w:pPr>
        <w:pStyle w:val="Akapitzlist"/>
        <w:numPr>
          <w:ilvl w:val="0"/>
          <w:numId w:val="78"/>
        </w:numPr>
        <w:jc w:val="both"/>
        <w:rPr>
          <w:bCs/>
        </w:rPr>
      </w:pPr>
      <w:r w:rsidRPr="002629D1">
        <w:rPr>
          <w:bCs/>
        </w:rPr>
        <w:t xml:space="preserve">Kwota stanowiąca 70% zabezpieczenia należytego wykonania Umowy zostanie zwrócona/zwolniona Wykonawcy w terminie 30 dni od daty podpisania przez Strony </w:t>
      </w:r>
      <w:r w:rsidR="00C13654">
        <w:rPr>
          <w:bCs/>
        </w:rPr>
        <w:t>P</w:t>
      </w:r>
      <w:r w:rsidRPr="002629D1">
        <w:rPr>
          <w:bCs/>
        </w:rPr>
        <w:t>rotokołu odbioru końcowego bez zastrzeżeń albo zostanie zatrzymana w całości lub odpowiedniej części, gdy Zamawiający wniesie zastrzeżenie co do należytego wykonania Umowy.</w:t>
      </w:r>
    </w:p>
    <w:p w14:paraId="0985D917" w14:textId="77777777" w:rsidR="00A817BB" w:rsidRPr="002629D1" w:rsidRDefault="00A817BB" w:rsidP="00B51209">
      <w:pPr>
        <w:pStyle w:val="Akapitzlist"/>
        <w:numPr>
          <w:ilvl w:val="0"/>
          <w:numId w:val="78"/>
        </w:numPr>
        <w:jc w:val="both"/>
        <w:rPr>
          <w:bCs/>
        </w:rPr>
      </w:pPr>
      <w:r w:rsidRPr="002629D1">
        <w:rPr>
          <w:bCs/>
        </w:rPr>
        <w:t>Kwota stanowiąca 30% zabezpieczenia należytego wykonania Umowy zostanie zwrócona/zwolniona Wykonawcy nie później niż 15 dni po upływie okresu rękojmi za wady lub gwarancji.</w:t>
      </w:r>
    </w:p>
    <w:p w14:paraId="1FB53F4D" w14:textId="1B04E0B6" w:rsidR="00A817BB" w:rsidRPr="00A817BB" w:rsidRDefault="00A817BB" w:rsidP="002629D1">
      <w:pPr>
        <w:pStyle w:val="Akapitzlist"/>
        <w:numPr>
          <w:ilvl w:val="0"/>
          <w:numId w:val="78"/>
        </w:numPr>
        <w:jc w:val="both"/>
        <w:rPr>
          <w:bCs/>
        </w:rPr>
      </w:pPr>
      <w:r w:rsidRPr="002629D1">
        <w:rPr>
          <w:bCs/>
        </w:rPr>
        <w:t xml:space="preserve">Wykonawca ma prawo zmienić formę zabezpieczenia na inną przewidzianą przepisami ustawy </w:t>
      </w:r>
      <w:proofErr w:type="spellStart"/>
      <w:r w:rsidRPr="002629D1">
        <w:rPr>
          <w:bCs/>
        </w:rPr>
        <w:t>Pzp</w:t>
      </w:r>
      <w:proofErr w:type="spellEnd"/>
      <w:r w:rsidRPr="002629D1">
        <w:rPr>
          <w:bCs/>
        </w:rPr>
        <w:t>. Zmiana formy zabezpieczenia nie powoduje konieczności zmiany Umowy</w:t>
      </w:r>
      <w:r w:rsidRPr="002629D1">
        <w:rPr>
          <w:bCs/>
        </w:rPr>
        <w:t>. Zmiana formy zabezpieczenia na formę bezgotówkową wymaga uzgodnienia treści zabezpieczenia.</w:t>
      </w:r>
    </w:p>
    <w:p w14:paraId="6115B32C" w14:textId="27CF9B50" w:rsidR="00BE611B" w:rsidRPr="00702FBC" w:rsidRDefault="00BE611B" w:rsidP="00702FBC">
      <w:pPr>
        <w:jc w:val="center"/>
        <w:rPr>
          <w:b/>
        </w:rPr>
      </w:pPr>
      <w:r w:rsidRPr="00702FBC">
        <w:rPr>
          <w:b/>
        </w:rPr>
        <w:t xml:space="preserve">§ </w:t>
      </w:r>
      <w:r w:rsidR="00506313" w:rsidRPr="00702FBC">
        <w:rPr>
          <w:b/>
        </w:rPr>
        <w:t>1</w:t>
      </w:r>
      <w:r w:rsidR="00DD60D0">
        <w:rPr>
          <w:b/>
        </w:rPr>
        <w:t>3</w:t>
      </w:r>
    </w:p>
    <w:p w14:paraId="18878A5C" w14:textId="77777777" w:rsidR="00BE611B" w:rsidRPr="00702FBC" w:rsidRDefault="00BE611B" w:rsidP="00702FBC">
      <w:pPr>
        <w:jc w:val="center"/>
        <w:rPr>
          <w:b/>
        </w:rPr>
      </w:pPr>
      <w:r w:rsidRPr="00702FBC">
        <w:rPr>
          <w:b/>
        </w:rPr>
        <w:t>POSTANOWIENIA KOŃCOWE</w:t>
      </w:r>
    </w:p>
    <w:p w14:paraId="2D2FFBF5" w14:textId="0DA409C4" w:rsidR="00BE611B" w:rsidRPr="001D0C92" w:rsidRDefault="00BE611B" w:rsidP="002629D1">
      <w:pPr>
        <w:pStyle w:val="Akapitzlist"/>
        <w:numPr>
          <w:ilvl w:val="0"/>
          <w:numId w:val="53"/>
        </w:numPr>
        <w:jc w:val="both"/>
      </w:pPr>
      <w:r w:rsidRPr="001D0C92">
        <w:t>W sprawach nieuregulowanych niniejszą Umową mają zastosowanie przepisy ustawy z dnia 23 kwietnia 1964 r. Kodeks cywilny</w:t>
      </w:r>
      <w:r w:rsidR="00B9385C">
        <w:t xml:space="preserve"> i ustawy Prawo zamówień publicznych.</w:t>
      </w:r>
    </w:p>
    <w:p w14:paraId="24E1BF2C" w14:textId="77777777" w:rsidR="00BE611B" w:rsidRPr="001D0C92" w:rsidRDefault="00BE611B" w:rsidP="002629D1">
      <w:pPr>
        <w:pStyle w:val="Akapitzlist"/>
        <w:numPr>
          <w:ilvl w:val="0"/>
          <w:numId w:val="53"/>
        </w:numPr>
        <w:jc w:val="both"/>
      </w:pPr>
      <w:r w:rsidRPr="001D0C92">
        <w:lastRenderedPageBreak/>
        <w:t>Z zastrzeżeniem wyjątków przewidzianych w niniejszej Umowie wszelkie jej zmiany wymagają formy pisemnej pod rygorem nieważności.</w:t>
      </w:r>
    </w:p>
    <w:p w14:paraId="036FB44F" w14:textId="77777777" w:rsidR="00BE611B" w:rsidRPr="001D0C92" w:rsidRDefault="00BE611B" w:rsidP="002629D1">
      <w:pPr>
        <w:pStyle w:val="Akapitzlist"/>
        <w:numPr>
          <w:ilvl w:val="0"/>
          <w:numId w:val="53"/>
        </w:numPr>
        <w:jc w:val="both"/>
      </w:pPr>
      <w:r w:rsidRPr="001D0C92">
        <w:t>Prawa i obowiązki Stron określone w Umowie oraz z niej wynikające, nie mogą być przenoszone na osoby trzecie bez pisemnej zgody drugiej Strony.</w:t>
      </w:r>
    </w:p>
    <w:p w14:paraId="6F64EC73" w14:textId="77777777" w:rsidR="00BE611B" w:rsidRPr="001D0C92" w:rsidRDefault="00BE611B" w:rsidP="002629D1">
      <w:pPr>
        <w:pStyle w:val="Akapitzlist"/>
        <w:numPr>
          <w:ilvl w:val="0"/>
          <w:numId w:val="53"/>
        </w:numPr>
        <w:jc w:val="both"/>
      </w:pPr>
      <w:r w:rsidRPr="001D0C92">
        <w:t>Ewentualne spory wynikłe na tle realizacji Umowy, które nie zostaną rozwiązane polubownie, Strony oddadzą pod rozstrzygnięcie sądu powszechnego właściwego dla siedziby Zamawiającego.</w:t>
      </w:r>
    </w:p>
    <w:p w14:paraId="0DCFE8FF" w14:textId="77777777" w:rsidR="00BE611B" w:rsidRPr="001D0C92" w:rsidRDefault="00BE611B" w:rsidP="002629D1">
      <w:pPr>
        <w:pStyle w:val="Akapitzlist"/>
        <w:numPr>
          <w:ilvl w:val="0"/>
          <w:numId w:val="53"/>
        </w:numPr>
        <w:jc w:val="both"/>
      </w:pPr>
      <w:r w:rsidRPr="001D0C92">
        <w:t>Niniejszą Umowę sporządzono w dwóch (2) jednobrzmiących egzemplarzach: jeden dla Zamawiającego i jeden dla Wykonawcy.</w:t>
      </w:r>
    </w:p>
    <w:p w14:paraId="7C2A43CB" w14:textId="77777777" w:rsidR="00BE611B" w:rsidRPr="001D0C92" w:rsidRDefault="00BE611B" w:rsidP="002629D1">
      <w:pPr>
        <w:pStyle w:val="Akapitzlist"/>
        <w:numPr>
          <w:ilvl w:val="0"/>
          <w:numId w:val="53"/>
        </w:numPr>
        <w:jc w:val="both"/>
      </w:pPr>
      <w:r w:rsidRPr="001D0C92">
        <w:t>Załącznikami do Umowy są:</w:t>
      </w:r>
    </w:p>
    <w:p w14:paraId="7C77B5AF" w14:textId="35905339" w:rsidR="00BE611B" w:rsidRPr="001D0C92" w:rsidRDefault="00BE611B" w:rsidP="002629D1">
      <w:pPr>
        <w:pStyle w:val="Akapitzlist"/>
        <w:numPr>
          <w:ilvl w:val="0"/>
          <w:numId w:val="54"/>
        </w:numPr>
        <w:jc w:val="both"/>
      </w:pPr>
      <w:r w:rsidRPr="001D0C92">
        <w:t>Załącznik nr 1 - Opis przedmiotu zamówienia;</w:t>
      </w:r>
    </w:p>
    <w:p w14:paraId="1781ECFE" w14:textId="1033BE28" w:rsidR="00BE611B" w:rsidRPr="001D0C92" w:rsidRDefault="00BE611B" w:rsidP="002629D1">
      <w:pPr>
        <w:pStyle w:val="Akapitzlist"/>
        <w:numPr>
          <w:ilvl w:val="0"/>
          <w:numId w:val="54"/>
        </w:numPr>
        <w:jc w:val="both"/>
      </w:pPr>
      <w:r w:rsidRPr="001D0C92">
        <w:t>Załącznik nr 2 - Oferta Wykonawcy z dnia</w:t>
      </w:r>
      <w:r w:rsidR="00702FBC">
        <w:t>………….</w:t>
      </w:r>
      <w:r w:rsidRPr="001D0C92">
        <w:t>202</w:t>
      </w:r>
      <w:r w:rsidR="008906E6">
        <w:t>3</w:t>
      </w:r>
      <w:r w:rsidRPr="001D0C92">
        <w:t xml:space="preserve"> r.;</w:t>
      </w:r>
    </w:p>
    <w:p w14:paraId="6E6D8DD5" w14:textId="77777777" w:rsidR="00BE611B" w:rsidRPr="001D0C92" w:rsidRDefault="00BE611B" w:rsidP="002629D1">
      <w:pPr>
        <w:pStyle w:val="Akapitzlist"/>
        <w:numPr>
          <w:ilvl w:val="0"/>
          <w:numId w:val="54"/>
        </w:numPr>
        <w:jc w:val="both"/>
      </w:pPr>
      <w:r w:rsidRPr="001D0C92">
        <w:t>Załącznik nr 3 - Informacja KRS (wydruk);</w:t>
      </w:r>
    </w:p>
    <w:p w14:paraId="0CA37675" w14:textId="77777777" w:rsidR="008B0BA6" w:rsidRDefault="008B0BA6" w:rsidP="002629D1">
      <w:pPr>
        <w:pStyle w:val="Akapitzlist"/>
        <w:numPr>
          <w:ilvl w:val="0"/>
          <w:numId w:val="54"/>
        </w:numPr>
        <w:jc w:val="both"/>
      </w:pPr>
      <w:r>
        <w:t xml:space="preserve">Załącznik nr 4 - </w:t>
      </w:r>
      <w:r w:rsidR="00BE611B" w:rsidRPr="001D0C92">
        <w:t>Klauzula realizacji obowiązku informacyjnego</w:t>
      </w:r>
    </w:p>
    <w:p w14:paraId="7BE7221B" w14:textId="160E674D" w:rsidR="00BE611B" w:rsidRPr="001D0C92" w:rsidRDefault="008B0BA6" w:rsidP="002629D1">
      <w:pPr>
        <w:pStyle w:val="Akapitzlist"/>
        <w:numPr>
          <w:ilvl w:val="0"/>
          <w:numId w:val="54"/>
        </w:numPr>
        <w:jc w:val="both"/>
      </w:pPr>
      <w:r>
        <w:t>Załącznik nr 5 – Wzór protokołu odbioru</w:t>
      </w:r>
      <w:r w:rsidR="00BE611B" w:rsidRPr="001D0C92">
        <w:t>.</w:t>
      </w:r>
    </w:p>
    <w:p w14:paraId="6D145E37" w14:textId="77777777" w:rsidR="00BE611B" w:rsidRPr="001D0C92" w:rsidRDefault="00BE611B" w:rsidP="001D0C92"/>
    <w:p w14:paraId="68CDB78B" w14:textId="24A23C5D" w:rsidR="00BE611B" w:rsidRDefault="00BE611B" w:rsidP="001D0C92"/>
    <w:p w14:paraId="056D53FB" w14:textId="39995726" w:rsidR="001811F6" w:rsidRPr="001D0C92" w:rsidRDefault="001811F6" w:rsidP="001D0C92"/>
    <w:p w14:paraId="37074655" w14:textId="77777777" w:rsidR="00BE611B" w:rsidRPr="001D0C92" w:rsidRDefault="00BE611B" w:rsidP="001D0C92">
      <w:r w:rsidRPr="001D0C92">
        <w:t xml:space="preserve">WYKONAWCA </w:t>
      </w:r>
      <w:r w:rsidRPr="001D0C92">
        <w:tab/>
      </w:r>
      <w:r w:rsidRPr="001D0C92">
        <w:tab/>
      </w:r>
      <w:r w:rsidRPr="001D0C92">
        <w:tab/>
      </w:r>
      <w:r w:rsidRPr="001D0C92">
        <w:tab/>
      </w:r>
      <w:r w:rsidRPr="001D0C92">
        <w:tab/>
      </w:r>
      <w:r w:rsidRPr="001D0C92">
        <w:tab/>
      </w:r>
      <w:r w:rsidRPr="001D0C92">
        <w:tab/>
        <w:t>ZAMAWIAJĄCY</w:t>
      </w:r>
    </w:p>
    <w:sectPr w:rsidR="00BE611B" w:rsidRPr="001D0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EE"/>
    <w:family w:val="swiss"/>
    <w:pitch w:val="variable"/>
    <w:sig w:usb0="00000687" w:usb1="00000000" w:usb2="00000000" w:usb3="00000000" w:csb0="0000009F" w:csb1="00000000"/>
  </w:font>
  <w:font w:name="Segoe UI">
    <w:altName w:val="Century Gothic"/>
    <w:panose1 w:val="020B0502040204020203"/>
    <w:charset w:val="EE"/>
    <w:family w:val="swiss"/>
    <w:pitch w:val="variable"/>
    <w:sig w:usb0="E4002EFF" w:usb1="C000E47F" w:usb2="00000009" w:usb3="00000000" w:csb0="000001FF" w:csb1="00000000"/>
  </w:font>
  <w:font w:name="ClassGarmndEU">
    <w:altName w:val="Times New Roman"/>
    <w:panose1 w:val="00000000000000000000"/>
    <w:charset w:val="EE"/>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2DF8DAB4"/>
    <w:lvl w:ilvl="0">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17"/>
        <w:szCs w:val="17"/>
        <w:u w:val="none"/>
      </w:rPr>
    </w:lvl>
    <w:lvl w:ilvl="5">
      <w:start w:val="2"/>
      <w:numFmt w:val="decimal"/>
      <w:lvlText w:val="%6)"/>
      <w:lvlJc w:val="left"/>
      <w:rPr>
        <w:rFonts w:ascii="Arial" w:hAnsi="Arial" w:cs="Arial"/>
        <w:b w:val="0"/>
        <w:bCs w:val="0"/>
        <w:i w:val="0"/>
        <w:iCs w:val="0"/>
        <w:smallCaps w:val="0"/>
        <w:strike w:val="0"/>
        <w:color w:val="000000"/>
        <w:spacing w:val="0"/>
        <w:w w:val="100"/>
        <w:position w:val="0"/>
        <w:sz w:val="17"/>
        <w:szCs w:val="17"/>
        <w:u w:val="none"/>
      </w:rPr>
    </w:lvl>
    <w:lvl w:ilvl="6">
      <w:start w:val="6"/>
      <w:numFmt w:val="decimal"/>
      <w:lvlText w:val="%7."/>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8."/>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9."/>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1" w15:restartNumberingAfterBreak="0">
    <w:nsid w:val="04945FC2"/>
    <w:multiLevelType w:val="hybridMultilevel"/>
    <w:tmpl w:val="4C188E68"/>
    <w:lvl w:ilvl="0" w:tplc="CC58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C142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23626"/>
    <w:multiLevelType w:val="multilevel"/>
    <w:tmpl w:val="F2C64918"/>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E3643"/>
    <w:multiLevelType w:val="hybridMultilevel"/>
    <w:tmpl w:val="D42C5B5A"/>
    <w:lvl w:ilvl="0" w:tplc="F6C0DB06">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820B0">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08A28">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EDCB0">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2D05E">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E177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CB768">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61B50">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CE4D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24541A"/>
    <w:multiLevelType w:val="hybridMultilevel"/>
    <w:tmpl w:val="48C65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C69DD"/>
    <w:multiLevelType w:val="multilevel"/>
    <w:tmpl w:val="2850048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9A7751"/>
    <w:multiLevelType w:val="multilevel"/>
    <w:tmpl w:val="729AE58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6C6E3E"/>
    <w:multiLevelType w:val="hybridMultilevel"/>
    <w:tmpl w:val="08C6D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475766"/>
    <w:multiLevelType w:val="multilevel"/>
    <w:tmpl w:val="46F0FB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6F3210"/>
    <w:multiLevelType w:val="hybridMultilevel"/>
    <w:tmpl w:val="AA90F8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0FD6C3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9355D4"/>
    <w:multiLevelType w:val="hybridMultilevel"/>
    <w:tmpl w:val="BC045A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B96B80"/>
    <w:multiLevelType w:val="hybridMultilevel"/>
    <w:tmpl w:val="6166EF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CE3BAB"/>
    <w:multiLevelType w:val="hybridMultilevel"/>
    <w:tmpl w:val="A7BED8FA"/>
    <w:lvl w:ilvl="0" w:tplc="328A5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D1057"/>
    <w:multiLevelType w:val="hybridMultilevel"/>
    <w:tmpl w:val="0D4C78DE"/>
    <w:lvl w:ilvl="0" w:tplc="CC58ED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3A046D"/>
    <w:multiLevelType w:val="multilevel"/>
    <w:tmpl w:val="E4D695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A913F8"/>
    <w:multiLevelType w:val="hybridMultilevel"/>
    <w:tmpl w:val="8092CD20"/>
    <w:lvl w:ilvl="0" w:tplc="CC58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583D2B"/>
    <w:multiLevelType w:val="multilevel"/>
    <w:tmpl w:val="A12699F6"/>
    <w:lvl w:ilvl="0">
      <w:start w:val="1"/>
      <w:numFmt w:val="decimal"/>
      <w:pStyle w:val="SIWZ-Naglowek"/>
      <w:lvlText w:val="%1"/>
      <w:lvlJc w:val="left"/>
      <w:pPr>
        <w:ind w:left="432" w:hanging="432"/>
      </w:pPr>
      <w:rPr>
        <w:rFonts w:hint="default"/>
      </w:rPr>
    </w:lvl>
    <w:lvl w:ilvl="1">
      <w:start w:val="1"/>
      <w:numFmt w:val="decimal"/>
      <w:pStyle w:val="SIWZ-Punkt"/>
      <w:lvlText w:val="%1.%2"/>
      <w:lvlJc w:val="left"/>
      <w:pPr>
        <w:ind w:left="576" w:hanging="576"/>
      </w:pPr>
      <w:rPr>
        <w:rFonts w:hint="default"/>
      </w:rPr>
    </w:lvl>
    <w:lvl w:ilvl="2">
      <w:start w:val="1"/>
      <w:numFmt w:val="lowerRoman"/>
      <w:lvlText w:val="(%3)"/>
      <w:lvlJc w:val="left"/>
      <w:pPr>
        <w:ind w:left="720" w:hanging="720"/>
      </w:pPr>
      <w:rPr>
        <w:rFonts w:asciiTheme="minorHAnsi" w:eastAsiaTheme="minorHAnsi" w:hAnsiTheme="minorHAnsi" w:cstheme="minorHAnsi"/>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EF55875"/>
    <w:multiLevelType w:val="hybridMultilevel"/>
    <w:tmpl w:val="15280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70D24"/>
    <w:multiLevelType w:val="hybridMultilevel"/>
    <w:tmpl w:val="8D9E4E22"/>
    <w:lvl w:ilvl="0" w:tplc="CC58E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0B0768"/>
    <w:multiLevelType w:val="multilevel"/>
    <w:tmpl w:val="EBA4957A"/>
    <w:lvl w:ilvl="0">
      <w:start w:val="3"/>
      <w:numFmt w:val="decimal"/>
      <w:lvlText w:val="%1."/>
      <w:lvlJc w:val="left"/>
      <w:pPr>
        <w:ind w:left="360" w:hanging="360"/>
      </w:pPr>
      <w:rPr>
        <w:rFonts w:cs="Times New Roman" w:hint="default"/>
        <w:strike w:val="0"/>
        <w:color w:val="auto"/>
        <w:sz w:val="22"/>
        <w:szCs w:val="22"/>
      </w:rPr>
    </w:lvl>
    <w:lvl w:ilvl="1">
      <w:start w:val="1"/>
      <w:numFmt w:val="decimal"/>
      <w:lvlText w:val="%1.%2."/>
      <w:lvlJc w:val="left"/>
      <w:pPr>
        <w:ind w:left="1134" w:hanging="850"/>
      </w:pPr>
      <w:rPr>
        <w:rFonts w:cs="Times New Roman" w:hint="default"/>
        <w:b w:val="0"/>
        <w:bCs w:val="0"/>
        <w:sz w:val="16"/>
        <w:szCs w:val="16"/>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22880202"/>
    <w:multiLevelType w:val="hybridMultilevel"/>
    <w:tmpl w:val="4C188E68"/>
    <w:lvl w:ilvl="0" w:tplc="CC58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1F74F7"/>
    <w:multiLevelType w:val="hybridMultilevel"/>
    <w:tmpl w:val="CFA6944E"/>
    <w:lvl w:ilvl="0" w:tplc="CC58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4480A3E"/>
    <w:multiLevelType w:val="multilevel"/>
    <w:tmpl w:val="6A2EDE06"/>
    <w:lvl w:ilvl="0">
      <w:start w:val="1"/>
      <w:numFmt w:val="decimal"/>
      <w:lvlText w:val="%1."/>
      <w:lvlJc w:val="left"/>
      <w:rPr>
        <w:rFonts w:hint="default"/>
        <w:b/>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D512C4"/>
    <w:multiLevelType w:val="hybridMultilevel"/>
    <w:tmpl w:val="7C4E45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6E1534"/>
    <w:multiLevelType w:val="multilevel"/>
    <w:tmpl w:val="ECA28E8E"/>
    <w:name w:val="WW8Num16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6856DEA"/>
    <w:multiLevelType w:val="hybridMultilevel"/>
    <w:tmpl w:val="3DB817FA"/>
    <w:lvl w:ilvl="0" w:tplc="389AF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8CB3EF2"/>
    <w:multiLevelType w:val="multilevel"/>
    <w:tmpl w:val="46F0FB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8F62048"/>
    <w:multiLevelType w:val="hybridMultilevel"/>
    <w:tmpl w:val="69264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90401D"/>
    <w:multiLevelType w:val="hybridMultilevel"/>
    <w:tmpl w:val="55983F3A"/>
    <w:lvl w:ilvl="0" w:tplc="CC58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E97C14"/>
    <w:multiLevelType w:val="hybridMultilevel"/>
    <w:tmpl w:val="F70C49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102A5B"/>
    <w:multiLevelType w:val="hybridMultilevel"/>
    <w:tmpl w:val="481A5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2D7742"/>
    <w:multiLevelType w:val="hybridMultilevel"/>
    <w:tmpl w:val="E35CE456"/>
    <w:lvl w:ilvl="0" w:tplc="CC58ED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3C2558"/>
    <w:multiLevelType w:val="hybridMultilevel"/>
    <w:tmpl w:val="E6DE6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4A17B9"/>
    <w:multiLevelType w:val="hybridMultilevel"/>
    <w:tmpl w:val="94D42D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897E3A"/>
    <w:multiLevelType w:val="hybridMultilevel"/>
    <w:tmpl w:val="ADCACBF6"/>
    <w:lvl w:ilvl="0" w:tplc="04150017">
      <w:start w:val="1"/>
      <w:numFmt w:val="lowerLetter"/>
      <w:lvlText w:val="%1)"/>
      <w:lvlJc w:val="left"/>
      <w:pPr>
        <w:ind w:left="720" w:hanging="360"/>
      </w:pPr>
    </w:lvl>
    <w:lvl w:ilvl="1" w:tplc="FA36B6E8">
      <w:start w:val="1"/>
      <w:numFmt w:val="decimal"/>
      <w:lvlText w:val="%2."/>
      <w:lvlJc w:val="left"/>
      <w:pPr>
        <w:ind w:left="1230" w:hanging="1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0F03D6"/>
    <w:multiLevelType w:val="multilevel"/>
    <w:tmpl w:val="2CBED9C0"/>
    <w:lvl w:ilvl="0">
      <w:start w:val="3"/>
      <w:numFmt w:val="decimal"/>
      <w:lvlText w:val="%1."/>
      <w:lvlJc w:val="left"/>
      <w:pPr>
        <w:ind w:left="360" w:hanging="360"/>
      </w:pPr>
      <w:rPr>
        <w:rFonts w:cs="Times New Roman" w:hint="default"/>
        <w:strike w:val="0"/>
        <w:color w:val="auto"/>
        <w:sz w:val="22"/>
        <w:szCs w:val="22"/>
      </w:rPr>
    </w:lvl>
    <w:lvl w:ilvl="1">
      <w:start w:val="1"/>
      <w:numFmt w:val="decimal"/>
      <w:lvlText w:val="%1.%2."/>
      <w:lvlJc w:val="left"/>
      <w:pPr>
        <w:ind w:left="1134" w:hanging="850"/>
      </w:pPr>
      <w:rPr>
        <w:rFonts w:cs="Times New Roman" w:hint="default"/>
        <w:b w:val="0"/>
        <w:bCs w:val="0"/>
        <w:sz w:val="16"/>
        <w:szCs w:val="16"/>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31705B59"/>
    <w:multiLevelType w:val="hybridMultilevel"/>
    <w:tmpl w:val="0C462674"/>
    <w:lvl w:ilvl="0" w:tplc="F0BACA80">
      <w:start w:val="1"/>
      <w:numFmt w:val="lowerLetter"/>
      <w:lvlText w:val="%1)"/>
      <w:lvlJc w:val="left"/>
      <w:pPr>
        <w:ind w:left="495" w:hanging="1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F94C5F"/>
    <w:multiLevelType w:val="hybridMultilevel"/>
    <w:tmpl w:val="61CC3F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9E0869"/>
    <w:multiLevelType w:val="hybridMultilevel"/>
    <w:tmpl w:val="AC28F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EC3B3F"/>
    <w:multiLevelType w:val="hybridMultilevel"/>
    <w:tmpl w:val="7B829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B72303"/>
    <w:multiLevelType w:val="hybridMultilevel"/>
    <w:tmpl w:val="5E22B3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2E2373"/>
    <w:multiLevelType w:val="hybridMultilevel"/>
    <w:tmpl w:val="E6167F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8A75F98"/>
    <w:multiLevelType w:val="hybridMultilevel"/>
    <w:tmpl w:val="5FF000E0"/>
    <w:lvl w:ilvl="0" w:tplc="41A27A3A">
      <w:start w:val="1"/>
      <w:numFmt w:val="lowerLetter"/>
      <w:lvlText w:val="%1)"/>
      <w:lvlJc w:val="left"/>
      <w:pPr>
        <w:ind w:left="495" w:hanging="1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FB0ED6"/>
    <w:multiLevelType w:val="multilevel"/>
    <w:tmpl w:val="00202A8C"/>
    <w:lvl w:ilvl="0">
      <w:start w:val="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49B86ECE"/>
    <w:multiLevelType w:val="hybridMultilevel"/>
    <w:tmpl w:val="3572B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5C2537"/>
    <w:multiLevelType w:val="hybridMultilevel"/>
    <w:tmpl w:val="DAB28C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B67CF4"/>
    <w:multiLevelType w:val="hybridMultilevel"/>
    <w:tmpl w:val="6166EF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2FC55F1"/>
    <w:multiLevelType w:val="hybridMultilevel"/>
    <w:tmpl w:val="010A27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6A498F"/>
    <w:multiLevelType w:val="multilevel"/>
    <w:tmpl w:val="EBA4957A"/>
    <w:lvl w:ilvl="0">
      <w:start w:val="3"/>
      <w:numFmt w:val="decimal"/>
      <w:lvlText w:val="%1."/>
      <w:lvlJc w:val="left"/>
      <w:pPr>
        <w:ind w:left="360" w:hanging="360"/>
      </w:pPr>
      <w:rPr>
        <w:rFonts w:cs="Times New Roman" w:hint="default"/>
        <w:strike w:val="0"/>
        <w:color w:val="auto"/>
        <w:sz w:val="22"/>
        <w:szCs w:val="22"/>
      </w:rPr>
    </w:lvl>
    <w:lvl w:ilvl="1">
      <w:start w:val="1"/>
      <w:numFmt w:val="decimal"/>
      <w:lvlText w:val="%1.%2."/>
      <w:lvlJc w:val="left"/>
      <w:pPr>
        <w:ind w:left="1134" w:hanging="850"/>
      </w:pPr>
      <w:rPr>
        <w:rFonts w:cs="Times New Roman" w:hint="default"/>
        <w:b w:val="0"/>
        <w:bCs w:val="0"/>
        <w:sz w:val="16"/>
        <w:szCs w:val="16"/>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564322E7"/>
    <w:multiLevelType w:val="multilevel"/>
    <w:tmpl w:val="11A07E0C"/>
    <w:lvl w:ilvl="0">
      <w:start w:val="1"/>
      <w:numFmt w:val="decimal"/>
      <w:lvlText w:val="%1."/>
      <w:lvlJc w:val="left"/>
      <w:pPr>
        <w:ind w:left="360" w:hanging="360"/>
      </w:pPr>
      <w:rPr>
        <w:rFonts w:ascii="Verdana" w:eastAsia="Times New Roman" w:hAnsi="Verdana" w:cs="Arial" w:hint="default"/>
        <w:sz w:val="20"/>
        <w:szCs w:val="20"/>
      </w:r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6BE0C62"/>
    <w:multiLevelType w:val="hybridMultilevel"/>
    <w:tmpl w:val="878EE838"/>
    <w:lvl w:ilvl="0" w:tplc="DA82300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DC09A3"/>
    <w:multiLevelType w:val="hybridMultilevel"/>
    <w:tmpl w:val="11706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4B3BDC"/>
    <w:multiLevelType w:val="hybridMultilevel"/>
    <w:tmpl w:val="9A1EDFD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AA410AB"/>
    <w:multiLevelType w:val="hybridMultilevel"/>
    <w:tmpl w:val="45FC3110"/>
    <w:lvl w:ilvl="0" w:tplc="CC58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AB06001"/>
    <w:multiLevelType w:val="multilevel"/>
    <w:tmpl w:val="8EDC2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AE71EB8"/>
    <w:multiLevelType w:val="hybridMultilevel"/>
    <w:tmpl w:val="3EEAE5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40718C"/>
    <w:multiLevelType w:val="hybridMultilevel"/>
    <w:tmpl w:val="B7D85E8E"/>
    <w:lvl w:ilvl="0" w:tplc="CC58ED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991A6E"/>
    <w:multiLevelType w:val="hybridMultilevel"/>
    <w:tmpl w:val="1C56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B858EC"/>
    <w:multiLevelType w:val="hybridMultilevel"/>
    <w:tmpl w:val="65141E24"/>
    <w:lvl w:ilvl="0" w:tplc="0415000F">
      <w:start w:val="1"/>
      <w:numFmt w:val="decimal"/>
      <w:lvlText w:val="%1."/>
      <w:lvlJc w:val="left"/>
      <w:pPr>
        <w:ind w:left="720" w:hanging="360"/>
      </w:pPr>
    </w:lvl>
    <w:lvl w:ilvl="1" w:tplc="5CA002E2">
      <w:start w:val="1"/>
      <w:numFmt w:val="lowerLetter"/>
      <w:lvlText w:val="%2)"/>
      <w:lvlJc w:val="left"/>
      <w:pPr>
        <w:ind w:left="1440" w:hanging="360"/>
      </w:pPr>
      <w:rPr>
        <w:rFonts w:asciiTheme="minorHAnsi" w:eastAsiaTheme="minorHAnsi" w:hAnsiTheme="minorHAnsi" w:cstheme="minorBidi"/>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8F6FC1"/>
    <w:multiLevelType w:val="multilevel"/>
    <w:tmpl w:val="3F645B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EC90019"/>
    <w:multiLevelType w:val="hybridMultilevel"/>
    <w:tmpl w:val="C9BCC302"/>
    <w:lvl w:ilvl="0" w:tplc="2AC8BDC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0C1697"/>
    <w:multiLevelType w:val="hybridMultilevel"/>
    <w:tmpl w:val="1AD48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394D3C"/>
    <w:multiLevelType w:val="hybridMultilevel"/>
    <w:tmpl w:val="C3D6704C"/>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6AA05CB5"/>
    <w:multiLevelType w:val="hybridMultilevel"/>
    <w:tmpl w:val="0A049824"/>
    <w:lvl w:ilvl="0" w:tplc="8A78A2A4">
      <w:start w:val="1"/>
      <w:numFmt w:val="lowerLetter"/>
      <w:lvlText w:val="%1)"/>
      <w:lvlJc w:val="left"/>
      <w:pPr>
        <w:ind w:left="1428" w:hanging="360"/>
      </w:pPr>
      <w:rPr>
        <w:rFonts w:hint="default"/>
        <w:color w:val="00000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15:restartNumberingAfterBreak="0">
    <w:nsid w:val="6B4F04FD"/>
    <w:multiLevelType w:val="hybridMultilevel"/>
    <w:tmpl w:val="152805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AA133C"/>
    <w:multiLevelType w:val="hybridMultilevel"/>
    <w:tmpl w:val="6166EF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1117539"/>
    <w:multiLevelType w:val="hybridMultilevel"/>
    <w:tmpl w:val="365E32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2BF6D2B"/>
    <w:multiLevelType w:val="multilevel"/>
    <w:tmpl w:val="BAFCE75E"/>
    <w:lvl w:ilvl="0">
      <w:start w:val="1"/>
      <w:numFmt w:val="decimal"/>
      <w:lvlText w:val="%1."/>
      <w:lvlJc w:val="left"/>
      <w:pPr>
        <w:ind w:left="360" w:hanging="360"/>
      </w:pPr>
      <w:rPr>
        <w:rFonts w:cs="Times New Roman" w:hint="default"/>
        <w:strike w:val="0"/>
        <w:color w:val="auto"/>
        <w:sz w:val="22"/>
        <w:szCs w:val="22"/>
      </w:rPr>
    </w:lvl>
    <w:lvl w:ilvl="1">
      <w:start w:val="1"/>
      <w:numFmt w:val="decimal"/>
      <w:lvlText w:val="%1.%2."/>
      <w:lvlJc w:val="left"/>
      <w:pPr>
        <w:ind w:left="1134" w:hanging="850"/>
      </w:pPr>
      <w:rPr>
        <w:rFonts w:cs="Times New Roman" w:hint="default"/>
        <w:b w:val="0"/>
        <w:bCs w:val="0"/>
        <w:sz w:val="16"/>
        <w:szCs w:val="16"/>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15:restartNumberingAfterBreak="0">
    <w:nsid w:val="73736568"/>
    <w:multiLevelType w:val="hybridMultilevel"/>
    <w:tmpl w:val="1FCC46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D86D13"/>
    <w:multiLevelType w:val="hybridMultilevel"/>
    <w:tmpl w:val="6652E9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B714A0"/>
    <w:multiLevelType w:val="hybridMultilevel"/>
    <w:tmpl w:val="0A84D5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D47CE2"/>
    <w:multiLevelType w:val="hybridMultilevel"/>
    <w:tmpl w:val="100E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AD57C2"/>
    <w:multiLevelType w:val="hybridMultilevel"/>
    <w:tmpl w:val="6EB8F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8626DC"/>
    <w:multiLevelType w:val="multilevel"/>
    <w:tmpl w:val="21E819FA"/>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BC51117"/>
    <w:multiLevelType w:val="multilevel"/>
    <w:tmpl w:val="ADAC1C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E892B74"/>
    <w:multiLevelType w:val="hybridMultilevel"/>
    <w:tmpl w:val="9DC4F8C0"/>
    <w:lvl w:ilvl="0" w:tplc="CC58E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2957738">
    <w:abstractNumId w:val="60"/>
  </w:num>
  <w:num w:numId="2" w16cid:durableId="1247037662">
    <w:abstractNumId w:val="63"/>
  </w:num>
  <w:num w:numId="3" w16cid:durableId="581720706">
    <w:abstractNumId w:val="64"/>
  </w:num>
  <w:num w:numId="4" w16cid:durableId="283007355">
    <w:abstractNumId w:val="18"/>
  </w:num>
  <w:num w:numId="5" w16cid:durableId="156460273">
    <w:abstractNumId w:val="51"/>
  </w:num>
  <w:num w:numId="6" w16cid:durableId="952131031">
    <w:abstractNumId w:val="24"/>
  </w:num>
  <w:num w:numId="7" w16cid:durableId="113789200">
    <w:abstractNumId w:val="3"/>
  </w:num>
  <w:num w:numId="8" w16cid:durableId="792674330">
    <w:abstractNumId w:val="61"/>
  </w:num>
  <w:num w:numId="9" w16cid:durableId="152181653">
    <w:abstractNumId w:val="16"/>
  </w:num>
  <w:num w:numId="10" w16cid:durableId="1625309589">
    <w:abstractNumId w:val="7"/>
  </w:num>
  <w:num w:numId="11" w16cid:durableId="562369818">
    <w:abstractNumId w:val="56"/>
  </w:num>
  <w:num w:numId="12" w16cid:durableId="1458066090">
    <w:abstractNumId w:val="9"/>
  </w:num>
  <w:num w:numId="13" w16cid:durableId="973751026">
    <w:abstractNumId w:val="76"/>
  </w:num>
  <w:num w:numId="14" w16cid:durableId="1706641664">
    <w:abstractNumId w:val="6"/>
  </w:num>
  <w:num w:numId="15" w16cid:durableId="1407534438">
    <w:abstractNumId w:val="28"/>
  </w:num>
  <w:num w:numId="16" w16cid:durableId="2043288031">
    <w:abstractNumId w:val="45"/>
  </w:num>
  <w:num w:numId="17" w16cid:durableId="1930851010">
    <w:abstractNumId w:val="65"/>
  </w:num>
  <w:num w:numId="18" w16cid:durableId="778135653">
    <w:abstractNumId w:val="75"/>
  </w:num>
  <w:num w:numId="19" w16cid:durableId="1329672490">
    <w:abstractNumId w:val="2"/>
  </w:num>
  <w:num w:numId="20" w16cid:durableId="1556162298">
    <w:abstractNumId w:val="11"/>
  </w:num>
  <w:num w:numId="21" w16cid:durableId="51393229">
    <w:abstractNumId w:val="43"/>
  </w:num>
  <w:num w:numId="22" w16cid:durableId="291713768">
    <w:abstractNumId w:val="72"/>
  </w:num>
  <w:num w:numId="23" w16cid:durableId="1867055383">
    <w:abstractNumId w:val="25"/>
  </w:num>
  <w:num w:numId="24" w16cid:durableId="1049643317">
    <w:abstractNumId w:val="54"/>
  </w:num>
  <w:num w:numId="25" w16cid:durableId="1533231246">
    <w:abstractNumId w:val="42"/>
  </w:num>
  <w:num w:numId="26" w16cid:durableId="1672948174">
    <w:abstractNumId w:val="39"/>
  </w:num>
  <w:num w:numId="27" w16cid:durableId="1232353811">
    <w:abstractNumId w:val="36"/>
  </w:num>
  <w:num w:numId="28" w16cid:durableId="96214097">
    <w:abstractNumId w:val="44"/>
  </w:num>
  <w:num w:numId="29" w16cid:durableId="824783724">
    <w:abstractNumId w:val="10"/>
  </w:num>
  <w:num w:numId="30" w16cid:durableId="929240009">
    <w:abstractNumId w:val="35"/>
  </w:num>
  <w:num w:numId="31" w16cid:durableId="1066760500">
    <w:abstractNumId w:val="20"/>
  </w:num>
  <w:num w:numId="32" w16cid:durableId="296684170">
    <w:abstractNumId w:val="58"/>
  </w:num>
  <w:num w:numId="33" w16cid:durableId="598024611">
    <w:abstractNumId w:val="5"/>
  </w:num>
  <w:num w:numId="34" w16cid:durableId="2047178659">
    <w:abstractNumId w:val="15"/>
  </w:num>
  <w:num w:numId="35" w16cid:durableId="1881941164">
    <w:abstractNumId w:val="46"/>
  </w:num>
  <w:num w:numId="36" w16cid:durableId="1530528627">
    <w:abstractNumId w:val="71"/>
  </w:num>
  <w:num w:numId="37" w16cid:durableId="1655597286">
    <w:abstractNumId w:val="33"/>
  </w:num>
  <w:num w:numId="38" w16cid:durableId="1367637012">
    <w:abstractNumId w:val="59"/>
  </w:num>
  <w:num w:numId="39" w16cid:durableId="100271788">
    <w:abstractNumId w:val="32"/>
  </w:num>
  <w:num w:numId="40" w16cid:durableId="1864172841">
    <w:abstractNumId w:val="53"/>
  </w:num>
  <w:num w:numId="41" w16cid:durableId="1205023821">
    <w:abstractNumId w:val="38"/>
  </w:num>
  <w:num w:numId="42" w16cid:durableId="206115072">
    <w:abstractNumId w:val="8"/>
  </w:num>
  <w:num w:numId="43" w16cid:durableId="1947350957">
    <w:abstractNumId w:val="47"/>
  </w:num>
  <w:num w:numId="44" w16cid:durableId="414397757">
    <w:abstractNumId w:val="77"/>
  </w:num>
  <w:num w:numId="45" w16cid:durableId="714037981">
    <w:abstractNumId w:val="73"/>
  </w:num>
  <w:num w:numId="46" w16cid:durableId="130170966">
    <w:abstractNumId w:val="34"/>
  </w:num>
  <w:num w:numId="47" w16cid:durableId="918440975">
    <w:abstractNumId w:val="70"/>
  </w:num>
  <w:num w:numId="48" w16cid:durableId="303043229">
    <w:abstractNumId w:val="1"/>
  </w:num>
  <w:num w:numId="49" w16cid:durableId="1891067954">
    <w:abstractNumId w:val="22"/>
  </w:num>
  <w:num w:numId="50" w16cid:durableId="132479989">
    <w:abstractNumId w:val="55"/>
  </w:num>
  <w:num w:numId="51" w16cid:durableId="219825839">
    <w:abstractNumId w:val="49"/>
  </w:num>
  <w:num w:numId="52" w16cid:durableId="1045642029">
    <w:abstractNumId w:val="30"/>
  </w:num>
  <w:num w:numId="53" w16cid:durableId="266475188">
    <w:abstractNumId w:val="23"/>
  </w:num>
  <w:num w:numId="54" w16cid:durableId="1477262992">
    <w:abstractNumId w:val="12"/>
  </w:num>
  <w:num w:numId="55" w16cid:durableId="1596211305">
    <w:abstractNumId w:val="40"/>
  </w:num>
  <w:num w:numId="56" w16cid:durableId="1119570553">
    <w:abstractNumId w:val="17"/>
  </w:num>
  <w:num w:numId="57" w16cid:durableId="1942755208">
    <w:abstractNumId w:val="50"/>
  </w:num>
  <w:num w:numId="58" w16cid:durableId="20933750">
    <w:abstractNumId w:val="66"/>
  </w:num>
  <w:num w:numId="59" w16cid:durableId="706182315">
    <w:abstractNumId w:val="26"/>
  </w:num>
  <w:num w:numId="60" w16cid:durableId="234633133">
    <w:abstractNumId w:val="19"/>
  </w:num>
  <w:num w:numId="61" w16cid:durableId="844127859">
    <w:abstractNumId w:val="37"/>
  </w:num>
  <w:num w:numId="62" w16cid:durableId="1588810294">
    <w:abstractNumId w:val="52"/>
  </w:num>
  <w:num w:numId="63" w16cid:durableId="1745182933">
    <w:abstractNumId w:val="48"/>
  </w:num>
  <w:num w:numId="64" w16cid:durableId="500313436">
    <w:abstractNumId w:val="13"/>
  </w:num>
  <w:num w:numId="65" w16cid:durableId="996030941">
    <w:abstractNumId w:val="68"/>
  </w:num>
  <w:num w:numId="66" w16cid:durableId="10836028">
    <w:abstractNumId w:val="21"/>
  </w:num>
  <w:num w:numId="67" w16cid:durableId="1178547245">
    <w:abstractNumId w:val="69"/>
  </w:num>
  <w:num w:numId="68" w16cid:durableId="316226477">
    <w:abstractNumId w:val="67"/>
  </w:num>
  <w:num w:numId="69" w16cid:durableId="107242658">
    <w:abstractNumId w:val="62"/>
  </w:num>
  <w:num w:numId="70" w16cid:durableId="480584343">
    <w:abstractNumId w:val="41"/>
  </w:num>
  <w:num w:numId="71" w16cid:durableId="1046026929">
    <w:abstractNumId w:val="74"/>
  </w:num>
  <w:num w:numId="72" w16cid:durableId="1612543479">
    <w:abstractNumId w:val="14"/>
  </w:num>
  <w:num w:numId="73" w16cid:durableId="1614632935">
    <w:abstractNumId w:val="27"/>
  </w:num>
  <w:num w:numId="74" w16cid:durableId="566764943">
    <w:abstractNumId w:val="57"/>
  </w:num>
  <w:num w:numId="75" w16cid:durableId="98834882">
    <w:abstractNumId w:val="4"/>
  </w:num>
  <w:num w:numId="76" w16cid:durableId="1418286730">
    <w:abstractNumId w:val="0"/>
  </w:num>
  <w:num w:numId="77" w16cid:durableId="701318828">
    <w:abstractNumId w:val="31"/>
  </w:num>
  <w:num w:numId="78" w16cid:durableId="743995708">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8E"/>
    <w:rsid w:val="00060074"/>
    <w:rsid w:val="000C75FF"/>
    <w:rsid w:val="000E5EBC"/>
    <w:rsid w:val="00110EA3"/>
    <w:rsid w:val="00123477"/>
    <w:rsid w:val="0014213C"/>
    <w:rsid w:val="00144000"/>
    <w:rsid w:val="0015132C"/>
    <w:rsid w:val="001811F6"/>
    <w:rsid w:val="001A1DD1"/>
    <w:rsid w:val="001A4157"/>
    <w:rsid w:val="001B785F"/>
    <w:rsid w:val="001C3F1C"/>
    <w:rsid w:val="001C6A05"/>
    <w:rsid w:val="001D0C92"/>
    <w:rsid w:val="001D654D"/>
    <w:rsid w:val="00236B6C"/>
    <w:rsid w:val="00240573"/>
    <w:rsid w:val="002612FE"/>
    <w:rsid w:val="002629D1"/>
    <w:rsid w:val="002662BF"/>
    <w:rsid w:val="00281097"/>
    <w:rsid w:val="00293688"/>
    <w:rsid w:val="00296253"/>
    <w:rsid w:val="002D0851"/>
    <w:rsid w:val="002E6D9B"/>
    <w:rsid w:val="002E756D"/>
    <w:rsid w:val="003016FC"/>
    <w:rsid w:val="0030402A"/>
    <w:rsid w:val="0032557A"/>
    <w:rsid w:val="003434C2"/>
    <w:rsid w:val="00346F63"/>
    <w:rsid w:val="00347690"/>
    <w:rsid w:val="00347BEB"/>
    <w:rsid w:val="00353995"/>
    <w:rsid w:val="00377D9A"/>
    <w:rsid w:val="003850CF"/>
    <w:rsid w:val="003923C7"/>
    <w:rsid w:val="003C2202"/>
    <w:rsid w:val="003E77EC"/>
    <w:rsid w:val="0040637B"/>
    <w:rsid w:val="004143DB"/>
    <w:rsid w:val="00430187"/>
    <w:rsid w:val="004830F4"/>
    <w:rsid w:val="00506313"/>
    <w:rsid w:val="00517ACE"/>
    <w:rsid w:val="0053070A"/>
    <w:rsid w:val="00564E8E"/>
    <w:rsid w:val="005C38C6"/>
    <w:rsid w:val="005D2B6F"/>
    <w:rsid w:val="005F13A2"/>
    <w:rsid w:val="00646B52"/>
    <w:rsid w:val="00652B84"/>
    <w:rsid w:val="0066535F"/>
    <w:rsid w:val="00685EEE"/>
    <w:rsid w:val="006A4812"/>
    <w:rsid w:val="00702FBC"/>
    <w:rsid w:val="007067E8"/>
    <w:rsid w:val="00714721"/>
    <w:rsid w:val="007244A8"/>
    <w:rsid w:val="00741A78"/>
    <w:rsid w:val="0074608E"/>
    <w:rsid w:val="007473E9"/>
    <w:rsid w:val="007510DF"/>
    <w:rsid w:val="007707EF"/>
    <w:rsid w:val="0079277D"/>
    <w:rsid w:val="00794120"/>
    <w:rsid w:val="007968A3"/>
    <w:rsid w:val="007A6E88"/>
    <w:rsid w:val="007C0AD4"/>
    <w:rsid w:val="007C7D79"/>
    <w:rsid w:val="007E4BC8"/>
    <w:rsid w:val="008146FD"/>
    <w:rsid w:val="00825A4C"/>
    <w:rsid w:val="00833E6A"/>
    <w:rsid w:val="0085159E"/>
    <w:rsid w:val="00851CCB"/>
    <w:rsid w:val="00860794"/>
    <w:rsid w:val="00863801"/>
    <w:rsid w:val="00880E86"/>
    <w:rsid w:val="008831E9"/>
    <w:rsid w:val="008906E6"/>
    <w:rsid w:val="008B0BA6"/>
    <w:rsid w:val="008D044A"/>
    <w:rsid w:val="008F4073"/>
    <w:rsid w:val="00937E69"/>
    <w:rsid w:val="00945CF2"/>
    <w:rsid w:val="00956A67"/>
    <w:rsid w:val="00963203"/>
    <w:rsid w:val="009641A9"/>
    <w:rsid w:val="009A4328"/>
    <w:rsid w:val="009D6905"/>
    <w:rsid w:val="009F2D14"/>
    <w:rsid w:val="00A340F6"/>
    <w:rsid w:val="00A35908"/>
    <w:rsid w:val="00A61D7D"/>
    <w:rsid w:val="00A7512A"/>
    <w:rsid w:val="00A817BB"/>
    <w:rsid w:val="00AA0463"/>
    <w:rsid w:val="00AB766C"/>
    <w:rsid w:val="00AC376D"/>
    <w:rsid w:val="00AE401A"/>
    <w:rsid w:val="00AF3E5D"/>
    <w:rsid w:val="00B30D0A"/>
    <w:rsid w:val="00B363E0"/>
    <w:rsid w:val="00B51209"/>
    <w:rsid w:val="00B9385C"/>
    <w:rsid w:val="00BD67AB"/>
    <w:rsid w:val="00BE5B32"/>
    <w:rsid w:val="00BE611B"/>
    <w:rsid w:val="00C12A61"/>
    <w:rsid w:val="00C13654"/>
    <w:rsid w:val="00C149DB"/>
    <w:rsid w:val="00C1558E"/>
    <w:rsid w:val="00C162B1"/>
    <w:rsid w:val="00C1678E"/>
    <w:rsid w:val="00C57F21"/>
    <w:rsid w:val="00C75EAB"/>
    <w:rsid w:val="00C81F34"/>
    <w:rsid w:val="00C87588"/>
    <w:rsid w:val="00C919A9"/>
    <w:rsid w:val="00C92CD6"/>
    <w:rsid w:val="00CB2B6D"/>
    <w:rsid w:val="00CC1DD5"/>
    <w:rsid w:val="00CF74C7"/>
    <w:rsid w:val="00D05BAC"/>
    <w:rsid w:val="00D4552F"/>
    <w:rsid w:val="00D571F2"/>
    <w:rsid w:val="00D67F0D"/>
    <w:rsid w:val="00D96217"/>
    <w:rsid w:val="00DB03E1"/>
    <w:rsid w:val="00DB7462"/>
    <w:rsid w:val="00DD60D0"/>
    <w:rsid w:val="00DE5AD2"/>
    <w:rsid w:val="00E46457"/>
    <w:rsid w:val="00E87CD1"/>
    <w:rsid w:val="00E91418"/>
    <w:rsid w:val="00E91E0C"/>
    <w:rsid w:val="00E9504F"/>
    <w:rsid w:val="00EB6F67"/>
    <w:rsid w:val="00EC5152"/>
    <w:rsid w:val="00ED1314"/>
    <w:rsid w:val="00F20A0B"/>
    <w:rsid w:val="00F71107"/>
    <w:rsid w:val="00FB7D34"/>
    <w:rsid w:val="00FC1D32"/>
    <w:rsid w:val="00FD30AE"/>
    <w:rsid w:val="00FD6FAE"/>
    <w:rsid w:val="00FE56EF"/>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C30D"/>
  <w15:chartTrackingRefBased/>
  <w15:docId w15:val="{B47C024A-13CE-4AF9-9B9E-266EE050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611B"/>
  </w:style>
  <w:style w:type="paragraph" w:styleId="Nagwek1">
    <w:name w:val="heading 1"/>
    <w:basedOn w:val="Normalny"/>
    <w:next w:val="Normalny"/>
    <w:link w:val="Nagwek1Znak"/>
    <w:uiPriority w:val="9"/>
    <w:qFormat/>
    <w:rsid w:val="00BE61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p1,List Paragraph1,T_SZ_List Paragraph,Numerowanie,Lista PR,Kolorowa lista — akcent 11,maz_wyliczenie,opis dzialania,K-P_odwolanie,A_wyliczenie,Akapit z listą 1,Podsis rysunku,Akapit z listą numerowaną,L1,Akapit z listą5"/>
    <w:basedOn w:val="Normalny"/>
    <w:link w:val="AkapitzlistZnak"/>
    <w:qFormat/>
    <w:rsid w:val="00BE611B"/>
    <w:pPr>
      <w:ind w:left="720"/>
      <w:contextualSpacing/>
    </w:pPr>
  </w:style>
  <w:style w:type="character" w:styleId="Odwoaniedokomentarza">
    <w:name w:val="annotation reference"/>
    <w:basedOn w:val="Domylnaczcionkaakapitu"/>
    <w:uiPriority w:val="99"/>
    <w:semiHidden/>
    <w:unhideWhenUsed/>
    <w:rsid w:val="00BE611B"/>
    <w:rPr>
      <w:sz w:val="16"/>
      <w:szCs w:val="16"/>
    </w:rPr>
  </w:style>
  <w:style w:type="paragraph" w:styleId="Tekstkomentarza">
    <w:name w:val="annotation text"/>
    <w:basedOn w:val="Normalny"/>
    <w:link w:val="TekstkomentarzaZnak"/>
    <w:uiPriority w:val="99"/>
    <w:unhideWhenUsed/>
    <w:rsid w:val="00BE611B"/>
    <w:pPr>
      <w:spacing w:line="240" w:lineRule="auto"/>
    </w:pPr>
    <w:rPr>
      <w:sz w:val="20"/>
      <w:szCs w:val="20"/>
    </w:rPr>
  </w:style>
  <w:style w:type="character" w:customStyle="1" w:styleId="TekstkomentarzaZnak">
    <w:name w:val="Tekst komentarza Znak"/>
    <w:basedOn w:val="Domylnaczcionkaakapitu"/>
    <w:link w:val="Tekstkomentarza"/>
    <w:uiPriority w:val="99"/>
    <w:rsid w:val="00BE611B"/>
    <w:rPr>
      <w:sz w:val="20"/>
      <w:szCs w:val="20"/>
    </w:rPr>
  </w:style>
  <w:style w:type="paragraph" w:customStyle="1" w:styleId="SIWZ-Nrzalacznika">
    <w:name w:val="SIWZ-Nr zalacznika"/>
    <w:basedOn w:val="Akapitzlist"/>
    <w:next w:val="Normalny"/>
    <w:qFormat/>
    <w:rsid w:val="00BE611B"/>
    <w:pPr>
      <w:tabs>
        <w:tab w:val="num" w:pos="360"/>
      </w:tabs>
      <w:jc w:val="right"/>
    </w:pPr>
    <w:rPr>
      <w:i/>
    </w:rPr>
  </w:style>
  <w:style w:type="paragraph" w:customStyle="1" w:styleId="SIWZ-Naglowek">
    <w:name w:val="SIWZ-Naglowek"/>
    <w:basedOn w:val="Nagwek1"/>
    <w:next w:val="SIWZ-Punkt"/>
    <w:qFormat/>
    <w:rsid w:val="00BE611B"/>
    <w:pPr>
      <w:numPr>
        <w:numId w:val="4"/>
      </w:numPr>
      <w:tabs>
        <w:tab w:val="num" w:pos="360"/>
      </w:tabs>
      <w:spacing w:before="480" w:after="120"/>
      <w:ind w:left="0" w:firstLine="0"/>
      <w:jc w:val="both"/>
    </w:pPr>
    <w:rPr>
      <w:rFonts w:asciiTheme="minorHAnsi" w:hAnsiTheme="minorHAnsi" w:cstheme="minorHAnsi"/>
      <w:b/>
      <w:caps/>
      <w:spacing w:val="-3"/>
      <w:sz w:val="24"/>
      <w:szCs w:val="24"/>
    </w:rPr>
  </w:style>
  <w:style w:type="paragraph" w:customStyle="1" w:styleId="SIWZ-Punkt">
    <w:name w:val="SIWZ-Punkt"/>
    <w:basedOn w:val="Normalny"/>
    <w:link w:val="SIWZ-PunktZnak"/>
    <w:rsid w:val="00BE611B"/>
    <w:pPr>
      <w:numPr>
        <w:ilvl w:val="1"/>
        <w:numId w:val="4"/>
      </w:numPr>
      <w:spacing w:after="120"/>
      <w:jc w:val="both"/>
    </w:pPr>
    <w:rPr>
      <w:rFonts w:cstheme="minorHAnsi"/>
      <w:sz w:val="24"/>
    </w:rPr>
  </w:style>
  <w:style w:type="character" w:customStyle="1" w:styleId="SIWZ-PunktZnak">
    <w:name w:val="SIWZ-Punkt Znak"/>
    <w:basedOn w:val="Domylnaczcionkaakapitu"/>
    <w:link w:val="SIWZ-Punkt"/>
    <w:rsid w:val="00BE611B"/>
    <w:rPr>
      <w:rFonts w:cstheme="minorHAnsi"/>
      <w:sz w:val="24"/>
    </w:rPr>
  </w:style>
  <w:style w:type="character" w:customStyle="1" w:styleId="Teksttreci5">
    <w:name w:val="Tekst treści (5)_"/>
    <w:basedOn w:val="Domylnaczcionkaakapitu"/>
    <w:link w:val="Teksttreci50"/>
    <w:rsid w:val="00BE611B"/>
    <w:rPr>
      <w:rFonts w:ascii="Trebuchet MS" w:eastAsia="Trebuchet MS" w:hAnsi="Trebuchet MS" w:cs="Trebuchet MS"/>
      <w:sz w:val="20"/>
      <w:szCs w:val="20"/>
      <w:shd w:val="clear" w:color="auto" w:fill="FFFFFF"/>
    </w:rPr>
  </w:style>
  <w:style w:type="paragraph" w:customStyle="1" w:styleId="Teksttreci50">
    <w:name w:val="Tekst treści (5)"/>
    <w:basedOn w:val="Normalny"/>
    <w:link w:val="Teksttreci5"/>
    <w:rsid w:val="00BE611B"/>
    <w:pPr>
      <w:widowControl w:val="0"/>
      <w:shd w:val="clear" w:color="auto" w:fill="FFFFFF"/>
      <w:spacing w:before="2100" w:after="0" w:line="509" w:lineRule="exact"/>
      <w:jc w:val="center"/>
    </w:pPr>
    <w:rPr>
      <w:rFonts w:ascii="Trebuchet MS" w:eastAsia="Trebuchet MS" w:hAnsi="Trebuchet MS" w:cs="Trebuchet MS"/>
      <w:sz w:val="20"/>
      <w:szCs w:val="20"/>
    </w:rPr>
  </w:style>
  <w:style w:type="character" w:customStyle="1" w:styleId="AkapitzlistZnak">
    <w:name w:val="Akapit z listą Znak"/>
    <w:aliases w:val="CW_Lista Znak,lp1 Znak,List Paragraph1 Znak,T_SZ_List Paragraph Znak,Numerowanie Znak,Lista PR Znak,Kolorowa lista — akcent 11 Znak,maz_wyliczenie Znak,opis dzialania Znak,K-P_odwolanie Znak,A_wyliczenie Znak,Akapit z listą 1 Znak"/>
    <w:link w:val="Akapitzlist"/>
    <w:qFormat/>
    <w:rsid w:val="00BE611B"/>
  </w:style>
  <w:style w:type="character" w:customStyle="1" w:styleId="TekstpodstawowyZnak">
    <w:name w:val="Tekst podstawowy Znak"/>
    <w:basedOn w:val="Domylnaczcionkaakapitu"/>
    <w:link w:val="Tekstpodstawowy"/>
    <w:rsid w:val="00BE611B"/>
    <w:rPr>
      <w:rFonts w:ascii="Calibri" w:eastAsia="Calibri" w:hAnsi="Calibri" w:cs="Calibri"/>
      <w:sz w:val="20"/>
      <w:szCs w:val="20"/>
    </w:rPr>
  </w:style>
  <w:style w:type="paragraph" w:styleId="Tekstpodstawowy">
    <w:name w:val="Body Text"/>
    <w:basedOn w:val="Normalny"/>
    <w:link w:val="TekstpodstawowyZnak"/>
    <w:qFormat/>
    <w:rsid w:val="00BE611B"/>
    <w:pPr>
      <w:widowControl w:val="0"/>
      <w:spacing w:after="0" w:line="389" w:lineRule="auto"/>
    </w:pPr>
    <w:rPr>
      <w:rFonts w:ascii="Calibri" w:eastAsia="Calibri" w:hAnsi="Calibri" w:cs="Calibri"/>
      <w:sz w:val="20"/>
      <w:szCs w:val="20"/>
    </w:rPr>
  </w:style>
  <w:style w:type="character" w:customStyle="1" w:styleId="TekstpodstawowyZnak1">
    <w:name w:val="Tekst podstawowy Znak1"/>
    <w:basedOn w:val="Domylnaczcionkaakapitu"/>
    <w:uiPriority w:val="99"/>
    <w:semiHidden/>
    <w:rsid w:val="00BE611B"/>
  </w:style>
  <w:style w:type="character" w:customStyle="1" w:styleId="Nagwek1Znak">
    <w:name w:val="Nagłówek 1 Znak"/>
    <w:basedOn w:val="Domylnaczcionkaakapitu"/>
    <w:link w:val="Nagwek1"/>
    <w:uiPriority w:val="9"/>
    <w:rsid w:val="00BE611B"/>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BE61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611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E5AD2"/>
    <w:rPr>
      <w:b/>
      <w:bCs/>
    </w:rPr>
  </w:style>
  <w:style w:type="character" w:customStyle="1" w:styleId="TematkomentarzaZnak">
    <w:name w:val="Temat komentarza Znak"/>
    <w:basedOn w:val="TekstkomentarzaZnak"/>
    <w:link w:val="Tematkomentarza"/>
    <w:uiPriority w:val="99"/>
    <w:semiHidden/>
    <w:rsid w:val="00DE5AD2"/>
    <w:rPr>
      <w:b/>
      <w:bCs/>
      <w:sz w:val="20"/>
      <w:szCs w:val="20"/>
    </w:rPr>
  </w:style>
  <w:style w:type="paragraph" w:styleId="Poprawka">
    <w:name w:val="Revision"/>
    <w:hidden/>
    <w:uiPriority w:val="99"/>
    <w:semiHidden/>
    <w:rsid w:val="009A4328"/>
    <w:pPr>
      <w:spacing w:after="0" w:line="240" w:lineRule="auto"/>
    </w:pPr>
  </w:style>
  <w:style w:type="paragraph" w:customStyle="1" w:styleId="Default">
    <w:name w:val="Default"/>
    <w:rsid w:val="009A4328"/>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character" w:styleId="Hipercze">
    <w:name w:val="Hyperlink"/>
    <w:basedOn w:val="Domylnaczcionkaakapitu"/>
    <w:uiPriority w:val="99"/>
    <w:unhideWhenUsed/>
    <w:rsid w:val="009A4328"/>
    <w:rPr>
      <w:color w:val="0563C1" w:themeColor="hyperlink"/>
      <w:u w:val="single"/>
    </w:rPr>
  </w:style>
  <w:style w:type="table" w:styleId="Tabela-Siatka">
    <w:name w:val="Table Grid"/>
    <w:basedOn w:val="Standardowy"/>
    <w:uiPriority w:val="39"/>
    <w:rsid w:val="00DB7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C155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42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isf.pl/ochrona-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62040827D5EBC48950D040305A8FF5A" ma:contentTypeVersion="13" ma:contentTypeDescription="Utwórz nowy dokument." ma:contentTypeScope="" ma:versionID="d869a8f27ab620b0e97b994a62757aac">
  <xsd:schema xmlns:xsd="http://www.w3.org/2001/XMLSchema" xmlns:xs="http://www.w3.org/2001/XMLSchema" xmlns:p="http://schemas.microsoft.com/office/2006/metadata/properties" xmlns:ns2="94f0b2db-b74c-4b16-afc1-9f2ccc138a5b" xmlns:ns3="f62d645f-5933-451d-ac72-c7645c39dac0" targetNamespace="http://schemas.microsoft.com/office/2006/metadata/properties" ma:root="true" ma:fieldsID="4cf9bdfb45b1941b171c3561a01e9470" ns2:_="" ns3:_="">
    <xsd:import namespace="94f0b2db-b74c-4b16-afc1-9f2ccc138a5b"/>
    <xsd:import namespace="f62d645f-5933-451d-ac72-c7645c39d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0b2db-b74c-4b16-afc1-9f2ccc138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2d645f-5933-451d-ac72-c7645c39dac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B694B-4570-43F5-9768-9CCC7DCE4C62}">
  <ds:schemaRefs>
    <ds:schemaRef ds:uri="http://schemas.openxmlformats.org/officeDocument/2006/bibliography"/>
  </ds:schemaRefs>
</ds:datastoreItem>
</file>

<file path=customXml/itemProps2.xml><?xml version="1.0" encoding="utf-8"?>
<ds:datastoreItem xmlns:ds="http://schemas.openxmlformats.org/officeDocument/2006/customXml" ds:itemID="{69E045C6-3363-46DF-B0A2-8CC8F511C62A}">
  <ds:schemaRefs>
    <ds:schemaRef ds:uri="http://schemas.microsoft.com/sharepoint/v3/contenttype/forms"/>
  </ds:schemaRefs>
</ds:datastoreItem>
</file>

<file path=customXml/itemProps3.xml><?xml version="1.0" encoding="utf-8"?>
<ds:datastoreItem xmlns:ds="http://schemas.openxmlformats.org/officeDocument/2006/customXml" ds:itemID="{D509D084-E8FA-483B-8372-08D2A3C9D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b2db-b74c-4b16-afc1-9f2ccc138a5b"/>
    <ds:schemaRef ds:uri="f62d645f-5933-451d-ac72-c7645c39d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7F862-F50F-4784-A4A6-AD23930BBA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10</Pages>
  <Words>4099</Words>
  <Characters>24597</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Kujawa Maciej</dc:creator>
  <cp:keywords/>
  <dc:description/>
  <cp:lastModifiedBy>Janicka Magdalena</cp:lastModifiedBy>
  <cp:revision>44</cp:revision>
  <cp:lastPrinted>2022-06-14T08:01:00Z</cp:lastPrinted>
  <dcterms:created xsi:type="dcterms:W3CDTF">2023-02-07T09:47:00Z</dcterms:created>
  <dcterms:modified xsi:type="dcterms:W3CDTF">2023-03-01T13:11:00Z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0x010100462040827D5EBC48950D040305A8FF5A</vt:lpwstr>
  </property>
</Properties>
</file>