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56AF" w:rsidRDefault="001356AF">
      <w:pPr>
        <w:rPr>
          <w:i/>
          <w:sz w:val="22"/>
        </w:rPr>
      </w:pPr>
    </w:p>
    <w:p w:rsidR="001356AF" w:rsidRDefault="00404EA8">
      <w:pPr>
        <w:rPr>
          <w:i/>
          <w:sz w:val="22"/>
        </w:rPr>
      </w:pPr>
      <w:r>
        <w:rPr>
          <w:i/>
          <w:sz w:val="22"/>
        </w:rPr>
        <w:t>Załącznik nr 1 do SIWZ</w:t>
      </w:r>
    </w:p>
    <w:p w:rsidR="001356AF" w:rsidRDefault="001356AF">
      <w:pPr>
        <w:textAlignment w:val="baseline"/>
        <w:rPr>
          <w:b/>
        </w:rPr>
      </w:pPr>
    </w:p>
    <w:p w:rsidR="001356AF" w:rsidRDefault="00404EA8">
      <w:pPr>
        <w:textAlignment w:val="baseline"/>
        <w:rPr>
          <w:rFonts w:eastAsia="Lucida Sans Unicode"/>
          <w:b/>
          <w:sz w:val="22"/>
          <w:szCs w:val="22"/>
          <w:lang w:eastAsia="ar-SA"/>
        </w:rPr>
      </w:pPr>
      <w:r>
        <w:rPr>
          <w:rFonts w:eastAsia="Lucida Sans Unicode"/>
          <w:b/>
          <w:sz w:val="22"/>
          <w:szCs w:val="22"/>
          <w:lang w:eastAsia="ar-SA"/>
        </w:rPr>
        <w:t xml:space="preserve">Pakiet nr 1 </w:t>
      </w:r>
    </w:p>
    <w:p w:rsidR="00356F80" w:rsidRDefault="00356F80" w:rsidP="00356F80">
      <w:pPr>
        <w:spacing w:after="120"/>
      </w:pPr>
    </w:p>
    <w:p w:rsidR="008F103E" w:rsidRPr="00784EFB" w:rsidRDefault="008F103E" w:rsidP="008F103E">
      <w:pPr>
        <w:rPr>
          <w:b/>
        </w:rPr>
      </w:pPr>
      <w:r w:rsidRPr="00784EFB">
        <w:rPr>
          <w:b/>
        </w:rPr>
        <w:t>Szkiełka mikroskopowe podstawowe, szkiełka nakrywkowe</w:t>
      </w:r>
    </w:p>
    <w:p w:rsidR="008F103E" w:rsidRPr="00437020" w:rsidRDefault="008F103E" w:rsidP="008F103E">
      <w:pPr>
        <w:rPr>
          <w:b/>
          <w:sz w:val="22"/>
          <w:szCs w:val="22"/>
        </w:rPr>
      </w:pPr>
    </w:p>
    <w:tbl>
      <w:tblPr>
        <w:tblpPr w:leftFromText="141" w:rightFromText="141" w:vertAnchor="text" w:horzAnchor="margin" w:tblpXSpec="center" w:tblpY="78"/>
        <w:tblW w:w="14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394"/>
        <w:gridCol w:w="992"/>
        <w:gridCol w:w="1560"/>
        <w:gridCol w:w="992"/>
        <w:gridCol w:w="992"/>
        <w:gridCol w:w="1276"/>
        <w:gridCol w:w="1417"/>
        <w:gridCol w:w="1772"/>
      </w:tblGrid>
      <w:tr w:rsidR="008F103E" w:rsidRPr="00437020" w:rsidTr="008F103E">
        <w:trPr>
          <w:cantSplit/>
          <w:trHeight w:val="660"/>
        </w:trPr>
        <w:tc>
          <w:tcPr>
            <w:tcW w:w="846" w:type="dxa"/>
          </w:tcPr>
          <w:p w:rsidR="008F103E" w:rsidRPr="00BF3268" w:rsidRDefault="008F103E" w:rsidP="008F103E">
            <w:pPr>
              <w:jc w:val="center"/>
              <w:rPr>
                <w:b/>
                <w:sz w:val="14"/>
                <w:szCs w:val="14"/>
              </w:rPr>
            </w:pPr>
          </w:p>
          <w:p w:rsidR="008F103E" w:rsidRPr="00BF3268" w:rsidRDefault="008F103E" w:rsidP="008F103E">
            <w:pPr>
              <w:jc w:val="center"/>
              <w:rPr>
                <w:b/>
                <w:sz w:val="14"/>
                <w:szCs w:val="14"/>
              </w:rPr>
            </w:pPr>
          </w:p>
          <w:p w:rsidR="008F103E" w:rsidRPr="00BF3268" w:rsidRDefault="008F103E" w:rsidP="008F103E">
            <w:pPr>
              <w:jc w:val="center"/>
              <w:rPr>
                <w:b/>
                <w:sz w:val="14"/>
                <w:szCs w:val="14"/>
              </w:rPr>
            </w:pPr>
            <w:r w:rsidRPr="00BF3268">
              <w:rPr>
                <w:b/>
                <w:sz w:val="14"/>
                <w:szCs w:val="14"/>
              </w:rPr>
              <w:t>L.P.</w:t>
            </w:r>
          </w:p>
        </w:tc>
        <w:tc>
          <w:tcPr>
            <w:tcW w:w="4394" w:type="dxa"/>
          </w:tcPr>
          <w:p w:rsidR="008F103E" w:rsidRPr="00BF3268" w:rsidRDefault="008F103E" w:rsidP="008F103E">
            <w:pPr>
              <w:jc w:val="center"/>
              <w:rPr>
                <w:b/>
                <w:sz w:val="14"/>
                <w:szCs w:val="14"/>
              </w:rPr>
            </w:pPr>
          </w:p>
          <w:p w:rsidR="008F103E" w:rsidRPr="00BF3268" w:rsidRDefault="008F103E" w:rsidP="008F103E">
            <w:pPr>
              <w:jc w:val="center"/>
              <w:rPr>
                <w:b/>
                <w:sz w:val="14"/>
                <w:szCs w:val="14"/>
              </w:rPr>
            </w:pPr>
            <w:r w:rsidRPr="00BF3268">
              <w:rPr>
                <w:b/>
                <w:sz w:val="14"/>
                <w:szCs w:val="14"/>
              </w:rPr>
              <w:t>ASORTYMENT</w:t>
            </w:r>
          </w:p>
          <w:p w:rsidR="008F103E" w:rsidRPr="00BF3268" w:rsidRDefault="008F103E" w:rsidP="008F103E">
            <w:pPr>
              <w:jc w:val="center"/>
              <w:rPr>
                <w:b/>
                <w:sz w:val="14"/>
                <w:szCs w:val="14"/>
              </w:rPr>
            </w:pPr>
            <w:r w:rsidRPr="00BF3268">
              <w:rPr>
                <w:b/>
                <w:sz w:val="14"/>
                <w:szCs w:val="14"/>
              </w:rPr>
              <w:t>SZCZEGÓŁOWY</w:t>
            </w:r>
          </w:p>
        </w:tc>
        <w:tc>
          <w:tcPr>
            <w:tcW w:w="992" w:type="dxa"/>
          </w:tcPr>
          <w:p w:rsidR="008F103E" w:rsidRPr="00BF3268" w:rsidRDefault="008F103E" w:rsidP="008F103E">
            <w:pPr>
              <w:jc w:val="center"/>
              <w:rPr>
                <w:b/>
                <w:sz w:val="14"/>
                <w:szCs w:val="14"/>
              </w:rPr>
            </w:pPr>
          </w:p>
          <w:p w:rsidR="008F103E" w:rsidRPr="00BF3268" w:rsidRDefault="008F103E" w:rsidP="008F103E">
            <w:pPr>
              <w:jc w:val="center"/>
              <w:rPr>
                <w:b/>
                <w:sz w:val="14"/>
                <w:szCs w:val="14"/>
              </w:rPr>
            </w:pPr>
            <w:r w:rsidRPr="00BF3268">
              <w:rPr>
                <w:b/>
                <w:sz w:val="14"/>
                <w:szCs w:val="14"/>
              </w:rPr>
              <w:t>JEDN</w:t>
            </w:r>
            <w:r>
              <w:rPr>
                <w:b/>
                <w:sz w:val="14"/>
                <w:szCs w:val="14"/>
              </w:rPr>
              <w:t>.</w:t>
            </w:r>
            <w:r w:rsidRPr="00BF3268">
              <w:rPr>
                <w:b/>
                <w:sz w:val="14"/>
                <w:szCs w:val="14"/>
              </w:rPr>
              <w:t xml:space="preserve"> MIARY</w:t>
            </w:r>
          </w:p>
        </w:tc>
        <w:tc>
          <w:tcPr>
            <w:tcW w:w="1560" w:type="dxa"/>
          </w:tcPr>
          <w:p w:rsidR="008F103E" w:rsidRPr="00BF3268" w:rsidRDefault="008F103E" w:rsidP="008F103E">
            <w:pPr>
              <w:rPr>
                <w:b/>
                <w:sz w:val="14"/>
                <w:szCs w:val="14"/>
              </w:rPr>
            </w:pPr>
          </w:p>
          <w:p w:rsidR="008F103E" w:rsidRPr="00BF3268" w:rsidRDefault="008F103E" w:rsidP="008F103E">
            <w:pPr>
              <w:jc w:val="center"/>
              <w:rPr>
                <w:b/>
                <w:sz w:val="14"/>
                <w:szCs w:val="14"/>
              </w:rPr>
            </w:pPr>
            <w:r w:rsidRPr="00BF3268">
              <w:rPr>
                <w:b/>
                <w:sz w:val="14"/>
                <w:szCs w:val="14"/>
              </w:rPr>
              <w:t>ILOŚĆ</w:t>
            </w:r>
          </w:p>
          <w:p w:rsidR="008F103E" w:rsidRPr="00BF3268" w:rsidRDefault="008F103E" w:rsidP="008F103E">
            <w:pPr>
              <w:jc w:val="center"/>
              <w:rPr>
                <w:b/>
                <w:sz w:val="14"/>
                <w:szCs w:val="14"/>
              </w:rPr>
            </w:pPr>
            <w:r>
              <w:rPr>
                <w:b/>
                <w:sz w:val="14"/>
                <w:szCs w:val="14"/>
              </w:rPr>
              <w:t>24</w:t>
            </w:r>
            <w:r w:rsidRPr="00BF3268">
              <w:rPr>
                <w:b/>
                <w:sz w:val="14"/>
                <w:szCs w:val="14"/>
              </w:rPr>
              <w:t xml:space="preserve"> </w:t>
            </w:r>
            <w:r>
              <w:rPr>
                <w:b/>
                <w:sz w:val="14"/>
                <w:szCs w:val="14"/>
              </w:rPr>
              <w:t>M-CE</w:t>
            </w:r>
          </w:p>
        </w:tc>
        <w:tc>
          <w:tcPr>
            <w:tcW w:w="992" w:type="dxa"/>
          </w:tcPr>
          <w:p w:rsidR="008F103E" w:rsidRPr="00BF3268" w:rsidRDefault="008F103E" w:rsidP="008F103E">
            <w:pPr>
              <w:jc w:val="center"/>
              <w:rPr>
                <w:b/>
                <w:sz w:val="14"/>
                <w:szCs w:val="14"/>
              </w:rPr>
            </w:pPr>
          </w:p>
          <w:p w:rsidR="008F103E" w:rsidRPr="00BF3268" w:rsidRDefault="008F103E" w:rsidP="008F103E">
            <w:pPr>
              <w:jc w:val="center"/>
              <w:rPr>
                <w:b/>
                <w:sz w:val="14"/>
                <w:szCs w:val="14"/>
              </w:rPr>
            </w:pPr>
            <w:r w:rsidRPr="00BF3268">
              <w:rPr>
                <w:b/>
                <w:sz w:val="14"/>
                <w:szCs w:val="14"/>
              </w:rPr>
              <w:t>CENA  NETTO</w:t>
            </w:r>
          </w:p>
        </w:tc>
        <w:tc>
          <w:tcPr>
            <w:tcW w:w="992" w:type="dxa"/>
          </w:tcPr>
          <w:p w:rsidR="008F103E" w:rsidRPr="00BF3268" w:rsidRDefault="008F103E" w:rsidP="008F103E">
            <w:pPr>
              <w:jc w:val="center"/>
              <w:rPr>
                <w:b/>
                <w:sz w:val="14"/>
                <w:szCs w:val="14"/>
              </w:rPr>
            </w:pPr>
          </w:p>
          <w:p w:rsidR="008F103E" w:rsidRPr="00BF3268" w:rsidRDefault="008F103E" w:rsidP="008F103E">
            <w:pPr>
              <w:jc w:val="center"/>
              <w:rPr>
                <w:b/>
                <w:sz w:val="14"/>
                <w:szCs w:val="14"/>
              </w:rPr>
            </w:pPr>
            <w:r w:rsidRPr="00BF3268">
              <w:rPr>
                <w:b/>
                <w:sz w:val="14"/>
                <w:szCs w:val="14"/>
              </w:rPr>
              <w:t>CENA  BRUTTO</w:t>
            </w:r>
          </w:p>
        </w:tc>
        <w:tc>
          <w:tcPr>
            <w:tcW w:w="1276" w:type="dxa"/>
          </w:tcPr>
          <w:p w:rsidR="008F103E" w:rsidRPr="00BF3268" w:rsidRDefault="008F103E" w:rsidP="008F103E">
            <w:pPr>
              <w:jc w:val="center"/>
              <w:rPr>
                <w:b/>
                <w:sz w:val="14"/>
                <w:szCs w:val="14"/>
              </w:rPr>
            </w:pPr>
          </w:p>
          <w:p w:rsidR="008F103E" w:rsidRPr="00BF3268" w:rsidRDefault="008F103E" w:rsidP="008F103E">
            <w:pPr>
              <w:jc w:val="center"/>
              <w:rPr>
                <w:b/>
                <w:sz w:val="14"/>
                <w:szCs w:val="14"/>
              </w:rPr>
            </w:pPr>
            <w:r w:rsidRPr="00BF3268">
              <w:rPr>
                <w:b/>
                <w:sz w:val="14"/>
                <w:szCs w:val="14"/>
              </w:rPr>
              <w:t>WARTOŚĆ NETTO</w:t>
            </w:r>
          </w:p>
        </w:tc>
        <w:tc>
          <w:tcPr>
            <w:tcW w:w="1417" w:type="dxa"/>
          </w:tcPr>
          <w:p w:rsidR="008F103E" w:rsidRPr="00BF3268" w:rsidRDefault="008F103E" w:rsidP="008F103E">
            <w:pPr>
              <w:jc w:val="center"/>
              <w:rPr>
                <w:b/>
                <w:sz w:val="14"/>
                <w:szCs w:val="14"/>
              </w:rPr>
            </w:pPr>
          </w:p>
          <w:p w:rsidR="008F103E" w:rsidRPr="00BF3268" w:rsidRDefault="008F103E" w:rsidP="008F103E">
            <w:pPr>
              <w:jc w:val="center"/>
              <w:rPr>
                <w:b/>
                <w:sz w:val="14"/>
                <w:szCs w:val="14"/>
              </w:rPr>
            </w:pPr>
            <w:r w:rsidRPr="00BF3268">
              <w:rPr>
                <w:b/>
                <w:sz w:val="14"/>
                <w:szCs w:val="14"/>
              </w:rPr>
              <w:t>WARTOŚĆ BRUTTO</w:t>
            </w:r>
          </w:p>
        </w:tc>
        <w:tc>
          <w:tcPr>
            <w:tcW w:w="1772" w:type="dxa"/>
          </w:tcPr>
          <w:p w:rsidR="008F103E" w:rsidRPr="00BF3268" w:rsidRDefault="008F103E" w:rsidP="008F103E">
            <w:pPr>
              <w:jc w:val="center"/>
              <w:rPr>
                <w:b/>
                <w:sz w:val="14"/>
                <w:szCs w:val="14"/>
              </w:rPr>
            </w:pPr>
          </w:p>
          <w:p w:rsidR="008F103E" w:rsidRPr="00BF3268" w:rsidRDefault="008F103E" w:rsidP="008F103E">
            <w:pPr>
              <w:jc w:val="center"/>
              <w:rPr>
                <w:b/>
                <w:sz w:val="14"/>
                <w:szCs w:val="14"/>
              </w:rPr>
            </w:pPr>
          </w:p>
          <w:p w:rsidR="008F103E" w:rsidRPr="00BF3268" w:rsidRDefault="008F103E" w:rsidP="008F103E">
            <w:pPr>
              <w:jc w:val="center"/>
              <w:rPr>
                <w:b/>
                <w:sz w:val="14"/>
                <w:szCs w:val="14"/>
              </w:rPr>
            </w:pPr>
            <w:r w:rsidRPr="00BF3268">
              <w:rPr>
                <w:b/>
                <w:sz w:val="14"/>
                <w:szCs w:val="14"/>
              </w:rPr>
              <w:t>PRODUCENT</w:t>
            </w:r>
            <w:r w:rsidR="007467F2">
              <w:rPr>
                <w:b/>
                <w:sz w:val="14"/>
                <w:szCs w:val="14"/>
              </w:rPr>
              <w:t>/Nr katalogowy</w:t>
            </w:r>
          </w:p>
          <w:p w:rsidR="008F103E" w:rsidRPr="00BF3268" w:rsidRDefault="008F103E" w:rsidP="008F103E">
            <w:pPr>
              <w:jc w:val="center"/>
              <w:rPr>
                <w:b/>
                <w:sz w:val="14"/>
                <w:szCs w:val="14"/>
              </w:rPr>
            </w:pPr>
          </w:p>
        </w:tc>
      </w:tr>
      <w:tr w:rsidR="008F103E" w:rsidRPr="00BF3268" w:rsidTr="008F103E">
        <w:trPr>
          <w:cantSplit/>
          <w:trHeight w:val="660"/>
        </w:trPr>
        <w:tc>
          <w:tcPr>
            <w:tcW w:w="846" w:type="dxa"/>
            <w:vAlign w:val="center"/>
          </w:tcPr>
          <w:p w:rsidR="008F103E" w:rsidRPr="00B930F0" w:rsidRDefault="008F103E" w:rsidP="008F103E">
            <w:pPr>
              <w:jc w:val="center"/>
              <w:rPr>
                <w:sz w:val="22"/>
                <w:szCs w:val="22"/>
              </w:rPr>
            </w:pPr>
            <w:r w:rsidRPr="00B930F0">
              <w:rPr>
                <w:sz w:val="22"/>
                <w:szCs w:val="22"/>
              </w:rPr>
              <w:t>1.</w:t>
            </w:r>
          </w:p>
        </w:tc>
        <w:tc>
          <w:tcPr>
            <w:tcW w:w="4394" w:type="dxa"/>
            <w:vAlign w:val="center"/>
          </w:tcPr>
          <w:p w:rsidR="008F103E" w:rsidRPr="00BF3268" w:rsidRDefault="008F103E" w:rsidP="008F103E">
            <w:pPr>
              <w:jc w:val="center"/>
              <w:rPr>
                <w:sz w:val="22"/>
                <w:szCs w:val="22"/>
              </w:rPr>
            </w:pPr>
            <w:r w:rsidRPr="00BF3268">
              <w:rPr>
                <w:sz w:val="22"/>
                <w:szCs w:val="22"/>
              </w:rPr>
              <w:t>Szkiełka mikroskopowe podstawowe</w:t>
            </w:r>
          </w:p>
          <w:p w:rsidR="008F103E" w:rsidRPr="00BF3268" w:rsidRDefault="008F103E" w:rsidP="008F103E">
            <w:pPr>
              <w:jc w:val="center"/>
              <w:rPr>
                <w:sz w:val="22"/>
                <w:szCs w:val="22"/>
              </w:rPr>
            </w:pPr>
            <w:r w:rsidRPr="00BF3268">
              <w:rPr>
                <w:sz w:val="22"/>
                <w:szCs w:val="22"/>
              </w:rPr>
              <w:t xml:space="preserve">wymiar 26 mm x 76 mm, </w:t>
            </w:r>
            <w:r w:rsidRPr="00BF3268">
              <w:rPr>
                <w:sz w:val="22"/>
                <w:szCs w:val="22"/>
              </w:rPr>
              <w:br/>
              <w:t>grubość 1,0 mm – 1,2 mm</w:t>
            </w:r>
          </w:p>
          <w:p w:rsidR="008F103E" w:rsidRPr="00BF3268" w:rsidRDefault="008F103E" w:rsidP="008F103E">
            <w:pPr>
              <w:jc w:val="center"/>
              <w:rPr>
                <w:sz w:val="22"/>
                <w:szCs w:val="22"/>
              </w:rPr>
            </w:pPr>
            <w:r w:rsidRPr="00BF3268">
              <w:rPr>
                <w:sz w:val="22"/>
                <w:szCs w:val="22"/>
              </w:rPr>
              <w:t>(1 opakowanie = 50 szt.)</w:t>
            </w:r>
          </w:p>
        </w:tc>
        <w:tc>
          <w:tcPr>
            <w:tcW w:w="992" w:type="dxa"/>
            <w:vAlign w:val="center"/>
          </w:tcPr>
          <w:p w:rsidR="008F103E" w:rsidRPr="00BF3268" w:rsidRDefault="008F103E" w:rsidP="008F103E">
            <w:pPr>
              <w:jc w:val="center"/>
              <w:rPr>
                <w:b/>
                <w:sz w:val="22"/>
                <w:szCs w:val="22"/>
              </w:rPr>
            </w:pPr>
            <w:r w:rsidRPr="00BF3268">
              <w:rPr>
                <w:b/>
                <w:sz w:val="22"/>
                <w:szCs w:val="22"/>
              </w:rPr>
              <w:t>szt.</w:t>
            </w:r>
          </w:p>
        </w:tc>
        <w:tc>
          <w:tcPr>
            <w:tcW w:w="1560" w:type="dxa"/>
            <w:vAlign w:val="center"/>
          </w:tcPr>
          <w:p w:rsidR="008F103E" w:rsidRPr="00BF3268" w:rsidRDefault="008F103E" w:rsidP="008F103E">
            <w:pPr>
              <w:jc w:val="center"/>
              <w:rPr>
                <w:b/>
                <w:sz w:val="22"/>
                <w:szCs w:val="22"/>
              </w:rPr>
            </w:pPr>
            <w:r>
              <w:rPr>
                <w:b/>
                <w:sz w:val="22"/>
                <w:szCs w:val="22"/>
              </w:rPr>
              <w:t>50</w:t>
            </w:r>
            <w:r w:rsidRPr="00BF3268">
              <w:rPr>
                <w:b/>
                <w:sz w:val="22"/>
                <w:szCs w:val="22"/>
              </w:rPr>
              <w:t xml:space="preserve"> 000</w:t>
            </w:r>
          </w:p>
        </w:tc>
        <w:tc>
          <w:tcPr>
            <w:tcW w:w="992" w:type="dxa"/>
            <w:vAlign w:val="center"/>
          </w:tcPr>
          <w:p w:rsidR="008F103E" w:rsidRPr="00BF3268" w:rsidRDefault="008F103E" w:rsidP="008F103E">
            <w:pPr>
              <w:jc w:val="center"/>
              <w:rPr>
                <w:b/>
                <w:sz w:val="22"/>
                <w:szCs w:val="22"/>
              </w:rPr>
            </w:pPr>
          </w:p>
        </w:tc>
        <w:tc>
          <w:tcPr>
            <w:tcW w:w="992" w:type="dxa"/>
            <w:vAlign w:val="center"/>
          </w:tcPr>
          <w:p w:rsidR="008F103E" w:rsidRPr="00BF3268" w:rsidRDefault="008F103E" w:rsidP="008F103E">
            <w:pPr>
              <w:jc w:val="center"/>
              <w:rPr>
                <w:b/>
                <w:sz w:val="22"/>
                <w:szCs w:val="22"/>
              </w:rPr>
            </w:pPr>
          </w:p>
        </w:tc>
        <w:tc>
          <w:tcPr>
            <w:tcW w:w="1276" w:type="dxa"/>
            <w:vAlign w:val="center"/>
          </w:tcPr>
          <w:p w:rsidR="008F103E" w:rsidRPr="00BF3268" w:rsidRDefault="008F103E" w:rsidP="008F103E">
            <w:pPr>
              <w:jc w:val="center"/>
              <w:rPr>
                <w:b/>
                <w:sz w:val="22"/>
                <w:szCs w:val="22"/>
              </w:rPr>
            </w:pPr>
          </w:p>
        </w:tc>
        <w:tc>
          <w:tcPr>
            <w:tcW w:w="1417" w:type="dxa"/>
            <w:vAlign w:val="center"/>
          </w:tcPr>
          <w:p w:rsidR="008F103E" w:rsidRPr="00BF3268" w:rsidRDefault="008F103E" w:rsidP="008F103E">
            <w:pPr>
              <w:jc w:val="center"/>
              <w:rPr>
                <w:b/>
                <w:sz w:val="22"/>
                <w:szCs w:val="22"/>
              </w:rPr>
            </w:pPr>
          </w:p>
        </w:tc>
        <w:tc>
          <w:tcPr>
            <w:tcW w:w="1772" w:type="dxa"/>
            <w:vAlign w:val="center"/>
          </w:tcPr>
          <w:p w:rsidR="008F103E" w:rsidRPr="00BF3268" w:rsidRDefault="008F103E" w:rsidP="008F103E">
            <w:pPr>
              <w:jc w:val="center"/>
              <w:rPr>
                <w:b/>
                <w:sz w:val="22"/>
                <w:szCs w:val="22"/>
              </w:rPr>
            </w:pPr>
          </w:p>
        </w:tc>
      </w:tr>
      <w:tr w:rsidR="008F103E" w:rsidRPr="00BF3268" w:rsidTr="008F103E">
        <w:trPr>
          <w:cantSplit/>
          <w:trHeight w:val="660"/>
        </w:trPr>
        <w:tc>
          <w:tcPr>
            <w:tcW w:w="846" w:type="dxa"/>
            <w:vAlign w:val="center"/>
          </w:tcPr>
          <w:p w:rsidR="008F103E" w:rsidRPr="00B930F0" w:rsidRDefault="008F103E" w:rsidP="008F103E">
            <w:pPr>
              <w:jc w:val="center"/>
              <w:rPr>
                <w:sz w:val="22"/>
                <w:szCs w:val="22"/>
              </w:rPr>
            </w:pPr>
            <w:r w:rsidRPr="00B930F0">
              <w:rPr>
                <w:sz w:val="22"/>
                <w:szCs w:val="22"/>
              </w:rPr>
              <w:t>2.</w:t>
            </w:r>
          </w:p>
        </w:tc>
        <w:tc>
          <w:tcPr>
            <w:tcW w:w="4394" w:type="dxa"/>
            <w:vAlign w:val="center"/>
          </w:tcPr>
          <w:p w:rsidR="008F103E" w:rsidRPr="00BF3268" w:rsidRDefault="008F103E" w:rsidP="008F103E">
            <w:pPr>
              <w:jc w:val="center"/>
              <w:rPr>
                <w:sz w:val="22"/>
                <w:szCs w:val="22"/>
              </w:rPr>
            </w:pPr>
            <w:r w:rsidRPr="00BF3268">
              <w:rPr>
                <w:sz w:val="22"/>
                <w:szCs w:val="22"/>
              </w:rPr>
              <w:t>Szkiełka nakrywkowe</w:t>
            </w:r>
          </w:p>
          <w:p w:rsidR="008F103E" w:rsidRPr="00BF3268" w:rsidRDefault="008F103E" w:rsidP="008F103E">
            <w:pPr>
              <w:jc w:val="center"/>
              <w:rPr>
                <w:sz w:val="22"/>
                <w:szCs w:val="22"/>
              </w:rPr>
            </w:pPr>
            <w:r w:rsidRPr="00BF3268">
              <w:rPr>
                <w:sz w:val="22"/>
                <w:szCs w:val="22"/>
              </w:rPr>
              <w:t xml:space="preserve">wymiar 24 mm x 40 mm, </w:t>
            </w:r>
            <w:r w:rsidRPr="00BF3268">
              <w:rPr>
                <w:sz w:val="22"/>
                <w:szCs w:val="22"/>
              </w:rPr>
              <w:br/>
              <w:t>grubość 0,13 mm – 0,17 mm</w:t>
            </w:r>
          </w:p>
          <w:p w:rsidR="008F103E" w:rsidRPr="00BF3268" w:rsidRDefault="008F103E" w:rsidP="008F103E">
            <w:pPr>
              <w:jc w:val="center"/>
              <w:rPr>
                <w:sz w:val="22"/>
                <w:szCs w:val="22"/>
              </w:rPr>
            </w:pPr>
            <w:r w:rsidRPr="00BF3268">
              <w:rPr>
                <w:sz w:val="22"/>
                <w:szCs w:val="22"/>
              </w:rPr>
              <w:t>(1 opakowanie = 100 szt.)</w:t>
            </w:r>
          </w:p>
        </w:tc>
        <w:tc>
          <w:tcPr>
            <w:tcW w:w="992" w:type="dxa"/>
            <w:vAlign w:val="center"/>
          </w:tcPr>
          <w:p w:rsidR="008F103E" w:rsidRPr="00BF3268" w:rsidRDefault="008F103E" w:rsidP="008F103E">
            <w:pPr>
              <w:jc w:val="center"/>
              <w:rPr>
                <w:b/>
                <w:sz w:val="22"/>
                <w:szCs w:val="22"/>
              </w:rPr>
            </w:pPr>
            <w:r w:rsidRPr="00BF3268">
              <w:rPr>
                <w:b/>
                <w:sz w:val="22"/>
                <w:szCs w:val="22"/>
              </w:rPr>
              <w:t>szt.</w:t>
            </w:r>
          </w:p>
        </w:tc>
        <w:tc>
          <w:tcPr>
            <w:tcW w:w="1560" w:type="dxa"/>
            <w:vAlign w:val="center"/>
          </w:tcPr>
          <w:p w:rsidR="008F103E" w:rsidRPr="00BF3268" w:rsidRDefault="008F103E" w:rsidP="008F103E">
            <w:pPr>
              <w:jc w:val="center"/>
              <w:rPr>
                <w:b/>
                <w:sz w:val="22"/>
                <w:szCs w:val="22"/>
              </w:rPr>
            </w:pPr>
            <w:r>
              <w:rPr>
                <w:b/>
                <w:sz w:val="22"/>
                <w:szCs w:val="22"/>
              </w:rPr>
              <w:t>25</w:t>
            </w:r>
            <w:r w:rsidRPr="00BF3268">
              <w:rPr>
                <w:b/>
                <w:sz w:val="22"/>
                <w:szCs w:val="22"/>
              </w:rPr>
              <w:t xml:space="preserve"> 000</w:t>
            </w:r>
          </w:p>
        </w:tc>
        <w:tc>
          <w:tcPr>
            <w:tcW w:w="992" w:type="dxa"/>
            <w:vAlign w:val="center"/>
          </w:tcPr>
          <w:p w:rsidR="008F103E" w:rsidRPr="00BF3268" w:rsidRDefault="008F103E" w:rsidP="008F103E">
            <w:pPr>
              <w:jc w:val="center"/>
              <w:rPr>
                <w:b/>
                <w:sz w:val="22"/>
                <w:szCs w:val="22"/>
              </w:rPr>
            </w:pPr>
          </w:p>
        </w:tc>
        <w:tc>
          <w:tcPr>
            <w:tcW w:w="992" w:type="dxa"/>
            <w:vAlign w:val="center"/>
          </w:tcPr>
          <w:p w:rsidR="008F103E" w:rsidRPr="00BF3268" w:rsidRDefault="008F103E" w:rsidP="008F103E">
            <w:pPr>
              <w:jc w:val="center"/>
              <w:rPr>
                <w:b/>
                <w:sz w:val="22"/>
                <w:szCs w:val="22"/>
              </w:rPr>
            </w:pPr>
          </w:p>
        </w:tc>
        <w:tc>
          <w:tcPr>
            <w:tcW w:w="1276" w:type="dxa"/>
            <w:vAlign w:val="center"/>
          </w:tcPr>
          <w:p w:rsidR="008F103E" w:rsidRPr="00BF3268" w:rsidRDefault="008F103E" w:rsidP="008F103E">
            <w:pPr>
              <w:jc w:val="center"/>
              <w:rPr>
                <w:b/>
                <w:sz w:val="22"/>
                <w:szCs w:val="22"/>
              </w:rPr>
            </w:pPr>
          </w:p>
        </w:tc>
        <w:tc>
          <w:tcPr>
            <w:tcW w:w="1417" w:type="dxa"/>
            <w:vAlign w:val="center"/>
          </w:tcPr>
          <w:p w:rsidR="008F103E" w:rsidRPr="00BF3268" w:rsidRDefault="008F103E" w:rsidP="008F103E">
            <w:pPr>
              <w:jc w:val="center"/>
              <w:rPr>
                <w:b/>
                <w:sz w:val="22"/>
                <w:szCs w:val="22"/>
              </w:rPr>
            </w:pPr>
          </w:p>
        </w:tc>
        <w:tc>
          <w:tcPr>
            <w:tcW w:w="1772" w:type="dxa"/>
            <w:vAlign w:val="center"/>
          </w:tcPr>
          <w:p w:rsidR="008F103E" w:rsidRPr="00BF3268" w:rsidRDefault="008F103E" w:rsidP="008F103E">
            <w:pPr>
              <w:jc w:val="center"/>
              <w:rPr>
                <w:b/>
                <w:sz w:val="22"/>
                <w:szCs w:val="22"/>
              </w:rPr>
            </w:pPr>
          </w:p>
        </w:tc>
      </w:tr>
      <w:tr w:rsidR="008F103E" w:rsidRPr="00BF3268" w:rsidTr="008F103E">
        <w:trPr>
          <w:cantSplit/>
          <w:trHeight w:val="660"/>
        </w:trPr>
        <w:tc>
          <w:tcPr>
            <w:tcW w:w="846" w:type="dxa"/>
            <w:vAlign w:val="center"/>
          </w:tcPr>
          <w:p w:rsidR="008F103E" w:rsidRPr="00B930F0" w:rsidRDefault="008F103E" w:rsidP="008F103E">
            <w:pPr>
              <w:jc w:val="center"/>
              <w:rPr>
                <w:sz w:val="22"/>
                <w:szCs w:val="22"/>
              </w:rPr>
            </w:pPr>
            <w:r w:rsidRPr="00B930F0">
              <w:rPr>
                <w:sz w:val="22"/>
                <w:szCs w:val="22"/>
              </w:rPr>
              <w:t>3.</w:t>
            </w:r>
          </w:p>
        </w:tc>
        <w:tc>
          <w:tcPr>
            <w:tcW w:w="4394" w:type="dxa"/>
            <w:vAlign w:val="center"/>
          </w:tcPr>
          <w:p w:rsidR="008F103E" w:rsidRPr="00BF3268" w:rsidRDefault="008F103E" w:rsidP="008F103E">
            <w:pPr>
              <w:jc w:val="center"/>
              <w:rPr>
                <w:sz w:val="22"/>
                <w:szCs w:val="22"/>
              </w:rPr>
            </w:pPr>
            <w:r w:rsidRPr="00BF3268">
              <w:rPr>
                <w:sz w:val="22"/>
                <w:szCs w:val="22"/>
              </w:rPr>
              <w:t>Szkiełka nakrywkowe</w:t>
            </w:r>
          </w:p>
          <w:p w:rsidR="008F103E" w:rsidRPr="00BF3268" w:rsidRDefault="008F103E" w:rsidP="008F103E">
            <w:pPr>
              <w:jc w:val="center"/>
              <w:rPr>
                <w:sz w:val="22"/>
                <w:szCs w:val="22"/>
              </w:rPr>
            </w:pPr>
            <w:r w:rsidRPr="00BF3268">
              <w:rPr>
                <w:sz w:val="22"/>
                <w:szCs w:val="22"/>
              </w:rPr>
              <w:t xml:space="preserve">wymiar 24 mm x 50 mm, </w:t>
            </w:r>
            <w:r w:rsidRPr="00BF3268">
              <w:rPr>
                <w:sz w:val="22"/>
                <w:szCs w:val="22"/>
              </w:rPr>
              <w:br/>
              <w:t>grubość 0,13 mm – 0,17 mm</w:t>
            </w:r>
          </w:p>
          <w:p w:rsidR="008F103E" w:rsidRPr="00BF3268" w:rsidRDefault="008F103E" w:rsidP="008F103E">
            <w:pPr>
              <w:jc w:val="center"/>
              <w:rPr>
                <w:sz w:val="22"/>
                <w:szCs w:val="22"/>
              </w:rPr>
            </w:pPr>
            <w:r w:rsidRPr="00BF3268">
              <w:rPr>
                <w:sz w:val="22"/>
                <w:szCs w:val="22"/>
              </w:rPr>
              <w:t>(1 opakowanie = 100 szt.)</w:t>
            </w:r>
          </w:p>
        </w:tc>
        <w:tc>
          <w:tcPr>
            <w:tcW w:w="992" w:type="dxa"/>
            <w:vAlign w:val="center"/>
          </w:tcPr>
          <w:p w:rsidR="008F103E" w:rsidRPr="00BF3268" w:rsidRDefault="008F103E" w:rsidP="008F103E">
            <w:pPr>
              <w:jc w:val="center"/>
              <w:rPr>
                <w:b/>
                <w:sz w:val="22"/>
                <w:szCs w:val="22"/>
              </w:rPr>
            </w:pPr>
            <w:r w:rsidRPr="00BF3268">
              <w:rPr>
                <w:b/>
                <w:sz w:val="22"/>
                <w:szCs w:val="22"/>
              </w:rPr>
              <w:t>szt.</w:t>
            </w:r>
          </w:p>
        </w:tc>
        <w:tc>
          <w:tcPr>
            <w:tcW w:w="1560" w:type="dxa"/>
            <w:vAlign w:val="center"/>
          </w:tcPr>
          <w:p w:rsidR="008F103E" w:rsidRPr="00BF3268" w:rsidRDefault="008F103E" w:rsidP="008F103E">
            <w:pPr>
              <w:jc w:val="center"/>
              <w:rPr>
                <w:b/>
                <w:sz w:val="22"/>
                <w:szCs w:val="22"/>
              </w:rPr>
            </w:pPr>
            <w:r>
              <w:rPr>
                <w:b/>
                <w:sz w:val="22"/>
                <w:szCs w:val="22"/>
              </w:rPr>
              <w:t>30</w:t>
            </w:r>
            <w:r w:rsidRPr="00BF3268">
              <w:rPr>
                <w:b/>
                <w:sz w:val="22"/>
                <w:szCs w:val="22"/>
              </w:rPr>
              <w:t xml:space="preserve"> 000</w:t>
            </w:r>
          </w:p>
        </w:tc>
        <w:tc>
          <w:tcPr>
            <w:tcW w:w="992" w:type="dxa"/>
            <w:vAlign w:val="center"/>
          </w:tcPr>
          <w:p w:rsidR="008F103E" w:rsidRPr="00BF3268" w:rsidRDefault="008F103E" w:rsidP="008F103E">
            <w:pPr>
              <w:jc w:val="center"/>
              <w:rPr>
                <w:b/>
                <w:sz w:val="22"/>
                <w:szCs w:val="22"/>
              </w:rPr>
            </w:pPr>
          </w:p>
        </w:tc>
        <w:tc>
          <w:tcPr>
            <w:tcW w:w="992" w:type="dxa"/>
            <w:vAlign w:val="center"/>
          </w:tcPr>
          <w:p w:rsidR="008F103E" w:rsidRPr="00BF3268" w:rsidRDefault="008F103E" w:rsidP="008F103E">
            <w:pPr>
              <w:jc w:val="center"/>
              <w:rPr>
                <w:b/>
                <w:sz w:val="22"/>
                <w:szCs w:val="22"/>
              </w:rPr>
            </w:pPr>
          </w:p>
        </w:tc>
        <w:tc>
          <w:tcPr>
            <w:tcW w:w="1276" w:type="dxa"/>
            <w:vAlign w:val="center"/>
          </w:tcPr>
          <w:p w:rsidR="008F103E" w:rsidRPr="00BF3268" w:rsidRDefault="008F103E" w:rsidP="008F103E">
            <w:pPr>
              <w:jc w:val="center"/>
              <w:rPr>
                <w:b/>
                <w:sz w:val="22"/>
                <w:szCs w:val="22"/>
              </w:rPr>
            </w:pPr>
          </w:p>
        </w:tc>
        <w:tc>
          <w:tcPr>
            <w:tcW w:w="1417" w:type="dxa"/>
            <w:vAlign w:val="center"/>
          </w:tcPr>
          <w:p w:rsidR="008F103E" w:rsidRPr="00BF3268" w:rsidRDefault="008F103E" w:rsidP="008F103E">
            <w:pPr>
              <w:jc w:val="center"/>
              <w:rPr>
                <w:b/>
                <w:sz w:val="22"/>
                <w:szCs w:val="22"/>
              </w:rPr>
            </w:pPr>
          </w:p>
        </w:tc>
        <w:tc>
          <w:tcPr>
            <w:tcW w:w="1772" w:type="dxa"/>
            <w:vAlign w:val="center"/>
          </w:tcPr>
          <w:p w:rsidR="008F103E" w:rsidRPr="00BF3268" w:rsidRDefault="008F103E" w:rsidP="008F103E">
            <w:pPr>
              <w:jc w:val="center"/>
              <w:rPr>
                <w:b/>
                <w:sz w:val="22"/>
                <w:szCs w:val="22"/>
              </w:rPr>
            </w:pPr>
          </w:p>
        </w:tc>
      </w:tr>
      <w:tr w:rsidR="008F103E" w:rsidRPr="00BF3268" w:rsidTr="008F103E">
        <w:trPr>
          <w:cantSplit/>
          <w:trHeight w:val="660"/>
        </w:trPr>
        <w:tc>
          <w:tcPr>
            <w:tcW w:w="846" w:type="dxa"/>
            <w:vAlign w:val="center"/>
          </w:tcPr>
          <w:p w:rsidR="008F103E" w:rsidRPr="00B930F0" w:rsidRDefault="008F103E" w:rsidP="008F103E">
            <w:pPr>
              <w:jc w:val="center"/>
              <w:rPr>
                <w:sz w:val="22"/>
                <w:szCs w:val="22"/>
              </w:rPr>
            </w:pPr>
            <w:r w:rsidRPr="00B930F0">
              <w:rPr>
                <w:sz w:val="22"/>
                <w:szCs w:val="22"/>
              </w:rPr>
              <w:t>4.</w:t>
            </w:r>
          </w:p>
        </w:tc>
        <w:tc>
          <w:tcPr>
            <w:tcW w:w="4394" w:type="dxa"/>
            <w:vAlign w:val="center"/>
          </w:tcPr>
          <w:p w:rsidR="008F103E" w:rsidRPr="00BF3268" w:rsidRDefault="008F103E" w:rsidP="008F103E">
            <w:pPr>
              <w:jc w:val="center"/>
              <w:rPr>
                <w:sz w:val="22"/>
                <w:szCs w:val="22"/>
              </w:rPr>
            </w:pPr>
            <w:r w:rsidRPr="00BF3268">
              <w:rPr>
                <w:sz w:val="22"/>
                <w:szCs w:val="22"/>
              </w:rPr>
              <w:t>Szkiełka nakrywkowe</w:t>
            </w:r>
          </w:p>
          <w:p w:rsidR="008F103E" w:rsidRPr="00BF3268" w:rsidRDefault="008F103E" w:rsidP="008F103E">
            <w:pPr>
              <w:jc w:val="center"/>
              <w:rPr>
                <w:sz w:val="22"/>
                <w:szCs w:val="22"/>
              </w:rPr>
            </w:pPr>
            <w:r w:rsidRPr="00BF3268">
              <w:rPr>
                <w:sz w:val="22"/>
                <w:szCs w:val="22"/>
              </w:rPr>
              <w:t xml:space="preserve">wymiar 24 mm x 55 mm, </w:t>
            </w:r>
            <w:r w:rsidRPr="00BF3268">
              <w:rPr>
                <w:sz w:val="22"/>
                <w:szCs w:val="22"/>
              </w:rPr>
              <w:br/>
              <w:t>grubość 0,13 mm – 0,17 mm</w:t>
            </w:r>
          </w:p>
          <w:p w:rsidR="008F103E" w:rsidRPr="00BF3268" w:rsidRDefault="008F103E" w:rsidP="008F103E">
            <w:pPr>
              <w:jc w:val="center"/>
              <w:rPr>
                <w:sz w:val="22"/>
                <w:szCs w:val="22"/>
              </w:rPr>
            </w:pPr>
            <w:r w:rsidRPr="00BF3268">
              <w:rPr>
                <w:sz w:val="22"/>
                <w:szCs w:val="22"/>
              </w:rPr>
              <w:t>(1 opakowanie = 100 szt.)</w:t>
            </w:r>
          </w:p>
        </w:tc>
        <w:tc>
          <w:tcPr>
            <w:tcW w:w="992" w:type="dxa"/>
            <w:vAlign w:val="center"/>
          </w:tcPr>
          <w:p w:rsidR="008F103E" w:rsidRPr="00BF3268" w:rsidRDefault="008F103E" w:rsidP="008F103E">
            <w:pPr>
              <w:jc w:val="center"/>
              <w:rPr>
                <w:b/>
                <w:sz w:val="22"/>
                <w:szCs w:val="22"/>
              </w:rPr>
            </w:pPr>
            <w:r w:rsidRPr="00BF3268">
              <w:rPr>
                <w:b/>
                <w:sz w:val="22"/>
                <w:szCs w:val="22"/>
              </w:rPr>
              <w:t>szt.</w:t>
            </w:r>
          </w:p>
        </w:tc>
        <w:tc>
          <w:tcPr>
            <w:tcW w:w="1560" w:type="dxa"/>
            <w:vAlign w:val="center"/>
          </w:tcPr>
          <w:p w:rsidR="008F103E" w:rsidRPr="00BF3268" w:rsidRDefault="008F103E" w:rsidP="008F103E">
            <w:pPr>
              <w:jc w:val="center"/>
              <w:rPr>
                <w:b/>
                <w:sz w:val="22"/>
                <w:szCs w:val="22"/>
              </w:rPr>
            </w:pPr>
            <w:r>
              <w:rPr>
                <w:b/>
                <w:sz w:val="22"/>
                <w:szCs w:val="22"/>
              </w:rPr>
              <w:t>30</w:t>
            </w:r>
            <w:r w:rsidRPr="00BF3268">
              <w:rPr>
                <w:b/>
                <w:sz w:val="22"/>
                <w:szCs w:val="22"/>
              </w:rPr>
              <w:t xml:space="preserve"> 000</w:t>
            </w:r>
          </w:p>
        </w:tc>
        <w:tc>
          <w:tcPr>
            <w:tcW w:w="992" w:type="dxa"/>
            <w:vAlign w:val="center"/>
          </w:tcPr>
          <w:p w:rsidR="008F103E" w:rsidRPr="00BF3268" w:rsidRDefault="008F103E" w:rsidP="008F103E">
            <w:pPr>
              <w:jc w:val="center"/>
              <w:rPr>
                <w:b/>
                <w:sz w:val="22"/>
                <w:szCs w:val="22"/>
              </w:rPr>
            </w:pPr>
          </w:p>
        </w:tc>
        <w:tc>
          <w:tcPr>
            <w:tcW w:w="992" w:type="dxa"/>
            <w:vAlign w:val="center"/>
          </w:tcPr>
          <w:p w:rsidR="008F103E" w:rsidRPr="00BF3268" w:rsidRDefault="008F103E" w:rsidP="008F103E">
            <w:pPr>
              <w:jc w:val="center"/>
              <w:rPr>
                <w:b/>
                <w:sz w:val="22"/>
                <w:szCs w:val="22"/>
              </w:rPr>
            </w:pPr>
          </w:p>
        </w:tc>
        <w:tc>
          <w:tcPr>
            <w:tcW w:w="1276" w:type="dxa"/>
            <w:vAlign w:val="center"/>
          </w:tcPr>
          <w:p w:rsidR="008F103E" w:rsidRPr="00BF3268" w:rsidRDefault="008F103E" w:rsidP="008F103E">
            <w:pPr>
              <w:jc w:val="center"/>
              <w:rPr>
                <w:b/>
                <w:sz w:val="22"/>
                <w:szCs w:val="22"/>
              </w:rPr>
            </w:pPr>
          </w:p>
        </w:tc>
        <w:tc>
          <w:tcPr>
            <w:tcW w:w="1417" w:type="dxa"/>
            <w:vAlign w:val="center"/>
          </w:tcPr>
          <w:p w:rsidR="008F103E" w:rsidRPr="00BF3268" w:rsidRDefault="008F103E" w:rsidP="008F103E">
            <w:pPr>
              <w:jc w:val="center"/>
              <w:rPr>
                <w:b/>
                <w:sz w:val="22"/>
                <w:szCs w:val="22"/>
              </w:rPr>
            </w:pPr>
          </w:p>
        </w:tc>
        <w:tc>
          <w:tcPr>
            <w:tcW w:w="1772" w:type="dxa"/>
            <w:vAlign w:val="center"/>
          </w:tcPr>
          <w:p w:rsidR="008F103E" w:rsidRPr="00BF3268" w:rsidRDefault="008F103E" w:rsidP="008F103E">
            <w:pPr>
              <w:jc w:val="center"/>
              <w:rPr>
                <w:b/>
                <w:sz w:val="22"/>
                <w:szCs w:val="22"/>
              </w:rPr>
            </w:pPr>
          </w:p>
        </w:tc>
      </w:tr>
      <w:tr w:rsidR="008F103E" w:rsidRPr="00BF3268" w:rsidTr="006F4E0D">
        <w:trPr>
          <w:cantSplit/>
          <w:trHeight w:val="485"/>
        </w:trPr>
        <w:tc>
          <w:tcPr>
            <w:tcW w:w="9776" w:type="dxa"/>
            <w:gridSpan w:val="6"/>
            <w:vAlign w:val="center"/>
          </w:tcPr>
          <w:p w:rsidR="008F103E" w:rsidRPr="00BF3268" w:rsidRDefault="008F103E" w:rsidP="008F09F1">
            <w:pPr>
              <w:jc w:val="right"/>
              <w:rPr>
                <w:b/>
                <w:sz w:val="22"/>
                <w:szCs w:val="22"/>
              </w:rPr>
            </w:pPr>
            <w:r>
              <w:rPr>
                <w:b/>
                <w:sz w:val="22"/>
                <w:szCs w:val="22"/>
              </w:rPr>
              <w:t>RAZEM:</w:t>
            </w:r>
          </w:p>
        </w:tc>
        <w:tc>
          <w:tcPr>
            <w:tcW w:w="1276" w:type="dxa"/>
            <w:vAlign w:val="center"/>
          </w:tcPr>
          <w:p w:rsidR="008F103E" w:rsidRPr="00BF3268" w:rsidRDefault="008F103E" w:rsidP="008F103E">
            <w:pPr>
              <w:jc w:val="center"/>
              <w:rPr>
                <w:b/>
                <w:sz w:val="22"/>
                <w:szCs w:val="22"/>
              </w:rPr>
            </w:pPr>
          </w:p>
        </w:tc>
        <w:tc>
          <w:tcPr>
            <w:tcW w:w="1417" w:type="dxa"/>
            <w:vAlign w:val="center"/>
          </w:tcPr>
          <w:p w:rsidR="008F103E" w:rsidRPr="00BF3268" w:rsidRDefault="008F103E" w:rsidP="008F103E">
            <w:pPr>
              <w:jc w:val="center"/>
              <w:rPr>
                <w:b/>
                <w:sz w:val="22"/>
                <w:szCs w:val="22"/>
              </w:rPr>
            </w:pPr>
          </w:p>
        </w:tc>
        <w:tc>
          <w:tcPr>
            <w:tcW w:w="1772" w:type="dxa"/>
            <w:shd w:val="clear" w:color="auto" w:fill="BFBFBF" w:themeFill="background1" w:themeFillShade="BF"/>
            <w:vAlign w:val="center"/>
          </w:tcPr>
          <w:p w:rsidR="008F103E" w:rsidRPr="00BF3268" w:rsidRDefault="008F103E" w:rsidP="008F103E">
            <w:pPr>
              <w:jc w:val="center"/>
              <w:rPr>
                <w:b/>
                <w:sz w:val="22"/>
                <w:szCs w:val="22"/>
              </w:rPr>
            </w:pPr>
          </w:p>
        </w:tc>
      </w:tr>
    </w:tbl>
    <w:p w:rsidR="008F103E" w:rsidRPr="00BF3268" w:rsidRDefault="008F103E" w:rsidP="008F103E">
      <w:pPr>
        <w:jc w:val="both"/>
        <w:rPr>
          <w:b/>
          <w:sz w:val="22"/>
          <w:szCs w:val="22"/>
        </w:rPr>
      </w:pPr>
    </w:p>
    <w:p w:rsidR="008F103E" w:rsidRPr="00BF3268" w:rsidRDefault="008F103E" w:rsidP="008F103E">
      <w:pPr>
        <w:jc w:val="both"/>
        <w:rPr>
          <w:b/>
          <w:sz w:val="22"/>
          <w:szCs w:val="22"/>
        </w:rPr>
      </w:pPr>
      <w:r w:rsidRPr="00BF3268">
        <w:rPr>
          <w:b/>
          <w:sz w:val="22"/>
          <w:szCs w:val="22"/>
        </w:rPr>
        <w:t xml:space="preserve">PARAMETRY </w:t>
      </w:r>
    </w:p>
    <w:p w:rsidR="008F103E" w:rsidRPr="00BF3268" w:rsidRDefault="008F103E" w:rsidP="008F103E">
      <w:pPr>
        <w:jc w:val="both"/>
        <w:rPr>
          <w:b/>
          <w:sz w:val="22"/>
          <w:szCs w:val="22"/>
        </w:rPr>
      </w:pPr>
      <w:r w:rsidRPr="00BF3268">
        <w:rPr>
          <w:b/>
          <w:sz w:val="22"/>
          <w:szCs w:val="22"/>
        </w:rPr>
        <w:t>AD.1</w:t>
      </w:r>
    </w:p>
    <w:p w:rsidR="008F103E" w:rsidRPr="00BF3268" w:rsidRDefault="008F103E" w:rsidP="008F103E">
      <w:pPr>
        <w:pStyle w:val="Akapitzlist"/>
        <w:ind w:left="0"/>
        <w:jc w:val="both"/>
        <w:rPr>
          <w:b/>
          <w:sz w:val="22"/>
          <w:szCs w:val="22"/>
        </w:rPr>
      </w:pPr>
      <w:r w:rsidRPr="00BF3268">
        <w:rPr>
          <w:sz w:val="22"/>
          <w:szCs w:val="22"/>
        </w:rPr>
        <w:t>- krawędzie szlifowane 90º</w:t>
      </w:r>
    </w:p>
    <w:p w:rsidR="008F103E" w:rsidRPr="00BF3268" w:rsidRDefault="008F103E" w:rsidP="008F103E">
      <w:pPr>
        <w:pStyle w:val="Akapitzlist"/>
        <w:ind w:left="0"/>
        <w:jc w:val="both"/>
        <w:rPr>
          <w:b/>
          <w:sz w:val="22"/>
          <w:szCs w:val="22"/>
        </w:rPr>
      </w:pPr>
      <w:r w:rsidRPr="00BF3268">
        <w:rPr>
          <w:sz w:val="22"/>
          <w:szCs w:val="22"/>
        </w:rPr>
        <w:t>- pole opisu dwustronnie matowione - szerokość 20mm</w:t>
      </w:r>
    </w:p>
    <w:p w:rsidR="008F103E" w:rsidRDefault="008F103E" w:rsidP="008F103E">
      <w:pPr>
        <w:pStyle w:val="Akapitzlist"/>
        <w:ind w:left="0"/>
        <w:jc w:val="both"/>
        <w:rPr>
          <w:sz w:val="22"/>
          <w:szCs w:val="22"/>
        </w:rPr>
      </w:pPr>
      <w:r w:rsidRPr="00BF3268">
        <w:rPr>
          <w:sz w:val="22"/>
          <w:szCs w:val="22"/>
        </w:rPr>
        <w:t>- wykonane ze szkła wapniowo – sodowego o podwyższonej przezierności, o wysokich właściwościach optycznych, niskiej zawartości żelaza (0,03%) z niskim poziomem fluorescencji</w:t>
      </w:r>
    </w:p>
    <w:p w:rsidR="008F103E" w:rsidRPr="00BF3268" w:rsidRDefault="008F103E" w:rsidP="008F103E">
      <w:pPr>
        <w:pStyle w:val="Akapitzlist"/>
        <w:ind w:left="0"/>
        <w:jc w:val="both"/>
        <w:rPr>
          <w:b/>
          <w:sz w:val="22"/>
          <w:szCs w:val="22"/>
        </w:rPr>
      </w:pPr>
      <w:r w:rsidRPr="00BF3268">
        <w:rPr>
          <w:sz w:val="22"/>
          <w:szCs w:val="22"/>
        </w:rPr>
        <w:t>- posiadające deklaracje CE oraz IVD</w:t>
      </w:r>
    </w:p>
    <w:p w:rsidR="008F103E" w:rsidRPr="00BF3268" w:rsidRDefault="008F103E" w:rsidP="008F103E">
      <w:pPr>
        <w:jc w:val="both"/>
        <w:rPr>
          <w:b/>
          <w:sz w:val="22"/>
          <w:szCs w:val="22"/>
        </w:rPr>
      </w:pPr>
      <w:r w:rsidRPr="00BF3268">
        <w:rPr>
          <w:b/>
          <w:sz w:val="22"/>
          <w:szCs w:val="22"/>
        </w:rPr>
        <w:lastRenderedPageBreak/>
        <w:t>AD.2, 3, 4</w:t>
      </w:r>
    </w:p>
    <w:p w:rsidR="008F103E" w:rsidRPr="00BF3268" w:rsidRDefault="008F103E" w:rsidP="008F103E">
      <w:pPr>
        <w:pStyle w:val="Akapitzlist"/>
        <w:ind w:left="0"/>
        <w:jc w:val="both"/>
        <w:rPr>
          <w:sz w:val="22"/>
          <w:szCs w:val="22"/>
        </w:rPr>
      </w:pPr>
      <w:r w:rsidRPr="00BF3268">
        <w:rPr>
          <w:sz w:val="22"/>
          <w:szCs w:val="22"/>
        </w:rPr>
        <w:t>- wykonane ze szkła borowo – krzemowego o wysokiej jakości, bezbarwne, o niskim poziomie zanieczyszczeń, pozbawione prążków, pęcherzyków, smug, wysoko przezierne o równej powierzchni, odporne na działanie substancji chemicznych, pakowane tak aby szkiełka nie przywierały do siebie.</w:t>
      </w:r>
    </w:p>
    <w:p w:rsidR="008F103E" w:rsidRPr="00BF3268" w:rsidRDefault="008F103E" w:rsidP="008F103E">
      <w:pPr>
        <w:pStyle w:val="Akapitzlist"/>
        <w:ind w:left="0"/>
        <w:jc w:val="both"/>
        <w:rPr>
          <w:b/>
          <w:sz w:val="22"/>
          <w:szCs w:val="22"/>
        </w:rPr>
      </w:pPr>
      <w:r w:rsidRPr="00BF3268">
        <w:rPr>
          <w:sz w:val="22"/>
          <w:szCs w:val="22"/>
        </w:rPr>
        <w:t>- posiadające deklaracje CE oraz IVD</w:t>
      </w: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356F80">
      <w:pPr>
        <w:spacing w:after="120"/>
      </w:pPr>
    </w:p>
    <w:p w:rsidR="008F103E" w:rsidRDefault="008F103E" w:rsidP="008F103E">
      <w:pPr>
        <w:textAlignment w:val="baseline"/>
        <w:rPr>
          <w:b/>
        </w:rPr>
      </w:pPr>
    </w:p>
    <w:p w:rsidR="008F103E" w:rsidRDefault="008F103E" w:rsidP="008F103E">
      <w:pPr>
        <w:textAlignment w:val="baseline"/>
        <w:rPr>
          <w:rFonts w:eastAsia="Lucida Sans Unicode"/>
          <w:b/>
          <w:sz w:val="22"/>
          <w:szCs w:val="22"/>
          <w:lang w:eastAsia="ar-SA"/>
        </w:rPr>
      </w:pPr>
      <w:r>
        <w:rPr>
          <w:rFonts w:eastAsia="Lucida Sans Unicode"/>
          <w:b/>
          <w:sz w:val="22"/>
          <w:szCs w:val="22"/>
          <w:lang w:eastAsia="ar-SA"/>
        </w:rPr>
        <w:t>Pakiet nr 2</w:t>
      </w:r>
    </w:p>
    <w:p w:rsidR="008F103E" w:rsidRDefault="008F103E" w:rsidP="00356F80">
      <w:pPr>
        <w:spacing w:after="120"/>
      </w:pPr>
    </w:p>
    <w:p w:rsidR="008F103E" w:rsidRPr="00355273" w:rsidRDefault="008F103E" w:rsidP="008F103E">
      <w:pPr>
        <w:rPr>
          <w:b/>
          <w:bCs/>
        </w:rPr>
      </w:pPr>
      <w:r w:rsidRPr="00355273">
        <w:rPr>
          <w:b/>
          <w:bCs/>
        </w:rPr>
        <w:t>Szkiełka podstawowe o podwyższonej adhezyjności</w:t>
      </w:r>
    </w:p>
    <w:p w:rsidR="008F103E" w:rsidRPr="00437020" w:rsidRDefault="008F103E" w:rsidP="008F103E">
      <w:pPr>
        <w:rPr>
          <w:b/>
          <w:sz w:val="22"/>
          <w:szCs w:val="22"/>
        </w:rPr>
      </w:pPr>
    </w:p>
    <w:tbl>
      <w:tblPr>
        <w:tblpPr w:leftFromText="141" w:rightFromText="141" w:vertAnchor="text" w:horzAnchor="margin" w:tblpXSpec="center" w:tblpY="78"/>
        <w:tblW w:w="13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962"/>
        <w:gridCol w:w="1134"/>
        <w:gridCol w:w="992"/>
        <w:gridCol w:w="850"/>
        <w:gridCol w:w="993"/>
        <w:gridCol w:w="1275"/>
        <w:gridCol w:w="1418"/>
        <w:gridCol w:w="1630"/>
      </w:tblGrid>
      <w:tr w:rsidR="008F103E" w:rsidRPr="00437020" w:rsidTr="008F103E">
        <w:trPr>
          <w:cantSplit/>
          <w:trHeight w:val="660"/>
        </w:trPr>
        <w:tc>
          <w:tcPr>
            <w:tcW w:w="562" w:type="dxa"/>
          </w:tcPr>
          <w:p w:rsidR="008F103E" w:rsidRPr="00F04860" w:rsidRDefault="008F103E" w:rsidP="008F103E">
            <w:pPr>
              <w:jc w:val="center"/>
              <w:rPr>
                <w:b/>
                <w:sz w:val="14"/>
                <w:szCs w:val="14"/>
              </w:rPr>
            </w:pPr>
          </w:p>
          <w:p w:rsidR="008F103E" w:rsidRPr="00F04860" w:rsidRDefault="008F103E" w:rsidP="008F103E">
            <w:pPr>
              <w:jc w:val="center"/>
              <w:rPr>
                <w:b/>
                <w:sz w:val="14"/>
                <w:szCs w:val="14"/>
              </w:rPr>
            </w:pPr>
          </w:p>
          <w:p w:rsidR="008F103E" w:rsidRPr="00F04860" w:rsidRDefault="008F103E" w:rsidP="008F103E">
            <w:pPr>
              <w:jc w:val="center"/>
              <w:rPr>
                <w:b/>
                <w:sz w:val="14"/>
                <w:szCs w:val="14"/>
              </w:rPr>
            </w:pPr>
            <w:r w:rsidRPr="00F04860">
              <w:rPr>
                <w:b/>
                <w:sz w:val="14"/>
                <w:szCs w:val="14"/>
              </w:rPr>
              <w:t>L.P.</w:t>
            </w:r>
          </w:p>
        </w:tc>
        <w:tc>
          <w:tcPr>
            <w:tcW w:w="4962" w:type="dxa"/>
          </w:tcPr>
          <w:p w:rsidR="008F103E" w:rsidRPr="00F04860" w:rsidRDefault="008F103E" w:rsidP="008F103E">
            <w:pPr>
              <w:jc w:val="center"/>
              <w:rPr>
                <w:b/>
                <w:sz w:val="14"/>
                <w:szCs w:val="14"/>
              </w:rPr>
            </w:pPr>
          </w:p>
          <w:p w:rsidR="008F103E" w:rsidRPr="00F04860" w:rsidRDefault="008F103E" w:rsidP="008F103E">
            <w:pPr>
              <w:jc w:val="center"/>
              <w:rPr>
                <w:b/>
                <w:sz w:val="14"/>
                <w:szCs w:val="14"/>
              </w:rPr>
            </w:pPr>
            <w:r w:rsidRPr="00F04860">
              <w:rPr>
                <w:b/>
                <w:sz w:val="14"/>
                <w:szCs w:val="14"/>
              </w:rPr>
              <w:t>ASORTYMENT</w:t>
            </w:r>
          </w:p>
          <w:p w:rsidR="008F103E" w:rsidRPr="00F04860" w:rsidRDefault="008F103E" w:rsidP="008F103E">
            <w:pPr>
              <w:jc w:val="center"/>
              <w:rPr>
                <w:b/>
                <w:sz w:val="14"/>
                <w:szCs w:val="14"/>
              </w:rPr>
            </w:pPr>
            <w:r w:rsidRPr="00F04860">
              <w:rPr>
                <w:b/>
                <w:sz w:val="14"/>
                <w:szCs w:val="14"/>
              </w:rPr>
              <w:t>SZCZEGÓŁOWY</w:t>
            </w:r>
          </w:p>
        </w:tc>
        <w:tc>
          <w:tcPr>
            <w:tcW w:w="1134" w:type="dxa"/>
          </w:tcPr>
          <w:p w:rsidR="008F103E" w:rsidRPr="00F04860" w:rsidRDefault="008F103E" w:rsidP="008F103E">
            <w:pPr>
              <w:jc w:val="center"/>
              <w:rPr>
                <w:b/>
                <w:sz w:val="14"/>
                <w:szCs w:val="14"/>
              </w:rPr>
            </w:pPr>
          </w:p>
          <w:p w:rsidR="008F103E" w:rsidRPr="00F04860" w:rsidRDefault="008F103E" w:rsidP="008F103E">
            <w:pPr>
              <w:jc w:val="center"/>
              <w:rPr>
                <w:b/>
                <w:sz w:val="14"/>
                <w:szCs w:val="14"/>
              </w:rPr>
            </w:pPr>
            <w:r w:rsidRPr="00F04860">
              <w:rPr>
                <w:b/>
                <w:sz w:val="14"/>
                <w:szCs w:val="14"/>
              </w:rPr>
              <w:t>JEDNOST MIARY</w:t>
            </w:r>
          </w:p>
        </w:tc>
        <w:tc>
          <w:tcPr>
            <w:tcW w:w="992" w:type="dxa"/>
            <w:vAlign w:val="center"/>
          </w:tcPr>
          <w:p w:rsidR="008F103E" w:rsidRDefault="008F103E" w:rsidP="008F103E">
            <w:pPr>
              <w:jc w:val="center"/>
              <w:rPr>
                <w:b/>
                <w:sz w:val="14"/>
                <w:szCs w:val="14"/>
              </w:rPr>
            </w:pPr>
            <w:r w:rsidRPr="00F04860">
              <w:rPr>
                <w:b/>
                <w:sz w:val="14"/>
                <w:szCs w:val="14"/>
              </w:rPr>
              <w:t xml:space="preserve">ILOŚĆ NA </w:t>
            </w:r>
          </w:p>
          <w:p w:rsidR="008F103E" w:rsidRPr="00F04860" w:rsidRDefault="008F103E" w:rsidP="008F103E">
            <w:pPr>
              <w:jc w:val="center"/>
              <w:rPr>
                <w:b/>
                <w:sz w:val="14"/>
                <w:szCs w:val="14"/>
              </w:rPr>
            </w:pPr>
            <w:r>
              <w:rPr>
                <w:b/>
                <w:sz w:val="14"/>
                <w:szCs w:val="14"/>
              </w:rPr>
              <w:t>24 M-CE</w:t>
            </w:r>
          </w:p>
        </w:tc>
        <w:tc>
          <w:tcPr>
            <w:tcW w:w="850" w:type="dxa"/>
          </w:tcPr>
          <w:p w:rsidR="008F103E" w:rsidRPr="00F04860" w:rsidRDefault="008F103E" w:rsidP="008F103E">
            <w:pPr>
              <w:jc w:val="center"/>
              <w:rPr>
                <w:b/>
                <w:sz w:val="14"/>
                <w:szCs w:val="14"/>
              </w:rPr>
            </w:pPr>
          </w:p>
          <w:p w:rsidR="008F103E" w:rsidRPr="00F04860" w:rsidRDefault="008F103E" w:rsidP="008F103E">
            <w:pPr>
              <w:jc w:val="center"/>
              <w:rPr>
                <w:b/>
                <w:sz w:val="14"/>
                <w:szCs w:val="14"/>
              </w:rPr>
            </w:pPr>
            <w:r w:rsidRPr="00F04860">
              <w:rPr>
                <w:b/>
                <w:sz w:val="14"/>
                <w:szCs w:val="14"/>
              </w:rPr>
              <w:t>CENA  NETTO</w:t>
            </w:r>
          </w:p>
        </w:tc>
        <w:tc>
          <w:tcPr>
            <w:tcW w:w="993" w:type="dxa"/>
          </w:tcPr>
          <w:p w:rsidR="008F103E" w:rsidRPr="00F04860" w:rsidRDefault="008F103E" w:rsidP="008F103E">
            <w:pPr>
              <w:jc w:val="center"/>
              <w:rPr>
                <w:b/>
                <w:sz w:val="14"/>
                <w:szCs w:val="14"/>
              </w:rPr>
            </w:pPr>
          </w:p>
          <w:p w:rsidR="008F103E" w:rsidRPr="00F04860" w:rsidRDefault="008F103E" w:rsidP="008F103E">
            <w:pPr>
              <w:jc w:val="center"/>
              <w:rPr>
                <w:b/>
                <w:sz w:val="14"/>
                <w:szCs w:val="14"/>
              </w:rPr>
            </w:pPr>
            <w:r w:rsidRPr="00F04860">
              <w:rPr>
                <w:b/>
                <w:sz w:val="14"/>
                <w:szCs w:val="14"/>
              </w:rPr>
              <w:t>CENA  BRUTTO</w:t>
            </w:r>
          </w:p>
        </w:tc>
        <w:tc>
          <w:tcPr>
            <w:tcW w:w="1275" w:type="dxa"/>
          </w:tcPr>
          <w:p w:rsidR="008F103E" w:rsidRPr="00F04860" w:rsidRDefault="008F103E" w:rsidP="008F103E">
            <w:pPr>
              <w:jc w:val="center"/>
              <w:rPr>
                <w:b/>
                <w:sz w:val="14"/>
                <w:szCs w:val="14"/>
              </w:rPr>
            </w:pPr>
          </w:p>
          <w:p w:rsidR="008F103E" w:rsidRPr="00F04860" w:rsidRDefault="008F103E" w:rsidP="008F103E">
            <w:pPr>
              <w:jc w:val="center"/>
              <w:rPr>
                <w:b/>
                <w:sz w:val="14"/>
                <w:szCs w:val="14"/>
              </w:rPr>
            </w:pPr>
            <w:r w:rsidRPr="00F04860">
              <w:rPr>
                <w:b/>
                <w:sz w:val="14"/>
                <w:szCs w:val="14"/>
              </w:rPr>
              <w:t>WARTOŚĆ NETTO</w:t>
            </w:r>
          </w:p>
        </w:tc>
        <w:tc>
          <w:tcPr>
            <w:tcW w:w="1418" w:type="dxa"/>
          </w:tcPr>
          <w:p w:rsidR="008F103E" w:rsidRPr="00F04860" w:rsidRDefault="008F103E" w:rsidP="008F103E">
            <w:pPr>
              <w:jc w:val="center"/>
              <w:rPr>
                <w:b/>
                <w:sz w:val="14"/>
                <w:szCs w:val="14"/>
              </w:rPr>
            </w:pPr>
          </w:p>
          <w:p w:rsidR="008F103E" w:rsidRPr="00F04860" w:rsidRDefault="008F103E" w:rsidP="008F103E">
            <w:pPr>
              <w:jc w:val="center"/>
              <w:rPr>
                <w:b/>
                <w:sz w:val="14"/>
                <w:szCs w:val="14"/>
              </w:rPr>
            </w:pPr>
            <w:r w:rsidRPr="00F04860">
              <w:rPr>
                <w:b/>
                <w:sz w:val="14"/>
                <w:szCs w:val="14"/>
              </w:rPr>
              <w:t>WARTOŚĆ BRUTTO</w:t>
            </w:r>
          </w:p>
        </w:tc>
        <w:tc>
          <w:tcPr>
            <w:tcW w:w="1630" w:type="dxa"/>
          </w:tcPr>
          <w:p w:rsidR="008F103E" w:rsidRPr="00F04860" w:rsidRDefault="008F103E" w:rsidP="008F103E">
            <w:pPr>
              <w:jc w:val="center"/>
              <w:rPr>
                <w:b/>
                <w:sz w:val="14"/>
                <w:szCs w:val="14"/>
              </w:rPr>
            </w:pPr>
          </w:p>
          <w:p w:rsidR="008F103E" w:rsidRPr="00F04860" w:rsidRDefault="008F103E" w:rsidP="007467F2">
            <w:pPr>
              <w:jc w:val="center"/>
              <w:rPr>
                <w:b/>
                <w:sz w:val="14"/>
                <w:szCs w:val="14"/>
              </w:rPr>
            </w:pPr>
            <w:r w:rsidRPr="00F04860">
              <w:rPr>
                <w:b/>
                <w:sz w:val="14"/>
                <w:szCs w:val="14"/>
              </w:rPr>
              <w:t>PRODUCENT</w:t>
            </w:r>
            <w:r w:rsidR="007467F2">
              <w:rPr>
                <w:b/>
                <w:sz w:val="14"/>
                <w:szCs w:val="14"/>
              </w:rPr>
              <w:t>/Nr katalogowy</w:t>
            </w:r>
          </w:p>
          <w:p w:rsidR="008F103E" w:rsidRPr="00F04860" w:rsidRDefault="008F103E" w:rsidP="008F103E">
            <w:pPr>
              <w:jc w:val="center"/>
              <w:rPr>
                <w:b/>
                <w:sz w:val="14"/>
                <w:szCs w:val="14"/>
              </w:rPr>
            </w:pPr>
          </w:p>
        </w:tc>
      </w:tr>
      <w:tr w:rsidR="008F103E" w:rsidRPr="00A533AB" w:rsidTr="008F103E">
        <w:trPr>
          <w:cantSplit/>
          <w:trHeight w:val="5690"/>
        </w:trPr>
        <w:tc>
          <w:tcPr>
            <w:tcW w:w="562" w:type="dxa"/>
            <w:vAlign w:val="center"/>
          </w:tcPr>
          <w:p w:rsidR="008F103E" w:rsidRPr="00983556" w:rsidRDefault="008F103E" w:rsidP="008F103E">
            <w:pPr>
              <w:jc w:val="center"/>
              <w:rPr>
                <w:sz w:val="22"/>
                <w:szCs w:val="22"/>
              </w:rPr>
            </w:pPr>
            <w:r w:rsidRPr="00983556">
              <w:rPr>
                <w:sz w:val="22"/>
                <w:szCs w:val="22"/>
              </w:rPr>
              <w:t>1.</w:t>
            </w:r>
          </w:p>
        </w:tc>
        <w:tc>
          <w:tcPr>
            <w:tcW w:w="4962" w:type="dxa"/>
            <w:vAlign w:val="center"/>
          </w:tcPr>
          <w:p w:rsidR="008F103E" w:rsidRPr="00A533AB" w:rsidRDefault="008F103E" w:rsidP="008F103E">
            <w:pPr>
              <w:pStyle w:val="Bezodstpw"/>
              <w:jc w:val="center"/>
              <w:rPr>
                <w:rFonts w:ascii="Times New Roman" w:hAnsi="Times New Roman"/>
                <w:b/>
              </w:rPr>
            </w:pPr>
            <w:r w:rsidRPr="00A533AB">
              <w:rPr>
                <w:rFonts w:ascii="Times New Roman" w:hAnsi="Times New Roman"/>
                <w:b/>
              </w:rPr>
              <w:t>Szkiełka podstawowe o podwyższonej adhezyjności</w:t>
            </w:r>
          </w:p>
          <w:p w:rsidR="008F103E" w:rsidRPr="001E7C50" w:rsidRDefault="008F103E" w:rsidP="008F103E">
            <w:pPr>
              <w:pStyle w:val="Bezodstpw"/>
              <w:widowControl w:val="0"/>
              <w:numPr>
                <w:ilvl w:val="0"/>
                <w:numId w:val="31"/>
              </w:numPr>
              <w:suppressAutoHyphens/>
              <w:textAlignment w:val="baseline"/>
              <w:rPr>
                <w:rFonts w:ascii="Times New Roman" w:hAnsi="Times New Roman"/>
                <w:b/>
              </w:rPr>
            </w:pPr>
            <w:r w:rsidRPr="001E7C50">
              <w:rPr>
                <w:rFonts w:ascii="Times New Roman" w:hAnsi="Times New Roman"/>
              </w:rPr>
              <w:t>wymiar 25x75x1mm</w:t>
            </w:r>
          </w:p>
          <w:p w:rsidR="008F103E" w:rsidRPr="001E7C50" w:rsidRDefault="008F103E" w:rsidP="008F103E">
            <w:pPr>
              <w:pStyle w:val="Bezodstpw"/>
              <w:widowControl w:val="0"/>
              <w:numPr>
                <w:ilvl w:val="0"/>
                <w:numId w:val="31"/>
              </w:numPr>
              <w:suppressAutoHyphens/>
              <w:textAlignment w:val="baseline"/>
              <w:rPr>
                <w:rFonts w:ascii="Times New Roman" w:hAnsi="Times New Roman"/>
              </w:rPr>
            </w:pPr>
            <w:r w:rsidRPr="001E7C50">
              <w:rPr>
                <w:rFonts w:ascii="Times New Roman" w:hAnsi="Times New Roman"/>
              </w:rPr>
              <w:t>pole opisu białe o wymiarach 18x25mm</w:t>
            </w:r>
          </w:p>
          <w:p w:rsidR="008F103E" w:rsidRPr="001E7C50" w:rsidRDefault="008F103E" w:rsidP="008F103E">
            <w:pPr>
              <w:pStyle w:val="Bezodstpw"/>
              <w:widowControl w:val="0"/>
              <w:numPr>
                <w:ilvl w:val="0"/>
                <w:numId w:val="31"/>
              </w:numPr>
              <w:suppressAutoHyphens/>
              <w:textAlignment w:val="baseline"/>
              <w:rPr>
                <w:rFonts w:ascii="Times New Roman" w:hAnsi="Times New Roman"/>
              </w:rPr>
            </w:pPr>
            <w:r w:rsidRPr="001E7C50">
              <w:rPr>
                <w:rFonts w:ascii="Times New Roman" w:hAnsi="Times New Roman"/>
              </w:rPr>
              <w:t>wykonanie ze szkła sodowo – wapniowego, o niskiej zawartości żelaza (0,03%)</w:t>
            </w:r>
          </w:p>
          <w:p w:rsidR="008F103E" w:rsidRPr="001E7C50" w:rsidRDefault="008F103E" w:rsidP="008F103E">
            <w:pPr>
              <w:pStyle w:val="Bezodstpw"/>
              <w:widowControl w:val="0"/>
              <w:numPr>
                <w:ilvl w:val="0"/>
                <w:numId w:val="31"/>
              </w:numPr>
              <w:suppressAutoHyphens/>
              <w:textAlignment w:val="baseline"/>
              <w:rPr>
                <w:rFonts w:ascii="Times New Roman" w:hAnsi="Times New Roman"/>
              </w:rPr>
            </w:pPr>
            <w:r w:rsidRPr="001E7C50">
              <w:rPr>
                <w:rFonts w:ascii="Times New Roman" w:hAnsi="Times New Roman"/>
              </w:rPr>
              <w:t>naładowane dodatnim ładunkiem elektrycznym – dodatnio naładowana powierzchnia wiąże świeżo zamrożone skrawki tkankowe i preparaty cytologiczne (powstają wiązania kowalencyjne między szkłem a badanym preparatem)</w:t>
            </w:r>
          </w:p>
          <w:p w:rsidR="008F103E" w:rsidRPr="001E7C50" w:rsidRDefault="008F103E" w:rsidP="008F103E">
            <w:pPr>
              <w:pStyle w:val="Bezodstpw"/>
              <w:widowControl w:val="0"/>
              <w:numPr>
                <w:ilvl w:val="0"/>
                <w:numId w:val="31"/>
              </w:numPr>
              <w:suppressAutoHyphens/>
              <w:textAlignment w:val="baseline"/>
              <w:rPr>
                <w:rFonts w:ascii="Times New Roman" w:hAnsi="Times New Roman"/>
              </w:rPr>
            </w:pPr>
            <w:r w:rsidRPr="001E7C50">
              <w:rPr>
                <w:rFonts w:ascii="Times New Roman" w:hAnsi="Times New Roman"/>
              </w:rPr>
              <w:t>właściwości szkiełka pozwalają na uniknięcie niebieskiego lub czerwonego zabarwienia tła podczas barwienia hematoksyliną lub eozyną</w:t>
            </w:r>
          </w:p>
          <w:p w:rsidR="008F103E" w:rsidRPr="001E7C50" w:rsidRDefault="008F103E" w:rsidP="008F103E">
            <w:pPr>
              <w:pStyle w:val="Bezodstpw"/>
              <w:widowControl w:val="0"/>
              <w:numPr>
                <w:ilvl w:val="0"/>
                <w:numId w:val="31"/>
              </w:numPr>
              <w:suppressAutoHyphens/>
              <w:textAlignment w:val="baseline"/>
              <w:rPr>
                <w:rFonts w:ascii="Times New Roman" w:hAnsi="Times New Roman"/>
              </w:rPr>
            </w:pPr>
            <w:r w:rsidRPr="001E7C50">
              <w:rPr>
                <w:rFonts w:ascii="Times New Roman" w:hAnsi="Times New Roman"/>
              </w:rPr>
              <w:t>zap</w:t>
            </w:r>
            <w:r w:rsidR="005C3CD5">
              <w:rPr>
                <w:rFonts w:ascii="Times New Roman" w:hAnsi="Times New Roman"/>
              </w:rPr>
              <w:t>obiegające brązowieniu</w:t>
            </w:r>
            <w:r w:rsidRPr="001E7C50">
              <w:rPr>
                <w:rFonts w:ascii="Times New Roman" w:hAnsi="Times New Roman"/>
              </w:rPr>
              <w:t xml:space="preserve"> tła przy użyciu immunoperoksydazy</w:t>
            </w:r>
          </w:p>
          <w:p w:rsidR="008F103E" w:rsidRPr="001E7C50" w:rsidRDefault="008F103E" w:rsidP="008F103E">
            <w:pPr>
              <w:pStyle w:val="Bezodstpw"/>
              <w:widowControl w:val="0"/>
              <w:numPr>
                <w:ilvl w:val="0"/>
                <w:numId w:val="31"/>
              </w:numPr>
              <w:suppressAutoHyphens/>
              <w:textAlignment w:val="baseline"/>
              <w:rPr>
                <w:rFonts w:ascii="Times New Roman" w:hAnsi="Times New Roman"/>
              </w:rPr>
            </w:pPr>
            <w:r w:rsidRPr="001E7C50">
              <w:rPr>
                <w:rFonts w:ascii="Times New Roman" w:hAnsi="Times New Roman"/>
              </w:rPr>
              <w:t>nie zawierające RNA-zy</w:t>
            </w:r>
          </w:p>
          <w:p w:rsidR="008F103E" w:rsidRDefault="008F103E" w:rsidP="008F103E">
            <w:pPr>
              <w:pStyle w:val="Akapitzlist"/>
              <w:jc w:val="both"/>
              <w:rPr>
                <w:sz w:val="22"/>
                <w:szCs w:val="22"/>
              </w:rPr>
            </w:pPr>
            <w:r w:rsidRPr="001E7C50">
              <w:rPr>
                <w:sz w:val="22"/>
                <w:szCs w:val="22"/>
              </w:rPr>
              <w:t>1 opakowanie – 72 sztuki</w:t>
            </w:r>
          </w:p>
          <w:p w:rsidR="00DA1B8B" w:rsidRDefault="00DA1B8B" w:rsidP="00DA1B8B">
            <w:pPr>
              <w:pStyle w:val="Akapitzlist"/>
              <w:ind w:left="0"/>
              <w:jc w:val="both"/>
              <w:rPr>
                <w:sz w:val="22"/>
                <w:szCs w:val="22"/>
              </w:rPr>
            </w:pPr>
          </w:p>
          <w:p w:rsidR="00DA1B8B" w:rsidRPr="00DA1B8B" w:rsidRDefault="00DA1B8B" w:rsidP="00DA1B8B">
            <w:pPr>
              <w:pStyle w:val="Akapitzlist"/>
              <w:ind w:left="0"/>
              <w:jc w:val="both"/>
              <w:rPr>
                <w:b/>
                <w:sz w:val="22"/>
                <w:szCs w:val="22"/>
              </w:rPr>
            </w:pPr>
            <w:r w:rsidRPr="00A533AB">
              <w:rPr>
                <w:sz w:val="22"/>
                <w:szCs w:val="22"/>
              </w:rPr>
              <w:t>posiadanie deklaracji CE oraz IVD</w:t>
            </w:r>
          </w:p>
        </w:tc>
        <w:tc>
          <w:tcPr>
            <w:tcW w:w="1134" w:type="dxa"/>
            <w:vAlign w:val="center"/>
          </w:tcPr>
          <w:p w:rsidR="008F103E" w:rsidRPr="00A533AB" w:rsidRDefault="008F103E" w:rsidP="008F103E">
            <w:pPr>
              <w:jc w:val="center"/>
              <w:rPr>
                <w:b/>
                <w:sz w:val="22"/>
                <w:szCs w:val="22"/>
              </w:rPr>
            </w:pPr>
            <w:r w:rsidRPr="00A533AB">
              <w:rPr>
                <w:b/>
                <w:sz w:val="22"/>
                <w:szCs w:val="22"/>
              </w:rPr>
              <w:t>szt.</w:t>
            </w:r>
          </w:p>
        </w:tc>
        <w:tc>
          <w:tcPr>
            <w:tcW w:w="992" w:type="dxa"/>
            <w:vAlign w:val="center"/>
          </w:tcPr>
          <w:p w:rsidR="008F103E" w:rsidRPr="00A533AB" w:rsidRDefault="008F103E" w:rsidP="008F103E">
            <w:pPr>
              <w:spacing w:after="120"/>
              <w:jc w:val="center"/>
              <w:rPr>
                <w:b/>
                <w:sz w:val="22"/>
                <w:szCs w:val="22"/>
              </w:rPr>
            </w:pPr>
            <w:r>
              <w:rPr>
                <w:b/>
                <w:sz w:val="22"/>
                <w:szCs w:val="22"/>
              </w:rPr>
              <w:t>20</w:t>
            </w:r>
            <w:r w:rsidRPr="00A533AB">
              <w:rPr>
                <w:b/>
                <w:sz w:val="22"/>
                <w:szCs w:val="22"/>
              </w:rPr>
              <w:t xml:space="preserve"> 000</w:t>
            </w:r>
          </w:p>
        </w:tc>
        <w:tc>
          <w:tcPr>
            <w:tcW w:w="850" w:type="dxa"/>
            <w:vAlign w:val="center"/>
          </w:tcPr>
          <w:p w:rsidR="008F103E" w:rsidRPr="00A533AB" w:rsidRDefault="008F103E" w:rsidP="008F103E">
            <w:pPr>
              <w:jc w:val="center"/>
              <w:rPr>
                <w:b/>
                <w:sz w:val="22"/>
                <w:szCs w:val="22"/>
              </w:rPr>
            </w:pPr>
          </w:p>
        </w:tc>
        <w:tc>
          <w:tcPr>
            <w:tcW w:w="993" w:type="dxa"/>
            <w:vAlign w:val="center"/>
          </w:tcPr>
          <w:p w:rsidR="008F103E" w:rsidRPr="00A533AB" w:rsidRDefault="008F103E" w:rsidP="008F103E">
            <w:pPr>
              <w:jc w:val="center"/>
              <w:rPr>
                <w:b/>
                <w:sz w:val="22"/>
                <w:szCs w:val="22"/>
              </w:rPr>
            </w:pPr>
          </w:p>
        </w:tc>
        <w:tc>
          <w:tcPr>
            <w:tcW w:w="1275" w:type="dxa"/>
            <w:vAlign w:val="center"/>
          </w:tcPr>
          <w:p w:rsidR="008F103E" w:rsidRPr="00A533AB" w:rsidRDefault="008F103E" w:rsidP="008F103E">
            <w:pPr>
              <w:jc w:val="center"/>
              <w:rPr>
                <w:b/>
                <w:sz w:val="22"/>
                <w:szCs w:val="22"/>
              </w:rPr>
            </w:pPr>
          </w:p>
        </w:tc>
        <w:tc>
          <w:tcPr>
            <w:tcW w:w="1418" w:type="dxa"/>
            <w:vAlign w:val="center"/>
          </w:tcPr>
          <w:p w:rsidR="008F103E" w:rsidRPr="00A533AB" w:rsidRDefault="008F103E" w:rsidP="008F103E">
            <w:pPr>
              <w:jc w:val="center"/>
              <w:rPr>
                <w:b/>
                <w:sz w:val="22"/>
                <w:szCs w:val="22"/>
              </w:rPr>
            </w:pPr>
          </w:p>
        </w:tc>
        <w:tc>
          <w:tcPr>
            <w:tcW w:w="1630" w:type="dxa"/>
            <w:vAlign w:val="center"/>
          </w:tcPr>
          <w:p w:rsidR="008F103E" w:rsidRPr="00A533AB" w:rsidRDefault="008F103E" w:rsidP="008F103E">
            <w:pPr>
              <w:jc w:val="center"/>
              <w:rPr>
                <w:b/>
                <w:sz w:val="22"/>
                <w:szCs w:val="22"/>
              </w:rPr>
            </w:pPr>
          </w:p>
        </w:tc>
      </w:tr>
      <w:tr w:rsidR="008F103E" w:rsidRPr="00A533AB" w:rsidTr="006F4E0D">
        <w:trPr>
          <w:cantSplit/>
          <w:trHeight w:val="560"/>
        </w:trPr>
        <w:tc>
          <w:tcPr>
            <w:tcW w:w="9493" w:type="dxa"/>
            <w:gridSpan w:val="6"/>
            <w:vAlign w:val="center"/>
          </w:tcPr>
          <w:p w:rsidR="008F103E" w:rsidRPr="00A533AB" w:rsidRDefault="008F103E" w:rsidP="008F09F1">
            <w:pPr>
              <w:jc w:val="right"/>
              <w:rPr>
                <w:b/>
                <w:sz w:val="22"/>
                <w:szCs w:val="22"/>
              </w:rPr>
            </w:pPr>
            <w:r>
              <w:rPr>
                <w:b/>
                <w:sz w:val="22"/>
                <w:szCs w:val="22"/>
              </w:rPr>
              <w:t>RAZEM:</w:t>
            </w:r>
          </w:p>
        </w:tc>
        <w:tc>
          <w:tcPr>
            <w:tcW w:w="1275" w:type="dxa"/>
            <w:vAlign w:val="center"/>
          </w:tcPr>
          <w:p w:rsidR="008F103E" w:rsidRPr="00A533AB" w:rsidRDefault="008F103E" w:rsidP="008F103E">
            <w:pPr>
              <w:jc w:val="center"/>
              <w:rPr>
                <w:b/>
                <w:sz w:val="22"/>
                <w:szCs w:val="22"/>
              </w:rPr>
            </w:pPr>
          </w:p>
        </w:tc>
        <w:tc>
          <w:tcPr>
            <w:tcW w:w="1418" w:type="dxa"/>
            <w:vAlign w:val="center"/>
          </w:tcPr>
          <w:p w:rsidR="008F103E" w:rsidRPr="00A533AB" w:rsidRDefault="008F103E" w:rsidP="008F103E">
            <w:pPr>
              <w:jc w:val="center"/>
              <w:rPr>
                <w:b/>
                <w:sz w:val="22"/>
                <w:szCs w:val="22"/>
              </w:rPr>
            </w:pPr>
          </w:p>
        </w:tc>
        <w:tc>
          <w:tcPr>
            <w:tcW w:w="1630" w:type="dxa"/>
            <w:shd w:val="clear" w:color="auto" w:fill="BFBFBF" w:themeFill="background1" w:themeFillShade="BF"/>
            <w:vAlign w:val="center"/>
          </w:tcPr>
          <w:p w:rsidR="008F103E" w:rsidRPr="00A533AB" w:rsidRDefault="008F103E" w:rsidP="008F103E">
            <w:pPr>
              <w:jc w:val="center"/>
              <w:rPr>
                <w:b/>
                <w:sz w:val="22"/>
                <w:szCs w:val="22"/>
              </w:rPr>
            </w:pPr>
          </w:p>
        </w:tc>
      </w:tr>
    </w:tbl>
    <w:p w:rsidR="008F103E" w:rsidRPr="00A533AB" w:rsidRDefault="008F103E" w:rsidP="008F103E">
      <w:pPr>
        <w:rPr>
          <w:i/>
          <w:sz w:val="22"/>
          <w:szCs w:val="22"/>
        </w:rPr>
      </w:pPr>
    </w:p>
    <w:p w:rsidR="008F103E" w:rsidRPr="00A533AB" w:rsidRDefault="008F103E" w:rsidP="008F103E">
      <w:pPr>
        <w:rPr>
          <w:i/>
          <w:sz w:val="22"/>
          <w:szCs w:val="22"/>
        </w:rPr>
      </w:pPr>
    </w:p>
    <w:p w:rsidR="008F103E" w:rsidRPr="00A533AB" w:rsidRDefault="008F103E" w:rsidP="00DA1B8B">
      <w:pPr>
        <w:pStyle w:val="Akapitzlist"/>
        <w:ind w:left="0"/>
        <w:jc w:val="both"/>
        <w:rPr>
          <w:i/>
          <w:sz w:val="22"/>
          <w:szCs w:val="22"/>
        </w:rPr>
      </w:pPr>
      <w:r>
        <w:rPr>
          <w:sz w:val="22"/>
          <w:szCs w:val="22"/>
        </w:rPr>
        <w:t xml:space="preserve">          </w:t>
      </w:r>
    </w:p>
    <w:p w:rsidR="008F103E" w:rsidRDefault="008F103E" w:rsidP="00356F80">
      <w:pPr>
        <w:spacing w:after="120"/>
      </w:pPr>
    </w:p>
    <w:p w:rsidR="00DA1B8B" w:rsidRDefault="00DA1B8B" w:rsidP="00DA1B8B">
      <w:pPr>
        <w:ind w:firstLine="709"/>
        <w:textAlignment w:val="baseline"/>
        <w:rPr>
          <w:rFonts w:eastAsia="Lucida Sans Unicode"/>
          <w:b/>
          <w:sz w:val="22"/>
          <w:szCs w:val="22"/>
          <w:lang w:eastAsia="ar-SA"/>
        </w:rPr>
      </w:pPr>
      <w:r>
        <w:rPr>
          <w:rFonts w:eastAsia="Lucida Sans Unicode"/>
          <w:b/>
          <w:sz w:val="22"/>
          <w:szCs w:val="22"/>
          <w:lang w:eastAsia="ar-SA"/>
        </w:rPr>
        <w:lastRenderedPageBreak/>
        <w:t>Pakiet nr 3</w:t>
      </w:r>
    </w:p>
    <w:p w:rsidR="00DA1B8B" w:rsidRDefault="00DA1B8B" w:rsidP="00DA1B8B">
      <w:pPr>
        <w:rPr>
          <w:b/>
        </w:rPr>
      </w:pPr>
    </w:p>
    <w:p w:rsidR="00DA1B8B" w:rsidRPr="007E4F87" w:rsidRDefault="00DA1B8B" w:rsidP="00DA1B8B">
      <w:pPr>
        <w:ind w:firstLine="709"/>
        <w:rPr>
          <w:b/>
        </w:rPr>
      </w:pPr>
      <w:r w:rsidRPr="007E4F87">
        <w:rPr>
          <w:b/>
        </w:rPr>
        <w:t>Stapler do niskich resekcji</w:t>
      </w:r>
    </w:p>
    <w:p w:rsidR="00DA1B8B" w:rsidRDefault="00DA1B8B" w:rsidP="00DA1B8B">
      <w:pPr>
        <w:rPr>
          <w:b/>
          <w:sz w:val="22"/>
        </w:rPr>
      </w:pPr>
    </w:p>
    <w:p w:rsidR="00DA1B8B" w:rsidRDefault="00DA1B8B" w:rsidP="00DA1B8B">
      <w:pPr>
        <w:rPr>
          <w:b/>
          <w:sz w:val="22"/>
        </w:rPr>
      </w:pPr>
    </w:p>
    <w:p w:rsidR="00DA1B8B" w:rsidRDefault="00DA1B8B" w:rsidP="00DA1B8B">
      <w:pPr>
        <w:rPr>
          <w:b/>
          <w:sz w:val="22"/>
        </w:rPr>
      </w:pPr>
    </w:p>
    <w:tbl>
      <w:tblPr>
        <w:tblpPr w:leftFromText="141" w:rightFromText="141" w:bottomFromText="200" w:vertAnchor="text" w:horzAnchor="margin" w:tblpXSpec="center" w:tblpY="78"/>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5"/>
        <w:gridCol w:w="935"/>
        <w:gridCol w:w="900"/>
        <w:gridCol w:w="720"/>
        <w:gridCol w:w="825"/>
        <w:gridCol w:w="1104"/>
        <w:gridCol w:w="1128"/>
        <w:gridCol w:w="1254"/>
      </w:tblGrid>
      <w:tr w:rsidR="00DA1B8B" w:rsidTr="005C3CD5">
        <w:trPr>
          <w:cantSplit/>
          <w:trHeight w:val="660"/>
        </w:trPr>
        <w:tc>
          <w:tcPr>
            <w:tcW w:w="429"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b/>
                <w:sz w:val="16"/>
                <w:szCs w:val="16"/>
              </w:rPr>
            </w:pP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L.P.</w:t>
            </w:r>
          </w:p>
        </w:tc>
        <w:tc>
          <w:tcPr>
            <w:tcW w:w="3385"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b/>
                <w:sz w:val="16"/>
                <w:szCs w:val="16"/>
              </w:rPr>
            </w:pPr>
            <w:r w:rsidRPr="00743FE1">
              <w:rPr>
                <w:b/>
                <w:sz w:val="16"/>
                <w:szCs w:val="16"/>
              </w:rPr>
              <w:t>ASORTYMENT</w:t>
            </w: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SZCZEGÓŁOWY</w:t>
            </w:r>
          </w:p>
        </w:tc>
        <w:tc>
          <w:tcPr>
            <w:tcW w:w="935"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JEDNOST MIARY</w:t>
            </w:r>
          </w:p>
        </w:tc>
        <w:tc>
          <w:tcPr>
            <w:tcW w:w="900"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rPr>
                <w:rFonts w:eastAsia="Lucida Sans Unicode"/>
                <w:b/>
                <w:kern w:val="2"/>
                <w:sz w:val="16"/>
                <w:szCs w:val="16"/>
                <w:lang w:eastAsia="ar-SA"/>
              </w:rPr>
            </w:pPr>
          </w:p>
          <w:p w:rsidR="00DA1B8B" w:rsidRPr="00743FE1" w:rsidRDefault="00DA1B8B" w:rsidP="005C3CD5">
            <w:pPr>
              <w:spacing w:line="276" w:lineRule="auto"/>
              <w:jc w:val="center"/>
              <w:rPr>
                <w:b/>
                <w:sz w:val="16"/>
                <w:szCs w:val="16"/>
              </w:rPr>
            </w:pPr>
            <w:r w:rsidRPr="00743FE1">
              <w:rPr>
                <w:b/>
                <w:sz w:val="16"/>
                <w:szCs w:val="16"/>
              </w:rPr>
              <w:t>ILOŚĆ</w:t>
            </w: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2</w:t>
            </w:r>
            <w:r>
              <w:rPr>
                <w:b/>
                <w:sz w:val="16"/>
                <w:szCs w:val="16"/>
              </w:rPr>
              <w:t>4</w:t>
            </w:r>
            <w:r w:rsidRPr="00743FE1">
              <w:rPr>
                <w:b/>
                <w:sz w:val="16"/>
                <w:szCs w:val="16"/>
              </w:rPr>
              <w:t xml:space="preserve"> m-</w:t>
            </w:r>
            <w:r>
              <w:rPr>
                <w:b/>
                <w:sz w:val="16"/>
                <w:szCs w:val="16"/>
              </w:rPr>
              <w:t>ce</w:t>
            </w:r>
          </w:p>
        </w:tc>
        <w:tc>
          <w:tcPr>
            <w:tcW w:w="720"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7467F2">
            <w:pPr>
              <w:spacing w:line="276" w:lineRule="auto"/>
              <w:rPr>
                <w:b/>
                <w:sz w:val="16"/>
                <w:szCs w:val="16"/>
              </w:rPr>
            </w:pPr>
            <w:r w:rsidRPr="00743FE1">
              <w:rPr>
                <w:b/>
                <w:sz w:val="16"/>
                <w:szCs w:val="16"/>
              </w:rPr>
              <w:t>PRODUCENT</w:t>
            </w:r>
            <w:r w:rsidR="007467F2">
              <w:rPr>
                <w:b/>
                <w:sz w:val="16"/>
                <w:szCs w:val="16"/>
              </w:rPr>
              <w:t>/Nr katalogowy</w:t>
            </w:r>
          </w:p>
          <w:p w:rsidR="00DA1B8B" w:rsidRPr="00743FE1" w:rsidRDefault="00DA1B8B" w:rsidP="005C3CD5">
            <w:pPr>
              <w:spacing w:line="276" w:lineRule="auto"/>
              <w:jc w:val="center"/>
              <w:rPr>
                <w:rFonts w:eastAsia="Lucida Sans Unicode"/>
                <w:b/>
                <w:kern w:val="2"/>
                <w:sz w:val="16"/>
                <w:szCs w:val="16"/>
                <w:lang w:eastAsia="ar-SA"/>
              </w:rPr>
            </w:pPr>
          </w:p>
        </w:tc>
      </w:tr>
      <w:tr w:rsidR="00DA1B8B" w:rsidTr="005C3CD5">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DA1B8B" w:rsidRPr="002974D7" w:rsidRDefault="00DA1B8B" w:rsidP="005C3CD5">
            <w:pPr>
              <w:spacing w:line="276" w:lineRule="auto"/>
              <w:jc w:val="center"/>
              <w:rPr>
                <w:rFonts w:eastAsia="Lucida Sans Unicode"/>
                <w:b/>
                <w:kern w:val="2"/>
                <w:sz w:val="22"/>
                <w:szCs w:val="22"/>
                <w:lang w:eastAsia="ar-SA"/>
              </w:rPr>
            </w:pPr>
            <w:r w:rsidRPr="002974D7">
              <w:rPr>
                <w:b/>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DA1B8B" w:rsidRPr="00195C8D" w:rsidRDefault="00DA1B8B" w:rsidP="005C3CD5">
            <w:pPr>
              <w:rPr>
                <w:sz w:val="20"/>
              </w:rPr>
            </w:pPr>
            <w:r w:rsidRPr="00195C8D">
              <w:rPr>
                <w:sz w:val="20"/>
              </w:rPr>
              <w:t>Jednorazowy stapler zamykający tnący z zakrzywioną główką ( kształt półksiężyca)</w:t>
            </w:r>
            <w:r w:rsidR="007467F2">
              <w:rPr>
                <w:sz w:val="20"/>
              </w:rPr>
              <w:t>. D</w:t>
            </w:r>
            <w:r w:rsidRPr="00195C8D">
              <w:rPr>
                <w:sz w:val="20"/>
              </w:rPr>
              <w:t>ługość lini</w:t>
            </w:r>
            <w:r w:rsidR="007467F2">
              <w:rPr>
                <w:sz w:val="20"/>
              </w:rPr>
              <w:t>i</w:t>
            </w:r>
            <w:r w:rsidRPr="00195C8D">
              <w:rPr>
                <w:sz w:val="20"/>
              </w:rPr>
              <w:t xml:space="preserve"> cięcia </w:t>
            </w:r>
            <w:r w:rsidR="007467F2">
              <w:rPr>
                <w:sz w:val="20"/>
              </w:rPr>
              <w:t>40 mm. Posiada dwie oddzielne dźwignie zamykającą i strzału</w:t>
            </w:r>
            <w:r w:rsidRPr="00195C8D">
              <w:rPr>
                <w:sz w:val="20"/>
              </w:rPr>
              <w:t>. Zapobiegająca przypadkowemu uruchomieniu. Stapler umożliwia 6 wystrzelenia ładunku podczas jednego zabiegu, zawiera ładunek do tkanki standardowej, grubej. Zamawiający każdora</w:t>
            </w:r>
            <w:r w:rsidR="007467F2">
              <w:rPr>
                <w:sz w:val="20"/>
              </w:rPr>
              <w:t>zowo określi rodzaj ładunku w s</w:t>
            </w:r>
            <w:r w:rsidRPr="00195C8D">
              <w:rPr>
                <w:sz w:val="20"/>
              </w:rPr>
              <w:t>taplerze przy składaniu zamówienia.</w:t>
            </w:r>
          </w:p>
          <w:p w:rsidR="00DA1B8B" w:rsidRPr="00195C8D" w:rsidRDefault="00DA1B8B" w:rsidP="005C3CD5">
            <w:pPr>
              <w:rPr>
                <w:kern w:val="2"/>
                <w:sz w:val="20"/>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DA1B8B" w:rsidRPr="00195C8D" w:rsidRDefault="00DA1B8B" w:rsidP="005C3CD5">
            <w:pPr>
              <w:spacing w:line="276" w:lineRule="auto"/>
              <w:jc w:val="center"/>
              <w:rPr>
                <w:rFonts w:eastAsia="Lucida Sans Unicode"/>
                <w:b/>
                <w:kern w:val="2"/>
                <w:sz w:val="20"/>
                <w:lang w:eastAsia="ar-SA"/>
              </w:rPr>
            </w:pPr>
            <w:r w:rsidRPr="00195C8D">
              <w:rPr>
                <w:rFonts w:eastAsia="Lucida Sans Unicode"/>
                <w:b/>
                <w:kern w:val="2"/>
                <w:sz w:val="20"/>
                <w:lang w:eastAsia="ar-SA"/>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DA1B8B" w:rsidRPr="00195C8D" w:rsidRDefault="006F4E0D" w:rsidP="005C3CD5">
            <w:pPr>
              <w:pStyle w:val="Bezodstpw"/>
              <w:spacing w:line="276" w:lineRule="auto"/>
              <w:jc w:val="center"/>
              <w:rPr>
                <w:b/>
                <w:kern w:val="2"/>
                <w:sz w:val="20"/>
                <w:szCs w:val="20"/>
              </w:rPr>
            </w:pPr>
            <w:r>
              <w:rPr>
                <w:b/>
                <w:kern w:val="2"/>
                <w:sz w:val="20"/>
                <w:szCs w:val="20"/>
              </w:rPr>
              <w:t>6</w:t>
            </w:r>
            <w:r w:rsidR="00DA1B8B" w:rsidRPr="00195C8D">
              <w:rPr>
                <w:b/>
                <w:kern w:val="2"/>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DA1B8B" w:rsidRPr="002974D7" w:rsidRDefault="00DA1B8B" w:rsidP="005C3CD5">
            <w:pPr>
              <w:spacing w:line="276" w:lineRule="auto"/>
              <w:jc w:val="center"/>
              <w:rPr>
                <w:rFonts w:eastAsia="Lucida Sans Unicode"/>
                <w:b/>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vAlign w:val="center"/>
          </w:tcPr>
          <w:p w:rsidR="00DA1B8B" w:rsidRPr="002974D7" w:rsidRDefault="00DA1B8B" w:rsidP="005C3CD5">
            <w:pPr>
              <w:spacing w:line="276" w:lineRule="auto"/>
              <w:jc w:val="center"/>
              <w:rPr>
                <w:rFonts w:eastAsia="Lucida Sans Unicode"/>
                <w:b/>
                <w:kern w:val="2"/>
                <w:sz w:val="22"/>
                <w:szCs w:val="22"/>
                <w:lang w:eastAsia="ar-SA"/>
              </w:rPr>
            </w:pPr>
          </w:p>
        </w:tc>
        <w:tc>
          <w:tcPr>
            <w:tcW w:w="1104" w:type="dxa"/>
            <w:tcBorders>
              <w:top w:val="single" w:sz="4" w:space="0" w:color="auto"/>
              <w:left w:val="single" w:sz="4" w:space="0" w:color="auto"/>
              <w:bottom w:val="single" w:sz="4" w:space="0" w:color="auto"/>
              <w:right w:val="single" w:sz="4" w:space="0" w:color="auto"/>
            </w:tcBorders>
            <w:vAlign w:val="center"/>
          </w:tcPr>
          <w:p w:rsidR="00DA1B8B" w:rsidRPr="002974D7" w:rsidRDefault="00DA1B8B" w:rsidP="005C3CD5">
            <w:pPr>
              <w:spacing w:line="276" w:lineRule="auto"/>
              <w:jc w:val="center"/>
              <w:rPr>
                <w:rFonts w:eastAsia="Lucida Sans Unicode"/>
                <w:b/>
                <w:kern w:val="2"/>
                <w:sz w:val="22"/>
                <w:szCs w:val="22"/>
                <w:lang w:eastAsia="ar-SA"/>
              </w:rPr>
            </w:pPr>
          </w:p>
        </w:tc>
        <w:tc>
          <w:tcPr>
            <w:tcW w:w="1128" w:type="dxa"/>
            <w:tcBorders>
              <w:top w:val="single" w:sz="4" w:space="0" w:color="auto"/>
              <w:left w:val="single" w:sz="4" w:space="0" w:color="auto"/>
              <w:bottom w:val="single" w:sz="4" w:space="0" w:color="auto"/>
              <w:right w:val="single" w:sz="4" w:space="0" w:color="auto"/>
            </w:tcBorders>
            <w:vAlign w:val="center"/>
          </w:tcPr>
          <w:p w:rsidR="00DA1B8B" w:rsidRPr="002974D7" w:rsidRDefault="00DA1B8B" w:rsidP="005C3CD5">
            <w:pPr>
              <w:spacing w:line="276" w:lineRule="auto"/>
              <w:jc w:val="center"/>
              <w:rPr>
                <w:rFonts w:eastAsia="Lucida Sans Unicode"/>
                <w:b/>
                <w:kern w:val="2"/>
                <w:sz w:val="22"/>
                <w:szCs w:val="22"/>
                <w:lang w:eastAsia="ar-SA"/>
              </w:rPr>
            </w:pPr>
          </w:p>
        </w:tc>
        <w:tc>
          <w:tcPr>
            <w:tcW w:w="1254" w:type="dxa"/>
            <w:tcBorders>
              <w:top w:val="single" w:sz="4" w:space="0" w:color="auto"/>
              <w:left w:val="single" w:sz="4" w:space="0" w:color="auto"/>
              <w:bottom w:val="single" w:sz="4" w:space="0" w:color="auto"/>
              <w:right w:val="single" w:sz="4" w:space="0" w:color="auto"/>
            </w:tcBorders>
            <w:vAlign w:val="center"/>
          </w:tcPr>
          <w:p w:rsidR="00DA1B8B" w:rsidRPr="002974D7" w:rsidRDefault="00DA1B8B" w:rsidP="005C3CD5">
            <w:pPr>
              <w:spacing w:line="276" w:lineRule="auto"/>
              <w:jc w:val="center"/>
              <w:rPr>
                <w:rFonts w:eastAsia="Lucida Sans Unicode"/>
                <w:b/>
                <w:kern w:val="2"/>
                <w:sz w:val="22"/>
                <w:szCs w:val="22"/>
                <w:lang w:eastAsia="ar-SA"/>
              </w:rPr>
            </w:pPr>
          </w:p>
        </w:tc>
      </w:tr>
      <w:tr w:rsidR="006F4E0D" w:rsidTr="00150B99">
        <w:trPr>
          <w:cantSplit/>
          <w:trHeight w:val="660"/>
        </w:trPr>
        <w:tc>
          <w:tcPr>
            <w:tcW w:w="7194" w:type="dxa"/>
            <w:gridSpan w:val="6"/>
            <w:tcBorders>
              <w:top w:val="single" w:sz="4" w:space="0" w:color="auto"/>
              <w:left w:val="single" w:sz="4" w:space="0" w:color="auto"/>
              <w:bottom w:val="single" w:sz="4" w:space="0" w:color="auto"/>
              <w:right w:val="single" w:sz="4" w:space="0" w:color="auto"/>
            </w:tcBorders>
            <w:vAlign w:val="center"/>
          </w:tcPr>
          <w:p w:rsidR="006F4E0D" w:rsidRPr="002974D7" w:rsidRDefault="006F4E0D" w:rsidP="008F09F1">
            <w:pPr>
              <w:spacing w:line="276" w:lineRule="auto"/>
              <w:jc w:val="right"/>
              <w:rPr>
                <w:rFonts w:eastAsia="Lucida Sans Unicode"/>
                <w:b/>
                <w:kern w:val="2"/>
                <w:sz w:val="22"/>
                <w:szCs w:val="22"/>
                <w:lang w:eastAsia="ar-SA"/>
              </w:rPr>
            </w:pPr>
            <w:r>
              <w:rPr>
                <w:rFonts w:eastAsia="Lucida Sans Unicode"/>
                <w:b/>
                <w:kern w:val="2"/>
                <w:sz w:val="22"/>
                <w:szCs w:val="22"/>
                <w:lang w:eastAsia="ar-SA"/>
              </w:rPr>
              <w:t>Razem</w:t>
            </w:r>
          </w:p>
        </w:tc>
        <w:tc>
          <w:tcPr>
            <w:tcW w:w="1104" w:type="dxa"/>
            <w:tcBorders>
              <w:top w:val="single" w:sz="4" w:space="0" w:color="auto"/>
              <w:left w:val="single" w:sz="4" w:space="0" w:color="auto"/>
              <w:bottom w:val="single" w:sz="4" w:space="0" w:color="auto"/>
              <w:right w:val="single" w:sz="4" w:space="0" w:color="auto"/>
            </w:tcBorders>
            <w:vAlign w:val="center"/>
          </w:tcPr>
          <w:p w:rsidR="006F4E0D" w:rsidRPr="002974D7" w:rsidRDefault="006F4E0D" w:rsidP="005C3CD5">
            <w:pPr>
              <w:spacing w:line="276" w:lineRule="auto"/>
              <w:jc w:val="center"/>
              <w:rPr>
                <w:rFonts w:eastAsia="Lucida Sans Unicode"/>
                <w:b/>
                <w:kern w:val="2"/>
                <w:sz w:val="22"/>
                <w:szCs w:val="22"/>
                <w:lang w:eastAsia="ar-SA"/>
              </w:rPr>
            </w:pPr>
          </w:p>
        </w:tc>
        <w:tc>
          <w:tcPr>
            <w:tcW w:w="1128" w:type="dxa"/>
            <w:tcBorders>
              <w:top w:val="single" w:sz="4" w:space="0" w:color="auto"/>
              <w:left w:val="single" w:sz="4" w:space="0" w:color="auto"/>
              <w:bottom w:val="single" w:sz="4" w:space="0" w:color="auto"/>
              <w:right w:val="single" w:sz="4" w:space="0" w:color="auto"/>
            </w:tcBorders>
            <w:vAlign w:val="center"/>
          </w:tcPr>
          <w:p w:rsidR="006F4E0D" w:rsidRPr="002974D7" w:rsidRDefault="006F4E0D" w:rsidP="005C3CD5">
            <w:pPr>
              <w:spacing w:line="276" w:lineRule="auto"/>
              <w:jc w:val="center"/>
              <w:rPr>
                <w:rFonts w:eastAsia="Lucida Sans Unicode"/>
                <w:b/>
                <w:kern w:val="2"/>
                <w:sz w:val="22"/>
                <w:szCs w:val="22"/>
                <w:lang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4E0D" w:rsidRPr="002974D7" w:rsidRDefault="006F4E0D" w:rsidP="005C3CD5">
            <w:pPr>
              <w:spacing w:line="276" w:lineRule="auto"/>
              <w:jc w:val="center"/>
              <w:rPr>
                <w:rFonts w:eastAsia="Lucida Sans Unicode"/>
                <w:b/>
                <w:kern w:val="2"/>
                <w:sz w:val="22"/>
                <w:szCs w:val="22"/>
                <w:lang w:eastAsia="ar-SA"/>
              </w:rPr>
            </w:pPr>
          </w:p>
        </w:tc>
      </w:tr>
    </w:tbl>
    <w:p w:rsidR="00356F80" w:rsidRDefault="00356F80" w:rsidP="00356F80">
      <w:pPr>
        <w:rPr>
          <w:b/>
          <w:bCs/>
          <w:szCs w:val="22"/>
        </w:rPr>
      </w:pPr>
    </w:p>
    <w:p w:rsidR="00356F80" w:rsidRDefault="00356F80" w:rsidP="00356F80">
      <w:pPr>
        <w:rPr>
          <w:b/>
          <w:bCs/>
          <w:szCs w:val="22"/>
        </w:rPr>
      </w:pPr>
    </w:p>
    <w:p w:rsidR="00356F80" w:rsidRDefault="00356F80"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DA1B8B">
      <w:pPr>
        <w:ind w:firstLine="709"/>
        <w:textAlignment w:val="baseline"/>
        <w:rPr>
          <w:rFonts w:eastAsia="Lucida Sans Unicode"/>
          <w:b/>
          <w:sz w:val="22"/>
          <w:szCs w:val="22"/>
          <w:lang w:eastAsia="ar-SA"/>
        </w:rPr>
      </w:pPr>
    </w:p>
    <w:p w:rsidR="00DA1B8B" w:rsidRPr="008F09F1" w:rsidRDefault="00DA1B8B" w:rsidP="00DA1B8B">
      <w:pPr>
        <w:ind w:firstLine="709"/>
        <w:textAlignment w:val="baseline"/>
        <w:rPr>
          <w:rFonts w:eastAsia="Lucida Sans Unicode"/>
          <w:b/>
          <w:lang w:eastAsia="ar-SA"/>
        </w:rPr>
      </w:pPr>
      <w:r w:rsidRPr="008F09F1">
        <w:rPr>
          <w:rFonts w:eastAsia="Lucida Sans Unicode"/>
          <w:b/>
          <w:lang w:eastAsia="ar-SA"/>
        </w:rPr>
        <w:lastRenderedPageBreak/>
        <w:t>Pakiet nr 4</w:t>
      </w:r>
    </w:p>
    <w:p w:rsidR="00DA1B8B" w:rsidRDefault="00DA1B8B" w:rsidP="00DA1B8B">
      <w:pPr>
        <w:ind w:firstLine="709"/>
        <w:textAlignment w:val="baseline"/>
        <w:rPr>
          <w:rFonts w:eastAsia="Lucida Sans Unicode"/>
          <w:b/>
          <w:sz w:val="22"/>
          <w:szCs w:val="22"/>
          <w:lang w:eastAsia="ar-SA"/>
        </w:rPr>
      </w:pPr>
    </w:p>
    <w:p w:rsidR="00DA1B8B" w:rsidRPr="00D3052B" w:rsidRDefault="00DA1B8B" w:rsidP="00DA1B8B">
      <w:pPr>
        <w:ind w:firstLine="709"/>
        <w:rPr>
          <w:bCs/>
        </w:rPr>
      </w:pPr>
      <w:r w:rsidRPr="00D3052B">
        <w:rPr>
          <w:b/>
        </w:rPr>
        <w:t xml:space="preserve">Pokrowiec na przewody </w:t>
      </w:r>
      <w:r w:rsidR="007467F2">
        <w:rPr>
          <w:b/>
        </w:rPr>
        <w:t>TUBUS</w:t>
      </w:r>
    </w:p>
    <w:p w:rsidR="00DA1B8B" w:rsidRDefault="00DA1B8B" w:rsidP="00DA1B8B">
      <w:pPr>
        <w:rPr>
          <w:b/>
          <w:sz w:val="22"/>
        </w:rPr>
      </w:pPr>
    </w:p>
    <w:p w:rsidR="00DA1B8B" w:rsidRDefault="00DA1B8B" w:rsidP="00DA1B8B">
      <w:pPr>
        <w:rPr>
          <w:b/>
          <w:sz w:val="22"/>
        </w:rPr>
      </w:pPr>
    </w:p>
    <w:tbl>
      <w:tblPr>
        <w:tblpPr w:leftFromText="141" w:rightFromText="141" w:bottomFromText="200" w:vertAnchor="text" w:horzAnchor="margin" w:tblpXSpec="center" w:tblpY="78"/>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5"/>
        <w:gridCol w:w="935"/>
        <w:gridCol w:w="900"/>
        <w:gridCol w:w="867"/>
        <w:gridCol w:w="992"/>
        <w:gridCol w:w="1134"/>
        <w:gridCol w:w="1134"/>
        <w:gridCol w:w="1418"/>
      </w:tblGrid>
      <w:tr w:rsidR="00DA1B8B" w:rsidTr="008F09F1">
        <w:trPr>
          <w:cantSplit/>
          <w:trHeight w:val="660"/>
        </w:trPr>
        <w:tc>
          <w:tcPr>
            <w:tcW w:w="429"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b/>
                <w:sz w:val="16"/>
                <w:szCs w:val="16"/>
              </w:rPr>
            </w:pP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L.P.</w:t>
            </w:r>
          </w:p>
        </w:tc>
        <w:tc>
          <w:tcPr>
            <w:tcW w:w="3385"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b/>
                <w:sz w:val="16"/>
                <w:szCs w:val="16"/>
              </w:rPr>
            </w:pPr>
            <w:r w:rsidRPr="00743FE1">
              <w:rPr>
                <w:b/>
                <w:sz w:val="16"/>
                <w:szCs w:val="16"/>
              </w:rPr>
              <w:t>ASORTYMENT</w:t>
            </w: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SZCZEGÓŁOWY</w:t>
            </w:r>
          </w:p>
        </w:tc>
        <w:tc>
          <w:tcPr>
            <w:tcW w:w="935"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JEDNOST MIARY</w:t>
            </w:r>
          </w:p>
        </w:tc>
        <w:tc>
          <w:tcPr>
            <w:tcW w:w="900"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rPr>
                <w:rFonts w:eastAsia="Lucida Sans Unicode"/>
                <w:b/>
                <w:kern w:val="2"/>
                <w:sz w:val="16"/>
                <w:szCs w:val="16"/>
                <w:lang w:eastAsia="ar-SA"/>
              </w:rPr>
            </w:pPr>
          </w:p>
          <w:p w:rsidR="00DA1B8B" w:rsidRPr="00743FE1" w:rsidRDefault="00DA1B8B" w:rsidP="005C3CD5">
            <w:pPr>
              <w:spacing w:line="276" w:lineRule="auto"/>
              <w:jc w:val="center"/>
              <w:rPr>
                <w:b/>
                <w:sz w:val="16"/>
                <w:szCs w:val="16"/>
              </w:rPr>
            </w:pPr>
            <w:r w:rsidRPr="00743FE1">
              <w:rPr>
                <w:b/>
                <w:sz w:val="16"/>
                <w:szCs w:val="16"/>
              </w:rPr>
              <w:t>ILOŚĆ</w:t>
            </w: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2</w:t>
            </w:r>
            <w:r>
              <w:rPr>
                <w:b/>
                <w:sz w:val="16"/>
                <w:szCs w:val="16"/>
              </w:rPr>
              <w:t>4</w:t>
            </w:r>
            <w:r w:rsidRPr="00743FE1">
              <w:rPr>
                <w:b/>
                <w:sz w:val="16"/>
                <w:szCs w:val="16"/>
              </w:rPr>
              <w:t xml:space="preserve"> m-c</w:t>
            </w:r>
            <w:r>
              <w:rPr>
                <w:b/>
                <w:sz w:val="16"/>
                <w:szCs w:val="16"/>
              </w:rPr>
              <w:t>e</w:t>
            </w:r>
          </w:p>
        </w:tc>
        <w:tc>
          <w:tcPr>
            <w:tcW w:w="867"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CENA  NETTO</w:t>
            </w:r>
          </w:p>
        </w:tc>
        <w:tc>
          <w:tcPr>
            <w:tcW w:w="992"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CENA  BRUTTO</w:t>
            </w:r>
          </w:p>
        </w:tc>
        <w:tc>
          <w:tcPr>
            <w:tcW w:w="1134"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WARTOŚĆ NETTO</w:t>
            </w:r>
          </w:p>
        </w:tc>
        <w:tc>
          <w:tcPr>
            <w:tcW w:w="1134"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WARTOŚĆ BRUTTO</w:t>
            </w:r>
          </w:p>
        </w:tc>
        <w:tc>
          <w:tcPr>
            <w:tcW w:w="1418"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8F09F1">
            <w:pPr>
              <w:spacing w:line="276" w:lineRule="auto"/>
              <w:rPr>
                <w:b/>
                <w:sz w:val="16"/>
                <w:szCs w:val="16"/>
              </w:rPr>
            </w:pPr>
            <w:r w:rsidRPr="00743FE1">
              <w:rPr>
                <w:b/>
                <w:sz w:val="16"/>
                <w:szCs w:val="16"/>
              </w:rPr>
              <w:t>PRODUCENT</w:t>
            </w:r>
            <w:r w:rsidR="008F09F1">
              <w:rPr>
                <w:b/>
                <w:sz w:val="16"/>
                <w:szCs w:val="16"/>
              </w:rPr>
              <w:t>/Nr katalogowy</w:t>
            </w:r>
          </w:p>
          <w:p w:rsidR="00DA1B8B" w:rsidRPr="00743FE1" w:rsidRDefault="00DA1B8B" w:rsidP="005C3CD5">
            <w:pPr>
              <w:spacing w:line="276" w:lineRule="auto"/>
              <w:jc w:val="center"/>
              <w:rPr>
                <w:rFonts w:eastAsia="Lucida Sans Unicode"/>
                <w:b/>
                <w:kern w:val="2"/>
                <w:sz w:val="16"/>
                <w:szCs w:val="16"/>
                <w:lang w:eastAsia="ar-SA"/>
              </w:rPr>
            </w:pPr>
          </w:p>
        </w:tc>
      </w:tr>
      <w:tr w:rsidR="00DA1B8B" w:rsidTr="008F09F1">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DA1B8B" w:rsidRPr="002974D7" w:rsidRDefault="00DA1B8B" w:rsidP="005C3CD5">
            <w:pPr>
              <w:spacing w:line="276" w:lineRule="auto"/>
              <w:jc w:val="center"/>
              <w:rPr>
                <w:rFonts w:eastAsia="Lucida Sans Unicode"/>
                <w:b/>
                <w:kern w:val="2"/>
                <w:sz w:val="22"/>
                <w:szCs w:val="22"/>
                <w:lang w:eastAsia="ar-SA"/>
              </w:rPr>
            </w:pPr>
            <w:r w:rsidRPr="002974D7">
              <w:rPr>
                <w:b/>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DA1B8B" w:rsidRPr="00234DD1" w:rsidRDefault="00DA1B8B" w:rsidP="005C3CD5">
            <w:pPr>
              <w:rPr>
                <w:bCs/>
                <w:sz w:val="20"/>
              </w:rPr>
            </w:pPr>
            <w:r w:rsidRPr="00234DD1">
              <w:rPr>
                <w:sz w:val="20"/>
              </w:rPr>
              <w:t>Pokrowiec na przewody TUBUS, rozmiar: szerokość 17cm, długość przewodu od 250</w:t>
            </w:r>
            <w:r>
              <w:rPr>
                <w:sz w:val="20"/>
              </w:rPr>
              <w:t xml:space="preserve"> </w:t>
            </w:r>
            <w:r w:rsidRPr="00234DD1">
              <w:rPr>
                <w:sz w:val="20"/>
              </w:rPr>
              <w:t>mm</w:t>
            </w:r>
            <w:r w:rsidR="008F09F1">
              <w:rPr>
                <w:sz w:val="20"/>
              </w:rPr>
              <w:t xml:space="preserve"> </w:t>
            </w:r>
            <w:r w:rsidRPr="00234DD1">
              <w:rPr>
                <w:sz w:val="20"/>
              </w:rPr>
              <w:t>-300</w:t>
            </w:r>
            <w:r>
              <w:rPr>
                <w:sz w:val="20"/>
              </w:rPr>
              <w:t xml:space="preserve"> </w:t>
            </w:r>
            <w:r w:rsidRPr="00234DD1">
              <w:rPr>
                <w:sz w:val="20"/>
              </w:rPr>
              <w:t>mm, kolor przeźroczysty, sterylny, z taśmą lepną</w:t>
            </w:r>
          </w:p>
          <w:p w:rsidR="00DA1B8B" w:rsidRPr="00234DD1" w:rsidRDefault="00DA1B8B" w:rsidP="005C3CD5">
            <w:pPr>
              <w:pStyle w:val="Bezodstpw"/>
              <w:rPr>
                <w:kern w:val="2"/>
                <w:sz w:val="20"/>
                <w:szCs w:val="20"/>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DA1B8B" w:rsidRPr="00234DD1" w:rsidRDefault="00DA1B8B" w:rsidP="005C3CD5">
            <w:pPr>
              <w:spacing w:line="276" w:lineRule="auto"/>
              <w:jc w:val="center"/>
              <w:rPr>
                <w:rFonts w:eastAsia="Lucida Sans Unicode"/>
                <w:b/>
                <w:kern w:val="2"/>
                <w:sz w:val="20"/>
                <w:lang w:eastAsia="ar-SA"/>
              </w:rPr>
            </w:pPr>
            <w:r w:rsidRPr="00234DD1">
              <w:rPr>
                <w:rFonts w:eastAsia="Lucida Sans Unicode"/>
                <w:b/>
                <w:kern w:val="2"/>
                <w:sz w:val="20"/>
                <w:lang w:eastAsia="ar-SA"/>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DA1B8B" w:rsidRPr="00234DD1" w:rsidRDefault="008F09F1" w:rsidP="005C3CD5">
            <w:pPr>
              <w:pStyle w:val="Bezodstpw"/>
              <w:spacing w:line="276" w:lineRule="auto"/>
              <w:jc w:val="center"/>
              <w:rPr>
                <w:b/>
                <w:kern w:val="2"/>
                <w:sz w:val="20"/>
                <w:szCs w:val="20"/>
              </w:rPr>
            </w:pPr>
            <w:r>
              <w:rPr>
                <w:b/>
                <w:kern w:val="2"/>
                <w:sz w:val="20"/>
                <w:szCs w:val="20"/>
              </w:rPr>
              <w:t>35</w:t>
            </w:r>
            <w:r w:rsidR="00DA1B8B" w:rsidRPr="00234DD1">
              <w:rPr>
                <w:b/>
                <w:kern w:val="2"/>
                <w:sz w:val="20"/>
                <w:szCs w:val="20"/>
              </w:rPr>
              <w:t>00</w:t>
            </w:r>
          </w:p>
        </w:tc>
        <w:tc>
          <w:tcPr>
            <w:tcW w:w="867" w:type="dxa"/>
            <w:tcBorders>
              <w:top w:val="single" w:sz="4" w:space="0" w:color="auto"/>
              <w:left w:val="single" w:sz="4" w:space="0" w:color="auto"/>
              <w:bottom w:val="single" w:sz="4" w:space="0" w:color="auto"/>
              <w:right w:val="single" w:sz="4" w:space="0" w:color="auto"/>
            </w:tcBorders>
            <w:vAlign w:val="center"/>
          </w:tcPr>
          <w:p w:rsidR="00DA1B8B" w:rsidRPr="002974D7" w:rsidRDefault="00DA1B8B" w:rsidP="005C3CD5">
            <w:pPr>
              <w:spacing w:line="276" w:lineRule="auto"/>
              <w:jc w:val="center"/>
              <w:rPr>
                <w:rFonts w:eastAsia="Lucida Sans Unicode"/>
                <w:b/>
                <w:kern w:val="2"/>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DA1B8B" w:rsidRPr="002974D7" w:rsidRDefault="00DA1B8B" w:rsidP="005C3CD5">
            <w:pPr>
              <w:spacing w:line="276" w:lineRule="auto"/>
              <w:jc w:val="center"/>
              <w:rPr>
                <w:rFonts w:eastAsia="Lucida Sans Unicode"/>
                <w:b/>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DA1B8B" w:rsidRPr="002974D7" w:rsidRDefault="00DA1B8B" w:rsidP="005C3CD5">
            <w:pPr>
              <w:spacing w:line="276" w:lineRule="auto"/>
              <w:jc w:val="center"/>
              <w:rPr>
                <w:rFonts w:eastAsia="Lucida Sans Unicode"/>
                <w:b/>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DA1B8B" w:rsidRPr="002974D7" w:rsidRDefault="00DA1B8B" w:rsidP="005C3CD5">
            <w:pPr>
              <w:spacing w:line="276" w:lineRule="auto"/>
              <w:jc w:val="center"/>
              <w:rPr>
                <w:rFonts w:eastAsia="Lucida Sans Unicode"/>
                <w:b/>
                <w:kern w:val="2"/>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DA1B8B" w:rsidRPr="002974D7" w:rsidRDefault="00DA1B8B" w:rsidP="005C3CD5">
            <w:pPr>
              <w:spacing w:line="276" w:lineRule="auto"/>
              <w:jc w:val="center"/>
              <w:rPr>
                <w:rFonts w:eastAsia="Lucida Sans Unicode"/>
                <w:b/>
                <w:kern w:val="2"/>
                <w:sz w:val="22"/>
                <w:szCs w:val="22"/>
                <w:lang w:eastAsia="ar-SA"/>
              </w:rPr>
            </w:pPr>
          </w:p>
        </w:tc>
      </w:tr>
      <w:tr w:rsidR="008F09F1" w:rsidTr="008F09F1">
        <w:trPr>
          <w:cantSplit/>
          <w:trHeight w:val="660"/>
        </w:trPr>
        <w:tc>
          <w:tcPr>
            <w:tcW w:w="7508" w:type="dxa"/>
            <w:gridSpan w:val="6"/>
            <w:tcBorders>
              <w:top w:val="single" w:sz="4" w:space="0" w:color="auto"/>
              <w:left w:val="single" w:sz="4" w:space="0" w:color="auto"/>
              <w:bottom w:val="single" w:sz="4" w:space="0" w:color="auto"/>
              <w:right w:val="single" w:sz="4" w:space="0" w:color="auto"/>
            </w:tcBorders>
            <w:vAlign w:val="center"/>
          </w:tcPr>
          <w:p w:rsidR="008F09F1" w:rsidRPr="002974D7" w:rsidRDefault="008F09F1" w:rsidP="008F09F1">
            <w:pPr>
              <w:spacing w:line="276" w:lineRule="auto"/>
              <w:jc w:val="right"/>
              <w:rPr>
                <w:rFonts w:eastAsia="Lucida Sans Unicode"/>
                <w:b/>
                <w:kern w:val="2"/>
                <w:sz w:val="22"/>
                <w:szCs w:val="22"/>
                <w:lang w:eastAsia="ar-SA"/>
              </w:rPr>
            </w:pPr>
            <w:r>
              <w:rPr>
                <w:rFonts w:eastAsia="Lucida Sans Unicode"/>
                <w:b/>
                <w:kern w:val="2"/>
                <w:sz w:val="22"/>
                <w:szCs w:val="22"/>
                <w:lang w:eastAsia="ar-SA"/>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8F09F1" w:rsidRPr="002974D7" w:rsidRDefault="008F09F1" w:rsidP="005C3CD5">
            <w:pPr>
              <w:spacing w:line="276" w:lineRule="auto"/>
              <w:jc w:val="center"/>
              <w:rPr>
                <w:rFonts w:eastAsia="Lucida Sans Unicode"/>
                <w:b/>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8F09F1" w:rsidRPr="002974D7" w:rsidRDefault="008F09F1" w:rsidP="005C3CD5">
            <w:pPr>
              <w:spacing w:line="276" w:lineRule="auto"/>
              <w:jc w:val="center"/>
              <w:rPr>
                <w:rFonts w:eastAsia="Lucida Sans Unicode"/>
                <w:b/>
                <w:kern w:val="2"/>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F09F1" w:rsidRPr="002974D7" w:rsidRDefault="008F09F1" w:rsidP="005C3CD5">
            <w:pPr>
              <w:spacing w:line="276" w:lineRule="auto"/>
              <w:jc w:val="center"/>
              <w:rPr>
                <w:rFonts w:eastAsia="Lucida Sans Unicode"/>
                <w:b/>
                <w:kern w:val="2"/>
                <w:sz w:val="22"/>
                <w:szCs w:val="22"/>
                <w:lang w:eastAsia="ar-SA"/>
              </w:rPr>
            </w:pPr>
          </w:p>
        </w:tc>
      </w:tr>
    </w:tbl>
    <w:p w:rsidR="00DA1B8B" w:rsidRDefault="00DA1B8B" w:rsidP="00DA1B8B">
      <w:pPr>
        <w:ind w:firstLine="709"/>
        <w:textAlignment w:val="baseline"/>
        <w:rPr>
          <w:rFonts w:eastAsia="Lucida Sans Unicode"/>
          <w:b/>
          <w:sz w:val="22"/>
          <w:szCs w:val="22"/>
          <w:lang w:eastAsia="ar-SA"/>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Pr="001F51D5" w:rsidRDefault="00DA1B8B" w:rsidP="00DA1B8B">
      <w:pPr>
        <w:ind w:firstLine="709"/>
        <w:textAlignment w:val="baseline"/>
        <w:rPr>
          <w:rFonts w:eastAsia="Lucida Sans Unicode"/>
          <w:b/>
          <w:lang w:eastAsia="ar-SA"/>
        </w:rPr>
      </w:pPr>
      <w:r w:rsidRPr="001F51D5">
        <w:rPr>
          <w:rFonts w:eastAsia="Lucida Sans Unicode"/>
          <w:b/>
          <w:lang w:eastAsia="ar-SA"/>
        </w:rPr>
        <w:t>Pakiet nr 5</w:t>
      </w:r>
    </w:p>
    <w:p w:rsidR="00DA1B8B" w:rsidRDefault="00DA1B8B" w:rsidP="00DA1B8B">
      <w:pPr>
        <w:ind w:firstLine="709"/>
        <w:textAlignment w:val="baseline"/>
        <w:rPr>
          <w:rFonts w:eastAsia="Lucida Sans Unicode"/>
          <w:b/>
          <w:sz w:val="22"/>
          <w:szCs w:val="22"/>
          <w:lang w:eastAsia="ar-SA"/>
        </w:rPr>
      </w:pPr>
    </w:p>
    <w:p w:rsidR="00DA1B8B" w:rsidRPr="00D7094B" w:rsidRDefault="001F51D5" w:rsidP="00DA1B8B">
      <w:pPr>
        <w:ind w:firstLine="709"/>
        <w:rPr>
          <w:i/>
        </w:rPr>
      </w:pPr>
      <w:r>
        <w:rPr>
          <w:b/>
        </w:rPr>
        <w:t>Osłona na mikroskop</w:t>
      </w:r>
    </w:p>
    <w:p w:rsidR="00DA1B8B" w:rsidRDefault="00DA1B8B" w:rsidP="00DA1B8B">
      <w:pPr>
        <w:rPr>
          <w:i/>
          <w:sz w:val="22"/>
        </w:rPr>
      </w:pPr>
    </w:p>
    <w:p w:rsidR="00DA1B8B" w:rsidRDefault="00DA1B8B" w:rsidP="00DA1B8B">
      <w:pPr>
        <w:rPr>
          <w:i/>
          <w:sz w:val="22"/>
        </w:rPr>
      </w:pPr>
    </w:p>
    <w:tbl>
      <w:tblPr>
        <w:tblpPr w:leftFromText="141" w:rightFromText="141" w:bottomFromText="200" w:vertAnchor="text" w:horzAnchor="margin" w:tblpXSpec="center" w:tblpY="78"/>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5"/>
        <w:gridCol w:w="935"/>
        <w:gridCol w:w="900"/>
        <w:gridCol w:w="720"/>
        <w:gridCol w:w="825"/>
        <w:gridCol w:w="1104"/>
        <w:gridCol w:w="1128"/>
        <w:gridCol w:w="1254"/>
      </w:tblGrid>
      <w:tr w:rsidR="00DA1B8B" w:rsidTr="005C3CD5">
        <w:trPr>
          <w:cantSplit/>
          <w:trHeight w:val="660"/>
        </w:trPr>
        <w:tc>
          <w:tcPr>
            <w:tcW w:w="429" w:type="dxa"/>
            <w:tcBorders>
              <w:top w:val="single" w:sz="4" w:space="0" w:color="auto"/>
              <w:left w:val="single" w:sz="4" w:space="0" w:color="auto"/>
              <w:bottom w:val="single" w:sz="4" w:space="0" w:color="auto"/>
              <w:right w:val="single" w:sz="4" w:space="0" w:color="auto"/>
            </w:tcBorders>
          </w:tcPr>
          <w:p w:rsidR="00DA1B8B" w:rsidRPr="00F83A36" w:rsidRDefault="00DA1B8B" w:rsidP="005C3CD5">
            <w:pPr>
              <w:spacing w:line="276" w:lineRule="auto"/>
              <w:jc w:val="center"/>
              <w:rPr>
                <w:rFonts w:eastAsia="Lucida Sans Unicode"/>
                <w:b/>
                <w:kern w:val="2"/>
                <w:sz w:val="16"/>
                <w:szCs w:val="16"/>
                <w:lang w:eastAsia="ar-SA"/>
              </w:rPr>
            </w:pPr>
          </w:p>
          <w:p w:rsidR="00DA1B8B" w:rsidRPr="00F83A36" w:rsidRDefault="00DA1B8B" w:rsidP="005C3CD5">
            <w:pPr>
              <w:spacing w:line="276" w:lineRule="auto"/>
              <w:jc w:val="center"/>
              <w:rPr>
                <w:b/>
                <w:sz w:val="16"/>
                <w:szCs w:val="16"/>
              </w:rPr>
            </w:pPr>
          </w:p>
          <w:p w:rsidR="00DA1B8B" w:rsidRPr="00F83A36" w:rsidRDefault="00DA1B8B" w:rsidP="005C3CD5">
            <w:pPr>
              <w:spacing w:line="276" w:lineRule="auto"/>
              <w:jc w:val="center"/>
              <w:rPr>
                <w:rFonts w:eastAsia="Lucida Sans Unicode"/>
                <w:b/>
                <w:kern w:val="2"/>
                <w:sz w:val="16"/>
                <w:szCs w:val="16"/>
                <w:lang w:eastAsia="ar-SA"/>
              </w:rPr>
            </w:pPr>
            <w:r w:rsidRPr="00F83A36">
              <w:rPr>
                <w:b/>
                <w:sz w:val="16"/>
                <w:szCs w:val="16"/>
              </w:rPr>
              <w:t>L.P.</w:t>
            </w:r>
          </w:p>
        </w:tc>
        <w:tc>
          <w:tcPr>
            <w:tcW w:w="3385" w:type="dxa"/>
            <w:tcBorders>
              <w:top w:val="single" w:sz="4" w:space="0" w:color="auto"/>
              <w:left w:val="single" w:sz="4" w:space="0" w:color="auto"/>
              <w:bottom w:val="single" w:sz="4" w:space="0" w:color="auto"/>
              <w:right w:val="single" w:sz="4" w:space="0" w:color="auto"/>
            </w:tcBorders>
          </w:tcPr>
          <w:p w:rsidR="00DA1B8B" w:rsidRPr="00F83A36" w:rsidRDefault="00DA1B8B" w:rsidP="005C3CD5">
            <w:pPr>
              <w:spacing w:line="276" w:lineRule="auto"/>
              <w:jc w:val="center"/>
              <w:rPr>
                <w:rFonts w:eastAsia="Lucida Sans Unicode"/>
                <w:b/>
                <w:kern w:val="2"/>
                <w:sz w:val="16"/>
                <w:szCs w:val="16"/>
                <w:lang w:eastAsia="ar-SA"/>
              </w:rPr>
            </w:pPr>
          </w:p>
          <w:p w:rsidR="00DA1B8B" w:rsidRPr="00F83A36" w:rsidRDefault="00DA1B8B" w:rsidP="005C3CD5">
            <w:pPr>
              <w:spacing w:line="276" w:lineRule="auto"/>
              <w:jc w:val="center"/>
              <w:rPr>
                <w:b/>
                <w:sz w:val="16"/>
                <w:szCs w:val="16"/>
              </w:rPr>
            </w:pPr>
            <w:r w:rsidRPr="00F83A36">
              <w:rPr>
                <w:b/>
                <w:sz w:val="16"/>
                <w:szCs w:val="16"/>
              </w:rPr>
              <w:t>ASORTYMENT</w:t>
            </w:r>
          </w:p>
          <w:p w:rsidR="00DA1B8B" w:rsidRPr="00F83A36" w:rsidRDefault="00DA1B8B" w:rsidP="005C3CD5">
            <w:pPr>
              <w:spacing w:line="276" w:lineRule="auto"/>
              <w:jc w:val="center"/>
              <w:rPr>
                <w:rFonts w:eastAsia="Lucida Sans Unicode"/>
                <w:b/>
                <w:kern w:val="2"/>
                <w:sz w:val="16"/>
                <w:szCs w:val="16"/>
                <w:lang w:eastAsia="ar-SA"/>
              </w:rPr>
            </w:pPr>
            <w:r w:rsidRPr="00F83A36">
              <w:rPr>
                <w:b/>
                <w:sz w:val="16"/>
                <w:szCs w:val="16"/>
              </w:rPr>
              <w:t>SZCZEGÓŁOWY</w:t>
            </w:r>
          </w:p>
        </w:tc>
        <w:tc>
          <w:tcPr>
            <w:tcW w:w="935" w:type="dxa"/>
            <w:tcBorders>
              <w:top w:val="single" w:sz="4" w:space="0" w:color="auto"/>
              <w:left w:val="single" w:sz="4" w:space="0" w:color="auto"/>
              <w:bottom w:val="single" w:sz="4" w:space="0" w:color="auto"/>
              <w:right w:val="single" w:sz="4" w:space="0" w:color="auto"/>
            </w:tcBorders>
          </w:tcPr>
          <w:p w:rsidR="00DA1B8B" w:rsidRPr="00F83A36" w:rsidRDefault="00DA1B8B" w:rsidP="005C3CD5">
            <w:pPr>
              <w:spacing w:line="276" w:lineRule="auto"/>
              <w:jc w:val="center"/>
              <w:rPr>
                <w:rFonts w:eastAsia="Lucida Sans Unicode"/>
                <w:b/>
                <w:kern w:val="2"/>
                <w:sz w:val="16"/>
                <w:szCs w:val="16"/>
                <w:lang w:eastAsia="ar-SA"/>
              </w:rPr>
            </w:pPr>
          </w:p>
          <w:p w:rsidR="00DA1B8B" w:rsidRPr="00F83A36" w:rsidRDefault="00DA1B8B" w:rsidP="005C3CD5">
            <w:pPr>
              <w:spacing w:line="276" w:lineRule="auto"/>
              <w:jc w:val="center"/>
              <w:rPr>
                <w:rFonts w:eastAsia="Lucida Sans Unicode"/>
                <w:b/>
                <w:kern w:val="2"/>
                <w:sz w:val="16"/>
                <w:szCs w:val="16"/>
                <w:lang w:eastAsia="ar-SA"/>
              </w:rPr>
            </w:pPr>
            <w:r w:rsidRPr="00F83A36">
              <w:rPr>
                <w:b/>
                <w:sz w:val="16"/>
                <w:szCs w:val="16"/>
              </w:rPr>
              <w:t>JEDNOST MIARY</w:t>
            </w:r>
          </w:p>
        </w:tc>
        <w:tc>
          <w:tcPr>
            <w:tcW w:w="900" w:type="dxa"/>
            <w:tcBorders>
              <w:top w:val="single" w:sz="4" w:space="0" w:color="auto"/>
              <w:left w:val="single" w:sz="4" w:space="0" w:color="auto"/>
              <w:bottom w:val="single" w:sz="4" w:space="0" w:color="auto"/>
              <w:right w:val="single" w:sz="4" w:space="0" w:color="auto"/>
            </w:tcBorders>
            <w:vAlign w:val="center"/>
            <w:hideMark/>
          </w:tcPr>
          <w:p w:rsidR="00DA1B8B" w:rsidRDefault="00DA1B8B" w:rsidP="005C3CD5">
            <w:pPr>
              <w:spacing w:line="276" w:lineRule="auto"/>
              <w:jc w:val="center"/>
              <w:rPr>
                <w:b/>
                <w:i/>
                <w:sz w:val="16"/>
                <w:szCs w:val="16"/>
              </w:rPr>
            </w:pPr>
            <w:r w:rsidRPr="00F83A36">
              <w:rPr>
                <w:b/>
                <w:i/>
                <w:sz w:val="16"/>
                <w:szCs w:val="16"/>
              </w:rPr>
              <w:t>ILOŚĆ</w:t>
            </w:r>
          </w:p>
          <w:p w:rsidR="00DA1B8B" w:rsidRPr="00F83A36" w:rsidRDefault="00DA1B8B" w:rsidP="005C3CD5">
            <w:pPr>
              <w:spacing w:line="276" w:lineRule="auto"/>
              <w:jc w:val="center"/>
              <w:rPr>
                <w:rFonts w:eastAsia="Lucida Sans Unicode"/>
                <w:b/>
                <w:i/>
                <w:kern w:val="2"/>
                <w:sz w:val="16"/>
                <w:szCs w:val="16"/>
                <w:lang w:eastAsia="ar-SA"/>
              </w:rPr>
            </w:pPr>
            <w:r w:rsidRPr="00F83A36">
              <w:rPr>
                <w:b/>
                <w:i/>
                <w:sz w:val="16"/>
                <w:szCs w:val="16"/>
              </w:rPr>
              <w:t xml:space="preserve"> 24 M-CE</w:t>
            </w:r>
          </w:p>
        </w:tc>
        <w:tc>
          <w:tcPr>
            <w:tcW w:w="720" w:type="dxa"/>
            <w:tcBorders>
              <w:top w:val="single" w:sz="4" w:space="0" w:color="auto"/>
              <w:left w:val="single" w:sz="4" w:space="0" w:color="auto"/>
              <w:bottom w:val="single" w:sz="4" w:space="0" w:color="auto"/>
              <w:right w:val="single" w:sz="4" w:space="0" w:color="auto"/>
            </w:tcBorders>
          </w:tcPr>
          <w:p w:rsidR="00DA1B8B" w:rsidRPr="00F83A36" w:rsidRDefault="00DA1B8B" w:rsidP="005C3CD5">
            <w:pPr>
              <w:spacing w:line="276" w:lineRule="auto"/>
              <w:jc w:val="center"/>
              <w:rPr>
                <w:rFonts w:eastAsia="Lucida Sans Unicode"/>
                <w:b/>
                <w:kern w:val="2"/>
                <w:sz w:val="16"/>
                <w:szCs w:val="16"/>
                <w:lang w:eastAsia="ar-SA"/>
              </w:rPr>
            </w:pPr>
          </w:p>
          <w:p w:rsidR="00DA1B8B" w:rsidRPr="00F83A36" w:rsidRDefault="00DA1B8B" w:rsidP="005C3CD5">
            <w:pPr>
              <w:spacing w:line="276" w:lineRule="auto"/>
              <w:jc w:val="center"/>
              <w:rPr>
                <w:rFonts w:eastAsia="Lucida Sans Unicode"/>
                <w:b/>
                <w:kern w:val="2"/>
                <w:sz w:val="16"/>
                <w:szCs w:val="16"/>
                <w:lang w:eastAsia="ar-SA"/>
              </w:rPr>
            </w:pPr>
            <w:r w:rsidRPr="00F83A36">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DA1B8B" w:rsidRPr="00F83A36" w:rsidRDefault="00DA1B8B" w:rsidP="005C3CD5">
            <w:pPr>
              <w:spacing w:line="276" w:lineRule="auto"/>
              <w:jc w:val="center"/>
              <w:rPr>
                <w:rFonts w:eastAsia="Lucida Sans Unicode"/>
                <w:b/>
                <w:kern w:val="2"/>
                <w:sz w:val="16"/>
                <w:szCs w:val="16"/>
                <w:lang w:eastAsia="ar-SA"/>
              </w:rPr>
            </w:pPr>
          </w:p>
          <w:p w:rsidR="00DA1B8B" w:rsidRPr="00F83A36" w:rsidRDefault="00DA1B8B" w:rsidP="005C3CD5">
            <w:pPr>
              <w:spacing w:line="276" w:lineRule="auto"/>
              <w:jc w:val="center"/>
              <w:rPr>
                <w:rFonts w:eastAsia="Lucida Sans Unicode"/>
                <w:b/>
                <w:kern w:val="2"/>
                <w:sz w:val="16"/>
                <w:szCs w:val="16"/>
                <w:lang w:eastAsia="ar-SA"/>
              </w:rPr>
            </w:pPr>
            <w:r w:rsidRPr="00F83A36">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DA1B8B" w:rsidRPr="00F83A36" w:rsidRDefault="00DA1B8B" w:rsidP="005C3CD5">
            <w:pPr>
              <w:spacing w:line="276" w:lineRule="auto"/>
              <w:jc w:val="center"/>
              <w:rPr>
                <w:rFonts w:eastAsia="Lucida Sans Unicode"/>
                <w:b/>
                <w:kern w:val="2"/>
                <w:sz w:val="16"/>
                <w:szCs w:val="16"/>
                <w:lang w:eastAsia="ar-SA"/>
              </w:rPr>
            </w:pPr>
          </w:p>
          <w:p w:rsidR="00DA1B8B" w:rsidRPr="00F83A36" w:rsidRDefault="00DA1B8B" w:rsidP="005C3CD5">
            <w:pPr>
              <w:spacing w:line="276" w:lineRule="auto"/>
              <w:jc w:val="center"/>
              <w:rPr>
                <w:rFonts w:eastAsia="Lucida Sans Unicode"/>
                <w:b/>
                <w:kern w:val="2"/>
                <w:sz w:val="16"/>
                <w:szCs w:val="16"/>
                <w:lang w:eastAsia="ar-SA"/>
              </w:rPr>
            </w:pPr>
            <w:r w:rsidRPr="00F83A36">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DA1B8B" w:rsidRPr="00F83A36" w:rsidRDefault="00DA1B8B" w:rsidP="005C3CD5">
            <w:pPr>
              <w:spacing w:line="276" w:lineRule="auto"/>
              <w:jc w:val="center"/>
              <w:rPr>
                <w:rFonts w:eastAsia="Lucida Sans Unicode"/>
                <w:b/>
                <w:kern w:val="2"/>
                <w:sz w:val="16"/>
                <w:szCs w:val="16"/>
                <w:lang w:eastAsia="ar-SA"/>
              </w:rPr>
            </w:pPr>
          </w:p>
          <w:p w:rsidR="00DA1B8B" w:rsidRPr="00F83A36" w:rsidRDefault="00DA1B8B" w:rsidP="005C3CD5">
            <w:pPr>
              <w:spacing w:line="276" w:lineRule="auto"/>
              <w:jc w:val="center"/>
              <w:rPr>
                <w:rFonts w:eastAsia="Lucida Sans Unicode"/>
                <w:b/>
                <w:kern w:val="2"/>
                <w:sz w:val="16"/>
                <w:szCs w:val="16"/>
                <w:lang w:eastAsia="ar-SA"/>
              </w:rPr>
            </w:pPr>
            <w:r w:rsidRPr="00F83A36">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DA1B8B" w:rsidRPr="00F83A36" w:rsidRDefault="00DA1B8B" w:rsidP="005C3CD5">
            <w:pPr>
              <w:spacing w:line="276" w:lineRule="auto"/>
              <w:jc w:val="center"/>
              <w:rPr>
                <w:rFonts w:eastAsia="Lucida Sans Unicode"/>
                <w:b/>
                <w:kern w:val="2"/>
                <w:sz w:val="16"/>
                <w:szCs w:val="16"/>
                <w:lang w:eastAsia="ar-SA"/>
              </w:rPr>
            </w:pPr>
          </w:p>
          <w:p w:rsidR="00DA1B8B" w:rsidRPr="00F83A36" w:rsidRDefault="00DA1B8B" w:rsidP="001F51D5">
            <w:pPr>
              <w:spacing w:line="276" w:lineRule="auto"/>
              <w:rPr>
                <w:b/>
                <w:sz w:val="16"/>
                <w:szCs w:val="16"/>
              </w:rPr>
            </w:pPr>
            <w:r w:rsidRPr="00F83A36">
              <w:rPr>
                <w:b/>
                <w:sz w:val="16"/>
                <w:szCs w:val="16"/>
              </w:rPr>
              <w:t>PRODUCENT</w:t>
            </w:r>
            <w:r w:rsidR="001F51D5">
              <w:rPr>
                <w:b/>
                <w:sz w:val="16"/>
                <w:szCs w:val="16"/>
              </w:rPr>
              <w:t>/Nr katalogowy</w:t>
            </w:r>
          </w:p>
          <w:p w:rsidR="00DA1B8B" w:rsidRPr="00F83A36" w:rsidRDefault="00DA1B8B" w:rsidP="005C3CD5">
            <w:pPr>
              <w:spacing w:line="276" w:lineRule="auto"/>
              <w:jc w:val="center"/>
              <w:rPr>
                <w:rFonts w:eastAsia="Lucida Sans Unicode"/>
                <w:b/>
                <w:kern w:val="2"/>
                <w:sz w:val="16"/>
                <w:szCs w:val="16"/>
                <w:lang w:eastAsia="ar-SA"/>
              </w:rPr>
            </w:pPr>
          </w:p>
        </w:tc>
      </w:tr>
      <w:tr w:rsidR="00DA1B8B" w:rsidTr="005C3CD5">
        <w:trPr>
          <w:cantSplit/>
          <w:trHeight w:val="3533"/>
        </w:trPr>
        <w:tc>
          <w:tcPr>
            <w:tcW w:w="429" w:type="dxa"/>
            <w:tcBorders>
              <w:top w:val="single" w:sz="4" w:space="0" w:color="auto"/>
              <w:left w:val="single" w:sz="4" w:space="0" w:color="auto"/>
              <w:bottom w:val="single" w:sz="4" w:space="0" w:color="auto"/>
              <w:right w:val="single" w:sz="4" w:space="0" w:color="auto"/>
            </w:tcBorders>
            <w:vAlign w:val="center"/>
            <w:hideMark/>
          </w:tcPr>
          <w:p w:rsidR="00DA1B8B" w:rsidRPr="001F3D7F" w:rsidRDefault="00DA1B8B" w:rsidP="005C3CD5">
            <w:pPr>
              <w:spacing w:line="276" w:lineRule="auto"/>
              <w:jc w:val="center"/>
              <w:rPr>
                <w:rFonts w:eastAsia="Lucida Sans Unicode"/>
                <w:kern w:val="2"/>
                <w:sz w:val="22"/>
                <w:szCs w:val="22"/>
                <w:lang w:eastAsia="ar-SA"/>
              </w:rPr>
            </w:pPr>
            <w:r w:rsidRPr="001F3D7F">
              <w:rPr>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DA1B8B" w:rsidRPr="005962EB" w:rsidRDefault="00DA1B8B" w:rsidP="005C3CD5">
            <w:pPr>
              <w:rPr>
                <w:kern w:val="2"/>
                <w:sz w:val="22"/>
                <w:szCs w:val="22"/>
              </w:rPr>
            </w:pPr>
            <w:r w:rsidRPr="005962EB">
              <w:rPr>
                <w:sz w:val="22"/>
                <w:szCs w:val="22"/>
              </w:rPr>
              <w:t>Osłona na mikroskop – mocna, sterylna, odpo</w:t>
            </w:r>
            <w:r w:rsidR="001F51D5">
              <w:rPr>
                <w:sz w:val="22"/>
                <w:szCs w:val="22"/>
              </w:rPr>
              <w:t>rna na rozerwanie, o grubości 0,</w:t>
            </w:r>
            <w:r w:rsidRPr="005962EB">
              <w:rPr>
                <w:sz w:val="22"/>
                <w:szCs w:val="22"/>
              </w:rPr>
              <w:t>05mm o wymiarach 115x260 cm, wykonana z foli polietylowej z osłoną obiektywu 65 mm, wykonaną z przeźroczystego polimeru nie dającego odbić pryzmatycznych światła, wyposażona  w trzy wyprowadzenia na okular operatora, okula</w:t>
            </w:r>
            <w:r w:rsidR="001F51D5">
              <w:rPr>
                <w:sz w:val="22"/>
                <w:szCs w:val="22"/>
              </w:rPr>
              <w:t>r podglądu asystenta oraz kamerę</w:t>
            </w:r>
            <w:r w:rsidRPr="005962EB">
              <w:rPr>
                <w:sz w:val="22"/>
                <w:szCs w:val="22"/>
              </w:rPr>
              <w:t>. Osłona wyposażona w rzepy mocujące i taśmy lepne.</w:t>
            </w:r>
          </w:p>
        </w:tc>
        <w:tc>
          <w:tcPr>
            <w:tcW w:w="935" w:type="dxa"/>
            <w:tcBorders>
              <w:top w:val="single" w:sz="4" w:space="0" w:color="auto"/>
              <w:left w:val="single" w:sz="4" w:space="0" w:color="auto"/>
              <w:bottom w:val="single" w:sz="4" w:space="0" w:color="auto"/>
              <w:right w:val="single" w:sz="4" w:space="0" w:color="auto"/>
            </w:tcBorders>
            <w:vAlign w:val="center"/>
            <w:hideMark/>
          </w:tcPr>
          <w:p w:rsidR="00DA1B8B" w:rsidRPr="0017129F" w:rsidRDefault="00DA1B8B" w:rsidP="005C3CD5">
            <w:pPr>
              <w:pStyle w:val="Bezodstpw"/>
              <w:spacing w:line="276" w:lineRule="auto"/>
              <w:jc w:val="center"/>
              <w:rPr>
                <w:b/>
                <w:kern w:val="2"/>
              </w:rPr>
            </w:pPr>
            <w:r w:rsidRPr="0017129F">
              <w:rPr>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DA1B8B" w:rsidRPr="0017129F" w:rsidRDefault="001F51D5" w:rsidP="005C3CD5">
            <w:pPr>
              <w:pStyle w:val="Bezodstpw"/>
              <w:spacing w:line="276" w:lineRule="auto"/>
              <w:jc w:val="center"/>
              <w:rPr>
                <w:b/>
                <w:kern w:val="2"/>
              </w:rPr>
            </w:pPr>
            <w:r>
              <w:rPr>
                <w:b/>
                <w:kern w:val="2"/>
              </w:rPr>
              <w:t>1</w:t>
            </w:r>
            <w:r w:rsidR="00DA1B8B">
              <w:rPr>
                <w:b/>
                <w:kern w:val="2"/>
              </w:rPr>
              <w:t>000</w:t>
            </w:r>
          </w:p>
        </w:tc>
        <w:tc>
          <w:tcPr>
            <w:tcW w:w="720" w:type="dxa"/>
            <w:tcBorders>
              <w:top w:val="single" w:sz="4" w:space="0" w:color="auto"/>
              <w:left w:val="single" w:sz="4" w:space="0" w:color="auto"/>
              <w:bottom w:val="single" w:sz="4" w:space="0" w:color="auto"/>
              <w:right w:val="single" w:sz="4" w:space="0" w:color="auto"/>
            </w:tcBorders>
            <w:vAlign w:val="center"/>
          </w:tcPr>
          <w:p w:rsidR="00DA1B8B" w:rsidRPr="00983BA3" w:rsidRDefault="00DA1B8B" w:rsidP="005C3CD5">
            <w:pPr>
              <w:spacing w:line="276" w:lineRule="auto"/>
              <w:jc w:val="center"/>
              <w:rPr>
                <w:rFonts w:eastAsia="Lucida Sans Unicode"/>
                <w:b/>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vAlign w:val="center"/>
          </w:tcPr>
          <w:p w:rsidR="00DA1B8B" w:rsidRPr="00983BA3" w:rsidRDefault="00DA1B8B" w:rsidP="005C3CD5">
            <w:pPr>
              <w:spacing w:line="276" w:lineRule="auto"/>
              <w:jc w:val="center"/>
              <w:rPr>
                <w:rFonts w:eastAsia="Lucida Sans Unicode"/>
                <w:b/>
                <w:kern w:val="2"/>
                <w:sz w:val="22"/>
                <w:szCs w:val="22"/>
                <w:lang w:eastAsia="ar-SA"/>
              </w:rPr>
            </w:pPr>
          </w:p>
        </w:tc>
        <w:tc>
          <w:tcPr>
            <w:tcW w:w="1104" w:type="dxa"/>
            <w:tcBorders>
              <w:top w:val="single" w:sz="4" w:space="0" w:color="auto"/>
              <w:left w:val="single" w:sz="4" w:space="0" w:color="auto"/>
              <w:bottom w:val="single" w:sz="4" w:space="0" w:color="auto"/>
              <w:right w:val="single" w:sz="4" w:space="0" w:color="auto"/>
            </w:tcBorders>
            <w:vAlign w:val="center"/>
          </w:tcPr>
          <w:p w:rsidR="00DA1B8B" w:rsidRPr="00983BA3" w:rsidRDefault="00DA1B8B" w:rsidP="005C3CD5">
            <w:pPr>
              <w:spacing w:line="276" w:lineRule="auto"/>
              <w:jc w:val="center"/>
              <w:rPr>
                <w:rFonts w:eastAsia="Lucida Sans Unicode"/>
                <w:b/>
                <w:kern w:val="2"/>
                <w:sz w:val="22"/>
                <w:szCs w:val="22"/>
                <w:lang w:eastAsia="ar-SA"/>
              </w:rPr>
            </w:pPr>
          </w:p>
        </w:tc>
        <w:tc>
          <w:tcPr>
            <w:tcW w:w="1128" w:type="dxa"/>
            <w:tcBorders>
              <w:top w:val="single" w:sz="4" w:space="0" w:color="auto"/>
              <w:left w:val="single" w:sz="4" w:space="0" w:color="auto"/>
              <w:bottom w:val="single" w:sz="4" w:space="0" w:color="auto"/>
              <w:right w:val="single" w:sz="4" w:space="0" w:color="auto"/>
            </w:tcBorders>
            <w:vAlign w:val="center"/>
          </w:tcPr>
          <w:p w:rsidR="00DA1B8B" w:rsidRPr="00983BA3" w:rsidRDefault="00DA1B8B" w:rsidP="005C3CD5">
            <w:pPr>
              <w:spacing w:line="276" w:lineRule="auto"/>
              <w:jc w:val="center"/>
              <w:rPr>
                <w:rFonts w:eastAsia="Lucida Sans Unicode"/>
                <w:b/>
                <w:kern w:val="2"/>
                <w:sz w:val="22"/>
                <w:szCs w:val="22"/>
                <w:lang w:eastAsia="ar-SA"/>
              </w:rPr>
            </w:pPr>
          </w:p>
        </w:tc>
        <w:tc>
          <w:tcPr>
            <w:tcW w:w="1254" w:type="dxa"/>
            <w:tcBorders>
              <w:top w:val="single" w:sz="4" w:space="0" w:color="auto"/>
              <w:left w:val="single" w:sz="4" w:space="0" w:color="auto"/>
              <w:bottom w:val="single" w:sz="4" w:space="0" w:color="auto"/>
              <w:right w:val="single" w:sz="4" w:space="0" w:color="auto"/>
            </w:tcBorders>
            <w:vAlign w:val="center"/>
          </w:tcPr>
          <w:p w:rsidR="00DA1B8B" w:rsidRPr="00983BA3" w:rsidRDefault="00DA1B8B" w:rsidP="005C3CD5">
            <w:pPr>
              <w:spacing w:line="276" w:lineRule="auto"/>
              <w:jc w:val="center"/>
              <w:rPr>
                <w:rFonts w:eastAsia="Lucida Sans Unicode"/>
                <w:b/>
                <w:kern w:val="2"/>
                <w:sz w:val="22"/>
                <w:szCs w:val="22"/>
                <w:lang w:eastAsia="ar-SA"/>
              </w:rPr>
            </w:pPr>
          </w:p>
        </w:tc>
      </w:tr>
      <w:tr w:rsidR="001F51D5" w:rsidTr="00150B99">
        <w:trPr>
          <w:cantSplit/>
          <w:trHeight w:val="404"/>
        </w:trPr>
        <w:tc>
          <w:tcPr>
            <w:tcW w:w="7194" w:type="dxa"/>
            <w:gridSpan w:val="6"/>
            <w:tcBorders>
              <w:top w:val="single" w:sz="4" w:space="0" w:color="auto"/>
              <w:left w:val="single" w:sz="4" w:space="0" w:color="auto"/>
              <w:bottom w:val="single" w:sz="4" w:space="0" w:color="auto"/>
              <w:right w:val="single" w:sz="4" w:space="0" w:color="auto"/>
            </w:tcBorders>
            <w:vAlign w:val="center"/>
          </w:tcPr>
          <w:p w:rsidR="001F51D5" w:rsidRPr="00983BA3" w:rsidRDefault="001F51D5" w:rsidP="001F51D5">
            <w:pPr>
              <w:spacing w:line="276" w:lineRule="auto"/>
              <w:jc w:val="right"/>
              <w:rPr>
                <w:rFonts w:eastAsia="Lucida Sans Unicode"/>
                <w:b/>
                <w:kern w:val="2"/>
                <w:sz w:val="22"/>
                <w:szCs w:val="22"/>
                <w:lang w:eastAsia="ar-SA"/>
              </w:rPr>
            </w:pPr>
            <w:r>
              <w:rPr>
                <w:rFonts w:eastAsia="Lucida Sans Unicode"/>
                <w:b/>
                <w:kern w:val="2"/>
                <w:sz w:val="22"/>
                <w:szCs w:val="22"/>
                <w:lang w:eastAsia="ar-SA"/>
              </w:rPr>
              <w:t>Razem</w:t>
            </w:r>
          </w:p>
        </w:tc>
        <w:tc>
          <w:tcPr>
            <w:tcW w:w="1104" w:type="dxa"/>
            <w:tcBorders>
              <w:top w:val="single" w:sz="4" w:space="0" w:color="auto"/>
              <w:left w:val="single" w:sz="4" w:space="0" w:color="auto"/>
              <w:bottom w:val="single" w:sz="4" w:space="0" w:color="auto"/>
              <w:right w:val="single" w:sz="4" w:space="0" w:color="auto"/>
            </w:tcBorders>
            <w:vAlign w:val="center"/>
          </w:tcPr>
          <w:p w:rsidR="001F51D5" w:rsidRPr="00983BA3" w:rsidRDefault="001F51D5" w:rsidP="005C3CD5">
            <w:pPr>
              <w:spacing w:line="276" w:lineRule="auto"/>
              <w:jc w:val="center"/>
              <w:rPr>
                <w:rFonts w:eastAsia="Lucida Sans Unicode"/>
                <w:b/>
                <w:kern w:val="2"/>
                <w:sz w:val="22"/>
                <w:szCs w:val="22"/>
                <w:lang w:eastAsia="ar-SA"/>
              </w:rPr>
            </w:pPr>
          </w:p>
        </w:tc>
        <w:tc>
          <w:tcPr>
            <w:tcW w:w="1128" w:type="dxa"/>
            <w:tcBorders>
              <w:top w:val="single" w:sz="4" w:space="0" w:color="auto"/>
              <w:left w:val="single" w:sz="4" w:space="0" w:color="auto"/>
              <w:bottom w:val="single" w:sz="4" w:space="0" w:color="auto"/>
              <w:right w:val="single" w:sz="4" w:space="0" w:color="auto"/>
            </w:tcBorders>
            <w:vAlign w:val="center"/>
          </w:tcPr>
          <w:p w:rsidR="001F51D5" w:rsidRPr="00983BA3" w:rsidRDefault="001F51D5" w:rsidP="005C3CD5">
            <w:pPr>
              <w:spacing w:line="276" w:lineRule="auto"/>
              <w:jc w:val="center"/>
              <w:rPr>
                <w:rFonts w:eastAsia="Lucida Sans Unicode"/>
                <w:b/>
                <w:kern w:val="2"/>
                <w:sz w:val="22"/>
                <w:szCs w:val="22"/>
                <w:lang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F51D5" w:rsidRPr="00983BA3" w:rsidRDefault="001F51D5" w:rsidP="005C3CD5">
            <w:pPr>
              <w:spacing w:line="276" w:lineRule="auto"/>
              <w:jc w:val="center"/>
              <w:rPr>
                <w:rFonts w:eastAsia="Lucida Sans Unicode"/>
                <w:b/>
                <w:kern w:val="2"/>
                <w:sz w:val="22"/>
                <w:szCs w:val="22"/>
                <w:lang w:eastAsia="ar-SA"/>
              </w:rPr>
            </w:pPr>
          </w:p>
        </w:tc>
      </w:tr>
    </w:tbl>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Pr="004B3671" w:rsidRDefault="00DA1B8B" w:rsidP="00DA1B8B">
      <w:pPr>
        <w:ind w:firstLine="709"/>
        <w:textAlignment w:val="baseline"/>
        <w:rPr>
          <w:rFonts w:eastAsia="Lucida Sans Unicode"/>
          <w:b/>
          <w:lang w:eastAsia="ar-SA"/>
        </w:rPr>
      </w:pPr>
    </w:p>
    <w:p w:rsidR="00DA1B8B" w:rsidRPr="004B3671" w:rsidRDefault="00DA1B8B" w:rsidP="00DA1B8B">
      <w:pPr>
        <w:ind w:firstLine="709"/>
        <w:textAlignment w:val="baseline"/>
        <w:rPr>
          <w:rFonts w:eastAsia="Lucida Sans Unicode"/>
          <w:b/>
          <w:lang w:eastAsia="ar-SA"/>
        </w:rPr>
      </w:pPr>
      <w:r w:rsidRPr="004B3671">
        <w:rPr>
          <w:rFonts w:eastAsia="Lucida Sans Unicode"/>
          <w:b/>
          <w:lang w:eastAsia="ar-SA"/>
        </w:rPr>
        <w:t>Pakiet nr 6</w:t>
      </w: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rPr>
          <w:b/>
        </w:rPr>
      </w:pPr>
      <w:r w:rsidRPr="00FD7AE2">
        <w:rPr>
          <w:b/>
        </w:rPr>
        <w:t>Dren silikonowy sterylny brzuszny</w:t>
      </w:r>
    </w:p>
    <w:p w:rsidR="00DA1B8B" w:rsidRDefault="00DA1B8B" w:rsidP="00DA1B8B">
      <w:pPr>
        <w:ind w:firstLine="709"/>
        <w:rPr>
          <w:b/>
        </w:rPr>
      </w:pPr>
    </w:p>
    <w:p w:rsidR="00DA1B8B" w:rsidRPr="00FD7AE2" w:rsidRDefault="00DA1B8B" w:rsidP="00DA1B8B">
      <w:pPr>
        <w:ind w:firstLine="709"/>
        <w:rPr>
          <w:b/>
        </w:rPr>
      </w:pPr>
    </w:p>
    <w:p w:rsidR="00DA1B8B" w:rsidRDefault="00DA1B8B" w:rsidP="00DA1B8B">
      <w:pPr>
        <w:rPr>
          <w:b/>
          <w:sz w:val="22"/>
        </w:rPr>
      </w:pPr>
    </w:p>
    <w:tbl>
      <w:tblPr>
        <w:tblpPr w:leftFromText="141" w:rightFromText="141" w:bottomFromText="200" w:vertAnchor="text" w:horzAnchor="margin" w:tblpXSpec="center" w:tblpY="78"/>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5"/>
        <w:gridCol w:w="935"/>
        <w:gridCol w:w="900"/>
        <w:gridCol w:w="720"/>
        <w:gridCol w:w="825"/>
        <w:gridCol w:w="1104"/>
        <w:gridCol w:w="1128"/>
        <w:gridCol w:w="1254"/>
      </w:tblGrid>
      <w:tr w:rsidR="00DA1B8B" w:rsidTr="005C3CD5">
        <w:trPr>
          <w:cantSplit/>
          <w:trHeight w:val="660"/>
        </w:trPr>
        <w:tc>
          <w:tcPr>
            <w:tcW w:w="429"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b/>
                <w:sz w:val="16"/>
                <w:szCs w:val="16"/>
              </w:rPr>
            </w:pP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L.P.</w:t>
            </w:r>
          </w:p>
        </w:tc>
        <w:tc>
          <w:tcPr>
            <w:tcW w:w="3385"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b/>
                <w:sz w:val="16"/>
                <w:szCs w:val="16"/>
              </w:rPr>
            </w:pPr>
            <w:r w:rsidRPr="00743FE1">
              <w:rPr>
                <w:b/>
                <w:sz w:val="16"/>
                <w:szCs w:val="16"/>
              </w:rPr>
              <w:t>ASORTYMENT</w:t>
            </w: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SZCZEGÓŁOWY</w:t>
            </w:r>
          </w:p>
        </w:tc>
        <w:tc>
          <w:tcPr>
            <w:tcW w:w="935"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JEDNOST MIARY</w:t>
            </w:r>
          </w:p>
        </w:tc>
        <w:tc>
          <w:tcPr>
            <w:tcW w:w="900"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rPr>
                <w:rFonts w:eastAsia="Lucida Sans Unicode"/>
                <w:b/>
                <w:kern w:val="2"/>
                <w:sz w:val="16"/>
                <w:szCs w:val="16"/>
                <w:lang w:eastAsia="ar-SA"/>
              </w:rPr>
            </w:pPr>
          </w:p>
          <w:p w:rsidR="00DA1B8B" w:rsidRPr="00743FE1" w:rsidRDefault="00DA1B8B" w:rsidP="005C3CD5">
            <w:pPr>
              <w:spacing w:line="276" w:lineRule="auto"/>
              <w:jc w:val="center"/>
              <w:rPr>
                <w:b/>
                <w:sz w:val="16"/>
                <w:szCs w:val="16"/>
              </w:rPr>
            </w:pPr>
            <w:r w:rsidRPr="00743FE1">
              <w:rPr>
                <w:b/>
                <w:sz w:val="16"/>
                <w:szCs w:val="16"/>
              </w:rPr>
              <w:t>ILOŚĆ</w:t>
            </w: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24 m-ce</w:t>
            </w:r>
          </w:p>
        </w:tc>
        <w:tc>
          <w:tcPr>
            <w:tcW w:w="720"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5C3CD5">
            <w:pPr>
              <w:spacing w:line="276" w:lineRule="auto"/>
              <w:jc w:val="center"/>
              <w:rPr>
                <w:rFonts w:eastAsia="Lucida Sans Unicode"/>
                <w:b/>
                <w:kern w:val="2"/>
                <w:sz w:val="16"/>
                <w:szCs w:val="16"/>
                <w:lang w:eastAsia="ar-SA"/>
              </w:rPr>
            </w:pPr>
            <w:r w:rsidRPr="00743FE1">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DA1B8B" w:rsidRPr="00743FE1" w:rsidRDefault="00DA1B8B" w:rsidP="005C3CD5">
            <w:pPr>
              <w:spacing w:line="276" w:lineRule="auto"/>
              <w:jc w:val="center"/>
              <w:rPr>
                <w:rFonts w:eastAsia="Lucida Sans Unicode"/>
                <w:b/>
                <w:kern w:val="2"/>
                <w:sz w:val="16"/>
                <w:szCs w:val="16"/>
                <w:lang w:eastAsia="ar-SA"/>
              </w:rPr>
            </w:pPr>
          </w:p>
          <w:p w:rsidR="00DA1B8B" w:rsidRPr="00743FE1" w:rsidRDefault="00DA1B8B" w:rsidP="004B3671">
            <w:pPr>
              <w:spacing w:line="276" w:lineRule="auto"/>
              <w:rPr>
                <w:b/>
                <w:sz w:val="16"/>
                <w:szCs w:val="16"/>
              </w:rPr>
            </w:pPr>
            <w:r w:rsidRPr="00743FE1">
              <w:rPr>
                <w:b/>
                <w:sz w:val="16"/>
                <w:szCs w:val="16"/>
              </w:rPr>
              <w:t>PRODUCENT</w:t>
            </w:r>
            <w:r w:rsidR="004B3671">
              <w:rPr>
                <w:b/>
                <w:sz w:val="16"/>
                <w:szCs w:val="16"/>
              </w:rPr>
              <w:t>/Nr katalogowy</w:t>
            </w:r>
          </w:p>
          <w:p w:rsidR="00DA1B8B" w:rsidRPr="00743FE1" w:rsidRDefault="00DA1B8B" w:rsidP="005C3CD5">
            <w:pPr>
              <w:spacing w:line="276" w:lineRule="auto"/>
              <w:jc w:val="center"/>
              <w:rPr>
                <w:rFonts w:eastAsia="Lucida Sans Unicode"/>
                <w:b/>
                <w:kern w:val="2"/>
                <w:sz w:val="16"/>
                <w:szCs w:val="16"/>
                <w:lang w:eastAsia="ar-SA"/>
              </w:rPr>
            </w:pPr>
          </w:p>
        </w:tc>
      </w:tr>
      <w:tr w:rsidR="00DA1B8B" w:rsidTr="005C3CD5">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DA1B8B" w:rsidRPr="002974D7" w:rsidRDefault="00DA1B8B" w:rsidP="005C3CD5">
            <w:pPr>
              <w:spacing w:line="276" w:lineRule="auto"/>
              <w:jc w:val="center"/>
              <w:rPr>
                <w:rFonts w:eastAsia="Lucida Sans Unicode"/>
                <w:b/>
                <w:kern w:val="2"/>
                <w:sz w:val="22"/>
                <w:szCs w:val="22"/>
                <w:lang w:eastAsia="ar-SA"/>
              </w:rPr>
            </w:pPr>
            <w:r w:rsidRPr="002974D7">
              <w:rPr>
                <w:b/>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DA1B8B" w:rsidRPr="00B5060D" w:rsidRDefault="00DA1B8B" w:rsidP="005C3CD5">
            <w:pPr>
              <w:spacing w:line="276" w:lineRule="auto"/>
              <w:rPr>
                <w:sz w:val="20"/>
              </w:rPr>
            </w:pPr>
            <w:r w:rsidRPr="00B5060D">
              <w:rPr>
                <w:sz w:val="20"/>
              </w:rPr>
              <w:t xml:space="preserve">Dren </w:t>
            </w:r>
            <w:r w:rsidR="004B3671">
              <w:rPr>
                <w:sz w:val="20"/>
              </w:rPr>
              <w:t>silikonowy sterylny brzuszny nr</w:t>
            </w:r>
            <w:r w:rsidRPr="00B5060D">
              <w:rPr>
                <w:sz w:val="20"/>
              </w:rPr>
              <w:t>:</w:t>
            </w:r>
          </w:p>
          <w:p w:rsidR="00DA1B8B" w:rsidRPr="00B5060D" w:rsidRDefault="00DA1B8B" w:rsidP="005C3CD5">
            <w:pPr>
              <w:spacing w:line="276" w:lineRule="auto"/>
              <w:rPr>
                <w:sz w:val="20"/>
              </w:rPr>
            </w:pPr>
            <w:r w:rsidRPr="00B5060D">
              <w:rPr>
                <w:sz w:val="20"/>
              </w:rPr>
              <w:t xml:space="preserve">26 </w:t>
            </w:r>
            <w:r w:rsidR="004B3671">
              <w:rPr>
                <w:sz w:val="20"/>
              </w:rPr>
              <w:t xml:space="preserve">– 150 </w:t>
            </w:r>
            <w:r w:rsidRPr="00B5060D">
              <w:rPr>
                <w:sz w:val="20"/>
              </w:rPr>
              <w:t>szt</w:t>
            </w:r>
            <w:r w:rsidR="004B3671">
              <w:rPr>
                <w:sz w:val="20"/>
              </w:rPr>
              <w:t>.</w:t>
            </w:r>
          </w:p>
          <w:p w:rsidR="00DA1B8B" w:rsidRPr="00B5060D" w:rsidRDefault="00DA1B8B" w:rsidP="005C3CD5">
            <w:pPr>
              <w:spacing w:line="276" w:lineRule="auto"/>
              <w:rPr>
                <w:sz w:val="20"/>
              </w:rPr>
            </w:pPr>
            <w:r w:rsidRPr="00B5060D">
              <w:rPr>
                <w:sz w:val="20"/>
              </w:rPr>
              <w:t xml:space="preserve">28 </w:t>
            </w:r>
            <w:r w:rsidR="004B3671">
              <w:rPr>
                <w:sz w:val="20"/>
              </w:rPr>
              <w:t xml:space="preserve">– 150 </w:t>
            </w:r>
            <w:r w:rsidRPr="00B5060D">
              <w:rPr>
                <w:sz w:val="20"/>
              </w:rPr>
              <w:t>szt.</w:t>
            </w:r>
          </w:p>
          <w:p w:rsidR="00DA1B8B" w:rsidRPr="00B5060D" w:rsidRDefault="004B3671" w:rsidP="005C3CD5">
            <w:pPr>
              <w:spacing w:line="276" w:lineRule="auto"/>
              <w:rPr>
                <w:sz w:val="20"/>
              </w:rPr>
            </w:pPr>
            <w:r>
              <w:rPr>
                <w:sz w:val="20"/>
              </w:rPr>
              <w:t xml:space="preserve">30 – 200 </w:t>
            </w:r>
            <w:r w:rsidR="00DA1B8B" w:rsidRPr="00B5060D">
              <w:rPr>
                <w:sz w:val="20"/>
              </w:rPr>
              <w:t>szt.</w:t>
            </w:r>
          </w:p>
          <w:p w:rsidR="00DA1B8B" w:rsidRPr="00B5060D" w:rsidRDefault="004B3671" w:rsidP="005C3CD5">
            <w:pPr>
              <w:spacing w:line="276" w:lineRule="auto"/>
              <w:rPr>
                <w:sz w:val="20"/>
              </w:rPr>
            </w:pPr>
            <w:r>
              <w:rPr>
                <w:sz w:val="20"/>
              </w:rPr>
              <w:t xml:space="preserve">32 – 150 </w:t>
            </w:r>
            <w:r w:rsidR="00DA1B8B" w:rsidRPr="00B5060D">
              <w:rPr>
                <w:sz w:val="20"/>
              </w:rPr>
              <w:t>szt.</w:t>
            </w:r>
          </w:p>
          <w:p w:rsidR="00DA1B8B" w:rsidRPr="00B5060D" w:rsidRDefault="004B3671" w:rsidP="005C3CD5">
            <w:pPr>
              <w:spacing w:line="276" w:lineRule="auto"/>
              <w:rPr>
                <w:sz w:val="20"/>
              </w:rPr>
            </w:pPr>
            <w:r>
              <w:rPr>
                <w:sz w:val="20"/>
              </w:rPr>
              <w:t xml:space="preserve">34 – 150 </w:t>
            </w:r>
            <w:r w:rsidR="00DA1B8B" w:rsidRPr="00B5060D">
              <w:rPr>
                <w:sz w:val="20"/>
              </w:rPr>
              <w:t>szt.</w:t>
            </w:r>
          </w:p>
          <w:p w:rsidR="00DA1B8B" w:rsidRPr="00B5060D" w:rsidRDefault="004B3671" w:rsidP="005C3CD5">
            <w:pPr>
              <w:spacing w:line="276" w:lineRule="auto"/>
              <w:rPr>
                <w:rFonts w:eastAsia="Lucida Sans Unicode"/>
                <w:kern w:val="2"/>
                <w:sz w:val="20"/>
                <w:lang w:eastAsia="ar-SA"/>
              </w:rPr>
            </w:pPr>
            <w:r>
              <w:rPr>
                <w:sz w:val="20"/>
              </w:rPr>
              <w:t xml:space="preserve">36 – 150 </w:t>
            </w:r>
            <w:r w:rsidR="00DA1B8B" w:rsidRPr="00B5060D">
              <w:rPr>
                <w:sz w:val="20"/>
              </w:rPr>
              <w:t>szt</w:t>
            </w:r>
            <w:r>
              <w:rPr>
                <w:sz w:val="20"/>
              </w:rPr>
              <w:t>.</w:t>
            </w:r>
          </w:p>
        </w:tc>
        <w:tc>
          <w:tcPr>
            <w:tcW w:w="935" w:type="dxa"/>
            <w:tcBorders>
              <w:top w:val="single" w:sz="4" w:space="0" w:color="auto"/>
              <w:left w:val="single" w:sz="4" w:space="0" w:color="auto"/>
              <w:bottom w:val="single" w:sz="4" w:space="0" w:color="auto"/>
              <w:right w:val="single" w:sz="4" w:space="0" w:color="auto"/>
            </w:tcBorders>
            <w:vAlign w:val="center"/>
            <w:hideMark/>
          </w:tcPr>
          <w:p w:rsidR="00DA1B8B" w:rsidRPr="00B5060D" w:rsidRDefault="00DA1B8B" w:rsidP="005C3CD5">
            <w:pPr>
              <w:spacing w:line="276" w:lineRule="auto"/>
              <w:jc w:val="center"/>
              <w:rPr>
                <w:rFonts w:eastAsia="Lucida Sans Unicode"/>
                <w:b/>
                <w:kern w:val="2"/>
                <w:sz w:val="20"/>
                <w:lang w:eastAsia="ar-SA"/>
              </w:rPr>
            </w:pPr>
            <w:r w:rsidRPr="00B5060D">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DA1B8B" w:rsidRPr="00B5060D" w:rsidRDefault="004B3671" w:rsidP="005C3CD5">
            <w:pPr>
              <w:pStyle w:val="Bezodstpw"/>
              <w:spacing w:line="276" w:lineRule="auto"/>
              <w:jc w:val="center"/>
              <w:rPr>
                <w:b/>
                <w:kern w:val="2"/>
                <w:sz w:val="20"/>
                <w:szCs w:val="20"/>
              </w:rPr>
            </w:pPr>
            <w:r>
              <w:rPr>
                <w:b/>
                <w:kern w:val="2"/>
                <w:sz w:val="20"/>
                <w:szCs w:val="20"/>
              </w:rPr>
              <w:t xml:space="preserve">950 </w:t>
            </w:r>
          </w:p>
        </w:tc>
        <w:tc>
          <w:tcPr>
            <w:tcW w:w="720" w:type="dxa"/>
            <w:tcBorders>
              <w:top w:val="single" w:sz="4" w:space="0" w:color="auto"/>
              <w:left w:val="single" w:sz="4" w:space="0" w:color="auto"/>
              <w:bottom w:val="single" w:sz="4" w:space="0" w:color="auto"/>
              <w:right w:val="single" w:sz="4" w:space="0" w:color="auto"/>
            </w:tcBorders>
            <w:vAlign w:val="center"/>
          </w:tcPr>
          <w:p w:rsidR="00DA1B8B" w:rsidRPr="002974D7" w:rsidRDefault="00DA1B8B" w:rsidP="005C3CD5">
            <w:pPr>
              <w:spacing w:line="276" w:lineRule="auto"/>
              <w:jc w:val="center"/>
              <w:rPr>
                <w:rFonts w:eastAsia="Lucida Sans Unicode"/>
                <w:b/>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vAlign w:val="center"/>
          </w:tcPr>
          <w:p w:rsidR="00DA1B8B" w:rsidRPr="002974D7" w:rsidRDefault="00DA1B8B" w:rsidP="005C3CD5">
            <w:pPr>
              <w:spacing w:line="276" w:lineRule="auto"/>
              <w:jc w:val="center"/>
              <w:rPr>
                <w:rFonts w:eastAsia="Lucida Sans Unicode"/>
                <w:b/>
                <w:kern w:val="2"/>
                <w:sz w:val="22"/>
                <w:szCs w:val="22"/>
                <w:lang w:eastAsia="ar-SA"/>
              </w:rPr>
            </w:pPr>
          </w:p>
        </w:tc>
        <w:tc>
          <w:tcPr>
            <w:tcW w:w="1104" w:type="dxa"/>
            <w:tcBorders>
              <w:top w:val="single" w:sz="4" w:space="0" w:color="auto"/>
              <w:left w:val="single" w:sz="4" w:space="0" w:color="auto"/>
              <w:bottom w:val="single" w:sz="4" w:space="0" w:color="auto"/>
              <w:right w:val="single" w:sz="4" w:space="0" w:color="auto"/>
            </w:tcBorders>
            <w:vAlign w:val="center"/>
          </w:tcPr>
          <w:p w:rsidR="00DA1B8B" w:rsidRPr="002974D7" w:rsidRDefault="00DA1B8B" w:rsidP="005C3CD5">
            <w:pPr>
              <w:spacing w:line="276" w:lineRule="auto"/>
              <w:jc w:val="center"/>
              <w:rPr>
                <w:rFonts w:eastAsia="Lucida Sans Unicode"/>
                <w:b/>
                <w:kern w:val="2"/>
                <w:sz w:val="22"/>
                <w:szCs w:val="22"/>
                <w:lang w:eastAsia="ar-SA"/>
              </w:rPr>
            </w:pPr>
          </w:p>
        </w:tc>
        <w:tc>
          <w:tcPr>
            <w:tcW w:w="1128" w:type="dxa"/>
            <w:tcBorders>
              <w:top w:val="single" w:sz="4" w:space="0" w:color="auto"/>
              <w:left w:val="single" w:sz="4" w:space="0" w:color="auto"/>
              <w:bottom w:val="single" w:sz="4" w:space="0" w:color="auto"/>
              <w:right w:val="single" w:sz="4" w:space="0" w:color="auto"/>
            </w:tcBorders>
            <w:vAlign w:val="center"/>
          </w:tcPr>
          <w:p w:rsidR="00DA1B8B" w:rsidRPr="002974D7" w:rsidRDefault="00DA1B8B" w:rsidP="005C3CD5">
            <w:pPr>
              <w:spacing w:line="276" w:lineRule="auto"/>
              <w:jc w:val="center"/>
              <w:rPr>
                <w:rFonts w:eastAsia="Lucida Sans Unicode"/>
                <w:b/>
                <w:kern w:val="2"/>
                <w:sz w:val="22"/>
                <w:szCs w:val="22"/>
                <w:lang w:eastAsia="ar-SA"/>
              </w:rPr>
            </w:pPr>
          </w:p>
        </w:tc>
        <w:tc>
          <w:tcPr>
            <w:tcW w:w="1254" w:type="dxa"/>
            <w:tcBorders>
              <w:top w:val="single" w:sz="4" w:space="0" w:color="auto"/>
              <w:left w:val="single" w:sz="4" w:space="0" w:color="auto"/>
              <w:bottom w:val="single" w:sz="4" w:space="0" w:color="auto"/>
              <w:right w:val="single" w:sz="4" w:space="0" w:color="auto"/>
            </w:tcBorders>
            <w:vAlign w:val="center"/>
          </w:tcPr>
          <w:p w:rsidR="00DA1B8B" w:rsidRPr="002974D7" w:rsidRDefault="00DA1B8B" w:rsidP="005C3CD5">
            <w:pPr>
              <w:spacing w:line="276" w:lineRule="auto"/>
              <w:jc w:val="center"/>
              <w:rPr>
                <w:rFonts w:eastAsia="Lucida Sans Unicode"/>
                <w:b/>
                <w:kern w:val="2"/>
                <w:sz w:val="22"/>
                <w:szCs w:val="22"/>
                <w:lang w:eastAsia="ar-SA"/>
              </w:rPr>
            </w:pPr>
          </w:p>
        </w:tc>
      </w:tr>
      <w:tr w:rsidR="004B3671" w:rsidTr="004B3671">
        <w:trPr>
          <w:cantSplit/>
          <w:trHeight w:val="660"/>
        </w:trPr>
        <w:tc>
          <w:tcPr>
            <w:tcW w:w="7194" w:type="dxa"/>
            <w:gridSpan w:val="6"/>
            <w:tcBorders>
              <w:top w:val="single" w:sz="4" w:space="0" w:color="auto"/>
              <w:left w:val="single" w:sz="4" w:space="0" w:color="auto"/>
              <w:bottom w:val="single" w:sz="4" w:space="0" w:color="auto"/>
              <w:right w:val="single" w:sz="4" w:space="0" w:color="auto"/>
            </w:tcBorders>
            <w:vAlign w:val="center"/>
          </w:tcPr>
          <w:p w:rsidR="004B3671" w:rsidRPr="002974D7" w:rsidRDefault="004B3671" w:rsidP="004B3671">
            <w:pPr>
              <w:spacing w:line="276" w:lineRule="auto"/>
              <w:jc w:val="right"/>
              <w:rPr>
                <w:rFonts w:eastAsia="Lucida Sans Unicode"/>
                <w:b/>
                <w:kern w:val="2"/>
                <w:sz w:val="22"/>
                <w:szCs w:val="22"/>
                <w:lang w:eastAsia="ar-SA"/>
              </w:rPr>
            </w:pPr>
            <w:r>
              <w:rPr>
                <w:rFonts w:eastAsia="Lucida Sans Unicode"/>
                <w:b/>
                <w:kern w:val="2"/>
                <w:sz w:val="22"/>
                <w:szCs w:val="22"/>
                <w:lang w:eastAsia="ar-SA"/>
              </w:rPr>
              <w:t>Razem</w:t>
            </w:r>
          </w:p>
        </w:tc>
        <w:tc>
          <w:tcPr>
            <w:tcW w:w="1104" w:type="dxa"/>
            <w:tcBorders>
              <w:top w:val="single" w:sz="4" w:space="0" w:color="auto"/>
              <w:left w:val="single" w:sz="4" w:space="0" w:color="auto"/>
              <w:bottom w:val="single" w:sz="4" w:space="0" w:color="auto"/>
              <w:right w:val="single" w:sz="4" w:space="0" w:color="auto"/>
            </w:tcBorders>
            <w:vAlign w:val="center"/>
          </w:tcPr>
          <w:p w:rsidR="004B3671" w:rsidRPr="002974D7" w:rsidRDefault="004B3671" w:rsidP="005C3CD5">
            <w:pPr>
              <w:spacing w:line="276" w:lineRule="auto"/>
              <w:jc w:val="center"/>
              <w:rPr>
                <w:rFonts w:eastAsia="Lucida Sans Unicode"/>
                <w:b/>
                <w:kern w:val="2"/>
                <w:sz w:val="22"/>
                <w:szCs w:val="22"/>
                <w:lang w:eastAsia="ar-SA"/>
              </w:rPr>
            </w:pPr>
          </w:p>
        </w:tc>
        <w:tc>
          <w:tcPr>
            <w:tcW w:w="1128" w:type="dxa"/>
            <w:tcBorders>
              <w:top w:val="single" w:sz="4" w:space="0" w:color="auto"/>
              <w:left w:val="single" w:sz="4" w:space="0" w:color="auto"/>
              <w:bottom w:val="single" w:sz="4" w:space="0" w:color="auto"/>
              <w:right w:val="single" w:sz="4" w:space="0" w:color="auto"/>
            </w:tcBorders>
            <w:vAlign w:val="center"/>
          </w:tcPr>
          <w:p w:rsidR="004B3671" w:rsidRPr="002974D7" w:rsidRDefault="004B3671" w:rsidP="005C3CD5">
            <w:pPr>
              <w:spacing w:line="276" w:lineRule="auto"/>
              <w:jc w:val="center"/>
              <w:rPr>
                <w:rFonts w:eastAsia="Lucida Sans Unicode"/>
                <w:b/>
                <w:kern w:val="2"/>
                <w:sz w:val="22"/>
                <w:szCs w:val="22"/>
                <w:lang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3671" w:rsidRPr="002974D7" w:rsidRDefault="004B3671" w:rsidP="005C3CD5">
            <w:pPr>
              <w:spacing w:line="276" w:lineRule="auto"/>
              <w:jc w:val="center"/>
              <w:rPr>
                <w:rFonts w:eastAsia="Lucida Sans Unicode"/>
                <w:b/>
                <w:kern w:val="2"/>
                <w:sz w:val="22"/>
                <w:szCs w:val="22"/>
                <w:lang w:eastAsia="ar-SA"/>
              </w:rPr>
            </w:pPr>
          </w:p>
        </w:tc>
      </w:tr>
    </w:tbl>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892CDB" w:rsidRPr="004B3671" w:rsidRDefault="00892CDB" w:rsidP="00892CDB">
      <w:pPr>
        <w:ind w:firstLine="709"/>
        <w:textAlignment w:val="baseline"/>
        <w:rPr>
          <w:rFonts w:eastAsia="Lucida Sans Unicode"/>
          <w:b/>
          <w:lang w:eastAsia="ar-SA"/>
        </w:rPr>
      </w:pPr>
      <w:r w:rsidRPr="004B3671">
        <w:rPr>
          <w:rFonts w:eastAsia="Lucida Sans Unicode"/>
          <w:b/>
          <w:lang w:eastAsia="ar-SA"/>
        </w:rPr>
        <w:t>Pakiet nr 7</w:t>
      </w:r>
    </w:p>
    <w:p w:rsidR="00892CDB" w:rsidRDefault="00892CDB" w:rsidP="00892CDB">
      <w:pPr>
        <w:ind w:firstLine="709"/>
        <w:textAlignment w:val="baseline"/>
        <w:rPr>
          <w:rFonts w:eastAsia="Lucida Sans Unicode"/>
          <w:b/>
          <w:sz w:val="22"/>
          <w:szCs w:val="22"/>
          <w:lang w:eastAsia="ar-SA"/>
        </w:rPr>
      </w:pPr>
    </w:p>
    <w:p w:rsidR="00892CDB" w:rsidRDefault="00892CDB" w:rsidP="00892CDB">
      <w:pPr>
        <w:ind w:firstLine="709"/>
        <w:jc w:val="both"/>
        <w:textAlignment w:val="baseline"/>
        <w:rPr>
          <w:rFonts w:eastAsia="Calibri"/>
          <w:b/>
          <w:bCs/>
          <w:sz w:val="22"/>
          <w:szCs w:val="22"/>
          <w:lang w:eastAsia="en-US"/>
        </w:rPr>
      </w:pPr>
      <w:r w:rsidRPr="00892CDB">
        <w:rPr>
          <w:rFonts w:eastAsia="Calibri"/>
          <w:b/>
          <w:bCs/>
          <w:sz w:val="22"/>
          <w:szCs w:val="22"/>
          <w:lang w:eastAsia="en-US"/>
        </w:rPr>
        <w:t>Żel do E</w:t>
      </w:r>
      <w:r>
        <w:rPr>
          <w:rFonts w:eastAsia="Calibri"/>
          <w:b/>
          <w:bCs/>
          <w:sz w:val="22"/>
          <w:szCs w:val="22"/>
          <w:lang w:eastAsia="en-US"/>
        </w:rPr>
        <w:t>KG, ścierny, USG, defibrylacji</w:t>
      </w:r>
    </w:p>
    <w:p w:rsidR="00892CDB" w:rsidRPr="005750BF" w:rsidRDefault="00892CDB" w:rsidP="00892CDB">
      <w:pPr>
        <w:pStyle w:val="Bezodstpw"/>
        <w:jc w:val="both"/>
        <w:textAlignment w:val="baseline"/>
        <w:rPr>
          <w:rFonts w:ascii="Times New Roman" w:hAnsi="Times New Roman"/>
          <w:b/>
          <w:bCs/>
        </w:rPr>
      </w:pPr>
    </w:p>
    <w:p w:rsidR="00892CDB" w:rsidRDefault="00892CDB" w:rsidP="00892CDB">
      <w:pPr>
        <w:rPr>
          <w:b/>
        </w:rPr>
      </w:pPr>
    </w:p>
    <w:tbl>
      <w:tblPr>
        <w:tblpPr w:leftFromText="141" w:rightFromText="141" w:vertAnchor="text" w:horzAnchor="margin" w:tblpXSpec="center" w:tblpY="78"/>
        <w:tblW w:w="10681" w:type="dxa"/>
        <w:jc w:val="center"/>
        <w:tblCellMar>
          <w:left w:w="70" w:type="dxa"/>
          <w:right w:w="70" w:type="dxa"/>
        </w:tblCellMar>
        <w:tblLook w:val="0000" w:firstRow="0" w:lastRow="0" w:firstColumn="0" w:lastColumn="0" w:noHBand="0" w:noVBand="0"/>
      </w:tblPr>
      <w:tblGrid>
        <w:gridCol w:w="426"/>
        <w:gridCol w:w="3305"/>
        <w:gridCol w:w="921"/>
        <w:gridCol w:w="886"/>
        <w:gridCol w:w="713"/>
        <w:gridCol w:w="812"/>
        <w:gridCol w:w="1091"/>
        <w:gridCol w:w="1305"/>
        <w:gridCol w:w="1222"/>
      </w:tblGrid>
      <w:tr w:rsidR="000B0595" w:rsidTr="004B3671">
        <w:trPr>
          <w:cantSplit/>
          <w:trHeight w:val="66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92CDB" w:rsidRDefault="00892CDB" w:rsidP="005C3CD5">
            <w:pPr>
              <w:jc w:val="center"/>
              <w:rPr>
                <w:rFonts w:ascii="Arial" w:hAnsi="Arial"/>
                <w:b/>
                <w:sz w:val="14"/>
              </w:rPr>
            </w:pPr>
          </w:p>
          <w:p w:rsidR="00892CDB" w:rsidRDefault="00892CDB" w:rsidP="005C3CD5">
            <w:pPr>
              <w:jc w:val="center"/>
              <w:rPr>
                <w:rFonts w:ascii="Arial" w:hAnsi="Arial"/>
                <w:b/>
                <w:sz w:val="14"/>
              </w:rPr>
            </w:pPr>
          </w:p>
          <w:p w:rsidR="00892CDB" w:rsidRDefault="00892CDB" w:rsidP="005C3CD5">
            <w:pPr>
              <w:jc w:val="center"/>
            </w:pPr>
            <w:r>
              <w:rPr>
                <w:rFonts w:ascii="Arial" w:hAnsi="Arial"/>
                <w:b/>
                <w:sz w:val="14"/>
              </w:rPr>
              <w:t>L.P.</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892CDB" w:rsidRDefault="00892CDB" w:rsidP="005C3CD5">
            <w:pPr>
              <w:jc w:val="center"/>
              <w:rPr>
                <w:rFonts w:ascii="Arial" w:hAnsi="Arial"/>
                <w:b/>
                <w:sz w:val="14"/>
              </w:rPr>
            </w:pPr>
          </w:p>
          <w:p w:rsidR="00892CDB" w:rsidRDefault="00892CDB" w:rsidP="005C3CD5">
            <w:pPr>
              <w:jc w:val="center"/>
            </w:pPr>
            <w:r>
              <w:rPr>
                <w:rFonts w:ascii="Arial" w:hAnsi="Arial"/>
                <w:b/>
                <w:sz w:val="14"/>
              </w:rPr>
              <w:t>ASORTYMENT</w:t>
            </w:r>
          </w:p>
          <w:p w:rsidR="00892CDB" w:rsidRDefault="00892CDB" w:rsidP="005C3CD5">
            <w:pPr>
              <w:jc w:val="center"/>
            </w:pPr>
            <w:r>
              <w:rPr>
                <w:rFonts w:ascii="Arial" w:hAnsi="Arial"/>
                <w:b/>
                <w:sz w:val="14"/>
              </w:rPr>
              <w:t>SZCZEGÓŁOWY</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892CDB" w:rsidRDefault="00892CDB" w:rsidP="005C3CD5">
            <w:pPr>
              <w:jc w:val="center"/>
              <w:rPr>
                <w:rFonts w:ascii="Arial" w:hAnsi="Arial"/>
                <w:b/>
                <w:sz w:val="14"/>
              </w:rPr>
            </w:pPr>
          </w:p>
          <w:p w:rsidR="000B0595" w:rsidRDefault="000B0595" w:rsidP="005C3CD5">
            <w:pPr>
              <w:jc w:val="center"/>
              <w:rPr>
                <w:rFonts w:ascii="Arial" w:hAnsi="Arial"/>
                <w:b/>
                <w:sz w:val="14"/>
              </w:rPr>
            </w:pPr>
            <w:r>
              <w:rPr>
                <w:rFonts w:ascii="Arial" w:hAnsi="Arial"/>
                <w:b/>
                <w:sz w:val="14"/>
              </w:rPr>
              <w:t>JEDN.</w:t>
            </w:r>
          </w:p>
          <w:p w:rsidR="00892CDB" w:rsidRDefault="00892CDB" w:rsidP="005C3CD5">
            <w:pPr>
              <w:jc w:val="center"/>
            </w:pPr>
            <w:r>
              <w:rPr>
                <w:rFonts w:ascii="Arial" w:hAnsi="Arial"/>
                <w:b/>
                <w:sz w:val="14"/>
              </w:rPr>
              <w:t>MIARY</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892CDB" w:rsidRDefault="00892CDB" w:rsidP="005C3CD5">
            <w:pPr>
              <w:rPr>
                <w:rFonts w:ascii="Arial" w:hAnsi="Arial"/>
                <w:b/>
                <w:sz w:val="14"/>
              </w:rPr>
            </w:pPr>
          </w:p>
          <w:p w:rsidR="00892CDB" w:rsidRDefault="00892CDB" w:rsidP="005C3CD5">
            <w:pPr>
              <w:jc w:val="center"/>
            </w:pPr>
            <w:r>
              <w:rPr>
                <w:rFonts w:ascii="Arial" w:hAnsi="Arial"/>
                <w:b/>
                <w:sz w:val="14"/>
              </w:rPr>
              <w:t>ILOŚĆ</w:t>
            </w:r>
          </w:p>
          <w:p w:rsidR="00892CDB" w:rsidRDefault="00892CDB" w:rsidP="005C3CD5">
            <w:pPr>
              <w:jc w:val="center"/>
            </w:pPr>
            <w:r>
              <w:rPr>
                <w:rFonts w:ascii="Arial" w:hAnsi="Arial"/>
                <w:b/>
                <w:sz w:val="14"/>
              </w:rPr>
              <w:t>24 m-cy</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892CDB" w:rsidRDefault="00892CDB" w:rsidP="005C3CD5">
            <w:pPr>
              <w:jc w:val="center"/>
              <w:rPr>
                <w:rFonts w:ascii="Arial" w:hAnsi="Arial"/>
                <w:b/>
                <w:sz w:val="14"/>
              </w:rPr>
            </w:pPr>
          </w:p>
          <w:p w:rsidR="00892CDB" w:rsidRDefault="00892CDB" w:rsidP="005C3CD5">
            <w:pPr>
              <w:jc w:val="center"/>
            </w:pPr>
            <w:r>
              <w:rPr>
                <w:rFonts w:ascii="Arial" w:hAnsi="Arial"/>
                <w:b/>
                <w:sz w:val="14"/>
              </w:rPr>
              <w:t>CENA  NETTO</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92CDB" w:rsidRDefault="00892CDB" w:rsidP="005C3CD5">
            <w:pPr>
              <w:jc w:val="center"/>
              <w:rPr>
                <w:rFonts w:ascii="Arial" w:hAnsi="Arial"/>
                <w:b/>
                <w:sz w:val="14"/>
              </w:rPr>
            </w:pPr>
          </w:p>
          <w:p w:rsidR="00892CDB" w:rsidRDefault="00892CDB" w:rsidP="005C3CD5">
            <w:pPr>
              <w:jc w:val="center"/>
            </w:pPr>
            <w:r>
              <w:rPr>
                <w:rFonts w:ascii="Arial" w:hAnsi="Arial"/>
                <w:b/>
                <w:sz w:val="14"/>
              </w:rPr>
              <w:t>CENA  BRUTTO</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892CDB" w:rsidRDefault="00892CDB" w:rsidP="005C3CD5">
            <w:pPr>
              <w:jc w:val="center"/>
              <w:rPr>
                <w:rFonts w:ascii="Arial" w:hAnsi="Arial"/>
                <w:b/>
                <w:sz w:val="14"/>
              </w:rPr>
            </w:pPr>
          </w:p>
          <w:p w:rsidR="00892CDB" w:rsidRDefault="00892CDB" w:rsidP="005C3CD5">
            <w:pPr>
              <w:jc w:val="center"/>
            </w:pPr>
            <w:r>
              <w:rPr>
                <w:rFonts w:ascii="Arial" w:hAnsi="Arial"/>
                <w:b/>
                <w:sz w:val="14"/>
              </w:rPr>
              <w:t>WARTOŚĆ NETTO</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892CDB" w:rsidRDefault="00892CDB" w:rsidP="005C3CD5">
            <w:pPr>
              <w:jc w:val="center"/>
              <w:rPr>
                <w:rFonts w:ascii="Arial" w:hAnsi="Arial"/>
                <w:b/>
                <w:sz w:val="14"/>
              </w:rPr>
            </w:pPr>
          </w:p>
          <w:p w:rsidR="00892CDB" w:rsidRDefault="00892CDB" w:rsidP="005C3CD5">
            <w:pPr>
              <w:jc w:val="center"/>
            </w:pPr>
            <w:r>
              <w:rPr>
                <w:rFonts w:ascii="Arial" w:hAnsi="Arial"/>
                <w:b/>
                <w:sz w:val="14"/>
              </w:rPr>
              <w:t>WARTOŚĆ BRUTTO</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892CDB" w:rsidRDefault="00892CDB" w:rsidP="005C3CD5">
            <w:pPr>
              <w:jc w:val="center"/>
              <w:rPr>
                <w:rFonts w:ascii="Arial" w:hAnsi="Arial"/>
                <w:b/>
                <w:sz w:val="14"/>
              </w:rPr>
            </w:pPr>
          </w:p>
          <w:p w:rsidR="00892CDB" w:rsidRDefault="00892CDB" w:rsidP="004B3671">
            <w:pPr>
              <w:jc w:val="center"/>
            </w:pPr>
            <w:r>
              <w:rPr>
                <w:rFonts w:ascii="Arial" w:hAnsi="Arial"/>
                <w:b/>
                <w:sz w:val="14"/>
              </w:rPr>
              <w:t>PRODUCENT</w:t>
            </w:r>
            <w:r w:rsidR="004B3671">
              <w:rPr>
                <w:rFonts w:ascii="Arial" w:hAnsi="Arial"/>
                <w:b/>
                <w:sz w:val="14"/>
              </w:rPr>
              <w:t>/Nr katalogowy</w:t>
            </w:r>
          </w:p>
          <w:p w:rsidR="00892CDB" w:rsidRDefault="00892CDB" w:rsidP="005C3CD5">
            <w:pPr>
              <w:jc w:val="center"/>
              <w:rPr>
                <w:rFonts w:ascii="Arial" w:hAnsi="Arial"/>
                <w:b/>
                <w:sz w:val="14"/>
              </w:rPr>
            </w:pPr>
          </w:p>
        </w:tc>
      </w:tr>
      <w:tr w:rsidR="000B0595" w:rsidTr="004B3671">
        <w:trPr>
          <w:cantSplit/>
          <w:trHeight w:val="66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r>
              <w:rPr>
                <w:rFonts w:ascii="Arial" w:hAnsi="Arial" w:cs="Arial"/>
                <w:b/>
                <w:sz w:val="18"/>
              </w:rPr>
              <w:t>1.</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r>
              <w:rPr>
                <w:rFonts w:ascii="Arial" w:hAnsi="Arial"/>
                <w:sz w:val="18"/>
                <w:szCs w:val="18"/>
              </w:rPr>
              <w:t>Żel do EKG-0,5 l (bezbarwny)</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Pr="00CF5E4A" w:rsidRDefault="00892CDB" w:rsidP="005C3CD5">
            <w:pPr>
              <w:jc w:val="center"/>
              <w:rPr>
                <w:b/>
              </w:rPr>
            </w:pPr>
            <w:r w:rsidRPr="00CF5E4A">
              <w:rPr>
                <w:rFonts w:ascii="Arial" w:hAnsi="Arial" w:cs="Arial"/>
                <w:b/>
                <w:sz w:val="18"/>
                <w:szCs w:val="18"/>
              </w:rPr>
              <w:t>szt.</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Pr="00CF5E4A" w:rsidRDefault="00892CDB" w:rsidP="005C3CD5">
            <w:pPr>
              <w:jc w:val="center"/>
              <w:rPr>
                <w:b/>
              </w:rPr>
            </w:pPr>
            <w:r w:rsidRPr="00CF5E4A">
              <w:rPr>
                <w:b/>
              </w:rPr>
              <w:t>200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r>
      <w:tr w:rsidR="000B0595" w:rsidTr="004B3671">
        <w:trPr>
          <w:cantSplit/>
          <w:trHeight w:val="66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rPr>
            </w:pPr>
            <w:r>
              <w:rPr>
                <w:rFonts w:ascii="Arial" w:hAnsi="Arial" w:cs="Arial"/>
                <w:b/>
                <w:sz w:val="18"/>
              </w:rPr>
              <w:t>2.</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sz w:val="18"/>
                <w:szCs w:val="18"/>
              </w:rPr>
            </w:pPr>
            <w:r>
              <w:rPr>
                <w:rFonts w:ascii="Arial" w:hAnsi="Arial"/>
                <w:sz w:val="18"/>
                <w:szCs w:val="18"/>
              </w:rPr>
              <w:t>Żel ścierny</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Pr="00CF5E4A" w:rsidRDefault="00892CDB" w:rsidP="005C3CD5">
            <w:pPr>
              <w:jc w:val="center"/>
              <w:rPr>
                <w:rFonts w:ascii="Arial" w:hAnsi="Arial" w:cs="Arial"/>
                <w:b/>
                <w:sz w:val="18"/>
                <w:szCs w:val="18"/>
              </w:rPr>
            </w:pPr>
            <w:r>
              <w:rPr>
                <w:rFonts w:ascii="Arial" w:hAnsi="Arial" w:cs="Arial"/>
                <w:b/>
                <w:sz w:val="18"/>
                <w:szCs w:val="18"/>
              </w:rPr>
              <w:t>szt.</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Pr="00CF5E4A" w:rsidRDefault="00892CDB" w:rsidP="005C3CD5">
            <w:pPr>
              <w:jc w:val="center"/>
              <w:rPr>
                <w:b/>
              </w:rPr>
            </w:pPr>
            <w:r>
              <w:rPr>
                <w:b/>
              </w:rPr>
              <w:t>60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r>
      <w:tr w:rsidR="000B0595" w:rsidTr="004B3671">
        <w:trPr>
          <w:cantSplit/>
          <w:trHeight w:val="66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rPr>
            </w:pPr>
            <w:r>
              <w:rPr>
                <w:rFonts w:ascii="Arial" w:hAnsi="Arial" w:cs="Arial"/>
                <w:b/>
                <w:sz w:val="18"/>
              </w:rPr>
              <w:t>3.</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sz w:val="18"/>
                <w:szCs w:val="18"/>
              </w:rPr>
            </w:pPr>
            <w:r>
              <w:rPr>
                <w:rFonts w:ascii="Arial" w:hAnsi="Arial"/>
                <w:sz w:val="18"/>
                <w:szCs w:val="18"/>
              </w:rPr>
              <w:t>Żel do USG</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Pr="00CF5E4A" w:rsidRDefault="00892CDB" w:rsidP="005C3CD5">
            <w:pPr>
              <w:jc w:val="center"/>
              <w:rPr>
                <w:rFonts w:ascii="Arial" w:hAnsi="Arial" w:cs="Arial"/>
                <w:b/>
                <w:sz w:val="18"/>
                <w:szCs w:val="18"/>
              </w:rPr>
            </w:pPr>
            <w:r>
              <w:rPr>
                <w:rFonts w:ascii="Arial" w:hAnsi="Arial" w:cs="Arial"/>
                <w:b/>
                <w:sz w:val="18"/>
                <w:szCs w:val="18"/>
              </w:rPr>
              <w:t>szt.</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Pr="00CF5E4A" w:rsidRDefault="00892CDB" w:rsidP="005C3CD5">
            <w:pPr>
              <w:jc w:val="center"/>
              <w:rPr>
                <w:b/>
              </w:rPr>
            </w:pPr>
            <w:r>
              <w:rPr>
                <w:b/>
              </w:rPr>
              <w:t>1000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r>
      <w:tr w:rsidR="000B0595" w:rsidTr="004B3671">
        <w:trPr>
          <w:cantSplit/>
          <w:trHeight w:val="66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rPr>
            </w:pPr>
            <w:r>
              <w:rPr>
                <w:rFonts w:ascii="Arial" w:hAnsi="Arial" w:cs="Arial"/>
                <w:b/>
                <w:sz w:val="18"/>
              </w:rPr>
              <w:t>4.</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sz w:val="18"/>
                <w:szCs w:val="18"/>
              </w:rPr>
            </w:pPr>
            <w:r>
              <w:rPr>
                <w:rFonts w:ascii="Arial" w:hAnsi="Arial"/>
                <w:sz w:val="18"/>
                <w:szCs w:val="18"/>
              </w:rPr>
              <w:t>Żel do defibrylacji elektronowy, zmniejszający opór przewodzenia w miejscy styku elektrod ze skórą</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Pr="00CF5E4A" w:rsidRDefault="00892CDB" w:rsidP="005C3CD5">
            <w:pPr>
              <w:jc w:val="center"/>
              <w:rPr>
                <w:rFonts w:ascii="Arial" w:hAnsi="Arial" w:cs="Arial"/>
                <w:b/>
                <w:sz w:val="18"/>
                <w:szCs w:val="18"/>
              </w:rPr>
            </w:pPr>
            <w:r>
              <w:rPr>
                <w:rFonts w:ascii="Arial" w:hAnsi="Arial" w:cs="Arial"/>
                <w:b/>
                <w:sz w:val="18"/>
                <w:szCs w:val="18"/>
              </w:rPr>
              <w:t>szt.</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Pr="00CF5E4A" w:rsidRDefault="00892CDB" w:rsidP="005C3CD5">
            <w:pPr>
              <w:jc w:val="center"/>
              <w:rPr>
                <w:b/>
              </w:rPr>
            </w:pPr>
            <w:r>
              <w:rPr>
                <w:b/>
              </w:rPr>
              <w:t>20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CDB" w:rsidRDefault="00892CDB" w:rsidP="005C3CD5">
            <w:pPr>
              <w:rPr>
                <w:rFonts w:ascii="Arial" w:hAnsi="Arial" w:cs="Arial"/>
                <w:b/>
                <w:sz w:val="18"/>
                <w:szCs w:val="18"/>
              </w:rPr>
            </w:pPr>
          </w:p>
        </w:tc>
      </w:tr>
      <w:tr w:rsidR="004B3671" w:rsidTr="004B3671">
        <w:trPr>
          <w:cantSplit/>
          <w:trHeight w:val="660"/>
          <w:jc w:val="center"/>
        </w:trPr>
        <w:tc>
          <w:tcPr>
            <w:tcW w:w="70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B3671" w:rsidRDefault="004B3671" w:rsidP="004B3671">
            <w:pPr>
              <w:jc w:val="right"/>
              <w:rPr>
                <w:rFonts w:ascii="Arial" w:hAnsi="Arial" w:cs="Arial"/>
                <w:b/>
                <w:sz w:val="18"/>
                <w:szCs w:val="18"/>
              </w:rPr>
            </w:pPr>
            <w:r>
              <w:rPr>
                <w:rFonts w:ascii="Arial" w:hAnsi="Arial" w:cs="Arial"/>
                <w:b/>
                <w:sz w:val="18"/>
                <w:szCs w:val="18"/>
              </w:rPr>
              <w:t>Razem</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671" w:rsidRDefault="004B3671" w:rsidP="005C3CD5">
            <w:pPr>
              <w:rPr>
                <w:rFonts w:ascii="Arial" w:hAnsi="Arial" w:cs="Arial"/>
                <w:b/>
                <w:sz w:val="18"/>
                <w:szCs w:val="1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671" w:rsidRDefault="004B3671" w:rsidP="005C3CD5">
            <w:pPr>
              <w:rPr>
                <w:rFonts w:ascii="Arial" w:hAnsi="Arial" w:cs="Arial"/>
                <w:b/>
                <w:sz w:val="18"/>
                <w:szCs w:val="18"/>
              </w:rPr>
            </w:pPr>
          </w:p>
        </w:tc>
        <w:tc>
          <w:tcPr>
            <w:tcW w:w="12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B3671" w:rsidRDefault="004B3671" w:rsidP="005C3CD5">
            <w:pPr>
              <w:rPr>
                <w:rFonts w:ascii="Arial" w:hAnsi="Arial" w:cs="Arial"/>
                <w:b/>
                <w:sz w:val="18"/>
                <w:szCs w:val="18"/>
              </w:rPr>
            </w:pPr>
          </w:p>
        </w:tc>
      </w:tr>
    </w:tbl>
    <w:p w:rsidR="00892CDB" w:rsidRDefault="00892CDB" w:rsidP="00892CDB">
      <w:pPr>
        <w:rPr>
          <w:b/>
          <w:i/>
          <w:sz w:val="22"/>
          <w:szCs w:val="22"/>
        </w:rPr>
      </w:pPr>
    </w:p>
    <w:p w:rsidR="00892CDB" w:rsidRDefault="00892CDB" w:rsidP="00892CDB">
      <w:pPr>
        <w:rPr>
          <w:b/>
          <w:i/>
          <w:sz w:val="22"/>
          <w:szCs w:val="22"/>
        </w:rPr>
      </w:pPr>
    </w:p>
    <w:p w:rsidR="00892CDB" w:rsidRDefault="00892CDB" w:rsidP="00892CDB">
      <w:pPr>
        <w:rPr>
          <w:b/>
          <w:i/>
          <w:sz w:val="22"/>
          <w:szCs w:val="22"/>
        </w:rPr>
      </w:pPr>
    </w:p>
    <w:p w:rsidR="00892CDB" w:rsidRDefault="00892CDB" w:rsidP="00892CDB">
      <w:pPr>
        <w:rPr>
          <w:b/>
          <w:i/>
          <w:sz w:val="22"/>
          <w:szCs w:val="22"/>
        </w:rPr>
      </w:pPr>
    </w:p>
    <w:p w:rsidR="00892CDB" w:rsidRDefault="00892CDB" w:rsidP="00892CDB">
      <w:pPr>
        <w:rPr>
          <w:b/>
          <w:i/>
          <w:sz w:val="22"/>
          <w:szCs w:val="22"/>
        </w:rPr>
      </w:pPr>
    </w:p>
    <w:p w:rsidR="00892CDB" w:rsidRDefault="00892CDB" w:rsidP="00892CDB">
      <w:pPr>
        <w:rPr>
          <w:b/>
          <w:i/>
          <w:sz w:val="22"/>
          <w:szCs w:val="22"/>
        </w:rPr>
      </w:pPr>
    </w:p>
    <w:p w:rsidR="00892CDB" w:rsidRDefault="00892CDB" w:rsidP="00892CDB">
      <w:pPr>
        <w:rPr>
          <w:b/>
          <w:i/>
          <w:sz w:val="22"/>
          <w:szCs w:val="22"/>
        </w:rPr>
      </w:pPr>
    </w:p>
    <w:p w:rsidR="00892CDB" w:rsidRDefault="00892CDB" w:rsidP="00892CDB">
      <w:pPr>
        <w:rPr>
          <w:b/>
          <w:i/>
          <w:sz w:val="22"/>
          <w:szCs w:val="22"/>
        </w:rPr>
      </w:pPr>
    </w:p>
    <w:p w:rsidR="00892CDB" w:rsidRDefault="00892CDB" w:rsidP="00892CDB">
      <w:pPr>
        <w:rPr>
          <w:b/>
          <w:i/>
          <w:sz w:val="22"/>
          <w:szCs w:val="22"/>
        </w:rPr>
      </w:pPr>
    </w:p>
    <w:p w:rsidR="00892CDB" w:rsidRDefault="00892CDB" w:rsidP="00892CDB">
      <w:pPr>
        <w:rPr>
          <w:b/>
          <w:i/>
          <w:sz w:val="22"/>
          <w:szCs w:val="22"/>
        </w:rPr>
      </w:pPr>
    </w:p>
    <w:p w:rsidR="00892CDB" w:rsidRDefault="00892CDB" w:rsidP="00892CDB">
      <w:pPr>
        <w:rPr>
          <w:b/>
          <w:i/>
          <w:sz w:val="22"/>
          <w:szCs w:val="22"/>
        </w:rPr>
      </w:pPr>
    </w:p>
    <w:p w:rsidR="00892CDB" w:rsidRDefault="00892CDB" w:rsidP="00892CDB">
      <w:pPr>
        <w:rPr>
          <w:b/>
          <w:i/>
          <w:sz w:val="22"/>
          <w:szCs w:val="22"/>
        </w:rPr>
      </w:pPr>
    </w:p>
    <w:p w:rsidR="00892CDB" w:rsidRDefault="00892CDB" w:rsidP="00892CDB">
      <w:pPr>
        <w:rPr>
          <w:b/>
          <w:i/>
          <w:sz w:val="22"/>
          <w:szCs w:val="22"/>
        </w:rPr>
      </w:pPr>
    </w:p>
    <w:p w:rsidR="00892CDB" w:rsidRDefault="00892CDB" w:rsidP="00892CDB">
      <w:pPr>
        <w:rPr>
          <w:b/>
          <w:i/>
          <w:sz w:val="22"/>
          <w:szCs w:val="22"/>
        </w:rPr>
      </w:pPr>
    </w:p>
    <w:p w:rsidR="00892CDB" w:rsidRDefault="00892CDB" w:rsidP="00892CDB">
      <w:pPr>
        <w:rPr>
          <w:b/>
          <w:i/>
          <w:sz w:val="22"/>
          <w:szCs w:val="22"/>
        </w:rPr>
      </w:pPr>
    </w:p>
    <w:p w:rsidR="00892CDB" w:rsidRDefault="00892CDB" w:rsidP="00892CDB">
      <w:pPr>
        <w:ind w:left="1418"/>
        <w:rPr>
          <w:b/>
          <w:i/>
          <w:sz w:val="22"/>
          <w:szCs w:val="22"/>
        </w:rPr>
      </w:pPr>
    </w:p>
    <w:p w:rsidR="00892CDB" w:rsidRDefault="00892CDB" w:rsidP="00892CDB">
      <w:pPr>
        <w:ind w:left="1418"/>
        <w:rPr>
          <w:b/>
          <w:i/>
          <w:sz w:val="22"/>
          <w:szCs w:val="22"/>
        </w:rPr>
      </w:pPr>
    </w:p>
    <w:p w:rsidR="004B3671" w:rsidRDefault="004B3671" w:rsidP="00892CDB">
      <w:pPr>
        <w:spacing w:after="120"/>
        <w:ind w:left="1418"/>
        <w:rPr>
          <w:b/>
          <w:sz w:val="22"/>
          <w:szCs w:val="22"/>
          <w:u w:val="single"/>
        </w:rPr>
      </w:pPr>
    </w:p>
    <w:p w:rsidR="00892CDB" w:rsidRPr="00CF5E4A" w:rsidRDefault="00892CDB" w:rsidP="00892CDB">
      <w:pPr>
        <w:spacing w:after="120"/>
        <w:ind w:left="1418"/>
        <w:rPr>
          <w:b/>
          <w:sz w:val="22"/>
          <w:szCs w:val="22"/>
          <w:u w:val="single"/>
        </w:rPr>
      </w:pPr>
      <w:r w:rsidRPr="00CF5E4A">
        <w:rPr>
          <w:b/>
          <w:sz w:val="22"/>
          <w:szCs w:val="22"/>
          <w:u w:val="single"/>
        </w:rPr>
        <w:t>Wymagania:</w:t>
      </w:r>
    </w:p>
    <w:p w:rsidR="00892CDB" w:rsidRPr="000B0595" w:rsidRDefault="00892CDB" w:rsidP="00892CDB">
      <w:pPr>
        <w:ind w:left="1418"/>
        <w:rPr>
          <w:b/>
          <w:sz w:val="22"/>
          <w:szCs w:val="22"/>
        </w:rPr>
      </w:pPr>
      <w:r w:rsidRPr="000B0595">
        <w:rPr>
          <w:b/>
          <w:sz w:val="22"/>
          <w:szCs w:val="22"/>
        </w:rPr>
        <w:t>Ad.1</w:t>
      </w:r>
    </w:p>
    <w:p w:rsidR="00892CDB" w:rsidRPr="000B0595" w:rsidRDefault="00892CDB" w:rsidP="00892CDB">
      <w:pPr>
        <w:ind w:left="1418"/>
        <w:rPr>
          <w:sz w:val="22"/>
          <w:szCs w:val="22"/>
        </w:rPr>
      </w:pPr>
      <w:r w:rsidRPr="000B0595">
        <w:rPr>
          <w:sz w:val="22"/>
          <w:szCs w:val="22"/>
        </w:rPr>
        <w:t xml:space="preserve">        -  bezbarwny</w:t>
      </w:r>
    </w:p>
    <w:p w:rsidR="00892CDB" w:rsidRPr="000B0595" w:rsidRDefault="00892CDB" w:rsidP="00892CDB">
      <w:pPr>
        <w:ind w:left="1418"/>
        <w:rPr>
          <w:sz w:val="22"/>
          <w:szCs w:val="22"/>
        </w:rPr>
      </w:pPr>
      <w:r w:rsidRPr="000B0595">
        <w:rPr>
          <w:sz w:val="22"/>
          <w:szCs w:val="22"/>
        </w:rPr>
        <w:t xml:space="preserve">        -  pojemność  0,5 l</w:t>
      </w:r>
    </w:p>
    <w:p w:rsidR="00892CDB" w:rsidRDefault="00892CDB" w:rsidP="00892CDB">
      <w:pPr>
        <w:ind w:left="1418"/>
        <w:rPr>
          <w:sz w:val="22"/>
          <w:szCs w:val="22"/>
        </w:rPr>
      </w:pPr>
      <w:r w:rsidRPr="000B0595">
        <w:rPr>
          <w:sz w:val="22"/>
          <w:szCs w:val="22"/>
        </w:rPr>
        <w:t xml:space="preserve">        -  wysokie przewodnictwo elektryczne  -  czytelny zapis krzywej ekg</w:t>
      </w:r>
    </w:p>
    <w:p w:rsidR="000B0595" w:rsidRPr="000B0595" w:rsidRDefault="000B0595" w:rsidP="000B0595">
      <w:pPr>
        <w:ind w:left="1418"/>
        <w:rPr>
          <w:sz w:val="22"/>
          <w:szCs w:val="22"/>
        </w:rPr>
      </w:pPr>
      <w:r>
        <w:rPr>
          <w:sz w:val="22"/>
          <w:szCs w:val="22"/>
        </w:rPr>
        <w:t xml:space="preserve">         - neutralny odczyn pH</w:t>
      </w:r>
    </w:p>
    <w:p w:rsidR="00892CDB" w:rsidRPr="000B0595" w:rsidRDefault="00892CDB" w:rsidP="00892CDB">
      <w:pPr>
        <w:ind w:left="1418"/>
        <w:rPr>
          <w:sz w:val="22"/>
          <w:szCs w:val="22"/>
        </w:rPr>
      </w:pPr>
    </w:p>
    <w:p w:rsidR="00892CDB" w:rsidRPr="000B0595" w:rsidRDefault="00892CDB" w:rsidP="00892CDB">
      <w:pPr>
        <w:ind w:left="1418"/>
        <w:rPr>
          <w:b/>
          <w:sz w:val="22"/>
          <w:szCs w:val="22"/>
        </w:rPr>
      </w:pPr>
      <w:r w:rsidRPr="000B0595">
        <w:rPr>
          <w:b/>
          <w:sz w:val="22"/>
          <w:szCs w:val="22"/>
        </w:rPr>
        <w:t>Ad.2</w:t>
      </w:r>
    </w:p>
    <w:p w:rsidR="00892CDB" w:rsidRPr="000B0595" w:rsidRDefault="00892CDB" w:rsidP="00892CDB">
      <w:pPr>
        <w:ind w:left="1418"/>
        <w:rPr>
          <w:sz w:val="22"/>
          <w:szCs w:val="22"/>
        </w:rPr>
      </w:pPr>
      <w:r w:rsidRPr="000B0595">
        <w:rPr>
          <w:sz w:val="22"/>
          <w:szCs w:val="22"/>
        </w:rPr>
        <w:t xml:space="preserve">       -  ułatwia prawidłowy kontakt elektrody pomiarowej ze skórą</w:t>
      </w:r>
    </w:p>
    <w:p w:rsidR="00892CDB" w:rsidRPr="000B0595" w:rsidRDefault="00892CDB" w:rsidP="00892CDB">
      <w:pPr>
        <w:ind w:left="1418"/>
        <w:rPr>
          <w:sz w:val="22"/>
          <w:szCs w:val="22"/>
        </w:rPr>
      </w:pPr>
      <w:r w:rsidRPr="000B0595">
        <w:rPr>
          <w:sz w:val="22"/>
          <w:szCs w:val="22"/>
        </w:rPr>
        <w:t xml:space="preserve">       -  poprawia przewodnictwo skóry</w:t>
      </w:r>
    </w:p>
    <w:p w:rsidR="00892CDB" w:rsidRPr="000B0595" w:rsidRDefault="00892CDB" w:rsidP="00892CDB">
      <w:pPr>
        <w:ind w:left="1418"/>
        <w:rPr>
          <w:sz w:val="22"/>
          <w:szCs w:val="22"/>
        </w:rPr>
      </w:pPr>
      <w:r w:rsidRPr="000B0595">
        <w:rPr>
          <w:sz w:val="22"/>
          <w:szCs w:val="22"/>
        </w:rPr>
        <w:t xml:space="preserve">       -  ogranicza zapis artefaktów</w:t>
      </w:r>
    </w:p>
    <w:p w:rsidR="00892CDB" w:rsidRPr="000B0595" w:rsidRDefault="00892CDB" w:rsidP="00892CDB">
      <w:pPr>
        <w:ind w:left="1418"/>
        <w:rPr>
          <w:sz w:val="22"/>
          <w:szCs w:val="22"/>
        </w:rPr>
      </w:pPr>
      <w:r w:rsidRPr="000B0595">
        <w:rPr>
          <w:sz w:val="22"/>
          <w:szCs w:val="22"/>
        </w:rPr>
        <w:lastRenderedPageBreak/>
        <w:t xml:space="preserve">       -  wykazuje wysoką odporność na wysychanie</w:t>
      </w:r>
    </w:p>
    <w:p w:rsidR="00892CDB" w:rsidRPr="000B0595" w:rsidRDefault="00892CDB" w:rsidP="00892CDB">
      <w:pPr>
        <w:ind w:left="1418"/>
        <w:rPr>
          <w:sz w:val="22"/>
          <w:szCs w:val="22"/>
        </w:rPr>
      </w:pPr>
      <w:r w:rsidRPr="000B0595">
        <w:rPr>
          <w:sz w:val="22"/>
          <w:szCs w:val="22"/>
        </w:rPr>
        <w:t xml:space="preserve">       -  posiada neutralny odczyn pH</w:t>
      </w:r>
    </w:p>
    <w:p w:rsidR="00892CDB" w:rsidRPr="000B0595" w:rsidRDefault="00892CDB" w:rsidP="00892CDB">
      <w:pPr>
        <w:ind w:left="1418"/>
        <w:rPr>
          <w:sz w:val="22"/>
          <w:szCs w:val="22"/>
        </w:rPr>
      </w:pPr>
      <w:r w:rsidRPr="000B0595">
        <w:rPr>
          <w:sz w:val="22"/>
          <w:szCs w:val="22"/>
        </w:rPr>
        <w:t xml:space="preserve">       -  nie wykazuje właściwości alergizujących</w:t>
      </w:r>
    </w:p>
    <w:p w:rsidR="00892CDB" w:rsidRPr="000B0595" w:rsidRDefault="00892CDB" w:rsidP="00892CDB">
      <w:pPr>
        <w:ind w:left="1418"/>
        <w:rPr>
          <w:sz w:val="22"/>
          <w:szCs w:val="22"/>
        </w:rPr>
      </w:pPr>
    </w:p>
    <w:p w:rsidR="00892CDB" w:rsidRPr="000B0595" w:rsidRDefault="00892CDB" w:rsidP="00892CDB">
      <w:pPr>
        <w:ind w:left="1418"/>
        <w:rPr>
          <w:b/>
          <w:sz w:val="22"/>
          <w:szCs w:val="22"/>
        </w:rPr>
      </w:pPr>
      <w:r w:rsidRPr="000B0595">
        <w:rPr>
          <w:b/>
          <w:sz w:val="22"/>
          <w:szCs w:val="22"/>
        </w:rPr>
        <w:t>Ad.3</w:t>
      </w:r>
    </w:p>
    <w:p w:rsidR="00892CDB" w:rsidRPr="000B0595" w:rsidRDefault="00892CDB" w:rsidP="00892CDB">
      <w:pPr>
        <w:ind w:left="1418"/>
        <w:rPr>
          <w:sz w:val="22"/>
          <w:szCs w:val="22"/>
        </w:rPr>
      </w:pPr>
      <w:r w:rsidRPr="000B0595">
        <w:rPr>
          <w:sz w:val="22"/>
          <w:szCs w:val="22"/>
        </w:rPr>
        <w:t xml:space="preserve">      -  umożliwia lepsze przewodzenie sygnałów ultradźwiękowych</w:t>
      </w:r>
    </w:p>
    <w:p w:rsidR="00892CDB" w:rsidRPr="000B0595" w:rsidRDefault="000B0595" w:rsidP="00892CDB">
      <w:pPr>
        <w:ind w:left="1418"/>
        <w:rPr>
          <w:sz w:val="22"/>
          <w:szCs w:val="22"/>
        </w:rPr>
      </w:pPr>
      <w:r>
        <w:rPr>
          <w:sz w:val="22"/>
          <w:szCs w:val="22"/>
        </w:rPr>
        <w:t xml:space="preserve">      -  pojemność 0,5 l</w:t>
      </w:r>
    </w:p>
    <w:p w:rsidR="00892CDB" w:rsidRPr="000B0595" w:rsidRDefault="00892CDB" w:rsidP="00892CDB">
      <w:pPr>
        <w:ind w:left="1418"/>
        <w:rPr>
          <w:sz w:val="22"/>
          <w:szCs w:val="22"/>
        </w:rPr>
      </w:pPr>
    </w:p>
    <w:p w:rsidR="00892CDB" w:rsidRPr="000B0595" w:rsidRDefault="00892CDB" w:rsidP="00892CDB">
      <w:pPr>
        <w:ind w:left="1418"/>
        <w:rPr>
          <w:b/>
          <w:sz w:val="22"/>
          <w:szCs w:val="22"/>
        </w:rPr>
      </w:pPr>
      <w:r w:rsidRPr="000B0595">
        <w:rPr>
          <w:b/>
          <w:sz w:val="22"/>
          <w:szCs w:val="22"/>
        </w:rPr>
        <w:t>Ad.4</w:t>
      </w:r>
    </w:p>
    <w:p w:rsidR="00892CDB" w:rsidRPr="000B0595" w:rsidRDefault="00892CDB" w:rsidP="00892CDB">
      <w:pPr>
        <w:ind w:left="1418"/>
        <w:rPr>
          <w:sz w:val="22"/>
          <w:szCs w:val="22"/>
        </w:rPr>
      </w:pPr>
      <w:r w:rsidRPr="000B0595">
        <w:rPr>
          <w:sz w:val="22"/>
          <w:szCs w:val="22"/>
        </w:rPr>
        <w:t xml:space="preserve">      -  transparentny</w:t>
      </w:r>
    </w:p>
    <w:p w:rsidR="00892CDB" w:rsidRPr="000B0595" w:rsidRDefault="00892CDB" w:rsidP="00892CDB">
      <w:pPr>
        <w:ind w:left="1418"/>
        <w:rPr>
          <w:sz w:val="22"/>
          <w:szCs w:val="22"/>
        </w:rPr>
      </w:pPr>
      <w:r w:rsidRPr="000B0595">
        <w:rPr>
          <w:sz w:val="22"/>
          <w:szCs w:val="22"/>
        </w:rPr>
        <w:t xml:space="preserve">      -  posiada wysokie przewodnictwo elektryczne</w:t>
      </w:r>
    </w:p>
    <w:p w:rsidR="00892CDB" w:rsidRPr="000B0595" w:rsidRDefault="00892CDB" w:rsidP="00892CDB">
      <w:pPr>
        <w:ind w:left="1418"/>
        <w:rPr>
          <w:sz w:val="22"/>
          <w:szCs w:val="22"/>
        </w:rPr>
      </w:pPr>
      <w:r w:rsidRPr="000B0595">
        <w:rPr>
          <w:sz w:val="22"/>
          <w:szCs w:val="22"/>
        </w:rPr>
        <w:t xml:space="preserve">      -  wykazuje przewodnictwo punktowe</w:t>
      </w:r>
    </w:p>
    <w:p w:rsidR="00892CDB" w:rsidRPr="000B0595" w:rsidRDefault="00892CDB" w:rsidP="00892CDB">
      <w:pPr>
        <w:ind w:left="1418"/>
        <w:rPr>
          <w:sz w:val="22"/>
          <w:szCs w:val="22"/>
        </w:rPr>
      </w:pPr>
      <w:r w:rsidRPr="000B0595">
        <w:rPr>
          <w:sz w:val="22"/>
          <w:szCs w:val="22"/>
        </w:rPr>
        <w:t xml:space="preserve">      -  wykazuje wysoką odporność na wysychanie</w:t>
      </w:r>
    </w:p>
    <w:p w:rsidR="00892CDB" w:rsidRPr="000B0595" w:rsidRDefault="00892CDB" w:rsidP="00892CDB">
      <w:pPr>
        <w:ind w:left="1418"/>
        <w:rPr>
          <w:sz w:val="22"/>
          <w:szCs w:val="22"/>
        </w:rPr>
      </w:pPr>
      <w:r w:rsidRPr="000B0595">
        <w:rPr>
          <w:sz w:val="22"/>
          <w:szCs w:val="22"/>
        </w:rPr>
        <w:t xml:space="preserve">     </w:t>
      </w:r>
      <w:r w:rsidR="000B0595">
        <w:rPr>
          <w:sz w:val="22"/>
          <w:szCs w:val="22"/>
        </w:rPr>
        <w:t xml:space="preserve"> -  posiada odpowiednią lepkość</w:t>
      </w:r>
      <w:r w:rsidRPr="000B0595">
        <w:rPr>
          <w:sz w:val="22"/>
          <w:szCs w:val="22"/>
        </w:rPr>
        <w:t xml:space="preserve">, która zapewnia dobrą przyczepność nawet do małych gładkich     </w:t>
      </w:r>
    </w:p>
    <w:p w:rsidR="00892CDB" w:rsidRPr="000B0595" w:rsidRDefault="00892CDB" w:rsidP="00892CDB">
      <w:pPr>
        <w:ind w:left="1418"/>
        <w:rPr>
          <w:sz w:val="22"/>
          <w:szCs w:val="22"/>
        </w:rPr>
      </w:pPr>
      <w:r w:rsidRPr="000B0595">
        <w:rPr>
          <w:sz w:val="22"/>
          <w:szCs w:val="22"/>
        </w:rPr>
        <w:t xml:space="preserve">         powierzchni</w:t>
      </w:r>
    </w:p>
    <w:p w:rsidR="00892CDB" w:rsidRPr="000B0595" w:rsidRDefault="00892CDB" w:rsidP="00892CDB">
      <w:pPr>
        <w:ind w:left="1418"/>
        <w:rPr>
          <w:sz w:val="22"/>
          <w:szCs w:val="22"/>
        </w:rPr>
      </w:pPr>
      <w:r w:rsidRPr="000B0595">
        <w:rPr>
          <w:sz w:val="22"/>
          <w:szCs w:val="22"/>
        </w:rPr>
        <w:t xml:space="preserve">      -  posiada neutralny odczyn pH</w:t>
      </w:r>
    </w:p>
    <w:p w:rsidR="00892CDB" w:rsidRPr="000B0595" w:rsidRDefault="00892CDB" w:rsidP="00892CDB">
      <w:pPr>
        <w:ind w:left="1418"/>
        <w:rPr>
          <w:sz w:val="22"/>
          <w:szCs w:val="22"/>
        </w:rPr>
      </w:pPr>
      <w:r w:rsidRPr="000B0595">
        <w:rPr>
          <w:sz w:val="22"/>
          <w:szCs w:val="22"/>
        </w:rPr>
        <w:t xml:space="preserve">      -  wykazuje bierność chemiczną</w:t>
      </w:r>
    </w:p>
    <w:p w:rsidR="00892CDB" w:rsidRPr="000B0595" w:rsidRDefault="00892CDB" w:rsidP="00892CDB">
      <w:pPr>
        <w:ind w:left="1418"/>
        <w:rPr>
          <w:sz w:val="22"/>
          <w:szCs w:val="22"/>
        </w:rPr>
      </w:pPr>
    </w:p>
    <w:p w:rsidR="00892CDB" w:rsidRPr="000B0595" w:rsidRDefault="00892CDB" w:rsidP="00892CDB">
      <w:pPr>
        <w:rPr>
          <w:i/>
          <w:sz w:val="22"/>
          <w:szCs w:val="22"/>
        </w:rPr>
      </w:pPr>
      <w:r w:rsidRPr="000B0595">
        <w:rPr>
          <w:i/>
          <w:sz w:val="22"/>
          <w:szCs w:val="22"/>
        </w:rPr>
        <w:t xml:space="preserve">     </w:t>
      </w:r>
    </w:p>
    <w:p w:rsidR="00892CDB" w:rsidRDefault="00892CDB" w:rsidP="00892CDB">
      <w:pPr>
        <w:ind w:firstLine="709"/>
        <w:jc w:val="both"/>
        <w:textAlignment w:val="baseline"/>
        <w:rPr>
          <w:rFonts w:eastAsia="Calibri"/>
          <w:b/>
          <w:bCs/>
          <w:sz w:val="22"/>
          <w:szCs w:val="22"/>
          <w:lang w:eastAsia="en-US"/>
        </w:rPr>
      </w:pPr>
    </w:p>
    <w:p w:rsidR="00892CDB" w:rsidRDefault="00892CDB" w:rsidP="00892CDB">
      <w:pPr>
        <w:rPr>
          <w:rFonts w:ascii="Times-Bold" w:hAnsi="Times-Bold"/>
          <w:b/>
          <w:bCs/>
          <w:color w:val="000000"/>
        </w:rPr>
      </w:pPr>
    </w:p>
    <w:p w:rsidR="00892CDB" w:rsidRDefault="00892CDB" w:rsidP="00892CDB">
      <w:pPr>
        <w:rPr>
          <w:rFonts w:ascii="Times-Bold" w:hAnsi="Times-Bold"/>
          <w:b/>
          <w:bCs/>
          <w:color w:val="000000"/>
        </w:rPr>
      </w:pPr>
    </w:p>
    <w:p w:rsidR="00892CDB" w:rsidRDefault="00892CDB" w:rsidP="00892CDB">
      <w:pPr>
        <w:rPr>
          <w:rFonts w:ascii="Times-Bold" w:hAnsi="Times-Bold"/>
          <w:b/>
          <w:bCs/>
          <w:color w:val="000000"/>
        </w:rPr>
      </w:pPr>
    </w:p>
    <w:p w:rsidR="00892CDB" w:rsidRDefault="00892CDB" w:rsidP="00892CDB">
      <w:pPr>
        <w:rPr>
          <w:rFonts w:ascii="Times-Bold" w:hAnsi="Times-Bold"/>
          <w:b/>
          <w:bCs/>
          <w:color w:val="000000"/>
        </w:rPr>
      </w:pPr>
    </w:p>
    <w:p w:rsidR="00892CDB" w:rsidRDefault="00892CDB" w:rsidP="00892CDB">
      <w:pPr>
        <w:rPr>
          <w:rFonts w:ascii="Times-Bold" w:hAnsi="Times-Bold"/>
          <w:b/>
          <w:bCs/>
          <w:color w:val="000000"/>
        </w:rPr>
      </w:pPr>
    </w:p>
    <w:p w:rsidR="00892CDB" w:rsidRPr="00892CDB" w:rsidRDefault="00892CDB" w:rsidP="00892CDB">
      <w:pPr>
        <w:ind w:firstLine="709"/>
        <w:jc w:val="both"/>
        <w:textAlignment w:val="baseline"/>
        <w:rPr>
          <w:rFonts w:eastAsia="Calibri"/>
          <w:b/>
          <w:bCs/>
          <w:sz w:val="22"/>
          <w:szCs w:val="22"/>
          <w:lang w:eastAsia="en-US"/>
        </w:rPr>
      </w:pPr>
    </w:p>
    <w:p w:rsidR="00892CDB" w:rsidRDefault="00892CDB" w:rsidP="00892CDB">
      <w:pPr>
        <w:ind w:firstLine="709"/>
        <w:textAlignment w:val="baseline"/>
        <w:rPr>
          <w:rFonts w:eastAsia="Lucida Sans Unicode"/>
          <w:b/>
          <w:sz w:val="22"/>
          <w:szCs w:val="22"/>
          <w:lang w:eastAsia="ar-SA"/>
        </w:rPr>
      </w:pPr>
    </w:p>
    <w:p w:rsidR="00892CDB" w:rsidRDefault="00892CDB" w:rsidP="00892CDB">
      <w:pPr>
        <w:ind w:firstLine="709"/>
        <w:textAlignment w:val="baseline"/>
        <w:rPr>
          <w:rFonts w:eastAsia="Lucida Sans Unicode"/>
          <w:b/>
          <w:sz w:val="22"/>
          <w:szCs w:val="22"/>
          <w:lang w:eastAsia="ar-SA"/>
        </w:rPr>
      </w:pPr>
    </w:p>
    <w:p w:rsidR="00DA1B8B" w:rsidRDefault="00DA1B8B" w:rsidP="00DA1B8B">
      <w:pPr>
        <w:ind w:firstLine="709"/>
        <w:textAlignment w:val="baseline"/>
        <w:rPr>
          <w:rFonts w:eastAsia="Lucida Sans Unicode"/>
          <w:b/>
          <w:sz w:val="22"/>
          <w:szCs w:val="22"/>
          <w:lang w:eastAsia="ar-SA"/>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DA1B8B" w:rsidRDefault="00DA1B8B" w:rsidP="00356F80">
      <w:pPr>
        <w:rPr>
          <w:b/>
          <w:bCs/>
          <w:szCs w:val="22"/>
        </w:rPr>
      </w:pPr>
    </w:p>
    <w:p w:rsidR="00892CDB" w:rsidRDefault="00892CDB" w:rsidP="00356F80">
      <w:pPr>
        <w:rPr>
          <w:b/>
          <w:bCs/>
          <w:szCs w:val="22"/>
        </w:rPr>
      </w:pPr>
    </w:p>
    <w:p w:rsidR="00892CDB" w:rsidRDefault="00892CDB" w:rsidP="00356F80">
      <w:pPr>
        <w:rPr>
          <w:b/>
          <w:bCs/>
          <w:szCs w:val="22"/>
        </w:rPr>
      </w:pPr>
    </w:p>
    <w:p w:rsidR="00892CDB" w:rsidRDefault="00892CDB" w:rsidP="00356F80">
      <w:pPr>
        <w:rPr>
          <w:b/>
          <w:bCs/>
          <w:szCs w:val="22"/>
        </w:rPr>
      </w:pPr>
    </w:p>
    <w:p w:rsidR="003D6734" w:rsidRDefault="003D6734" w:rsidP="003D6734">
      <w:pPr>
        <w:ind w:left="709"/>
        <w:rPr>
          <w:b/>
        </w:rPr>
      </w:pPr>
      <w:r w:rsidRPr="00C42192">
        <w:rPr>
          <w:b/>
        </w:rPr>
        <w:t>Pakiet nr</w:t>
      </w:r>
      <w:r>
        <w:rPr>
          <w:b/>
        </w:rPr>
        <w:t xml:space="preserve"> 8</w:t>
      </w:r>
    </w:p>
    <w:p w:rsidR="003D6734" w:rsidRDefault="003D6734" w:rsidP="003D6734">
      <w:pPr>
        <w:rPr>
          <w:i/>
          <w:sz w:val="22"/>
        </w:rPr>
      </w:pPr>
    </w:p>
    <w:p w:rsidR="003D6734" w:rsidRPr="004B43E6" w:rsidRDefault="003D6734" w:rsidP="003D6734">
      <w:pPr>
        <w:ind w:left="709"/>
        <w:rPr>
          <w:b/>
        </w:rPr>
      </w:pPr>
      <w:r w:rsidRPr="004B43E6">
        <w:rPr>
          <w:b/>
        </w:rPr>
        <w:t>Z</w:t>
      </w:r>
      <w:r>
        <w:rPr>
          <w:b/>
        </w:rPr>
        <w:t>estawy transportowe</w:t>
      </w:r>
    </w:p>
    <w:p w:rsidR="003D6734" w:rsidRDefault="003D6734" w:rsidP="003D6734">
      <w:pPr>
        <w:rPr>
          <w:i/>
          <w:sz w:val="22"/>
        </w:rPr>
      </w:pPr>
    </w:p>
    <w:p w:rsidR="003D6734" w:rsidRDefault="003D6734" w:rsidP="003D6734">
      <w:pPr>
        <w:rPr>
          <w:i/>
          <w:sz w:val="22"/>
        </w:rPr>
      </w:pPr>
    </w:p>
    <w:tbl>
      <w:tblPr>
        <w:tblpPr w:leftFromText="141" w:rightFromText="141" w:bottomFromText="200" w:vertAnchor="text" w:horzAnchor="margin" w:tblpXSpec="center" w:tblpY="78"/>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5"/>
        <w:gridCol w:w="935"/>
        <w:gridCol w:w="900"/>
        <w:gridCol w:w="720"/>
        <w:gridCol w:w="825"/>
        <w:gridCol w:w="1104"/>
        <w:gridCol w:w="1128"/>
        <w:gridCol w:w="1254"/>
      </w:tblGrid>
      <w:tr w:rsidR="003D6734" w:rsidRPr="00743FE1" w:rsidTr="00150B99">
        <w:trPr>
          <w:cantSplit/>
          <w:trHeight w:val="660"/>
        </w:trPr>
        <w:tc>
          <w:tcPr>
            <w:tcW w:w="429" w:type="dxa"/>
            <w:tcBorders>
              <w:top w:val="single" w:sz="4" w:space="0" w:color="auto"/>
              <w:left w:val="single" w:sz="4" w:space="0" w:color="auto"/>
              <w:bottom w:val="single" w:sz="4" w:space="0" w:color="auto"/>
              <w:right w:val="single" w:sz="4" w:space="0" w:color="auto"/>
            </w:tcBorders>
          </w:tcPr>
          <w:p w:rsidR="003D6734" w:rsidRPr="00743FE1" w:rsidRDefault="003D6734" w:rsidP="00150B99">
            <w:pPr>
              <w:spacing w:line="276" w:lineRule="auto"/>
              <w:jc w:val="center"/>
              <w:rPr>
                <w:rFonts w:eastAsia="Lucida Sans Unicode"/>
                <w:b/>
                <w:kern w:val="2"/>
                <w:sz w:val="16"/>
                <w:szCs w:val="16"/>
                <w:lang w:eastAsia="ar-SA"/>
              </w:rPr>
            </w:pPr>
          </w:p>
          <w:p w:rsidR="003D6734" w:rsidRPr="00743FE1" w:rsidRDefault="003D6734" w:rsidP="00150B99">
            <w:pPr>
              <w:spacing w:line="276" w:lineRule="auto"/>
              <w:jc w:val="center"/>
              <w:rPr>
                <w:b/>
                <w:sz w:val="16"/>
                <w:szCs w:val="16"/>
              </w:rPr>
            </w:pPr>
          </w:p>
          <w:p w:rsidR="003D6734" w:rsidRPr="00743FE1" w:rsidRDefault="003D6734" w:rsidP="00150B99">
            <w:pPr>
              <w:spacing w:line="276" w:lineRule="auto"/>
              <w:jc w:val="center"/>
              <w:rPr>
                <w:rFonts w:eastAsia="Lucida Sans Unicode"/>
                <w:b/>
                <w:kern w:val="2"/>
                <w:sz w:val="16"/>
                <w:szCs w:val="16"/>
                <w:lang w:eastAsia="ar-SA"/>
              </w:rPr>
            </w:pPr>
            <w:r w:rsidRPr="00743FE1">
              <w:rPr>
                <w:b/>
                <w:sz w:val="16"/>
                <w:szCs w:val="16"/>
              </w:rPr>
              <w:t>L.P.</w:t>
            </w:r>
          </w:p>
        </w:tc>
        <w:tc>
          <w:tcPr>
            <w:tcW w:w="3385" w:type="dxa"/>
            <w:tcBorders>
              <w:top w:val="single" w:sz="4" w:space="0" w:color="auto"/>
              <w:left w:val="single" w:sz="4" w:space="0" w:color="auto"/>
              <w:bottom w:val="single" w:sz="4" w:space="0" w:color="auto"/>
              <w:right w:val="single" w:sz="4" w:space="0" w:color="auto"/>
            </w:tcBorders>
          </w:tcPr>
          <w:p w:rsidR="003D6734" w:rsidRPr="00743FE1" w:rsidRDefault="003D6734" w:rsidP="00150B99">
            <w:pPr>
              <w:spacing w:line="276" w:lineRule="auto"/>
              <w:jc w:val="center"/>
              <w:rPr>
                <w:rFonts w:eastAsia="Lucida Sans Unicode"/>
                <w:b/>
                <w:kern w:val="2"/>
                <w:sz w:val="16"/>
                <w:szCs w:val="16"/>
                <w:lang w:eastAsia="ar-SA"/>
              </w:rPr>
            </w:pPr>
          </w:p>
          <w:p w:rsidR="003D6734" w:rsidRPr="00743FE1" w:rsidRDefault="003D6734" w:rsidP="00150B99">
            <w:pPr>
              <w:spacing w:line="276" w:lineRule="auto"/>
              <w:jc w:val="center"/>
              <w:rPr>
                <w:b/>
                <w:sz w:val="16"/>
                <w:szCs w:val="16"/>
              </w:rPr>
            </w:pPr>
            <w:r w:rsidRPr="00743FE1">
              <w:rPr>
                <w:b/>
                <w:sz w:val="16"/>
                <w:szCs w:val="16"/>
              </w:rPr>
              <w:t>ASORTYMENT</w:t>
            </w:r>
          </w:p>
          <w:p w:rsidR="003D6734" w:rsidRPr="00743FE1" w:rsidRDefault="003D6734" w:rsidP="00150B99">
            <w:pPr>
              <w:spacing w:line="276" w:lineRule="auto"/>
              <w:jc w:val="center"/>
              <w:rPr>
                <w:rFonts w:eastAsia="Lucida Sans Unicode"/>
                <w:b/>
                <w:kern w:val="2"/>
                <w:sz w:val="16"/>
                <w:szCs w:val="16"/>
                <w:lang w:eastAsia="ar-SA"/>
              </w:rPr>
            </w:pPr>
            <w:r w:rsidRPr="00743FE1">
              <w:rPr>
                <w:b/>
                <w:sz w:val="16"/>
                <w:szCs w:val="16"/>
              </w:rPr>
              <w:t>SZCZEGÓŁOWY</w:t>
            </w:r>
          </w:p>
        </w:tc>
        <w:tc>
          <w:tcPr>
            <w:tcW w:w="935" w:type="dxa"/>
            <w:tcBorders>
              <w:top w:val="single" w:sz="4" w:space="0" w:color="auto"/>
              <w:left w:val="single" w:sz="4" w:space="0" w:color="auto"/>
              <w:bottom w:val="single" w:sz="4" w:space="0" w:color="auto"/>
              <w:right w:val="single" w:sz="4" w:space="0" w:color="auto"/>
            </w:tcBorders>
          </w:tcPr>
          <w:p w:rsidR="003D6734" w:rsidRPr="00743FE1" w:rsidRDefault="003D6734" w:rsidP="00150B99">
            <w:pPr>
              <w:spacing w:line="276" w:lineRule="auto"/>
              <w:jc w:val="center"/>
              <w:rPr>
                <w:rFonts w:eastAsia="Lucida Sans Unicode"/>
                <w:b/>
                <w:kern w:val="2"/>
                <w:sz w:val="16"/>
                <w:szCs w:val="16"/>
                <w:lang w:eastAsia="ar-SA"/>
              </w:rPr>
            </w:pPr>
          </w:p>
          <w:p w:rsidR="003D6734" w:rsidRPr="00743FE1" w:rsidRDefault="003D6734" w:rsidP="00150B99">
            <w:pPr>
              <w:spacing w:line="276" w:lineRule="auto"/>
              <w:jc w:val="center"/>
              <w:rPr>
                <w:rFonts w:eastAsia="Lucida Sans Unicode"/>
                <w:b/>
                <w:kern w:val="2"/>
                <w:sz w:val="16"/>
                <w:szCs w:val="16"/>
                <w:lang w:eastAsia="ar-SA"/>
              </w:rPr>
            </w:pPr>
            <w:r>
              <w:rPr>
                <w:b/>
                <w:sz w:val="16"/>
                <w:szCs w:val="16"/>
              </w:rPr>
              <w:t>JEDN.</w:t>
            </w:r>
            <w:r w:rsidRPr="00743FE1">
              <w:rPr>
                <w:b/>
                <w:sz w:val="16"/>
                <w:szCs w:val="16"/>
              </w:rPr>
              <w:t xml:space="preserve"> MIARY</w:t>
            </w:r>
          </w:p>
        </w:tc>
        <w:tc>
          <w:tcPr>
            <w:tcW w:w="900" w:type="dxa"/>
            <w:tcBorders>
              <w:top w:val="single" w:sz="4" w:space="0" w:color="auto"/>
              <w:left w:val="single" w:sz="4" w:space="0" w:color="auto"/>
              <w:bottom w:val="single" w:sz="4" w:space="0" w:color="auto"/>
              <w:right w:val="single" w:sz="4" w:space="0" w:color="auto"/>
            </w:tcBorders>
          </w:tcPr>
          <w:p w:rsidR="003D6734" w:rsidRPr="00743FE1" w:rsidRDefault="003D6734" w:rsidP="00150B99">
            <w:pPr>
              <w:spacing w:line="276" w:lineRule="auto"/>
              <w:rPr>
                <w:rFonts w:eastAsia="Lucida Sans Unicode"/>
                <w:b/>
                <w:kern w:val="2"/>
                <w:sz w:val="16"/>
                <w:szCs w:val="16"/>
                <w:lang w:eastAsia="ar-SA"/>
              </w:rPr>
            </w:pPr>
          </w:p>
          <w:p w:rsidR="003D6734" w:rsidRPr="00743FE1" w:rsidRDefault="003D6734" w:rsidP="00150B99">
            <w:pPr>
              <w:spacing w:line="276" w:lineRule="auto"/>
              <w:jc w:val="center"/>
              <w:rPr>
                <w:b/>
                <w:sz w:val="16"/>
                <w:szCs w:val="16"/>
              </w:rPr>
            </w:pPr>
            <w:r w:rsidRPr="00743FE1">
              <w:rPr>
                <w:b/>
                <w:sz w:val="16"/>
                <w:szCs w:val="16"/>
              </w:rPr>
              <w:t>ILOŚĆ</w:t>
            </w:r>
          </w:p>
          <w:p w:rsidR="003D6734" w:rsidRPr="00743FE1" w:rsidRDefault="003D6734" w:rsidP="00150B99">
            <w:pPr>
              <w:spacing w:line="276" w:lineRule="auto"/>
              <w:jc w:val="center"/>
              <w:rPr>
                <w:rFonts w:eastAsia="Lucida Sans Unicode"/>
                <w:b/>
                <w:kern w:val="2"/>
                <w:sz w:val="16"/>
                <w:szCs w:val="16"/>
                <w:lang w:eastAsia="ar-SA"/>
              </w:rPr>
            </w:pPr>
            <w:r w:rsidRPr="00743FE1">
              <w:rPr>
                <w:b/>
                <w:sz w:val="16"/>
                <w:szCs w:val="16"/>
              </w:rPr>
              <w:t>2</w:t>
            </w:r>
            <w:r>
              <w:rPr>
                <w:b/>
                <w:sz w:val="16"/>
                <w:szCs w:val="16"/>
              </w:rPr>
              <w:t>4</w:t>
            </w:r>
            <w:r w:rsidRPr="00743FE1">
              <w:rPr>
                <w:b/>
                <w:sz w:val="16"/>
                <w:szCs w:val="16"/>
              </w:rPr>
              <w:t xml:space="preserve"> </w:t>
            </w:r>
            <w:r>
              <w:rPr>
                <w:b/>
                <w:sz w:val="16"/>
                <w:szCs w:val="16"/>
              </w:rPr>
              <w:t>M</w:t>
            </w:r>
            <w:r w:rsidRPr="00743FE1">
              <w:rPr>
                <w:b/>
                <w:sz w:val="16"/>
                <w:szCs w:val="16"/>
              </w:rPr>
              <w:t>-</w:t>
            </w:r>
            <w:r>
              <w:rPr>
                <w:b/>
                <w:sz w:val="16"/>
                <w:szCs w:val="16"/>
              </w:rPr>
              <w:t>CE</w:t>
            </w:r>
          </w:p>
        </w:tc>
        <w:tc>
          <w:tcPr>
            <w:tcW w:w="720" w:type="dxa"/>
            <w:tcBorders>
              <w:top w:val="single" w:sz="4" w:space="0" w:color="auto"/>
              <w:left w:val="single" w:sz="4" w:space="0" w:color="auto"/>
              <w:bottom w:val="single" w:sz="4" w:space="0" w:color="auto"/>
              <w:right w:val="single" w:sz="4" w:space="0" w:color="auto"/>
            </w:tcBorders>
          </w:tcPr>
          <w:p w:rsidR="003D6734" w:rsidRPr="00743FE1" w:rsidRDefault="003D6734" w:rsidP="00150B99">
            <w:pPr>
              <w:spacing w:line="276" w:lineRule="auto"/>
              <w:jc w:val="center"/>
              <w:rPr>
                <w:rFonts w:eastAsia="Lucida Sans Unicode"/>
                <w:b/>
                <w:kern w:val="2"/>
                <w:sz w:val="16"/>
                <w:szCs w:val="16"/>
                <w:lang w:eastAsia="ar-SA"/>
              </w:rPr>
            </w:pPr>
          </w:p>
          <w:p w:rsidR="003D6734" w:rsidRPr="00743FE1" w:rsidRDefault="003D6734" w:rsidP="00150B99">
            <w:pPr>
              <w:spacing w:line="276" w:lineRule="auto"/>
              <w:jc w:val="center"/>
              <w:rPr>
                <w:rFonts w:eastAsia="Lucida Sans Unicode"/>
                <w:b/>
                <w:kern w:val="2"/>
                <w:sz w:val="16"/>
                <w:szCs w:val="16"/>
                <w:lang w:eastAsia="ar-SA"/>
              </w:rPr>
            </w:pPr>
            <w:r w:rsidRPr="00743FE1">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3D6734" w:rsidRPr="00743FE1" w:rsidRDefault="003D6734" w:rsidP="00150B99">
            <w:pPr>
              <w:spacing w:line="276" w:lineRule="auto"/>
              <w:jc w:val="center"/>
              <w:rPr>
                <w:rFonts w:eastAsia="Lucida Sans Unicode"/>
                <w:b/>
                <w:kern w:val="2"/>
                <w:sz w:val="16"/>
                <w:szCs w:val="16"/>
                <w:lang w:eastAsia="ar-SA"/>
              </w:rPr>
            </w:pPr>
          </w:p>
          <w:p w:rsidR="003D6734" w:rsidRPr="00743FE1" w:rsidRDefault="003D6734" w:rsidP="00150B99">
            <w:pPr>
              <w:spacing w:line="276" w:lineRule="auto"/>
              <w:jc w:val="center"/>
              <w:rPr>
                <w:rFonts w:eastAsia="Lucida Sans Unicode"/>
                <w:b/>
                <w:kern w:val="2"/>
                <w:sz w:val="16"/>
                <w:szCs w:val="16"/>
                <w:lang w:eastAsia="ar-SA"/>
              </w:rPr>
            </w:pPr>
            <w:r w:rsidRPr="00743FE1">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3D6734" w:rsidRPr="00743FE1" w:rsidRDefault="003D6734" w:rsidP="00150B99">
            <w:pPr>
              <w:spacing w:line="276" w:lineRule="auto"/>
              <w:jc w:val="center"/>
              <w:rPr>
                <w:rFonts w:eastAsia="Lucida Sans Unicode"/>
                <w:b/>
                <w:kern w:val="2"/>
                <w:sz w:val="16"/>
                <w:szCs w:val="16"/>
                <w:lang w:eastAsia="ar-SA"/>
              </w:rPr>
            </w:pPr>
          </w:p>
          <w:p w:rsidR="003D6734" w:rsidRPr="00743FE1" w:rsidRDefault="003D6734" w:rsidP="00150B99">
            <w:pPr>
              <w:spacing w:line="276" w:lineRule="auto"/>
              <w:jc w:val="center"/>
              <w:rPr>
                <w:rFonts w:eastAsia="Lucida Sans Unicode"/>
                <w:b/>
                <w:kern w:val="2"/>
                <w:sz w:val="16"/>
                <w:szCs w:val="16"/>
                <w:lang w:eastAsia="ar-SA"/>
              </w:rPr>
            </w:pPr>
            <w:r w:rsidRPr="00743FE1">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3D6734" w:rsidRPr="00743FE1" w:rsidRDefault="003D6734" w:rsidP="00150B99">
            <w:pPr>
              <w:spacing w:line="276" w:lineRule="auto"/>
              <w:jc w:val="center"/>
              <w:rPr>
                <w:rFonts w:eastAsia="Lucida Sans Unicode"/>
                <w:b/>
                <w:kern w:val="2"/>
                <w:sz w:val="16"/>
                <w:szCs w:val="16"/>
                <w:lang w:eastAsia="ar-SA"/>
              </w:rPr>
            </w:pPr>
          </w:p>
          <w:p w:rsidR="003D6734" w:rsidRPr="00743FE1" w:rsidRDefault="003D6734" w:rsidP="00150B99">
            <w:pPr>
              <w:spacing w:line="276" w:lineRule="auto"/>
              <w:jc w:val="center"/>
              <w:rPr>
                <w:rFonts w:eastAsia="Lucida Sans Unicode"/>
                <w:b/>
                <w:kern w:val="2"/>
                <w:sz w:val="16"/>
                <w:szCs w:val="16"/>
                <w:lang w:eastAsia="ar-SA"/>
              </w:rPr>
            </w:pPr>
            <w:r w:rsidRPr="00743FE1">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3D6734" w:rsidRPr="00743FE1" w:rsidRDefault="003D6734" w:rsidP="00150B99">
            <w:pPr>
              <w:spacing w:line="276" w:lineRule="auto"/>
              <w:jc w:val="center"/>
              <w:rPr>
                <w:rFonts w:eastAsia="Lucida Sans Unicode"/>
                <w:b/>
                <w:kern w:val="2"/>
                <w:sz w:val="16"/>
                <w:szCs w:val="16"/>
                <w:lang w:eastAsia="ar-SA"/>
              </w:rPr>
            </w:pPr>
          </w:p>
          <w:p w:rsidR="003D6734" w:rsidRPr="00743FE1" w:rsidRDefault="003D6734" w:rsidP="003D6734">
            <w:pPr>
              <w:spacing w:line="276" w:lineRule="auto"/>
              <w:jc w:val="center"/>
              <w:rPr>
                <w:b/>
                <w:sz w:val="16"/>
                <w:szCs w:val="16"/>
              </w:rPr>
            </w:pPr>
            <w:r w:rsidRPr="00743FE1">
              <w:rPr>
                <w:b/>
                <w:sz w:val="16"/>
                <w:szCs w:val="16"/>
              </w:rPr>
              <w:t>PRODUCENT</w:t>
            </w:r>
            <w:r>
              <w:rPr>
                <w:b/>
                <w:sz w:val="16"/>
                <w:szCs w:val="16"/>
              </w:rPr>
              <w:t>/Nr katalogowy</w:t>
            </w:r>
          </w:p>
          <w:p w:rsidR="003D6734" w:rsidRPr="00743FE1" w:rsidRDefault="003D6734" w:rsidP="00150B99">
            <w:pPr>
              <w:spacing w:line="276" w:lineRule="auto"/>
              <w:jc w:val="center"/>
              <w:rPr>
                <w:rFonts w:eastAsia="Lucida Sans Unicode"/>
                <w:b/>
                <w:kern w:val="2"/>
                <w:sz w:val="16"/>
                <w:szCs w:val="16"/>
                <w:lang w:eastAsia="ar-SA"/>
              </w:rPr>
            </w:pPr>
          </w:p>
        </w:tc>
      </w:tr>
      <w:tr w:rsidR="003D6734" w:rsidRPr="002974D7" w:rsidTr="00150B99">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3D6734" w:rsidRPr="008C7CC1" w:rsidRDefault="003D6734" w:rsidP="00150B99">
            <w:pPr>
              <w:spacing w:line="276" w:lineRule="auto"/>
              <w:jc w:val="center"/>
              <w:rPr>
                <w:rFonts w:eastAsia="Lucida Sans Unicode"/>
                <w:b/>
                <w:kern w:val="2"/>
                <w:sz w:val="22"/>
                <w:szCs w:val="22"/>
                <w:lang w:eastAsia="ar-SA"/>
              </w:rPr>
            </w:pPr>
            <w:r w:rsidRPr="008C7CC1">
              <w:rPr>
                <w:b/>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3D6734" w:rsidRDefault="003D6734" w:rsidP="00150B99">
            <w:pPr>
              <w:spacing w:before="100" w:beforeAutospacing="1"/>
              <w:jc w:val="center"/>
              <w:rPr>
                <w:sz w:val="22"/>
                <w:szCs w:val="22"/>
              </w:rPr>
            </w:pPr>
          </w:p>
          <w:p w:rsidR="003D6734" w:rsidRDefault="003D6734" w:rsidP="00150B99">
            <w:pPr>
              <w:spacing w:before="100" w:beforeAutospacing="1"/>
              <w:jc w:val="center"/>
              <w:rPr>
                <w:rFonts w:eastAsia="Lucida Sans Unicode"/>
                <w:kern w:val="2"/>
                <w:sz w:val="22"/>
                <w:szCs w:val="22"/>
                <w:lang w:eastAsia="ar-SA"/>
              </w:rPr>
            </w:pPr>
            <w:r>
              <w:rPr>
                <w:rFonts w:eastAsia="Lucida Sans Unicode"/>
                <w:kern w:val="2"/>
                <w:sz w:val="22"/>
                <w:szCs w:val="22"/>
                <w:lang w:eastAsia="ar-SA"/>
              </w:rPr>
              <w:t>Wymazówka sterylna</w:t>
            </w:r>
          </w:p>
          <w:p w:rsidR="003D6734" w:rsidRPr="008C7CC1" w:rsidRDefault="003D6734" w:rsidP="00150B99">
            <w:pPr>
              <w:spacing w:before="100" w:beforeAutospacing="1"/>
              <w:jc w:val="center"/>
              <w:rPr>
                <w:rFonts w:eastAsia="Lucida Sans Unicode"/>
                <w:kern w:val="2"/>
                <w:sz w:val="22"/>
                <w:szCs w:val="22"/>
                <w:lang w:eastAsia="ar-SA"/>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3D6734" w:rsidRPr="008C7CC1" w:rsidRDefault="003D6734" w:rsidP="00150B99">
            <w:pPr>
              <w:spacing w:line="276" w:lineRule="auto"/>
              <w:jc w:val="center"/>
              <w:rPr>
                <w:rFonts w:eastAsia="Lucida Sans Unicode"/>
                <w:b/>
                <w:kern w:val="2"/>
                <w:sz w:val="22"/>
                <w:szCs w:val="22"/>
                <w:lang w:eastAsia="ar-SA"/>
              </w:rPr>
            </w:pPr>
            <w:r w:rsidRPr="008C7CC1">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3D6734" w:rsidRPr="008C7CC1" w:rsidRDefault="003D6734" w:rsidP="00150B99">
            <w:pPr>
              <w:pStyle w:val="Bezodstpw"/>
              <w:spacing w:line="276" w:lineRule="auto"/>
              <w:jc w:val="center"/>
              <w:rPr>
                <w:b/>
                <w:kern w:val="2"/>
              </w:rPr>
            </w:pPr>
            <w:r>
              <w:rPr>
                <w:b/>
                <w:kern w:val="2"/>
              </w:rPr>
              <w:t>13000</w:t>
            </w:r>
          </w:p>
        </w:tc>
        <w:tc>
          <w:tcPr>
            <w:tcW w:w="720" w:type="dxa"/>
            <w:tcBorders>
              <w:top w:val="single" w:sz="4" w:space="0" w:color="auto"/>
              <w:left w:val="single" w:sz="4" w:space="0" w:color="auto"/>
              <w:bottom w:val="single" w:sz="4" w:space="0" w:color="auto"/>
              <w:right w:val="single" w:sz="4" w:space="0" w:color="auto"/>
            </w:tcBorders>
            <w:vAlign w:val="center"/>
          </w:tcPr>
          <w:p w:rsidR="003D6734" w:rsidRPr="002974D7" w:rsidRDefault="003D6734" w:rsidP="00150B99">
            <w:pPr>
              <w:spacing w:line="276" w:lineRule="auto"/>
              <w:jc w:val="center"/>
              <w:rPr>
                <w:rFonts w:eastAsia="Lucida Sans Unicode"/>
                <w:b/>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vAlign w:val="center"/>
          </w:tcPr>
          <w:p w:rsidR="003D6734" w:rsidRPr="002974D7" w:rsidRDefault="003D6734" w:rsidP="00150B99">
            <w:pPr>
              <w:spacing w:line="276" w:lineRule="auto"/>
              <w:jc w:val="center"/>
              <w:rPr>
                <w:rFonts w:eastAsia="Lucida Sans Unicode"/>
                <w:b/>
                <w:kern w:val="2"/>
                <w:sz w:val="22"/>
                <w:szCs w:val="22"/>
                <w:lang w:eastAsia="ar-SA"/>
              </w:rPr>
            </w:pPr>
          </w:p>
        </w:tc>
        <w:tc>
          <w:tcPr>
            <w:tcW w:w="1104" w:type="dxa"/>
            <w:tcBorders>
              <w:top w:val="single" w:sz="4" w:space="0" w:color="auto"/>
              <w:left w:val="single" w:sz="4" w:space="0" w:color="auto"/>
              <w:bottom w:val="single" w:sz="4" w:space="0" w:color="auto"/>
              <w:right w:val="single" w:sz="4" w:space="0" w:color="auto"/>
            </w:tcBorders>
            <w:vAlign w:val="center"/>
          </w:tcPr>
          <w:p w:rsidR="003D6734" w:rsidRPr="002974D7" w:rsidRDefault="003D6734" w:rsidP="00150B99">
            <w:pPr>
              <w:spacing w:line="276" w:lineRule="auto"/>
              <w:jc w:val="center"/>
              <w:rPr>
                <w:rFonts w:eastAsia="Lucida Sans Unicode"/>
                <w:b/>
                <w:kern w:val="2"/>
                <w:sz w:val="22"/>
                <w:szCs w:val="22"/>
                <w:lang w:eastAsia="ar-SA"/>
              </w:rPr>
            </w:pPr>
          </w:p>
        </w:tc>
        <w:tc>
          <w:tcPr>
            <w:tcW w:w="1128" w:type="dxa"/>
            <w:tcBorders>
              <w:top w:val="single" w:sz="4" w:space="0" w:color="auto"/>
              <w:left w:val="single" w:sz="4" w:space="0" w:color="auto"/>
              <w:bottom w:val="single" w:sz="4" w:space="0" w:color="auto"/>
              <w:right w:val="single" w:sz="4" w:space="0" w:color="auto"/>
            </w:tcBorders>
            <w:vAlign w:val="center"/>
          </w:tcPr>
          <w:p w:rsidR="003D6734" w:rsidRPr="002974D7" w:rsidRDefault="003D6734" w:rsidP="00150B99">
            <w:pPr>
              <w:spacing w:line="276" w:lineRule="auto"/>
              <w:jc w:val="center"/>
              <w:rPr>
                <w:rFonts w:eastAsia="Lucida Sans Unicode"/>
                <w:b/>
                <w:kern w:val="2"/>
                <w:sz w:val="22"/>
                <w:szCs w:val="22"/>
                <w:lang w:eastAsia="ar-SA"/>
              </w:rPr>
            </w:pPr>
          </w:p>
        </w:tc>
        <w:tc>
          <w:tcPr>
            <w:tcW w:w="1254" w:type="dxa"/>
            <w:tcBorders>
              <w:top w:val="single" w:sz="4" w:space="0" w:color="auto"/>
              <w:left w:val="single" w:sz="4" w:space="0" w:color="auto"/>
              <w:bottom w:val="single" w:sz="4" w:space="0" w:color="auto"/>
              <w:right w:val="single" w:sz="4" w:space="0" w:color="auto"/>
            </w:tcBorders>
            <w:vAlign w:val="center"/>
          </w:tcPr>
          <w:p w:rsidR="003D6734" w:rsidRPr="002974D7" w:rsidRDefault="003D6734" w:rsidP="00150B99">
            <w:pPr>
              <w:spacing w:line="276" w:lineRule="auto"/>
              <w:jc w:val="center"/>
              <w:rPr>
                <w:rFonts w:eastAsia="Lucida Sans Unicode"/>
                <w:b/>
                <w:kern w:val="2"/>
                <w:sz w:val="22"/>
                <w:szCs w:val="22"/>
                <w:lang w:eastAsia="ar-SA"/>
              </w:rPr>
            </w:pPr>
          </w:p>
        </w:tc>
      </w:tr>
      <w:tr w:rsidR="003D6734" w:rsidRPr="002974D7" w:rsidTr="00150B99">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3D6734" w:rsidRPr="008C7CC1" w:rsidRDefault="003D6734" w:rsidP="00150B99">
            <w:pPr>
              <w:spacing w:line="276" w:lineRule="auto"/>
              <w:jc w:val="center"/>
              <w:rPr>
                <w:b/>
                <w:sz w:val="22"/>
                <w:szCs w:val="22"/>
              </w:rPr>
            </w:pPr>
            <w:r>
              <w:rPr>
                <w:b/>
                <w:sz w:val="22"/>
                <w:szCs w:val="22"/>
              </w:rPr>
              <w:t>2.</w:t>
            </w:r>
          </w:p>
        </w:tc>
        <w:tc>
          <w:tcPr>
            <w:tcW w:w="3385" w:type="dxa"/>
            <w:tcBorders>
              <w:top w:val="single" w:sz="4" w:space="0" w:color="auto"/>
              <w:left w:val="single" w:sz="4" w:space="0" w:color="auto"/>
              <w:bottom w:val="single" w:sz="4" w:space="0" w:color="auto"/>
              <w:right w:val="single" w:sz="4" w:space="0" w:color="auto"/>
            </w:tcBorders>
            <w:vAlign w:val="center"/>
            <w:hideMark/>
          </w:tcPr>
          <w:p w:rsidR="003D6734" w:rsidRDefault="003D6734" w:rsidP="00150B99">
            <w:pPr>
              <w:spacing w:before="100" w:beforeAutospacing="1"/>
              <w:jc w:val="center"/>
              <w:rPr>
                <w:rFonts w:eastAsia="Lucida Sans Unicode"/>
                <w:kern w:val="2"/>
                <w:sz w:val="22"/>
                <w:szCs w:val="22"/>
                <w:lang w:eastAsia="ar-SA"/>
              </w:rPr>
            </w:pPr>
          </w:p>
          <w:p w:rsidR="003D6734" w:rsidRDefault="003D6734" w:rsidP="00150B99">
            <w:pPr>
              <w:spacing w:before="100" w:beforeAutospacing="1"/>
              <w:jc w:val="center"/>
              <w:rPr>
                <w:rFonts w:eastAsia="Lucida Sans Unicode"/>
                <w:kern w:val="2"/>
                <w:sz w:val="22"/>
                <w:szCs w:val="22"/>
                <w:lang w:eastAsia="ar-SA"/>
              </w:rPr>
            </w:pPr>
            <w:r>
              <w:rPr>
                <w:rFonts w:eastAsia="Lucida Sans Unicode"/>
                <w:kern w:val="2"/>
                <w:sz w:val="22"/>
                <w:szCs w:val="22"/>
                <w:lang w:eastAsia="ar-SA"/>
              </w:rPr>
              <w:t>Wymazówka sterylna z podłożem</w:t>
            </w:r>
          </w:p>
          <w:p w:rsidR="003D6734" w:rsidRDefault="003D6734" w:rsidP="00150B99">
            <w:pPr>
              <w:spacing w:before="100" w:beforeAutospacing="1"/>
              <w:jc w:val="center"/>
              <w:rPr>
                <w:sz w:val="22"/>
                <w:szCs w:val="22"/>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3D6734" w:rsidRPr="008C7CC1" w:rsidRDefault="003D6734" w:rsidP="00150B99">
            <w:pPr>
              <w:spacing w:line="276" w:lineRule="auto"/>
              <w:jc w:val="center"/>
              <w:rPr>
                <w:b/>
                <w:sz w:val="22"/>
                <w:szCs w:val="22"/>
              </w:rPr>
            </w:pPr>
            <w:r w:rsidRPr="008C7CC1">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3D6734" w:rsidRPr="008C7CC1" w:rsidRDefault="003D6734" w:rsidP="00150B99">
            <w:pPr>
              <w:pStyle w:val="Bezodstpw"/>
              <w:spacing w:line="276" w:lineRule="auto"/>
              <w:jc w:val="center"/>
              <w:rPr>
                <w:b/>
                <w:kern w:val="2"/>
              </w:rPr>
            </w:pPr>
            <w:r>
              <w:rPr>
                <w:b/>
                <w:kern w:val="2"/>
              </w:rPr>
              <w:t>8000</w:t>
            </w:r>
          </w:p>
        </w:tc>
        <w:tc>
          <w:tcPr>
            <w:tcW w:w="720" w:type="dxa"/>
            <w:tcBorders>
              <w:top w:val="single" w:sz="4" w:space="0" w:color="auto"/>
              <w:left w:val="single" w:sz="4" w:space="0" w:color="auto"/>
              <w:bottom w:val="single" w:sz="4" w:space="0" w:color="auto"/>
              <w:right w:val="single" w:sz="4" w:space="0" w:color="auto"/>
            </w:tcBorders>
            <w:vAlign w:val="center"/>
          </w:tcPr>
          <w:p w:rsidR="003D6734" w:rsidRPr="002974D7" w:rsidRDefault="003D6734" w:rsidP="00150B99">
            <w:pPr>
              <w:spacing w:line="276" w:lineRule="auto"/>
              <w:jc w:val="center"/>
              <w:rPr>
                <w:rFonts w:eastAsia="Lucida Sans Unicode"/>
                <w:b/>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vAlign w:val="center"/>
          </w:tcPr>
          <w:p w:rsidR="003D6734" w:rsidRPr="002974D7" w:rsidRDefault="003D6734" w:rsidP="00150B99">
            <w:pPr>
              <w:spacing w:line="276" w:lineRule="auto"/>
              <w:jc w:val="center"/>
              <w:rPr>
                <w:rFonts w:eastAsia="Lucida Sans Unicode"/>
                <w:b/>
                <w:kern w:val="2"/>
                <w:sz w:val="22"/>
                <w:szCs w:val="22"/>
                <w:lang w:eastAsia="ar-SA"/>
              </w:rPr>
            </w:pPr>
          </w:p>
        </w:tc>
        <w:tc>
          <w:tcPr>
            <w:tcW w:w="1104" w:type="dxa"/>
            <w:tcBorders>
              <w:top w:val="single" w:sz="4" w:space="0" w:color="auto"/>
              <w:left w:val="single" w:sz="4" w:space="0" w:color="auto"/>
              <w:bottom w:val="single" w:sz="4" w:space="0" w:color="auto"/>
              <w:right w:val="single" w:sz="4" w:space="0" w:color="auto"/>
            </w:tcBorders>
            <w:vAlign w:val="center"/>
          </w:tcPr>
          <w:p w:rsidR="003D6734" w:rsidRPr="002974D7" w:rsidRDefault="003D6734" w:rsidP="00150B99">
            <w:pPr>
              <w:spacing w:line="276" w:lineRule="auto"/>
              <w:jc w:val="center"/>
              <w:rPr>
                <w:rFonts w:eastAsia="Lucida Sans Unicode"/>
                <w:b/>
                <w:kern w:val="2"/>
                <w:sz w:val="22"/>
                <w:szCs w:val="22"/>
                <w:lang w:eastAsia="ar-SA"/>
              </w:rPr>
            </w:pPr>
          </w:p>
        </w:tc>
        <w:tc>
          <w:tcPr>
            <w:tcW w:w="1128" w:type="dxa"/>
            <w:tcBorders>
              <w:top w:val="single" w:sz="4" w:space="0" w:color="auto"/>
              <w:left w:val="single" w:sz="4" w:space="0" w:color="auto"/>
              <w:bottom w:val="single" w:sz="4" w:space="0" w:color="auto"/>
              <w:right w:val="single" w:sz="4" w:space="0" w:color="auto"/>
            </w:tcBorders>
            <w:vAlign w:val="center"/>
          </w:tcPr>
          <w:p w:rsidR="003D6734" w:rsidRPr="002974D7" w:rsidRDefault="003D6734" w:rsidP="00150B99">
            <w:pPr>
              <w:spacing w:line="276" w:lineRule="auto"/>
              <w:jc w:val="center"/>
              <w:rPr>
                <w:rFonts w:eastAsia="Lucida Sans Unicode"/>
                <w:b/>
                <w:kern w:val="2"/>
                <w:sz w:val="22"/>
                <w:szCs w:val="22"/>
                <w:lang w:eastAsia="ar-SA"/>
              </w:rPr>
            </w:pPr>
          </w:p>
        </w:tc>
        <w:tc>
          <w:tcPr>
            <w:tcW w:w="1254" w:type="dxa"/>
            <w:tcBorders>
              <w:top w:val="single" w:sz="4" w:space="0" w:color="auto"/>
              <w:left w:val="single" w:sz="4" w:space="0" w:color="auto"/>
              <w:bottom w:val="single" w:sz="4" w:space="0" w:color="auto"/>
              <w:right w:val="single" w:sz="4" w:space="0" w:color="auto"/>
            </w:tcBorders>
            <w:vAlign w:val="center"/>
          </w:tcPr>
          <w:p w:rsidR="003D6734" w:rsidRPr="002974D7" w:rsidRDefault="003D6734" w:rsidP="00150B99">
            <w:pPr>
              <w:spacing w:line="276" w:lineRule="auto"/>
              <w:jc w:val="center"/>
              <w:rPr>
                <w:rFonts w:eastAsia="Lucida Sans Unicode"/>
                <w:b/>
                <w:kern w:val="2"/>
                <w:sz w:val="22"/>
                <w:szCs w:val="22"/>
                <w:lang w:eastAsia="ar-SA"/>
              </w:rPr>
            </w:pPr>
          </w:p>
        </w:tc>
      </w:tr>
      <w:tr w:rsidR="003D6734" w:rsidRPr="002974D7" w:rsidTr="00150B99">
        <w:trPr>
          <w:cantSplit/>
          <w:trHeight w:val="805"/>
        </w:trPr>
        <w:tc>
          <w:tcPr>
            <w:tcW w:w="7194" w:type="dxa"/>
            <w:gridSpan w:val="6"/>
            <w:tcBorders>
              <w:top w:val="single" w:sz="4" w:space="0" w:color="auto"/>
              <w:left w:val="single" w:sz="4" w:space="0" w:color="auto"/>
              <w:bottom w:val="single" w:sz="4" w:space="0" w:color="auto"/>
              <w:right w:val="single" w:sz="4" w:space="0" w:color="auto"/>
            </w:tcBorders>
            <w:vAlign w:val="center"/>
            <w:hideMark/>
          </w:tcPr>
          <w:p w:rsidR="003D6734" w:rsidRPr="002974D7" w:rsidRDefault="003D6734" w:rsidP="003D6734">
            <w:pPr>
              <w:spacing w:line="276" w:lineRule="auto"/>
              <w:jc w:val="right"/>
              <w:rPr>
                <w:rFonts w:eastAsia="Lucida Sans Unicode"/>
                <w:b/>
                <w:kern w:val="2"/>
                <w:sz w:val="22"/>
                <w:szCs w:val="22"/>
                <w:lang w:eastAsia="ar-SA"/>
              </w:rPr>
            </w:pPr>
            <w:r>
              <w:rPr>
                <w:b/>
                <w:color w:val="000000"/>
              </w:rPr>
              <w:t>RAZEM :</w:t>
            </w:r>
          </w:p>
        </w:tc>
        <w:tc>
          <w:tcPr>
            <w:tcW w:w="1104" w:type="dxa"/>
            <w:tcBorders>
              <w:top w:val="single" w:sz="4" w:space="0" w:color="auto"/>
              <w:left w:val="single" w:sz="4" w:space="0" w:color="auto"/>
              <w:bottom w:val="single" w:sz="4" w:space="0" w:color="auto"/>
              <w:right w:val="single" w:sz="4" w:space="0" w:color="auto"/>
            </w:tcBorders>
            <w:vAlign w:val="center"/>
          </w:tcPr>
          <w:p w:rsidR="003D6734" w:rsidRPr="002974D7" w:rsidRDefault="003D6734" w:rsidP="00150B99">
            <w:pPr>
              <w:spacing w:line="276" w:lineRule="auto"/>
              <w:jc w:val="center"/>
              <w:rPr>
                <w:rFonts w:eastAsia="Lucida Sans Unicode"/>
                <w:b/>
                <w:kern w:val="2"/>
                <w:sz w:val="22"/>
                <w:szCs w:val="22"/>
                <w:lang w:eastAsia="ar-SA"/>
              </w:rPr>
            </w:pPr>
          </w:p>
        </w:tc>
        <w:tc>
          <w:tcPr>
            <w:tcW w:w="1128" w:type="dxa"/>
            <w:tcBorders>
              <w:top w:val="single" w:sz="4" w:space="0" w:color="auto"/>
              <w:left w:val="single" w:sz="4" w:space="0" w:color="auto"/>
              <w:bottom w:val="single" w:sz="4" w:space="0" w:color="auto"/>
              <w:right w:val="single" w:sz="4" w:space="0" w:color="auto"/>
            </w:tcBorders>
            <w:vAlign w:val="center"/>
          </w:tcPr>
          <w:p w:rsidR="003D6734" w:rsidRPr="002974D7" w:rsidRDefault="003D6734" w:rsidP="00150B99">
            <w:pPr>
              <w:spacing w:line="276" w:lineRule="auto"/>
              <w:jc w:val="center"/>
              <w:rPr>
                <w:rFonts w:eastAsia="Lucida Sans Unicode"/>
                <w:b/>
                <w:kern w:val="2"/>
                <w:sz w:val="22"/>
                <w:szCs w:val="22"/>
                <w:lang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6734" w:rsidRPr="002974D7" w:rsidRDefault="003D6734" w:rsidP="00150B99">
            <w:pPr>
              <w:spacing w:line="276" w:lineRule="auto"/>
              <w:jc w:val="center"/>
              <w:rPr>
                <w:rFonts w:eastAsia="Lucida Sans Unicode"/>
                <w:b/>
                <w:kern w:val="2"/>
                <w:sz w:val="22"/>
                <w:szCs w:val="22"/>
                <w:lang w:eastAsia="ar-SA"/>
              </w:rPr>
            </w:pPr>
          </w:p>
        </w:tc>
      </w:tr>
    </w:tbl>
    <w:p w:rsidR="003D6734" w:rsidRDefault="003D6734" w:rsidP="003D6734">
      <w:pPr>
        <w:rPr>
          <w:i/>
          <w:sz w:val="22"/>
        </w:rPr>
      </w:pPr>
    </w:p>
    <w:p w:rsidR="003D6734" w:rsidRDefault="003D6734" w:rsidP="003D6734">
      <w:pPr>
        <w:rPr>
          <w:i/>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Pr="00166682" w:rsidRDefault="003D6734" w:rsidP="003D6734">
      <w:pPr>
        <w:ind w:left="1418"/>
        <w:rPr>
          <w:b/>
          <w:sz w:val="22"/>
        </w:rPr>
      </w:pPr>
      <w:r w:rsidRPr="00166682">
        <w:rPr>
          <w:b/>
          <w:sz w:val="22"/>
        </w:rPr>
        <w:t>Zestawy transportowe:</w:t>
      </w:r>
    </w:p>
    <w:p w:rsidR="003D6734" w:rsidRDefault="003D6734" w:rsidP="003D6734">
      <w:pPr>
        <w:rPr>
          <w:sz w:val="22"/>
        </w:rPr>
      </w:pPr>
    </w:p>
    <w:p w:rsidR="003D6734" w:rsidRDefault="003D6734" w:rsidP="003D6734">
      <w:pPr>
        <w:ind w:left="1418"/>
        <w:rPr>
          <w:rFonts w:eastAsia="Lucida Sans Unicode"/>
          <w:kern w:val="2"/>
          <w:sz w:val="22"/>
          <w:szCs w:val="22"/>
          <w:lang w:eastAsia="ar-SA"/>
        </w:rPr>
      </w:pPr>
      <w:r>
        <w:rPr>
          <w:sz w:val="22"/>
        </w:rPr>
        <w:t xml:space="preserve">- </w:t>
      </w:r>
      <w:r>
        <w:rPr>
          <w:rFonts w:eastAsia="Lucida Sans Unicode"/>
          <w:kern w:val="2"/>
          <w:sz w:val="22"/>
          <w:szCs w:val="22"/>
          <w:lang w:eastAsia="ar-SA"/>
        </w:rPr>
        <w:t>Wymazówka z tworzywa z wacikiem wiskozowym, wyrób jałowy, nietoksyczn</w:t>
      </w:r>
      <w:r w:rsidR="00DB1F6D">
        <w:rPr>
          <w:rFonts w:eastAsia="Lucida Sans Unicode"/>
          <w:kern w:val="2"/>
          <w:sz w:val="22"/>
          <w:szCs w:val="22"/>
          <w:lang w:eastAsia="ar-SA"/>
        </w:rPr>
        <w:t>y, pakowany jednostkowo</w:t>
      </w:r>
      <w:r>
        <w:rPr>
          <w:rFonts w:eastAsia="Lucida Sans Unicode"/>
          <w:kern w:val="2"/>
          <w:sz w:val="22"/>
          <w:szCs w:val="22"/>
          <w:lang w:eastAsia="ar-SA"/>
        </w:rPr>
        <w:t>,</w:t>
      </w:r>
      <w:r w:rsidR="00DB1F6D">
        <w:rPr>
          <w:rFonts w:eastAsia="Lucida Sans Unicode"/>
          <w:kern w:val="2"/>
          <w:sz w:val="22"/>
          <w:szCs w:val="22"/>
          <w:lang w:eastAsia="ar-SA"/>
        </w:rPr>
        <w:t xml:space="preserve"> w próbówce transportowej.</w:t>
      </w:r>
    </w:p>
    <w:p w:rsidR="00DB1F6D" w:rsidRDefault="00DB1F6D" w:rsidP="003D6734">
      <w:pPr>
        <w:ind w:left="1418"/>
        <w:rPr>
          <w:rFonts w:eastAsia="Lucida Sans Unicode"/>
          <w:kern w:val="2"/>
          <w:sz w:val="22"/>
          <w:szCs w:val="22"/>
          <w:lang w:eastAsia="ar-SA"/>
        </w:rPr>
      </w:pPr>
      <w:r>
        <w:rPr>
          <w:rFonts w:eastAsia="Lucida Sans Unicode"/>
          <w:kern w:val="2"/>
          <w:sz w:val="22"/>
          <w:szCs w:val="22"/>
          <w:lang w:eastAsia="ar-SA"/>
        </w:rPr>
        <w:t>Całość znajduje się w opakowaniu folia – papier.</w:t>
      </w:r>
    </w:p>
    <w:p w:rsidR="00DB1F6D" w:rsidRDefault="00DB1F6D" w:rsidP="00DB1F6D">
      <w:pPr>
        <w:ind w:left="1418"/>
        <w:rPr>
          <w:rFonts w:eastAsia="Lucida Sans Unicode"/>
          <w:kern w:val="2"/>
          <w:sz w:val="22"/>
          <w:szCs w:val="22"/>
          <w:lang w:eastAsia="ar-SA"/>
        </w:rPr>
      </w:pPr>
      <w:r>
        <w:rPr>
          <w:sz w:val="22"/>
        </w:rPr>
        <w:t xml:space="preserve">- </w:t>
      </w:r>
      <w:r>
        <w:rPr>
          <w:rFonts w:eastAsia="Lucida Sans Unicode"/>
          <w:kern w:val="2"/>
          <w:sz w:val="22"/>
          <w:szCs w:val="22"/>
          <w:lang w:eastAsia="ar-SA"/>
        </w:rPr>
        <w:t>Wymazówka z tworzywa z wacikiem wiskozowym, wyrób jałowy, nietoksyczny, pakowany jednostkowo, w próbówce z podłożem.</w:t>
      </w:r>
    </w:p>
    <w:p w:rsidR="00DB1F6D" w:rsidRDefault="00DB1F6D" w:rsidP="00DB1F6D">
      <w:pPr>
        <w:ind w:left="1418"/>
        <w:rPr>
          <w:rFonts w:eastAsia="Lucida Sans Unicode"/>
          <w:kern w:val="2"/>
          <w:sz w:val="22"/>
          <w:szCs w:val="22"/>
          <w:lang w:eastAsia="ar-SA"/>
        </w:rPr>
      </w:pPr>
      <w:r>
        <w:rPr>
          <w:rFonts w:eastAsia="Lucida Sans Unicode"/>
          <w:kern w:val="2"/>
          <w:sz w:val="22"/>
          <w:szCs w:val="22"/>
          <w:lang w:eastAsia="ar-SA"/>
        </w:rPr>
        <w:t>Całość znajduje się w opakowaniu folia – papier.</w:t>
      </w:r>
    </w:p>
    <w:p w:rsidR="00DB1F6D" w:rsidRDefault="00DB1F6D" w:rsidP="003D6734">
      <w:pPr>
        <w:ind w:left="1418"/>
        <w:rPr>
          <w:rFonts w:eastAsia="Lucida Sans Unicode"/>
          <w:kern w:val="2"/>
          <w:sz w:val="22"/>
          <w:szCs w:val="22"/>
          <w:lang w:eastAsia="ar-SA"/>
        </w:rPr>
      </w:pPr>
    </w:p>
    <w:p w:rsidR="003D6734" w:rsidRDefault="003D6734" w:rsidP="003D6734">
      <w:pPr>
        <w:rPr>
          <w:rFonts w:eastAsia="Lucida Sans Unicode"/>
          <w:kern w:val="2"/>
          <w:sz w:val="22"/>
          <w:szCs w:val="22"/>
          <w:lang w:eastAsia="ar-SA"/>
        </w:rPr>
      </w:pPr>
    </w:p>
    <w:p w:rsidR="003D6734" w:rsidRDefault="003D6734" w:rsidP="003D6734">
      <w:pPr>
        <w:rPr>
          <w:sz w:val="22"/>
        </w:rPr>
      </w:pPr>
    </w:p>
    <w:p w:rsidR="00166682" w:rsidRDefault="00166682" w:rsidP="003D6734">
      <w:pPr>
        <w:rPr>
          <w:sz w:val="22"/>
        </w:rPr>
      </w:pPr>
    </w:p>
    <w:p w:rsidR="00166682" w:rsidRDefault="00166682" w:rsidP="003D6734">
      <w:pPr>
        <w:rPr>
          <w:i/>
          <w:sz w:val="22"/>
        </w:rPr>
      </w:pPr>
    </w:p>
    <w:p w:rsidR="003D6734" w:rsidRDefault="003D6734" w:rsidP="003D6734">
      <w:pPr>
        <w:rPr>
          <w:b/>
        </w:rPr>
      </w:pPr>
      <w:r w:rsidRPr="00C42192">
        <w:rPr>
          <w:b/>
        </w:rPr>
        <w:lastRenderedPageBreak/>
        <w:t>Pakiet nr</w:t>
      </w:r>
      <w:r w:rsidR="00166682">
        <w:rPr>
          <w:b/>
        </w:rPr>
        <w:t xml:space="preserve"> 9</w:t>
      </w:r>
    </w:p>
    <w:p w:rsidR="003D6734" w:rsidRDefault="003D6734" w:rsidP="003D6734">
      <w:pPr>
        <w:rPr>
          <w:i/>
          <w:sz w:val="22"/>
        </w:rPr>
      </w:pPr>
    </w:p>
    <w:p w:rsidR="003D6734" w:rsidRPr="007C0076" w:rsidRDefault="003D6734" w:rsidP="003D6734">
      <w:pPr>
        <w:rPr>
          <w:b/>
        </w:rPr>
      </w:pPr>
      <w:r w:rsidRPr="007C0076">
        <w:rPr>
          <w:b/>
          <w:kern w:val="2"/>
        </w:rPr>
        <w:t>Elektroda jednorazowa EKG pediatryczna</w:t>
      </w:r>
    </w:p>
    <w:p w:rsidR="003D6734" w:rsidRPr="00F93509" w:rsidRDefault="003D6734" w:rsidP="003D6734">
      <w:pPr>
        <w:rPr>
          <w:sz w:val="22"/>
        </w:rPr>
      </w:pPr>
    </w:p>
    <w:tbl>
      <w:tblPr>
        <w:tblpPr w:leftFromText="141" w:rightFromText="141" w:bottomFromText="200" w:vertAnchor="text" w:horzAnchor="margin" w:tblpXSpec="center" w:tblpY="78"/>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5"/>
        <w:gridCol w:w="935"/>
        <w:gridCol w:w="900"/>
        <w:gridCol w:w="720"/>
        <w:gridCol w:w="825"/>
        <w:gridCol w:w="1104"/>
        <w:gridCol w:w="1128"/>
        <w:gridCol w:w="1254"/>
      </w:tblGrid>
      <w:tr w:rsidR="003D6734" w:rsidRPr="00F83A36" w:rsidTr="00150B99">
        <w:trPr>
          <w:cantSplit/>
          <w:trHeight w:val="660"/>
        </w:trPr>
        <w:tc>
          <w:tcPr>
            <w:tcW w:w="429" w:type="dxa"/>
            <w:tcBorders>
              <w:top w:val="single" w:sz="4" w:space="0" w:color="auto"/>
              <w:left w:val="single" w:sz="4" w:space="0" w:color="auto"/>
              <w:bottom w:val="single" w:sz="4" w:space="0" w:color="auto"/>
              <w:right w:val="single" w:sz="4" w:space="0" w:color="auto"/>
            </w:tcBorders>
          </w:tcPr>
          <w:p w:rsidR="003D6734" w:rsidRPr="00F83A36" w:rsidRDefault="003D6734" w:rsidP="00150B99">
            <w:pPr>
              <w:spacing w:line="276" w:lineRule="auto"/>
              <w:jc w:val="center"/>
              <w:rPr>
                <w:rFonts w:eastAsia="Lucida Sans Unicode"/>
                <w:b/>
                <w:kern w:val="2"/>
                <w:sz w:val="16"/>
                <w:szCs w:val="16"/>
                <w:lang w:eastAsia="ar-SA"/>
              </w:rPr>
            </w:pPr>
          </w:p>
          <w:p w:rsidR="003D6734" w:rsidRPr="00F83A36" w:rsidRDefault="003D6734" w:rsidP="00150B99">
            <w:pPr>
              <w:spacing w:line="276" w:lineRule="auto"/>
              <w:jc w:val="center"/>
              <w:rPr>
                <w:b/>
                <w:sz w:val="16"/>
                <w:szCs w:val="16"/>
              </w:rPr>
            </w:pPr>
          </w:p>
          <w:p w:rsidR="003D6734" w:rsidRPr="00F83A36" w:rsidRDefault="003D6734" w:rsidP="00150B99">
            <w:pPr>
              <w:spacing w:line="276" w:lineRule="auto"/>
              <w:jc w:val="center"/>
              <w:rPr>
                <w:rFonts w:eastAsia="Lucida Sans Unicode"/>
                <w:b/>
                <w:kern w:val="2"/>
                <w:sz w:val="16"/>
                <w:szCs w:val="16"/>
                <w:lang w:eastAsia="ar-SA"/>
              </w:rPr>
            </w:pPr>
            <w:r w:rsidRPr="00F83A36">
              <w:rPr>
                <w:b/>
                <w:sz w:val="16"/>
                <w:szCs w:val="16"/>
              </w:rPr>
              <w:t>L.P.</w:t>
            </w:r>
          </w:p>
        </w:tc>
        <w:tc>
          <w:tcPr>
            <w:tcW w:w="3385" w:type="dxa"/>
            <w:tcBorders>
              <w:top w:val="single" w:sz="4" w:space="0" w:color="auto"/>
              <w:left w:val="single" w:sz="4" w:space="0" w:color="auto"/>
              <w:bottom w:val="single" w:sz="4" w:space="0" w:color="auto"/>
              <w:right w:val="single" w:sz="4" w:space="0" w:color="auto"/>
            </w:tcBorders>
          </w:tcPr>
          <w:p w:rsidR="003D6734" w:rsidRPr="00F83A36" w:rsidRDefault="003D6734" w:rsidP="00150B99">
            <w:pPr>
              <w:spacing w:line="276" w:lineRule="auto"/>
              <w:jc w:val="center"/>
              <w:rPr>
                <w:rFonts w:eastAsia="Lucida Sans Unicode"/>
                <w:b/>
                <w:kern w:val="2"/>
                <w:sz w:val="16"/>
                <w:szCs w:val="16"/>
                <w:lang w:eastAsia="ar-SA"/>
              </w:rPr>
            </w:pPr>
          </w:p>
          <w:p w:rsidR="003D6734" w:rsidRPr="00F83A36" w:rsidRDefault="003D6734" w:rsidP="00150B99">
            <w:pPr>
              <w:spacing w:line="276" w:lineRule="auto"/>
              <w:jc w:val="center"/>
              <w:rPr>
                <w:b/>
                <w:sz w:val="16"/>
                <w:szCs w:val="16"/>
              </w:rPr>
            </w:pPr>
            <w:r w:rsidRPr="00F83A36">
              <w:rPr>
                <w:b/>
                <w:sz w:val="16"/>
                <w:szCs w:val="16"/>
              </w:rPr>
              <w:t>ASORTYMENT</w:t>
            </w:r>
          </w:p>
          <w:p w:rsidR="003D6734" w:rsidRPr="00F83A36" w:rsidRDefault="003D6734" w:rsidP="00150B99">
            <w:pPr>
              <w:spacing w:line="276" w:lineRule="auto"/>
              <w:jc w:val="center"/>
              <w:rPr>
                <w:rFonts w:eastAsia="Lucida Sans Unicode"/>
                <w:b/>
                <w:kern w:val="2"/>
                <w:sz w:val="16"/>
                <w:szCs w:val="16"/>
                <w:lang w:eastAsia="ar-SA"/>
              </w:rPr>
            </w:pPr>
            <w:r w:rsidRPr="00F83A36">
              <w:rPr>
                <w:b/>
                <w:sz w:val="16"/>
                <w:szCs w:val="16"/>
              </w:rPr>
              <w:t>SZCZEGÓŁOWY</w:t>
            </w:r>
          </w:p>
        </w:tc>
        <w:tc>
          <w:tcPr>
            <w:tcW w:w="935" w:type="dxa"/>
            <w:tcBorders>
              <w:top w:val="single" w:sz="4" w:space="0" w:color="auto"/>
              <w:left w:val="single" w:sz="4" w:space="0" w:color="auto"/>
              <w:bottom w:val="single" w:sz="4" w:space="0" w:color="auto"/>
              <w:right w:val="single" w:sz="4" w:space="0" w:color="auto"/>
            </w:tcBorders>
          </w:tcPr>
          <w:p w:rsidR="003D6734" w:rsidRPr="00F83A36" w:rsidRDefault="003D6734" w:rsidP="00150B99">
            <w:pPr>
              <w:spacing w:line="276" w:lineRule="auto"/>
              <w:jc w:val="center"/>
              <w:rPr>
                <w:rFonts w:eastAsia="Lucida Sans Unicode"/>
                <w:b/>
                <w:kern w:val="2"/>
                <w:sz w:val="16"/>
                <w:szCs w:val="16"/>
                <w:lang w:eastAsia="ar-SA"/>
              </w:rPr>
            </w:pPr>
          </w:p>
          <w:p w:rsidR="003D6734" w:rsidRPr="00F83A36" w:rsidRDefault="00F03F67" w:rsidP="00150B99">
            <w:pPr>
              <w:spacing w:line="276" w:lineRule="auto"/>
              <w:jc w:val="center"/>
              <w:rPr>
                <w:rFonts w:eastAsia="Lucida Sans Unicode"/>
                <w:b/>
                <w:kern w:val="2"/>
                <w:sz w:val="16"/>
                <w:szCs w:val="16"/>
                <w:lang w:eastAsia="ar-SA"/>
              </w:rPr>
            </w:pPr>
            <w:r>
              <w:rPr>
                <w:b/>
                <w:sz w:val="16"/>
                <w:szCs w:val="16"/>
              </w:rPr>
              <w:t>JEDN.</w:t>
            </w:r>
            <w:r w:rsidR="003D6734" w:rsidRPr="00F83A36">
              <w:rPr>
                <w:b/>
                <w:sz w:val="16"/>
                <w:szCs w:val="16"/>
              </w:rPr>
              <w:t xml:space="preserve"> MIARY</w:t>
            </w:r>
          </w:p>
        </w:tc>
        <w:tc>
          <w:tcPr>
            <w:tcW w:w="900" w:type="dxa"/>
            <w:tcBorders>
              <w:top w:val="single" w:sz="4" w:space="0" w:color="auto"/>
              <w:left w:val="single" w:sz="4" w:space="0" w:color="auto"/>
              <w:bottom w:val="single" w:sz="4" w:space="0" w:color="auto"/>
              <w:right w:val="single" w:sz="4" w:space="0" w:color="auto"/>
            </w:tcBorders>
            <w:vAlign w:val="center"/>
            <w:hideMark/>
          </w:tcPr>
          <w:p w:rsidR="003D6734" w:rsidRPr="002D7ED4" w:rsidRDefault="003D6734" w:rsidP="00150B99">
            <w:pPr>
              <w:spacing w:line="276" w:lineRule="auto"/>
              <w:jc w:val="center"/>
              <w:rPr>
                <w:b/>
                <w:sz w:val="16"/>
                <w:szCs w:val="16"/>
              </w:rPr>
            </w:pPr>
            <w:r w:rsidRPr="002D7ED4">
              <w:rPr>
                <w:b/>
                <w:sz w:val="16"/>
                <w:szCs w:val="16"/>
              </w:rPr>
              <w:t>ILOŚĆ</w:t>
            </w:r>
          </w:p>
          <w:p w:rsidR="003D6734" w:rsidRPr="002D7ED4" w:rsidRDefault="003D6734" w:rsidP="00150B99">
            <w:pPr>
              <w:spacing w:line="276" w:lineRule="auto"/>
              <w:jc w:val="center"/>
              <w:rPr>
                <w:rFonts w:eastAsia="Lucida Sans Unicode"/>
                <w:b/>
                <w:kern w:val="2"/>
                <w:sz w:val="16"/>
                <w:szCs w:val="16"/>
                <w:lang w:eastAsia="ar-SA"/>
              </w:rPr>
            </w:pPr>
            <w:r w:rsidRPr="002D7ED4">
              <w:rPr>
                <w:b/>
                <w:sz w:val="16"/>
                <w:szCs w:val="16"/>
              </w:rPr>
              <w:t xml:space="preserve"> 24 M-CE</w:t>
            </w:r>
          </w:p>
        </w:tc>
        <w:tc>
          <w:tcPr>
            <w:tcW w:w="720" w:type="dxa"/>
            <w:tcBorders>
              <w:top w:val="single" w:sz="4" w:space="0" w:color="auto"/>
              <w:left w:val="single" w:sz="4" w:space="0" w:color="auto"/>
              <w:bottom w:val="single" w:sz="4" w:space="0" w:color="auto"/>
              <w:right w:val="single" w:sz="4" w:space="0" w:color="auto"/>
            </w:tcBorders>
          </w:tcPr>
          <w:p w:rsidR="003D6734" w:rsidRPr="002D7ED4" w:rsidRDefault="003D6734" w:rsidP="00150B99">
            <w:pPr>
              <w:spacing w:line="276" w:lineRule="auto"/>
              <w:jc w:val="center"/>
              <w:rPr>
                <w:rFonts w:eastAsia="Lucida Sans Unicode"/>
                <w:b/>
                <w:kern w:val="2"/>
                <w:sz w:val="16"/>
                <w:szCs w:val="16"/>
                <w:lang w:eastAsia="ar-SA"/>
              </w:rPr>
            </w:pPr>
          </w:p>
          <w:p w:rsidR="003D6734" w:rsidRPr="002D7ED4" w:rsidRDefault="003D6734" w:rsidP="00150B99">
            <w:pPr>
              <w:spacing w:line="276" w:lineRule="auto"/>
              <w:jc w:val="center"/>
              <w:rPr>
                <w:rFonts w:eastAsia="Lucida Sans Unicode"/>
                <w:b/>
                <w:kern w:val="2"/>
                <w:sz w:val="16"/>
                <w:szCs w:val="16"/>
                <w:lang w:eastAsia="ar-SA"/>
              </w:rPr>
            </w:pPr>
            <w:r w:rsidRPr="002D7ED4">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3D6734" w:rsidRPr="00F83A36" w:rsidRDefault="003D6734" w:rsidP="00150B99">
            <w:pPr>
              <w:spacing w:line="276" w:lineRule="auto"/>
              <w:jc w:val="center"/>
              <w:rPr>
                <w:rFonts w:eastAsia="Lucida Sans Unicode"/>
                <w:b/>
                <w:kern w:val="2"/>
                <w:sz w:val="16"/>
                <w:szCs w:val="16"/>
                <w:lang w:eastAsia="ar-SA"/>
              </w:rPr>
            </w:pPr>
          </w:p>
          <w:p w:rsidR="003D6734" w:rsidRPr="00F83A36" w:rsidRDefault="003D6734" w:rsidP="00150B99">
            <w:pPr>
              <w:spacing w:line="276" w:lineRule="auto"/>
              <w:jc w:val="center"/>
              <w:rPr>
                <w:rFonts w:eastAsia="Lucida Sans Unicode"/>
                <w:b/>
                <w:kern w:val="2"/>
                <w:sz w:val="16"/>
                <w:szCs w:val="16"/>
                <w:lang w:eastAsia="ar-SA"/>
              </w:rPr>
            </w:pPr>
            <w:r w:rsidRPr="00F83A36">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3D6734" w:rsidRPr="00F83A36" w:rsidRDefault="003D6734" w:rsidP="00150B99">
            <w:pPr>
              <w:spacing w:line="276" w:lineRule="auto"/>
              <w:jc w:val="center"/>
              <w:rPr>
                <w:rFonts w:eastAsia="Lucida Sans Unicode"/>
                <w:b/>
                <w:kern w:val="2"/>
                <w:sz w:val="16"/>
                <w:szCs w:val="16"/>
                <w:lang w:eastAsia="ar-SA"/>
              </w:rPr>
            </w:pPr>
          </w:p>
          <w:p w:rsidR="003D6734" w:rsidRPr="00F83A36" w:rsidRDefault="003D6734" w:rsidP="00150B99">
            <w:pPr>
              <w:spacing w:line="276" w:lineRule="auto"/>
              <w:jc w:val="center"/>
              <w:rPr>
                <w:rFonts w:eastAsia="Lucida Sans Unicode"/>
                <w:b/>
                <w:kern w:val="2"/>
                <w:sz w:val="16"/>
                <w:szCs w:val="16"/>
                <w:lang w:eastAsia="ar-SA"/>
              </w:rPr>
            </w:pPr>
            <w:r w:rsidRPr="00F83A36">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3D6734" w:rsidRPr="00F83A36" w:rsidRDefault="003D6734" w:rsidP="00150B99">
            <w:pPr>
              <w:spacing w:line="276" w:lineRule="auto"/>
              <w:jc w:val="center"/>
              <w:rPr>
                <w:rFonts w:eastAsia="Lucida Sans Unicode"/>
                <w:b/>
                <w:kern w:val="2"/>
                <w:sz w:val="16"/>
                <w:szCs w:val="16"/>
                <w:lang w:eastAsia="ar-SA"/>
              </w:rPr>
            </w:pPr>
          </w:p>
          <w:p w:rsidR="003D6734" w:rsidRPr="00F83A36" w:rsidRDefault="003D6734" w:rsidP="00150B99">
            <w:pPr>
              <w:spacing w:line="276" w:lineRule="auto"/>
              <w:jc w:val="center"/>
              <w:rPr>
                <w:rFonts w:eastAsia="Lucida Sans Unicode"/>
                <w:b/>
                <w:kern w:val="2"/>
                <w:sz w:val="16"/>
                <w:szCs w:val="16"/>
                <w:lang w:eastAsia="ar-SA"/>
              </w:rPr>
            </w:pPr>
            <w:r w:rsidRPr="00F83A36">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3D6734" w:rsidRPr="00F83A36" w:rsidRDefault="003D6734" w:rsidP="00150B99">
            <w:pPr>
              <w:spacing w:line="276" w:lineRule="auto"/>
              <w:jc w:val="center"/>
              <w:rPr>
                <w:rFonts w:eastAsia="Lucida Sans Unicode"/>
                <w:b/>
                <w:kern w:val="2"/>
                <w:sz w:val="16"/>
                <w:szCs w:val="16"/>
                <w:lang w:eastAsia="ar-SA"/>
              </w:rPr>
            </w:pPr>
          </w:p>
          <w:p w:rsidR="003D6734" w:rsidRPr="00F83A36" w:rsidRDefault="003D6734" w:rsidP="00166682">
            <w:pPr>
              <w:spacing w:line="276" w:lineRule="auto"/>
              <w:jc w:val="center"/>
              <w:rPr>
                <w:b/>
                <w:sz w:val="16"/>
                <w:szCs w:val="16"/>
              </w:rPr>
            </w:pPr>
            <w:r w:rsidRPr="00F83A36">
              <w:rPr>
                <w:b/>
                <w:sz w:val="16"/>
                <w:szCs w:val="16"/>
              </w:rPr>
              <w:t>PRODUCENT</w:t>
            </w:r>
            <w:r w:rsidR="00166682">
              <w:rPr>
                <w:b/>
                <w:sz w:val="16"/>
                <w:szCs w:val="16"/>
              </w:rPr>
              <w:t>/nr katalogowy</w:t>
            </w:r>
          </w:p>
          <w:p w:rsidR="003D6734" w:rsidRPr="00F83A36" w:rsidRDefault="003D6734" w:rsidP="00150B99">
            <w:pPr>
              <w:spacing w:line="276" w:lineRule="auto"/>
              <w:jc w:val="center"/>
              <w:rPr>
                <w:rFonts w:eastAsia="Lucida Sans Unicode"/>
                <w:b/>
                <w:kern w:val="2"/>
                <w:sz w:val="16"/>
                <w:szCs w:val="16"/>
                <w:lang w:eastAsia="ar-SA"/>
              </w:rPr>
            </w:pPr>
          </w:p>
        </w:tc>
      </w:tr>
      <w:tr w:rsidR="003D6734" w:rsidRPr="008772E4" w:rsidTr="00150B99">
        <w:trPr>
          <w:cantSplit/>
          <w:trHeight w:val="979"/>
        </w:trPr>
        <w:tc>
          <w:tcPr>
            <w:tcW w:w="429" w:type="dxa"/>
            <w:tcBorders>
              <w:top w:val="single" w:sz="4" w:space="0" w:color="auto"/>
              <w:left w:val="single" w:sz="4" w:space="0" w:color="auto"/>
              <w:bottom w:val="single" w:sz="4" w:space="0" w:color="auto"/>
              <w:right w:val="single" w:sz="4" w:space="0" w:color="auto"/>
            </w:tcBorders>
            <w:vAlign w:val="center"/>
            <w:hideMark/>
          </w:tcPr>
          <w:p w:rsidR="003D6734" w:rsidRPr="008772E4" w:rsidRDefault="003D6734" w:rsidP="00150B99">
            <w:pPr>
              <w:spacing w:line="276" w:lineRule="auto"/>
              <w:jc w:val="center"/>
              <w:rPr>
                <w:rFonts w:eastAsia="Lucida Sans Unicode"/>
                <w:b/>
                <w:kern w:val="2"/>
                <w:sz w:val="22"/>
                <w:szCs w:val="22"/>
                <w:lang w:eastAsia="ar-SA"/>
              </w:rPr>
            </w:pPr>
            <w:r w:rsidRPr="008772E4">
              <w:rPr>
                <w:b/>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3D6734" w:rsidRPr="00166682" w:rsidRDefault="003D6734" w:rsidP="00150B99">
            <w:pPr>
              <w:pStyle w:val="Bezodstpw"/>
              <w:spacing w:line="276" w:lineRule="auto"/>
              <w:jc w:val="center"/>
              <w:rPr>
                <w:rFonts w:ascii="Times New Roman" w:hAnsi="Times New Roman"/>
                <w:kern w:val="2"/>
              </w:rPr>
            </w:pPr>
            <w:r w:rsidRPr="00166682">
              <w:rPr>
                <w:rFonts w:ascii="Times New Roman" w:hAnsi="Times New Roman"/>
                <w:kern w:val="2"/>
              </w:rPr>
              <w:t>Elektroda jednorazowa EKG pediatryczna</w:t>
            </w:r>
          </w:p>
        </w:tc>
        <w:tc>
          <w:tcPr>
            <w:tcW w:w="935" w:type="dxa"/>
            <w:tcBorders>
              <w:top w:val="single" w:sz="4" w:space="0" w:color="auto"/>
              <w:left w:val="single" w:sz="4" w:space="0" w:color="auto"/>
              <w:bottom w:val="single" w:sz="4" w:space="0" w:color="auto"/>
              <w:right w:val="single" w:sz="4" w:space="0" w:color="auto"/>
            </w:tcBorders>
            <w:vAlign w:val="center"/>
            <w:hideMark/>
          </w:tcPr>
          <w:p w:rsidR="003D6734" w:rsidRPr="008772E4" w:rsidRDefault="003D6734" w:rsidP="00150B99">
            <w:pPr>
              <w:pStyle w:val="Bezodstpw"/>
              <w:spacing w:line="276" w:lineRule="auto"/>
              <w:jc w:val="center"/>
              <w:rPr>
                <w:b/>
                <w:kern w:val="2"/>
              </w:rPr>
            </w:pPr>
            <w:r w:rsidRPr="008772E4">
              <w:rPr>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3D6734" w:rsidRPr="008772E4" w:rsidRDefault="003D6734" w:rsidP="00150B99">
            <w:pPr>
              <w:pStyle w:val="Bezodstpw"/>
              <w:spacing w:line="276" w:lineRule="auto"/>
              <w:jc w:val="center"/>
              <w:rPr>
                <w:b/>
                <w:kern w:val="2"/>
              </w:rPr>
            </w:pPr>
            <w:r>
              <w:rPr>
                <w:b/>
              </w:rPr>
              <w:t>9</w:t>
            </w:r>
            <w:r w:rsidRPr="008772E4">
              <w:rPr>
                <w:b/>
              </w:rPr>
              <w:t xml:space="preserve"> 000</w:t>
            </w:r>
          </w:p>
        </w:tc>
        <w:tc>
          <w:tcPr>
            <w:tcW w:w="720" w:type="dxa"/>
            <w:tcBorders>
              <w:top w:val="single" w:sz="4" w:space="0" w:color="auto"/>
              <w:left w:val="single" w:sz="4" w:space="0" w:color="auto"/>
              <w:bottom w:val="single" w:sz="4" w:space="0" w:color="auto"/>
              <w:right w:val="single" w:sz="4" w:space="0" w:color="auto"/>
            </w:tcBorders>
            <w:vAlign w:val="center"/>
          </w:tcPr>
          <w:p w:rsidR="003D6734" w:rsidRPr="008772E4" w:rsidRDefault="003D6734" w:rsidP="00150B99">
            <w:pPr>
              <w:spacing w:line="276" w:lineRule="auto"/>
              <w:jc w:val="center"/>
              <w:rPr>
                <w:rFonts w:eastAsia="Lucida Sans Unicode"/>
                <w:b/>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vAlign w:val="center"/>
          </w:tcPr>
          <w:p w:rsidR="003D6734" w:rsidRPr="008772E4" w:rsidRDefault="003D6734" w:rsidP="00150B99">
            <w:pPr>
              <w:spacing w:line="276" w:lineRule="auto"/>
              <w:jc w:val="center"/>
              <w:rPr>
                <w:rFonts w:eastAsia="Lucida Sans Unicode"/>
                <w:b/>
                <w:kern w:val="2"/>
                <w:sz w:val="22"/>
                <w:szCs w:val="22"/>
                <w:lang w:eastAsia="ar-SA"/>
              </w:rPr>
            </w:pPr>
          </w:p>
        </w:tc>
        <w:tc>
          <w:tcPr>
            <w:tcW w:w="1104" w:type="dxa"/>
            <w:tcBorders>
              <w:top w:val="single" w:sz="4" w:space="0" w:color="auto"/>
              <w:left w:val="single" w:sz="4" w:space="0" w:color="auto"/>
              <w:bottom w:val="single" w:sz="4" w:space="0" w:color="auto"/>
              <w:right w:val="single" w:sz="4" w:space="0" w:color="auto"/>
            </w:tcBorders>
            <w:vAlign w:val="center"/>
          </w:tcPr>
          <w:p w:rsidR="003D6734" w:rsidRPr="008772E4" w:rsidRDefault="003D6734" w:rsidP="00150B99">
            <w:pPr>
              <w:spacing w:line="276" w:lineRule="auto"/>
              <w:jc w:val="center"/>
              <w:rPr>
                <w:rFonts w:eastAsia="Lucida Sans Unicode"/>
                <w:b/>
                <w:kern w:val="2"/>
                <w:sz w:val="22"/>
                <w:szCs w:val="22"/>
                <w:lang w:eastAsia="ar-SA"/>
              </w:rPr>
            </w:pPr>
          </w:p>
        </w:tc>
        <w:tc>
          <w:tcPr>
            <w:tcW w:w="1128" w:type="dxa"/>
            <w:tcBorders>
              <w:top w:val="single" w:sz="4" w:space="0" w:color="auto"/>
              <w:left w:val="single" w:sz="4" w:space="0" w:color="auto"/>
              <w:bottom w:val="single" w:sz="4" w:space="0" w:color="auto"/>
              <w:right w:val="single" w:sz="4" w:space="0" w:color="auto"/>
            </w:tcBorders>
            <w:vAlign w:val="center"/>
          </w:tcPr>
          <w:p w:rsidR="003D6734" w:rsidRPr="008772E4" w:rsidRDefault="003D6734" w:rsidP="00150B99">
            <w:pPr>
              <w:spacing w:line="276" w:lineRule="auto"/>
              <w:jc w:val="center"/>
              <w:rPr>
                <w:rFonts w:eastAsia="Lucida Sans Unicode"/>
                <w:b/>
                <w:kern w:val="2"/>
                <w:sz w:val="22"/>
                <w:szCs w:val="22"/>
                <w:lang w:eastAsia="ar-SA"/>
              </w:rPr>
            </w:pPr>
          </w:p>
        </w:tc>
        <w:tc>
          <w:tcPr>
            <w:tcW w:w="1254" w:type="dxa"/>
            <w:tcBorders>
              <w:top w:val="single" w:sz="4" w:space="0" w:color="auto"/>
              <w:left w:val="single" w:sz="4" w:space="0" w:color="auto"/>
              <w:bottom w:val="single" w:sz="4" w:space="0" w:color="auto"/>
              <w:right w:val="single" w:sz="4" w:space="0" w:color="auto"/>
            </w:tcBorders>
            <w:vAlign w:val="center"/>
          </w:tcPr>
          <w:p w:rsidR="003D6734" w:rsidRPr="008772E4" w:rsidRDefault="003D6734" w:rsidP="00150B99">
            <w:pPr>
              <w:spacing w:line="276" w:lineRule="auto"/>
              <w:jc w:val="center"/>
              <w:rPr>
                <w:rFonts w:eastAsia="Lucida Sans Unicode"/>
                <w:b/>
                <w:kern w:val="2"/>
                <w:sz w:val="22"/>
                <w:szCs w:val="22"/>
                <w:lang w:eastAsia="ar-SA"/>
              </w:rPr>
            </w:pPr>
          </w:p>
        </w:tc>
      </w:tr>
      <w:tr w:rsidR="00166682" w:rsidRPr="00983BA3" w:rsidTr="00150B99">
        <w:trPr>
          <w:cantSplit/>
          <w:trHeight w:val="660"/>
        </w:trPr>
        <w:tc>
          <w:tcPr>
            <w:tcW w:w="7194" w:type="dxa"/>
            <w:gridSpan w:val="6"/>
            <w:tcBorders>
              <w:top w:val="single" w:sz="4" w:space="0" w:color="auto"/>
              <w:left w:val="single" w:sz="4" w:space="0" w:color="auto"/>
              <w:bottom w:val="single" w:sz="4" w:space="0" w:color="auto"/>
              <w:right w:val="single" w:sz="4" w:space="0" w:color="auto"/>
            </w:tcBorders>
            <w:vAlign w:val="center"/>
            <w:hideMark/>
          </w:tcPr>
          <w:p w:rsidR="00166682" w:rsidRPr="00983BA3" w:rsidRDefault="00166682" w:rsidP="00166682">
            <w:pPr>
              <w:spacing w:line="276" w:lineRule="auto"/>
              <w:jc w:val="right"/>
              <w:rPr>
                <w:rFonts w:eastAsia="Lucida Sans Unicode"/>
                <w:b/>
                <w:kern w:val="2"/>
                <w:sz w:val="22"/>
                <w:szCs w:val="22"/>
                <w:lang w:eastAsia="ar-SA"/>
              </w:rPr>
            </w:pPr>
            <w:r>
              <w:rPr>
                <w:b/>
              </w:rPr>
              <w:t>RAZEM :</w:t>
            </w:r>
          </w:p>
        </w:tc>
        <w:tc>
          <w:tcPr>
            <w:tcW w:w="1104" w:type="dxa"/>
            <w:tcBorders>
              <w:top w:val="single" w:sz="4" w:space="0" w:color="auto"/>
              <w:left w:val="single" w:sz="4" w:space="0" w:color="auto"/>
              <w:bottom w:val="single" w:sz="4" w:space="0" w:color="auto"/>
              <w:right w:val="single" w:sz="4" w:space="0" w:color="auto"/>
            </w:tcBorders>
            <w:vAlign w:val="center"/>
          </w:tcPr>
          <w:p w:rsidR="00166682" w:rsidRPr="00983BA3" w:rsidRDefault="00166682" w:rsidP="00150B99">
            <w:pPr>
              <w:spacing w:line="276" w:lineRule="auto"/>
              <w:jc w:val="center"/>
              <w:rPr>
                <w:rFonts w:eastAsia="Lucida Sans Unicode"/>
                <w:b/>
                <w:kern w:val="2"/>
                <w:sz w:val="22"/>
                <w:szCs w:val="22"/>
                <w:lang w:eastAsia="ar-SA"/>
              </w:rPr>
            </w:pPr>
          </w:p>
        </w:tc>
        <w:tc>
          <w:tcPr>
            <w:tcW w:w="1128" w:type="dxa"/>
            <w:tcBorders>
              <w:top w:val="single" w:sz="4" w:space="0" w:color="auto"/>
              <w:left w:val="single" w:sz="4" w:space="0" w:color="auto"/>
              <w:bottom w:val="single" w:sz="4" w:space="0" w:color="auto"/>
              <w:right w:val="single" w:sz="4" w:space="0" w:color="auto"/>
            </w:tcBorders>
            <w:vAlign w:val="center"/>
          </w:tcPr>
          <w:p w:rsidR="00166682" w:rsidRPr="00983BA3" w:rsidRDefault="00166682" w:rsidP="00150B99">
            <w:pPr>
              <w:spacing w:line="276" w:lineRule="auto"/>
              <w:jc w:val="center"/>
              <w:rPr>
                <w:rFonts w:eastAsia="Lucida Sans Unicode"/>
                <w:b/>
                <w:kern w:val="2"/>
                <w:sz w:val="22"/>
                <w:szCs w:val="22"/>
                <w:lang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682" w:rsidRPr="00983BA3" w:rsidRDefault="00166682" w:rsidP="00150B99">
            <w:pPr>
              <w:spacing w:line="276" w:lineRule="auto"/>
              <w:jc w:val="center"/>
              <w:rPr>
                <w:rFonts w:eastAsia="Lucida Sans Unicode"/>
                <w:b/>
                <w:kern w:val="2"/>
                <w:sz w:val="22"/>
                <w:szCs w:val="22"/>
                <w:lang w:eastAsia="ar-SA"/>
              </w:rPr>
            </w:pPr>
          </w:p>
        </w:tc>
      </w:tr>
    </w:tbl>
    <w:p w:rsidR="003D6734" w:rsidRDefault="003D6734" w:rsidP="003D6734">
      <w:pPr>
        <w:rPr>
          <w:i/>
          <w:sz w:val="22"/>
        </w:rPr>
      </w:pPr>
    </w:p>
    <w:p w:rsidR="003D6734" w:rsidRDefault="003D6734" w:rsidP="003D6734">
      <w:pPr>
        <w:rPr>
          <w:i/>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Default="003D6734" w:rsidP="003D6734">
      <w:pPr>
        <w:rPr>
          <w:sz w:val="22"/>
        </w:rPr>
      </w:pPr>
    </w:p>
    <w:p w:rsidR="003D6734" w:rsidRPr="00166682" w:rsidRDefault="003D6734" w:rsidP="00166682">
      <w:pPr>
        <w:ind w:left="1418"/>
        <w:rPr>
          <w:b/>
          <w:sz w:val="22"/>
        </w:rPr>
      </w:pPr>
      <w:r w:rsidRPr="00166682">
        <w:rPr>
          <w:b/>
          <w:sz w:val="22"/>
        </w:rPr>
        <w:t>Parametry:</w:t>
      </w:r>
    </w:p>
    <w:p w:rsidR="003D6734" w:rsidRPr="00FF3B41" w:rsidRDefault="003D6734" w:rsidP="003D6734">
      <w:pPr>
        <w:rPr>
          <w:sz w:val="22"/>
        </w:rPr>
      </w:pPr>
    </w:p>
    <w:p w:rsidR="003D6734" w:rsidRDefault="003D6734" w:rsidP="00166682">
      <w:pPr>
        <w:ind w:left="1418"/>
        <w:rPr>
          <w:kern w:val="2"/>
          <w:sz w:val="22"/>
          <w:szCs w:val="22"/>
        </w:rPr>
      </w:pPr>
      <w:r>
        <w:rPr>
          <w:kern w:val="2"/>
          <w:sz w:val="22"/>
          <w:szCs w:val="22"/>
        </w:rPr>
        <w:t>Elektro</w:t>
      </w:r>
      <w:r w:rsidR="00166682">
        <w:rPr>
          <w:kern w:val="2"/>
          <w:sz w:val="22"/>
          <w:szCs w:val="22"/>
        </w:rPr>
        <w:t>da jednorazowa EKG pediatryczna</w:t>
      </w:r>
      <w:r>
        <w:rPr>
          <w:kern w:val="2"/>
          <w:sz w:val="22"/>
          <w:szCs w:val="22"/>
        </w:rPr>
        <w:t>:</w:t>
      </w:r>
    </w:p>
    <w:p w:rsidR="00166682" w:rsidRPr="00166682" w:rsidRDefault="00166682" w:rsidP="00166682">
      <w:pPr>
        <w:pStyle w:val="Akapitzlist"/>
        <w:widowControl w:val="0"/>
        <w:suppressAutoHyphens/>
        <w:overflowPunct w:val="0"/>
        <w:autoSpaceDE w:val="0"/>
        <w:autoSpaceDN w:val="0"/>
        <w:adjustRightInd w:val="0"/>
        <w:ind w:left="1418"/>
        <w:textAlignment w:val="baseline"/>
        <w:rPr>
          <w:sz w:val="22"/>
        </w:rPr>
      </w:pPr>
      <w:r>
        <w:rPr>
          <w:sz w:val="22"/>
        </w:rPr>
        <w:t xml:space="preserve">- </w:t>
      </w:r>
      <w:r w:rsidR="003D6734">
        <w:rPr>
          <w:sz w:val="22"/>
        </w:rPr>
        <w:t>e</w:t>
      </w:r>
      <w:r w:rsidR="003D6734" w:rsidRPr="00FF3B41">
        <w:rPr>
          <w:sz w:val="22"/>
        </w:rPr>
        <w:t>lastyczna, wodoodporna, wodoszczelna</w:t>
      </w:r>
    </w:p>
    <w:p w:rsidR="00166682" w:rsidRDefault="00166682" w:rsidP="00166682">
      <w:pPr>
        <w:pStyle w:val="Akapitzlist"/>
        <w:widowControl w:val="0"/>
        <w:suppressAutoHyphens/>
        <w:overflowPunct w:val="0"/>
        <w:autoSpaceDE w:val="0"/>
        <w:autoSpaceDN w:val="0"/>
        <w:adjustRightInd w:val="0"/>
        <w:ind w:left="1418"/>
        <w:textAlignment w:val="baseline"/>
        <w:rPr>
          <w:sz w:val="22"/>
        </w:rPr>
      </w:pPr>
      <w:r>
        <w:rPr>
          <w:sz w:val="22"/>
        </w:rPr>
        <w:t xml:space="preserve">- </w:t>
      </w:r>
      <w:r w:rsidR="003D6734" w:rsidRPr="00166682">
        <w:rPr>
          <w:sz w:val="22"/>
        </w:rPr>
        <w:t>hipoalergiczny klej gwarantujący stabilne umocowanie elektrody na skórze</w:t>
      </w:r>
    </w:p>
    <w:p w:rsidR="00166682" w:rsidRDefault="00166682" w:rsidP="00166682">
      <w:pPr>
        <w:pStyle w:val="Akapitzlist"/>
        <w:widowControl w:val="0"/>
        <w:suppressAutoHyphens/>
        <w:overflowPunct w:val="0"/>
        <w:autoSpaceDE w:val="0"/>
        <w:autoSpaceDN w:val="0"/>
        <w:adjustRightInd w:val="0"/>
        <w:ind w:left="1418"/>
        <w:textAlignment w:val="baseline"/>
        <w:rPr>
          <w:sz w:val="22"/>
        </w:rPr>
      </w:pPr>
      <w:r>
        <w:rPr>
          <w:sz w:val="22"/>
        </w:rPr>
        <w:t xml:space="preserve">- </w:t>
      </w:r>
      <w:r w:rsidR="003D6734" w:rsidRPr="00166682">
        <w:rPr>
          <w:sz w:val="22"/>
        </w:rPr>
        <w:t>osłonka zabezpieczająca żel z wypustką ułatwiająca jej zdejmowanie</w:t>
      </w:r>
    </w:p>
    <w:p w:rsidR="00166682" w:rsidRDefault="00166682" w:rsidP="00166682">
      <w:pPr>
        <w:pStyle w:val="Akapitzlist"/>
        <w:widowControl w:val="0"/>
        <w:suppressAutoHyphens/>
        <w:overflowPunct w:val="0"/>
        <w:autoSpaceDE w:val="0"/>
        <w:autoSpaceDN w:val="0"/>
        <w:adjustRightInd w:val="0"/>
        <w:ind w:left="1418"/>
        <w:textAlignment w:val="baseline"/>
        <w:rPr>
          <w:sz w:val="22"/>
        </w:rPr>
      </w:pPr>
      <w:r>
        <w:rPr>
          <w:sz w:val="22"/>
        </w:rPr>
        <w:t>- z żelem stałym</w:t>
      </w:r>
    </w:p>
    <w:p w:rsidR="00166682" w:rsidRDefault="00166682" w:rsidP="00166682">
      <w:pPr>
        <w:pStyle w:val="Akapitzlist"/>
        <w:widowControl w:val="0"/>
        <w:suppressAutoHyphens/>
        <w:overflowPunct w:val="0"/>
        <w:autoSpaceDE w:val="0"/>
        <w:autoSpaceDN w:val="0"/>
        <w:adjustRightInd w:val="0"/>
        <w:ind w:left="1418"/>
        <w:textAlignment w:val="baseline"/>
        <w:rPr>
          <w:sz w:val="22"/>
        </w:rPr>
      </w:pPr>
      <w:r>
        <w:rPr>
          <w:sz w:val="22"/>
        </w:rPr>
        <w:t xml:space="preserve">- </w:t>
      </w:r>
      <w:r w:rsidR="003D6734" w:rsidRPr="00166682">
        <w:rPr>
          <w:sz w:val="22"/>
        </w:rPr>
        <w:t>podłoże z pianki PE</w:t>
      </w:r>
    </w:p>
    <w:p w:rsidR="00166682" w:rsidRDefault="00166682" w:rsidP="00166682">
      <w:pPr>
        <w:pStyle w:val="Akapitzlist"/>
        <w:widowControl w:val="0"/>
        <w:suppressAutoHyphens/>
        <w:overflowPunct w:val="0"/>
        <w:autoSpaceDE w:val="0"/>
        <w:autoSpaceDN w:val="0"/>
        <w:adjustRightInd w:val="0"/>
        <w:ind w:left="1418"/>
        <w:textAlignment w:val="baseline"/>
        <w:rPr>
          <w:sz w:val="22"/>
        </w:rPr>
      </w:pPr>
      <w:r>
        <w:rPr>
          <w:sz w:val="22"/>
        </w:rPr>
        <w:t xml:space="preserve">- </w:t>
      </w:r>
      <w:r w:rsidR="003D6734" w:rsidRPr="00166682">
        <w:rPr>
          <w:sz w:val="22"/>
        </w:rPr>
        <w:t>okrągła 30</w:t>
      </w:r>
      <w:r>
        <w:rPr>
          <w:sz w:val="22"/>
        </w:rPr>
        <w:t xml:space="preserve"> </w:t>
      </w:r>
      <w:r w:rsidR="003D6734" w:rsidRPr="00166682">
        <w:rPr>
          <w:sz w:val="22"/>
        </w:rPr>
        <w:t>mm</w:t>
      </w:r>
    </w:p>
    <w:p w:rsidR="003D6734" w:rsidRPr="00166682" w:rsidRDefault="00166682" w:rsidP="00166682">
      <w:pPr>
        <w:pStyle w:val="Akapitzlist"/>
        <w:widowControl w:val="0"/>
        <w:suppressAutoHyphens/>
        <w:overflowPunct w:val="0"/>
        <w:autoSpaceDE w:val="0"/>
        <w:autoSpaceDN w:val="0"/>
        <w:adjustRightInd w:val="0"/>
        <w:ind w:left="1418"/>
        <w:textAlignment w:val="baseline"/>
        <w:rPr>
          <w:sz w:val="22"/>
        </w:rPr>
      </w:pPr>
      <w:r>
        <w:rPr>
          <w:sz w:val="22"/>
        </w:rPr>
        <w:t>- 1 opakowanie zawiera od</w:t>
      </w:r>
      <w:r w:rsidR="003D6734" w:rsidRPr="00166682">
        <w:rPr>
          <w:sz w:val="22"/>
        </w:rPr>
        <w:t xml:space="preserve"> 30</w:t>
      </w:r>
      <w:r>
        <w:rPr>
          <w:sz w:val="22"/>
        </w:rPr>
        <w:t xml:space="preserve"> do 50 </w:t>
      </w:r>
      <w:r w:rsidR="003D6734" w:rsidRPr="00166682">
        <w:rPr>
          <w:sz w:val="22"/>
        </w:rPr>
        <w:t>szt</w:t>
      </w:r>
      <w:r>
        <w:rPr>
          <w:sz w:val="22"/>
        </w:rPr>
        <w:t>.</w:t>
      </w:r>
    </w:p>
    <w:p w:rsidR="003D6734" w:rsidRPr="00FF3B41" w:rsidRDefault="003D6734" w:rsidP="003D6734">
      <w:pPr>
        <w:rPr>
          <w:sz w:val="22"/>
        </w:rPr>
      </w:pPr>
    </w:p>
    <w:p w:rsidR="003D6734" w:rsidRPr="00FF3B41" w:rsidRDefault="003D6734" w:rsidP="003D6734">
      <w:pPr>
        <w:rPr>
          <w:sz w:val="22"/>
        </w:rPr>
      </w:pPr>
    </w:p>
    <w:p w:rsidR="003D6734" w:rsidRPr="00FF3B41" w:rsidRDefault="003D6734" w:rsidP="003D6734">
      <w:pPr>
        <w:rPr>
          <w:sz w:val="22"/>
        </w:rPr>
      </w:pPr>
    </w:p>
    <w:p w:rsidR="003D6734" w:rsidRPr="00FF3B41" w:rsidRDefault="003D6734" w:rsidP="003D6734">
      <w:pPr>
        <w:rPr>
          <w:sz w:val="22"/>
        </w:rPr>
      </w:pPr>
    </w:p>
    <w:p w:rsidR="003D6734" w:rsidRDefault="003D6734" w:rsidP="003D6734">
      <w:pPr>
        <w:rPr>
          <w:i/>
          <w:sz w:val="22"/>
        </w:rPr>
      </w:pPr>
    </w:p>
    <w:p w:rsidR="003D6734" w:rsidRDefault="003D6734" w:rsidP="003D6734">
      <w:pPr>
        <w:rPr>
          <w:i/>
          <w:sz w:val="22"/>
        </w:rPr>
      </w:pPr>
    </w:p>
    <w:p w:rsidR="003D6734" w:rsidRDefault="003D6734" w:rsidP="003D6734">
      <w:pPr>
        <w:rPr>
          <w:i/>
          <w:sz w:val="22"/>
        </w:rPr>
      </w:pPr>
    </w:p>
    <w:p w:rsidR="003D6734" w:rsidRDefault="003D6734" w:rsidP="003D6734">
      <w:pPr>
        <w:rPr>
          <w:i/>
          <w:sz w:val="22"/>
        </w:rPr>
      </w:pPr>
    </w:p>
    <w:p w:rsidR="003D6734" w:rsidRDefault="003D6734" w:rsidP="003D6734">
      <w:pPr>
        <w:rPr>
          <w:i/>
          <w:sz w:val="22"/>
        </w:rPr>
      </w:pPr>
    </w:p>
    <w:p w:rsidR="00150B99" w:rsidRPr="00150219" w:rsidRDefault="00150B99" w:rsidP="00150B99">
      <w:pPr>
        <w:rPr>
          <w:b/>
        </w:rPr>
      </w:pPr>
      <w:r w:rsidRPr="00150219">
        <w:rPr>
          <w:b/>
        </w:rPr>
        <w:lastRenderedPageBreak/>
        <w:t>Pakiet nr 1</w:t>
      </w:r>
      <w:r>
        <w:rPr>
          <w:b/>
        </w:rPr>
        <w:t>0</w:t>
      </w:r>
    </w:p>
    <w:p w:rsidR="00150B99" w:rsidRPr="00150219" w:rsidRDefault="00150B99" w:rsidP="00150B99">
      <w:pPr>
        <w:rPr>
          <w:b/>
        </w:rPr>
      </w:pPr>
    </w:p>
    <w:p w:rsidR="00150B99" w:rsidRPr="00F75E90" w:rsidRDefault="00150B99" w:rsidP="00150B99">
      <w:pPr>
        <w:pStyle w:val="Bezodstpw0"/>
        <w:rPr>
          <w:b/>
          <w:szCs w:val="24"/>
        </w:rPr>
      </w:pPr>
      <w:r w:rsidRPr="00F75E90">
        <w:rPr>
          <w:b/>
          <w:szCs w:val="24"/>
        </w:rPr>
        <w:t>Cewnik balonowy trójdrożny</w:t>
      </w:r>
    </w:p>
    <w:p w:rsidR="00150B99" w:rsidRPr="00F75E90" w:rsidRDefault="00150B99" w:rsidP="00150B99">
      <w:pPr>
        <w:rPr>
          <w:b/>
          <w:bCs/>
        </w:rPr>
      </w:pPr>
    </w:p>
    <w:p w:rsidR="00150B99" w:rsidRDefault="00150B99" w:rsidP="00150B99">
      <w:pPr>
        <w:rPr>
          <w:b/>
          <w:bCs/>
        </w:rPr>
      </w:pPr>
    </w:p>
    <w:tbl>
      <w:tblPr>
        <w:tblpPr w:leftFromText="141" w:rightFromText="141" w:bottomFromText="200" w:vertAnchor="text" w:horzAnchor="margin" w:tblpXSpec="center" w:tblpY="78"/>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5"/>
        <w:gridCol w:w="935"/>
        <w:gridCol w:w="900"/>
        <w:gridCol w:w="720"/>
        <w:gridCol w:w="825"/>
        <w:gridCol w:w="1104"/>
        <w:gridCol w:w="1128"/>
        <w:gridCol w:w="1254"/>
      </w:tblGrid>
      <w:tr w:rsidR="00150B99" w:rsidTr="00150B99">
        <w:trPr>
          <w:cantSplit/>
          <w:trHeight w:val="660"/>
        </w:trPr>
        <w:tc>
          <w:tcPr>
            <w:tcW w:w="429" w:type="dxa"/>
            <w:tcBorders>
              <w:top w:val="single" w:sz="4" w:space="0" w:color="auto"/>
              <w:left w:val="single" w:sz="4" w:space="0" w:color="auto"/>
              <w:bottom w:val="single" w:sz="4" w:space="0" w:color="auto"/>
              <w:right w:val="single" w:sz="4" w:space="0" w:color="auto"/>
            </w:tcBorders>
          </w:tcPr>
          <w:p w:rsidR="00150B99" w:rsidRPr="00743FE1" w:rsidRDefault="00150B99" w:rsidP="00150B99">
            <w:pPr>
              <w:spacing w:line="276" w:lineRule="auto"/>
              <w:jc w:val="center"/>
              <w:rPr>
                <w:rFonts w:eastAsia="Lucida Sans Unicode"/>
                <w:b/>
                <w:kern w:val="2"/>
                <w:sz w:val="16"/>
                <w:szCs w:val="16"/>
                <w:lang w:eastAsia="ar-SA"/>
              </w:rPr>
            </w:pPr>
          </w:p>
          <w:p w:rsidR="00150B99" w:rsidRPr="00743FE1" w:rsidRDefault="00150B99" w:rsidP="00150B99">
            <w:pPr>
              <w:spacing w:line="276" w:lineRule="auto"/>
              <w:jc w:val="center"/>
              <w:rPr>
                <w:b/>
                <w:sz w:val="16"/>
                <w:szCs w:val="16"/>
              </w:rPr>
            </w:pPr>
          </w:p>
          <w:p w:rsidR="00150B99" w:rsidRPr="00743FE1" w:rsidRDefault="00150B99" w:rsidP="00150B99">
            <w:pPr>
              <w:spacing w:line="276" w:lineRule="auto"/>
              <w:jc w:val="center"/>
              <w:rPr>
                <w:rFonts w:eastAsia="Lucida Sans Unicode"/>
                <w:b/>
                <w:kern w:val="2"/>
                <w:sz w:val="16"/>
                <w:szCs w:val="16"/>
                <w:lang w:eastAsia="ar-SA"/>
              </w:rPr>
            </w:pPr>
            <w:r w:rsidRPr="00743FE1">
              <w:rPr>
                <w:b/>
                <w:sz w:val="16"/>
                <w:szCs w:val="16"/>
              </w:rPr>
              <w:t>L.P.</w:t>
            </w:r>
          </w:p>
        </w:tc>
        <w:tc>
          <w:tcPr>
            <w:tcW w:w="3385" w:type="dxa"/>
            <w:tcBorders>
              <w:top w:val="single" w:sz="4" w:space="0" w:color="auto"/>
              <w:left w:val="single" w:sz="4" w:space="0" w:color="auto"/>
              <w:bottom w:val="single" w:sz="4" w:space="0" w:color="auto"/>
              <w:right w:val="single" w:sz="4" w:space="0" w:color="auto"/>
            </w:tcBorders>
          </w:tcPr>
          <w:p w:rsidR="00150B99" w:rsidRPr="00743FE1" w:rsidRDefault="00150B99" w:rsidP="00150B99">
            <w:pPr>
              <w:spacing w:line="276" w:lineRule="auto"/>
              <w:jc w:val="center"/>
              <w:rPr>
                <w:rFonts w:eastAsia="Lucida Sans Unicode"/>
                <w:b/>
                <w:kern w:val="2"/>
                <w:sz w:val="16"/>
                <w:szCs w:val="16"/>
                <w:lang w:eastAsia="ar-SA"/>
              </w:rPr>
            </w:pPr>
          </w:p>
          <w:p w:rsidR="00150B99" w:rsidRPr="00743FE1" w:rsidRDefault="00150B99" w:rsidP="00150B99">
            <w:pPr>
              <w:spacing w:line="276" w:lineRule="auto"/>
              <w:jc w:val="center"/>
              <w:rPr>
                <w:b/>
                <w:sz w:val="16"/>
                <w:szCs w:val="16"/>
              </w:rPr>
            </w:pPr>
            <w:r w:rsidRPr="00743FE1">
              <w:rPr>
                <w:b/>
                <w:sz w:val="16"/>
                <w:szCs w:val="16"/>
              </w:rPr>
              <w:t>ASORTYMENT</w:t>
            </w:r>
          </w:p>
          <w:p w:rsidR="00150B99" w:rsidRPr="00743FE1" w:rsidRDefault="00150B99" w:rsidP="00150B99">
            <w:pPr>
              <w:spacing w:line="276" w:lineRule="auto"/>
              <w:jc w:val="center"/>
              <w:rPr>
                <w:rFonts w:eastAsia="Lucida Sans Unicode"/>
                <w:b/>
                <w:kern w:val="2"/>
                <w:sz w:val="16"/>
                <w:szCs w:val="16"/>
                <w:lang w:eastAsia="ar-SA"/>
              </w:rPr>
            </w:pPr>
            <w:r w:rsidRPr="00743FE1">
              <w:rPr>
                <w:b/>
                <w:sz w:val="16"/>
                <w:szCs w:val="16"/>
              </w:rPr>
              <w:t>SZCZEGÓŁOWY</w:t>
            </w:r>
          </w:p>
        </w:tc>
        <w:tc>
          <w:tcPr>
            <w:tcW w:w="935" w:type="dxa"/>
            <w:tcBorders>
              <w:top w:val="single" w:sz="4" w:space="0" w:color="auto"/>
              <w:left w:val="single" w:sz="4" w:space="0" w:color="auto"/>
              <w:bottom w:val="single" w:sz="4" w:space="0" w:color="auto"/>
              <w:right w:val="single" w:sz="4" w:space="0" w:color="auto"/>
            </w:tcBorders>
          </w:tcPr>
          <w:p w:rsidR="00150B99" w:rsidRPr="00743FE1" w:rsidRDefault="00150B99" w:rsidP="00150B99">
            <w:pPr>
              <w:spacing w:line="276" w:lineRule="auto"/>
              <w:jc w:val="center"/>
              <w:rPr>
                <w:rFonts w:eastAsia="Lucida Sans Unicode"/>
                <w:b/>
                <w:kern w:val="2"/>
                <w:sz w:val="16"/>
                <w:szCs w:val="16"/>
                <w:lang w:eastAsia="ar-SA"/>
              </w:rPr>
            </w:pPr>
          </w:p>
          <w:p w:rsidR="00150B99" w:rsidRPr="00743FE1" w:rsidRDefault="00F03F67" w:rsidP="00150B99">
            <w:pPr>
              <w:spacing w:line="276" w:lineRule="auto"/>
              <w:jc w:val="center"/>
              <w:rPr>
                <w:rFonts w:eastAsia="Lucida Sans Unicode"/>
                <w:b/>
                <w:kern w:val="2"/>
                <w:sz w:val="16"/>
                <w:szCs w:val="16"/>
                <w:lang w:eastAsia="ar-SA"/>
              </w:rPr>
            </w:pPr>
            <w:r>
              <w:rPr>
                <w:b/>
                <w:sz w:val="16"/>
                <w:szCs w:val="16"/>
              </w:rPr>
              <w:t>JEDN.</w:t>
            </w:r>
            <w:r w:rsidR="00150B99" w:rsidRPr="00743FE1">
              <w:rPr>
                <w:b/>
                <w:sz w:val="16"/>
                <w:szCs w:val="16"/>
              </w:rPr>
              <w:t xml:space="preserve"> MIARY</w:t>
            </w:r>
          </w:p>
        </w:tc>
        <w:tc>
          <w:tcPr>
            <w:tcW w:w="900" w:type="dxa"/>
            <w:tcBorders>
              <w:top w:val="single" w:sz="4" w:space="0" w:color="auto"/>
              <w:left w:val="single" w:sz="4" w:space="0" w:color="auto"/>
              <w:bottom w:val="single" w:sz="4" w:space="0" w:color="auto"/>
              <w:right w:val="single" w:sz="4" w:space="0" w:color="auto"/>
            </w:tcBorders>
          </w:tcPr>
          <w:p w:rsidR="00150B99" w:rsidRPr="00743FE1" w:rsidRDefault="00150B99" w:rsidP="00150B99">
            <w:pPr>
              <w:spacing w:line="276" w:lineRule="auto"/>
              <w:rPr>
                <w:rFonts w:eastAsia="Lucida Sans Unicode"/>
                <w:b/>
                <w:kern w:val="2"/>
                <w:sz w:val="16"/>
                <w:szCs w:val="16"/>
                <w:lang w:eastAsia="ar-SA"/>
              </w:rPr>
            </w:pPr>
          </w:p>
          <w:p w:rsidR="00150B99" w:rsidRPr="00055858" w:rsidRDefault="00150B99" w:rsidP="00150B99">
            <w:pPr>
              <w:spacing w:line="276" w:lineRule="auto"/>
              <w:jc w:val="center"/>
              <w:rPr>
                <w:b/>
                <w:sz w:val="16"/>
                <w:szCs w:val="16"/>
              </w:rPr>
            </w:pPr>
            <w:r w:rsidRPr="00055858">
              <w:rPr>
                <w:b/>
                <w:sz w:val="16"/>
                <w:szCs w:val="16"/>
              </w:rPr>
              <w:t>ILOŚĆ</w:t>
            </w:r>
          </w:p>
          <w:p w:rsidR="00150B99" w:rsidRPr="00743FE1" w:rsidRDefault="00150B99" w:rsidP="00150B99">
            <w:pPr>
              <w:spacing w:line="276" w:lineRule="auto"/>
              <w:jc w:val="center"/>
              <w:rPr>
                <w:rFonts w:eastAsia="Lucida Sans Unicode"/>
                <w:b/>
                <w:kern w:val="2"/>
                <w:sz w:val="16"/>
                <w:szCs w:val="16"/>
                <w:lang w:eastAsia="ar-SA"/>
              </w:rPr>
            </w:pPr>
            <w:r w:rsidRPr="00055858">
              <w:rPr>
                <w:b/>
                <w:sz w:val="16"/>
                <w:szCs w:val="16"/>
              </w:rPr>
              <w:t>2</w:t>
            </w:r>
            <w:r>
              <w:rPr>
                <w:b/>
                <w:sz w:val="16"/>
                <w:szCs w:val="16"/>
              </w:rPr>
              <w:t>4</w:t>
            </w:r>
            <w:r w:rsidRPr="00055858">
              <w:rPr>
                <w:b/>
                <w:sz w:val="16"/>
                <w:szCs w:val="16"/>
              </w:rPr>
              <w:t xml:space="preserve"> m-c</w:t>
            </w:r>
            <w:r>
              <w:rPr>
                <w:b/>
                <w:sz w:val="16"/>
                <w:szCs w:val="16"/>
              </w:rPr>
              <w:t>e</w:t>
            </w:r>
          </w:p>
        </w:tc>
        <w:tc>
          <w:tcPr>
            <w:tcW w:w="720" w:type="dxa"/>
            <w:tcBorders>
              <w:top w:val="single" w:sz="4" w:space="0" w:color="auto"/>
              <w:left w:val="single" w:sz="4" w:space="0" w:color="auto"/>
              <w:bottom w:val="single" w:sz="4" w:space="0" w:color="auto"/>
              <w:right w:val="single" w:sz="4" w:space="0" w:color="auto"/>
            </w:tcBorders>
          </w:tcPr>
          <w:p w:rsidR="00150B99" w:rsidRPr="00743FE1" w:rsidRDefault="00150B99" w:rsidP="00150B99">
            <w:pPr>
              <w:spacing w:line="276" w:lineRule="auto"/>
              <w:jc w:val="center"/>
              <w:rPr>
                <w:rFonts w:eastAsia="Lucida Sans Unicode"/>
                <w:b/>
                <w:kern w:val="2"/>
                <w:sz w:val="16"/>
                <w:szCs w:val="16"/>
                <w:lang w:eastAsia="ar-SA"/>
              </w:rPr>
            </w:pPr>
          </w:p>
          <w:p w:rsidR="00150B99" w:rsidRPr="00743FE1" w:rsidRDefault="00150B99" w:rsidP="00150B99">
            <w:pPr>
              <w:spacing w:line="276" w:lineRule="auto"/>
              <w:jc w:val="center"/>
              <w:rPr>
                <w:rFonts w:eastAsia="Lucida Sans Unicode"/>
                <w:b/>
                <w:kern w:val="2"/>
                <w:sz w:val="16"/>
                <w:szCs w:val="16"/>
                <w:lang w:eastAsia="ar-SA"/>
              </w:rPr>
            </w:pPr>
            <w:r w:rsidRPr="00743FE1">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150B99" w:rsidRPr="00743FE1" w:rsidRDefault="00150B99" w:rsidP="00150B99">
            <w:pPr>
              <w:spacing w:line="276" w:lineRule="auto"/>
              <w:jc w:val="center"/>
              <w:rPr>
                <w:rFonts w:eastAsia="Lucida Sans Unicode"/>
                <w:b/>
                <w:kern w:val="2"/>
                <w:sz w:val="16"/>
                <w:szCs w:val="16"/>
                <w:lang w:eastAsia="ar-SA"/>
              </w:rPr>
            </w:pPr>
          </w:p>
          <w:p w:rsidR="00150B99" w:rsidRPr="00743FE1" w:rsidRDefault="00150B99" w:rsidP="00150B99">
            <w:pPr>
              <w:spacing w:line="276" w:lineRule="auto"/>
              <w:jc w:val="center"/>
              <w:rPr>
                <w:rFonts w:eastAsia="Lucida Sans Unicode"/>
                <w:b/>
                <w:kern w:val="2"/>
                <w:sz w:val="16"/>
                <w:szCs w:val="16"/>
                <w:lang w:eastAsia="ar-SA"/>
              </w:rPr>
            </w:pPr>
            <w:r w:rsidRPr="00743FE1">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150B99" w:rsidRPr="00743FE1" w:rsidRDefault="00150B99" w:rsidP="00150B99">
            <w:pPr>
              <w:spacing w:line="276" w:lineRule="auto"/>
              <w:jc w:val="center"/>
              <w:rPr>
                <w:rFonts w:eastAsia="Lucida Sans Unicode"/>
                <w:b/>
                <w:kern w:val="2"/>
                <w:sz w:val="16"/>
                <w:szCs w:val="16"/>
                <w:lang w:eastAsia="ar-SA"/>
              </w:rPr>
            </w:pPr>
          </w:p>
          <w:p w:rsidR="00150B99" w:rsidRPr="00743FE1" w:rsidRDefault="00150B99" w:rsidP="00150B99">
            <w:pPr>
              <w:spacing w:line="276" w:lineRule="auto"/>
              <w:jc w:val="center"/>
              <w:rPr>
                <w:rFonts w:eastAsia="Lucida Sans Unicode"/>
                <w:b/>
                <w:kern w:val="2"/>
                <w:sz w:val="16"/>
                <w:szCs w:val="16"/>
                <w:lang w:eastAsia="ar-SA"/>
              </w:rPr>
            </w:pPr>
            <w:r w:rsidRPr="00743FE1">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150B99" w:rsidRPr="00743FE1" w:rsidRDefault="00150B99" w:rsidP="00150B99">
            <w:pPr>
              <w:spacing w:line="276" w:lineRule="auto"/>
              <w:jc w:val="center"/>
              <w:rPr>
                <w:rFonts w:eastAsia="Lucida Sans Unicode"/>
                <w:b/>
                <w:kern w:val="2"/>
                <w:sz w:val="16"/>
                <w:szCs w:val="16"/>
                <w:lang w:eastAsia="ar-SA"/>
              </w:rPr>
            </w:pPr>
          </w:p>
          <w:p w:rsidR="00150B99" w:rsidRPr="00743FE1" w:rsidRDefault="00150B99" w:rsidP="00150B99">
            <w:pPr>
              <w:spacing w:line="276" w:lineRule="auto"/>
              <w:jc w:val="center"/>
              <w:rPr>
                <w:rFonts w:eastAsia="Lucida Sans Unicode"/>
                <w:b/>
                <w:kern w:val="2"/>
                <w:sz w:val="16"/>
                <w:szCs w:val="16"/>
                <w:lang w:eastAsia="ar-SA"/>
              </w:rPr>
            </w:pPr>
            <w:r w:rsidRPr="00743FE1">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150B99" w:rsidRPr="00743FE1" w:rsidRDefault="00150B99" w:rsidP="00150B99">
            <w:pPr>
              <w:spacing w:line="276" w:lineRule="auto"/>
              <w:jc w:val="center"/>
              <w:rPr>
                <w:rFonts w:eastAsia="Lucida Sans Unicode"/>
                <w:b/>
                <w:kern w:val="2"/>
                <w:sz w:val="16"/>
                <w:szCs w:val="16"/>
                <w:lang w:eastAsia="ar-SA"/>
              </w:rPr>
            </w:pPr>
          </w:p>
          <w:p w:rsidR="00150B99" w:rsidRPr="00743FE1" w:rsidRDefault="00150B99" w:rsidP="00150B99">
            <w:pPr>
              <w:spacing w:line="276" w:lineRule="auto"/>
              <w:rPr>
                <w:b/>
                <w:sz w:val="16"/>
                <w:szCs w:val="16"/>
              </w:rPr>
            </w:pPr>
            <w:r w:rsidRPr="00743FE1">
              <w:rPr>
                <w:b/>
                <w:sz w:val="16"/>
                <w:szCs w:val="16"/>
              </w:rPr>
              <w:t>PRODUCENT</w:t>
            </w:r>
            <w:r>
              <w:rPr>
                <w:b/>
                <w:sz w:val="16"/>
                <w:szCs w:val="16"/>
              </w:rPr>
              <w:t>/Nr katalogowy</w:t>
            </w:r>
          </w:p>
          <w:p w:rsidR="00150B99" w:rsidRPr="00743FE1" w:rsidRDefault="00150B99" w:rsidP="00150B99">
            <w:pPr>
              <w:spacing w:line="276" w:lineRule="auto"/>
              <w:jc w:val="center"/>
              <w:rPr>
                <w:rFonts w:eastAsia="Lucida Sans Unicode"/>
                <w:b/>
                <w:kern w:val="2"/>
                <w:sz w:val="16"/>
                <w:szCs w:val="16"/>
                <w:lang w:eastAsia="ar-SA"/>
              </w:rPr>
            </w:pPr>
          </w:p>
        </w:tc>
      </w:tr>
      <w:tr w:rsidR="00150B99" w:rsidTr="00150B99">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150B99" w:rsidRPr="006F31A9" w:rsidRDefault="00150B99" w:rsidP="00150B99">
            <w:pPr>
              <w:spacing w:line="276" w:lineRule="auto"/>
              <w:jc w:val="center"/>
              <w:rPr>
                <w:rFonts w:eastAsia="Lucida Sans Unicode"/>
                <w:kern w:val="2"/>
                <w:sz w:val="22"/>
                <w:szCs w:val="22"/>
                <w:lang w:eastAsia="ar-SA"/>
              </w:rPr>
            </w:pPr>
            <w:r w:rsidRPr="006F31A9">
              <w:rPr>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150B99" w:rsidRDefault="00150B99" w:rsidP="00150B99">
            <w:pPr>
              <w:pStyle w:val="Bezodstpw0"/>
              <w:rPr>
                <w:sz w:val="22"/>
                <w:szCs w:val="22"/>
              </w:rPr>
            </w:pPr>
          </w:p>
          <w:p w:rsidR="00150B99" w:rsidRDefault="00150B99" w:rsidP="00150B99">
            <w:pPr>
              <w:pStyle w:val="Bezodstpw0"/>
              <w:rPr>
                <w:sz w:val="22"/>
                <w:szCs w:val="22"/>
              </w:rPr>
            </w:pPr>
            <w:r w:rsidRPr="00AE5D07">
              <w:rPr>
                <w:sz w:val="22"/>
                <w:szCs w:val="22"/>
              </w:rPr>
              <w:t>Cewnik balonowy trójdrożny</w:t>
            </w:r>
            <w:r>
              <w:rPr>
                <w:sz w:val="22"/>
                <w:szCs w:val="22"/>
              </w:rPr>
              <w:t>:</w:t>
            </w:r>
          </w:p>
          <w:p w:rsidR="00150B99" w:rsidRDefault="00150B99" w:rsidP="00150B99">
            <w:pPr>
              <w:pStyle w:val="Bezodstpw0"/>
              <w:rPr>
                <w:sz w:val="22"/>
                <w:szCs w:val="22"/>
              </w:rPr>
            </w:pPr>
            <w:r>
              <w:rPr>
                <w:sz w:val="22"/>
                <w:szCs w:val="22"/>
              </w:rPr>
              <w:t>- wykonany 100% z silikonu lub lateksu silikonowego ze zintegrowanym balonem, przeźroczysty</w:t>
            </w:r>
          </w:p>
          <w:p w:rsidR="00150B99" w:rsidRDefault="00150B99" w:rsidP="00150B99">
            <w:pPr>
              <w:pStyle w:val="Bezodstpw0"/>
              <w:rPr>
                <w:sz w:val="22"/>
                <w:szCs w:val="22"/>
              </w:rPr>
            </w:pPr>
            <w:r>
              <w:rPr>
                <w:sz w:val="22"/>
                <w:szCs w:val="22"/>
              </w:rPr>
              <w:t>- wysoka odporność na inkrustacje</w:t>
            </w:r>
          </w:p>
          <w:p w:rsidR="00150B99" w:rsidRDefault="00150B99" w:rsidP="00150B99">
            <w:pPr>
              <w:pStyle w:val="Bezodstpw0"/>
              <w:rPr>
                <w:sz w:val="22"/>
                <w:szCs w:val="22"/>
              </w:rPr>
            </w:pPr>
            <w:r>
              <w:rPr>
                <w:sz w:val="22"/>
                <w:szCs w:val="22"/>
              </w:rPr>
              <w:t>- doskonale tolerowany przez tkanki</w:t>
            </w:r>
          </w:p>
          <w:p w:rsidR="00150B99" w:rsidRDefault="00150B99" w:rsidP="00150B99">
            <w:pPr>
              <w:pStyle w:val="Bezodstpw0"/>
              <w:rPr>
                <w:sz w:val="22"/>
                <w:szCs w:val="22"/>
              </w:rPr>
            </w:pPr>
            <w:r>
              <w:rPr>
                <w:sz w:val="22"/>
                <w:szCs w:val="22"/>
              </w:rPr>
              <w:t>- różne końcówki cewnika – typu Nelaton lub Tiemanna (Dufour)</w:t>
            </w:r>
          </w:p>
          <w:p w:rsidR="00150B99" w:rsidRDefault="00150B99" w:rsidP="00150B99">
            <w:pPr>
              <w:pStyle w:val="Bezodstpw0"/>
              <w:rPr>
                <w:sz w:val="22"/>
                <w:szCs w:val="22"/>
              </w:rPr>
            </w:pPr>
            <w:r>
              <w:rPr>
                <w:sz w:val="22"/>
                <w:szCs w:val="22"/>
              </w:rPr>
              <w:t>- typ Dufour nr 16, 18, 20, 22, 24</w:t>
            </w:r>
          </w:p>
          <w:p w:rsidR="00150B99" w:rsidRPr="00AE5D07" w:rsidRDefault="00150B99" w:rsidP="00150B99">
            <w:pPr>
              <w:pStyle w:val="Bezodstpw0"/>
              <w:rPr>
                <w:sz w:val="22"/>
                <w:szCs w:val="22"/>
              </w:rPr>
            </w:pPr>
            <w:r>
              <w:rPr>
                <w:sz w:val="22"/>
                <w:szCs w:val="22"/>
              </w:rPr>
              <w:t>- typ Nelaton nr 16, 18, 20, 22</w:t>
            </w:r>
          </w:p>
          <w:p w:rsidR="00150B99" w:rsidRPr="00EF472F" w:rsidRDefault="00150B99" w:rsidP="00150B99">
            <w:pPr>
              <w:spacing w:before="100" w:beforeAutospacing="1" w:after="119"/>
              <w:jc w:val="center"/>
              <w:rPr>
                <w:rFonts w:eastAsia="Lucida Sans Unicode"/>
                <w:kern w:val="2"/>
                <w:sz w:val="22"/>
                <w:szCs w:val="22"/>
                <w:lang w:val="en-US" w:eastAsia="ar-SA"/>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150B99" w:rsidRPr="006F31A9" w:rsidRDefault="00150B99" w:rsidP="00150B99">
            <w:pPr>
              <w:spacing w:line="276" w:lineRule="auto"/>
              <w:jc w:val="center"/>
              <w:rPr>
                <w:rFonts w:eastAsia="Lucida Sans Unicode"/>
                <w:b/>
                <w:kern w:val="2"/>
                <w:sz w:val="22"/>
                <w:szCs w:val="22"/>
                <w:lang w:eastAsia="ar-SA"/>
              </w:rPr>
            </w:pPr>
            <w:r w:rsidRPr="006F31A9">
              <w:rPr>
                <w:b/>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150B99" w:rsidRPr="006F31A9" w:rsidRDefault="00150B99" w:rsidP="00150B99">
            <w:pPr>
              <w:pStyle w:val="Bezodstpw"/>
              <w:spacing w:line="276" w:lineRule="auto"/>
              <w:jc w:val="center"/>
              <w:rPr>
                <w:b/>
                <w:kern w:val="2"/>
              </w:rPr>
            </w:pPr>
            <w:r>
              <w:rPr>
                <w:b/>
                <w:kern w:val="2"/>
              </w:rPr>
              <w:t>600</w:t>
            </w:r>
          </w:p>
        </w:tc>
        <w:tc>
          <w:tcPr>
            <w:tcW w:w="720" w:type="dxa"/>
            <w:tcBorders>
              <w:top w:val="single" w:sz="4" w:space="0" w:color="auto"/>
              <w:left w:val="single" w:sz="4" w:space="0" w:color="auto"/>
              <w:bottom w:val="single" w:sz="4" w:space="0" w:color="auto"/>
              <w:right w:val="single" w:sz="4" w:space="0" w:color="auto"/>
            </w:tcBorders>
            <w:vAlign w:val="center"/>
          </w:tcPr>
          <w:p w:rsidR="00150B99" w:rsidRPr="006F31A9" w:rsidRDefault="00150B99" w:rsidP="00150B99">
            <w:pPr>
              <w:spacing w:line="276" w:lineRule="auto"/>
              <w:jc w:val="center"/>
              <w:rPr>
                <w:rFonts w:eastAsia="Lucida Sans Unicode"/>
                <w:b/>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vAlign w:val="center"/>
          </w:tcPr>
          <w:p w:rsidR="00150B99" w:rsidRPr="006F31A9" w:rsidRDefault="00150B99" w:rsidP="00150B99">
            <w:pPr>
              <w:spacing w:line="276" w:lineRule="auto"/>
              <w:jc w:val="center"/>
              <w:rPr>
                <w:rFonts w:eastAsia="Lucida Sans Unicode"/>
                <w:b/>
                <w:kern w:val="2"/>
                <w:sz w:val="22"/>
                <w:szCs w:val="22"/>
                <w:lang w:eastAsia="ar-SA"/>
              </w:rPr>
            </w:pPr>
          </w:p>
        </w:tc>
        <w:tc>
          <w:tcPr>
            <w:tcW w:w="1104" w:type="dxa"/>
            <w:tcBorders>
              <w:top w:val="single" w:sz="4" w:space="0" w:color="auto"/>
              <w:left w:val="single" w:sz="4" w:space="0" w:color="auto"/>
              <w:bottom w:val="single" w:sz="4" w:space="0" w:color="auto"/>
              <w:right w:val="single" w:sz="4" w:space="0" w:color="auto"/>
            </w:tcBorders>
            <w:vAlign w:val="center"/>
          </w:tcPr>
          <w:p w:rsidR="00150B99" w:rsidRPr="006F31A9" w:rsidRDefault="00150B99" w:rsidP="00150B99">
            <w:pPr>
              <w:spacing w:line="276" w:lineRule="auto"/>
              <w:jc w:val="center"/>
              <w:rPr>
                <w:rFonts w:eastAsia="Lucida Sans Unicode"/>
                <w:b/>
                <w:kern w:val="2"/>
                <w:sz w:val="22"/>
                <w:szCs w:val="22"/>
                <w:lang w:eastAsia="ar-SA"/>
              </w:rPr>
            </w:pPr>
          </w:p>
        </w:tc>
        <w:tc>
          <w:tcPr>
            <w:tcW w:w="1128" w:type="dxa"/>
            <w:tcBorders>
              <w:top w:val="single" w:sz="4" w:space="0" w:color="auto"/>
              <w:left w:val="single" w:sz="4" w:space="0" w:color="auto"/>
              <w:bottom w:val="single" w:sz="4" w:space="0" w:color="auto"/>
              <w:right w:val="single" w:sz="4" w:space="0" w:color="auto"/>
            </w:tcBorders>
            <w:vAlign w:val="center"/>
          </w:tcPr>
          <w:p w:rsidR="00150B99" w:rsidRPr="006F31A9" w:rsidRDefault="00150B99" w:rsidP="00150B99">
            <w:pPr>
              <w:spacing w:line="276" w:lineRule="auto"/>
              <w:jc w:val="center"/>
              <w:rPr>
                <w:rFonts w:eastAsia="Lucida Sans Unicode"/>
                <w:b/>
                <w:kern w:val="2"/>
                <w:sz w:val="22"/>
                <w:szCs w:val="22"/>
                <w:lang w:eastAsia="ar-SA"/>
              </w:rPr>
            </w:pPr>
          </w:p>
        </w:tc>
        <w:tc>
          <w:tcPr>
            <w:tcW w:w="1254" w:type="dxa"/>
            <w:tcBorders>
              <w:top w:val="single" w:sz="4" w:space="0" w:color="auto"/>
              <w:left w:val="single" w:sz="4" w:space="0" w:color="auto"/>
              <w:bottom w:val="single" w:sz="4" w:space="0" w:color="auto"/>
              <w:right w:val="single" w:sz="4" w:space="0" w:color="auto"/>
            </w:tcBorders>
            <w:vAlign w:val="center"/>
          </w:tcPr>
          <w:p w:rsidR="00150B99" w:rsidRPr="006F31A9" w:rsidRDefault="00150B99" w:rsidP="00150B99">
            <w:pPr>
              <w:spacing w:line="276" w:lineRule="auto"/>
              <w:jc w:val="center"/>
              <w:rPr>
                <w:rFonts w:eastAsia="Lucida Sans Unicode"/>
                <w:b/>
                <w:kern w:val="2"/>
                <w:sz w:val="22"/>
                <w:szCs w:val="22"/>
                <w:lang w:eastAsia="ar-SA"/>
              </w:rPr>
            </w:pPr>
          </w:p>
        </w:tc>
      </w:tr>
      <w:tr w:rsidR="00150B99" w:rsidTr="00150B99">
        <w:trPr>
          <w:cantSplit/>
          <w:trHeight w:val="660"/>
        </w:trPr>
        <w:tc>
          <w:tcPr>
            <w:tcW w:w="7194" w:type="dxa"/>
            <w:gridSpan w:val="6"/>
            <w:tcBorders>
              <w:top w:val="single" w:sz="4" w:space="0" w:color="auto"/>
              <w:left w:val="single" w:sz="4" w:space="0" w:color="auto"/>
              <w:bottom w:val="single" w:sz="4" w:space="0" w:color="auto"/>
              <w:right w:val="single" w:sz="4" w:space="0" w:color="auto"/>
            </w:tcBorders>
            <w:vAlign w:val="center"/>
            <w:hideMark/>
          </w:tcPr>
          <w:p w:rsidR="00150B99" w:rsidRPr="002974D7" w:rsidRDefault="00150B99" w:rsidP="00150B99">
            <w:pPr>
              <w:spacing w:line="276" w:lineRule="auto"/>
              <w:jc w:val="right"/>
              <w:rPr>
                <w:rFonts w:eastAsia="Lucida Sans Unicode"/>
                <w:b/>
                <w:kern w:val="2"/>
                <w:sz w:val="22"/>
                <w:szCs w:val="22"/>
                <w:lang w:eastAsia="ar-SA"/>
              </w:rPr>
            </w:pPr>
            <w:r w:rsidRPr="006458DD">
              <w:rPr>
                <w:rFonts w:eastAsia="Lucida Sans Unicode"/>
                <w:b/>
                <w:kern w:val="2"/>
                <w:sz w:val="22"/>
                <w:szCs w:val="22"/>
                <w:lang w:eastAsia="ar-SA"/>
              </w:rPr>
              <w:t>R</w:t>
            </w:r>
            <w:r>
              <w:rPr>
                <w:rFonts w:eastAsia="Lucida Sans Unicode"/>
                <w:b/>
                <w:kern w:val="2"/>
                <w:sz w:val="22"/>
                <w:szCs w:val="22"/>
                <w:lang w:eastAsia="ar-SA"/>
              </w:rPr>
              <w:t>AZEM</w:t>
            </w:r>
            <w:r w:rsidRPr="006458DD">
              <w:rPr>
                <w:rFonts w:eastAsia="Lucida Sans Unicode"/>
                <w:b/>
                <w:kern w:val="2"/>
                <w:sz w:val="22"/>
                <w:szCs w:val="22"/>
                <w:lang w:eastAsia="ar-SA"/>
              </w:rPr>
              <w:t>:</w:t>
            </w:r>
          </w:p>
        </w:tc>
        <w:tc>
          <w:tcPr>
            <w:tcW w:w="1104" w:type="dxa"/>
            <w:tcBorders>
              <w:top w:val="single" w:sz="4" w:space="0" w:color="auto"/>
              <w:left w:val="single" w:sz="4" w:space="0" w:color="auto"/>
              <w:bottom w:val="single" w:sz="4" w:space="0" w:color="auto"/>
              <w:right w:val="single" w:sz="4" w:space="0" w:color="auto"/>
            </w:tcBorders>
            <w:vAlign w:val="center"/>
          </w:tcPr>
          <w:p w:rsidR="00150B99" w:rsidRPr="002974D7" w:rsidRDefault="00150B99" w:rsidP="00150B99">
            <w:pPr>
              <w:spacing w:line="276" w:lineRule="auto"/>
              <w:jc w:val="center"/>
              <w:rPr>
                <w:rFonts w:eastAsia="Lucida Sans Unicode"/>
                <w:b/>
                <w:kern w:val="2"/>
                <w:sz w:val="22"/>
                <w:szCs w:val="22"/>
                <w:lang w:eastAsia="ar-SA"/>
              </w:rPr>
            </w:pPr>
          </w:p>
        </w:tc>
        <w:tc>
          <w:tcPr>
            <w:tcW w:w="1128" w:type="dxa"/>
            <w:tcBorders>
              <w:top w:val="single" w:sz="4" w:space="0" w:color="auto"/>
              <w:left w:val="single" w:sz="4" w:space="0" w:color="auto"/>
              <w:bottom w:val="single" w:sz="4" w:space="0" w:color="auto"/>
              <w:right w:val="single" w:sz="4" w:space="0" w:color="auto"/>
            </w:tcBorders>
            <w:vAlign w:val="center"/>
          </w:tcPr>
          <w:p w:rsidR="00150B99" w:rsidRPr="002974D7" w:rsidRDefault="00150B99" w:rsidP="00150B99">
            <w:pPr>
              <w:spacing w:line="276" w:lineRule="auto"/>
              <w:jc w:val="center"/>
              <w:rPr>
                <w:rFonts w:eastAsia="Lucida Sans Unicode"/>
                <w:b/>
                <w:kern w:val="2"/>
                <w:sz w:val="22"/>
                <w:szCs w:val="22"/>
                <w:lang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0B99" w:rsidRPr="002974D7" w:rsidRDefault="00150B99" w:rsidP="00150B99">
            <w:pPr>
              <w:spacing w:line="276" w:lineRule="auto"/>
              <w:jc w:val="center"/>
              <w:rPr>
                <w:rFonts w:eastAsia="Lucida Sans Unicode"/>
                <w:b/>
                <w:kern w:val="2"/>
                <w:sz w:val="22"/>
                <w:szCs w:val="22"/>
                <w:lang w:eastAsia="ar-SA"/>
              </w:rPr>
            </w:pPr>
          </w:p>
        </w:tc>
      </w:tr>
    </w:tbl>
    <w:p w:rsidR="00150B99" w:rsidRDefault="00150B99" w:rsidP="00150B99">
      <w:pPr>
        <w:rPr>
          <w:b/>
        </w:rPr>
      </w:pPr>
    </w:p>
    <w:p w:rsidR="00150B99" w:rsidRDefault="00150B99" w:rsidP="00150B99">
      <w:pPr>
        <w:rPr>
          <w:b/>
        </w:rPr>
      </w:pPr>
    </w:p>
    <w:p w:rsidR="00150B99" w:rsidRDefault="00150B99" w:rsidP="00150B99">
      <w:pPr>
        <w:rPr>
          <w:b/>
        </w:rPr>
      </w:pPr>
    </w:p>
    <w:p w:rsidR="00150B99" w:rsidRDefault="00150B99" w:rsidP="00150B99">
      <w:pPr>
        <w:rPr>
          <w:b/>
        </w:rPr>
      </w:pPr>
    </w:p>
    <w:p w:rsidR="00150B99" w:rsidRDefault="00150B99" w:rsidP="00150B99">
      <w:pPr>
        <w:rPr>
          <w:b/>
        </w:rPr>
      </w:pPr>
    </w:p>
    <w:p w:rsidR="00150B99" w:rsidRDefault="00150B99" w:rsidP="00150B99">
      <w:pPr>
        <w:rPr>
          <w:b/>
        </w:rPr>
      </w:pPr>
    </w:p>
    <w:p w:rsidR="00150B99" w:rsidRDefault="00150B99" w:rsidP="00150B99">
      <w:pPr>
        <w:rPr>
          <w:b/>
        </w:rPr>
      </w:pPr>
    </w:p>
    <w:p w:rsidR="003D6734" w:rsidRDefault="003D6734" w:rsidP="003D6734">
      <w:pPr>
        <w:rPr>
          <w:i/>
          <w:sz w:val="22"/>
        </w:rPr>
      </w:pPr>
    </w:p>
    <w:p w:rsidR="003D6734" w:rsidRDefault="003D6734" w:rsidP="003D6734">
      <w:pPr>
        <w:rPr>
          <w:i/>
          <w:sz w:val="22"/>
        </w:rPr>
      </w:pPr>
    </w:p>
    <w:p w:rsidR="003D6734" w:rsidRDefault="003D6734" w:rsidP="003D6734">
      <w:pPr>
        <w:rPr>
          <w:i/>
          <w:sz w:val="22"/>
        </w:rPr>
      </w:pPr>
    </w:p>
    <w:p w:rsidR="003D6734" w:rsidRDefault="003D6734" w:rsidP="003D6734">
      <w:pPr>
        <w:rPr>
          <w:i/>
          <w:sz w:val="22"/>
        </w:rPr>
      </w:pPr>
    </w:p>
    <w:p w:rsidR="003D6734" w:rsidRDefault="003D6734" w:rsidP="003D6734">
      <w:pPr>
        <w:rPr>
          <w:i/>
          <w:sz w:val="22"/>
        </w:rPr>
      </w:pPr>
    </w:p>
    <w:p w:rsidR="003D6734" w:rsidRDefault="003D6734" w:rsidP="003D6734">
      <w:pPr>
        <w:rPr>
          <w:i/>
          <w:sz w:val="22"/>
        </w:rPr>
      </w:pPr>
    </w:p>
    <w:p w:rsidR="003D6734" w:rsidRDefault="003D6734" w:rsidP="003D6734">
      <w:pPr>
        <w:rPr>
          <w:i/>
          <w:sz w:val="22"/>
        </w:rPr>
      </w:pPr>
    </w:p>
    <w:p w:rsidR="00892CDB" w:rsidRDefault="00892CDB" w:rsidP="00356F80">
      <w:pPr>
        <w:rPr>
          <w:b/>
          <w:bCs/>
          <w:szCs w:val="22"/>
        </w:rPr>
      </w:pPr>
    </w:p>
    <w:p w:rsidR="00892CDB" w:rsidRDefault="00892CDB" w:rsidP="00356F80">
      <w:pPr>
        <w:rPr>
          <w:b/>
          <w:bCs/>
          <w:szCs w:val="22"/>
        </w:rPr>
      </w:pPr>
    </w:p>
    <w:p w:rsidR="00892CDB" w:rsidRDefault="00892CDB" w:rsidP="00356F80">
      <w:pPr>
        <w:rPr>
          <w:b/>
          <w:bCs/>
          <w:szCs w:val="22"/>
        </w:rPr>
      </w:pPr>
    </w:p>
    <w:p w:rsidR="00892CDB" w:rsidRDefault="00892CDB" w:rsidP="00356F80">
      <w:pPr>
        <w:rPr>
          <w:b/>
          <w:bCs/>
          <w:szCs w:val="22"/>
        </w:rPr>
      </w:pPr>
    </w:p>
    <w:p w:rsidR="00892CDB" w:rsidRDefault="00892CDB" w:rsidP="00356F80">
      <w:pPr>
        <w:rPr>
          <w:b/>
          <w:bCs/>
          <w:szCs w:val="22"/>
        </w:rPr>
      </w:pPr>
    </w:p>
    <w:p w:rsidR="00892CDB" w:rsidRDefault="00892CDB" w:rsidP="00356F80">
      <w:pPr>
        <w:rPr>
          <w:b/>
          <w:bCs/>
          <w:szCs w:val="22"/>
        </w:rPr>
      </w:pPr>
    </w:p>
    <w:p w:rsidR="00892CDB" w:rsidRDefault="00892CDB" w:rsidP="00356F80">
      <w:pPr>
        <w:rPr>
          <w:b/>
          <w:bCs/>
          <w:szCs w:val="22"/>
        </w:rPr>
      </w:pPr>
    </w:p>
    <w:p w:rsidR="00892CDB" w:rsidRDefault="00892CDB" w:rsidP="00356F80">
      <w:pPr>
        <w:rPr>
          <w:b/>
          <w:bCs/>
          <w:szCs w:val="22"/>
        </w:rPr>
      </w:pPr>
    </w:p>
    <w:p w:rsidR="00892CDB" w:rsidRDefault="00892CDB" w:rsidP="00356F80">
      <w:pPr>
        <w:rPr>
          <w:b/>
          <w:bCs/>
          <w:szCs w:val="22"/>
        </w:rPr>
      </w:pPr>
    </w:p>
    <w:p w:rsidR="00892CDB" w:rsidRDefault="00892CDB" w:rsidP="00356F80">
      <w:pPr>
        <w:rPr>
          <w:b/>
          <w:bCs/>
          <w:szCs w:val="22"/>
        </w:rPr>
      </w:pPr>
    </w:p>
    <w:p w:rsidR="00892CDB" w:rsidRDefault="00892CDB" w:rsidP="00356F80">
      <w:pPr>
        <w:rPr>
          <w:b/>
          <w:bCs/>
          <w:szCs w:val="22"/>
        </w:rPr>
      </w:pPr>
    </w:p>
    <w:p w:rsidR="00892CDB" w:rsidRDefault="00892CDB" w:rsidP="00356F80">
      <w:pPr>
        <w:rPr>
          <w:b/>
          <w:bCs/>
          <w:szCs w:val="22"/>
        </w:rPr>
      </w:pPr>
    </w:p>
    <w:p w:rsidR="00892CDB" w:rsidRDefault="00892CDB" w:rsidP="00356F80">
      <w:pPr>
        <w:rPr>
          <w:b/>
          <w:bCs/>
          <w:szCs w:val="22"/>
        </w:rPr>
      </w:pPr>
    </w:p>
    <w:p w:rsidR="00892CDB" w:rsidRDefault="00892CDB" w:rsidP="00356F80">
      <w:pPr>
        <w:rPr>
          <w:b/>
          <w:bCs/>
          <w:szCs w:val="22"/>
        </w:rPr>
      </w:pPr>
    </w:p>
    <w:p w:rsidR="00892CDB" w:rsidRDefault="00892CDB" w:rsidP="00356F80">
      <w:pPr>
        <w:rPr>
          <w:b/>
          <w:bCs/>
          <w:szCs w:val="22"/>
        </w:rPr>
      </w:pPr>
    </w:p>
    <w:p w:rsidR="00892CDB" w:rsidRDefault="00892CDB" w:rsidP="00356F80">
      <w:pPr>
        <w:rPr>
          <w:b/>
          <w:bCs/>
          <w:szCs w:val="22"/>
        </w:rPr>
      </w:pPr>
    </w:p>
    <w:p w:rsidR="00576F31" w:rsidRPr="004624BA" w:rsidRDefault="00576F31" w:rsidP="00576F31">
      <w:r>
        <w:rPr>
          <w:b/>
          <w:u w:val="single"/>
        </w:rPr>
        <w:lastRenderedPageBreak/>
        <w:t>Pakiet nr 11</w:t>
      </w:r>
      <w:r w:rsidRPr="004624BA">
        <w:t xml:space="preserve"> </w:t>
      </w:r>
    </w:p>
    <w:p w:rsidR="00576F31" w:rsidRPr="004624BA" w:rsidRDefault="00576F31" w:rsidP="00576F31"/>
    <w:p w:rsidR="00576F31" w:rsidRPr="004624BA" w:rsidRDefault="00576F31" w:rsidP="00576F31">
      <w:pPr>
        <w:rPr>
          <w:b/>
        </w:rPr>
      </w:pPr>
      <w:r w:rsidRPr="004624BA">
        <w:rPr>
          <w:b/>
        </w:rPr>
        <w:t>Pęsety, kable</w:t>
      </w:r>
    </w:p>
    <w:p w:rsidR="00576F31" w:rsidRPr="004624BA" w:rsidRDefault="00576F31" w:rsidP="00576F31">
      <w:pPr>
        <w:rPr>
          <w:b/>
          <w:sz w:val="22"/>
        </w:rPr>
      </w:pPr>
    </w:p>
    <w:p w:rsidR="00576F31" w:rsidRPr="004624BA" w:rsidRDefault="00576F31" w:rsidP="00576F31">
      <w:pPr>
        <w:rPr>
          <w:b/>
          <w:sz w:val="22"/>
        </w:rPr>
      </w:pPr>
    </w:p>
    <w:tbl>
      <w:tblPr>
        <w:tblW w:w="14632" w:type="dxa"/>
        <w:tblInd w:w="70" w:type="dxa"/>
        <w:tblCellMar>
          <w:left w:w="70" w:type="dxa"/>
          <w:right w:w="70" w:type="dxa"/>
        </w:tblCellMar>
        <w:tblLook w:val="04A0" w:firstRow="1" w:lastRow="0" w:firstColumn="1" w:lastColumn="0" w:noHBand="0" w:noVBand="1"/>
      </w:tblPr>
      <w:tblGrid>
        <w:gridCol w:w="538"/>
        <w:gridCol w:w="5886"/>
        <w:gridCol w:w="873"/>
        <w:gridCol w:w="1684"/>
        <w:gridCol w:w="951"/>
        <w:gridCol w:w="874"/>
        <w:gridCol w:w="1312"/>
        <w:gridCol w:w="1078"/>
        <w:gridCol w:w="1436"/>
      </w:tblGrid>
      <w:tr w:rsidR="00F03F67" w:rsidRPr="004624BA" w:rsidTr="00F03F67">
        <w:trPr>
          <w:trHeight w:val="864"/>
        </w:trPr>
        <w:tc>
          <w:tcPr>
            <w:tcW w:w="538" w:type="dxa"/>
            <w:tcBorders>
              <w:top w:val="single" w:sz="4" w:space="0" w:color="auto"/>
              <w:left w:val="single" w:sz="4" w:space="0" w:color="auto"/>
              <w:bottom w:val="single" w:sz="4" w:space="0" w:color="auto"/>
              <w:right w:val="nil"/>
            </w:tcBorders>
            <w:shd w:val="clear" w:color="auto" w:fill="auto"/>
            <w:noWrap/>
            <w:vAlign w:val="center"/>
            <w:hideMark/>
          </w:tcPr>
          <w:p w:rsidR="00F03F67" w:rsidRPr="004624BA" w:rsidRDefault="00F03F67" w:rsidP="002159A7">
            <w:pPr>
              <w:jc w:val="center"/>
              <w:rPr>
                <w:b/>
                <w:bCs/>
                <w:color w:val="000000"/>
                <w:sz w:val="22"/>
                <w:szCs w:val="22"/>
              </w:rPr>
            </w:pPr>
            <w:r w:rsidRPr="004624BA">
              <w:rPr>
                <w:b/>
                <w:bCs/>
                <w:color w:val="000000"/>
                <w:sz w:val="22"/>
                <w:szCs w:val="22"/>
              </w:rPr>
              <w:t>L.p:</w:t>
            </w:r>
          </w:p>
        </w:tc>
        <w:tc>
          <w:tcPr>
            <w:tcW w:w="5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F67" w:rsidRPr="004624BA" w:rsidRDefault="00F03F67" w:rsidP="002159A7">
            <w:pPr>
              <w:jc w:val="center"/>
              <w:rPr>
                <w:b/>
                <w:bCs/>
                <w:color w:val="000000"/>
                <w:sz w:val="22"/>
                <w:szCs w:val="22"/>
              </w:rPr>
            </w:pPr>
            <w:r w:rsidRPr="004624BA">
              <w:rPr>
                <w:b/>
                <w:bCs/>
                <w:color w:val="000000"/>
                <w:sz w:val="22"/>
                <w:szCs w:val="22"/>
              </w:rPr>
              <w:t>Asortyment</w:t>
            </w:r>
          </w:p>
        </w:tc>
        <w:tc>
          <w:tcPr>
            <w:tcW w:w="920" w:type="dxa"/>
            <w:tcBorders>
              <w:top w:val="single" w:sz="4" w:space="0" w:color="auto"/>
              <w:left w:val="nil"/>
              <w:bottom w:val="single" w:sz="4" w:space="0" w:color="auto"/>
              <w:right w:val="single" w:sz="4" w:space="0" w:color="auto"/>
            </w:tcBorders>
          </w:tcPr>
          <w:p w:rsidR="00F03F67" w:rsidRDefault="00F03F67" w:rsidP="002159A7">
            <w:pPr>
              <w:jc w:val="center"/>
              <w:rPr>
                <w:b/>
                <w:bCs/>
                <w:color w:val="000000"/>
                <w:sz w:val="22"/>
                <w:szCs w:val="22"/>
              </w:rPr>
            </w:pPr>
          </w:p>
          <w:p w:rsidR="00F03F67" w:rsidRDefault="00F03F67" w:rsidP="002159A7">
            <w:pPr>
              <w:jc w:val="center"/>
              <w:rPr>
                <w:b/>
                <w:bCs/>
                <w:color w:val="000000"/>
                <w:sz w:val="22"/>
                <w:szCs w:val="22"/>
              </w:rPr>
            </w:pPr>
            <w:r>
              <w:rPr>
                <w:b/>
                <w:bCs/>
                <w:color w:val="000000"/>
                <w:sz w:val="22"/>
                <w:szCs w:val="22"/>
              </w:rPr>
              <w:t>Jedn.</w:t>
            </w:r>
          </w:p>
          <w:p w:rsidR="00F03F67" w:rsidRPr="004624BA" w:rsidRDefault="00F03F67" w:rsidP="002159A7">
            <w:pPr>
              <w:jc w:val="center"/>
              <w:rPr>
                <w:b/>
                <w:bCs/>
                <w:color w:val="000000"/>
                <w:sz w:val="22"/>
                <w:szCs w:val="22"/>
              </w:rPr>
            </w:pPr>
            <w:r>
              <w:rPr>
                <w:b/>
                <w:bCs/>
                <w:color w:val="000000"/>
                <w:sz w:val="22"/>
                <w:szCs w:val="22"/>
              </w:rPr>
              <w:t>miary</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F67" w:rsidRPr="004624BA" w:rsidRDefault="00F03F67" w:rsidP="00F03F67">
            <w:pPr>
              <w:jc w:val="center"/>
              <w:rPr>
                <w:b/>
                <w:bCs/>
                <w:color w:val="000000"/>
                <w:sz w:val="22"/>
                <w:szCs w:val="22"/>
              </w:rPr>
            </w:pPr>
            <w:r w:rsidRPr="004624BA">
              <w:rPr>
                <w:b/>
                <w:bCs/>
                <w:color w:val="000000"/>
                <w:sz w:val="22"/>
                <w:szCs w:val="22"/>
              </w:rPr>
              <w:t>Ilość</w:t>
            </w:r>
          </w:p>
          <w:p w:rsidR="00F03F67" w:rsidRPr="004624BA" w:rsidRDefault="00F03F67" w:rsidP="002159A7">
            <w:pPr>
              <w:jc w:val="center"/>
              <w:rPr>
                <w:b/>
                <w:bCs/>
                <w:color w:val="000000"/>
                <w:sz w:val="22"/>
                <w:szCs w:val="22"/>
              </w:rPr>
            </w:pPr>
            <w:r w:rsidRPr="004624BA">
              <w:rPr>
                <w:b/>
                <w:bCs/>
                <w:color w:val="000000"/>
                <w:sz w:val="22"/>
                <w:szCs w:val="22"/>
              </w:rPr>
              <w:t>24 m-ce</w:t>
            </w:r>
          </w:p>
        </w:tc>
        <w:tc>
          <w:tcPr>
            <w:tcW w:w="1040" w:type="dxa"/>
            <w:tcBorders>
              <w:top w:val="single" w:sz="4" w:space="0" w:color="auto"/>
              <w:left w:val="nil"/>
              <w:bottom w:val="single" w:sz="4" w:space="0" w:color="auto"/>
              <w:right w:val="single" w:sz="4" w:space="0" w:color="auto"/>
            </w:tcBorders>
            <w:vAlign w:val="center"/>
          </w:tcPr>
          <w:p w:rsidR="00F03F67" w:rsidRPr="004624BA" w:rsidRDefault="00F03F67" w:rsidP="002159A7">
            <w:pPr>
              <w:jc w:val="center"/>
              <w:rPr>
                <w:b/>
                <w:bCs/>
                <w:color w:val="000000"/>
                <w:sz w:val="22"/>
                <w:szCs w:val="22"/>
              </w:rPr>
            </w:pPr>
            <w:r>
              <w:rPr>
                <w:b/>
                <w:bCs/>
                <w:color w:val="000000"/>
                <w:sz w:val="22"/>
                <w:szCs w:val="22"/>
              </w:rPr>
              <w:t>Cena</w:t>
            </w:r>
          </w:p>
          <w:p w:rsidR="00F03F67" w:rsidRPr="004624BA" w:rsidRDefault="00F03F67" w:rsidP="002159A7">
            <w:pPr>
              <w:jc w:val="center"/>
              <w:rPr>
                <w:b/>
                <w:bCs/>
                <w:color w:val="000000"/>
                <w:sz w:val="22"/>
                <w:szCs w:val="22"/>
              </w:rPr>
            </w:pPr>
            <w:r w:rsidRPr="004624BA">
              <w:rPr>
                <w:b/>
                <w:bCs/>
                <w:color w:val="000000"/>
                <w:sz w:val="22"/>
                <w:szCs w:val="22"/>
              </w:rPr>
              <w:t>netto</w:t>
            </w:r>
          </w:p>
        </w:tc>
        <w:tc>
          <w:tcPr>
            <w:tcW w:w="912" w:type="dxa"/>
            <w:tcBorders>
              <w:top w:val="single" w:sz="4" w:space="0" w:color="auto"/>
              <w:left w:val="nil"/>
              <w:bottom w:val="single" w:sz="4" w:space="0" w:color="auto"/>
              <w:right w:val="single" w:sz="4" w:space="0" w:color="auto"/>
            </w:tcBorders>
            <w:vAlign w:val="center"/>
          </w:tcPr>
          <w:p w:rsidR="00F03F67" w:rsidRPr="004624BA" w:rsidRDefault="00F03F67" w:rsidP="002159A7">
            <w:pPr>
              <w:jc w:val="center"/>
              <w:rPr>
                <w:b/>
                <w:bCs/>
                <w:color w:val="000000"/>
                <w:sz w:val="22"/>
                <w:szCs w:val="22"/>
              </w:rPr>
            </w:pPr>
            <w:r>
              <w:rPr>
                <w:b/>
                <w:bCs/>
                <w:color w:val="000000"/>
                <w:sz w:val="22"/>
                <w:szCs w:val="22"/>
              </w:rPr>
              <w:t>Cena</w:t>
            </w:r>
          </w:p>
          <w:p w:rsidR="00F03F67" w:rsidRPr="004624BA" w:rsidRDefault="00F03F67" w:rsidP="002159A7">
            <w:pPr>
              <w:jc w:val="center"/>
              <w:rPr>
                <w:b/>
                <w:bCs/>
                <w:color w:val="000000"/>
                <w:sz w:val="22"/>
                <w:szCs w:val="22"/>
              </w:rPr>
            </w:pPr>
            <w:r w:rsidRPr="004624BA">
              <w:rPr>
                <w:b/>
                <w:bCs/>
                <w:color w:val="000000"/>
                <w:sz w:val="22"/>
                <w:szCs w:val="22"/>
              </w:rPr>
              <w:t>brutto</w:t>
            </w:r>
          </w:p>
        </w:tc>
        <w:tc>
          <w:tcPr>
            <w:tcW w:w="1416" w:type="dxa"/>
            <w:tcBorders>
              <w:top w:val="single" w:sz="4" w:space="0" w:color="auto"/>
              <w:left w:val="nil"/>
              <w:bottom w:val="single" w:sz="4" w:space="0" w:color="auto"/>
              <w:right w:val="single" w:sz="4" w:space="0" w:color="auto"/>
            </w:tcBorders>
            <w:vAlign w:val="center"/>
          </w:tcPr>
          <w:p w:rsidR="00F03F67" w:rsidRPr="004624BA" w:rsidRDefault="00F03F67" w:rsidP="002159A7">
            <w:pPr>
              <w:jc w:val="center"/>
              <w:rPr>
                <w:b/>
                <w:bCs/>
                <w:color w:val="000000"/>
                <w:sz w:val="22"/>
                <w:szCs w:val="22"/>
              </w:rPr>
            </w:pPr>
            <w:r>
              <w:rPr>
                <w:b/>
                <w:bCs/>
                <w:color w:val="000000"/>
                <w:sz w:val="22"/>
                <w:szCs w:val="22"/>
              </w:rPr>
              <w:t>Wartość</w:t>
            </w:r>
          </w:p>
          <w:p w:rsidR="00F03F67" w:rsidRPr="004624BA" w:rsidRDefault="00F03F67" w:rsidP="002159A7">
            <w:pPr>
              <w:jc w:val="center"/>
              <w:rPr>
                <w:b/>
                <w:bCs/>
                <w:color w:val="000000"/>
                <w:sz w:val="22"/>
                <w:szCs w:val="22"/>
              </w:rPr>
            </w:pPr>
            <w:r w:rsidRPr="004624BA">
              <w:rPr>
                <w:b/>
                <w:bCs/>
                <w:color w:val="000000"/>
                <w:sz w:val="22"/>
                <w:szCs w:val="22"/>
              </w:rPr>
              <w:t>Netto</w:t>
            </w:r>
          </w:p>
        </w:tc>
        <w:tc>
          <w:tcPr>
            <w:tcW w:w="1118" w:type="dxa"/>
            <w:tcBorders>
              <w:top w:val="single" w:sz="4" w:space="0" w:color="auto"/>
              <w:left w:val="nil"/>
              <w:bottom w:val="single" w:sz="4" w:space="0" w:color="auto"/>
              <w:right w:val="single" w:sz="4" w:space="0" w:color="auto"/>
            </w:tcBorders>
            <w:vAlign w:val="center"/>
          </w:tcPr>
          <w:p w:rsidR="00F03F67" w:rsidRPr="004624BA" w:rsidRDefault="00F03F67" w:rsidP="002159A7">
            <w:pPr>
              <w:jc w:val="center"/>
              <w:rPr>
                <w:b/>
                <w:bCs/>
                <w:color w:val="000000"/>
                <w:sz w:val="22"/>
                <w:szCs w:val="22"/>
              </w:rPr>
            </w:pPr>
            <w:r>
              <w:rPr>
                <w:b/>
                <w:bCs/>
                <w:color w:val="000000"/>
                <w:sz w:val="22"/>
                <w:szCs w:val="22"/>
              </w:rPr>
              <w:t>Wartość</w:t>
            </w:r>
            <w:r w:rsidRPr="004624BA">
              <w:rPr>
                <w:b/>
                <w:bCs/>
                <w:color w:val="000000"/>
                <w:sz w:val="22"/>
                <w:szCs w:val="22"/>
              </w:rPr>
              <w:t xml:space="preserve"> brutto</w:t>
            </w:r>
          </w:p>
        </w:tc>
        <w:tc>
          <w:tcPr>
            <w:tcW w:w="1118" w:type="dxa"/>
            <w:tcBorders>
              <w:top w:val="single" w:sz="4" w:space="0" w:color="auto"/>
              <w:left w:val="nil"/>
              <w:bottom w:val="single" w:sz="4" w:space="0" w:color="auto"/>
              <w:right w:val="single" w:sz="4" w:space="0" w:color="auto"/>
            </w:tcBorders>
            <w:vAlign w:val="center"/>
          </w:tcPr>
          <w:p w:rsidR="00F03F67" w:rsidRPr="004624BA" w:rsidRDefault="00F03F67" w:rsidP="002159A7">
            <w:pPr>
              <w:jc w:val="center"/>
              <w:rPr>
                <w:b/>
                <w:bCs/>
                <w:color w:val="000000"/>
                <w:sz w:val="22"/>
                <w:szCs w:val="22"/>
              </w:rPr>
            </w:pPr>
            <w:r w:rsidRPr="004624BA">
              <w:rPr>
                <w:b/>
                <w:bCs/>
                <w:color w:val="000000"/>
                <w:sz w:val="22"/>
                <w:szCs w:val="22"/>
              </w:rPr>
              <w:t>Producent</w:t>
            </w:r>
            <w:r>
              <w:rPr>
                <w:b/>
                <w:bCs/>
                <w:color w:val="000000"/>
                <w:sz w:val="22"/>
                <w:szCs w:val="22"/>
              </w:rPr>
              <w:t>/Nr katalogowy</w:t>
            </w:r>
          </w:p>
        </w:tc>
      </w:tr>
      <w:tr w:rsidR="00F03F67" w:rsidRPr="004624BA" w:rsidTr="00F03F67">
        <w:trPr>
          <w:trHeight w:val="288"/>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F67" w:rsidRPr="004624BA" w:rsidRDefault="00F03F67" w:rsidP="002159A7">
            <w:pPr>
              <w:jc w:val="center"/>
              <w:rPr>
                <w:b/>
                <w:bCs/>
                <w:color w:val="000000"/>
                <w:sz w:val="22"/>
                <w:szCs w:val="22"/>
              </w:rPr>
            </w:pPr>
            <w:r w:rsidRPr="004624BA">
              <w:rPr>
                <w:b/>
                <w:bCs/>
                <w:color w:val="000000"/>
                <w:sz w:val="22"/>
                <w:szCs w:val="22"/>
              </w:rPr>
              <w:t>1.</w:t>
            </w:r>
          </w:p>
        </w:tc>
        <w:tc>
          <w:tcPr>
            <w:tcW w:w="5886" w:type="dxa"/>
            <w:tcBorders>
              <w:top w:val="nil"/>
              <w:left w:val="nil"/>
              <w:bottom w:val="single" w:sz="4" w:space="0" w:color="auto"/>
              <w:right w:val="single" w:sz="4" w:space="0" w:color="auto"/>
            </w:tcBorders>
            <w:shd w:val="clear" w:color="auto" w:fill="auto"/>
            <w:noWrap/>
            <w:vAlign w:val="bottom"/>
            <w:hideMark/>
          </w:tcPr>
          <w:p w:rsidR="00F03F67" w:rsidRPr="004624BA" w:rsidRDefault="00F03F67" w:rsidP="002159A7">
            <w:pPr>
              <w:rPr>
                <w:color w:val="000000"/>
                <w:sz w:val="22"/>
                <w:szCs w:val="20"/>
              </w:rPr>
            </w:pPr>
            <w:r w:rsidRPr="004624BA">
              <w:rPr>
                <w:sz w:val="22"/>
                <w:szCs w:val="20"/>
              </w:rPr>
              <w:t xml:space="preserve">Szczypce bipolarne, bagnetowe, długość  195mm, końcówka 6mm x 1mm i końcówka 8mm x 2 mm do wyboru przy zamówieniu , ze stali nierdzewnej,  złącze </w:t>
            </w:r>
            <w:r>
              <w:rPr>
                <w:sz w:val="22"/>
                <w:szCs w:val="20"/>
              </w:rPr>
              <w:t>2-bolcowe płaskie</w:t>
            </w:r>
          </w:p>
        </w:tc>
        <w:tc>
          <w:tcPr>
            <w:tcW w:w="920" w:type="dxa"/>
            <w:tcBorders>
              <w:top w:val="single" w:sz="4" w:space="0" w:color="auto"/>
              <w:left w:val="nil"/>
              <w:bottom w:val="single" w:sz="4" w:space="0" w:color="auto"/>
              <w:right w:val="single" w:sz="4" w:space="0" w:color="auto"/>
            </w:tcBorders>
          </w:tcPr>
          <w:p w:rsidR="00F03F67" w:rsidRDefault="00F03F67" w:rsidP="002159A7">
            <w:pPr>
              <w:jc w:val="center"/>
              <w:rPr>
                <w:b/>
                <w:bCs/>
                <w:color w:val="000000"/>
                <w:sz w:val="22"/>
                <w:szCs w:val="20"/>
              </w:rPr>
            </w:pPr>
          </w:p>
          <w:p w:rsidR="00F03F67" w:rsidRDefault="00F03F67" w:rsidP="002159A7">
            <w:pPr>
              <w:jc w:val="center"/>
              <w:rPr>
                <w:b/>
                <w:bCs/>
                <w:color w:val="000000"/>
                <w:sz w:val="22"/>
                <w:szCs w:val="20"/>
              </w:rPr>
            </w:pPr>
          </w:p>
          <w:p w:rsidR="00F03F67" w:rsidRDefault="00F03F67" w:rsidP="002159A7">
            <w:pPr>
              <w:jc w:val="center"/>
              <w:rPr>
                <w:b/>
                <w:bCs/>
                <w:color w:val="000000"/>
                <w:sz w:val="22"/>
                <w:szCs w:val="20"/>
              </w:rPr>
            </w:pPr>
          </w:p>
          <w:p w:rsidR="00F03F67" w:rsidRPr="004624BA" w:rsidRDefault="00F03F67" w:rsidP="002159A7">
            <w:pPr>
              <w:jc w:val="center"/>
              <w:rPr>
                <w:b/>
                <w:bCs/>
                <w:color w:val="000000"/>
                <w:sz w:val="22"/>
                <w:szCs w:val="20"/>
              </w:rPr>
            </w:pPr>
            <w:r>
              <w:rPr>
                <w:b/>
                <w:bCs/>
                <w:color w:val="000000"/>
                <w:sz w:val="22"/>
                <w:szCs w:val="20"/>
              </w:rPr>
              <w:t>szt.</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3F67" w:rsidRPr="004624BA" w:rsidRDefault="00F03F67" w:rsidP="00F03F67">
            <w:pPr>
              <w:jc w:val="center"/>
              <w:rPr>
                <w:b/>
                <w:bCs/>
                <w:color w:val="000000"/>
                <w:sz w:val="22"/>
                <w:szCs w:val="20"/>
              </w:rPr>
            </w:pPr>
            <w:r w:rsidRPr="004624BA">
              <w:rPr>
                <w:b/>
                <w:bCs/>
                <w:color w:val="000000"/>
                <w:sz w:val="22"/>
                <w:szCs w:val="20"/>
              </w:rPr>
              <w:t>10</w:t>
            </w:r>
          </w:p>
        </w:tc>
        <w:tc>
          <w:tcPr>
            <w:tcW w:w="1040"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0"/>
                <w:szCs w:val="20"/>
              </w:rPr>
            </w:pPr>
          </w:p>
        </w:tc>
        <w:tc>
          <w:tcPr>
            <w:tcW w:w="912"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0"/>
                <w:szCs w:val="20"/>
              </w:rPr>
            </w:pPr>
          </w:p>
        </w:tc>
        <w:tc>
          <w:tcPr>
            <w:tcW w:w="1416"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0"/>
                <w:szCs w:val="20"/>
              </w:rPr>
            </w:pPr>
          </w:p>
        </w:tc>
        <w:tc>
          <w:tcPr>
            <w:tcW w:w="1118"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2"/>
                <w:szCs w:val="22"/>
              </w:rPr>
            </w:pPr>
          </w:p>
        </w:tc>
        <w:tc>
          <w:tcPr>
            <w:tcW w:w="1118"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2"/>
                <w:szCs w:val="22"/>
              </w:rPr>
            </w:pPr>
          </w:p>
        </w:tc>
      </w:tr>
      <w:tr w:rsidR="00F03F67" w:rsidRPr="004624BA" w:rsidTr="00F03F67">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03F67" w:rsidRPr="004624BA" w:rsidRDefault="00F03F67" w:rsidP="002159A7">
            <w:pPr>
              <w:jc w:val="center"/>
              <w:rPr>
                <w:b/>
                <w:bCs/>
                <w:color w:val="000000"/>
                <w:sz w:val="22"/>
                <w:szCs w:val="22"/>
              </w:rPr>
            </w:pPr>
            <w:r w:rsidRPr="004624BA">
              <w:rPr>
                <w:b/>
                <w:bCs/>
                <w:color w:val="000000"/>
                <w:sz w:val="22"/>
                <w:szCs w:val="22"/>
              </w:rPr>
              <w:t>2.</w:t>
            </w:r>
          </w:p>
        </w:tc>
        <w:tc>
          <w:tcPr>
            <w:tcW w:w="5886" w:type="dxa"/>
            <w:tcBorders>
              <w:top w:val="nil"/>
              <w:left w:val="nil"/>
              <w:bottom w:val="single" w:sz="4" w:space="0" w:color="auto"/>
              <w:right w:val="single" w:sz="4" w:space="0" w:color="auto"/>
            </w:tcBorders>
            <w:shd w:val="clear" w:color="auto" w:fill="auto"/>
            <w:noWrap/>
          </w:tcPr>
          <w:p w:rsidR="00F03F67" w:rsidRPr="004624BA" w:rsidRDefault="00F03F67" w:rsidP="002159A7">
            <w:pPr>
              <w:rPr>
                <w:sz w:val="22"/>
                <w:szCs w:val="20"/>
              </w:rPr>
            </w:pPr>
            <w:r w:rsidRPr="004624BA">
              <w:rPr>
                <w:sz w:val="22"/>
                <w:szCs w:val="20"/>
              </w:rPr>
              <w:t>Szczypce bipolarne, proste z zagiętą końcówką, długość 195mm, końcówka 8mm x 1mm i 8mmx 2 mm do wyboru przy zamówieniu, ze stali nierdzewnej, złącze 2-bolcowe płaskie</w:t>
            </w:r>
          </w:p>
        </w:tc>
        <w:tc>
          <w:tcPr>
            <w:tcW w:w="920" w:type="dxa"/>
            <w:tcBorders>
              <w:top w:val="single" w:sz="4" w:space="0" w:color="auto"/>
              <w:left w:val="nil"/>
              <w:bottom w:val="single" w:sz="4" w:space="0" w:color="auto"/>
              <w:right w:val="single" w:sz="4" w:space="0" w:color="auto"/>
            </w:tcBorders>
          </w:tcPr>
          <w:p w:rsidR="00F03F67" w:rsidRDefault="00F03F67" w:rsidP="002159A7">
            <w:pPr>
              <w:jc w:val="center"/>
              <w:rPr>
                <w:b/>
                <w:bCs/>
                <w:color w:val="000000"/>
                <w:sz w:val="22"/>
                <w:szCs w:val="20"/>
              </w:rPr>
            </w:pPr>
          </w:p>
          <w:p w:rsidR="00F03F67" w:rsidRDefault="00F03F67" w:rsidP="002159A7">
            <w:pPr>
              <w:jc w:val="center"/>
              <w:rPr>
                <w:b/>
                <w:bCs/>
                <w:color w:val="000000"/>
                <w:sz w:val="22"/>
                <w:szCs w:val="20"/>
              </w:rPr>
            </w:pPr>
          </w:p>
          <w:p w:rsidR="00F03F67" w:rsidRDefault="00F03F67" w:rsidP="002159A7">
            <w:pPr>
              <w:jc w:val="center"/>
              <w:rPr>
                <w:b/>
                <w:bCs/>
                <w:color w:val="000000"/>
                <w:sz w:val="22"/>
                <w:szCs w:val="20"/>
              </w:rPr>
            </w:pPr>
          </w:p>
          <w:p w:rsidR="00F03F67" w:rsidRPr="004624BA" w:rsidRDefault="00F03F67" w:rsidP="002159A7">
            <w:pPr>
              <w:jc w:val="center"/>
              <w:rPr>
                <w:b/>
                <w:bCs/>
                <w:color w:val="000000"/>
                <w:sz w:val="22"/>
                <w:szCs w:val="20"/>
              </w:rPr>
            </w:pPr>
            <w:r>
              <w:rPr>
                <w:b/>
                <w:bCs/>
                <w:color w:val="000000"/>
                <w:sz w:val="22"/>
                <w:szCs w:val="20"/>
              </w:rPr>
              <w:t>szt.</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3F67" w:rsidRPr="004624BA" w:rsidRDefault="00F03F67" w:rsidP="002159A7">
            <w:pPr>
              <w:jc w:val="center"/>
              <w:rPr>
                <w:b/>
                <w:bCs/>
                <w:color w:val="000000"/>
                <w:sz w:val="22"/>
                <w:szCs w:val="20"/>
              </w:rPr>
            </w:pPr>
            <w:r w:rsidRPr="004624BA">
              <w:rPr>
                <w:b/>
                <w:bCs/>
                <w:color w:val="000000"/>
                <w:sz w:val="22"/>
                <w:szCs w:val="20"/>
              </w:rPr>
              <w:t>10</w:t>
            </w:r>
          </w:p>
        </w:tc>
        <w:tc>
          <w:tcPr>
            <w:tcW w:w="1040"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0"/>
                <w:szCs w:val="20"/>
              </w:rPr>
            </w:pPr>
          </w:p>
        </w:tc>
        <w:tc>
          <w:tcPr>
            <w:tcW w:w="912"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0"/>
                <w:szCs w:val="20"/>
              </w:rPr>
            </w:pPr>
          </w:p>
        </w:tc>
        <w:tc>
          <w:tcPr>
            <w:tcW w:w="1416"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0"/>
                <w:szCs w:val="20"/>
              </w:rPr>
            </w:pPr>
          </w:p>
        </w:tc>
        <w:tc>
          <w:tcPr>
            <w:tcW w:w="1118"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2"/>
                <w:szCs w:val="22"/>
              </w:rPr>
            </w:pPr>
          </w:p>
        </w:tc>
        <w:tc>
          <w:tcPr>
            <w:tcW w:w="1118"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2"/>
                <w:szCs w:val="22"/>
              </w:rPr>
            </w:pPr>
          </w:p>
        </w:tc>
      </w:tr>
      <w:tr w:rsidR="00F03F67" w:rsidRPr="004624BA" w:rsidTr="00F03F67">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03F67" w:rsidRPr="004624BA" w:rsidRDefault="00F03F67" w:rsidP="002159A7">
            <w:pPr>
              <w:jc w:val="center"/>
              <w:rPr>
                <w:b/>
                <w:bCs/>
                <w:color w:val="000000"/>
                <w:sz w:val="22"/>
                <w:szCs w:val="22"/>
              </w:rPr>
            </w:pPr>
            <w:r w:rsidRPr="004624BA">
              <w:rPr>
                <w:b/>
                <w:bCs/>
                <w:color w:val="000000"/>
                <w:sz w:val="22"/>
                <w:szCs w:val="22"/>
              </w:rPr>
              <w:t>3.</w:t>
            </w:r>
          </w:p>
        </w:tc>
        <w:tc>
          <w:tcPr>
            <w:tcW w:w="5886" w:type="dxa"/>
            <w:tcBorders>
              <w:top w:val="nil"/>
              <w:left w:val="nil"/>
              <w:bottom w:val="single" w:sz="4" w:space="0" w:color="auto"/>
              <w:right w:val="single" w:sz="4" w:space="0" w:color="auto"/>
            </w:tcBorders>
            <w:shd w:val="clear" w:color="auto" w:fill="auto"/>
            <w:noWrap/>
            <w:vAlign w:val="bottom"/>
          </w:tcPr>
          <w:p w:rsidR="00F03F67" w:rsidRPr="004624BA" w:rsidRDefault="00F03F67" w:rsidP="002159A7">
            <w:pPr>
              <w:rPr>
                <w:color w:val="000000"/>
                <w:sz w:val="22"/>
                <w:szCs w:val="20"/>
              </w:rPr>
            </w:pPr>
            <w:r w:rsidRPr="004624BA">
              <w:rPr>
                <w:sz w:val="22"/>
                <w:szCs w:val="20"/>
              </w:rPr>
              <w:t>Szczypce bipolarne, proste, długość 195mm, końcówka 8mm x 1mm i 8mm x 2 mm do wyboru przy zamówieniu ze stali nierdzewnej, złącze 2-bolcowe płaskie</w:t>
            </w:r>
          </w:p>
        </w:tc>
        <w:tc>
          <w:tcPr>
            <w:tcW w:w="920" w:type="dxa"/>
            <w:tcBorders>
              <w:top w:val="single" w:sz="4" w:space="0" w:color="auto"/>
              <w:left w:val="nil"/>
              <w:bottom w:val="single" w:sz="4" w:space="0" w:color="auto"/>
              <w:right w:val="single" w:sz="4" w:space="0" w:color="auto"/>
            </w:tcBorders>
          </w:tcPr>
          <w:p w:rsidR="00F03F67" w:rsidRDefault="00F03F67" w:rsidP="002159A7">
            <w:pPr>
              <w:jc w:val="center"/>
              <w:rPr>
                <w:b/>
                <w:bCs/>
                <w:color w:val="000000"/>
                <w:sz w:val="22"/>
                <w:szCs w:val="20"/>
              </w:rPr>
            </w:pPr>
          </w:p>
          <w:p w:rsidR="00F03F67" w:rsidRDefault="00F03F67" w:rsidP="002159A7">
            <w:pPr>
              <w:jc w:val="center"/>
              <w:rPr>
                <w:b/>
                <w:bCs/>
                <w:color w:val="000000"/>
                <w:sz w:val="22"/>
                <w:szCs w:val="20"/>
              </w:rPr>
            </w:pPr>
          </w:p>
          <w:p w:rsidR="00F03F67" w:rsidRDefault="00F03F67" w:rsidP="002159A7">
            <w:pPr>
              <w:jc w:val="center"/>
              <w:rPr>
                <w:b/>
                <w:bCs/>
                <w:color w:val="000000"/>
                <w:sz w:val="22"/>
                <w:szCs w:val="20"/>
              </w:rPr>
            </w:pPr>
          </w:p>
          <w:p w:rsidR="00F03F67" w:rsidRPr="004624BA" w:rsidRDefault="00F03F67" w:rsidP="002159A7">
            <w:pPr>
              <w:jc w:val="center"/>
              <w:rPr>
                <w:b/>
                <w:bCs/>
                <w:color w:val="000000"/>
                <w:sz w:val="22"/>
                <w:szCs w:val="20"/>
              </w:rPr>
            </w:pPr>
            <w:r>
              <w:rPr>
                <w:b/>
                <w:bCs/>
                <w:color w:val="000000"/>
                <w:sz w:val="22"/>
                <w:szCs w:val="20"/>
              </w:rPr>
              <w:t>szt.</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3F67" w:rsidRPr="004624BA" w:rsidRDefault="00F03F67" w:rsidP="002159A7">
            <w:pPr>
              <w:jc w:val="center"/>
              <w:rPr>
                <w:b/>
                <w:bCs/>
                <w:color w:val="000000"/>
                <w:sz w:val="22"/>
                <w:szCs w:val="20"/>
              </w:rPr>
            </w:pPr>
            <w:r w:rsidRPr="004624BA">
              <w:rPr>
                <w:b/>
                <w:bCs/>
                <w:color w:val="000000"/>
                <w:sz w:val="22"/>
                <w:szCs w:val="20"/>
              </w:rPr>
              <w:t>10</w:t>
            </w:r>
          </w:p>
        </w:tc>
        <w:tc>
          <w:tcPr>
            <w:tcW w:w="1040"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0"/>
                <w:szCs w:val="20"/>
              </w:rPr>
            </w:pPr>
          </w:p>
        </w:tc>
        <w:tc>
          <w:tcPr>
            <w:tcW w:w="912"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0"/>
                <w:szCs w:val="20"/>
              </w:rPr>
            </w:pPr>
          </w:p>
        </w:tc>
        <w:tc>
          <w:tcPr>
            <w:tcW w:w="1416"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0"/>
                <w:szCs w:val="20"/>
              </w:rPr>
            </w:pPr>
          </w:p>
        </w:tc>
        <w:tc>
          <w:tcPr>
            <w:tcW w:w="1118"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2"/>
                <w:szCs w:val="22"/>
              </w:rPr>
            </w:pPr>
          </w:p>
        </w:tc>
        <w:tc>
          <w:tcPr>
            <w:tcW w:w="1118"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2"/>
                <w:szCs w:val="22"/>
              </w:rPr>
            </w:pPr>
          </w:p>
        </w:tc>
      </w:tr>
      <w:tr w:rsidR="00F03F67" w:rsidRPr="004624BA" w:rsidTr="00F03F67">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03F67" w:rsidRPr="004624BA" w:rsidRDefault="00F03F67" w:rsidP="002159A7">
            <w:pPr>
              <w:jc w:val="center"/>
              <w:rPr>
                <w:b/>
                <w:bCs/>
                <w:color w:val="000000"/>
                <w:sz w:val="22"/>
                <w:szCs w:val="22"/>
              </w:rPr>
            </w:pPr>
            <w:r w:rsidRPr="004624BA">
              <w:rPr>
                <w:b/>
                <w:bCs/>
                <w:color w:val="000000"/>
                <w:sz w:val="22"/>
                <w:szCs w:val="22"/>
              </w:rPr>
              <w:t>4.</w:t>
            </w:r>
          </w:p>
        </w:tc>
        <w:tc>
          <w:tcPr>
            <w:tcW w:w="5886" w:type="dxa"/>
            <w:tcBorders>
              <w:top w:val="nil"/>
              <w:left w:val="nil"/>
              <w:bottom w:val="single" w:sz="4" w:space="0" w:color="auto"/>
              <w:right w:val="single" w:sz="4" w:space="0" w:color="auto"/>
            </w:tcBorders>
            <w:shd w:val="clear" w:color="auto" w:fill="auto"/>
            <w:noWrap/>
            <w:vAlign w:val="bottom"/>
          </w:tcPr>
          <w:p w:rsidR="00F03F67" w:rsidRPr="004624BA" w:rsidRDefault="00F03F67" w:rsidP="002159A7">
            <w:pPr>
              <w:rPr>
                <w:color w:val="000000"/>
                <w:sz w:val="22"/>
                <w:szCs w:val="20"/>
              </w:rPr>
            </w:pPr>
            <w:r w:rsidRPr="004624BA">
              <w:rPr>
                <w:sz w:val="22"/>
                <w:szCs w:val="20"/>
              </w:rPr>
              <w:t>Kabel bipolarny do pęset, długość 4,5m, wtyczka od strony instrumentu - dwa bolce płaskie, od strony aparatu 2-bolcowa 28,58mm; przeznaczenie do min. 300 cykli sterylizacji</w:t>
            </w:r>
          </w:p>
        </w:tc>
        <w:tc>
          <w:tcPr>
            <w:tcW w:w="920" w:type="dxa"/>
            <w:tcBorders>
              <w:top w:val="single" w:sz="4" w:space="0" w:color="auto"/>
              <w:left w:val="nil"/>
              <w:bottom w:val="single" w:sz="4" w:space="0" w:color="auto"/>
              <w:right w:val="single" w:sz="4" w:space="0" w:color="auto"/>
            </w:tcBorders>
          </w:tcPr>
          <w:p w:rsidR="00F03F67" w:rsidRDefault="00F03F67" w:rsidP="002159A7">
            <w:pPr>
              <w:jc w:val="center"/>
              <w:rPr>
                <w:b/>
                <w:bCs/>
                <w:color w:val="000000"/>
                <w:sz w:val="22"/>
                <w:szCs w:val="20"/>
              </w:rPr>
            </w:pPr>
          </w:p>
          <w:p w:rsidR="00F03F67" w:rsidRDefault="00F03F67" w:rsidP="002159A7">
            <w:pPr>
              <w:jc w:val="center"/>
              <w:rPr>
                <w:b/>
                <w:bCs/>
                <w:color w:val="000000"/>
                <w:sz w:val="22"/>
                <w:szCs w:val="20"/>
              </w:rPr>
            </w:pPr>
          </w:p>
          <w:p w:rsidR="00F03F67" w:rsidRDefault="00F03F67" w:rsidP="002159A7">
            <w:pPr>
              <w:jc w:val="center"/>
              <w:rPr>
                <w:b/>
                <w:bCs/>
                <w:color w:val="000000"/>
                <w:sz w:val="22"/>
                <w:szCs w:val="20"/>
              </w:rPr>
            </w:pPr>
          </w:p>
          <w:p w:rsidR="00F03F67" w:rsidRPr="004624BA" w:rsidRDefault="00F03F67" w:rsidP="002159A7">
            <w:pPr>
              <w:jc w:val="center"/>
              <w:rPr>
                <w:b/>
                <w:bCs/>
                <w:color w:val="000000"/>
                <w:sz w:val="22"/>
                <w:szCs w:val="20"/>
              </w:rPr>
            </w:pPr>
            <w:r>
              <w:rPr>
                <w:b/>
                <w:bCs/>
                <w:color w:val="000000"/>
                <w:sz w:val="22"/>
                <w:szCs w:val="20"/>
              </w:rPr>
              <w:t>szt.</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3F67" w:rsidRPr="004624BA" w:rsidRDefault="00F03F67" w:rsidP="002159A7">
            <w:pPr>
              <w:jc w:val="center"/>
              <w:rPr>
                <w:b/>
                <w:bCs/>
                <w:color w:val="000000"/>
                <w:sz w:val="22"/>
                <w:szCs w:val="20"/>
              </w:rPr>
            </w:pPr>
            <w:r w:rsidRPr="004624BA">
              <w:rPr>
                <w:b/>
                <w:bCs/>
                <w:color w:val="000000"/>
                <w:sz w:val="22"/>
                <w:szCs w:val="20"/>
              </w:rPr>
              <w:t>10</w:t>
            </w:r>
          </w:p>
        </w:tc>
        <w:tc>
          <w:tcPr>
            <w:tcW w:w="1040"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0"/>
                <w:szCs w:val="20"/>
              </w:rPr>
            </w:pPr>
          </w:p>
        </w:tc>
        <w:tc>
          <w:tcPr>
            <w:tcW w:w="912"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0"/>
                <w:szCs w:val="20"/>
              </w:rPr>
            </w:pPr>
          </w:p>
        </w:tc>
        <w:tc>
          <w:tcPr>
            <w:tcW w:w="1416"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0"/>
                <w:szCs w:val="20"/>
              </w:rPr>
            </w:pPr>
          </w:p>
        </w:tc>
        <w:tc>
          <w:tcPr>
            <w:tcW w:w="1118"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2"/>
                <w:szCs w:val="22"/>
              </w:rPr>
            </w:pPr>
          </w:p>
        </w:tc>
        <w:tc>
          <w:tcPr>
            <w:tcW w:w="1118"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2"/>
                <w:szCs w:val="22"/>
              </w:rPr>
            </w:pPr>
          </w:p>
        </w:tc>
      </w:tr>
      <w:tr w:rsidR="00F03F67" w:rsidRPr="004624BA" w:rsidTr="00F03F67">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03F67" w:rsidRPr="004624BA" w:rsidRDefault="00F03F67" w:rsidP="002159A7">
            <w:pPr>
              <w:jc w:val="center"/>
              <w:rPr>
                <w:b/>
                <w:bCs/>
                <w:color w:val="000000"/>
                <w:sz w:val="22"/>
                <w:szCs w:val="22"/>
              </w:rPr>
            </w:pPr>
            <w:r w:rsidRPr="004624BA">
              <w:rPr>
                <w:b/>
                <w:bCs/>
                <w:color w:val="000000"/>
                <w:sz w:val="22"/>
                <w:szCs w:val="22"/>
              </w:rPr>
              <w:t>5.</w:t>
            </w:r>
          </w:p>
        </w:tc>
        <w:tc>
          <w:tcPr>
            <w:tcW w:w="5886" w:type="dxa"/>
            <w:tcBorders>
              <w:top w:val="nil"/>
              <w:left w:val="nil"/>
              <w:bottom w:val="single" w:sz="4" w:space="0" w:color="auto"/>
              <w:right w:val="single" w:sz="4" w:space="0" w:color="auto"/>
            </w:tcBorders>
            <w:shd w:val="clear" w:color="auto" w:fill="auto"/>
            <w:noWrap/>
            <w:vAlign w:val="bottom"/>
          </w:tcPr>
          <w:p w:rsidR="00F03F67" w:rsidRPr="004624BA" w:rsidRDefault="00F03F67" w:rsidP="002159A7">
            <w:pPr>
              <w:rPr>
                <w:color w:val="000000"/>
                <w:sz w:val="22"/>
                <w:szCs w:val="20"/>
              </w:rPr>
            </w:pPr>
            <w:r w:rsidRPr="004624BA">
              <w:rPr>
                <w:sz w:val="22"/>
                <w:szCs w:val="20"/>
              </w:rPr>
              <w:t>Kabel bipolarny do pęset, długość 4m, wtyczka od strony instrumentu - dwa bolce płaskie, od strony aparatu żeńska Ø4mm (typ Erbe); przeznaczenie do min. 300 cykli sterylizacji</w:t>
            </w:r>
          </w:p>
        </w:tc>
        <w:tc>
          <w:tcPr>
            <w:tcW w:w="920" w:type="dxa"/>
            <w:tcBorders>
              <w:top w:val="single" w:sz="4" w:space="0" w:color="auto"/>
              <w:left w:val="nil"/>
              <w:bottom w:val="single" w:sz="4" w:space="0" w:color="auto"/>
              <w:right w:val="single" w:sz="4" w:space="0" w:color="auto"/>
            </w:tcBorders>
          </w:tcPr>
          <w:p w:rsidR="00F03F67" w:rsidRDefault="00F03F67" w:rsidP="002159A7">
            <w:pPr>
              <w:jc w:val="center"/>
              <w:rPr>
                <w:b/>
                <w:bCs/>
                <w:color w:val="000000"/>
                <w:sz w:val="22"/>
                <w:szCs w:val="20"/>
              </w:rPr>
            </w:pPr>
          </w:p>
          <w:p w:rsidR="00F03F67" w:rsidRDefault="00F03F67" w:rsidP="002159A7">
            <w:pPr>
              <w:jc w:val="center"/>
              <w:rPr>
                <w:b/>
                <w:bCs/>
                <w:color w:val="000000"/>
                <w:sz w:val="22"/>
                <w:szCs w:val="20"/>
              </w:rPr>
            </w:pPr>
          </w:p>
          <w:p w:rsidR="00F03F67" w:rsidRDefault="00F03F67" w:rsidP="002159A7">
            <w:pPr>
              <w:jc w:val="center"/>
              <w:rPr>
                <w:b/>
                <w:bCs/>
                <w:color w:val="000000"/>
                <w:sz w:val="22"/>
                <w:szCs w:val="20"/>
              </w:rPr>
            </w:pPr>
          </w:p>
          <w:p w:rsidR="00F03F67" w:rsidRPr="004624BA" w:rsidRDefault="00F03F67" w:rsidP="002159A7">
            <w:pPr>
              <w:jc w:val="center"/>
              <w:rPr>
                <w:b/>
                <w:bCs/>
                <w:color w:val="000000"/>
                <w:sz w:val="22"/>
                <w:szCs w:val="20"/>
              </w:rPr>
            </w:pPr>
            <w:r>
              <w:rPr>
                <w:b/>
                <w:bCs/>
                <w:color w:val="000000"/>
                <w:sz w:val="22"/>
                <w:szCs w:val="20"/>
              </w:rPr>
              <w:t>szt.</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3F67" w:rsidRPr="004624BA" w:rsidRDefault="00F03F67" w:rsidP="002159A7">
            <w:pPr>
              <w:jc w:val="center"/>
              <w:rPr>
                <w:b/>
                <w:bCs/>
                <w:color w:val="000000"/>
                <w:sz w:val="22"/>
                <w:szCs w:val="20"/>
              </w:rPr>
            </w:pPr>
            <w:r w:rsidRPr="004624BA">
              <w:rPr>
                <w:b/>
                <w:bCs/>
                <w:color w:val="000000"/>
                <w:sz w:val="22"/>
                <w:szCs w:val="20"/>
              </w:rPr>
              <w:t>10</w:t>
            </w:r>
          </w:p>
        </w:tc>
        <w:tc>
          <w:tcPr>
            <w:tcW w:w="1040"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0"/>
                <w:szCs w:val="20"/>
              </w:rPr>
            </w:pPr>
          </w:p>
        </w:tc>
        <w:tc>
          <w:tcPr>
            <w:tcW w:w="912"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0"/>
                <w:szCs w:val="20"/>
              </w:rPr>
            </w:pPr>
          </w:p>
        </w:tc>
        <w:tc>
          <w:tcPr>
            <w:tcW w:w="1416"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0"/>
                <w:szCs w:val="20"/>
              </w:rPr>
            </w:pPr>
          </w:p>
        </w:tc>
        <w:tc>
          <w:tcPr>
            <w:tcW w:w="1118"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2"/>
                <w:szCs w:val="22"/>
              </w:rPr>
            </w:pPr>
          </w:p>
        </w:tc>
        <w:tc>
          <w:tcPr>
            <w:tcW w:w="1118" w:type="dxa"/>
            <w:tcBorders>
              <w:top w:val="nil"/>
              <w:left w:val="nil"/>
              <w:bottom w:val="single" w:sz="4" w:space="0" w:color="auto"/>
              <w:right w:val="single" w:sz="4" w:space="0" w:color="auto"/>
            </w:tcBorders>
          </w:tcPr>
          <w:p w:rsidR="00F03F67" w:rsidRPr="004624BA" w:rsidRDefault="00F03F67" w:rsidP="002159A7">
            <w:pPr>
              <w:jc w:val="center"/>
              <w:rPr>
                <w:b/>
                <w:bCs/>
                <w:color w:val="000000"/>
                <w:sz w:val="22"/>
                <w:szCs w:val="22"/>
              </w:rPr>
            </w:pPr>
          </w:p>
        </w:tc>
      </w:tr>
      <w:tr w:rsidR="00F03F67" w:rsidRPr="004624BA" w:rsidTr="00F03F67">
        <w:trPr>
          <w:gridAfter w:val="1"/>
          <w:wAfter w:w="1118" w:type="dxa"/>
          <w:trHeight w:val="288"/>
        </w:trPr>
        <w:tc>
          <w:tcPr>
            <w:tcW w:w="10980" w:type="dxa"/>
            <w:gridSpan w:val="6"/>
            <w:tcBorders>
              <w:top w:val="single" w:sz="4" w:space="0" w:color="auto"/>
              <w:left w:val="single" w:sz="4" w:space="0" w:color="auto"/>
              <w:bottom w:val="single" w:sz="4" w:space="0" w:color="auto"/>
              <w:right w:val="single" w:sz="12" w:space="0" w:color="auto"/>
            </w:tcBorders>
          </w:tcPr>
          <w:p w:rsidR="00F03F67" w:rsidRPr="004624BA" w:rsidRDefault="00F03F67" w:rsidP="00F03F67">
            <w:pPr>
              <w:jc w:val="right"/>
              <w:rPr>
                <w:b/>
                <w:bCs/>
                <w:color w:val="000000"/>
                <w:sz w:val="22"/>
                <w:szCs w:val="22"/>
              </w:rPr>
            </w:pPr>
            <w:r w:rsidRPr="004624BA">
              <w:rPr>
                <w:b/>
                <w:bCs/>
                <w:color w:val="000000"/>
                <w:sz w:val="22"/>
                <w:szCs w:val="22"/>
              </w:rPr>
              <w:t>RAZEM:</w:t>
            </w:r>
          </w:p>
        </w:tc>
        <w:tc>
          <w:tcPr>
            <w:tcW w:w="1416" w:type="dxa"/>
            <w:tcBorders>
              <w:top w:val="single" w:sz="12" w:space="0" w:color="auto"/>
              <w:left w:val="single" w:sz="12" w:space="0" w:color="auto"/>
              <w:bottom w:val="single" w:sz="12" w:space="0" w:color="auto"/>
              <w:right w:val="single" w:sz="12" w:space="0" w:color="auto"/>
            </w:tcBorders>
          </w:tcPr>
          <w:p w:rsidR="00F03F67" w:rsidRPr="004624BA" w:rsidRDefault="00F03F67" w:rsidP="002159A7">
            <w:pPr>
              <w:jc w:val="center"/>
              <w:rPr>
                <w:b/>
                <w:bCs/>
                <w:color w:val="000000"/>
                <w:sz w:val="22"/>
                <w:szCs w:val="22"/>
              </w:rPr>
            </w:pPr>
          </w:p>
        </w:tc>
        <w:tc>
          <w:tcPr>
            <w:tcW w:w="1118" w:type="dxa"/>
            <w:tcBorders>
              <w:top w:val="single" w:sz="12" w:space="0" w:color="auto"/>
              <w:left w:val="single" w:sz="12" w:space="0" w:color="auto"/>
              <w:bottom w:val="single" w:sz="12" w:space="0" w:color="auto"/>
              <w:right w:val="single" w:sz="12" w:space="0" w:color="auto"/>
            </w:tcBorders>
          </w:tcPr>
          <w:p w:rsidR="00F03F67" w:rsidRPr="004624BA" w:rsidRDefault="00F03F67" w:rsidP="002159A7">
            <w:pPr>
              <w:jc w:val="center"/>
              <w:rPr>
                <w:b/>
                <w:bCs/>
                <w:color w:val="000000"/>
                <w:sz w:val="22"/>
                <w:szCs w:val="22"/>
              </w:rPr>
            </w:pPr>
          </w:p>
        </w:tc>
      </w:tr>
    </w:tbl>
    <w:p w:rsidR="00576F31" w:rsidRPr="004624BA" w:rsidRDefault="00576F31" w:rsidP="00576F31">
      <w:pPr>
        <w:spacing w:after="120"/>
        <w:rPr>
          <w:b/>
          <w:u w:val="single"/>
        </w:rPr>
      </w:pPr>
    </w:p>
    <w:p w:rsidR="00576F31" w:rsidRPr="004624BA" w:rsidRDefault="00576F31" w:rsidP="00576F31"/>
    <w:p w:rsidR="00892CDB" w:rsidRDefault="00892CDB" w:rsidP="00356F80">
      <w:pPr>
        <w:rPr>
          <w:b/>
          <w:bCs/>
          <w:szCs w:val="22"/>
        </w:rPr>
      </w:pPr>
    </w:p>
    <w:p w:rsidR="00892CDB" w:rsidRDefault="00892CDB" w:rsidP="00356F80">
      <w:pPr>
        <w:rPr>
          <w:b/>
          <w:bCs/>
          <w:szCs w:val="22"/>
        </w:rPr>
      </w:pPr>
    </w:p>
    <w:p w:rsidR="00892CDB" w:rsidRDefault="00892CDB" w:rsidP="00356F80">
      <w:pPr>
        <w:rPr>
          <w:b/>
          <w:bCs/>
          <w:szCs w:val="22"/>
        </w:rPr>
      </w:pPr>
    </w:p>
    <w:p w:rsidR="00892CDB" w:rsidRDefault="00892CDB" w:rsidP="00356F80">
      <w:pPr>
        <w:rPr>
          <w:b/>
          <w:bCs/>
          <w:szCs w:val="22"/>
        </w:rPr>
      </w:pPr>
    </w:p>
    <w:p w:rsidR="00892CDB" w:rsidRDefault="00892CDB" w:rsidP="00356F80">
      <w:pPr>
        <w:rPr>
          <w:b/>
          <w:bCs/>
          <w:szCs w:val="22"/>
        </w:rPr>
      </w:pPr>
    </w:p>
    <w:p w:rsidR="00F03F67" w:rsidRPr="004624BA" w:rsidRDefault="00F03F67" w:rsidP="00F03F67">
      <w:pPr>
        <w:spacing w:after="120"/>
      </w:pPr>
      <w:r>
        <w:rPr>
          <w:b/>
          <w:u w:val="single"/>
        </w:rPr>
        <w:t>Pakiet nr 12</w:t>
      </w:r>
    </w:p>
    <w:p w:rsidR="00F03F67" w:rsidRPr="004624BA" w:rsidRDefault="00F03F67" w:rsidP="00F03F67">
      <w:pPr>
        <w:rPr>
          <w:b/>
          <w:sz w:val="22"/>
        </w:rPr>
      </w:pPr>
      <w:r w:rsidRPr="004624BA">
        <w:rPr>
          <w:b/>
        </w:rPr>
        <w:t>Elektrody neutralne , kable</w:t>
      </w:r>
    </w:p>
    <w:p w:rsidR="00F03F67" w:rsidRPr="004624BA" w:rsidRDefault="00F03F67" w:rsidP="00F03F67">
      <w:pPr>
        <w:rPr>
          <w:b/>
          <w:sz w:val="22"/>
        </w:rPr>
      </w:pPr>
    </w:p>
    <w:tbl>
      <w:tblPr>
        <w:tblW w:w="14632" w:type="dxa"/>
        <w:tblInd w:w="70" w:type="dxa"/>
        <w:tblLayout w:type="fixed"/>
        <w:tblCellMar>
          <w:left w:w="70" w:type="dxa"/>
          <w:right w:w="70" w:type="dxa"/>
        </w:tblCellMar>
        <w:tblLook w:val="04A0" w:firstRow="1" w:lastRow="0" w:firstColumn="1" w:lastColumn="0" w:noHBand="0" w:noVBand="1"/>
      </w:tblPr>
      <w:tblGrid>
        <w:gridCol w:w="538"/>
        <w:gridCol w:w="6050"/>
        <w:gridCol w:w="959"/>
        <w:gridCol w:w="883"/>
        <w:gridCol w:w="851"/>
        <w:gridCol w:w="850"/>
        <w:gridCol w:w="1276"/>
        <w:gridCol w:w="1276"/>
        <w:gridCol w:w="1949"/>
      </w:tblGrid>
      <w:tr w:rsidR="00F03F67" w:rsidRPr="004624BA" w:rsidTr="00F03F67">
        <w:trPr>
          <w:trHeight w:val="864"/>
        </w:trPr>
        <w:tc>
          <w:tcPr>
            <w:tcW w:w="538" w:type="dxa"/>
            <w:tcBorders>
              <w:top w:val="single" w:sz="4" w:space="0" w:color="auto"/>
              <w:left w:val="single" w:sz="4" w:space="0" w:color="auto"/>
              <w:bottom w:val="single" w:sz="4" w:space="0" w:color="auto"/>
              <w:right w:val="nil"/>
            </w:tcBorders>
            <w:shd w:val="clear" w:color="auto" w:fill="auto"/>
            <w:noWrap/>
            <w:vAlign w:val="center"/>
            <w:hideMark/>
          </w:tcPr>
          <w:p w:rsidR="00F03F67" w:rsidRPr="004624BA" w:rsidRDefault="00F03F67" w:rsidP="00F03F67">
            <w:pPr>
              <w:jc w:val="center"/>
              <w:rPr>
                <w:b/>
                <w:bCs/>
                <w:color w:val="000000"/>
                <w:sz w:val="22"/>
                <w:szCs w:val="22"/>
              </w:rPr>
            </w:pPr>
            <w:r w:rsidRPr="004624BA">
              <w:rPr>
                <w:b/>
                <w:bCs/>
                <w:color w:val="000000"/>
                <w:sz w:val="22"/>
                <w:szCs w:val="22"/>
              </w:rPr>
              <w:t>L.p:</w:t>
            </w:r>
          </w:p>
        </w:tc>
        <w:tc>
          <w:tcPr>
            <w:tcW w:w="6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F67" w:rsidRPr="004624BA" w:rsidRDefault="00F03F67" w:rsidP="00F03F67">
            <w:pPr>
              <w:jc w:val="center"/>
              <w:rPr>
                <w:b/>
                <w:bCs/>
                <w:color w:val="000000"/>
                <w:sz w:val="22"/>
                <w:szCs w:val="22"/>
              </w:rPr>
            </w:pPr>
            <w:r w:rsidRPr="004624BA">
              <w:rPr>
                <w:b/>
                <w:bCs/>
                <w:color w:val="000000"/>
                <w:sz w:val="22"/>
                <w:szCs w:val="22"/>
              </w:rPr>
              <w:t>Asortyment</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F03F67" w:rsidRPr="004624BA" w:rsidRDefault="00F03F67" w:rsidP="00F03F67">
            <w:pPr>
              <w:jc w:val="center"/>
              <w:rPr>
                <w:b/>
                <w:bCs/>
                <w:color w:val="000000"/>
                <w:sz w:val="22"/>
                <w:szCs w:val="22"/>
              </w:rPr>
            </w:pPr>
            <w:r>
              <w:rPr>
                <w:b/>
                <w:bCs/>
                <w:color w:val="000000"/>
                <w:sz w:val="22"/>
                <w:szCs w:val="22"/>
              </w:rPr>
              <w:t>Jedn. miary</w:t>
            </w:r>
          </w:p>
        </w:tc>
        <w:tc>
          <w:tcPr>
            <w:tcW w:w="883" w:type="dxa"/>
            <w:tcBorders>
              <w:top w:val="single" w:sz="4" w:space="0" w:color="auto"/>
              <w:left w:val="nil"/>
              <w:bottom w:val="single" w:sz="4" w:space="0" w:color="auto"/>
              <w:right w:val="single" w:sz="4" w:space="0" w:color="auto"/>
            </w:tcBorders>
            <w:vAlign w:val="center"/>
          </w:tcPr>
          <w:p w:rsidR="00F03F67" w:rsidRPr="004624BA" w:rsidRDefault="00F03F67" w:rsidP="00F03F67">
            <w:pPr>
              <w:jc w:val="center"/>
              <w:rPr>
                <w:b/>
                <w:bCs/>
                <w:color w:val="000000"/>
                <w:sz w:val="22"/>
                <w:szCs w:val="22"/>
              </w:rPr>
            </w:pPr>
            <w:r w:rsidRPr="004624BA">
              <w:rPr>
                <w:b/>
                <w:bCs/>
                <w:color w:val="000000"/>
                <w:sz w:val="22"/>
                <w:szCs w:val="22"/>
              </w:rPr>
              <w:t>Ilość</w:t>
            </w:r>
          </w:p>
          <w:p w:rsidR="00F03F67" w:rsidRPr="004624BA" w:rsidRDefault="00F03F67" w:rsidP="00F03F67">
            <w:pPr>
              <w:jc w:val="center"/>
              <w:rPr>
                <w:b/>
                <w:bCs/>
                <w:color w:val="000000"/>
                <w:sz w:val="22"/>
                <w:szCs w:val="22"/>
              </w:rPr>
            </w:pPr>
            <w:r w:rsidRPr="004624BA">
              <w:rPr>
                <w:b/>
                <w:bCs/>
                <w:color w:val="000000"/>
                <w:sz w:val="22"/>
                <w:szCs w:val="22"/>
              </w:rPr>
              <w:t>24 m-ce</w:t>
            </w:r>
          </w:p>
        </w:tc>
        <w:tc>
          <w:tcPr>
            <w:tcW w:w="851" w:type="dxa"/>
            <w:tcBorders>
              <w:top w:val="single" w:sz="4" w:space="0" w:color="auto"/>
              <w:left w:val="single" w:sz="4" w:space="0" w:color="auto"/>
              <w:bottom w:val="single" w:sz="4" w:space="0" w:color="auto"/>
              <w:right w:val="single" w:sz="4" w:space="0" w:color="auto"/>
            </w:tcBorders>
            <w:vAlign w:val="center"/>
          </w:tcPr>
          <w:p w:rsidR="00F03F67" w:rsidRPr="004624BA" w:rsidRDefault="00F03F67" w:rsidP="00F03F67">
            <w:pPr>
              <w:jc w:val="center"/>
              <w:rPr>
                <w:b/>
                <w:bCs/>
                <w:color w:val="000000"/>
                <w:sz w:val="22"/>
                <w:szCs w:val="22"/>
              </w:rPr>
            </w:pPr>
            <w:r>
              <w:rPr>
                <w:b/>
                <w:bCs/>
                <w:color w:val="000000"/>
                <w:sz w:val="22"/>
                <w:szCs w:val="22"/>
              </w:rPr>
              <w:t>Cena</w:t>
            </w:r>
          </w:p>
          <w:p w:rsidR="00F03F67" w:rsidRPr="004624BA" w:rsidRDefault="00F03F67" w:rsidP="00F03F67">
            <w:pPr>
              <w:jc w:val="center"/>
              <w:rPr>
                <w:b/>
                <w:bCs/>
                <w:color w:val="000000"/>
                <w:sz w:val="22"/>
                <w:szCs w:val="22"/>
              </w:rPr>
            </w:pPr>
            <w:r w:rsidRPr="004624BA">
              <w:rPr>
                <w:b/>
                <w:bCs/>
                <w:color w:val="000000"/>
                <w:sz w:val="22"/>
                <w:szCs w:val="22"/>
              </w:rPr>
              <w:t>netto</w:t>
            </w:r>
          </w:p>
        </w:tc>
        <w:tc>
          <w:tcPr>
            <w:tcW w:w="850" w:type="dxa"/>
            <w:tcBorders>
              <w:top w:val="single" w:sz="4" w:space="0" w:color="auto"/>
              <w:left w:val="nil"/>
              <w:bottom w:val="single" w:sz="4" w:space="0" w:color="auto"/>
              <w:right w:val="single" w:sz="4" w:space="0" w:color="auto"/>
            </w:tcBorders>
            <w:vAlign w:val="center"/>
          </w:tcPr>
          <w:p w:rsidR="00F03F67" w:rsidRPr="004624BA" w:rsidRDefault="00F03F67" w:rsidP="00F03F67">
            <w:pPr>
              <w:jc w:val="center"/>
              <w:rPr>
                <w:b/>
                <w:bCs/>
                <w:color w:val="000000"/>
                <w:sz w:val="22"/>
                <w:szCs w:val="22"/>
              </w:rPr>
            </w:pPr>
            <w:r>
              <w:rPr>
                <w:b/>
                <w:bCs/>
                <w:color w:val="000000"/>
                <w:sz w:val="22"/>
                <w:szCs w:val="22"/>
              </w:rPr>
              <w:t>Cena</w:t>
            </w:r>
          </w:p>
          <w:p w:rsidR="00F03F67" w:rsidRPr="004624BA" w:rsidRDefault="00F03F67" w:rsidP="00F03F67">
            <w:pPr>
              <w:jc w:val="center"/>
              <w:rPr>
                <w:b/>
                <w:bCs/>
                <w:color w:val="000000"/>
                <w:sz w:val="22"/>
                <w:szCs w:val="22"/>
              </w:rPr>
            </w:pPr>
            <w:r w:rsidRPr="004624BA">
              <w:rPr>
                <w:b/>
                <w:bCs/>
                <w:color w:val="000000"/>
                <w:sz w:val="22"/>
                <w:szCs w:val="22"/>
              </w:rPr>
              <w:t>brutto</w:t>
            </w:r>
          </w:p>
        </w:tc>
        <w:tc>
          <w:tcPr>
            <w:tcW w:w="1276" w:type="dxa"/>
            <w:tcBorders>
              <w:top w:val="single" w:sz="4" w:space="0" w:color="auto"/>
              <w:left w:val="nil"/>
              <w:bottom w:val="single" w:sz="4" w:space="0" w:color="auto"/>
              <w:right w:val="single" w:sz="4" w:space="0" w:color="auto"/>
            </w:tcBorders>
            <w:vAlign w:val="center"/>
          </w:tcPr>
          <w:p w:rsidR="00F03F67" w:rsidRPr="004624BA" w:rsidRDefault="00F03F67" w:rsidP="00F03F67">
            <w:pPr>
              <w:jc w:val="center"/>
              <w:rPr>
                <w:b/>
                <w:bCs/>
                <w:color w:val="000000"/>
                <w:sz w:val="22"/>
                <w:szCs w:val="22"/>
              </w:rPr>
            </w:pPr>
            <w:r>
              <w:rPr>
                <w:b/>
                <w:bCs/>
                <w:color w:val="000000"/>
                <w:sz w:val="22"/>
                <w:szCs w:val="22"/>
              </w:rPr>
              <w:t>Wartość</w:t>
            </w:r>
          </w:p>
          <w:p w:rsidR="00F03F67" w:rsidRPr="004624BA" w:rsidRDefault="00F03F67" w:rsidP="00F03F67">
            <w:pPr>
              <w:jc w:val="center"/>
              <w:rPr>
                <w:b/>
                <w:bCs/>
                <w:color w:val="000000"/>
                <w:sz w:val="22"/>
                <w:szCs w:val="22"/>
              </w:rPr>
            </w:pPr>
            <w:r w:rsidRPr="004624BA">
              <w:rPr>
                <w:b/>
                <w:bCs/>
                <w:color w:val="000000"/>
                <w:sz w:val="22"/>
                <w:szCs w:val="22"/>
              </w:rPr>
              <w:t>Netto</w:t>
            </w:r>
          </w:p>
        </w:tc>
        <w:tc>
          <w:tcPr>
            <w:tcW w:w="1276" w:type="dxa"/>
            <w:tcBorders>
              <w:top w:val="single" w:sz="4" w:space="0" w:color="auto"/>
              <w:left w:val="nil"/>
              <w:bottom w:val="single" w:sz="4" w:space="0" w:color="auto"/>
              <w:right w:val="single" w:sz="4" w:space="0" w:color="auto"/>
            </w:tcBorders>
            <w:vAlign w:val="center"/>
          </w:tcPr>
          <w:p w:rsidR="00F03F67" w:rsidRPr="004624BA" w:rsidRDefault="00F03F67" w:rsidP="00F03F67">
            <w:pPr>
              <w:jc w:val="center"/>
              <w:rPr>
                <w:b/>
                <w:bCs/>
                <w:color w:val="000000"/>
                <w:sz w:val="22"/>
                <w:szCs w:val="22"/>
              </w:rPr>
            </w:pPr>
            <w:r>
              <w:rPr>
                <w:b/>
                <w:bCs/>
                <w:color w:val="000000"/>
                <w:sz w:val="22"/>
                <w:szCs w:val="22"/>
              </w:rPr>
              <w:t>Wartość</w:t>
            </w:r>
            <w:r w:rsidRPr="004624BA">
              <w:rPr>
                <w:b/>
                <w:bCs/>
                <w:color w:val="000000"/>
                <w:sz w:val="22"/>
                <w:szCs w:val="22"/>
              </w:rPr>
              <w:t xml:space="preserve"> brutto</w:t>
            </w:r>
          </w:p>
        </w:tc>
        <w:tc>
          <w:tcPr>
            <w:tcW w:w="1949" w:type="dxa"/>
            <w:tcBorders>
              <w:top w:val="single" w:sz="4" w:space="0" w:color="auto"/>
              <w:left w:val="nil"/>
              <w:bottom w:val="single" w:sz="4" w:space="0" w:color="auto"/>
              <w:right w:val="single" w:sz="4" w:space="0" w:color="auto"/>
            </w:tcBorders>
            <w:vAlign w:val="center"/>
          </w:tcPr>
          <w:p w:rsidR="00F03F67" w:rsidRPr="004624BA" w:rsidRDefault="00F03F67" w:rsidP="00F03F67">
            <w:pPr>
              <w:jc w:val="center"/>
              <w:rPr>
                <w:b/>
                <w:bCs/>
                <w:color w:val="000000"/>
                <w:sz w:val="22"/>
                <w:szCs w:val="22"/>
              </w:rPr>
            </w:pPr>
            <w:r w:rsidRPr="004624BA">
              <w:rPr>
                <w:b/>
                <w:bCs/>
                <w:color w:val="000000"/>
                <w:sz w:val="22"/>
                <w:szCs w:val="22"/>
              </w:rPr>
              <w:t>Producent</w:t>
            </w:r>
            <w:r>
              <w:rPr>
                <w:b/>
                <w:bCs/>
                <w:color w:val="000000"/>
                <w:sz w:val="22"/>
                <w:szCs w:val="22"/>
              </w:rPr>
              <w:t>/Nr katalogowy</w:t>
            </w:r>
          </w:p>
        </w:tc>
      </w:tr>
      <w:tr w:rsidR="00F03F67" w:rsidRPr="004624BA" w:rsidTr="00F03F67">
        <w:trPr>
          <w:trHeight w:val="288"/>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F67" w:rsidRPr="004624BA" w:rsidRDefault="00F03F67" w:rsidP="00F03F67">
            <w:pPr>
              <w:jc w:val="center"/>
              <w:rPr>
                <w:b/>
                <w:bCs/>
                <w:color w:val="000000"/>
                <w:sz w:val="22"/>
                <w:szCs w:val="22"/>
              </w:rPr>
            </w:pPr>
            <w:r w:rsidRPr="004624BA">
              <w:rPr>
                <w:b/>
                <w:bCs/>
                <w:color w:val="000000"/>
                <w:sz w:val="22"/>
                <w:szCs w:val="22"/>
              </w:rPr>
              <w:t>1.</w:t>
            </w:r>
          </w:p>
        </w:tc>
        <w:tc>
          <w:tcPr>
            <w:tcW w:w="6050" w:type="dxa"/>
            <w:tcBorders>
              <w:top w:val="nil"/>
              <w:left w:val="nil"/>
              <w:bottom w:val="single" w:sz="4" w:space="0" w:color="auto"/>
              <w:right w:val="single" w:sz="4" w:space="0" w:color="auto"/>
            </w:tcBorders>
            <w:shd w:val="clear" w:color="auto" w:fill="auto"/>
            <w:noWrap/>
            <w:vAlign w:val="bottom"/>
          </w:tcPr>
          <w:p w:rsidR="00F03F67" w:rsidRPr="004624BA" w:rsidRDefault="00F03F67" w:rsidP="00F03F67">
            <w:pPr>
              <w:rPr>
                <w:color w:val="000000"/>
                <w:sz w:val="22"/>
                <w:szCs w:val="22"/>
              </w:rPr>
            </w:pPr>
            <w:r w:rsidRPr="004624BA">
              <w:rPr>
                <w:sz w:val="22"/>
                <w:szCs w:val="22"/>
              </w:rPr>
              <w:t>Elektroda neutralna jednorazowego użytku, dzielona po obwodzie, powierzchnia 90cm2, wymiary 128x122mm; podłoże wykonane z wodoodpornej, elastycznej pianki; skrzydełka zapobiegające przypadkowemu odklejeniu; klej w części brzeżnej i hydrożel w części przewodzącej przyjazne dla skóry; dla dzieci i dorosłych powyżej 5kg / opakowanie 100 szt.</w:t>
            </w:r>
          </w:p>
        </w:tc>
        <w:tc>
          <w:tcPr>
            <w:tcW w:w="959" w:type="dxa"/>
            <w:tcBorders>
              <w:top w:val="nil"/>
              <w:left w:val="nil"/>
              <w:bottom w:val="single" w:sz="4" w:space="0" w:color="auto"/>
              <w:right w:val="single" w:sz="4" w:space="0" w:color="auto"/>
            </w:tcBorders>
            <w:shd w:val="clear" w:color="auto" w:fill="auto"/>
            <w:noWrap/>
            <w:vAlign w:val="bottom"/>
          </w:tcPr>
          <w:p w:rsidR="00F03F67" w:rsidRPr="004624BA" w:rsidRDefault="00F03F67" w:rsidP="00F03F67">
            <w:pPr>
              <w:jc w:val="center"/>
              <w:rPr>
                <w:b/>
                <w:bCs/>
                <w:color w:val="000000"/>
                <w:sz w:val="22"/>
                <w:szCs w:val="22"/>
              </w:rPr>
            </w:pPr>
            <w:r>
              <w:rPr>
                <w:b/>
                <w:bCs/>
                <w:color w:val="000000"/>
                <w:sz w:val="22"/>
                <w:szCs w:val="22"/>
              </w:rPr>
              <w:t>op.</w:t>
            </w:r>
          </w:p>
        </w:tc>
        <w:tc>
          <w:tcPr>
            <w:tcW w:w="883" w:type="dxa"/>
            <w:tcBorders>
              <w:top w:val="single" w:sz="4" w:space="0" w:color="auto"/>
              <w:left w:val="nil"/>
              <w:bottom w:val="single" w:sz="4" w:space="0" w:color="auto"/>
              <w:right w:val="single" w:sz="4" w:space="0" w:color="auto"/>
            </w:tcBorders>
            <w:vAlign w:val="bottom"/>
          </w:tcPr>
          <w:p w:rsidR="00F03F67" w:rsidRPr="004624BA" w:rsidRDefault="00F03F67" w:rsidP="00F03F67">
            <w:pPr>
              <w:jc w:val="center"/>
              <w:rPr>
                <w:b/>
                <w:bCs/>
                <w:color w:val="000000"/>
                <w:sz w:val="22"/>
                <w:szCs w:val="22"/>
              </w:rPr>
            </w:pPr>
            <w:r w:rsidRPr="004624BA">
              <w:rPr>
                <w:b/>
                <w:bCs/>
                <w:color w:val="000000"/>
                <w:sz w:val="22"/>
                <w:szCs w:val="22"/>
              </w:rPr>
              <w:t>30</w:t>
            </w:r>
          </w:p>
        </w:tc>
        <w:tc>
          <w:tcPr>
            <w:tcW w:w="851" w:type="dxa"/>
            <w:tcBorders>
              <w:top w:val="nil"/>
              <w:left w:val="single" w:sz="4" w:space="0" w:color="auto"/>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850"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1276"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1276"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1949"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r>
      <w:tr w:rsidR="00F03F67" w:rsidRPr="004624BA" w:rsidTr="00F03F67">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03F67" w:rsidRPr="004624BA" w:rsidRDefault="00F03F67" w:rsidP="00F03F67">
            <w:pPr>
              <w:jc w:val="center"/>
              <w:rPr>
                <w:b/>
                <w:bCs/>
                <w:color w:val="000000"/>
                <w:sz w:val="22"/>
                <w:szCs w:val="22"/>
              </w:rPr>
            </w:pPr>
            <w:r w:rsidRPr="004624BA">
              <w:rPr>
                <w:b/>
                <w:bCs/>
                <w:color w:val="000000"/>
                <w:sz w:val="22"/>
                <w:szCs w:val="22"/>
              </w:rPr>
              <w:t>2.</w:t>
            </w:r>
          </w:p>
        </w:tc>
        <w:tc>
          <w:tcPr>
            <w:tcW w:w="6050" w:type="dxa"/>
            <w:tcBorders>
              <w:top w:val="nil"/>
              <w:left w:val="nil"/>
              <w:bottom w:val="single" w:sz="4" w:space="0" w:color="auto"/>
              <w:right w:val="single" w:sz="4" w:space="0" w:color="auto"/>
            </w:tcBorders>
            <w:shd w:val="clear" w:color="auto" w:fill="auto"/>
            <w:noWrap/>
            <w:vAlign w:val="bottom"/>
          </w:tcPr>
          <w:p w:rsidR="00F03F67" w:rsidRPr="004624BA" w:rsidRDefault="00F03F67" w:rsidP="00F03F67">
            <w:pPr>
              <w:rPr>
                <w:color w:val="000000"/>
                <w:sz w:val="22"/>
                <w:szCs w:val="22"/>
              </w:rPr>
            </w:pPr>
            <w:r w:rsidRPr="004624BA">
              <w:rPr>
                <w:sz w:val="22"/>
                <w:szCs w:val="22"/>
              </w:rPr>
              <w:t>Elektroda neutralna jednorazowego użytku, dzielona po obwodzie, powierzchnia 110cm2, wymiary 122x174mm; podłoże wykonane z wodoodpornej, elastycznej pianki; skrzydełka zapobiegające przypadkowemu odklejeniu; klej w części brzeżnej i hydrożel w części przewodzącej przyjazne dla skóry; dla dzieci i dorosłych powyżej 5kg / opakowanie 100 szt</w:t>
            </w:r>
            <w:r>
              <w:rPr>
                <w:sz w:val="22"/>
                <w:szCs w:val="22"/>
              </w:rPr>
              <w:t>.</w:t>
            </w:r>
          </w:p>
        </w:tc>
        <w:tc>
          <w:tcPr>
            <w:tcW w:w="959" w:type="dxa"/>
            <w:tcBorders>
              <w:top w:val="nil"/>
              <w:left w:val="nil"/>
              <w:bottom w:val="single" w:sz="4" w:space="0" w:color="auto"/>
              <w:right w:val="single" w:sz="4" w:space="0" w:color="auto"/>
            </w:tcBorders>
            <w:shd w:val="clear" w:color="auto" w:fill="auto"/>
            <w:noWrap/>
            <w:vAlign w:val="bottom"/>
          </w:tcPr>
          <w:p w:rsidR="00F03F67" w:rsidRPr="004624BA" w:rsidRDefault="00F03F67" w:rsidP="00F03F67">
            <w:pPr>
              <w:jc w:val="center"/>
              <w:rPr>
                <w:b/>
                <w:bCs/>
                <w:color w:val="000000"/>
                <w:sz w:val="22"/>
                <w:szCs w:val="22"/>
              </w:rPr>
            </w:pPr>
            <w:r>
              <w:rPr>
                <w:b/>
                <w:bCs/>
                <w:color w:val="000000"/>
                <w:sz w:val="22"/>
                <w:szCs w:val="22"/>
              </w:rPr>
              <w:t>op.</w:t>
            </w:r>
          </w:p>
        </w:tc>
        <w:tc>
          <w:tcPr>
            <w:tcW w:w="883" w:type="dxa"/>
            <w:tcBorders>
              <w:top w:val="single" w:sz="4" w:space="0" w:color="auto"/>
              <w:left w:val="nil"/>
              <w:bottom w:val="single" w:sz="4" w:space="0" w:color="auto"/>
              <w:right w:val="single" w:sz="4" w:space="0" w:color="auto"/>
            </w:tcBorders>
            <w:vAlign w:val="bottom"/>
          </w:tcPr>
          <w:p w:rsidR="00F03F67" w:rsidRPr="004624BA" w:rsidRDefault="00F03F67" w:rsidP="00F03F67">
            <w:pPr>
              <w:jc w:val="center"/>
              <w:rPr>
                <w:b/>
                <w:bCs/>
                <w:color w:val="000000"/>
                <w:sz w:val="22"/>
                <w:szCs w:val="22"/>
              </w:rPr>
            </w:pPr>
            <w:r w:rsidRPr="004624BA">
              <w:rPr>
                <w:b/>
                <w:bCs/>
                <w:color w:val="000000"/>
                <w:sz w:val="22"/>
                <w:szCs w:val="22"/>
              </w:rPr>
              <w:t>50</w:t>
            </w:r>
          </w:p>
        </w:tc>
        <w:tc>
          <w:tcPr>
            <w:tcW w:w="851" w:type="dxa"/>
            <w:tcBorders>
              <w:top w:val="nil"/>
              <w:left w:val="single" w:sz="4" w:space="0" w:color="auto"/>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850"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1276"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1276"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1949"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r>
      <w:tr w:rsidR="00F03F67" w:rsidRPr="004624BA" w:rsidTr="00F03F67">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03F67" w:rsidRPr="004624BA" w:rsidRDefault="00F03F67" w:rsidP="00F03F67">
            <w:pPr>
              <w:jc w:val="center"/>
              <w:rPr>
                <w:b/>
                <w:bCs/>
                <w:color w:val="000000"/>
                <w:sz w:val="22"/>
                <w:szCs w:val="22"/>
              </w:rPr>
            </w:pPr>
            <w:r w:rsidRPr="004624BA">
              <w:rPr>
                <w:b/>
                <w:bCs/>
                <w:color w:val="000000"/>
                <w:sz w:val="22"/>
                <w:szCs w:val="22"/>
              </w:rPr>
              <w:t>3.</w:t>
            </w:r>
          </w:p>
        </w:tc>
        <w:tc>
          <w:tcPr>
            <w:tcW w:w="6050" w:type="dxa"/>
            <w:tcBorders>
              <w:top w:val="nil"/>
              <w:left w:val="nil"/>
              <w:bottom w:val="single" w:sz="4" w:space="0" w:color="auto"/>
              <w:right w:val="single" w:sz="4" w:space="0" w:color="auto"/>
            </w:tcBorders>
            <w:shd w:val="clear" w:color="auto" w:fill="auto"/>
            <w:noWrap/>
            <w:vAlign w:val="bottom"/>
          </w:tcPr>
          <w:p w:rsidR="00F03F67" w:rsidRPr="004624BA" w:rsidRDefault="00F03F67" w:rsidP="00F03F67">
            <w:pPr>
              <w:rPr>
                <w:color w:val="000000"/>
                <w:sz w:val="22"/>
                <w:szCs w:val="22"/>
              </w:rPr>
            </w:pPr>
            <w:r w:rsidRPr="004624BA">
              <w:rPr>
                <w:sz w:val="22"/>
                <w:szCs w:val="22"/>
              </w:rPr>
              <w:t>Elektroda neutralna jednorazowego użytku, dzielona po obwodzie, powierzchnia 40cm2, wymiary 110x76mm; podłoże wykonane z wodoodpornej, elastycznej pianki; skrzydełka zapobiegające przypadkowemu odklejeniu; klej w części brzeżnej i hydrożel w części przewodzącej przyjazne dla skóry; dla dzieci o wadze do 5kg / opakowanie 100 szt.</w:t>
            </w:r>
          </w:p>
        </w:tc>
        <w:tc>
          <w:tcPr>
            <w:tcW w:w="959" w:type="dxa"/>
            <w:tcBorders>
              <w:top w:val="nil"/>
              <w:left w:val="nil"/>
              <w:bottom w:val="single" w:sz="4" w:space="0" w:color="auto"/>
              <w:right w:val="single" w:sz="4" w:space="0" w:color="auto"/>
            </w:tcBorders>
            <w:shd w:val="clear" w:color="auto" w:fill="auto"/>
            <w:noWrap/>
            <w:vAlign w:val="bottom"/>
          </w:tcPr>
          <w:p w:rsidR="00F03F67" w:rsidRPr="004624BA" w:rsidRDefault="00F03F67" w:rsidP="00F03F67">
            <w:pPr>
              <w:jc w:val="center"/>
              <w:rPr>
                <w:b/>
                <w:bCs/>
                <w:color w:val="000000"/>
                <w:sz w:val="22"/>
                <w:szCs w:val="22"/>
              </w:rPr>
            </w:pPr>
            <w:r>
              <w:rPr>
                <w:b/>
                <w:bCs/>
                <w:color w:val="000000"/>
                <w:sz w:val="22"/>
                <w:szCs w:val="22"/>
              </w:rPr>
              <w:t>op.</w:t>
            </w:r>
          </w:p>
        </w:tc>
        <w:tc>
          <w:tcPr>
            <w:tcW w:w="883" w:type="dxa"/>
            <w:tcBorders>
              <w:top w:val="single" w:sz="4" w:space="0" w:color="auto"/>
              <w:left w:val="nil"/>
              <w:bottom w:val="single" w:sz="4" w:space="0" w:color="auto"/>
              <w:right w:val="single" w:sz="4" w:space="0" w:color="auto"/>
            </w:tcBorders>
            <w:vAlign w:val="bottom"/>
          </w:tcPr>
          <w:p w:rsidR="00F03F67" w:rsidRPr="004624BA" w:rsidRDefault="00F03F67" w:rsidP="00F03F67">
            <w:pPr>
              <w:jc w:val="center"/>
              <w:rPr>
                <w:b/>
                <w:bCs/>
                <w:color w:val="000000"/>
                <w:sz w:val="22"/>
                <w:szCs w:val="22"/>
              </w:rPr>
            </w:pPr>
            <w:r w:rsidRPr="004624BA">
              <w:rPr>
                <w:b/>
                <w:bCs/>
                <w:color w:val="000000"/>
                <w:sz w:val="22"/>
                <w:szCs w:val="22"/>
              </w:rPr>
              <w:t>5</w:t>
            </w:r>
          </w:p>
        </w:tc>
        <w:tc>
          <w:tcPr>
            <w:tcW w:w="851" w:type="dxa"/>
            <w:tcBorders>
              <w:top w:val="nil"/>
              <w:left w:val="single" w:sz="4" w:space="0" w:color="auto"/>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850"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1276"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1276"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1949"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r>
      <w:tr w:rsidR="00F03F67" w:rsidRPr="004624BA" w:rsidTr="00F03F67">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03F67" w:rsidRPr="004624BA" w:rsidRDefault="00F03F67" w:rsidP="00F03F67">
            <w:pPr>
              <w:jc w:val="center"/>
              <w:rPr>
                <w:b/>
                <w:bCs/>
                <w:color w:val="000000"/>
                <w:sz w:val="22"/>
                <w:szCs w:val="22"/>
              </w:rPr>
            </w:pPr>
            <w:r w:rsidRPr="004624BA">
              <w:rPr>
                <w:b/>
                <w:bCs/>
                <w:color w:val="000000"/>
                <w:sz w:val="22"/>
                <w:szCs w:val="22"/>
              </w:rPr>
              <w:t>4.</w:t>
            </w:r>
          </w:p>
        </w:tc>
        <w:tc>
          <w:tcPr>
            <w:tcW w:w="6050" w:type="dxa"/>
            <w:tcBorders>
              <w:top w:val="nil"/>
              <w:left w:val="nil"/>
              <w:bottom w:val="single" w:sz="4" w:space="0" w:color="auto"/>
              <w:right w:val="single" w:sz="4" w:space="0" w:color="auto"/>
            </w:tcBorders>
            <w:shd w:val="clear" w:color="auto" w:fill="auto"/>
            <w:noWrap/>
            <w:vAlign w:val="bottom"/>
          </w:tcPr>
          <w:p w:rsidR="00F03F67" w:rsidRPr="004624BA" w:rsidRDefault="00F03F67" w:rsidP="00F03F67">
            <w:pPr>
              <w:rPr>
                <w:color w:val="000000"/>
                <w:sz w:val="22"/>
                <w:szCs w:val="22"/>
              </w:rPr>
            </w:pPr>
            <w:r w:rsidRPr="004624BA">
              <w:rPr>
                <w:sz w:val="22"/>
                <w:szCs w:val="22"/>
              </w:rPr>
              <w:t>Kabel do elektrod neutralnych, długość 4,5m, od strony elektrody zakończony klipsem 2,5cm, od strony aparatu wtyczka płaska z bolcem (REM); przeznaczenie do min. 300 cykli sterylizacji</w:t>
            </w:r>
          </w:p>
        </w:tc>
        <w:tc>
          <w:tcPr>
            <w:tcW w:w="959" w:type="dxa"/>
            <w:tcBorders>
              <w:top w:val="nil"/>
              <w:left w:val="nil"/>
              <w:bottom w:val="single" w:sz="4" w:space="0" w:color="auto"/>
              <w:right w:val="single" w:sz="4" w:space="0" w:color="auto"/>
            </w:tcBorders>
            <w:shd w:val="clear" w:color="auto" w:fill="auto"/>
            <w:noWrap/>
            <w:vAlign w:val="bottom"/>
          </w:tcPr>
          <w:p w:rsidR="00F03F67" w:rsidRPr="004624BA" w:rsidRDefault="00F03F67" w:rsidP="00F03F67">
            <w:pPr>
              <w:jc w:val="center"/>
              <w:rPr>
                <w:b/>
                <w:bCs/>
                <w:color w:val="000000"/>
                <w:sz w:val="22"/>
                <w:szCs w:val="22"/>
              </w:rPr>
            </w:pPr>
            <w:r>
              <w:rPr>
                <w:b/>
                <w:bCs/>
                <w:color w:val="000000"/>
                <w:sz w:val="22"/>
                <w:szCs w:val="22"/>
              </w:rPr>
              <w:t>szt.</w:t>
            </w:r>
          </w:p>
        </w:tc>
        <w:tc>
          <w:tcPr>
            <w:tcW w:w="883" w:type="dxa"/>
            <w:tcBorders>
              <w:top w:val="single" w:sz="4" w:space="0" w:color="auto"/>
              <w:left w:val="nil"/>
              <w:bottom w:val="single" w:sz="4" w:space="0" w:color="auto"/>
              <w:right w:val="single" w:sz="4" w:space="0" w:color="auto"/>
            </w:tcBorders>
            <w:vAlign w:val="bottom"/>
          </w:tcPr>
          <w:p w:rsidR="00F03F67" w:rsidRPr="004624BA" w:rsidRDefault="00F03F67" w:rsidP="00F03F67">
            <w:pPr>
              <w:jc w:val="center"/>
              <w:rPr>
                <w:b/>
                <w:bCs/>
                <w:color w:val="000000"/>
                <w:sz w:val="22"/>
                <w:szCs w:val="22"/>
              </w:rPr>
            </w:pPr>
            <w:r w:rsidRPr="004624BA">
              <w:rPr>
                <w:b/>
                <w:bCs/>
                <w:color w:val="000000"/>
                <w:sz w:val="22"/>
                <w:szCs w:val="22"/>
              </w:rPr>
              <w:t>8</w:t>
            </w:r>
          </w:p>
        </w:tc>
        <w:tc>
          <w:tcPr>
            <w:tcW w:w="851" w:type="dxa"/>
            <w:tcBorders>
              <w:top w:val="nil"/>
              <w:left w:val="single" w:sz="4" w:space="0" w:color="auto"/>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850"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1276"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1276"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1949"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r>
      <w:tr w:rsidR="00F03F67" w:rsidRPr="004624BA" w:rsidTr="00F03F67">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03F67" w:rsidRPr="004624BA" w:rsidRDefault="00F03F67" w:rsidP="00F03F67">
            <w:pPr>
              <w:jc w:val="center"/>
              <w:rPr>
                <w:b/>
                <w:bCs/>
                <w:color w:val="000000"/>
                <w:sz w:val="22"/>
                <w:szCs w:val="22"/>
              </w:rPr>
            </w:pPr>
            <w:r w:rsidRPr="004624BA">
              <w:rPr>
                <w:b/>
                <w:bCs/>
                <w:color w:val="000000"/>
                <w:sz w:val="22"/>
                <w:szCs w:val="22"/>
              </w:rPr>
              <w:t>5.</w:t>
            </w:r>
          </w:p>
        </w:tc>
        <w:tc>
          <w:tcPr>
            <w:tcW w:w="6050" w:type="dxa"/>
            <w:tcBorders>
              <w:top w:val="nil"/>
              <w:left w:val="nil"/>
              <w:bottom w:val="single" w:sz="4" w:space="0" w:color="auto"/>
              <w:right w:val="single" w:sz="4" w:space="0" w:color="auto"/>
            </w:tcBorders>
            <w:shd w:val="clear" w:color="auto" w:fill="auto"/>
            <w:noWrap/>
            <w:vAlign w:val="bottom"/>
          </w:tcPr>
          <w:p w:rsidR="00F03F67" w:rsidRPr="004624BA" w:rsidRDefault="00F03F67" w:rsidP="00F03F67">
            <w:pPr>
              <w:rPr>
                <w:color w:val="000000"/>
                <w:sz w:val="22"/>
                <w:szCs w:val="22"/>
              </w:rPr>
            </w:pPr>
            <w:r w:rsidRPr="004624BA">
              <w:rPr>
                <w:sz w:val="22"/>
                <w:szCs w:val="22"/>
              </w:rPr>
              <w:t>Kabel do elektrod neutralnych, długość 4,5m, od strony elektrody zakończony klipsem 2,5cm, od strony aparatu wtyczka 1-bolcowa Ø6,3mm; przeznaczenie do min. 300 cykli sterylizacji</w:t>
            </w:r>
          </w:p>
        </w:tc>
        <w:tc>
          <w:tcPr>
            <w:tcW w:w="959" w:type="dxa"/>
            <w:tcBorders>
              <w:top w:val="nil"/>
              <w:left w:val="nil"/>
              <w:bottom w:val="single" w:sz="4" w:space="0" w:color="auto"/>
              <w:right w:val="single" w:sz="4" w:space="0" w:color="auto"/>
            </w:tcBorders>
            <w:shd w:val="clear" w:color="auto" w:fill="auto"/>
            <w:noWrap/>
            <w:vAlign w:val="bottom"/>
          </w:tcPr>
          <w:p w:rsidR="00F03F67" w:rsidRPr="004624BA" w:rsidRDefault="00F03F67" w:rsidP="00F03F67">
            <w:pPr>
              <w:jc w:val="center"/>
              <w:rPr>
                <w:b/>
                <w:bCs/>
                <w:color w:val="000000"/>
                <w:sz w:val="22"/>
                <w:szCs w:val="22"/>
              </w:rPr>
            </w:pPr>
            <w:r>
              <w:rPr>
                <w:b/>
                <w:bCs/>
                <w:color w:val="000000"/>
                <w:sz w:val="22"/>
                <w:szCs w:val="22"/>
              </w:rPr>
              <w:t>szt.</w:t>
            </w:r>
          </w:p>
        </w:tc>
        <w:tc>
          <w:tcPr>
            <w:tcW w:w="883" w:type="dxa"/>
            <w:tcBorders>
              <w:top w:val="single" w:sz="4" w:space="0" w:color="auto"/>
              <w:left w:val="nil"/>
              <w:bottom w:val="single" w:sz="4" w:space="0" w:color="auto"/>
              <w:right w:val="single" w:sz="4" w:space="0" w:color="auto"/>
            </w:tcBorders>
            <w:vAlign w:val="bottom"/>
          </w:tcPr>
          <w:p w:rsidR="00F03F67" w:rsidRPr="004624BA" w:rsidRDefault="00F03F67" w:rsidP="00F03F67">
            <w:pPr>
              <w:jc w:val="center"/>
              <w:rPr>
                <w:b/>
                <w:bCs/>
                <w:color w:val="000000"/>
                <w:sz w:val="22"/>
                <w:szCs w:val="22"/>
              </w:rPr>
            </w:pPr>
            <w:r w:rsidRPr="004624BA">
              <w:rPr>
                <w:b/>
                <w:bCs/>
                <w:color w:val="000000"/>
                <w:sz w:val="22"/>
                <w:szCs w:val="22"/>
              </w:rPr>
              <w:t>8</w:t>
            </w:r>
          </w:p>
        </w:tc>
        <w:tc>
          <w:tcPr>
            <w:tcW w:w="851" w:type="dxa"/>
            <w:tcBorders>
              <w:top w:val="nil"/>
              <w:left w:val="single" w:sz="4" w:space="0" w:color="auto"/>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850"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1276"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1276"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c>
          <w:tcPr>
            <w:tcW w:w="1949" w:type="dxa"/>
            <w:tcBorders>
              <w:top w:val="nil"/>
              <w:left w:val="nil"/>
              <w:bottom w:val="single" w:sz="4" w:space="0" w:color="auto"/>
              <w:right w:val="single" w:sz="4" w:space="0" w:color="auto"/>
            </w:tcBorders>
          </w:tcPr>
          <w:p w:rsidR="00F03F67" w:rsidRPr="004624BA" w:rsidRDefault="00F03F67" w:rsidP="00F03F67">
            <w:pPr>
              <w:jc w:val="center"/>
              <w:rPr>
                <w:b/>
                <w:bCs/>
                <w:color w:val="000000"/>
                <w:sz w:val="22"/>
                <w:szCs w:val="22"/>
              </w:rPr>
            </w:pPr>
          </w:p>
        </w:tc>
      </w:tr>
      <w:tr w:rsidR="00F03F67" w:rsidRPr="004624BA" w:rsidTr="002159A7">
        <w:trPr>
          <w:gridAfter w:val="1"/>
          <w:wAfter w:w="1949" w:type="dxa"/>
          <w:trHeight w:val="288"/>
        </w:trPr>
        <w:tc>
          <w:tcPr>
            <w:tcW w:w="10131" w:type="dxa"/>
            <w:gridSpan w:val="6"/>
            <w:tcBorders>
              <w:top w:val="single" w:sz="4" w:space="0" w:color="auto"/>
              <w:left w:val="single" w:sz="4" w:space="0" w:color="auto"/>
              <w:bottom w:val="single" w:sz="4" w:space="0" w:color="auto"/>
              <w:right w:val="single" w:sz="4" w:space="0" w:color="auto"/>
            </w:tcBorders>
          </w:tcPr>
          <w:p w:rsidR="00F03F67" w:rsidRPr="004624BA" w:rsidRDefault="00F03F67" w:rsidP="00F03F67">
            <w:pPr>
              <w:jc w:val="right"/>
              <w:rPr>
                <w:b/>
                <w:bCs/>
                <w:color w:val="000000"/>
                <w:sz w:val="22"/>
                <w:szCs w:val="22"/>
              </w:rPr>
            </w:pPr>
            <w:r w:rsidRPr="004624BA">
              <w:rPr>
                <w:b/>
                <w:bCs/>
                <w:color w:val="000000"/>
                <w:sz w:val="22"/>
                <w:szCs w:val="22"/>
              </w:rPr>
              <w:t>RAZEM:</w:t>
            </w:r>
          </w:p>
        </w:tc>
        <w:tc>
          <w:tcPr>
            <w:tcW w:w="1276" w:type="dxa"/>
            <w:tcBorders>
              <w:top w:val="single" w:sz="12" w:space="0" w:color="auto"/>
              <w:left w:val="single" w:sz="4" w:space="0" w:color="auto"/>
              <w:bottom w:val="single" w:sz="12" w:space="0" w:color="auto"/>
              <w:right w:val="single" w:sz="12" w:space="0" w:color="auto"/>
            </w:tcBorders>
          </w:tcPr>
          <w:p w:rsidR="00F03F67" w:rsidRPr="004624BA" w:rsidRDefault="00F03F67" w:rsidP="00F03F67">
            <w:pPr>
              <w:jc w:val="center"/>
              <w:rPr>
                <w:b/>
                <w:bCs/>
                <w:color w:val="000000"/>
                <w:sz w:val="22"/>
                <w:szCs w:val="22"/>
              </w:rPr>
            </w:pPr>
          </w:p>
        </w:tc>
        <w:tc>
          <w:tcPr>
            <w:tcW w:w="1276" w:type="dxa"/>
            <w:tcBorders>
              <w:top w:val="single" w:sz="12" w:space="0" w:color="auto"/>
              <w:left w:val="single" w:sz="12" w:space="0" w:color="auto"/>
              <w:bottom w:val="single" w:sz="12" w:space="0" w:color="auto"/>
              <w:right w:val="single" w:sz="12" w:space="0" w:color="auto"/>
            </w:tcBorders>
          </w:tcPr>
          <w:p w:rsidR="00F03F67" w:rsidRPr="004624BA" w:rsidRDefault="00F03F67" w:rsidP="00F03F67">
            <w:pPr>
              <w:jc w:val="center"/>
              <w:rPr>
                <w:b/>
                <w:bCs/>
                <w:color w:val="000000"/>
                <w:sz w:val="22"/>
                <w:szCs w:val="22"/>
              </w:rPr>
            </w:pPr>
          </w:p>
        </w:tc>
      </w:tr>
    </w:tbl>
    <w:p w:rsidR="00F03F67" w:rsidRPr="004624BA" w:rsidRDefault="00F03F67" w:rsidP="00F03F67">
      <w:pPr>
        <w:spacing w:after="120"/>
        <w:rPr>
          <w:b/>
          <w:u w:val="single"/>
        </w:rPr>
      </w:pPr>
    </w:p>
    <w:p w:rsidR="00F03F67" w:rsidRPr="004624BA" w:rsidRDefault="00F03F67" w:rsidP="00F03F67"/>
    <w:p w:rsidR="00892CDB" w:rsidRDefault="00892CDB" w:rsidP="00356F80">
      <w:pPr>
        <w:rPr>
          <w:b/>
          <w:bCs/>
          <w:szCs w:val="22"/>
        </w:rPr>
      </w:pPr>
    </w:p>
    <w:p w:rsidR="00BB0EB5" w:rsidRPr="005F7CD1" w:rsidRDefault="00BB0EB5" w:rsidP="002956B7">
      <w:pPr>
        <w:spacing w:before="100" w:beforeAutospacing="1" w:after="100" w:afterAutospacing="1" w:line="276" w:lineRule="auto"/>
        <w:sectPr w:rsidR="00BB0EB5" w:rsidRPr="005F7CD1">
          <w:footerReference w:type="default" r:id="rId8"/>
          <w:pgSz w:w="16838" w:h="11906" w:orient="landscape"/>
          <w:pgMar w:top="1134" w:right="992" w:bottom="1134" w:left="1134" w:header="0" w:footer="709" w:gutter="0"/>
          <w:cols w:space="708"/>
          <w:formProt w:val="0"/>
          <w:docGrid w:linePitch="326"/>
        </w:sectPr>
      </w:pPr>
    </w:p>
    <w:p w:rsidR="001356AF" w:rsidRDefault="005F7CD1">
      <w:pPr>
        <w:rPr>
          <w:i/>
          <w:sz w:val="22"/>
          <w:szCs w:val="22"/>
        </w:rPr>
      </w:pPr>
      <w:r>
        <w:rPr>
          <w:i/>
          <w:sz w:val="22"/>
          <w:szCs w:val="22"/>
        </w:rPr>
        <w:lastRenderedPageBreak/>
        <w:t>Z</w:t>
      </w:r>
      <w:r w:rsidR="00404EA8">
        <w:rPr>
          <w:i/>
          <w:sz w:val="22"/>
          <w:szCs w:val="22"/>
        </w:rPr>
        <w:t>ałącznik nr 2 do SIWZ</w:t>
      </w:r>
    </w:p>
    <w:p w:rsidR="005F7CD1" w:rsidRDefault="005F7CD1">
      <w:pPr>
        <w:rPr>
          <w:i/>
          <w:sz w:val="22"/>
          <w:szCs w:val="22"/>
        </w:rPr>
      </w:pPr>
    </w:p>
    <w:p w:rsidR="005F7CD1" w:rsidRDefault="005F7CD1">
      <w:pPr>
        <w:rPr>
          <w:rFonts w:ascii="Arial" w:hAnsi="Arial"/>
        </w:rPr>
      </w:pPr>
    </w:p>
    <w:p w:rsidR="001356AF" w:rsidRDefault="00404EA8">
      <w:pPr>
        <w:rPr>
          <w:rFonts w:ascii="Arial" w:hAnsi="Arial"/>
        </w:rPr>
      </w:pPr>
      <w:r>
        <w:rPr>
          <w:rFonts w:ascii="Arial" w:hAnsi="Arial"/>
        </w:rPr>
        <w:t xml:space="preserve">                                                                                                 .......................................</w:t>
      </w:r>
    </w:p>
    <w:p w:rsidR="001356AF" w:rsidRDefault="00404EA8">
      <w:pPr>
        <w:rPr>
          <w:sz w:val="18"/>
          <w:szCs w:val="18"/>
        </w:rPr>
      </w:pPr>
      <w:r>
        <w:rPr>
          <w:rFonts w:ascii="Arial" w:hAnsi="Arial"/>
          <w:sz w:val="16"/>
        </w:rPr>
        <w:t xml:space="preserve">         </w:t>
      </w:r>
      <w:r>
        <w:rPr>
          <w:sz w:val="18"/>
          <w:szCs w:val="18"/>
        </w:rPr>
        <w:t xml:space="preserve">                                                                                                                                                    (miejscowość i data)</w:t>
      </w:r>
    </w:p>
    <w:p w:rsidR="001356AF" w:rsidRDefault="001356AF">
      <w:pPr>
        <w:rPr>
          <w:sz w:val="18"/>
          <w:szCs w:val="18"/>
        </w:rPr>
      </w:pPr>
    </w:p>
    <w:p w:rsidR="001356AF" w:rsidRDefault="001356AF">
      <w:pPr>
        <w:rPr>
          <w:rFonts w:ascii="Arial" w:hAnsi="Arial"/>
          <w:sz w:val="28"/>
          <w:szCs w:val="28"/>
        </w:rPr>
      </w:pPr>
    </w:p>
    <w:p w:rsidR="001356AF" w:rsidRDefault="001356AF">
      <w:pPr>
        <w:pStyle w:val="Nagwek2"/>
        <w:tabs>
          <w:tab w:val="left" w:pos="0"/>
        </w:tabs>
        <w:spacing w:before="0"/>
        <w:jc w:val="center"/>
        <w:rPr>
          <w:rFonts w:ascii="Times New Roman" w:hAnsi="Times New Roman"/>
          <w:color w:val="00000A"/>
          <w:sz w:val="28"/>
          <w:szCs w:val="28"/>
        </w:rPr>
      </w:pP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O F E R T 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DLA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SPECJALISTYCZNEGO SZPITALA im. DRA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ALFREDA SOKOŁOWSKIEGO w WAŁBRZYCHU</w:t>
      </w:r>
    </w:p>
    <w:p w:rsidR="001356AF" w:rsidRDefault="001356AF">
      <w:pPr>
        <w:rPr>
          <w:rFonts w:ascii="Arial" w:hAnsi="Arial"/>
          <w:b/>
        </w:rPr>
      </w:pPr>
    </w:p>
    <w:p w:rsidR="001356AF" w:rsidRPr="00EA6011" w:rsidRDefault="00404EA8" w:rsidP="00EA6011">
      <w:pPr>
        <w:jc w:val="both"/>
        <w:rPr>
          <w:b/>
          <w:sz w:val="22"/>
        </w:rPr>
      </w:pPr>
      <w:r>
        <w:t xml:space="preserve">Nawiązując do ogłoszenia w sprawie przetargu </w:t>
      </w:r>
      <w:r w:rsidRPr="00B56F76">
        <w:t>nieograniczonego „</w:t>
      </w:r>
      <w:r w:rsidR="00EA6011">
        <w:rPr>
          <w:b/>
          <w:bCs/>
          <w:color w:val="000000" w:themeColor="text1"/>
        </w:rPr>
        <w:t>Dostawa</w:t>
      </w:r>
      <w:r w:rsidR="005711B3">
        <w:rPr>
          <w:b/>
          <w:bCs/>
          <w:color w:val="000000" w:themeColor="text1"/>
        </w:rPr>
        <w:t xml:space="preserve"> szkiełek mikroskopowych, materiałów medycznych</w:t>
      </w:r>
      <w:r w:rsidRPr="00B56F76">
        <w:rPr>
          <w:b/>
          <w:bCs/>
          <w:color w:val="000000" w:themeColor="text1"/>
        </w:rPr>
        <w:t xml:space="preserve">”- </w:t>
      </w:r>
      <w:r w:rsidR="005711B3">
        <w:rPr>
          <w:b/>
          <w:color w:val="000000" w:themeColor="text1"/>
        </w:rPr>
        <w:t>nr Zp/59/PN-56</w:t>
      </w:r>
      <w:r w:rsidRPr="00B56F76">
        <w:rPr>
          <w:b/>
          <w:color w:val="000000" w:themeColor="text1"/>
        </w:rPr>
        <w:t>/20</w:t>
      </w:r>
    </w:p>
    <w:p w:rsidR="001356AF" w:rsidRDefault="001356AF">
      <w:pPr>
        <w:jc w:val="center"/>
        <w:rPr>
          <w:b/>
          <w:color w:val="FF0000"/>
          <w:sz w:val="22"/>
          <w:szCs w:val="22"/>
        </w:rPr>
      </w:pPr>
    </w:p>
    <w:p w:rsidR="001356AF" w:rsidRDefault="00404EA8">
      <w:pPr>
        <w:pStyle w:val="Tekstpodstawowy"/>
        <w:jc w:val="center"/>
        <w:rPr>
          <w:sz w:val="22"/>
          <w:szCs w:val="22"/>
        </w:rPr>
      </w:pPr>
      <w:r>
        <w:rPr>
          <w:sz w:val="22"/>
          <w:szCs w:val="22"/>
        </w:rPr>
        <w:t>informujemy, że składamy ofertę w przedmiotowym postępowaniu.</w:t>
      </w:r>
    </w:p>
    <w:p w:rsidR="001356AF" w:rsidRDefault="001356AF">
      <w:pPr>
        <w:pStyle w:val="Tekstpodstawowy"/>
        <w:jc w:val="both"/>
        <w:rPr>
          <w:sz w:val="22"/>
          <w:szCs w:val="22"/>
        </w:rPr>
      </w:pPr>
    </w:p>
    <w:p w:rsidR="001356AF" w:rsidRDefault="00404EA8">
      <w:pPr>
        <w:pStyle w:val="Tekstpodstawowy"/>
        <w:spacing w:after="0"/>
        <w:jc w:val="both"/>
        <w:rPr>
          <w:sz w:val="22"/>
          <w:szCs w:val="22"/>
        </w:rPr>
      </w:pPr>
      <w:r>
        <w:rPr>
          <w:sz w:val="22"/>
          <w:szCs w:val="22"/>
        </w:rPr>
        <w:t>Zarejestrowana nazwa Przedsiębiorstwa:</w:t>
      </w:r>
    </w:p>
    <w:p w:rsidR="001356AF" w:rsidRDefault="001356AF">
      <w:pPr>
        <w:pStyle w:val="Tekstpodstawowy"/>
        <w:jc w:val="both"/>
        <w:rPr>
          <w:sz w:val="22"/>
          <w:szCs w:val="22"/>
        </w:rPr>
      </w:pPr>
    </w:p>
    <w:p w:rsidR="001356AF" w:rsidRDefault="00404EA8">
      <w:pPr>
        <w:pStyle w:val="Tekstpodstawowy"/>
        <w:ind w:left="846" w:hanging="426"/>
        <w:jc w:val="both"/>
        <w:rPr>
          <w:sz w:val="22"/>
          <w:szCs w:val="22"/>
        </w:rPr>
      </w:pPr>
      <w:r>
        <w:rPr>
          <w:sz w:val="22"/>
          <w:szCs w:val="22"/>
        </w:rPr>
        <w:t>..................................................................................................................................</w:t>
      </w:r>
    </w:p>
    <w:p w:rsidR="001356AF" w:rsidRDefault="001356AF">
      <w:pPr>
        <w:pStyle w:val="Tekstpodstawowy"/>
        <w:ind w:left="846" w:hanging="426"/>
        <w:jc w:val="both"/>
        <w:rPr>
          <w:sz w:val="22"/>
          <w:szCs w:val="22"/>
        </w:rPr>
      </w:pPr>
    </w:p>
    <w:p w:rsidR="001356AF" w:rsidRDefault="00404EA8">
      <w:pPr>
        <w:pStyle w:val="Tekstpodstawowy"/>
        <w:spacing w:after="0"/>
        <w:jc w:val="both"/>
        <w:rPr>
          <w:sz w:val="22"/>
          <w:szCs w:val="22"/>
        </w:rPr>
      </w:pPr>
      <w:r>
        <w:rPr>
          <w:sz w:val="22"/>
          <w:szCs w:val="22"/>
        </w:rPr>
        <w:t>Zarejestrowany adres Przedsiębiorstwa:</w:t>
      </w:r>
    </w:p>
    <w:p w:rsidR="001356AF" w:rsidRDefault="001356AF">
      <w:pPr>
        <w:pStyle w:val="Tekstpodstawowy"/>
        <w:jc w:val="both"/>
        <w:rPr>
          <w:sz w:val="22"/>
          <w:szCs w:val="22"/>
        </w:rPr>
      </w:pPr>
    </w:p>
    <w:p w:rsidR="001356AF" w:rsidRDefault="00404EA8">
      <w:pPr>
        <w:pStyle w:val="Tekstpodstawowy"/>
        <w:ind w:left="426"/>
        <w:jc w:val="both"/>
        <w:rPr>
          <w:sz w:val="22"/>
          <w:szCs w:val="22"/>
        </w:rPr>
      </w:pPr>
      <w:r>
        <w:rPr>
          <w:sz w:val="22"/>
          <w:szCs w:val="22"/>
        </w:rPr>
        <w:t>...................................................................................................................................</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REGON: .............................................                  NIP: .............................................</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Numer telefonu .....................................  e-mail…………………………………..</w:t>
      </w:r>
    </w:p>
    <w:p w:rsidR="001356AF" w:rsidRDefault="00404EA8">
      <w:pPr>
        <w:pStyle w:val="Tekstpodstawowy"/>
        <w:ind w:left="426"/>
        <w:jc w:val="both"/>
        <w:rPr>
          <w:sz w:val="22"/>
          <w:szCs w:val="22"/>
        </w:rPr>
      </w:pPr>
      <w:r>
        <w:rPr>
          <w:sz w:val="22"/>
          <w:szCs w:val="22"/>
        </w:rPr>
        <w:t>Czy wykonawca jest mikroprzedsiębiorstwem bądź małym lub średnim przedsiębiorstwem:</w:t>
      </w:r>
    </w:p>
    <w:p w:rsidR="001356AF" w:rsidRDefault="00404EA8">
      <w:pPr>
        <w:pStyle w:val="Tekstpodstawowy"/>
        <w:ind w:left="426"/>
        <w:jc w:val="both"/>
        <w:rPr>
          <w:sz w:val="22"/>
          <w:szCs w:val="22"/>
        </w:rPr>
      </w:pPr>
      <w:r>
        <w:rPr>
          <w:sz w:val="22"/>
          <w:szCs w:val="22"/>
        </w:rPr>
        <w:t>T   /    N</w:t>
      </w:r>
    </w:p>
    <w:p w:rsidR="001356AF" w:rsidRDefault="00404EA8">
      <w:pPr>
        <w:pStyle w:val="Legenda"/>
        <w:rPr>
          <w:b w:val="0"/>
          <w:sz w:val="22"/>
          <w:szCs w:val="22"/>
        </w:rPr>
      </w:pPr>
      <w:r>
        <w:rPr>
          <w:b w:val="0"/>
          <w:sz w:val="22"/>
          <w:szCs w:val="22"/>
        </w:rPr>
        <w:t xml:space="preserve">      Numer telefonu ………………… e-mail .....................................................</w:t>
      </w:r>
    </w:p>
    <w:p w:rsidR="001356AF" w:rsidRDefault="00404EA8">
      <w:pPr>
        <w:pStyle w:val="Legenda"/>
        <w:rPr>
          <w:b w:val="0"/>
        </w:rPr>
      </w:pPr>
      <w:r>
        <w:rPr>
          <w:b w:val="0"/>
          <w:sz w:val="22"/>
          <w:szCs w:val="22"/>
        </w:rPr>
        <w:t xml:space="preserve">     </w:t>
      </w:r>
      <w:r>
        <w:rPr>
          <w:b w:val="0"/>
        </w:rPr>
        <w:t>(</w:t>
      </w:r>
      <w:r>
        <w:t>do zamówień składanych przez Zamawiajacego</w:t>
      </w:r>
      <w:r>
        <w:rPr>
          <w:b w:val="0"/>
        </w:rPr>
        <w:t xml:space="preserve">) </w:t>
      </w:r>
    </w:p>
    <w:p w:rsidR="001356AF" w:rsidRDefault="001356AF">
      <w:pPr>
        <w:pStyle w:val="Tekstpodstawowy"/>
        <w:ind w:left="426"/>
        <w:jc w:val="both"/>
        <w:rPr>
          <w:sz w:val="22"/>
          <w:szCs w:val="22"/>
          <w:lang w:val="fr-FR"/>
        </w:rPr>
      </w:pPr>
    </w:p>
    <w:p w:rsidR="001356AF" w:rsidRDefault="001356AF">
      <w:pPr>
        <w:pStyle w:val="Tekstpodstawowy2"/>
        <w:spacing w:after="0" w:line="240" w:lineRule="auto"/>
        <w:jc w:val="both"/>
        <w:rPr>
          <w:sz w:val="22"/>
          <w:szCs w:val="22"/>
        </w:rPr>
      </w:pPr>
    </w:p>
    <w:p w:rsidR="001356AF" w:rsidRDefault="00404EA8">
      <w:pPr>
        <w:pStyle w:val="Tekstpodstawowy"/>
        <w:spacing w:after="0"/>
        <w:jc w:val="both"/>
        <w:rPr>
          <w:sz w:val="22"/>
          <w:szCs w:val="22"/>
        </w:rPr>
      </w:pPr>
      <w:r>
        <w:rPr>
          <w:sz w:val="22"/>
          <w:szCs w:val="22"/>
        </w:rPr>
        <w:t>Oferujemy dostawę towaru o parametrach określonych w załączniku nr 1 do SIWZ, zgodnie formularzem cenowym stanowiącym załącznik do oferty za wynagrodzeniem w kwocie:</w:t>
      </w:r>
    </w:p>
    <w:p w:rsidR="001356AF" w:rsidRDefault="001356AF">
      <w:pPr>
        <w:pStyle w:val="Tekstpodstawowy"/>
        <w:spacing w:after="0"/>
        <w:jc w:val="both"/>
        <w:rPr>
          <w:sz w:val="22"/>
          <w:szCs w:val="22"/>
        </w:rPr>
      </w:pPr>
    </w:p>
    <w:p w:rsidR="001356AF" w:rsidRDefault="00404EA8">
      <w:pPr>
        <w:pStyle w:val="Tekstpodstawowy"/>
        <w:ind w:left="420"/>
        <w:jc w:val="both"/>
        <w:rPr>
          <w:sz w:val="22"/>
          <w:szCs w:val="22"/>
          <w:u w:val="single"/>
        </w:rPr>
      </w:pPr>
      <w:r>
        <w:rPr>
          <w:sz w:val="22"/>
          <w:szCs w:val="22"/>
          <w:u w:val="single"/>
        </w:rPr>
        <w:t>dla pakietu nr …….. (należy kolejno wymienić wszystkie pakiety, na które Wykonawca składa ofertę) :</w:t>
      </w:r>
    </w:p>
    <w:p w:rsidR="001356AF" w:rsidRDefault="001356AF">
      <w:pPr>
        <w:pStyle w:val="Tekstpodstawowy"/>
        <w:jc w:val="both"/>
        <w:rPr>
          <w:i/>
          <w:sz w:val="22"/>
          <w:szCs w:val="22"/>
          <w:u w:val="single"/>
        </w:rPr>
      </w:pPr>
    </w:p>
    <w:p w:rsidR="001356AF" w:rsidRDefault="00404EA8">
      <w:pPr>
        <w:pStyle w:val="Tekstpodstawowy"/>
        <w:jc w:val="both"/>
        <w:rPr>
          <w:sz w:val="22"/>
          <w:szCs w:val="22"/>
        </w:rPr>
      </w:pPr>
      <w:r>
        <w:rPr>
          <w:sz w:val="22"/>
          <w:szCs w:val="22"/>
        </w:rPr>
        <w:t xml:space="preserve">      „netto” ...................... PLN, (słownie: ............................................................................................................</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 złotych),</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podatek VAT – …….. %: .................. PLN,</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lastRenderedPageBreak/>
        <w:t>„brutto” ........................ PLN, (słownie: ..........................................................................</w:t>
      </w:r>
    </w:p>
    <w:p w:rsidR="001356AF" w:rsidRDefault="001356AF">
      <w:pPr>
        <w:pStyle w:val="Tekstpodstawowy"/>
        <w:ind w:left="426"/>
        <w:jc w:val="both"/>
        <w:rPr>
          <w:sz w:val="22"/>
          <w:szCs w:val="22"/>
        </w:rPr>
      </w:pPr>
    </w:p>
    <w:p w:rsidR="001356AF" w:rsidRDefault="00404EA8">
      <w:pPr>
        <w:pStyle w:val="Tekstpodstawowy"/>
        <w:ind w:left="426"/>
        <w:jc w:val="both"/>
      </w:pPr>
      <w:r>
        <w:rPr>
          <w:sz w:val="22"/>
          <w:szCs w:val="22"/>
        </w:rPr>
        <w:t>.................................................................................................... złotych).</w:t>
      </w:r>
    </w:p>
    <w:p w:rsidR="001356AF" w:rsidRDefault="001356AF">
      <w:pPr>
        <w:pStyle w:val="Tekstpodstawowy"/>
        <w:ind w:left="426"/>
        <w:jc w:val="both"/>
        <w:rPr>
          <w:sz w:val="22"/>
          <w:szCs w:val="22"/>
        </w:rPr>
      </w:pPr>
    </w:p>
    <w:p w:rsidR="006C0C3A" w:rsidRDefault="006C0C3A">
      <w:pPr>
        <w:pStyle w:val="Tekstpodstawowy"/>
        <w:spacing w:before="180" w:line="276" w:lineRule="auto"/>
        <w:jc w:val="both"/>
        <w:rPr>
          <w:sz w:val="22"/>
          <w:szCs w:val="22"/>
        </w:rPr>
      </w:pPr>
    </w:p>
    <w:p w:rsidR="001356AF" w:rsidRDefault="00404EA8">
      <w:pPr>
        <w:pStyle w:val="Tekstpodstawowy"/>
        <w:spacing w:before="180" w:line="276" w:lineRule="auto"/>
        <w:jc w:val="both"/>
        <w:rPr>
          <w:i/>
          <w:iCs/>
          <w:sz w:val="22"/>
          <w:szCs w:val="22"/>
        </w:rPr>
      </w:pPr>
      <w:r>
        <w:rPr>
          <w:sz w:val="22"/>
          <w:szCs w:val="22"/>
        </w:rPr>
        <w:t>Gwarantujemy ……. dniowy termin dostawy przedmiotu zamówienia dla zamówień bieżących liczony od momentu przyjęcia zamówienia*</w:t>
      </w:r>
    </w:p>
    <w:p w:rsidR="00B56F76" w:rsidRDefault="00B56F76" w:rsidP="00B56F76">
      <w:pPr>
        <w:widowControl w:val="0"/>
        <w:suppressAutoHyphens/>
        <w:spacing w:line="276" w:lineRule="auto"/>
        <w:jc w:val="both"/>
        <w:rPr>
          <w:sz w:val="22"/>
          <w:szCs w:val="22"/>
        </w:rPr>
      </w:pPr>
    </w:p>
    <w:p w:rsidR="00B56F76" w:rsidRDefault="00B56F76">
      <w:pPr>
        <w:pStyle w:val="Tekstpodstawowy"/>
        <w:spacing w:before="180" w:line="276" w:lineRule="auto"/>
        <w:jc w:val="both"/>
        <w:rPr>
          <w:bCs/>
          <w:i/>
          <w:sz w:val="22"/>
          <w:szCs w:val="22"/>
        </w:rPr>
      </w:pPr>
    </w:p>
    <w:p w:rsidR="001356AF" w:rsidRDefault="001356AF">
      <w:pPr>
        <w:pStyle w:val="Akapitzlist"/>
        <w:ind w:left="420"/>
        <w:jc w:val="both"/>
        <w:rPr>
          <w:sz w:val="22"/>
          <w:szCs w:val="22"/>
        </w:rPr>
      </w:pPr>
    </w:p>
    <w:p w:rsidR="001356AF" w:rsidRDefault="001356AF">
      <w:pPr>
        <w:pStyle w:val="Lista"/>
        <w:ind w:left="420"/>
        <w:jc w:val="both"/>
        <w:rPr>
          <w:sz w:val="22"/>
          <w:szCs w:val="22"/>
        </w:rPr>
      </w:pPr>
    </w:p>
    <w:p w:rsidR="001356AF" w:rsidRDefault="001356AF">
      <w:pPr>
        <w:pStyle w:val="Lista"/>
        <w:ind w:left="420"/>
        <w:jc w:val="both"/>
        <w:rPr>
          <w:sz w:val="22"/>
          <w:szCs w:val="22"/>
        </w:rPr>
      </w:pPr>
    </w:p>
    <w:p w:rsidR="001356AF" w:rsidRDefault="001356AF">
      <w:pPr>
        <w:pStyle w:val="Tekstpodstawowywcity"/>
        <w:ind w:left="0"/>
        <w:rPr>
          <w:sz w:val="22"/>
          <w:szCs w:val="22"/>
        </w:rPr>
      </w:pPr>
    </w:p>
    <w:p w:rsidR="001356AF" w:rsidRDefault="00404EA8">
      <w:pPr>
        <w:pStyle w:val="Tekstpodstawowywcity"/>
        <w:ind w:left="0"/>
        <w:rPr>
          <w:sz w:val="22"/>
          <w:szCs w:val="22"/>
        </w:rPr>
      </w:pPr>
      <w:r>
        <w:rPr>
          <w:sz w:val="22"/>
          <w:szCs w:val="22"/>
        </w:rPr>
        <w:t>Załączniki do oferty (zgodnie z SIWZ dla Wykonawców):</w:t>
      </w:r>
    </w:p>
    <w:p w:rsidR="001356AF" w:rsidRDefault="001356AF">
      <w:pPr>
        <w:pStyle w:val="Tekstpodstawowywcity"/>
        <w:ind w:left="0"/>
        <w:rPr>
          <w:sz w:val="22"/>
          <w:szCs w:val="22"/>
        </w:rPr>
      </w:pPr>
    </w:p>
    <w:p w:rsidR="001356AF" w:rsidRDefault="00404EA8">
      <w:pPr>
        <w:pStyle w:val="Tekstpodstawowywcity"/>
        <w:spacing w:after="0"/>
        <w:jc w:val="both"/>
        <w:rPr>
          <w:sz w:val="22"/>
          <w:szCs w:val="22"/>
        </w:rPr>
      </w:pPr>
      <w:r>
        <w:rPr>
          <w:sz w:val="22"/>
          <w:szCs w:val="22"/>
        </w:rPr>
        <w:t>..............................................................................................................................</w:t>
      </w:r>
    </w:p>
    <w:p w:rsidR="001356AF" w:rsidRDefault="00404EA8">
      <w:pPr>
        <w:pStyle w:val="Tekstpodstawowywcity"/>
        <w:spacing w:after="0"/>
        <w:jc w:val="both"/>
        <w:rPr>
          <w:sz w:val="22"/>
          <w:szCs w:val="22"/>
        </w:rPr>
      </w:pPr>
      <w:r>
        <w:rPr>
          <w:sz w:val="22"/>
          <w:szCs w:val="22"/>
        </w:rPr>
        <w:t>..............................................................................................................................</w:t>
      </w:r>
    </w:p>
    <w:p w:rsidR="001356AF" w:rsidRDefault="00404EA8">
      <w:pPr>
        <w:pStyle w:val="Tekstpodstawowywcity"/>
        <w:spacing w:after="0"/>
        <w:jc w:val="both"/>
        <w:rPr>
          <w:sz w:val="22"/>
          <w:szCs w:val="22"/>
        </w:rPr>
      </w:pPr>
      <w:r>
        <w:rPr>
          <w:sz w:val="22"/>
          <w:szCs w:val="22"/>
        </w:rPr>
        <w:t>..............................................................................................................................</w:t>
      </w:r>
    </w:p>
    <w:p w:rsidR="001356AF" w:rsidRDefault="001356AF">
      <w:pPr>
        <w:pStyle w:val="Tekstpodstawowywcity"/>
        <w:spacing w:after="0"/>
        <w:ind w:left="420"/>
        <w:jc w:val="both"/>
      </w:pPr>
    </w:p>
    <w:p w:rsidR="001356AF" w:rsidRDefault="00404EA8">
      <w:pPr>
        <w:pStyle w:val="Tekstpodstawowywcity"/>
        <w:tabs>
          <w:tab w:val="left" w:pos="3705"/>
        </w:tabs>
        <w:rPr>
          <w:sz w:val="20"/>
        </w:rPr>
      </w:pPr>
      <w:r>
        <w:rPr>
          <w:sz w:val="20"/>
        </w:rPr>
        <w:t xml:space="preserve"> (rozszerzyć zgodnie z wymaganiami)</w:t>
      </w:r>
      <w:r>
        <w:rPr>
          <w:sz w:val="20"/>
        </w:rPr>
        <w:tab/>
      </w:r>
    </w:p>
    <w:p w:rsidR="001356AF" w:rsidRDefault="001356AF">
      <w:pPr>
        <w:pStyle w:val="Tekstpodstawowywcity"/>
        <w:ind w:left="0"/>
      </w:pPr>
    </w:p>
    <w:p w:rsidR="001356AF" w:rsidRDefault="00404EA8">
      <w:pPr>
        <w:pStyle w:val="Tekstpodstawowywcity"/>
        <w:ind w:left="2832" w:firstLine="708"/>
      </w:pPr>
      <w:r>
        <w:t xml:space="preserve">                  .................................................................</w:t>
      </w:r>
    </w:p>
    <w:p w:rsidR="001356AF" w:rsidRDefault="00404EA8">
      <w:pPr>
        <w:pStyle w:val="Tekstpodstawowywcity"/>
        <w:rPr>
          <w:sz w:val="16"/>
        </w:rPr>
      </w:pPr>
      <w:r>
        <w:rPr>
          <w:sz w:val="16"/>
        </w:rPr>
        <w:t xml:space="preserve">                                                                                          (pieczęć i podpis Wykonawcy lub osób upoważnionych przez Wykonawcę)</w:t>
      </w:r>
    </w:p>
    <w:p w:rsidR="001356AF" w:rsidRDefault="001356AF">
      <w:pPr>
        <w:rPr>
          <w:i/>
          <w:sz w:val="22"/>
          <w:szCs w:val="22"/>
        </w:rPr>
      </w:pPr>
    </w:p>
    <w:p w:rsidR="001356AF" w:rsidRDefault="001356AF">
      <w:pPr>
        <w:rPr>
          <w:i/>
          <w:sz w:val="22"/>
          <w:szCs w:val="22"/>
        </w:rPr>
      </w:pPr>
    </w:p>
    <w:p w:rsidR="001356AF" w:rsidRDefault="001356AF">
      <w:pPr>
        <w:rPr>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1356AF" w:rsidRDefault="001356AF">
      <w:pPr>
        <w:rPr>
          <w:b/>
          <w:i/>
          <w:sz w:val="22"/>
          <w:szCs w:val="22"/>
        </w:rPr>
      </w:pPr>
    </w:p>
    <w:p w:rsidR="006F1217" w:rsidRDefault="006F1217" w:rsidP="006F1217">
      <w:pPr>
        <w:spacing w:after="120"/>
        <w:jc w:val="both"/>
        <w:rPr>
          <w:i/>
          <w:sz w:val="22"/>
          <w:szCs w:val="22"/>
        </w:rPr>
      </w:pPr>
      <w:r>
        <w:rPr>
          <w:i/>
          <w:sz w:val="22"/>
          <w:szCs w:val="22"/>
        </w:rPr>
        <w:t>*(maksymalny termin dostawy dla zamówień bieżących liczony od momentu przyjęcia zamówienia -</w:t>
      </w:r>
      <w:r>
        <w:rPr>
          <w:i/>
          <w:sz w:val="22"/>
          <w:szCs w:val="22"/>
        </w:rPr>
        <w:br/>
        <w:t>5 dni)</w:t>
      </w:r>
    </w:p>
    <w:p w:rsidR="001356AF" w:rsidRDefault="001356AF">
      <w:pPr>
        <w:rPr>
          <w:b/>
          <w:sz w:val="22"/>
        </w:rPr>
      </w:pPr>
    </w:p>
    <w:p w:rsidR="00EF4FD2" w:rsidRDefault="00EF4FD2">
      <w:pPr>
        <w:rPr>
          <w:b/>
          <w:sz w:val="22"/>
        </w:rPr>
      </w:pPr>
    </w:p>
    <w:p w:rsidR="00EF4FD2" w:rsidRDefault="00EF4FD2">
      <w:pPr>
        <w:rPr>
          <w:b/>
          <w:sz w:val="22"/>
        </w:rPr>
      </w:pPr>
    </w:p>
    <w:p w:rsidR="00EF4FD2" w:rsidRDefault="00EF4FD2">
      <w:pPr>
        <w:rPr>
          <w:b/>
          <w:sz w:val="22"/>
        </w:rPr>
      </w:pPr>
    </w:p>
    <w:p w:rsidR="00EF4FD2" w:rsidRDefault="00EF4FD2">
      <w:pPr>
        <w:rPr>
          <w:b/>
          <w:sz w:val="22"/>
        </w:rPr>
      </w:pPr>
    </w:p>
    <w:p w:rsidR="00EF4FD2" w:rsidRDefault="00EF4FD2">
      <w:pPr>
        <w:rPr>
          <w:b/>
          <w:sz w:val="22"/>
        </w:rPr>
      </w:pPr>
    </w:p>
    <w:p w:rsidR="00EF4FD2" w:rsidRDefault="00EF4FD2">
      <w:pPr>
        <w:rPr>
          <w:b/>
          <w:sz w:val="22"/>
        </w:rPr>
      </w:pPr>
    </w:p>
    <w:p w:rsidR="00EF4FD2" w:rsidRDefault="00EF4FD2">
      <w:pPr>
        <w:rPr>
          <w:b/>
          <w:sz w:val="22"/>
        </w:rPr>
      </w:pPr>
    </w:p>
    <w:p w:rsidR="001356AF" w:rsidRDefault="00404EA8">
      <w:pPr>
        <w:rPr>
          <w:i/>
          <w:sz w:val="22"/>
          <w:szCs w:val="22"/>
        </w:rPr>
      </w:pPr>
      <w:bookmarkStart w:id="0" w:name="_GoBack"/>
      <w:bookmarkEnd w:id="0"/>
      <w:r>
        <w:rPr>
          <w:i/>
          <w:sz w:val="22"/>
          <w:szCs w:val="22"/>
        </w:rPr>
        <w:lastRenderedPageBreak/>
        <w:t xml:space="preserve">Załącznik nr 4  do SIWZ </w:t>
      </w:r>
    </w:p>
    <w:p w:rsidR="001356AF" w:rsidRDefault="001356AF">
      <w:pPr>
        <w:rPr>
          <w:rFonts w:ascii="Arial" w:hAnsi="Arial"/>
        </w:rPr>
      </w:pPr>
    </w:p>
    <w:p w:rsidR="001356AF" w:rsidRDefault="00404EA8">
      <w:pPr>
        <w:pStyle w:val="Annexetitre"/>
        <w:rPr>
          <w:rFonts w:ascii="Arial" w:hAnsi="Arial" w:cs="Arial"/>
          <w:caps/>
          <w:sz w:val="20"/>
          <w:szCs w:val="20"/>
          <w:u w:val="none"/>
        </w:rPr>
      </w:pPr>
      <w:r>
        <w:rPr>
          <w:rFonts w:ascii="Arial" w:hAnsi="Arial" w:cs="Arial"/>
          <w:caps/>
          <w:sz w:val="20"/>
          <w:szCs w:val="20"/>
          <w:u w:val="none"/>
        </w:rPr>
        <w:t>Standardowy formularz jednolitego europejskiego dokumentu zamówienia</w:t>
      </w:r>
    </w:p>
    <w:p w:rsidR="001356AF" w:rsidRDefault="00404EA8">
      <w:pPr>
        <w:pStyle w:val="ChapterTitle"/>
        <w:rPr>
          <w:rFonts w:ascii="Arial" w:hAnsi="Arial" w:cs="Arial"/>
          <w:sz w:val="20"/>
          <w:szCs w:val="20"/>
        </w:rPr>
      </w:pPr>
      <w:r>
        <w:rPr>
          <w:rFonts w:ascii="Arial" w:hAnsi="Arial" w:cs="Arial"/>
          <w:sz w:val="20"/>
          <w:szCs w:val="20"/>
        </w:rPr>
        <w:t>Część I: Informacje dotyczące postępowania o udzielenie zamówienia oraz instytucji zamawiającej lub podmiotu zamawiającego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i/>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Zakotwiczenieprzypisudolnego"/>
          <w:rFonts w:ascii="Arial" w:hAnsi="Arial" w:cs="Arial"/>
          <w:b/>
          <w:i/>
          <w:sz w:val="20"/>
          <w:szCs w:val="20"/>
        </w:rPr>
        <w:footnoteReference w:id="1"/>
      </w:r>
      <w:r>
        <w:rPr>
          <w:rFonts w:ascii="Arial" w:hAnsi="Arial" w:cs="Arial"/>
          <w:b/>
          <w:i/>
          <w:sz w:val="20"/>
          <w:szCs w:val="20"/>
        </w:rPr>
        <w:t>.</w:t>
      </w:r>
      <w:r>
        <w:rPr>
          <w:rFonts w:ascii="Arial" w:hAnsi="Arial" w:cs="Arial"/>
          <w:b/>
          <w:sz w:val="20"/>
          <w:szCs w:val="20"/>
        </w:rPr>
        <w:t>Adres publikacyjny stosownego ogłoszenia</w:t>
      </w:r>
      <w:r>
        <w:rPr>
          <w:rStyle w:val="Zakotwiczenieprzypisudolnego"/>
          <w:rFonts w:ascii="Arial" w:hAnsi="Arial" w:cs="Arial"/>
          <w:b/>
          <w:sz w:val="20"/>
          <w:szCs w:val="20"/>
        </w:rPr>
        <w:footnoteReference w:id="2"/>
      </w:r>
      <w:r>
        <w:rPr>
          <w:rFonts w:ascii="Arial" w:hAnsi="Arial" w:cs="Arial"/>
          <w:b/>
          <w:sz w:val="20"/>
          <w:szCs w:val="20"/>
        </w:rPr>
        <w:t xml:space="preserve"> w Dzienniku Urzędowym Unii Europejskiej:</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lang w:val="en-US"/>
        </w:rPr>
      </w:pPr>
      <w:r>
        <w:rPr>
          <w:rFonts w:ascii="Arial" w:hAnsi="Arial" w:cs="Arial"/>
          <w:b/>
          <w:sz w:val="20"/>
          <w:szCs w:val="20"/>
          <w:lang w:val="en-US"/>
        </w:rPr>
        <w:t xml:space="preserve">Dz.U. UE S numer [], data [], strona [], </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Numer ogłoszenia w Dz.U. S: [ ][ ][ ][ ]/S [ ][ ][ ]–[ ][ ][ ][ ][ ][ ][ ]</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356AF" w:rsidRDefault="00404EA8">
      <w:pPr>
        <w:pStyle w:val="SectionTitle"/>
        <w:rPr>
          <w:rFonts w:ascii="Arial" w:hAnsi="Arial" w:cs="Arial"/>
          <w:sz w:val="20"/>
          <w:szCs w:val="20"/>
        </w:rPr>
      </w:pPr>
      <w:r>
        <w:rPr>
          <w:rFonts w:ascii="Arial" w:hAnsi="Arial" w:cs="Arial"/>
          <w:sz w:val="20"/>
          <w:szCs w:val="20"/>
        </w:rPr>
        <w:t>Informacje na temat postępowania o udzielenie zamówienia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b/>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sz w:val="20"/>
                <w:szCs w:val="20"/>
              </w:rPr>
              <w:t>Tożsamość zamawiającego</w:t>
            </w:r>
            <w:r>
              <w:rPr>
                <w:rStyle w:val="Zakotwiczenieprzypisudolnego"/>
                <w:rFonts w:ascii="Arial" w:hAnsi="Arial" w:cs="Arial"/>
                <w:b/>
                <w:sz w:val="20"/>
                <w:szCs w:val="20"/>
              </w:rPr>
              <w:footnoteReference w:id="3"/>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sz w:val="20"/>
                <w:szCs w:val="20"/>
              </w:rPr>
              <w:t>Odpowiedź:</w:t>
            </w:r>
          </w:p>
        </w:tc>
      </w:tr>
      <w:tr w:rsidR="001356A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Nazwa: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Specjalistyczny Szpital im. dra Alfreda Sokołowskiego</w:t>
            </w:r>
          </w:p>
          <w:p w:rsidR="001356AF" w:rsidRDefault="001356AF">
            <w:pPr>
              <w:rPr>
                <w:rFonts w:ascii="Arial" w:hAnsi="Arial" w:cs="Arial"/>
                <w:sz w:val="20"/>
                <w:szCs w:val="20"/>
              </w:rPr>
            </w:pPr>
          </w:p>
        </w:tc>
      </w:tr>
      <w:tr w:rsidR="001356A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i/>
                <w:sz w:val="20"/>
                <w:szCs w:val="20"/>
              </w:rPr>
              <w:t>Jakiego zamówienia dotyczy niniejszy dokument?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i/>
                <w:sz w:val="20"/>
                <w:szCs w:val="20"/>
              </w:rPr>
              <w:t>Odpowiedź:</w:t>
            </w:r>
          </w:p>
        </w:tc>
      </w:tr>
      <w:tr w:rsidR="001356A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Tytuł lub krótki opis udzielanego zamówienia</w:t>
            </w:r>
            <w:r>
              <w:rPr>
                <w:rStyle w:val="Zakotwiczenieprzypisudolnego"/>
                <w:rFonts w:ascii="Arial" w:hAnsi="Arial" w:cs="Arial"/>
                <w:sz w:val="20"/>
                <w:szCs w:val="20"/>
              </w:rPr>
              <w:footnoteReference w:id="4"/>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Pr="00B40699" w:rsidRDefault="00E164C3" w:rsidP="005711B3">
            <w:pPr>
              <w:pStyle w:val="Bezodstpw"/>
              <w:jc w:val="both"/>
              <w:rPr>
                <w:rFonts w:ascii="Arial" w:hAnsi="Arial" w:cs="Arial"/>
                <w:sz w:val="20"/>
                <w:szCs w:val="20"/>
              </w:rPr>
            </w:pPr>
            <w:r w:rsidRPr="00B56F76">
              <w:rPr>
                <w:rFonts w:ascii="Times New Roman" w:hAnsi="Times New Roman"/>
              </w:rPr>
              <w:t>„</w:t>
            </w:r>
            <w:r w:rsidRPr="00E164C3">
              <w:rPr>
                <w:rFonts w:ascii="Arial" w:eastAsia="Lucida Sans Unicode" w:hAnsi="Arial" w:cs="Arial"/>
                <w:b/>
                <w:kern w:val="2"/>
                <w:sz w:val="20"/>
                <w:szCs w:val="20"/>
                <w:lang w:eastAsia="ar-SA"/>
              </w:rPr>
              <w:t>Dostawa</w:t>
            </w:r>
            <w:r w:rsidR="005711B3">
              <w:rPr>
                <w:rFonts w:ascii="Arial" w:eastAsia="Lucida Sans Unicode" w:hAnsi="Arial" w:cs="Arial"/>
                <w:b/>
                <w:kern w:val="2"/>
                <w:sz w:val="20"/>
                <w:szCs w:val="20"/>
                <w:lang w:eastAsia="ar-SA"/>
              </w:rPr>
              <w:t xml:space="preserve"> szkiełek mikroskopowych, materiałów medycznych</w:t>
            </w:r>
            <w:r w:rsidRPr="00E164C3">
              <w:rPr>
                <w:rFonts w:ascii="Arial" w:hAnsi="Arial" w:cs="Arial"/>
                <w:b/>
                <w:bCs/>
                <w:color w:val="000000" w:themeColor="text1"/>
                <w:sz w:val="20"/>
                <w:szCs w:val="20"/>
              </w:rPr>
              <w:t>”</w:t>
            </w:r>
          </w:p>
        </w:tc>
      </w:tr>
      <w:tr w:rsidR="001356A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Numer referencyjny nadany sprawie przez instytucję zamawiającą lub podmiot zamawiający (</w:t>
            </w:r>
            <w:r>
              <w:rPr>
                <w:rFonts w:ascii="Arial" w:hAnsi="Arial" w:cs="Arial"/>
                <w:i/>
                <w:sz w:val="20"/>
                <w:szCs w:val="20"/>
              </w:rPr>
              <w:t>jeżeli dotyczy</w:t>
            </w:r>
            <w:r>
              <w:rPr>
                <w:rFonts w:ascii="Arial" w:hAnsi="Arial" w:cs="Arial"/>
                <w:sz w:val="20"/>
                <w:szCs w:val="20"/>
              </w:rPr>
              <w:t>)</w:t>
            </w:r>
            <w:r>
              <w:rPr>
                <w:rStyle w:val="Zakotwiczenieprzypisudolnego"/>
                <w:rFonts w:ascii="Arial" w:hAnsi="Arial" w:cs="Arial"/>
                <w:sz w:val="20"/>
                <w:szCs w:val="20"/>
              </w:rPr>
              <w:footnoteReference w:id="5"/>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Pr="00B40699" w:rsidRDefault="001356AF">
            <w:pPr>
              <w:jc w:val="center"/>
              <w:rPr>
                <w:rFonts w:ascii="Arial" w:hAnsi="Arial" w:cs="Arial"/>
                <w:b/>
                <w:sz w:val="20"/>
                <w:szCs w:val="20"/>
              </w:rPr>
            </w:pPr>
          </w:p>
          <w:p w:rsidR="001356AF" w:rsidRPr="00B40699" w:rsidRDefault="005711B3">
            <w:pPr>
              <w:jc w:val="center"/>
              <w:rPr>
                <w:rFonts w:ascii="Arial" w:hAnsi="Arial" w:cs="Arial"/>
                <w:sz w:val="20"/>
                <w:szCs w:val="20"/>
              </w:rPr>
            </w:pPr>
            <w:r>
              <w:rPr>
                <w:rFonts w:ascii="Arial" w:hAnsi="Arial" w:cs="Arial"/>
                <w:b/>
                <w:sz w:val="20"/>
                <w:szCs w:val="20"/>
              </w:rPr>
              <w:t>Zp/59/PN-56</w:t>
            </w:r>
            <w:r w:rsidR="00404EA8" w:rsidRPr="00B40699">
              <w:rPr>
                <w:rFonts w:ascii="Arial" w:hAnsi="Arial" w:cs="Arial"/>
                <w:b/>
                <w:sz w:val="20"/>
                <w:szCs w:val="20"/>
              </w:rPr>
              <w:t>/20</w:t>
            </w:r>
          </w:p>
        </w:tc>
      </w:tr>
    </w:tbl>
    <w:p w:rsidR="001356AF" w:rsidRDefault="00404EA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sz w:val="20"/>
          <w:szCs w:val="20"/>
        </w:rPr>
      </w:pPr>
      <w:r>
        <w:rPr>
          <w:rFonts w:ascii="Arial" w:hAnsi="Arial" w:cs="Arial"/>
          <w:b/>
          <w:sz w:val="20"/>
          <w:szCs w:val="20"/>
        </w:rPr>
        <w:t>Wszystkie pozostałe informacje we wszystkich sekcjach jednolitego europejskiego dokumentu zamówienia powinien wypełnić wykonawca</w:t>
      </w:r>
      <w:r>
        <w:rPr>
          <w:rFonts w:ascii="Arial" w:hAnsi="Arial" w:cs="Arial"/>
          <w:b/>
          <w:i/>
          <w:sz w:val="20"/>
          <w:szCs w:val="20"/>
        </w:rPr>
        <w:t>.</w:t>
      </w:r>
    </w:p>
    <w:p w:rsidR="001356AF" w:rsidRDefault="00404EA8">
      <w:pPr>
        <w:pStyle w:val="ChapterTitle"/>
        <w:rPr>
          <w:rFonts w:ascii="Arial" w:hAnsi="Arial" w:cs="Arial"/>
          <w:sz w:val="20"/>
          <w:szCs w:val="20"/>
        </w:rPr>
      </w:pPr>
      <w:r>
        <w:rPr>
          <w:rFonts w:ascii="Arial" w:hAnsi="Arial" w:cs="Arial"/>
          <w:sz w:val="20"/>
          <w:szCs w:val="20"/>
        </w:rPr>
        <w:t>Część II: Informacje dotyczące wykonawcy</w:t>
      </w:r>
    </w:p>
    <w:p w:rsidR="001356AF" w:rsidRDefault="00404EA8">
      <w:pPr>
        <w:pStyle w:val="SectionTitle"/>
        <w:rPr>
          <w:rFonts w:ascii="Arial" w:hAnsi="Arial" w:cs="Arial"/>
          <w:sz w:val="20"/>
          <w:szCs w:val="20"/>
        </w:rPr>
      </w:pPr>
      <w:r>
        <w:rPr>
          <w:rFonts w:ascii="Arial" w:hAnsi="Arial" w:cs="Arial"/>
          <w:sz w:val="20"/>
          <w:szCs w:val="20"/>
        </w:rPr>
        <w:t>A: Informacje na temat wykonawcy</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Identyfikacja: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umPar1"/>
              <w:rPr>
                <w:rFonts w:ascii="Arial" w:hAnsi="Arial" w:cs="Arial"/>
                <w:sz w:val="20"/>
                <w:szCs w:val="20"/>
              </w:rPr>
            </w:pPr>
            <w:r>
              <w:rPr>
                <w:rFonts w:ascii="Arial" w:hAnsi="Arial" w:cs="Arial"/>
                <w:sz w:val="20"/>
                <w:szCs w:val="20"/>
              </w:rPr>
              <w:t>Nazwa: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w:t>
            </w:r>
          </w:p>
        </w:tc>
      </w:tr>
      <w:tr w:rsidR="001356AF">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lastRenderedPageBreak/>
              <w:t>Numer VAT, jeżeli dotyczy:</w:t>
            </w:r>
          </w:p>
          <w:p w:rsidR="001356AF" w:rsidRDefault="00404EA8">
            <w:pPr>
              <w:pStyle w:val="Text1"/>
              <w:ind w:left="0"/>
              <w:rPr>
                <w:rFonts w:ascii="Arial" w:hAnsi="Arial" w:cs="Arial"/>
                <w:sz w:val="20"/>
                <w:szCs w:val="20"/>
              </w:rPr>
            </w:pPr>
            <w:r>
              <w:rPr>
                <w:rFonts w:ascii="Arial" w:hAnsi="Arial" w:cs="Arial"/>
                <w:sz w:val="20"/>
                <w:szCs w:val="20"/>
              </w:rPr>
              <w:t>Jeżeli numer VAT nie ma zastosowania, proszę podać inny krajowy numer identyfikacyjny, jeżeli jest wymagany i ma zastosowanie.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w:t>
            </w:r>
          </w:p>
          <w:p w:rsidR="001356AF" w:rsidRDefault="00404EA8">
            <w:pPr>
              <w:pStyle w:val="Text1"/>
              <w:ind w:left="0"/>
              <w:rPr>
                <w:rFonts w:ascii="Arial" w:hAnsi="Arial" w:cs="Arial"/>
                <w:sz w:val="20"/>
                <w:szCs w:val="20"/>
              </w:rPr>
            </w:pPr>
            <w:r>
              <w:rPr>
                <w:rFonts w:ascii="Arial" w:hAnsi="Arial" w:cs="Arial"/>
                <w:sz w:val="20"/>
                <w:szCs w:val="20"/>
              </w:rPr>
              <w: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xml:space="preserve">Adres pocztowy: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w:t>
            </w:r>
          </w:p>
        </w:tc>
      </w:tr>
      <w:tr w:rsidR="001356AF">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Osoba lub osoby wyznaczone do kontaktów</w:t>
            </w:r>
            <w:r>
              <w:rPr>
                <w:rStyle w:val="Zakotwiczenieprzypisudolnego"/>
                <w:rFonts w:ascii="Arial" w:hAnsi="Arial" w:cs="Arial"/>
                <w:sz w:val="20"/>
                <w:szCs w:val="20"/>
              </w:rPr>
              <w:footnoteReference w:id="6"/>
            </w: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Telefon:</w:t>
            </w:r>
          </w:p>
          <w:p w:rsidR="001356AF" w:rsidRDefault="00404EA8">
            <w:pPr>
              <w:pStyle w:val="Text1"/>
              <w:ind w:left="0"/>
              <w:rPr>
                <w:rFonts w:ascii="Arial" w:hAnsi="Arial" w:cs="Arial"/>
                <w:sz w:val="20"/>
                <w:szCs w:val="20"/>
              </w:rPr>
            </w:pPr>
            <w:r>
              <w:rPr>
                <w:rFonts w:ascii="Arial" w:hAnsi="Arial" w:cs="Arial"/>
                <w:sz w:val="20"/>
                <w:szCs w:val="20"/>
              </w:rPr>
              <w:t>Adres e-mail:</w:t>
            </w:r>
          </w:p>
          <w:p w:rsidR="001356AF" w:rsidRDefault="00404EA8">
            <w:pPr>
              <w:pStyle w:val="Text1"/>
              <w:ind w:left="0"/>
              <w:rPr>
                <w:rFonts w:ascii="Arial" w:hAnsi="Arial" w:cs="Arial"/>
                <w:sz w:val="20"/>
                <w:szCs w:val="20"/>
              </w:rPr>
            </w:pPr>
            <w:r>
              <w:rPr>
                <w:rFonts w:ascii="Arial" w:hAnsi="Arial" w:cs="Arial"/>
                <w:sz w:val="20"/>
                <w:szCs w:val="20"/>
              </w:rPr>
              <w:t>Adres internetowy (adres www) (</w:t>
            </w:r>
            <w:r>
              <w:rPr>
                <w:rFonts w:ascii="Arial" w:hAnsi="Arial" w:cs="Arial"/>
                <w:i/>
                <w:sz w:val="20"/>
                <w:szCs w:val="20"/>
              </w:rPr>
              <w:t>jeżeli dotyczy</w:t>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Informacje ogólne: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Czy wykonawca jest mikroprzedsiębiorstwem bądź małym lub średnim przedsiębiorstwem</w:t>
            </w:r>
            <w:r>
              <w:rPr>
                <w:rStyle w:val="Zakotwiczenieprzypisudolnego"/>
                <w:rFonts w:ascii="Arial" w:hAnsi="Arial" w:cs="Arial"/>
                <w:sz w:val="20"/>
                <w:szCs w:val="20"/>
              </w:rPr>
              <w:footnoteReference w:id="7"/>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b/>
                <w:sz w:val="20"/>
                <w:szCs w:val="20"/>
                <w:u w:val="single"/>
              </w:rPr>
              <w:t>Jedynie w przypadku gdy zamówienie jest zastrzeżone</w:t>
            </w:r>
            <w:r>
              <w:rPr>
                <w:rStyle w:val="Zakotwiczenieprzypisudolnego"/>
                <w:rFonts w:ascii="Arial" w:hAnsi="Arial" w:cs="Arial"/>
                <w:b/>
                <w:sz w:val="20"/>
                <w:szCs w:val="20"/>
                <w:u w:val="single"/>
              </w:rPr>
              <w:footnoteReference w:id="8"/>
            </w:r>
            <w:r>
              <w:rPr>
                <w:rFonts w:ascii="Arial" w:hAnsi="Arial" w:cs="Arial"/>
                <w:b/>
                <w:sz w:val="20"/>
                <w:szCs w:val="20"/>
                <w:u w:val="single"/>
              </w:rPr>
              <w:t>:</w:t>
            </w:r>
            <w:r>
              <w:rPr>
                <w:rFonts w:ascii="Arial" w:hAnsi="Arial" w:cs="Arial"/>
                <w:sz w:val="20"/>
                <w:szCs w:val="20"/>
              </w:rPr>
              <w:t>czy wykonawca jest zakładem pracy chronionej, „przedsiębiorstwem społecznym”</w:t>
            </w:r>
            <w:r>
              <w:rPr>
                <w:rStyle w:val="Zakotwiczenieprzypisudolnego"/>
                <w:rFonts w:ascii="Arial" w:hAnsi="Arial" w:cs="Arial"/>
                <w:sz w:val="20"/>
                <w:szCs w:val="20"/>
              </w:rPr>
              <w:footnoteReference w:id="9"/>
            </w:r>
            <w:r>
              <w:rPr>
                <w:rFonts w:ascii="Arial" w:hAnsi="Arial" w:cs="Arial"/>
                <w:sz w:val="20"/>
                <w:szCs w:val="20"/>
              </w:rPr>
              <w:t xml:space="preserve"> lub czy będzie realizował zamówienie w ramach programów zatrudnienia chronionego?</w:t>
            </w:r>
            <w:r>
              <w:rPr>
                <w:rFonts w:ascii="Arial" w:hAnsi="Arial" w:cs="Arial"/>
                <w:sz w:val="20"/>
                <w:szCs w:val="20"/>
              </w:rPr>
              <w:br/>
            </w:r>
            <w:r>
              <w:rPr>
                <w:rFonts w:ascii="Arial" w:hAnsi="Arial" w:cs="Arial"/>
                <w:b/>
                <w:sz w:val="20"/>
                <w:szCs w:val="20"/>
              </w:rPr>
              <w:t>Jeżeli tak,</w:t>
            </w:r>
            <w:r>
              <w:rPr>
                <w:rFonts w:ascii="Arial" w:hAnsi="Arial" w:cs="Arial"/>
                <w:sz w:val="20"/>
                <w:szCs w:val="20"/>
              </w:rPr>
              <w:br/>
              <w:t>jaki jest odpowiedni odsetek pracowników niepełnosprawnych lub defaworyzowanych?</w:t>
            </w:r>
            <w:r>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 [] Nie dotyczy</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b/>
                <w:sz w:val="20"/>
                <w:szCs w:val="20"/>
              </w:rPr>
              <w:t>Jeżeli tak</w:t>
            </w:r>
            <w:r>
              <w:rPr>
                <w:rFonts w:ascii="Arial" w:hAnsi="Arial" w:cs="Arial"/>
                <w:sz w:val="20"/>
                <w:szCs w:val="20"/>
              </w:rPr>
              <w:t>:</w:t>
            </w:r>
          </w:p>
          <w:p w:rsidR="001356AF" w:rsidRDefault="00404EA8">
            <w:pPr>
              <w:pStyle w:val="Text1"/>
              <w:ind w:left="0"/>
              <w:rPr>
                <w:rFonts w:ascii="Arial" w:hAnsi="Arial" w:cs="Arial"/>
                <w:b/>
                <w:sz w:val="20"/>
                <w:szCs w:val="20"/>
              </w:rPr>
            </w:pPr>
            <w:r>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356AF" w:rsidRDefault="00404EA8">
            <w:pPr>
              <w:pStyle w:val="Text1"/>
              <w:ind w:left="0"/>
              <w:jc w:val="left"/>
              <w:rPr>
                <w:rFonts w:ascii="Arial" w:hAnsi="Arial" w:cs="Arial"/>
                <w:sz w:val="20"/>
                <w:szCs w:val="20"/>
              </w:rPr>
            </w:pPr>
            <w:r>
              <w:rPr>
                <w:rFonts w:ascii="Arial" w:hAnsi="Arial" w:cs="Arial"/>
                <w:sz w:val="20"/>
                <w:szCs w:val="20"/>
              </w:rPr>
              <w:lastRenderedPageBreak/>
              <w:t>a) Proszę podać nazwę wykazu lub zaświadczenia i odpowiedni numer rejestracyjny lub numer zaświadczenia, jeżeli dotyczy:</w:t>
            </w:r>
            <w:r>
              <w:rPr>
                <w:rFonts w:ascii="Arial" w:hAnsi="Arial" w:cs="Arial"/>
                <w:sz w:val="20"/>
                <w:szCs w:val="20"/>
              </w:rPr>
              <w:br/>
              <w:t>b) Jeżeli poświadczenie wpisu do wykazu lub wydania zaświadczenia jest dostępne w formie elektronicznej, proszę podać:</w:t>
            </w:r>
            <w:r>
              <w:rPr>
                <w:rFonts w:ascii="Arial" w:hAnsi="Arial" w:cs="Arial"/>
                <w:sz w:val="20"/>
                <w:szCs w:val="20"/>
              </w:rPr>
              <w:br/>
            </w:r>
            <w:r>
              <w:rPr>
                <w:rFonts w:ascii="Arial" w:hAnsi="Arial" w:cs="Arial"/>
                <w:sz w:val="20"/>
                <w:szCs w:val="20"/>
              </w:rPr>
              <w:br/>
              <w:t>c) Proszę podać dane referencyjne stanowiące podstawę wpisu do wykazu lub wydania zaświadczenia oraz, w stosownych przypadkach, klasyfikację nadaną w urzędowym wykazie</w:t>
            </w:r>
            <w:r>
              <w:rPr>
                <w:rStyle w:val="Zakotwiczenieprzypisudolnego"/>
                <w:rFonts w:ascii="Arial" w:hAnsi="Arial" w:cs="Arial"/>
                <w:sz w:val="20"/>
                <w:szCs w:val="20"/>
              </w:rPr>
              <w:footnoteReference w:id="10"/>
            </w:r>
            <w:r>
              <w:rPr>
                <w:rFonts w:ascii="Arial" w:hAnsi="Arial" w:cs="Arial"/>
                <w:sz w:val="20"/>
                <w:szCs w:val="20"/>
              </w:rPr>
              <w:t>:</w:t>
            </w:r>
            <w:r>
              <w:rPr>
                <w:rFonts w:ascii="Arial" w:hAnsi="Arial" w:cs="Arial"/>
                <w:sz w:val="20"/>
                <w:szCs w:val="20"/>
              </w:rPr>
              <w:br/>
              <w:t>d) Czy wpis do wykazu lub wydane zaświadczenie obejmują wszystkie wymagane kryteria kwalifikacji?</w:t>
            </w:r>
            <w:r>
              <w:rPr>
                <w:rFonts w:ascii="Arial" w:hAnsi="Arial" w:cs="Arial"/>
                <w:sz w:val="20"/>
                <w:szCs w:val="20"/>
              </w:rPr>
              <w:br/>
            </w:r>
            <w:r>
              <w:rPr>
                <w:rFonts w:ascii="Arial" w:hAnsi="Arial" w:cs="Arial"/>
                <w:b/>
                <w:sz w:val="20"/>
                <w:szCs w:val="20"/>
              </w:rPr>
              <w:t>Jeżeli nie:</w:t>
            </w:r>
            <w:r>
              <w:rPr>
                <w:rFonts w:ascii="Arial" w:hAnsi="Arial" w:cs="Arial"/>
                <w:sz w:val="20"/>
                <w:szCs w:val="20"/>
              </w:rPr>
              <w:br/>
            </w:r>
            <w:r>
              <w:rPr>
                <w:rFonts w:ascii="Arial" w:hAnsi="Arial" w:cs="Arial"/>
                <w:b/>
                <w:sz w:val="20"/>
                <w:szCs w:val="20"/>
              </w:rPr>
              <w:t>Proszę dodatkowo uzupełnić brakujące informacje w części IV w sekcjach A, B, C lub D, w zależności od przypadku.</w:t>
            </w:r>
            <w:r>
              <w:rPr>
                <w:rFonts w:ascii="Arial" w:hAnsi="Arial" w:cs="Arial"/>
                <w:sz w:val="20"/>
                <w:szCs w:val="20"/>
              </w:rPr>
              <w:br/>
            </w:r>
            <w:r>
              <w:rPr>
                <w:rFonts w:ascii="Arial" w:hAnsi="Arial" w:cs="Arial"/>
                <w:b/>
                <w:sz w:val="20"/>
                <w:szCs w:val="20"/>
              </w:rPr>
              <w:t>WYŁĄCZNIE jeżeli jest to wymagane w stosownym ogłoszeniu lub dokumentach zamówienia:</w:t>
            </w:r>
            <w:r>
              <w:rPr>
                <w:rFonts w:ascii="Arial" w:hAnsi="Arial" w:cs="Arial"/>
                <w:b/>
                <w:i/>
                <w:sz w:val="20"/>
                <w:szCs w:val="20"/>
              </w:rPr>
              <w:br/>
            </w:r>
            <w:r>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szCs w:val="20"/>
              </w:rPr>
              <w:br/>
              <w:t xml:space="preserve">Jeżeli odnośna dokumentacja jest dostępna w formie elektronicznej, proszę wskazać: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lastRenderedPageBreak/>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404EA8">
            <w:pPr>
              <w:pStyle w:val="Text1"/>
              <w:ind w:left="0"/>
              <w:jc w:val="left"/>
              <w:rPr>
                <w:rFonts w:ascii="Arial" w:hAnsi="Arial" w:cs="Arial"/>
                <w:i/>
                <w:sz w:val="20"/>
                <w:szCs w:val="20"/>
              </w:rPr>
            </w:pPr>
            <w:r>
              <w:rPr>
                <w:rFonts w:ascii="Arial" w:hAnsi="Arial" w:cs="Arial"/>
                <w:sz w:val="20"/>
                <w:szCs w:val="20"/>
              </w:rPr>
              <w:lastRenderedPageBreak/>
              <w:t>a) [……]</w:t>
            </w:r>
            <w:r>
              <w:rPr>
                <w:rFonts w:ascii="Arial" w:hAnsi="Arial" w:cs="Arial"/>
                <w:sz w:val="20"/>
                <w:szCs w:val="20"/>
              </w:rPr>
              <w:br/>
            </w:r>
            <w:r>
              <w:rPr>
                <w:rFonts w:ascii="Arial" w:hAnsi="Arial" w:cs="Arial"/>
                <w:sz w:val="20"/>
                <w:szCs w:val="20"/>
              </w:rPr>
              <w:br/>
            </w:r>
          </w:p>
          <w:p w:rsidR="001356AF" w:rsidRDefault="00404EA8">
            <w:pPr>
              <w:pStyle w:val="Text1"/>
              <w:ind w:left="0"/>
              <w:jc w:val="left"/>
              <w:rPr>
                <w:rFonts w:ascii="Arial" w:hAnsi="Arial" w:cs="Arial"/>
                <w:sz w:val="20"/>
                <w:szCs w:val="20"/>
              </w:rPr>
            </w:pPr>
            <w:r>
              <w:rPr>
                <w:rFonts w:ascii="Arial" w:hAnsi="Arial" w:cs="Arial"/>
                <w:sz w:val="20"/>
                <w:szCs w:val="20"/>
              </w:rPr>
              <w:t>b) (adres internetowy, wydający urząd lub organ, dokładne dane referencyjne dokumentacji):</w:t>
            </w:r>
            <w:r>
              <w:rPr>
                <w:rFonts w:ascii="Arial" w:hAnsi="Arial" w:cs="Arial"/>
                <w:sz w:val="20"/>
                <w:szCs w:val="20"/>
              </w:rPr>
              <w:br/>
              <w:t>[……][……][……][……]</w:t>
            </w:r>
            <w:r>
              <w:rPr>
                <w:rFonts w:ascii="Arial" w:hAnsi="Arial" w:cs="Arial"/>
                <w:sz w:val="20"/>
                <w:szCs w:val="20"/>
              </w:rPr>
              <w:br/>
              <w:t>c)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e)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lastRenderedPageBreak/>
              <w:t>Rodzaj uczestnictwa: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Czy wykonawca bierze udział w postępowaniu o udzielenie zamówienia wspólnie z innymi wykonawcami</w:t>
            </w:r>
            <w:r>
              <w:rPr>
                <w:rStyle w:val="Zakotwiczenieprzypisudolnego"/>
                <w:rFonts w:ascii="Arial" w:hAnsi="Arial" w:cs="Arial"/>
                <w:sz w:val="20"/>
                <w:szCs w:val="20"/>
              </w:rPr>
              <w:footnoteReference w:id="11"/>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w:t>
            </w:r>
          </w:p>
        </w:tc>
      </w:tr>
      <w:tr w:rsidR="001356AF">
        <w:tc>
          <w:tcPr>
            <w:tcW w:w="9288" w:type="dxa"/>
            <w:gridSpan w:val="2"/>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356AF" w:rsidRDefault="00404EA8">
            <w:pPr>
              <w:pStyle w:val="Text1"/>
              <w:ind w:left="0"/>
              <w:rPr>
                <w:rFonts w:ascii="Arial" w:hAnsi="Arial" w:cs="Arial"/>
                <w:sz w:val="20"/>
                <w:szCs w:val="20"/>
              </w:rPr>
            </w:pPr>
            <w:r>
              <w:rPr>
                <w:rFonts w:ascii="Arial" w:hAnsi="Arial" w:cs="Arial"/>
                <w:sz w:val="20"/>
                <w:szCs w:val="20"/>
              </w:rPr>
              <w:t>Jeżeli tak, proszę dopilnować, aby pozostali uczestnicy przedstawili odrębne jednolite europejskie dokumenty zamówienia.</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b/>
                <w:sz w:val="20"/>
                <w:szCs w:val="20"/>
              </w:rPr>
              <w:t>Jeżeli tak</w:t>
            </w:r>
            <w:r>
              <w:rPr>
                <w:rFonts w:ascii="Arial" w:hAnsi="Arial" w:cs="Arial"/>
                <w:sz w:val="20"/>
                <w:szCs w:val="20"/>
              </w:rPr>
              <w:t>:</w:t>
            </w:r>
            <w:r>
              <w:rPr>
                <w:rFonts w:ascii="Arial" w:hAnsi="Arial" w:cs="Arial"/>
                <w:sz w:val="20"/>
                <w:szCs w:val="20"/>
              </w:rPr>
              <w:br/>
              <w:t>a) Proszę wskazać rolę wykonawcy w grupie (lider, odpowiedzialny za określone zadania itd.):</w:t>
            </w:r>
            <w:r>
              <w:rPr>
                <w:rFonts w:ascii="Arial" w:hAnsi="Arial" w:cs="Arial"/>
                <w:sz w:val="20"/>
                <w:szCs w:val="20"/>
              </w:rPr>
              <w:br/>
              <w:t>b) Proszę wskazać pozostałych wykonawców biorących wspólnie udział w postępowaniu o udzielenie zamówienia:</w:t>
            </w:r>
            <w:r>
              <w:rPr>
                <w:rFonts w:ascii="Arial" w:hAnsi="Arial" w:cs="Arial"/>
                <w:sz w:val="20"/>
                <w:szCs w:val="20"/>
              </w:rPr>
              <w:br/>
              <w:t>c) W stosownych przypadkach nazwa grupy biorącej udział:</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sz w:val="20"/>
                <w:szCs w:val="20"/>
              </w:rPr>
            </w:pPr>
            <w:r>
              <w:rPr>
                <w:rFonts w:ascii="Arial" w:hAnsi="Arial" w:cs="Arial"/>
                <w:b/>
                <w:sz w:val="20"/>
                <w:szCs w:val="20"/>
              </w:rPr>
              <w:t>Części</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i/>
                <w:sz w:val="20"/>
                <w:szCs w:val="20"/>
              </w:rPr>
            </w:pPr>
            <w:r>
              <w:rPr>
                <w:rFonts w:ascii="Arial" w:hAnsi="Arial" w:cs="Arial"/>
                <w:sz w:val="20"/>
                <w:szCs w:val="20"/>
              </w:rPr>
              <w:t>W stosownych przypadkach wskazanie części zamówienia, w odniesieniu do której (których) wykonawca zamierza złożyć ofertę.</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i/>
                <w:sz w:val="20"/>
                <w:szCs w:val="20"/>
              </w:rPr>
            </w:pPr>
            <w:r>
              <w:rPr>
                <w:rFonts w:ascii="Arial" w:hAnsi="Arial" w:cs="Arial"/>
                <w:sz w:val="20"/>
                <w:szCs w:val="20"/>
              </w:rPr>
              <w:t>[   ]</w:t>
            </w:r>
          </w:p>
        </w:tc>
      </w:tr>
    </w:tbl>
    <w:p w:rsidR="001356AF" w:rsidRDefault="001356AF">
      <w:pPr>
        <w:pStyle w:val="SectionTitle"/>
        <w:rPr>
          <w:rFonts w:ascii="Arial" w:hAnsi="Arial" w:cs="Arial"/>
          <w:b w:val="0"/>
          <w:sz w:val="20"/>
          <w:szCs w:val="20"/>
        </w:rPr>
      </w:pPr>
    </w:p>
    <w:p w:rsidR="001356AF" w:rsidRDefault="00404EA8">
      <w:pPr>
        <w:pStyle w:val="SectionTitle"/>
        <w:rPr>
          <w:rFonts w:ascii="Arial" w:hAnsi="Arial" w:cs="Arial"/>
          <w:sz w:val="20"/>
          <w:szCs w:val="20"/>
        </w:rPr>
      </w:pPr>
      <w:r>
        <w:rPr>
          <w:rFonts w:ascii="Arial" w:hAnsi="Arial" w:cs="Arial"/>
          <w:sz w:val="20"/>
          <w:szCs w:val="20"/>
        </w:rPr>
        <w:t>B: Informacje na temat przedstawicieli wykonawcy</w:t>
      </w:r>
    </w:p>
    <w:p w:rsidR="001356AF" w:rsidRDefault="00404EA8">
      <w:pPr>
        <w:pBdr>
          <w:top w:val="single" w:sz="4" w:space="1" w:color="00000A"/>
          <w:left w:val="single" w:sz="4" w:space="4" w:color="00000A"/>
          <w:bottom w:val="single" w:sz="4" w:space="1" w:color="00000A"/>
          <w:right w:val="single" w:sz="4" w:space="0" w:color="00000A"/>
        </w:pBdr>
        <w:rPr>
          <w:rFonts w:ascii="Arial" w:hAnsi="Arial" w:cs="Arial"/>
          <w:i/>
          <w:sz w:val="20"/>
          <w:szCs w:val="20"/>
        </w:rPr>
      </w:pPr>
      <w:r>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Osoby upoważnione do reprezentowania, o ile istnieją:</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Imię i nazwisko, </w:t>
            </w:r>
            <w:r>
              <w:rPr>
                <w:rFonts w:ascii="Arial" w:hAnsi="Arial" w:cs="Arial"/>
                <w:sz w:val="20"/>
                <w:szCs w:val="20"/>
              </w:rPr>
              <w:br/>
              <w:t xml:space="preserve">wraz z datą i miejscem urodzenia, jeżeli są wymagane: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r>
              <w:rPr>
                <w:rFonts w:ascii="Arial" w:hAnsi="Arial" w:cs="Arial"/>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Stanowisko/Działający(-a) jako: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pocztowy: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Telefon:</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e-mail:</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 razie potrzeby proszę podać szczegółowe informacje dotyczące przedstawicielstwa (jego form, zakresu, celu itd.):</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bl>
    <w:p w:rsidR="001356AF" w:rsidRDefault="001356AF">
      <w:pPr>
        <w:pStyle w:val="SectionTitle"/>
        <w:rPr>
          <w:rFonts w:ascii="Arial" w:hAnsi="Arial" w:cs="Arial"/>
          <w:sz w:val="20"/>
          <w:szCs w:val="20"/>
        </w:rPr>
      </w:pPr>
    </w:p>
    <w:p w:rsidR="001356AF" w:rsidRDefault="00404EA8">
      <w:pPr>
        <w:pStyle w:val="SectionTitle"/>
        <w:rPr>
          <w:rFonts w:ascii="Arial" w:hAnsi="Arial" w:cs="Arial"/>
          <w:sz w:val="20"/>
          <w:szCs w:val="20"/>
        </w:rPr>
      </w:pPr>
      <w:r>
        <w:rPr>
          <w:rFonts w:ascii="Arial" w:hAnsi="Arial" w:cs="Arial"/>
          <w:sz w:val="20"/>
          <w:szCs w:val="20"/>
        </w:rPr>
        <w:t>C: Informacje na temat polegania na zdolności innych podmiotów</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Zależność od innych podmiotów: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b/>
          <w:sz w:val="20"/>
          <w:szCs w:val="20"/>
        </w:rPr>
        <w:t>Jeżeli tak</w:t>
      </w:r>
      <w:r>
        <w:rPr>
          <w:rFonts w:ascii="Arial" w:hAnsi="Arial" w:cs="Arial"/>
          <w:sz w:val="20"/>
          <w:szCs w:val="20"/>
        </w:rPr>
        <w:t xml:space="preserve">, proszę przedstawić – </w:t>
      </w:r>
      <w:r>
        <w:rPr>
          <w:rFonts w:ascii="Arial" w:hAnsi="Arial" w:cs="Arial"/>
          <w:b/>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Pr>
          <w:rStyle w:val="Zakotwiczenieprzypisudolnego"/>
          <w:rFonts w:ascii="Arial" w:hAnsi="Arial" w:cs="Arial"/>
          <w:sz w:val="20"/>
          <w:szCs w:val="20"/>
        </w:rPr>
        <w:footnoteReference w:id="12"/>
      </w:r>
      <w:r>
        <w:rPr>
          <w:rFonts w:ascii="Arial" w:hAnsi="Arial" w:cs="Arial"/>
          <w:sz w:val="20"/>
          <w:szCs w:val="20"/>
        </w:rPr>
        <w:t>.</w:t>
      </w:r>
    </w:p>
    <w:p w:rsidR="001356AF" w:rsidRDefault="00404EA8">
      <w:pPr>
        <w:pStyle w:val="ChapterTitle"/>
        <w:rPr>
          <w:rFonts w:ascii="Arial" w:hAnsi="Arial" w:cs="Arial"/>
          <w:smallCaps/>
          <w:sz w:val="20"/>
          <w:szCs w:val="20"/>
          <w:u w:val="single"/>
        </w:rPr>
      </w:pPr>
      <w:r>
        <w:rPr>
          <w:rFonts w:ascii="Arial" w:hAnsi="Arial" w:cs="Arial"/>
          <w:smallCaps/>
          <w:sz w:val="20"/>
          <w:szCs w:val="20"/>
        </w:rPr>
        <w:t>D: Informacje dotyczące podwykonawców, na których zdolności wykonawca nie polega</w:t>
      </w:r>
    </w:p>
    <w:p w:rsidR="001356AF" w:rsidRDefault="00404EA8">
      <w:pPr>
        <w:pStyle w:val="ChapterTitle"/>
        <w:keepNext w:val="0"/>
        <w:pBdr>
          <w:top w:val="single" w:sz="4" w:space="1" w:color="00000A"/>
          <w:left w:val="single" w:sz="4" w:space="4" w:color="00000A"/>
          <w:bottom w:val="single" w:sz="4" w:space="1" w:color="00000A"/>
          <w:right w:val="single" w:sz="4" w:space="4" w:color="00000A"/>
        </w:pBdr>
        <w:shd w:val="clear" w:color="auto" w:fill="BFBFBF"/>
        <w:spacing w:after="120"/>
        <w:rPr>
          <w:rFonts w:ascii="Arial" w:hAnsi="Arial" w:cs="Arial"/>
          <w:sz w:val="20"/>
          <w:szCs w:val="20"/>
        </w:rPr>
      </w:pPr>
      <w:r>
        <w:rPr>
          <w:rFonts w:ascii="Arial" w:hAnsi="Arial" w:cs="Arial"/>
          <w:sz w:val="20"/>
          <w:szCs w:val="20"/>
        </w:rPr>
        <w:t>(Sekcja, którą należy wypełnić jedynie w przypadku gdy instytucja zamawiająca lub podmiot zamawiający wprost tego zażąda.)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Podwykonawstwo: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Czy wykonawca zamierza zlecić osobom trzecim podwykonawstwo jakiejkolwiek części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t xml:space="preserve">Jeżeli </w:t>
            </w:r>
            <w:r>
              <w:rPr>
                <w:rFonts w:ascii="Arial" w:hAnsi="Arial" w:cs="Arial"/>
                <w:b/>
                <w:sz w:val="20"/>
                <w:szCs w:val="20"/>
              </w:rPr>
              <w:t>tak i o ile jest to wiadome</w:t>
            </w:r>
            <w:r>
              <w:rPr>
                <w:rFonts w:ascii="Arial" w:hAnsi="Arial" w:cs="Arial"/>
                <w:sz w:val="20"/>
                <w:szCs w:val="20"/>
              </w:rPr>
              <w:t xml:space="preserve">, proszę podać wykaz proponowanych podwykonawców: </w:t>
            </w:r>
          </w:p>
          <w:p w:rsidR="001356AF" w:rsidRDefault="00404EA8">
            <w:pPr>
              <w:rPr>
                <w:rFonts w:ascii="Arial" w:hAnsi="Arial" w:cs="Arial"/>
                <w:sz w:val="20"/>
                <w:szCs w:val="20"/>
              </w:rPr>
            </w:pPr>
            <w:r>
              <w:rPr>
                <w:rFonts w:ascii="Arial" w:hAnsi="Arial" w:cs="Arial"/>
                <w:sz w:val="20"/>
                <w:szCs w:val="20"/>
              </w:rPr>
              <w:t>[…]</w:t>
            </w:r>
          </w:p>
        </w:tc>
      </w:tr>
    </w:tbl>
    <w:p w:rsidR="001356AF" w:rsidRDefault="00404EA8">
      <w:pPr>
        <w:pStyle w:val="ChapterTitle"/>
        <w:keepNext w:val="0"/>
        <w:pBdr>
          <w:top w:val="single" w:sz="4" w:space="1" w:color="00000A"/>
          <w:left w:val="single" w:sz="4" w:space="4" w:color="00000A"/>
          <w:bottom w:val="single" w:sz="4" w:space="1" w:color="00000A"/>
          <w:right w:val="single" w:sz="4" w:space="4" w:color="00000A"/>
        </w:pBdr>
        <w:shd w:val="clear" w:color="auto" w:fill="BFBFBF"/>
        <w:spacing w:after="120"/>
        <w:jc w:val="both"/>
        <w:rPr>
          <w:rFonts w:ascii="Arial" w:hAnsi="Arial" w:cs="Arial"/>
          <w:sz w:val="20"/>
          <w:szCs w:val="20"/>
        </w:rPr>
      </w:pPr>
      <w:r>
        <w:rPr>
          <w:rFonts w:ascii="Arial" w:hAnsi="Arial" w:cs="Arial"/>
          <w:sz w:val="20"/>
          <w:szCs w:val="20"/>
        </w:rPr>
        <w:t xml:space="preserve">Jeżeli instytucja zamawiająca lub podmiot zamawiający wyraźnie żąda przedstawienia tych informacji </w:t>
      </w:r>
      <w:r>
        <w:rPr>
          <w:rFonts w:ascii="Arial" w:hAnsi="Arial" w:cs="Arial"/>
          <w:b w:val="0"/>
          <w:sz w:val="20"/>
          <w:szCs w:val="20"/>
        </w:rPr>
        <w:t xml:space="preserve">oprócz informacji </w:t>
      </w:r>
      <w:r>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1356AF" w:rsidRDefault="00404EA8">
      <w:pPr>
        <w:spacing w:after="160" w:line="259" w:lineRule="auto"/>
        <w:rPr>
          <w:rFonts w:ascii="Arial" w:hAnsi="Arial" w:cs="Arial"/>
          <w:b/>
          <w:sz w:val="20"/>
          <w:szCs w:val="20"/>
        </w:rPr>
      </w:pPr>
      <w:r>
        <w:br w:type="page"/>
      </w:r>
    </w:p>
    <w:p w:rsidR="001356AF" w:rsidRDefault="00404EA8">
      <w:pPr>
        <w:pStyle w:val="ChapterTitle"/>
        <w:rPr>
          <w:rFonts w:ascii="Arial" w:hAnsi="Arial" w:cs="Arial"/>
          <w:sz w:val="20"/>
          <w:szCs w:val="20"/>
        </w:rPr>
      </w:pPr>
      <w:r>
        <w:rPr>
          <w:rFonts w:ascii="Arial" w:hAnsi="Arial" w:cs="Arial"/>
          <w:sz w:val="20"/>
          <w:szCs w:val="20"/>
        </w:rPr>
        <w:lastRenderedPageBreak/>
        <w:t>Część III: Podstawy wykluczenia</w:t>
      </w:r>
    </w:p>
    <w:p w:rsidR="001356AF" w:rsidRDefault="00404EA8">
      <w:pPr>
        <w:pStyle w:val="SectionTitle"/>
        <w:rPr>
          <w:rFonts w:ascii="Arial" w:hAnsi="Arial" w:cs="Arial"/>
          <w:sz w:val="20"/>
          <w:szCs w:val="20"/>
        </w:rPr>
      </w:pPr>
      <w:r>
        <w:rPr>
          <w:rFonts w:ascii="Arial" w:hAnsi="Arial" w:cs="Arial"/>
          <w:sz w:val="20"/>
          <w:szCs w:val="20"/>
        </w:rPr>
        <w:t>A: Podstawy związane z wyrokami skazującymi za przestępstwo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sz w:val="20"/>
          <w:szCs w:val="20"/>
        </w:rPr>
        <w:t>W art. 57 ust. 1 dyrektywy 2014/24/UE określono następujące powody wykluczenia:</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sz w:val="20"/>
          <w:szCs w:val="20"/>
        </w:rPr>
        <w:t xml:space="preserve">udział w </w:t>
      </w:r>
      <w:r>
        <w:rPr>
          <w:rFonts w:ascii="Arial" w:hAnsi="Arial" w:cs="Arial"/>
          <w:b/>
          <w:sz w:val="20"/>
          <w:szCs w:val="20"/>
        </w:rPr>
        <w:t>organizacji przestępczej</w:t>
      </w:r>
      <w:r>
        <w:rPr>
          <w:rStyle w:val="Zakotwiczenieprzypisudolnego"/>
          <w:rFonts w:ascii="Arial" w:hAnsi="Arial" w:cs="Arial"/>
          <w:b/>
          <w:sz w:val="20"/>
          <w:szCs w:val="20"/>
        </w:rPr>
        <w:footnoteReference w:id="13"/>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b/>
          <w:sz w:val="20"/>
          <w:szCs w:val="20"/>
        </w:rPr>
        <w:t>korupcja</w:t>
      </w:r>
      <w:r>
        <w:rPr>
          <w:rStyle w:val="Zakotwiczenieprzypisudolnego"/>
          <w:rFonts w:ascii="Arial" w:hAnsi="Arial" w:cs="Arial"/>
          <w:b/>
          <w:sz w:val="20"/>
          <w:szCs w:val="20"/>
        </w:rPr>
        <w:footnoteReference w:id="14"/>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bookmarkStart w:id="2" w:name="_DV_M1264"/>
      <w:bookmarkEnd w:id="2"/>
      <w:r>
        <w:rPr>
          <w:rFonts w:ascii="Arial" w:hAnsi="Arial" w:cs="Arial"/>
          <w:b/>
          <w:sz w:val="20"/>
          <w:szCs w:val="20"/>
        </w:rPr>
        <w:t>nadużycie finansowe</w:t>
      </w:r>
      <w:bookmarkStart w:id="3" w:name="_DV_M1266"/>
      <w:bookmarkEnd w:id="3"/>
      <w:r>
        <w:rPr>
          <w:rStyle w:val="Zakotwiczenieprzypisudolnego"/>
          <w:rFonts w:ascii="Arial" w:hAnsi="Arial" w:cs="Arial"/>
          <w:b/>
          <w:sz w:val="20"/>
          <w:szCs w:val="20"/>
        </w:rPr>
        <w:footnoteReference w:id="15"/>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r>
        <w:rPr>
          <w:rFonts w:ascii="Arial" w:hAnsi="Arial" w:cs="Arial"/>
          <w:b/>
          <w:sz w:val="20"/>
          <w:szCs w:val="20"/>
        </w:rPr>
        <w:t>przestępstwa terrorystyczne lub przestępstwa związane z działalnością terrorystyczną</w:t>
      </w:r>
      <w:bookmarkStart w:id="4" w:name="_DV_M1268"/>
      <w:bookmarkEnd w:id="4"/>
      <w:r>
        <w:rPr>
          <w:rStyle w:val="Zakotwiczenieprzypisudolnego"/>
          <w:rFonts w:ascii="Arial" w:hAnsi="Arial" w:cs="Arial"/>
          <w:b/>
          <w:sz w:val="20"/>
          <w:szCs w:val="20"/>
        </w:rPr>
        <w:footnoteReference w:id="16"/>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r>
        <w:rPr>
          <w:rFonts w:ascii="Arial" w:hAnsi="Arial" w:cs="Arial"/>
          <w:b/>
          <w:sz w:val="20"/>
          <w:szCs w:val="20"/>
        </w:rPr>
        <w:t>pranie pieniędzy lub finansowanie terroryzmu</w:t>
      </w:r>
      <w:r>
        <w:rPr>
          <w:rStyle w:val="Zakotwiczenieprzypisudolnego"/>
          <w:rFonts w:ascii="Arial" w:hAnsi="Arial" w:cs="Arial"/>
          <w:b/>
          <w:sz w:val="20"/>
          <w:szCs w:val="20"/>
        </w:rPr>
        <w:footnoteReference w:id="17"/>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b/>
          <w:sz w:val="20"/>
          <w:szCs w:val="20"/>
        </w:rPr>
        <w:t>praca dzieci</w:t>
      </w:r>
      <w:r>
        <w:rPr>
          <w:rFonts w:ascii="Arial" w:hAnsi="Arial" w:cs="Arial"/>
          <w:sz w:val="20"/>
          <w:szCs w:val="20"/>
        </w:rPr>
        <w:t xml:space="preserve"> i inne formy </w:t>
      </w:r>
      <w:r>
        <w:rPr>
          <w:rFonts w:ascii="Arial" w:hAnsi="Arial" w:cs="Arial"/>
          <w:b/>
          <w:sz w:val="20"/>
          <w:szCs w:val="20"/>
        </w:rPr>
        <w:t>handlu ludźmi</w:t>
      </w:r>
      <w:r>
        <w:rPr>
          <w:rStyle w:val="Zakotwiczenieprzypisudolnego"/>
          <w:rFonts w:ascii="Arial" w:hAnsi="Arial" w:cs="Arial"/>
          <w:b/>
          <w:sz w:val="20"/>
          <w:szCs w:val="20"/>
        </w:rPr>
        <w:footnoteReference w:id="18"/>
      </w:r>
      <w:r>
        <w:rPr>
          <w:rFonts w:ascii="Arial" w:hAnsi="Arial" w:cs="Arial"/>
          <w:sz w:val="20"/>
          <w:szCs w:val="20"/>
        </w:rPr>
        <w:t>.</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 stosunku do </w:t>
            </w:r>
            <w:r>
              <w:rPr>
                <w:rFonts w:ascii="Arial" w:hAnsi="Arial" w:cs="Arial"/>
                <w:b/>
                <w:sz w:val="20"/>
                <w:szCs w:val="20"/>
              </w:rPr>
              <w:t>samego wykonawcy</w:t>
            </w:r>
            <w:r>
              <w:rPr>
                <w:rFonts w:ascii="Arial" w:hAnsi="Arial" w:cs="Arial"/>
                <w:sz w:val="20"/>
                <w:szCs w:val="20"/>
              </w:rPr>
              <w:t xml:space="preserve"> bądź </w:t>
            </w:r>
            <w:r>
              <w:rPr>
                <w:rFonts w:ascii="Arial" w:hAnsi="Arial" w:cs="Arial"/>
                <w:b/>
                <w:sz w:val="20"/>
                <w:szCs w:val="20"/>
              </w:rPr>
              <w:t>jakiejkolwiek</w:t>
            </w:r>
            <w:r>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sz w:val="20"/>
                <w:szCs w:val="20"/>
              </w:rPr>
              <w:t>wydany został prawomocny wyrok</w:t>
            </w:r>
            <w:r>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p w:rsidR="001356AF" w:rsidRDefault="00404EA8">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w:t>
            </w:r>
            <w:r>
              <w:rPr>
                <w:rFonts w:ascii="Arial" w:hAnsi="Arial" w:cs="Arial"/>
                <w:sz w:val="20"/>
                <w:szCs w:val="20"/>
              </w:rPr>
              <w:br/>
              <w:t>[……][……][……][……]</w:t>
            </w:r>
            <w:r>
              <w:rPr>
                <w:rStyle w:val="Zakotwiczenieprzypisudolnego"/>
                <w:rFonts w:ascii="Arial" w:hAnsi="Arial" w:cs="Arial"/>
                <w:sz w:val="20"/>
                <w:szCs w:val="20"/>
              </w:rPr>
              <w:footnoteReference w:id="19"/>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proszę podać</w:t>
            </w:r>
            <w:r>
              <w:rPr>
                <w:rStyle w:val="Zakotwiczenieprzypisudolnego"/>
                <w:rFonts w:ascii="Arial" w:hAnsi="Arial" w:cs="Arial"/>
                <w:sz w:val="20"/>
                <w:szCs w:val="20"/>
              </w:rPr>
              <w:footnoteReference w:id="20"/>
            </w:r>
            <w:r>
              <w:rPr>
                <w:rFonts w:ascii="Arial" w:hAnsi="Arial" w:cs="Arial"/>
                <w:sz w:val="20"/>
                <w:szCs w:val="20"/>
              </w:rPr>
              <w:t>:</w:t>
            </w:r>
            <w:r>
              <w:rPr>
                <w:rFonts w:ascii="Arial" w:hAnsi="Arial" w:cs="Arial"/>
                <w:sz w:val="20"/>
                <w:szCs w:val="20"/>
              </w:rPr>
              <w:br/>
              <w:t>a) datę wyroku, określić, których spośród punktów 1–6 on dotyczy, oraz podać powód(-ody) skazania;</w:t>
            </w:r>
            <w:r>
              <w:rPr>
                <w:rFonts w:ascii="Arial" w:hAnsi="Arial" w:cs="Arial"/>
                <w:sz w:val="20"/>
                <w:szCs w:val="20"/>
              </w:rPr>
              <w:br/>
              <w:t>b) wskazać, kto został skazany [ ];</w:t>
            </w:r>
            <w:r>
              <w:rPr>
                <w:rFonts w:ascii="Arial" w:hAnsi="Arial" w:cs="Arial"/>
                <w:sz w:val="20"/>
                <w:szCs w:val="20"/>
              </w:rPr>
              <w:br/>
            </w:r>
            <w:r>
              <w:rPr>
                <w:rFonts w:ascii="Arial" w:hAnsi="Arial" w:cs="Arial"/>
                <w:b/>
                <w:sz w:val="20"/>
                <w:szCs w:val="20"/>
              </w:rPr>
              <w:t>c) w zakresie, w jakim zostało to bezpośrednio ustalone w wyroku:</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data: [   ], punkt(-y): [   ], powód(-ody): [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t>c) długość okresu wykluczenia [……] oraz punkt(-y), którego(-ych) to dotyczy.</w:t>
            </w:r>
          </w:p>
          <w:p w:rsidR="001356AF" w:rsidRDefault="00404EA8">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 [……][……][……][……]</w:t>
            </w:r>
            <w:r>
              <w:rPr>
                <w:rStyle w:val="Zakotwiczenieprzypisudolnego"/>
                <w:rFonts w:ascii="Arial" w:hAnsi="Arial" w:cs="Arial"/>
                <w:sz w:val="20"/>
                <w:szCs w:val="20"/>
              </w:rPr>
              <w:footnoteReference w:id="21"/>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W przypadku skazania, czy wykonawca przedsięwziął środki w celu wykazania swojej </w:t>
            </w:r>
            <w:r>
              <w:rPr>
                <w:rFonts w:ascii="Arial" w:hAnsi="Arial" w:cs="Arial"/>
                <w:sz w:val="20"/>
                <w:szCs w:val="20"/>
              </w:rPr>
              <w:lastRenderedPageBreak/>
              <w:t>rzetelności pomimo istnienia odpowiedniej podstawy wykluczenia</w:t>
            </w:r>
            <w:r>
              <w:rPr>
                <w:rStyle w:val="Zakotwiczenieprzypisudolnego"/>
                <w:rFonts w:ascii="Arial" w:hAnsi="Arial" w:cs="Arial"/>
                <w:sz w:val="20"/>
                <w:szCs w:val="20"/>
              </w:rPr>
              <w:footnoteReference w:id="22"/>
            </w:r>
            <w:r>
              <w:rPr>
                <w:rFonts w:ascii="Arial" w:hAnsi="Arial" w:cs="Arial"/>
                <w:sz w:val="20"/>
                <w:szCs w:val="20"/>
              </w:rPr>
              <w:t xml:space="preserve"> („</w:t>
            </w:r>
            <w:r>
              <w:rPr>
                <w:rStyle w:val="NormalBoldChar"/>
                <w:rFonts w:ascii="Arial" w:eastAsia="Calibri" w:hAnsi="Arial" w:cs="Arial"/>
                <w:sz w:val="20"/>
                <w:szCs w:val="20"/>
              </w:rPr>
              <w:t>samooczyszczenie”)</w:t>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lastRenderedPageBreak/>
              <w:t xml:space="preserve">[] Tak [] Nie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proszę opisać przedsięwzięte środki</w:t>
            </w:r>
            <w:r>
              <w:rPr>
                <w:rStyle w:val="Zakotwiczenieprzypisudolnego"/>
                <w:rFonts w:ascii="Arial" w:hAnsi="Arial" w:cs="Arial"/>
                <w:sz w:val="20"/>
                <w:szCs w:val="20"/>
              </w:rPr>
              <w:footnoteReference w:id="23"/>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bl>
    <w:p w:rsidR="001356AF" w:rsidRDefault="00404EA8">
      <w:pPr>
        <w:pStyle w:val="SectionTitle"/>
        <w:rPr>
          <w:rFonts w:ascii="Arial" w:hAnsi="Arial" w:cs="Arial"/>
          <w:sz w:val="20"/>
          <w:szCs w:val="20"/>
        </w:rPr>
      </w:pPr>
      <w:r>
        <w:rPr>
          <w:rFonts w:ascii="Arial" w:hAnsi="Arial" w:cs="Arial"/>
          <w:sz w:val="20"/>
          <w:szCs w:val="20"/>
        </w:rPr>
        <w:t xml:space="preserve">B: Podstawy związane z płatnością podatków lub składek na ubezpieczenie społeczne </w:t>
      </w:r>
    </w:p>
    <w:tbl>
      <w:tblPr>
        <w:tblW w:w="92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2322"/>
        <w:gridCol w:w="2324"/>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Płatność podatków lub składek na ubezpieczenie społeczne: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wykonawca wywiązał się ze wszystkich </w:t>
            </w:r>
            <w:r>
              <w:rPr>
                <w:rFonts w:ascii="Arial" w:hAnsi="Arial" w:cs="Arial"/>
                <w:b/>
                <w:sz w:val="20"/>
                <w:szCs w:val="20"/>
              </w:rPr>
              <w:t>obowiązków dotyczących płatności podatków lub składek na ubezpieczenie społeczne</w:t>
            </w:r>
            <w:r>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r w:rsidR="001356A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t>Jeżeli nie</w:t>
            </w:r>
            <w:r>
              <w:rPr>
                <w:rFonts w:ascii="Arial" w:hAnsi="Arial" w:cs="Arial"/>
                <w:sz w:val="20"/>
                <w:szCs w:val="20"/>
              </w:rPr>
              <w:t>, proszę wskazać:</w:t>
            </w:r>
            <w:r>
              <w:rPr>
                <w:rFonts w:ascii="Arial" w:hAnsi="Arial" w:cs="Arial"/>
                <w:sz w:val="20"/>
                <w:szCs w:val="20"/>
              </w:rPr>
              <w:br/>
              <w:t>a) państwo lub państwo członkowskie, którego to dotyczy;</w:t>
            </w:r>
            <w:r>
              <w:rPr>
                <w:rFonts w:ascii="Arial" w:hAnsi="Arial" w:cs="Arial"/>
                <w:sz w:val="20"/>
                <w:szCs w:val="20"/>
              </w:rPr>
              <w:br/>
              <w:t>b) jakiej kwoty to dotyczy?</w:t>
            </w:r>
            <w:r>
              <w:rPr>
                <w:rFonts w:ascii="Arial" w:hAnsi="Arial" w:cs="Arial"/>
                <w:sz w:val="20"/>
                <w:szCs w:val="20"/>
              </w:rPr>
              <w:br/>
              <w:t>c) w jaki sposób zostało ustalone to naruszenie obowiązków:</w:t>
            </w:r>
            <w:r>
              <w:rPr>
                <w:rFonts w:ascii="Arial" w:hAnsi="Arial" w:cs="Arial"/>
                <w:sz w:val="20"/>
                <w:szCs w:val="20"/>
              </w:rPr>
              <w:br/>
              <w:t xml:space="preserve">1) w trybie </w:t>
            </w:r>
            <w:r>
              <w:rPr>
                <w:rFonts w:ascii="Arial" w:hAnsi="Arial" w:cs="Arial"/>
                <w:b/>
                <w:sz w:val="20"/>
                <w:szCs w:val="20"/>
              </w:rPr>
              <w:t>decyzji</w:t>
            </w:r>
            <w:r>
              <w:rPr>
                <w:rFonts w:ascii="Arial" w:hAnsi="Arial" w:cs="Arial"/>
                <w:sz w:val="20"/>
                <w:szCs w:val="20"/>
              </w:rPr>
              <w:t xml:space="preserve"> sądowej lub administracyjnej:</w:t>
            </w:r>
          </w:p>
          <w:p w:rsidR="001356AF" w:rsidRDefault="00404EA8">
            <w:pPr>
              <w:pStyle w:val="Tiret1"/>
              <w:rPr>
                <w:rFonts w:ascii="Arial" w:hAnsi="Arial" w:cs="Arial"/>
                <w:sz w:val="20"/>
                <w:szCs w:val="20"/>
              </w:rPr>
            </w:pPr>
            <w:r>
              <w:rPr>
                <w:rFonts w:ascii="Arial" w:hAnsi="Arial" w:cs="Arial"/>
                <w:sz w:val="20"/>
                <w:szCs w:val="20"/>
              </w:rPr>
              <w:t>Czy ta decyzja jest ostateczna i wiążąca?</w:t>
            </w:r>
          </w:p>
          <w:p w:rsidR="001356AF" w:rsidRDefault="00404EA8">
            <w:pPr>
              <w:pStyle w:val="Tiret1"/>
              <w:rPr>
                <w:rFonts w:ascii="Arial" w:hAnsi="Arial" w:cs="Arial"/>
                <w:sz w:val="20"/>
                <w:szCs w:val="20"/>
              </w:rPr>
            </w:pPr>
            <w:r>
              <w:rPr>
                <w:rFonts w:ascii="Arial" w:hAnsi="Arial" w:cs="Arial"/>
                <w:sz w:val="20"/>
                <w:szCs w:val="20"/>
              </w:rPr>
              <w:t>Proszę podać datę wyroku lub decyzji.</w:t>
            </w:r>
          </w:p>
          <w:p w:rsidR="001356AF" w:rsidRDefault="00404EA8">
            <w:pPr>
              <w:pStyle w:val="Tiret1"/>
              <w:rPr>
                <w:rFonts w:ascii="Arial" w:hAnsi="Arial" w:cs="Arial"/>
                <w:sz w:val="20"/>
                <w:szCs w:val="20"/>
              </w:rPr>
            </w:pPr>
            <w:r>
              <w:rPr>
                <w:rFonts w:ascii="Arial" w:hAnsi="Arial" w:cs="Arial"/>
                <w:sz w:val="20"/>
                <w:szCs w:val="20"/>
              </w:rPr>
              <w:t xml:space="preserve">W przypadku wyroku, </w:t>
            </w:r>
            <w:r>
              <w:rPr>
                <w:rFonts w:ascii="Arial" w:hAnsi="Arial" w:cs="Arial"/>
                <w:b/>
                <w:sz w:val="20"/>
                <w:szCs w:val="20"/>
              </w:rPr>
              <w:t>o ile została w nim bezpośrednio określona</w:t>
            </w:r>
            <w:r>
              <w:rPr>
                <w:rFonts w:ascii="Arial" w:hAnsi="Arial" w:cs="Arial"/>
                <w:sz w:val="20"/>
                <w:szCs w:val="20"/>
              </w:rPr>
              <w:t>, długość okresu wykluczenia:</w:t>
            </w:r>
          </w:p>
          <w:p w:rsidR="001356AF" w:rsidRDefault="00404EA8">
            <w:pPr>
              <w:rPr>
                <w:rFonts w:ascii="Arial" w:hAnsi="Arial" w:cs="Arial"/>
                <w:sz w:val="20"/>
                <w:szCs w:val="20"/>
              </w:rPr>
            </w:pPr>
            <w:r>
              <w:rPr>
                <w:rFonts w:ascii="Arial" w:hAnsi="Arial" w:cs="Arial"/>
                <w:sz w:val="20"/>
                <w:szCs w:val="20"/>
              </w:rPr>
              <w:t xml:space="preserve">2) w </w:t>
            </w:r>
            <w:r>
              <w:rPr>
                <w:rFonts w:ascii="Arial" w:hAnsi="Arial" w:cs="Arial"/>
                <w:b/>
                <w:sz w:val="20"/>
                <w:szCs w:val="20"/>
              </w:rPr>
              <w:t>inny sposób</w:t>
            </w:r>
            <w:r>
              <w:rPr>
                <w:rFonts w:ascii="Arial" w:hAnsi="Arial" w:cs="Arial"/>
                <w:sz w:val="20"/>
                <w:szCs w:val="20"/>
              </w:rPr>
              <w:t>? Proszę sprecyzować, w jaki:</w:t>
            </w:r>
          </w:p>
          <w:p w:rsidR="001356AF" w:rsidRDefault="00404EA8">
            <w:pPr>
              <w:rPr>
                <w:rFonts w:ascii="Arial" w:hAnsi="Arial" w:cs="Arial"/>
                <w:sz w:val="20"/>
                <w:szCs w:val="20"/>
              </w:rPr>
            </w:pPr>
            <w:r>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iret1"/>
              <w:ind w:left="0" w:firstLine="0"/>
              <w:jc w:val="left"/>
              <w:rPr>
                <w:rFonts w:ascii="Arial" w:hAnsi="Arial" w:cs="Arial"/>
                <w:b/>
                <w:sz w:val="20"/>
                <w:szCs w:val="20"/>
              </w:rPr>
            </w:pPr>
            <w:r>
              <w:rPr>
                <w:rFonts w:ascii="Arial" w:hAnsi="Arial" w:cs="Arial"/>
                <w:b/>
                <w:sz w:val="20"/>
                <w:szCs w:val="20"/>
              </w:rPr>
              <w:t>Podatki</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Składki na ubezpieczenia społeczne</w:t>
            </w:r>
          </w:p>
        </w:tc>
      </w:tr>
      <w:tr w:rsidR="001356A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rPr>
                <w:rFonts w:ascii="Arial" w:hAnsi="Arial" w:cs="Arial"/>
                <w:b/>
                <w:sz w:val="20"/>
                <w:szCs w:val="20"/>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1356AF" w:rsidRDefault="00404EA8">
            <w:pPr>
              <w:pStyle w:val="Tiret0"/>
              <w:rPr>
                <w:rFonts w:ascii="Arial" w:hAnsi="Arial" w:cs="Arial"/>
                <w:sz w:val="20"/>
                <w:szCs w:val="20"/>
              </w:rPr>
            </w:pPr>
            <w:r>
              <w:rPr>
                <w:rFonts w:ascii="Arial" w:hAnsi="Arial" w:cs="Arial"/>
                <w:sz w:val="20"/>
                <w:szCs w:val="20"/>
              </w:rPr>
              <w:t>[] Tak [] Nie</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1356AF" w:rsidRDefault="001356AF">
            <w:pPr>
              <w:pStyle w:val="Tiret0"/>
              <w:ind w:left="0" w:firstLine="0"/>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1356AF" w:rsidRDefault="00404EA8">
            <w:pPr>
              <w:pStyle w:val="Tiret0"/>
              <w:rPr>
                <w:rFonts w:ascii="Arial" w:hAnsi="Arial" w:cs="Arial"/>
                <w:sz w:val="20"/>
                <w:szCs w:val="20"/>
              </w:rPr>
            </w:pPr>
            <w:r>
              <w:rPr>
                <w:rFonts w:ascii="Arial" w:hAnsi="Arial" w:cs="Arial"/>
                <w:sz w:val="20"/>
                <w:szCs w:val="20"/>
              </w:rPr>
              <w:t>[] Tak [] Nie</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1356AF" w:rsidRDefault="001356AF">
            <w:pPr>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Jeżeli odnośna dokumentacja dotycząca płatności podatków lub składek na ubezpieczenie społeczne jest dostępna w formie elektronicznej, proszę wskazać:</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internetowy, wydający urząd lub organ, dokładne dane referencyjne dokumentacji):</w:t>
            </w:r>
            <w:r>
              <w:rPr>
                <w:rStyle w:val="Zakotwiczenieprzypisudolnego"/>
                <w:rFonts w:ascii="Arial" w:hAnsi="Arial" w:cs="Arial"/>
                <w:sz w:val="20"/>
                <w:szCs w:val="20"/>
              </w:rPr>
              <w:footnoteReference w:id="24"/>
            </w:r>
            <w:r>
              <w:rPr>
                <w:rStyle w:val="Odwoanieprzypisudolnego"/>
                <w:rFonts w:ascii="Arial" w:hAnsi="Arial" w:cs="Arial"/>
                <w:sz w:val="20"/>
                <w:szCs w:val="20"/>
              </w:rPr>
              <w:br/>
            </w:r>
            <w:r>
              <w:rPr>
                <w:rFonts w:ascii="Arial" w:hAnsi="Arial" w:cs="Arial"/>
                <w:sz w:val="20"/>
                <w:szCs w:val="20"/>
              </w:rPr>
              <w:t>[……][……][……]</w:t>
            </w:r>
          </w:p>
        </w:tc>
      </w:tr>
    </w:tbl>
    <w:p w:rsidR="001356AF" w:rsidRDefault="00404EA8">
      <w:pPr>
        <w:pStyle w:val="SectionTitle"/>
        <w:rPr>
          <w:rFonts w:ascii="Arial" w:hAnsi="Arial" w:cs="Arial"/>
          <w:sz w:val="20"/>
          <w:szCs w:val="20"/>
        </w:rPr>
      </w:pPr>
      <w:r>
        <w:rPr>
          <w:rFonts w:ascii="Arial" w:hAnsi="Arial" w:cs="Arial"/>
          <w:sz w:val="20"/>
          <w:szCs w:val="20"/>
        </w:rPr>
        <w:t>C: Podstawy związane z niewypłacalnością, konfliktem interesów lub wykroczeniami zawodowymi</w:t>
      </w:r>
      <w:r>
        <w:rPr>
          <w:rStyle w:val="Zakotwiczenieprzypisudolnego"/>
          <w:rFonts w:ascii="Arial" w:hAnsi="Arial" w:cs="Arial"/>
          <w:sz w:val="20"/>
          <w:szCs w:val="20"/>
        </w:rPr>
        <w:footnoteReference w:id="25"/>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Informacje dotyczące ewentualnej niewypłacalności, konfliktu interesów lub wykroczeń zawodowych</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lastRenderedPageBreak/>
              <w:t xml:space="preserve">Czy wykonawca, </w:t>
            </w:r>
            <w:r>
              <w:rPr>
                <w:rFonts w:ascii="Arial" w:hAnsi="Arial" w:cs="Arial"/>
                <w:b/>
                <w:sz w:val="20"/>
                <w:szCs w:val="20"/>
              </w:rPr>
              <w:t>wedle własnej wiedzy</w:t>
            </w:r>
            <w:r>
              <w:rPr>
                <w:rFonts w:ascii="Arial" w:hAnsi="Arial" w:cs="Arial"/>
                <w:sz w:val="20"/>
                <w:szCs w:val="20"/>
              </w:rPr>
              <w:t xml:space="preserve">, naruszył </w:t>
            </w:r>
            <w:r>
              <w:rPr>
                <w:rFonts w:ascii="Arial" w:hAnsi="Arial" w:cs="Arial"/>
                <w:b/>
                <w:sz w:val="20"/>
                <w:szCs w:val="20"/>
              </w:rPr>
              <w:t>swoje obowiązki</w:t>
            </w:r>
            <w:r>
              <w:rPr>
                <w:rFonts w:ascii="Arial" w:hAnsi="Arial" w:cs="Arial"/>
                <w:sz w:val="20"/>
                <w:szCs w:val="20"/>
              </w:rPr>
              <w:t xml:space="preserve"> w dziedzinie </w:t>
            </w:r>
            <w:r>
              <w:rPr>
                <w:rFonts w:ascii="Arial" w:hAnsi="Arial" w:cs="Arial"/>
                <w:b/>
                <w:sz w:val="20"/>
                <w:szCs w:val="20"/>
              </w:rPr>
              <w:t>prawa środowiska, prawa socjalnego i prawa pracy</w:t>
            </w:r>
            <w:r>
              <w:rPr>
                <w:rStyle w:val="Zakotwiczenieprzypisudolnego"/>
                <w:rFonts w:ascii="Arial" w:hAnsi="Arial" w:cs="Arial"/>
                <w:b/>
                <w:sz w:val="20"/>
                <w:szCs w:val="20"/>
              </w:rPr>
              <w:footnoteReference w:id="26"/>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r w:rsidR="001356AF">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wykazania swojej rzetelności pomimo istnienia odpowiedniej podstawy wykluczenia („samooczyszczenie”)?</w:t>
            </w:r>
            <w:r>
              <w:rPr>
                <w:rFonts w:ascii="Arial" w:hAnsi="Arial" w:cs="Arial"/>
                <w:sz w:val="20"/>
                <w:szCs w:val="20"/>
              </w:rPr>
              <w:br/>
              <w:t>[]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b/>
                <w:sz w:val="20"/>
                <w:szCs w:val="20"/>
              </w:rPr>
            </w:pPr>
            <w:r>
              <w:rPr>
                <w:rFonts w:ascii="Arial" w:hAnsi="Arial" w:cs="Arial"/>
                <w:sz w:val="20"/>
                <w:szCs w:val="20"/>
              </w:rPr>
              <w:t>Czy wykonawca znajduje się w jednej z następujących sytuacji:</w:t>
            </w:r>
            <w:r>
              <w:rPr>
                <w:rFonts w:ascii="Arial" w:hAnsi="Arial" w:cs="Arial"/>
                <w:sz w:val="20"/>
                <w:szCs w:val="20"/>
              </w:rPr>
              <w:br/>
              <w:t xml:space="preserve">a) </w:t>
            </w:r>
            <w:r>
              <w:rPr>
                <w:rFonts w:ascii="Arial" w:hAnsi="Arial" w:cs="Arial"/>
                <w:b/>
                <w:sz w:val="20"/>
                <w:szCs w:val="20"/>
              </w:rPr>
              <w:t>zbankrutował</w:t>
            </w:r>
            <w:r>
              <w:rPr>
                <w:rFonts w:ascii="Arial" w:hAnsi="Arial" w:cs="Arial"/>
                <w:sz w:val="20"/>
                <w:szCs w:val="20"/>
              </w:rPr>
              <w:t>; lub</w:t>
            </w:r>
            <w:r>
              <w:rPr>
                <w:rFonts w:ascii="Arial" w:hAnsi="Arial" w:cs="Arial"/>
                <w:sz w:val="20"/>
                <w:szCs w:val="20"/>
              </w:rPr>
              <w:br/>
              <w:t xml:space="preserve">b) </w:t>
            </w:r>
            <w:r>
              <w:rPr>
                <w:rFonts w:ascii="Arial" w:hAnsi="Arial" w:cs="Arial"/>
                <w:b/>
                <w:sz w:val="20"/>
                <w:szCs w:val="20"/>
              </w:rPr>
              <w:t>prowadzone jest wobec niego postępowanie upadłościowe</w:t>
            </w:r>
            <w:r>
              <w:rPr>
                <w:rFonts w:ascii="Arial" w:hAnsi="Arial" w:cs="Arial"/>
                <w:sz w:val="20"/>
                <w:szCs w:val="20"/>
              </w:rPr>
              <w:t xml:space="preserve"> lub likwidacyjne; lub</w:t>
            </w:r>
            <w:r>
              <w:rPr>
                <w:rFonts w:ascii="Arial" w:hAnsi="Arial" w:cs="Arial"/>
                <w:sz w:val="20"/>
                <w:szCs w:val="20"/>
              </w:rPr>
              <w:br/>
              <w:t xml:space="preserve">c) zawarł </w:t>
            </w:r>
            <w:r>
              <w:rPr>
                <w:rFonts w:ascii="Arial" w:hAnsi="Arial" w:cs="Arial"/>
                <w:b/>
                <w:sz w:val="20"/>
                <w:szCs w:val="20"/>
              </w:rPr>
              <w:t>układ z wierzycielami</w:t>
            </w:r>
            <w:r>
              <w:rPr>
                <w:rFonts w:ascii="Arial" w:hAnsi="Arial" w:cs="Arial"/>
                <w:sz w:val="20"/>
                <w:szCs w:val="20"/>
              </w:rPr>
              <w:t>; lub</w:t>
            </w:r>
            <w:r>
              <w:rPr>
                <w:rFonts w:ascii="Arial" w:hAnsi="Arial" w:cs="Arial"/>
                <w:sz w:val="20"/>
                <w:szCs w:val="20"/>
              </w:rPr>
              <w:br/>
              <w:t>d) znajduje się w innej tego rodzaju sytuacji wynikającej z podobnej procedury przewidzianej w krajowych przepisach ustawowych i wykonawczych</w:t>
            </w:r>
            <w:r>
              <w:rPr>
                <w:rStyle w:val="Zakotwiczenieprzypisudolnego"/>
                <w:rFonts w:ascii="Arial" w:hAnsi="Arial" w:cs="Arial"/>
                <w:sz w:val="20"/>
                <w:szCs w:val="20"/>
              </w:rPr>
              <w:footnoteReference w:id="27"/>
            </w:r>
            <w:r>
              <w:rPr>
                <w:rFonts w:ascii="Arial" w:hAnsi="Arial" w:cs="Arial"/>
                <w:sz w:val="20"/>
                <w:szCs w:val="20"/>
              </w:rPr>
              <w:t>; lub</w:t>
            </w:r>
            <w:r>
              <w:rPr>
                <w:rFonts w:ascii="Arial" w:hAnsi="Arial" w:cs="Arial"/>
                <w:sz w:val="20"/>
                <w:szCs w:val="20"/>
              </w:rPr>
              <w:br/>
              <w:t>e) jego aktywami zarządza likwidator lub sąd; lub</w:t>
            </w:r>
            <w:r>
              <w:rPr>
                <w:rFonts w:ascii="Arial" w:hAnsi="Arial" w:cs="Arial"/>
                <w:sz w:val="20"/>
                <w:szCs w:val="20"/>
              </w:rPr>
              <w:br/>
              <w:t>f) jego działalność gospodarcza jest zawieszona?</w:t>
            </w:r>
            <w:r>
              <w:rPr>
                <w:rFonts w:ascii="Arial" w:hAnsi="Arial" w:cs="Arial"/>
                <w:sz w:val="20"/>
                <w:szCs w:val="20"/>
              </w:rPr>
              <w:br/>
            </w:r>
            <w:r>
              <w:rPr>
                <w:rFonts w:ascii="Arial" w:hAnsi="Arial" w:cs="Arial"/>
                <w:b/>
                <w:sz w:val="20"/>
                <w:szCs w:val="20"/>
              </w:rPr>
              <w:t>Jeżeli tak:</w:t>
            </w:r>
          </w:p>
          <w:p w:rsidR="001356AF" w:rsidRDefault="00404EA8">
            <w:pPr>
              <w:pStyle w:val="Tiret0"/>
              <w:rPr>
                <w:rFonts w:ascii="Arial" w:hAnsi="Arial" w:cs="Arial"/>
                <w:sz w:val="20"/>
                <w:szCs w:val="20"/>
              </w:rPr>
            </w:pPr>
            <w:r>
              <w:rPr>
                <w:rFonts w:ascii="Arial" w:hAnsi="Arial" w:cs="Arial"/>
                <w:sz w:val="20"/>
                <w:szCs w:val="20"/>
              </w:rPr>
              <w:t>Proszę podać szczegółowe informacje:</w:t>
            </w:r>
          </w:p>
          <w:p w:rsidR="001356AF" w:rsidRDefault="00404EA8">
            <w:pPr>
              <w:pStyle w:val="Tiret0"/>
              <w:rPr>
                <w:rFonts w:ascii="Arial" w:hAnsi="Arial" w:cs="Arial"/>
                <w:sz w:val="20"/>
                <w:szCs w:val="20"/>
              </w:rPr>
            </w:pPr>
            <w:r>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Pr>
                <w:rStyle w:val="Zakotwiczenieprzypisudolnego"/>
                <w:rFonts w:ascii="Arial" w:hAnsi="Arial" w:cs="Arial"/>
                <w:sz w:val="20"/>
                <w:szCs w:val="20"/>
              </w:rPr>
              <w:footnoteReference w:id="28"/>
            </w:r>
            <w:r>
              <w:rPr>
                <w:rFonts w:ascii="Arial" w:hAnsi="Arial" w:cs="Arial"/>
                <w:sz w:val="20"/>
                <w:szCs w:val="20"/>
              </w:rPr>
              <w:t>.</w:t>
            </w:r>
          </w:p>
          <w:p w:rsidR="001356AF" w:rsidRDefault="00404EA8">
            <w:pPr>
              <w:pStyle w:val="NormalLeft"/>
              <w:rPr>
                <w:rFonts w:ascii="Arial" w:hAnsi="Arial" w:cs="Arial"/>
                <w:sz w:val="20"/>
                <w:szCs w:val="20"/>
              </w:rPr>
            </w:pPr>
            <w:r>
              <w:rPr>
                <w:rFonts w:ascii="Arial" w:hAnsi="Arial" w:cs="Arial"/>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1356AF">
            <w:pPr>
              <w:rPr>
                <w:rFonts w:ascii="Arial" w:hAnsi="Arial" w:cs="Arial"/>
                <w:sz w:val="20"/>
                <w:szCs w:val="20"/>
              </w:rPr>
            </w:pPr>
          </w:p>
          <w:p w:rsidR="001356AF" w:rsidRDefault="001356AF">
            <w:pPr>
              <w:rPr>
                <w:rFonts w:ascii="Arial" w:hAnsi="Arial" w:cs="Arial"/>
                <w:sz w:val="20"/>
                <w:szCs w:val="20"/>
              </w:rPr>
            </w:pPr>
          </w:p>
          <w:p w:rsidR="001356AF" w:rsidRDefault="00404EA8">
            <w:pPr>
              <w:pStyle w:val="Tiret0"/>
              <w:rPr>
                <w:rFonts w:ascii="Arial" w:hAnsi="Arial" w:cs="Arial"/>
                <w:sz w:val="20"/>
                <w:szCs w:val="20"/>
              </w:rPr>
            </w:pPr>
            <w:r>
              <w:rPr>
                <w:rFonts w:ascii="Arial" w:hAnsi="Arial" w:cs="Arial"/>
                <w:sz w:val="20"/>
                <w:szCs w:val="20"/>
              </w:rPr>
              <w:t>[……]</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1356AF">
            <w:pPr>
              <w:pStyle w:val="Tiret0"/>
              <w:ind w:firstLine="0"/>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(adres internetowy, wydający urząd lub organ, dokładne dane referencyjne dokumentacji): [……][……][……]</w:t>
            </w:r>
          </w:p>
        </w:tc>
      </w:tr>
      <w:tr w:rsidR="001356AF">
        <w:trPr>
          <w:trHeight w:val="30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Fonts w:ascii="Arial" w:hAnsi="Arial" w:cs="Arial"/>
                <w:sz w:val="20"/>
                <w:szCs w:val="20"/>
              </w:rPr>
              <w:t xml:space="preserve">Czy wykonawca jest winien </w:t>
            </w:r>
            <w:r>
              <w:rPr>
                <w:rFonts w:ascii="Arial" w:hAnsi="Arial" w:cs="Arial"/>
                <w:b/>
                <w:sz w:val="20"/>
                <w:szCs w:val="20"/>
              </w:rPr>
              <w:t>poważnego wykroczenia zawodowego</w:t>
            </w:r>
            <w:r>
              <w:rPr>
                <w:rStyle w:val="Zakotwiczenieprzypisudolnego"/>
                <w:rFonts w:ascii="Arial" w:hAnsi="Arial" w:cs="Arial"/>
                <w:b/>
                <w:sz w:val="20"/>
                <w:szCs w:val="20"/>
              </w:rPr>
              <w:footnoteReference w:id="29"/>
            </w:r>
            <w:r>
              <w:rPr>
                <w:rFonts w:ascii="Arial" w:hAnsi="Arial" w:cs="Arial"/>
                <w:sz w:val="20"/>
                <w:szCs w:val="20"/>
              </w:rPr>
              <w:t xml:space="preserve">? </w:t>
            </w:r>
            <w:r>
              <w:rPr>
                <w:rFonts w:ascii="Arial" w:hAnsi="Arial" w:cs="Arial"/>
                <w:sz w:val="20"/>
                <w:szCs w:val="20"/>
              </w:rPr>
              <w:br/>
              <w:t>Jeżeli tak,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t xml:space="preserve"> [……]</w:t>
            </w:r>
          </w:p>
        </w:tc>
      </w:tr>
      <w:tr w:rsidR="001356AF">
        <w:trPr>
          <w:trHeight w:val="303"/>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rPr>
          <w:trHeight w:val="515"/>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Style w:val="NormalBoldChar"/>
                <w:rFonts w:ascii="Arial" w:hAnsi="Arial" w:cs="Arial"/>
                <w:sz w:val="20"/>
                <w:szCs w:val="20"/>
              </w:rPr>
              <w:t>Czy wykonawca</w:t>
            </w:r>
            <w:r>
              <w:rPr>
                <w:rFonts w:ascii="Arial" w:hAnsi="Arial" w:cs="Arial"/>
                <w:sz w:val="20"/>
                <w:szCs w:val="20"/>
              </w:rPr>
              <w:t xml:space="preserve"> zawarł z innymi wykonawcami </w:t>
            </w:r>
            <w:r>
              <w:rPr>
                <w:rFonts w:ascii="Arial" w:hAnsi="Arial" w:cs="Arial"/>
                <w:b/>
                <w:sz w:val="20"/>
                <w:szCs w:val="20"/>
              </w:rPr>
              <w:t>porozumienia mające na celu zakłócenie konkurencji</w:t>
            </w:r>
            <w:r>
              <w:rPr>
                <w:rFonts w:ascii="Arial" w:hAnsi="Arial" w:cs="Arial"/>
                <w:sz w:val="20"/>
                <w:szCs w:val="20"/>
              </w:rPr>
              <w:t>?</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514"/>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Style w:val="NormalBoldChar"/>
                <w:rFonts w:ascii="Arial" w:hAnsi="Arial" w:cs="Arial"/>
                <w:b w:val="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Style w:val="NormalBoldChar"/>
                <w:rFonts w:ascii="Arial" w:hAnsi="Arial" w:cs="Arial"/>
                <w:sz w:val="20"/>
                <w:szCs w:val="20"/>
              </w:rPr>
              <w:lastRenderedPageBreak/>
              <w:t xml:space="preserve">Czy wykonawca wie o jakimkolwiek </w:t>
            </w:r>
            <w:r>
              <w:rPr>
                <w:rFonts w:ascii="Arial" w:hAnsi="Arial" w:cs="Arial"/>
                <w:b/>
                <w:sz w:val="20"/>
                <w:szCs w:val="20"/>
              </w:rPr>
              <w:t>konflikcie interesów</w:t>
            </w:r>
            <w:r>
              <w:rPr>
                <w:rStyle w:val="Zakotwiczenieprzypisudolnego"/>
                <w:rFonts w:ascii="Arial" w:hAnsi="Arial" w:cs="Arial"/>
                <w:b/>
                <w:sz w:val="20"/>
                <w:szCs w:val="20"/>
              </w:rPr>
              <w:footnoteReference w:id="30"/>
            </w:r>
            <w:r>
              <w:rPr>
                <w:rFonts w:ascii="Arial" w:hAnsi="Arial" w:cs="Arial"/>
                <w:sz w:val="20"/>
                <w:szCs w:val="20"/>
              </w:rPr>
              <w:t xml:space="preserve"> spowodowanym jego udziałem w postępowaniu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Style w:val="NormalBoldChar"/>
                <w:rFonts w:ascii="Arial" w:hAnsi="Arial" w:cs="Arial"/>
                <w:sz w:val="20"/>
                <w:szCs w:val="20"/>
              </w:rPr>
              <w:t xml:space="preserve">Czy wykonawca lub </w:t>
            </w:r>
            <w:r>
              <w:rPr>
                <w:rFonts w:ascii="Arial" w:hAnsi="Arial" w:cs="Arial"/>
                <w:sz w:val="20"/>
                <w:szCs w:val="20"/>
              </w:rPr>
              <w:t xml:space="preserve">przedsiębiorstwo związane z wykonawcą </w:t>
            </w:r>
            <w:r>
              <w:rPr>
                <w:rFonts w:ascii="Arial" w:hAnsi="Arial" w:cs="Arial"/>
                <w:b/>
                <w:sz w:val="20"/>
                <w:szCs w:val="20"/>
              </w:rPr>
              <w:t>doradzał(-o)</w:t>
            </w:r>
            <w:r>
              <w:rPr>
                <w:rFonts w:ascii="Arial" w:hAnsi="Arial" w:cs="Arial"/>
                <w:sz w:val="20"/>
                <w:szCs w:val="20"/>
              </w:rPr>
              <w:t xml:space="preserve"> instytucji zamawiającej lub podmiotowi zamawiającemu bądź był(-o) w inny sposób </w:t>
            </w:r>
            <w:r>
              <w:rPr>
                <w:rFonts w:ascii="Arial" w:hAnsi="Arial" w:cs="Arial"/>
                <w:b/>
                <w:sz w:val="20"/>
                <w:szCs w:val="20"/>
              </w:rPr>
              <w:t>zaangażowany(-e) w przygotowanie</w:t>
            </w:r>
            <w:r>
              <w:rPr>
                <w:rFonts w:ascii="Arial" w:hAnsi="Arial" w:cs="Arial"/>
                <w:sz w:val="20"/>
                <w:szCs w:val="20"/>
              </w:rPr>
              <w:t xml:space="preserve"> postępowania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93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sz w:val="20"/>
                <w:szCs w:val="20"/>
              </w:rPr>
              <w:t>rozwiązana przed czasem</w:t>
            </w:r>
            <w:r>
              <w:rPr>
                <w:rFonts w:ascii="Arial" w:hAnsi="Arial" w:cs="Arial"/>
                <w:sz w:val="20"/>
                <w:szCs w:val="20"/>
              </w:rPr>
              <w:t>, lub w której nałożone zostało odszkodowanie bądź inne porównywalne sankcje w związku z tą wcześniejszą umową?</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931"/>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Fonts w:ascii="Arial" w:hAnsi="Arial" w:cs="Arial"/>
                <w:sz w:val="20"/>
                <w:szCs w:val="20"/>
              </w:rPr>
              <w:t>Czy wykonawca może potwierdzić, że:</w:t>
            </w:r>
            <w:r>
              <w:rPr>
                <w:rFonts w:ascii="Arial" w:hAnsi="Arial" w:cs="Arial"/>
                <w:sz w:val="20"/>
                <w:szCs w:val="20"/>
              </w:rPr>
              <w:br/>
            </w:r>
            <w:r>
              <w:rPr>
                <w:rStyle w:val="NormalBoldChar"/>
                <w:rFonts w:ascii="Arial" w:hAnsi="Arial" w:cs="Arial"/>
                <w:sz w:val="20"/>
                <w:szCs w:val="20"/>
              </w:rPr>
              <w:t>nie jest</w:t>
            </w:r>
            <w:r>
              <w:rPr>
                <w:rFonts w:ascii="Arial" w:hAnsi="Arial" w:cs="Arial"/>
                <w:sz w:val="20"/>
                <w:szCs w:val="20"/>
              </w:rPr>
              <w:t xml:space="preserve"> winny poważnego </w:t>
            </w:r>
            <w:r>
              <w:rPr>
                <w:rFonts w:ascii="Arial" w:hAnsi="Arial" w:cs="Arial"/>
                <w:b/>
                <w:sz w:val="20"/>
                <w:szCs w:val="20"/>
              </w:rPr>
              <w:t>wprowadzenia w błąd</w:t>
            </w:r>
            <w:r>
              <w:rPr>
                <w:rFonts w:ascii="Arial" w:hAnsi="Arial" w:cs="Arial"/>
                <w:sz w:val="20"/>
                <w:szCs w:val="20"/>
              </w:rPr>
              <w:t xml:space="preserve"> przy dostarczaniu informacji wymaganych do weryfikacji braku podstaw wykluczenia lub do weryfikacji spełnienia kryteriów kwalifikacji;</w:t>
            </w:r>
            <w:r>
              <w:rPr>
                <w:rFonts w:ascii="Arial" w:hAnsi="Arial" w:cs="Arial"/>
                <w:sz w:val="20"/>
                <w:szCs w:val="20"/>
              </w:rPr>
              <w:br/>
              <w:t xml:space="preserve">b) </w:t>
            </w:r>
            <w:r>
              <w:rPr>
                <w:rStyle w:val="NormalBoldChar"/>
                <w:rFonts w:ascii="Arial" w:hAnsi="Arial" w:cs="Arial"/>
                <w:sz w:val="20"/>
                <w:szCs w:val="20"/>
              </w:rPr>
              <w:t xml:space="preserve">nie </w:t>
            </w:r>
            <w:r>
              <w:rPr>
                <w:rFonts w:ascii="Arial" w:hAnsi="Arial" w:cs="Arial"/>
                <w:b/>
                <w:sz w:val="20"/>
                <w:szCs w:val="20"/>
              </w:rPr>
              <w:t>zataił</w:t>
            </w:r>
            <w:r>
              <w:rPr>
                <w:rFonts w:ascii="Arial" w:hAnsi="Arial" w:cs="Arial"/>
                <w:sz w:val="20"/>
                <w:szCs w:val="20"/>
              </w:rPr>
              <w:t xml:space="preserve"> tych informacji;</w:t>
            </w:r>
            <w:r>
              <w:rPr>
                <w:rFonts w:ascii="Arial" w:hAnsi="Arial" w:cs="Arial"/>
                <w:sz w:val="20"/>
                <w:szCs w:val="20"/>
              </w:rPr>
              <w:br/>
              <w:t>c) jest w stanie niezwłocznie przedstawić dokumenty potwierdzające wymagane przez instytucję zamawiającą lub podmiot zamawiający; oraz</w:t>
            </w:r>
            <w:r>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1356AF">
      <w:pPr>
        <w:pStyle w:val="SectionTitle"/>
        <w:rPr>
          <w:rFonts w:ascii="Arial" w:hAnsi="Arial" w:cs="Arial"/>
          <w:sz w:val="20"/>
          <w:szCs w:val="20"/>
        </w:rPr>
      </w:pPr>
    </w:p>
    <w:p w:rsidR="001356AF" w:rsidRDefault="00404EA8">
      <w:pPr>
        <w:pStyle w:val="SectionTitle"/>
        <w:rPr>
          <w:rFonts w:ascii="Arial" w:hAnsi="Arial" w:cs="Arial"/>
          <w:sz w:val="20"/>
          <w:szCs w:val="20"/>
        </w:rPr>
      </w:pPr>
      <w:r>
        <w:rPr>
          <w:rFonts w:ascii="Arial" w:hAnsi="Arial" w:cs="Arial"/>
          <w:sz w:val="20"/>
          <w:szCs w:val="20"/>
        </w:rPr>
        <w:t>D: Inne podstawy wykluczenia, które mogą być przewidziane w przepisach krajowych państwa członkowskiego instytucji zamawiającej lub podmiotu zamawiającego</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Podstawy wykluczenia o charakterze wyłącznie krajowym</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mają zastosowanie </w:t>
            </w:r>
            <w:r>
              <w:rPr>
                <w:rFonts w:ascii="Arial" w:hAnsi="Arial" w:cs="Arial"/>
                <w:b/>
                <w:sz w:val="20"/>
                <w:szCs w:val="20"/>
              </w:rPr>
              <w:t>podstawy wykluczenia o charakterze wyłącznie krajowym</w:t>
            </w:r>
            <w:r>
              <w:rPr>
                <w:rFonts w:ascii="Arial" w:hAnsi="Arial" w:cs="Arial"/>
                <w:sz w:val="20"/>
                <w:szCs w:val="20"/>
              </w:rPr>
              <w:t xml:space="preserve"> określone w stosownym ogłoszeniu lub w dokumentach zamówienia?</w:t>
            </w:r>
            <w:r>
              <w:rPr>
                <w:rFonts w:ascii="Arial" w:hAnsi="Arial" w:cs="Arial"/>
                <w:sz w:val="20"/>
                <w:szCs w:val="20"/>
              </w:rPr>
              <w:br/>
              <w:t xml:space="preserve">Jeżeli dokumentacja wymagana w stosownym </w:t>
            </w:r>
            <w:r>
              <w:rPr>
                <w:rFonts w:ascii="Arial" w:hAnsi="Arial" w:cs="Arial"/>
                <w:sz w:val="20"/>
                <w:szCs w:val="20"/>
              </w:rPr>
              <w:lastRenderedPageBreak/>
              <w:t>ogłoszeniu lub w dokumentach zamówienia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lastRenderedPageBreak/>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(adres internetowy, wydający urząd lub organ, </w:t>
            </w:r>
            <w:r>
              <w:rPr>
                <w:rFonts w:ascii="Arial" w:hAnsi="Arial" w:cs="Arial"/>
                <w:sz w:val="20"/>
                <w:szCs w:val="20"/>
              </w:rPr>
              <w:lastRenderedPageBreak/>
              <w:t>dokładne dane referencyjne dokumentacji):</w:t>
            </w:r>
            <w:r>
              <w:rPr>
                <w:rFonts w:ascii="Arial" w:hAnsi="Arial" w:cs="Arial"/>
                <w:sz w:val="20"/>
                <w:szCs w:val="20"/>
              </w:rPr>
              <w:br/>
              <w:t>[……][……][……]</w:t>
            </w:r>
            <w:r>
              <w:rPr>
                <w:rStyle w:val="Zakotwiczenieprzypisudolnego"/>
                <w:rFonts w:ascii="Arial" w:hAnsi="Arial" w:cs="Arial"/>
                <w:sz w:val="20"/>
                <w:szCs w:val="20"/>
              </w:rPr>
              <w:footnoteReference w:id="31"/>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Style w:val="NormalBoldChar"/>
                <w:rFonts w:ascii="Arial" w:eastAsia="Calibri" w:hAnsi="Arial" w:cs="Arial"/>
                <w:sz w:val="20"/>
                <w:szCs w:val="20"/>
              </w:rPr>
              <w:lastRenderedPageBreak/>
              <w:t>W przypadku gdy ma zastosowanie którakolwiek z podstaw wykluczenia o charakterze wyłącznie krajowym</w:t>
            </w:r>
            <w:r>
              <w:rPr>
                <w:rFonts w:ascii="Arial" w:hAnsi="Arial" w:cs="Arial"/>
                <w:sz w:val="20"/>
                <w:szCs w:val="20"/>
              </w:rPr>
              <w:t xml:space="preserve">, czy wykonawca przedsięwziął środki w celu samooczyszczenia? </w:t>
            </w:r>
            <w:r>
              <w:rPr>
                <w:rFonts w:ascii="Arial" w:hAnsi="Arial" w:cs="Arial"/>
                <w:sz w:val="20"/>
                <w:szCs w:val="20"/>
              </w:rPr>
              <w:br/>
            </w:r>
            <w:r>
              <w:rPr>
                <w:rFonts w:ascii="Arial" w:hAnsi="Arial" w:cs="Arial"/>
                <w:b/>
                <w:sz w:val="20"/>
                <w:szCs w:val="20"/>
              </w:rPr>
              <w:t>Jeżeli tak</w:t>
            </w:r>
            <w:r>
              <w:rPr>
                <w:rFonts w:ascii="Arial" w:hAnsi="Arial" w:cs="Arial"/>
                <w:sz w:val="20"/>
                <w:szCs w:val="20"/>
              </w:rPr>
              <w:t xml:space="preserve">, proszę opisać przedsięwzięte środki: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bl>
    <w:p w:rsidR="001356AF" w:rsidRDefault="00404EA8">
      <w:r>
        <w:br w:type="page"/>
      </w:r>
    </w:p>
    <w:p w:rsidR="001356AF" w:rsidRDefault="00404EA8">
      <w:pPr>
        <w:pStyle w:val="ChapterTitle"/>
        <w:rPr>
          <w:rFonts w:ascii="Arial" w:hAnsi="Arial" w:cs="Arial"/>
          <w:sz w:val="20"/>
          <w:szCs w:val="20"/>
        </w:rPr>
      </w:pPr>
      <w:r>
        <w:rPr>
          <w:rFonts w:ascii="Arial" w:hAnsi="Arial" w:cs="Arial"/>
          <w:sz w:val="20"/>
          <w:szCs w:val="20"/>
        </w:rPr>
        <w:lastRenderedPageBreak/>
        <w:t>Część IV: Kryteria kwalifikacji</w:t>
      </w:r>
    </w:p>
    <w:p w:rsidR="001356AF" w:rsidRDefault="00404EA8">
      <w:pPr>
        <w:rPr>
          <w:rFonts w:ascii="Arial" w:hAnsi="Arial" w:cs="Arial"/>
          <w:sz w:val="20"/>
          <w:szCs w:val="20"/>
        </w:rPr>
      </w:pPr>
      <w:r>
        <w:rPr>
          <w:rFonts w:ascii="Arial" w:hAnsi="Arial" w:cs="Arial"/>
          <w:sz w:val="20"/>
          <w:szCs w:val="20"/>
        </w:rPr>
        <w:t xml:space="preserve">W odniesieniu do kryteriów kwalifikacji (sekcja </w:t>
      </w:r>
      <w:r>
        <w:rPr>
          <w:rFonts w:ascii="Symbol" w:eastAsia="Symbol" w:hAnsi="Symbol" w:cs="Symbol"/>
          <w:sz w:val="20"/>
          <w:szCs w:val="20"/>
        </w:rPr>
        <w:t></w:t>
      </w:r>
      <w:r>
        <w:rPr>
          <w:rFonts w:ascii="Arial" w:hAnsi="Arial" w:cs="Arial"/>
          <w:sz w:val="20"/>
          <w:szCs w:val="20"/>
        </w:rPr>
        <w:t xml:space="preserve"> lub sekcje A–D w niniejszej części) wykonawca oświadcza, że:</w:t>
      </w:r>
    </w:p>
    <w:p w:rsidR="001356AF" w:rsidRDefault="00404EA8">
      <w:pPr>
        <w:pStyle w:val="SectionTitle"/>
        <w:rPr>
          <w:rFonts w:ascii="Arial" w:hAnsi="Arial" w:cs="Arial"/>
          <w:sz w:val="20"/>
          <w:szCs w:val="20"/>
        </w:rPr>
      </w:pPr>
      <w:r>
        <w:rPr>
          <w:rFonts w:ascii="Symbol" w:eastAsia="Symbol" w:hAnsi="Symbol" w:cs="Symbol"/>
          <w:sz w:val="20"/>
          <w:szCs w:val="20"/>
        </w:rPr>
        <w:t></w:t>
      </w:r>
      <w:r>
        <w:rPr>
          <w:rFonts w:ascii="Arial" w:hAnsi="Arial" w:cs="Arial"/>
          <w:sz w:val="20"/>
          <w:szCs w:val="20"/>
        </w:rPr>
        <w:t>: Ogólne oświadczenie dotyczące wszystkich kryteriów kwalifikacji</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eastAsia="Symbol" w:hAnsi="Symbol" w:cs="Symbol"/>
          <w:b/>
          <w:sz w:val="20"/>
          <w:szCs w:val="20"/>
        </w:rPr>
        <w:t></w:t>
      </w:r>
      <w:r>
        <w:rPr>
          <w:rFonts w:ascii="Arial" w:hAnsi="Arial" w:cs="Arial"/>
          <w:b/>
          <w:sz w:val="20"/>
          <w:szCs w:val="20"/>
        </w:rPr>
        <w:t xml:space="preserve"> w części IV i nie musi wypełniać żadnej z pozostałych sekcji w części IV:</w:t>
      </w:r>
    </w:p>
    <w:tbl>
      <w:tblPr>
        <w:tblW w:w="92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06"/>
        <w:gridCol w:w="4607"/>
      </w:tblGrid>
      <w:tr w:rsidR="001356AF">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Spełnienie wszystkich wymaganych kryteriów kwalifikacji</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Spełnia wymagane kryteria kwalifikacji:</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404EA8">
      <w:pPr>
        <w:pStyle w:val="SectionTitle"/>
        <w:rPr>
          <w:rFonts w:ascii="Arial" w:hAnsi="Arial" w:cs="Arial"/>
          <w:strike/>
          <w:sz w:val="20"/>
          <w:szCs w:val="20"/>
        </w:rPr>
      </w:pPr>
      <w:r>
        <w:rPr>
          <w:rFonts w:ascii="Arial" w:hAnsi="Arial" w:cs="Arial"/>
          <w:strike/>
          <w:sz w:val="20"/>
          <w:szCs w:val="20"/>
        </w:rPr>
        <w:t>A: Kompetencje</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Kompetencje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b/>
                <w:strike/>
                <w:sz w:val="20"/>
                <w:szCs w:val="20"/>
              </w:rPr>
              <w:t>1) Figuruje w odpowiednim rejestrze zawodowym lub handlowym</w:t>
            </w:r>
            <w:r>
              <w:rPr>
                <w:rFonts w:ascii="Arial" w:hAnsi="Arial" w:cs="Arial"/>
                <w:strike/>
                <w:sz w:val="20"/>
                <w:szCs w:val="20"/>
              </w:rPr>
              <w:t xml:space="preserve"> prowadzonym w państwie członkowskim siedziby wykonawcy</w:t>
            </w:r>
            <w:r>
              <w:rPr>
                <w:rStyle w:val="Zakotwiczenieprzypisudolnego"/>
                <w:rFonts w:ascii="Arial" w:hAnsi="Arial" w:cs="Arial"/>
                <w:strike/>
                <w:sz w:val="20"/>
                <w:szCs w:val="20"/>
              </w:rPr>
              <w:footnoteReference w:id="32"/>
            </w:r>
            <w:r>
              <w:rPr>
                <w:rFonts w:ascii="Arial" w:hAnsi="Arial" w:cs="Arial"/>
                <w:strike/>
                <w:sz w:val="20"/>
                <w:szCs w:val="20"/>
              </w:rPr>
              <w:t>:</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2) W odniesieniu do zamówień publicznych na usługi:</w:t>
            </w:r>
            <w:r>
              <w:rPr>
                <w:rFonts w:ascii="Arial" w:hAnsi="Arial" w:cs="Arial"/>
                <w:b/>
                <w:strike/>
                <w:sz w:val="20"/>
                <w:szCs w:val="20"/>
              </w:rPr>
              <w:br/>
            </w:r>
            <w:r>
              <w:rPr>
                <w:rFonts w:ascii="Arial" w:hAnsi="Arial" w:cs="Arial"/>
                <w:strike/>
                <w:sz w:val="20"/>
                <w:szCs w:val="20"/>
              </w:rPr>
              <w:t xml:space="preserve">Czy konieczne jest </w:t>
            </w:r>
            <w:r>
              <w:rPr>
                <w:rFonts w:ascii="Arial" w:hAnsi="Arial" w:cs="Arial"/>
                <w:b/>
                <w:strike/>
                <w:sz w:val="20"/>
                <w:szCs w:val="20"/>
              </w:rPr>
              <w:t>posiadanie</w:t>
            </w:r>
            <w:r>
              <w:rPr>
                <w:rFonts w:ascii="Arial" w:hAnsi="Arial" w:cs="Arial"/>
                <w:strike/>
                <w:sz w:val="20"/>
                <w:szCs w:val="20"/>
              </w:rPr>
              <w:t xml:space="preserve"> określonego </w:t>
            </w:r>
            <w:r>
              <w:rPr>
                <w:rFonts w:ascii="Arial" w:hAnsi="Arial" w:cs="Arial"/>
                <w:b/>
                <w:strike/>
                <w:sz w:val="20"/>
                <w:szCs w:val="20"/>
              </w:rPr>
              <w:t>zezwolenia lub bycie członkiem</w:t>
            </w:r>
            <w:r>
              <w:rPr>
                <w:rFonts w:ascii="Arial" w:hAnsi="Arial" w:cs="Arial"/>
                <w:strike/>
                <w:sz w:val="20"/>
                <w:szCs w:val="20"/>
              </w:rPr>
              <w:t xml:space="preserve"> określonej organizacji, aby mieć możliwość świadczenia usługi, o której mowa, w państwie siedziby wykonawcy? </w:t>
            </w:r>
            <w:r>
              <w:rPr>
                <w:rFonts w:ascii="Arial" w:hAnsi="Arial" w:cs="Arial"/>
                <w:strike/>
                <w:sz w:val="20"/>
                <w:szCs w:val="20"/>
              </w:rPr>
              <w:br/>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t>Jeżeli tak, proszę określić, o jakie zezwolenie lub status członkowski chodzi, i wskazać, czy wykonawca je posiada: [ …] [] Tak [] Nie</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z w:val="20"/>
          <w:szCs w:val="20"/>
        </w:rPr>
      </w:pPr>
      <w:r>
        <w:rPr>
          <w:rFonts w:ascii="Arial" w:hAnsi="Arial" w:cs="Arial"/>
          <w:sz w:val="20"/>
          <w:szCs w:val="20"/>
        </w:rPr>
        <w:t>B: Sytuacja ekonomiczna i finansowa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Sytuacja ekonomiczna i finansowa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1a) Jego („ogólny”) </w:t>
            </w:r>
            <w:r>
              <w:rPr>
                <w:rFonts w:ascii="Arial" w:hAnsi="Arial" w:cs="Arial"/>
                <w:b/>
                <w:strike/>
                <w:sz w:val="20"/>
                <w:szCs w:val="20"/>
              </w:rPr>
              <w:t>roczny obrót</w:t>
            </w:r>
            <w:r>
              <w:rPr>
                <w:rFonts w:ascii="Arial" w:hAnsi="Arial" w:cs="Arial"/>
                <w:strike/>
                <w:sz w:val="20"/>
                <w:szCs w:val="20"/>
              </w:rPr>
              <w:t xml:space="preserve"> w ciągu określonej liczby lat obrotowych wymaganej w stosownym ogłoszeniu lub dokumentach zamówienia jest następujący</w:t>
            </w:r>
            <w:r>
              <w:rPr>
                <w:rFonts w:ascii="Arial" w:hAnsi="Arial" w:cs="Arial"/>
                <w:b/>
                <w:strike/>
                <w:sz w:val="20"/>
                <w:szCs w:val="20"/>
              </w:rPr>
              <w:t>:</w:t>
            </w:r>
            <w:r>
              <w:rPr>
                <w:rFonts w:ascii="Arial" w:hAnsi="Arial" w:cs="Arial"/>
                <w:b/>
                <w:strike/>
                <w:sz w:val="20"/>
                <w:szCs w:val="20"/>
              </w:rPr>
              <w:br/>
              <w:t>i/lub</w:t>
            </w:r>
            <w:r>
              <w:rPr>
                <w:rFonts w:ascii="Arial" w:hAnsi="Arial" w:cs="Arial"/>
                <w:strike/>
                <w:sz w:val="20"/>
                <w:szCs w:val="20"/>
              </w:rPr>
              <w:br/>
              <w:t xml:space="preserve">1b)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ciągu określonej liczby lat wymaganej w stosownym ogłoszeniu lub dokumentach zamówienia jest następujący</w:t>
            </w:r>
            <w:r>
              <w:rPr>
                <w:rStyle w:val="Zakotwiczenieprzypisudolnego"/>
                <w:rFonts w:ascii="Arial" w:hAnsi="Arial" w:cs="Arial"/>
                <w:b/>
                <w:strike/>
                <w:sz w:val="20"/>
                <w:szCs w:val="20"/>
              </w:rPr>
              <w:footnoteReference w:id="33"/>
            </w:r>
            <w:r>
              <w:rPr>
                <w:rFonts w:ascii="Arial" w:hAnsi="Arial" w:cs="Arial"/>
                <w:b/>
                <w:strike/>
                <w:sz w:val="20"/>
                <w:szCs w:val="20"/>
              </w:rPr>
              <w:t xml:space="preserve"> (</w:t>
            </w:r>
            <w:r>
              <w:rPr>
                <w:rFonts w:ascii="Arial" w:hAnsi="Arial" w:cs="Arial"/>
                <w:strike/>
                <w:sz w:val="20"/>
                <w:szCs w:val="20"/>
              </w:rPr>
              <w:t>)</w:t>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p>
          <w:p w:rsidR="001356AF" w:rsidRDefault="00404EA8">
            <w:pPr>
              <w:rPr>
                <w:rFonts w:ascii="Arial" w:hAnsi="Arial" w:cs="Arial"/>
                <w:strike/>
                <w:sz w:val="20"/>
                <w:szCs w:val="20"/>
              </w:rPr>
            </w:pPr>
            <w:r>
              <w:rPr>
                <w:rFonts w:ascii="Arial" w:hAnsi="Arial" w:cs="Arial"/>
                <w:strike/>
                <w:sz w:val="20"/>
                <w:szCs w:val="20"/>
              </w:rP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2a) Jego roczny („specyficzny”) </w:t>
            </w:r>
            <w:r>
              <w:rPr>
                <w:rFonts w:ascii="Arial" w:hAnsi="Arial" w:cs="Arial"/>
                <w:b/>
                <w:strike/>
                <w:sz w:val="20"/>
                <w:szCs w:val="20"/>
              </w:rPr>
              <w:t>obrót w obszarze działalności gospodarczej objętym zamówieniem</w:t>
            </w:r>
            <w:r>
              <w:rPr>
                <w:rFonts w:ascii="Arial" w:hAnsi="Arial" w:cs="Arial"/>
                <w:strike/>
                <w:sz w:val="20"/>
                <w:szCs w:val="20"/>
              </w:rPr>
              <w:t xml:space="preserve"> i określonym w stosownym </w:t>
            </w:r>
            <w:r>
              <w:rPr>
                <w:rFonts w:ascii="Arial" w:hAnsi="Arial" w:cs="Arial"/>
                <w:strike/>
                <w:sz w:val="20"/>
                <w:szCs w:val="20"/>
              </w:rPr>
              <w:lastRenderedPageBreak/>
              <w:t>ogłoszeniu lub dokumentach zamówienia w ciągu wymaganej liczby lat obrotowych jest następujący:</w:t>
            </w:r>
            <w:r>
              <w:rPr>
                <w:rFonts w:ascii="Arial" w:hAnsi="Arial" w:cs="Arial"/>
                <w:strike/>
                <w:sz w:val="20"/>
                <w:szCs w:val="20"/>
              </w:rPr>
              <w:br/>
            </w:r>
            <w:r>
              <w:rPr>
                <w:rFonts w:ascii="Arial" w:hAnsi="Arial" w:cs="Arial"/>
                <w:b/>
                <w:strike/>
                <w:sz w:val="20"/>
                <w:szCs w:val="20"/>
              </w:rPr>
              <w:t>i/lub</w:t>
            </w:r>
            <w:r>
              <w:rPr>
                <w:rFonts w:ascii="Arial" w:hAnsi="Arial" w:cs="Arial"/>
                <w:b/>
                <w:strike/>
                <w:sz w:val="20"/>
                <w:szCs w:val="20"/>
              </w:rPr>
              <w:br/>
            </w:r>
            <w:r>
              <w:rPr>
                <w:rFonts w:ascii="Arial" w:hAnsi="Arial" w:cs="Arial"/>
                <w:strike/>
                <w:sz w:val="20"/>
                <w:szCs w:val="20"/>
              </w:rPr>
              <w:t xml:space="preserve">2b)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przedmiotowym obszarze i w ciągu określonej liczby lat wymaganej w stosownym ogłoszeniu lub dokumentach zamówienia jest następujący</w:t>
            </w:r>
            <w:r>
              <w:rPr>
                <w:rStyle w:val="Zakotwiczenieprzypisudolnego"/>
                <w:rFonts w:ascii="Arial" w:hAnsi="Arial" w:cs="Arial"/>
                <w:b/>
                <w:strike/>
                <w:sz w:val="20"/>
                <w:szCs w:val="20"/>
              </w:rPr>
              <w:footnoteReference w:id="34"/>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lastRenderedPageBreak/>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4) W odniesieniu do </w:t>
            </w:r>
            <w:r>
              <w:rPr>
                <w:rFonts w:ascii="Arial" w:hAnsi="Arial" w:cs="Arial"/>
                <w:b/>
                <w:strike/>
                <w:sz w:val="20"/>
                <w:szCs w:val="20"/>
              </w:rPr>
              <w:t>wskaźników finansowych</w:t>
            </w:r>
            <w:r>
              <w:rPr>
                <w:rStyle w:val="Zakotwiczenieprzypisudolnego"/>
                <w:rFonts w:ascii="Arial" w:hAnsi="Arial" w:cs="Arial"/>
                <w:b/>
                <w:strike/>
                <w:sz w:val="20"/>
                <w:szCs w:val="20"/>
              </w:rPr>
              <w:footnoteReference w:id="35"/>
            </w:r>
            <w:r>
              <w:rPr>
                <w:rFonts w:ascii="Arial" w:hAnsi="Arial" w:cs="Arial"/>
                <w:strike/>
                <w:sz w:val="20"/>
                <w:szCs w:val="20"/>
              </w:rPr>
              <w:t xml:space="preserve"> określonych w stosownym ogłoszeniu lub dokumentach zamówienia wykonawca oświadcza, że aktualna(-e) wartość(-ci) wymaganego(-ych) wskaźnika(-ów) jest (są) następująca(-e):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(określenie wymaganego wskaźnika – stosunek X do Y</w:t>
            </w:r>
            <w:r>
              <w:rPr>
                <w:rStyle w:val="Zakotwiczenieprzypisudolnego"/>
                <w:rFonts w:ascii="Arial" w:hAnsi="Arial" w:cs="Arial"/>
                <w:strike/>
                <w:sz w:val="20"/>
                <w:szCs w:val="20"/>
              </w:rPr>
              <w:footnoteReference w:id="36"/>
            </w:r>
            <w:r>
              <w:rPr>
                <w:rFonts w:ascii="Arial" w:hAnsi="Arial" w:cs="Arial"/>
                <w:strike/>
                <w:sz w:val="20"/>
                <w:szCs w:val="20"/>
              </w:rPr>
              <w:t xml:space="preserve"> – oraz wartość):</w:t>
            </w:r>
            <w:r>
              <w:rPr>
                <w:rFonts w:ascii="Arial" w:hAnsi="Arial" w:cs="Arial"/>
                <w:strike/>
                <w:sz w:val="20"/>
                <w:szCs w:val="20"/>
              </w:rPr>
              <w:br/>
              <w:t>[……], [……]</w:t>
            </w:r>
            <w:r>
              <w:rPr>
                <w:rStyle w:val="Zakotwiczenieprzypisudolnego"/>
                <w:rFonts w:ascii="Arial" w:hAnsi="Arial" w:cs="Arial"/>
                <w:strike/>
                <w:sz w:val="20"/>
                <w:szCs w:val="20"/>
              </w:rPr>
              <w:footnoteReference w:id="37"/>
            </w:r>
            <w:r>
              <w:rPr>
                <w:rFonts w:ascii="Arial" w:hAnsi="Arial" w:cs="Arial"/>
                <w:strike/>
                <w:sz w:val="20"/>
                <w:szCs w:val="20"/>
              </w:rPr>
              <w:br/>
            </w:r>
            <w:r>
              <w:rPr>
                <w:rFonts w:ascii="Arial" w:hAnsi="Arial" w:cs="Arial"/>
                <w:i/>
                <w:strike/>
                <w:sz w:val="20"/>
                <w:szCs w:val="20"/>
              </w:rPr>
              <w:br/>
            </w:r>
            <w:r>
              <w:rPr>
                <w:rFonts w:ascii="Arial" w:hAnsi="Arial" w:cs="Arial"/>
                <w:i/>
                <w:strike/>
                <w:sz w:val="20"/>
                <w:szCs w:val="20"/>
              </w:rPr>
              <w:br/>
            </w:r>
            <w:r>
              <w:rPr>
                <w:rFonts w:ascii="Arial" w:hAnsi="Arial" w:cs="Arial"/>
                <w:strike/>
                <w:sz w:val="20"/>
                <w:szCs w:val="20"/>
              </w:rP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5) W ramach </w:t>
            </w:r>
            <w:r>
              <w:rPr>
                <w:rFonts w:ascii="Arial" w:hAnsi="Arial" w:cs="Arial"/>
                <w:b/>
                <w:strike/>
                <w:sz w:val="20"/>
                <w:szCs w:val="20"/>
              </w:rPr>
              <w:t>ubezpieczenia z tytułu ryzyka zawodowego</w:t>
            </w:r>
            <w:r>
              <w:rPr>
                <w:rFonts w:ascii="Arial" w:hAnsi="Arial" w:cs="Arial"/>
                <w:strike/>
                <w:sz w:val="20"/>
                <w:szCs w:val="20"/>
              </w:rPr>
              <w:t xml:space="preserve"> wykonawca jest ubezpieczony na następującą kwotę:</w:t>
            </w:r>
            <w:r>
              <w:rPr>
                <w:rFonts w:ascii="Arial" w:hAnsi="Arial" w:cs="Arial"/>
                <w:strike/>
                <w:sz w:val="20"/>
                <w:szCs w:val="20"/>
              </w:rPr>
              <w:br/>
            </w:r>
            <w:r>
              <w:rPr>
                <w:rStyle w:val="NormalBoldChar"/>
                <w:rFonts w:ascii="Arial" w:eastAsia="Calibri" w:hAnsi="Arial" w:cs="Arial"/>
                <w:strike/>
                <w:sz w:val="20"/>
                <w:szCs w:val="20"/>
              </w:rPr>
              <w:t>Jeżeli t</w:t>
            </w:r>
            <w:r>
              <w:rPr>
                <w:rFonts w:ascii="Arial" w:hAnsi="Arial" w:cs="Arial"/>
                <w:strike/>
                <w:sz w:val="20"/>
                <w:szCs w:val="20"/>
              </w:rPr>
              <w:t>e informacje są dostępne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 waluta</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6) W odniesieniu do </w:t>
            </w:r>
            <w:r>
              <w:rPr>
                <w:rFonts w:ascii="Arial" w:hAnsi="Arial" w:cs="Arial"/>
                <w:b/>
                <w:strike/>
                <w:sz w:val="20"/>
                <w:szCs w:val="20"/>
              </w:rPr>
              <w:t>innych ewentualnych wymogów ekonomicznych lub finansowych</w:t>
            </w:r>
            <w:r>
              <w:rPr>
                <w:rFonts w:ascii="Arial" w:hAnsi="Arial" w:cs="Arial"/>
                <w:strike/>
                <w:sz w:val="20"/>
                <w:szCs w:val="20"/>
              </w:rPr>
              <w:t>, które mogły zostać określone w stosownym ogłoszeniu lub dokumentach zamówienia, wykonawca oświadcza, że</w:t>
            </w:r>
            <w:r>
              <w:rPr>
                <w:rFonts w:ascii="Arial" w:hAnsi="Arial" w:cs="Arial"/>
                <w:strike/>
                <w:sz w:val="20"/>
                <w:szCs w:val="20"/>
              </w:rPr>
              <w:br/>
              <w:t xml:space="preserve">Jeżeli odnośna dokumentacja, która </w:t>
            </w:r>
            <w:r>
              <w:rPr>
                <w:rFonts w:ascii="Arial" w:hAnsi="Arial" w:cs="Arial"/>
                <w:b/>
                <w:strike/>
                <w:sz w:val="20"/>
                <w:szCs w:val="20"/>
              </w:rPr>
              <w:t>mogła</w:t>
            </w:r>
            <w:r>
              <w:rPr>
                <w:rFonts w:ascii="Arial" w:hAnsi="Arial" w:cs="Arial"/>
                <w:strike/>
                <w:sz w:val="20"/>
                <w:szCs w:val="20"/>
              </w:rPr>
              <w:t xml:space="preserve"> zostać określona w stosownym ogłoszeniu lub w dokumentach zamówienia,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trike/>
          <w:sz w:val="20"/>
          <w:szCs w:val="20"/>
        </w:rPr>
      </w:pPr>
      <w:r>
        <w:rPr>
          <w:rFonts w:ascii="Arial" w:hAnsi="Arial" w:cs="Arial"/>
          <w:strike/>
          <w:sz w:val="20"/>
          <w:szCs w:val="20"/>
        </w:rPr>
        <w:t>C: Zdolność techniczna i zawodowa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bookmarkStart w:id="5" w:name="_DV_M4300"/>
            <w:bookmarkStart w:id="6" w:name="_DV_M4301"/>
            <w:bookmarkEnd w:id="5"/>
            <w:bookmarkEnd w:id="6"/>
            <w:r>
              <w:rPr>
                <w:rFonts w:ascii="Arial" w:hAnsi="Arial" w:cs="Arial"/>
                <w:b/>
                <w:strike/>
                <w:sz w:val="20"/>
                <w:szCs w:val="20"/>
              </w:rPr>
              <w:t>Zdolność techniczna i zawodowa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shd w:val="clear" w:color="auto" w:fill="FFFFFF"/>
              </w:rPr>
              <w:t xml:space="preserve">1a) Jedynie w odniesieniu do </w:t>
            </w:r>
            <w:r>
              <w:rPr>
                <w:rFonts w:ascii="Arial" w:hAnsi="Arial" w:cs="Arial"/>
                <w:b/>
                <w:strike/>
                <w:sz w:val="20"/>
                <w:szCs w:val="20"/>
                <w:shd w:val="clear" w:color="auto" w:fill="FFFFFF"/>
              </w:rPr>
              <w:t>zamówień publicznych na roboty budowlane</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8"/>
            </w:r>
            <w:r>
              <w:rPr>
                <w:rFonts w:ascii="Arial" w:hAnsi="Arial" w:cs="Arial"/>
                <w:strike/>
                <w:sz w:val="20"/>
                <w:szCs w:val="20"/>
              </w:rPr>
              <w:t xml:space="preserve"> wykonawca </w:t>
            </w:r>
            <w:r>
              <w:rPr>
                <w:rFonts w:ascii="Arial" w:hAnsi="Arial" w:cs="Arial"/>
                <w:b/>
                <w:strike/>
                <w:sz w:val="20"/>
                <w:szCs w:val="20"/>
              </w:rPr>
              <w:t>wykonał następujące roboty budowlane określonego rodzaju</w:t>
            </w:r>
            <w:r>
              <w:rPr>
                <w:rFonts w:ascii="Arial" w:hAnsi="Arial" w:cs="Arial"/>
                <w:strike/>
                <w:sz w:val="20"/>
                <w:szCs w:val="20"/>
              </w:rPr>
              <w:t xml:space="preserve">: </w:t>
            </w:r>
            <w:r>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Liczba lat (okres ten został wskazany w stosownym ogłoszeniu lub dokumentach zamówienia): […]</w:t>
            </w:r>
            <w:r>
              <w:rPr>
                <w:rFonts w:ascii="Arial" w:hAnsi="Arial" w:cs="Arial"/>
                <w:strike/>
                <w:sz w:val="20"/>
                <w:szCs w:val="20"/>
              </w:rPr>
              <w:br/>
              <w:t>Roboty budowlane: [……]</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shd w:val="clear" w:color="auto" w:fill="FFFFFF"/>
              </w:rPr>
              <w:t xml:space="preserve">1b) Jedynie w odniesieniu do </w:t>
            </w:r>
            <w:r>
              <w:rPr>
                <w:rFonts w:ascii="Arial" w:hAnsi="Arial" w:cs="Arial"/>
                <w:b/>
                <w:strike/>
                <w:sz w:val="20"/>
                <w:szCs w:val="20"/>
                <w:shd w:val="clear" w:color="auto" w:fill="FFFFFF"/>
              </w:rPr>
              <w:t xml:space="preserve">zamówień publicznych na dostawy i zamówień </w:t>
            </w:r>
            <w:r>
              <w:rPr>
                <w:rFonts w:ascii="Arial" w:hAnsi="Arial" w:cs="Arial"/>
                <w:b/>
                <w:strike/>
                <w:sz w:val="20"/>
                <w:szCs w:val="20"/>
                <w:shd w:val="clear" w:color="auto" w:fill="FFFFFF"/>
              </w:rPr>
              <w:lastRenderedPageBreak/>
              <w:t>publicznych na usługi</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9"/>
            </w:r>
            <w:r>
              <w:rPr>
                <w:rFonts w:ascii="Arial" w:hAnsi="Arial" w:cs="Arial"/>
                <w:strike/>
                <w:sz w:val="20"/>
                <w:szCs w:val="20"/>
              </w:rPr>
              <w:t xml:space="preserve"> wykonawca </w:t>
            </w:r>
            <w:r>
              <w:rPr>
                <w:rFonts w:ascii="Arial" w:hAnsi="Arial" w:cs="Arial"/>
                <w:b/>
                <w:strike/>
                <w:sz w:val="20"/>
                <w:szCs w:val="20"/>
              </w:rPr>
              <w:t>zrealizował następujące główne dostawy określonego rodzaju lub wyświadczył następujące główne usługi określonego rodzaju</w:t>
            </w:r>
            <w:r>
              <w:rPr>
                <w:rFonts w:ascii="Arial" w:hAnsi="Arial" w:cs="Arial"/>
                <w:strike/>
                <w:sz w:val="20"/>
                <w:szCs w:val="20"/>
              </w:rPr>
              <w:t>:Przy sporządzaniu wykazu proszę podać kwoty, daty i odbiorców, zarówno publicznych, jak i prywatnych</w:t>
            </w:r>
            <w:r>
              <w:rPr>
                <w:rStyle w:val="Zakotwiczenieprzypisudolnego"/>
                <w:rFonts w:ascii="Arial" w:hAnsi="Arial" w:cs="Arial"/>
                <w:strike/>
                <w:sz w:val="20"/>
                <w:szCs w:val="20"/>
              </w:rPr>
              <w:footnoteReference w:id="40"/>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br/>
              <w:t xml:space="preserve">Liczba lat (okres ten został wskazany w </w:t>
            </w:r>
            <w:r>
              <w:rPr>
                <w:rFonts w:ascii="Arial" w:hAnsi="Arial" w:cs="Arial"/>
                <w:strike/>
                <w:sz w:val="20"/>
                <w:szCs w:val="20"/>
              </w:rPr>
              <w:lastRenderedPageBreak/>
              <w:t>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336"/>
              <w:gridCol w:w="936"/>
              <w:gridCol w:w="727"/>
              <w:gridCol w:w="1146"/>
            </w:tblGrid>
            <w:tr w:rsidR="001356AF">
              <w:tc>
                <w:tcPr>
                  <w:tcW w:w="13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Kwoty</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Daty</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Odbiorcy</w:t>
                  </w:r>
                </w:p>
              </w:tc>
            </w:tr>
            <w:tr w:rsidR="001356AF">
              <w:tc>
                <w:tcPr>
                  <w:tcW w:w="13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r>
          </w:tbl>
          <w:p w:rsidR="001356AF" w:rsidRDefault="001356AF">
            <w:pPr>
              <w:rPr>
                <w:rFonts w:ascii="Arial" w:hAnsi="Arial" w:cs="Arial"/>
                <w:strike/>
                <w:sz w:val="20"/>
                <w:szCs w:val="20"/>
              </w:rPr>
            </w:pP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rPr>
              <w:lastRenderedPageBreak/>
              <w:t xml:space="preserve">2) Może skorzystać z usług następujących </w:t>
            </w:r>
            <w:r>
              <w:rPr>
                <w:rFonts w:ascii="Arial" w:hAnsi="Arial" w:cs="Arial"/>
                <w:b/>
                <w:strike/>
                <w:sz w:val="20"/>
                <w:szCs w:val="20"/>
              </w:rPr>
              <w:t>pracowników technicznych lub służb technicznych</w:t>
            </w:r>
            <w:r>
              <w:rPr>
                <w:rStyle w:val="Zakotwiczenieprzypisudolnego"/>
                <w:rFonts w:ascii="Arial" w:hAnsi="Arial" w:cs="Arial"/>
                <w:b/>
                <w:strike/>
                <w:sz w:val="20"/>
                <w:szCs w:val="20"/>
              </w:rPr>
              <w:footnoteReference w:id="41"/>
            </w:r>
            <w:r>
              <w:rPr>
                <w:rFonts w:ascii="Arial" w:hAnsi="Arial" w:cs="Arial"/>
                <w:strike/>
                <w:sz w:val="20"/>
                <w:szCs w:val="20"/>
              </w:rPr>
              <w:t>, w szczególności tych odpowiedzialnych za kontrolę jakości:</w:t>
            </w:r>
            <w:r>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3) Korzysta z następujących </w:t>
            </w:r>
            <w:r>
              <w:rPr>
                <w:rFonts w:ascii="Arial" w:hAnsi="Arial" w:cs="Arial"/>
                <w:b/>
                <w:strike/>
                <w:sz w:val="20"/>
                <w:szCs w:val="20"/>
              </w:rPr>
              <w:t>urządzeń technicznych oraz środków w celu zapewnienia jakości</w:t>
            </w:r>
            <w:r>
              <w:rPr>
                <w:rFonts w:ascii="Arial" w:hAnsi="Arial" w:cs="Arial"/>
                <w:strike/>
                <w:sz w:val="20"/>
                <w:szCs w:val="20"/>
              </w:rPr>
              <w:t xml:space="preserve">, a jego </w:t>
            </w:r>
            <w:r>
              <w:rPr>
                <w:rFonts w:ascii="Arial" w:hAnsi="Arial" w:cs="Arial"/>
                <w:b/>
                <w:strike/>
                <w:sz w:val="20"/>
                <w:szCs w:val="20"/>
              </w:rPr>
              <w:t>zaplecze naukowo-badawcze</w:t>
            </w:r>
            <w:r>
              <w:rPr>
                <w:rFonts w:ascii="Arial" w:hAnsi="Arial" w:cs="Arial"/>
                <w:strike/>
                <w:sz w:val="20"/>
                <w:szCs w:val="20"/>
              </w:rPr>
              <w:t xml:space="preserve"> jest następujące: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4) Podczas realizacji zamówienia będzie mógł stosować następujące systemy </w:t>
            </w:r>
            <w:r>
              <w:rPr>
                <w:rFonts w:ascii="Arial" w:hAnsi="Arial" w:cs="Arial"/>
                <w:b/>
                <w:strike/>
                <w:sz w:val="20"/>
                <w:szCs w:val="20"/>
              </w:rPr>
              <w:t>zarządzania łańcuchem dostaw</w:t>
            </w:r>
            <w:r>
              <w:rPr>
                <w:rFonts w:ascii="Arial" w:hAnsi="Arial" w:cs="Arial"/>
                <w:strike/>
                <w:sz w:val="20"/>
                <w:szCs w:val="20"/>
              </w:rPr>
              <w:t xml:space="preserve"> i śledzenia łańcucha dostaw: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shd w:val="clear" w:color="auto" w:fill="FFFFFF"/>
              </w:rPr>
              <w:t>5)</w:t>
            </w:r>
            <w:r>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ascii="Arial" w:hAnsi="Arial" w:cs="Arial"/>
                <w:b/>
                <w:strike/>
                <w:sz w:val="20"/>
                <w:szCs w:val="20"/>
                <w:shd w:val="clear" w:color="auto" w:fill="BFBFBF"/>
              </w:rPr>
              <w:br/>
            </w:r>
            <w:r>
              <w:rPr>
                <w:rFonts w:ascii="Arial" w:hAnsi="Arial" w:cs="Arial"/>
                <w:strike/>
                <w:sz w:val="20"/>
                <w:szCs w:val="20"/>
              </w:rPr>
              <w:t xml:space="preserve">Czy wykonawca </w:t>
            </w:r>
            <w:r>
              <w:rPr>
                <w:rFonts w:ascii="Arial" w:hAnsi="Arial" w:cs="Arial"/>
                <w:b/>
                <w:strike/>
                <w:sz w:val="20"/>
                <w:szCs w:val="20"/>
              </w:rPr>
              <w:t>zezwoli</w:t>
            </w:r>
            <w:r>
              <w:rPr>
                <w:rFonts w:ascii="Arial" w:hAnsi="Arial" w:cs="Arial"/>
                <w:strike/>
                <w:sz w:val="20"/>
                <w:szCs w:val="20"/>
              </w:rPr>
              <w:t xml:space="preserve"> na przeprowadzenie </w:t>
            </w:r>
            <w:r>
              <w:rPr>
                <w:rFonts w:ascii="Arial" w:hAnsi="Arial" w:cs="Arial"/>
                <w:b/>
                <w:strike/>
                <w:sz w:val="20"/>
                <w:szCs w:val="20"/>
              </w:rPr>
              <w:t>kontroli</w:t>
            </w:r>
            <w:r>
              <w:rPr>
                <w:rStyle w:val="Zakotwiczenieprzypisudolnego"/>
                <w:rFonts w:ascii="Arial" w:hAnsi="Arial" w:cs="Arial"/>
                <w:b/>
                <w:strike/>
                <w:sz w:val="20"/>
                <w:szCs w:val="20"/>
              </w:rPr>
              <w:footnoteReference w:id="42"/>
            </w:r>
            <w:r>
              <w:rPr>
                <w:rFonts w:ascii="Arial" w:hAnsi="Arial" w:cs="Arial"/>
                <w:strike/>
                <w:sz w:val="20"/>
                <w:szCs w:val="20"/>
              </w:rPr>
              <w:t xml:space="preserve"> swoich </w:t>
            </w:r>
            <w:r>
              <w:rPr>
                <w:rFonts w:ascii="Arial" w:hAnsi="Arial" w:cs="Arial"/>
                <w:b/>
                <w:strike/>
                <w:sz w:val="20"/>
                <w:szCs w:val="20"/>
              </w:rPr>
              <w:t>zdolności produkcyjnych</w:t>
            </w:r>
            <w:r>
              <w:rPr>
                <w:rFonts w:ascii="Arial" w:hAnsi="Arial" w:cs="Arial"/>
                <w:strike/>
                <w:sz w:val="20"/>
                <w:szCs w:val="20"/>
              </w:rPr>
              <w:t xml:space="preserve"> lub </w:t>
            </w:r>
            <w:r>
              <w:rPr>
                <w:rFonts w:ascii="Arial" w:hAnsi="Arial" w:cs="Arial"/>
                <w:b/>
                <w:strike/>
                <w:sz w:val="20"/>
                <w:szCs w:val="20"/>
              </w:rPr>
              <w:t>zdolności technicznych</w:t>
            </w:r>
            <w:r>
              <w:rPr>
                <w:rFonts w:ascii="Arial" w:hAnsi="Arial" w:cs="Arial"/>
                <w:strike/>
                <w:sz w:val="20"/>
                <w:szCs w:val="20"/>
              </w:rPr>
              <w:t xml:space="preserve">, a w razie konieczności także dostępnych mu </w:t>
            </w:r>
            <w:r>
              <w:rPr>
                <w:rFonts w:ascii="Arial" w:hAnsi="Arial" w:cs="Arial"/>
                <w:b/>
                <w:strike/>
                <w:sz w:val="20"/>
                <w:szCs w:val="20"/>
              </w:rPr>
              <w:t>środków naukowych i badawczych</w:t>
            </w:r>
            <w:r>
              <w:rPr>
                <w:rFonts w:ascii="Arial" w:hAnsi="Arial" w:cs="Arial"/>
                <w:strike/>
                <w:sz w:val="20"/>
                <w:szCs w:val="20"/>
              </w:rPr>
              <w:t xml:space="preserve">, jak również </w:t>
            </w:r>
            <w:r>
              <w:rPr>
                <w:rFonts w:ascii="Arial" w:hAnsi="Arial" w:cs="Arial"/>
                <w:b/>
                <w:strike/>
                <w:sz w:val="20"/>
                <w:szCs w:val="20"/>
              </w:rPr>
              <w:t>środków kontroli jakości</w:t>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highlight w:val="lightGray"/>
              </w:rPr>
            </w:pPr>
            <w:r>
              <w:rPr>
                <w:rFonts w:ascii="Arial" w:hAnsi="Arial" w:cs="Arial"/>
                <w:strike/>
                <w:sz w:val="20"/>
                <w:szCs w:val="20"/>
              </w:rPr>
              <w:t xml:space="preserve">6) Następującym </w:t>
            </w:r>
            <w:r>
              <w:rPr>
                <w:rFonts w:ascii="Arial" w:hAnsi="Arial" w:cs="Arial"/>
                <w:b/>
                <w:strike/>
                <w:sz w:val="20"/>
                <w:szCs w:val="20"/>
              </w:rPr>
              <w:t>wykształceniem i kwalifikacjami zawodowymi</w:t>
            </w:r>
            <w:r>
              <w:rPr>
                <w:rFonts w:ascii="Arial" w:hAnsi="Arial" w:cs="Arial"/>
                <w:strike/>
                <w:sz w:val="20"/>
                <w:szCs w:val="20"/>
              </w:rPr>
              <w:t xml:space="preserve"> legitymuje się:</w:t>
            </w:r>
            <w:r>
              <w:rPr>
                <w:rFonts w:ascii="Arial" w:hAnsi="Arial" w:cs="Arial"/>
                <w:strike/>
                <w:sz w:val="20"/>
                <w:szCs w:val="20"/>
              </w:rPr>
              <w:br/>
              <w:t>a) sam usługodawca lub wykonawca:</w:t>
            </w:r>
            <w:r>
              <w:rPr>
                <w:rFonts w:ascii="Arial" w:hAnsi="Arial" w:cs="Arial"/>
                <w:strike/>
                <w:sz w:val="20"/>
                <w:szCs w:val="20"/>
              </w:rPr>
              <w:br/>
            </w:r>
            <w:r>
              <w:rPr>
                <w:rFonts w:ascii="Arial" w:hAnsi="Arial" w:cs="Arial"/>
                <w:b/>
                <w:strike/>
                <w:sz w:val="20"/>
                <w:szCs w:val="20"/>
              </w:rPr>
              <w:t>lub</w:t>
            </w:r>
            <w:r>
              <w:rPr>
                <w:rFonts w:ascii="Arial" w:hAnsi="Arial" w:cs="Arial"/>
                <w:strike/>
                <w:sz w:val="20"/>
                <w:szCs w:val="20"/>
              </w:rPr>
              <w:t xml:space="preserve"> (w zależności od wymogów określonych w stosownym ogłoszeniu lub dokumentach zamówienia):</w:t>
            </w:r>
            <w:r>
              <w:rPr>
                <w:rFonts w:ascii="Arial" w:hAnsi="Arial" w:cs="Arial"/>
                <w:strike/>
                <w:sz w:val="20"/>
                <w:szCs w:val="20"/>
              </w:rPr>
              <w:br/>
              <w:t>b) jego kadra kierownicza: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r>
            <w:r>
              <w:rPr>
                <w:rFonts w:ascii="Arial" w:hAnsi="Arial" w:cs="Arial"/>
                <w:strike/>
                <w:sz w:val="20"/>
                <w:szCs w:val="20"/>
              </w:rPr>
              <w:br/>
              <w:t>a)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b)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7) Podczas realizacji zamówienia wykonawca będzie mógł stosować następujące </w:t>
            </w:r>
            <w:r>
              <w:rPr>
                <w:rFonts w:ascii="Arial" w:hAnsi="Arial" w:cs="Arial"/>
                <w:b/>
                <w:strike/>
                <w:sz w:val="20"/>
                <w:szCs w:val="20"/>
              </w:rPr>
              <w:t>środki zarządzania środowiskowego</w:t>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8) Wielkość </w:t>
            </w:r>
            <w:r>
              <w:rPr>
                <w:rFonts w:ascii="Arial" w:hAnsi="Arial" w:cs="Arial"/>
                <w:b/>
                <w:strike/>
                <w:sz w:val="20"/>
                <w:szCs w:val="20"/>
              </w:rPr>
              <w:t>średniego rocznego zatrudnienia</w:t>
            </w:r>
            <w:r>
              <w:rPr>
                <w:rFonts w:ascii="Arial" w:hAnsi="Arial" w:cs="Arial"/>
                <w:strike/>
                <w:sz w:val="20"/>
                <w:szCs w:val="20"/>
              </w:rPr>
              <w:t xml:space="preserve"> u wykonawcy oraz liczebność kadry kierowniczej w ostatnich trzech latach są następujące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Rok, średnie roczne zatrudnienie:</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Rok, liczebność kadry kierowniczej:</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9) Będzie dysponował następującymi </w:t>
            </w:r>
            <w:r>
              <w:rPr>
                <w:rFonts w:ascii="Arial" w:hAnsi="Arial" w:cs="Arial"/>
                <w:b/>
                <w:strike/>
                <w:sz w:val="20"/>
                <w:szCs w:val="20"/>
              </w:rPr>
              <w:t xml:space="preserve">narzędziami, wyposażeniem zakładu i </w:t>
            </w:r>
            <w:r>
              <w:rPr>
                <w:rFonts w:ascii="Arial" w:hAnsi="Arial" w:cs="Arial"/>
                <w:b/>
                <w:strike/>
                <w:sz w:val="20"/>
                <w:szCs w:val="20"/>
              </w:rPr>
              <w:lastRenderedPageBreak/>
              <w:t>urządzeniami technicznymi</w:t>
            </w:r>
            <w:r>
              <w:rPr>
                <w:rFonts w:ascii="Arial" w:hAnsi="Arial" w:cs="Arial"/>
                <w:strike/>
                <w:sz w:val="20"/>
                <w:szCs w:val="20"/>
              </w:rPr>
              <w:t xml:space="preserve"> na potrzeby realizacji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10) Wykonawca </w:t>
            </w:r>
            <w:r>
              <w:rPr>
                <w:rFonts w:ascii="Arial" w:hAnsi="Arial" w:cs="Arial"/>
                <w:b/>
                <w:strike/>
                <w:sz w:val="20"/>
                <w:szCs w:val="20"/>
              </w:rPr>
              <w:t>zamierza ewentualnie zlecić podwykonawcom</w:t>
            </w:r>
            <w:r>
              <w:rPr>
                <w:rStyle w:val="Zakotwiczenieprzypisudolnego"/>
                <w:rFonts w:ascii="Arial" w:hAnsi="Arial" w:cs="Arial"/>
                <w:b/>
                <w:strike/>
                <w:sz w:val="20"/>
                <w:szCs w:val="20"/>
              </w:rPr>
              <w:footnoteReference w:id="43"/>
            </w:r>
            <w:r>
              <w:rPr>
                <w:rFonts w:ascii="Arial" w:hAnsi="Arial" w:cs="Arial"/>
                <w:strike/>
                <w:sz w:val="20"/>
                <w:szCs w:val="20"/>
              </w:rPr>
              <w:t xml:space="preserve"> następującą </w:t>
            </w:r>
            <w:r>
              <w:rPr>
                <w:rFonts w:ascii="Arial" w:hAnsi="Arial" w:cs="Arial"/>
                <w:b/>
                <w:strike/>
                <w:sz w:val="20"/>
                <w:szCs w:val="20"/>
              </w:rPr>
              <w:t>część (procentową)</w:t>
            </w:r>
            <w:r>
              <w:rPr>
                <w:rFonts w:ascii="Arial" w:hAnsi="Arial" w:cs="Arial"/>
                <w:strike/>
                <w:sz w:val="20"/>
                <w:szCs w:val="20"/>
              </w:rPr>
              <w:t xml:space="preserve">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11)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Wykonawca dostarczy wymagane próbki, opisy lub fotografie produktów, które mają być dostarczone i którym nie musi towarzyszyć świadectwo autentyczności.</w:t>
            </w:r>
            <w:r>
              <w:rPr>
                <w:rFonts w:ascii="Arial" w:hAnsi="Arial" w:cs="Arial"/>
                <w:strike/>
                <w:sz w:val="20"/>
                <w:szCs w:val="20"/>
              </w:rPr>
              <w:br/>
              <w:t>Wykonawca oświadcza ponadto, że w stosownych przypadkach przedstawi wymagane świadectwa autentyczności.</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rPr>
              <w:t xml:space="preserve">12)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 xml:space="preserve">Czy wykonawca może przedstawić wymagane </w:t>
            </w:r>
            <w:r>
              <w:rPr>
                <w:rFonts w:ascii="Arial" w:hAnsi="Arial" w:cs="Arial"/>
                <w:b/>
                <w:strike/>
                <w:sz w:val="20"/>
                <w:szCs w:val="20"/>
              </w:rPr>
              <w:t>zaświadczenia</w:t>
            </w:r>
            <w:r>
              <w:rPr>
                <w:rFonts w:ascii="Arial" w:hAnsi="Arial" w:cs="Arial"/>
                <w:strike/>
                <w:sz w:val="20"/>
                <w:szCs w:val="20"/>
              </w:rPr>
              <w:t xml:space="preserve"> sporządzone przez urzędowe </w:t>
            </w:r>
            <w:r>
              <w:rPr>
                <w:rFonts w:ascii="Arial" w:hAnsi="Arial" w:cs="Arial"/>
                <w:b/>
                <w:strike/>
                <w:sz w:val="20"/>
                <w:szCs w:val="20"/>
              </w:rPr>
              <w:t>instytuty</w:t>
            </w:r>
            <w:r>
              <w:rPr>
                <w:rFonts w:ascii="Arial" w:hAnsi="Arial" w:cs="Arial"/>
                <w:strike/>
                <w:sz w:val="20"/>
                <w:szCs w:val="20"/>
              </w:rPr>
              <w:t xml:space="preserve"> lub agencje </w:t>
            </w:r>
            <w:r>
              <w:rPr>
                <w:rFonts w:ascii="Arial" w:hAnsi="Arial" w:cs="Arial"/>
                <w:b/>
                <w:strike/>
                <w:sz w:val="20"/>
                <w:szCs w:val="20"/>
              </w:rPr>
              <w:t>kontroli jakości</w:t>
            </w:r>
            <w:r>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wskazać, jakie inne środki dowodowe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Pr>
          <w:rFonts w:ascii="Arial" w:hAnsi="Arial" w:cs="Arial"/>
          <w:strike/>
          <w:sz w:val="20"/>
          <w:szCs w:val="20"/>
        </w:rPr>
        <w:t>D: Systemy zapewniania jakości i normy zarządzania środowiskowego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Systemy zapewniania jakości i normy zarządzania środowiskowego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wymaganych </w:t>
            </w:r>
            <w:r>
              <w:rPr>
                <w:rFonts w:ascii="Arial" w:hAnsi="Arial" w:cs="Arial"/>
                <w:b/>
                <w:strike/>
                <w:sz w:val="20"/>
                <w:szCs w:val="20"/>
              </w:rPr>
              <w:t>norm zapewniania jakości</w:t>
            </w:r>
            <w:r>
              <w:rPr>
                <w:rFonts w:ascii="Arial" w:hAnsi="Arial" w:cs="Arial"/>
                <w:strike/>
                <w:sz w:val="20"/>
                <w:szCs w:val="20"/>
              </w:rPr>
              <w:t>, w tym w zakresie dostępności dla osób niepełnosprawnych?</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określić, jakie inne środki dowodowe dotyczące systemu zapewniania jakości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wymogów określonych </w:t>
            </w:r>
            <w:r>
              <w:rPr>
                <w:rFonts w:ascii="Arial" w:hAnsi="Arial" w:cs="Arial"/>
                <w:b/>
                <w:strike/>
                <w:sz w:val="20"/>
                <w:szCs w:val="20"/>
              </w:rPr>
              <w:t>systemów lub norm zarządzania środowiskowego</w:t>
            </w:r>
            <w:r>
              <w:rPr>
                <w:rFonts w:ascii="Arial" w:hAnsi="Arial" w:cs="Arial"/>
                <w:strike/>
                <w:sz w:val="20"/>
                <w:szCs w:val="20"/>
              </w:rPr>
              <w:t>?</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xml:space="preserve">, proszę wyjaśnić dlaczego, i określić, jakie inne środki dowodowe dotyczące </w:t>
            </w:r>
            <w:r>
              <w:rPr>
                <w:rFonts w:ascii="Arial" w:hAnsi="Arial" w:cs="Arial"/>
                <w:b/>
                <w:strike/>
                <w:sz w:val="20"/>
                <w:szCs w:val="20"/>
              </w:rPr>
              <w:t xml:space="preserve">systemów </w:t>
            </w:r>
            <w:r>
              <w:rPr>
                <w:rFonts w:ascii="Arial" w:hAnsi="Arial" w:cs="Arial"/>
                <w:b/>
                <w:strike/>
                <w:sz w:val="20"/>
                <w:szCs w:val="20"/>
              </w:rPr>
              <w:lastRenderedPageBreak/>
              <w:t>lub norm zarządzania środowiskowego</w:t>
            </w:r>
            <w:r>
              <w:rPr>
                <w:rFonts w:ascii="Arial" w:hAnsi="Arial" w:cs="Arial"/>
                <w:strike/>
                <w:sz w:val="20"/>
                <w:szCs w:val="20"/>
              </w:rPr>
              <w:t xml:space="preserv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lastRenderedPageBreak/>
              <w:br/>
              <w:t>(adres internetowy, wydający urząd lub organ, dokładne dane referencyjne dokumentacji): [……][……][……]</w:t>
            </w:r>
          </w:p>
        </w:tc>
      </w:tr>
    </w:tbl>
    <w:p w:rsidR="001356AF" w:rsidRDefault="00404EA8">
      <w:pPr>
        <w:rPr>
          <w:strike/>
        </w:rPr>
      </w:pPr>
      <w:r>
        <w:lastRenderedPageBreak/>
        <w:br w:type="page"/>
      </w:r>
    </w:p>
    <w:p w:rsidR="001356AF" w:rsidRDefault="00404EA8">
      <w:pPr>
        <w:pStyle w:val="ChapterTitle"/>
        <w:rPr>
          <w:rFonts w:ascii="Arial" w:hAnsi="Arial" w:cs="Arial"/>
          <w:strike/>
          <w:sz w:val="20"/>
          <w:szCs w:val="20"/>
        </w:rPr>
      </w:pPr>
      <w:r>
        <w:rPr>
          <w:rFonts w:ascii="Arial" w:hAnsi="Arial" w:cs="Arial"/>
          <w:strike/>
          <w:sz w:val="20"/>
          <w:szCs w:val="20"/>
        </w:rPr>
        <w:lastRenderedPageBreak/>
        <w:t>Część V: Ograniczanie liczby kwalifikujących się kandydatów</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strike/>
          <w:sz w:val="20"/>
          <w:szCs w:val="20"/>
        </w:rPr>
        <w:br/>
        <w:t>Dotyczy jedynie procedury ograniczonej, procedury konkurencyjnej z negocjacjami, dialogu konkurencyjnego i partnerstwa innowacyjnego:</w:t>
      </w:r>
    </w:p>
    <w:p w:rsidR="001356AF" w:rsidRDefault="00404EA8">
      <w:pPr>
        <w:rPr>
          <w:rFonts w:ascii="Arial" w:hAnsi="Arial" w:cs="Arial"/>
          <w:b/>
          <w:strike/>
          <w:sz w:val="20"/>
          <w:szCs w:val="20"/>
        </w:rPr>
      </w:pPr>
      <w:r>
        <w:rPr>
          <w:rFonts w:ascii="Arial" w:hAnsi="Arial" w:cs="Arial"/>
          <w:b/>
          <w:strike/>
          <w:sz w:val="20"/>
          <w:szCs w:val="20"/>
        </w:rPr>
        <w:t>Wykonawca oświadcza, że:</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Ograniczanie liczby kandydatów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strike/>
                <w:sz w:val="20"/>
                <w:szCs w:val="20"/>
              </w:rPr>
              <w:t xml:space="preserve">W następujący sposób </w:t>
            </w:r>
            <w:r>
              <w:rPr>
                <w:rFonts w:ascii="Arial" w:hAnsi="Arial" w:cs="Arial"/>
                <w:b/>
                <w:strike/>
                <w:sz w:val="20"/>
                <w:szCs w:val="20"/>
              </w:rPr>
              <w:t>spełnia</w:t>
            </w:r>
            <w:r>
              <w:rPr>
                <w:rFonts w:ascii="Arial" w:hAnsi="Arial" w:cs="Arial"/>
                <w:strike/>
                <w:sz w:val="20"/>
                <w:szCs w:val="20"/>
              </w:rPr>
              <w:t xml:space="preserve"> obiektywne i niedyskryminacyjne kryteria lub zasady, które mają być stosowane w celu ograniczenia liczby kandydatów:</w:t>
            </w:r>
            <w:r>
              <w:rPr>
                <w:rFonts w:ascii="Arial" w:hAnsi="Arial" w:cs="Arial"/>
                <w:strike/>
                <w:sz w:val="20"/>
                <w:szCs w:val="20"/>
              </w:rPr>
              <w:br/>
              <w:t xml:space="preserve">W przypadku gdy wymagane są określone zaświadczenia lub inne rodzaje dowodów w formie dokumentów, proszę wskazać dla </w:t>
            </w:r>
            <w:r>
              <w:rPr>
                <w:rFonts w:ascii="Arial" w:hAnsi="Arial" w:cs="Arial"/>
                <w:b/>
                <w:strike/>
                <w:sz w:val="20"/>
                <w:szCs w:val="20"/>
              </w:rPr>
              <w:t>każdego</w:t>
            </w:r>
            <w:r>
              <w:rPr>
                <w:rFonts w:ascii="Arial" w:hAnsi="Arial" w:cs="Arial"/>
                <w:strike/>
                <w:sz w:val="20"/>
                <w:szCs w:val="20"/>
              </w:rPr>
              <w:t xml:space="preserve"> z nich, czy wykonawca posiada wymagane dokumenty:</w:t>
            </w:r>
            <w:r>
              <w:rPr>
                <w:rFonts w:ascii="Arial" w:hAnsi="Arial" w:cs="Arial"/>
                <w:strike/>
                <w:sz w:val="20"/>
                <w:szCs w:val="20"/>
              </w:rPr>
              <w:br/>
              <w:t>Jeżeli niektóre z tych zaświadczeń lub rodzajów dowodów w formie dokumentów są dostępne w postaci elektronicznej</w:t>
            </w:r>
            <w:r>
              <w:rPr>
                <w:rStyle w:val="Zakotwiczenieprzypisudolnego"/>
                <w:rFonts w:ascii="Arial" w:hAnsi="Arial" w:cs="Arial"/>
                <w:strike/>
                <w:sz w:val="20"/>
                <w:szCs w:val="20"/>
              </w:rPr>
              <w:footnoteReference w:id="44"/>
            </w:r>
            <w:r>
              <w:rPr>
                <w:rFonts w:ascii="Arial" w:hAnsi="Arial" w:cs="Arial"/>
                <w:strike/>
                <w:sz w:val="20"/>
                <w:szCs w:val="20"/>
              </w:rPr>
              <w:t xml:space="preserve">, proszę wskazać dla </w:t>
            </w:r>
            <w:r>
              <w:rPr>
                <w:rFonts w:ascii="Arial" w:hAnsi="Arial" w:cs="Arial"/>
                <w:b/>
                <w:strike/>
                <w:sz w:val="20"/>
                <w:szCs w:val="20"/>
              </w:rPr>
              <w:t>każdego</w:t>
            </w:r>
            <w:r>
              <w:rPr>
                <w:rFonts w:ascii="Arial" w:hAnsi="Arial" w:cs="Arial"/>
                <w:strike/>
                <w:sz w:val="20"/>
                <w:szCs w:val="20"/>
              </w:rPr>
              <w:t xml:space="preserve"> z nich:</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Style w:val="Zakotwiczenieprzypisudolnego"/>
                <w:rFonts w:ascii="Arial" w:hAnsi="Arial" w:cs="Arial"/>
                <w:strike/>
                <w:sz w:val="20"/>
                <w:szCs w:val="20"/>
              </w:rPr>
              <w:footnoteReference w:id="45"/>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r>
              <w:rPr>
                <w:rStyle w:val="Zakotwiczenieprzypisudolnego"/>
                <w:rFonts w:ascii="Arial" w:hAnsi="Arial" w:cs="Arial"/>
                <w:strike/>
                <w:sz w:val="20"/>
                <w:szCs w:val="20"/>
              </w:rPr>
              <w:footnoteReference w:id="46"/>
            </w:r>
          </w:p>
        </w:tc>
      </w:tr>
    </w:tbl>
    <w:p w:rsidR="001356AF" w:rsidRDefault="00404EA8">
      <w:pPr>
        <w:pStyle w:val="ChapterTitle"/>
        <w:rPr>
          <w:rFonts w:ascii="Arial" w:hAnsi="Arial" w:cs="Arial"/>
          <w:sz w:val="20"/>
          <w:szCs w:val="20"/>
        </w:rPr>
      </w:pPr>
      <w:r>
        <w:rPr>
          <w:rFonts w:ascii="Arial" w:hAnsi="Arial" w:cs="Arial"/>
          <w:sz w:val="20"/>
          <w:szCs w:val="20"/>
        </w:rPr>
        <w:t>Część VI: Oświadczenia końcowe</w:t>
      </w:r>
    </w:p>
    <w:p w:rsidR="001356AF" w:rsidRDefault="00404EA8">
      <w:pPr>
        <w:jc w:val="both"/>
        <w:rPr>
          <w:rFonts w:ascii="Arial" w:hAnsi="Arial" w:cs="Arial"/>
          <w:i/>
          <w:sz w:val="18"/>
          <w:szCs w:val="18"/>
        </w:rPr>
      </w:pPr>
      <w:r>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1356AF" w:rsidRDefault="00404EA8">
      <w:pPr>
        <w:jc w:val="both"/>
        <w:rPr>
          <w:rFonts w:ascii="Arial" w:hAnsi="Arial" w:cs="Arial"/>
          <w:i/>
          <w:sz w:val="18"/>
          <w:szCs w:val="18"/>
        </w:rPr>
      </w:pPr>
      <w:r>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1356AF" w:rsidRDefault="00404EA8">
      <w:pPr>
        <w:jc w:val="both"/>
        <w:rPr>
          <w:rFonts w:ascii="Arial" w:hAnsi="Arial" w:cs="Arial"/>
          <w:i/>
          <w:sz w:val="18"/>
          <w:szCs w:val="18"/>
        </w:rPr>
      </w:pPr>
      <w:r>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Pr>
          <w:rStyle w:val="Zakotwiczenieprzypisudolnego"/>
          <w:rFonts w:ascii="Arial" w:hAnsi="Arial" w:cs="Arial"/>
          <w:i/>
          <w:sz w:val="18"/>
          <w:szCs w:val="18"/>
        </w:rPr>
        <w:footnoteReference w:id="47"/>
      </w:r>
      <w:r>
        <w:rPr>
          <w:rFonts w:ascii="Arial" w:hAnsi="Arial" w:cs="Arial"/>
          <w:i/>
          <w:sz w:val="18"/>
          <w:szCs w:val="18"/>
        </w:rPr>
        <w:t xml:space="preserve">, lub </w:t>
      </w:r>
    </w:p>
    <w:p w:rsidR="001356AF" w:rsidRDefault="00404EA8">
      <w:pPr>
        <w:jc w:val="both"/>
        <w:rPr>
          <w:rFonts w:ascii="Arial" w:hAnsi="Arial" w:cs="Arial"/>
          <w:i/>
          <w:sz w:val="18"/>
          <w:szCs w:val="18"/>
        </w:rPr>
      </w:pPr>
      <w:r>
        <w:rPr>
          <w:rFonts w:ascii="Arial" w:hAnsi="Arial" w:cs="Arial"/>
          <w:i/>
          <w:sz w:val="18"/>
          <w:szCs w:val="18"/>
        </w:rPr>
        <w:t>b) najpóźniej od dnia 18 kwietnia 2018 r.</w:t>
      </w:r>
      <w:r>
        <w:rPr>
          <w:rStyle w:val="Zakotwiczenieprzypisudolnego"/>
          <w:rFonts w:ascii="Arial" w:hAnsi="Arial" w:cs="Arial"/>
          <w:i/>
          <w:sz w:val="18"/>
          <w:szCs w:val="18"/>
        </w:rPr>
        <w:footnoteReference w:id="48"/>
      </w:r>
      <w:r>
        <w:rPr>
          <w:rFonts w:ascii="Arial" w:hAnsi="Arial" w:cs="Arial"/>
          <w:i/>
          <w:sz w:val="18"/>
          <w:szCs w:val="18"/>
        </w:rPr>
        <w:t>, instytucja zamawiająca lub podmiot zamawiający już posiada odpowiednią dokumentację</w:t>
      </w:r>
      <w:r>
        <w:rPr>
          <w:rFonts w:ascii="Arial" w:hAnsi="Arial" w:cs="Arial"/>
          <w:sz w:val="18"/>
          <w:szCs w:val="18"/>
        </w:rPr>
        <w:t>.</w:t>
      </w:r>
    </w:p>
    <w:p w:rsidR="001356AF" w:rsidRDefault="00404EA8">
      <w:pPr>
        <w:jc w:val="both"/>
        <w:rPr>
          <w:rFonts w:ascii="Arial" w:hAnsi="Arial" w:cs="Arial"/>
          <w:i/>
          <w:vanish/>
          <w:sz w:val="18"/>
          <w:szCs w:val="18"/>
        </w:rPr>
      </w:pPr>
      <w:r>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sz w:val="18"/>
          <w:szCs w:val="18"/>
        </w:rPr>
        <w:t xml:space="preserve">[określić postępowanie o udzielenie zamówienia: (skrócony opis, adres publikacyjny w </w:t>
      </w:r>
      <w:r>
        <w:rPr>
          <w:rFonts w:ascii="Arial" w:hAnsi="Arial" w:cs="Arial"/>
          <w:i/>
          <w:sz w:val="18"/>
          <w:szCs w:val="18"/>
        </w:rPr>
        <w:t>Dzienniku Urzędowym Unii Europejskiej</w:t>
      </w:r>
      <w:r>
        <w:rPr>
          <w:rFonts w:ascii="Arial" w:hAnsi="Arial" w:cs="Arial"/>
          <w:sz w:val="18"/>
          <w:szCs w:val="18"/>
        </w:rPr>
        <w:t>, numer referencyjny)].</w:t>
      </w:r>
    </w:p>
    <w:p w:rsidR="001356AF" w:rsidRDefault="001356AF">
      <w:pPr>
        <w:jc w:val="both"/>
        <w:rPr>
          <w:rFonts w:ascii="Arial" w:hAnsi="Arial" w:cs="Arial"/>
          <w:i/>
          <w:sz w:val="18"/>
          <w:szCs w:val="18"/>
        </w:rPr>
      </w:pPr>
    </w:p>
    <w:p w:rsidR="001356AF" w:rsidRDefault="001356AF">
      <w:pPr>
        <w:jc w:val="both"/>
        <w:rPr>
          <w:rFonts w:ascii="Arial" w:hAnsi="Arial" w:cs="Arial"/>
          <w:sz w:val="20"/>
          <w:szCs w:val="20"/>
        </w:rPr>
      </w:pPr>
    </w:p>
    <w:p w:rsidR="001356AF" w:rsidRDefault="00404EA8">
      <w:pPr>
        <w:jc w:val="both"/>
        <w:rPr>
          <w:rFonts w:ascii="Arial" w:hAnsi="Arial" w:cs="Arial"/>
          <w:i/>
          <w:sz w:val="18"/>
          <w:szCs w:val="18"/>
        </w:rPr>
      </w:pPr>
      <w:r>
        <w:rPr>
          <w:rFonts w:ascii="Arial" w:hAnsi="Arial" w:cs="Arial"/>
          <w:sz w:val="20"/>
          <w:szCs w:val="20"/>
        </w:rPr>
        <w:t>Data, miejscowość oraz – jeżeli jest to wymagane lub konieczne – podpis(-y): [……]</w:t>
      </w:r>
    </w:p>
    <w:p w:rsidR="001356AF" w:rsidRDefault="001356AF">
      <w:pPr>
        <w:rPr>
          <w:sz w:val="22"/>
          <w:szCs w:val="22"/>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404EA8">
      <w:pPr>
        <w:jc w:val="both"/>
        <w:rPr>
          <w:i/>
        </w:rPr>
      </w:pPr>
      <w:r>
        <w:rPr>
          <w:i/>
        </w:rPr>
        <w:t>Załącznik nr 5 do SIWZ</w:t>
      </w:r>
    </w:p>
    <w:p w:rsidR="001356AF" w:rsidRDefault="001356AF">
      <w:pPr>
        <w:rPr>
          <w:rFonts w:ascii="Arial" w:hAnsi="Arial"/>
        </w:rPr>
      </w:pPr>
    </w:p>
    <w:p w:rsidR="001356AF" w:rsidRDefault="001356AF">
      <w:pPr>
        <w:rPr>
          <w:rFonts w:ascii="Arial" w:hAnsi="Arial"/>
        </w:rPr>
      </w:pPr>
    </w:p>
    <w:p w:rsidR="001356AF" w:rsidRDefault="00404EA8">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1356AF" w:rsidRDefault="00404EA8">
      <w:pPr>
        <w:rPr>
          <w:sz w:val="16"/>
        </w:rPr>
      </w:pPr>
      <w:r>
        <w:rPr>
          <w:sz w:val="16"/>
        </w:rPr>
        <w:t xml:space="preserve">                      (Wykonawca)                                                                                                                                          (miejscowość i data)</w:t>
      </w:r>
    </w:p>
    <w:p w:rsidR="001356AF" w:rsidRDefault="001356AF">
      <w:pPr>
        <w:jc w:val="both"/>
      </w:pPr>
    </w:p>
    <w:p w:rsidR="001356AF" w:rsidRDefault="001356AF">
      <w:pPr>
        <w:jc w:val="both"/>
      </w:pPr>
    </w:p>
    <w:p w:rsidR="001356AF" w:rsidRDefault="001356AF">
      <w:pPr>
        <w:tabs>
          <w:tab w:val="left" w:pos="6690"/>
        </w:tabs>
        <w:jc w:val="center"/>
        <w:rPr>
          <w:sz w:val="28"/>
          <w:szCs w:val="28"/>
        </w:rPr>
      </w:pPr>
    </w:p>
    <w:p w:rsidR="001356AF" w:rsidRDefault="001356AF">
      <w:pPr>
        <w:tabs>
          <w:tab w:val="left" w:pos="6690"/>
        </w:tabs>
        <w:jc w:val="both"/>
        <w:rPr>
          <w:sz w:val="28"/>
          <w:szCs w:val="28"/>
        </w:rPr>
      </w:pPr>
    </w:p>
    <w:p w:rsidR="001356AF" w:rsidRDefault="00404EA8">
      <w:pPr>
        <w:tabs>
          <w:tab w:val="left" w:pos="6690"/>
        </w:tabs>
        <w:jc w:val="center"/>
        <w:rPr>
          <w:b/>
          <w:sz w:val="28"/>
          <w:szCs w:val="28"/>
        </w:rPr>
      </w:pPr>
      <w:r>
        <w:rPr>
          <w:b/>
          <w:sz w:val="28"/>
          <w:szCs w:val="28"/>
        </w:rPr>
        <w:t>OŚWIADCZENIE</w:t>
      </w:r>
    </w:p>
    <w:p w:rsidR="001356AF" w:rsidRDefault="001356AF">
      <w:pPr>
        <w:jc w:val="both"/>
        <w:rPr>
          <w:sz w:val="28"/>
          <w:szCs w:val="28"/>
        </w:rPr>
      </w:pPr>
    </w:p>
    <w:p w:rsidR="001356AF" w:rsidRDefault="00404EA8">
      <w:pPr>
        <w:jc w:val="both"/>
      </w:pPr>
      <w:r>
        <w:tab/>
      </w:r>
    </w:p>
    <w:p w:rsidR="001356AF" w:rsidRDefault="00404EA8">
      <w:pPr>
        <w:jc w:val="both"/>
      </w:pPr>
      <w:r>
        <w:tab/>
      </w:r>
    </w:p>
    <w:p w:rsidR="001356AF" w:rsidRDefault="00404EA8">
      <w:pPr>
        <w:pStyle w:val="Bezodstpw"/>
        <w:jc w:val="both"/>
      </w:pPr>
      <w:r>
        <w:tab/>
      </w:r>
      <w:r>
        <w:rPr>
          <w:rFonts w:ascii="Times New Roman" w:hAnsi="Times New Roman"/>
        </w:rPr>
        <w:t xml:space="preserve">Przystępując do udziału w postępowaniu w trybie przetargu nieograniczonego na </w:t>
      </w:r>
      <w:r w:rsidR="00E164C3" w:rsidRPr="00B56F76">
        <w:rPr>
          <w:rFonts w:ascii="Times New Roman" w:hAnsi="Times New Roman"/>
        </w:rPr>
        <w:t>„</w:t>
      </w:r>
      <w:r w:rsidR="00E164C3" w:rsidRPr="00B56F76">
        <w:rPr>
          <w:rFonts w:ascii="Times New Roman" w:eastAsia="Lucida Sans Unicode" w:hAnsi="Times New Roman"/>
          <w:b/>
          <w:kern w:val="2"/>
          <w:lang w:eastAsia="ar-SA"/>
        </w:rPr>
        <w:t>Dostawa</w:t>
      </w:r>
      <w:r w:rsidR="005711B3">
        <w:rPr>
          <w:rFonts w:ascii="Times New Roman" w:eastAsia="Lucida Sans Unicode" w:hAnsi="Times New Roman"/>
          <w:b/>
          <w:kern w:val="2"/>
          <w:lang w:eastAsia="ar-SA"/>
        </w:rPr>
        <w:t xml:space="preserve"> szkiełek mikroskopowych, materiałów medycznych</w:t>
      </w:r>
      <w:r w:rsidR="00E164C3" w:rsidRPr="00B56F76">
        <w:rPr>
          <w:rFonts w:ascii="Times New Roman" w:hAnsi="Times New Roman"/>
          <w:b/>
          <w:bCs/>
          <w:color w:val="000000" w:themeColor="text1"/>
        </w:rPr>
        <w:t>”</w:t>
      </w:r>
      <w:r w:rsidRPr="004F2375">
        <w:rPr>
          <w:rFonts w:ascii="Times New Roman" w:hAnsi="Times New Roman"/>
          <w:b/>
          <w:bCs/>
          <w:color w:val="FF0000"/>
        </w:rPr>
        <w:t xml:space="preserve"> </w:t>
      </w:r>
      <w:r>
        <w:rPr>
          <w:rFonts w:ascii="Times New Roman" w:hAnsi="Times New Roman"/>
          <w:b/>
          <w:bCs/>
          <w:color w:val="000000" w:themeColor="text1"/>
        </w:rPr>
        <w:t>-</w:t>
      </w:r>
      <w:r>
        <w:rPr>
          <w:rFonts w:ascii="Times New Roman" w:hAnsi="Times New Roman"/>
          <w:b/>
          <w:bCs/>
        </w:rPr>
        <w:t xml:space="preserve"> </w:t>
      </w:r>
      <w:r w:rsidR="005711B3">
        <w:rPr>
          <w:rFonts w:ascii="Times New Roman" w:hAnsi="Times New Roman"/>
          <w:b/>
        </w:rPr>
        <w:t>nr Zp/59/PN-56</w:t>
      </w:r>
      <w:r>
        <w:rPr>
          <w:rFonts w:ascii="Times New Roman" w:hAnsi="Times New Roman"/>
          <w:b/>
        </w:rPr>
        <w:t xml:space="preserve">/20, </w:t>
      </w:r>
      <w:r>
        <w:rPr>
          <w:rFonts w:ascii="Times New Roman" w:hAnsi="Times New Roman"/>
        </w:rPr>
        <w:t xml:space="preserve">niniejszym </w:t>
      </w:r>
      <w:r>
        <w:rPr>
          <w:rFonts w:ascii="Times New Roman" w:hAnsi="Times New Roman"/>
          <w:b/>
        </w:rPr>
        <w:t xml:space="preserve">oświadczamy, iż nie orzeczono wobec nas tytułem środka zapobiegawczego zakazu ubiegania się o zamówienie publiczne,  </w:t>
      </w:r>
      <w:r>
        <w:rPr>
          <w:rFonts w:ascii="Times New Roman" w:hAnsi="Times New Roman"/>
        </w:rPr>
        <w:t>na podstawie art. 24 ust. 1 pkt. 22 Pzp.</w:t>
      </w:r>
    </w:p>
    <w:p w:rsidR="001356AF" w:rsidRDefault="001356AF">
      <w:pPr>
        <w:jc w:val="both"/>
        <w:rPr>
          <w:b/>
          <w:i/>
        </w:rPr>
      </w:pPr>
    </w:p>
    <w:p w:rsidR="001356AF" w:rsidRDefault="001356AF">
      <w:pPr>
        <w:jc w:val="both"/>
        <w:rPr>
          <w:b/>
          <w:i/>
        </w:rPr>
      </w:pPr>
    </w:p>
    <w:p w:rsidR="001356AF" w:rsidRDefault="001356AF">
      <w:pPr>
        <w:pStyle w:val="Standard"/>
        <w:rPr>
          <w:lang w:val="pl-PL"/>
        </w:rPr>
      </w:pPr>
    </w:p>
    <w:p w:rsidR="001356AF" w:rsidRDefault="001356AF">
      <w:pPr>
        <w:pStyle w:val="Standard"/>
        <w:rPr>
          <w:lang w:val="pl-PL"/>
        </w:rPr>
      </w:pPr>
    </w:p>
    <w:p w:rsidR="001356AF" w:rsidRDefault="00404EA8">
      <w:pPr>
        <w:pStyle w:val="Tekstpodstawowywcity"/>
      </w:pPr>
      <w:r>
        <w:t xml:space="preserve">                                                                     .................................................................</w:t>
      </w:r>
    </w:p>
    <w:p w:rsidR="001356AF" w:rsidRDefault="00404EA8">
      <w:pPr>
        <w:pStyle w:val="Tekstpodstawowywcity"/>
        <w:rPr>
          <w:sz w:val="16"/>
        </w:rPr>
      </w:pPr>
      <w:r>
        <w:rPr>
          <w:sz w:val="16"/>
        </w:rPr>
        <w:t xml:space="preserve">                                                                                                   (pieczęć i podpis Wykonawcy lub osób uprawnionych przez niego)</w:t>
      </w: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rPr>
          <w:i/>
        </w:rPr>
      </w:pPr>
    </w:p>
    <w:p w:rsidR="004F2375" w:rsidRDefault="004F2375">
      <w:pPr>
        <w:rPr>
          <w:i/>
        </w:rPr>
      </w:pPr>
    </w:p>
    <w:p w:rsidR="001356AF" w:rsidRDefault="001356AF">
      <w:pPr>
        <w:rPr>
          <w:i/>
        </w:rPr>
      </w:pPr>
    </w:p>
    <w:p w:rsidR="001356AF" w:rsidRDefault="001356AF">
      <w:pPr>
        <w:rPr>
          <w:i/>
        </w:rPr>
      </w:pPr>
    </w:p>
    <w:p w:rsidR="001356AF" w:rsidRDefault="00404EA8">
      <w:pPr>
        <w:rPr>
          <w:i/>
        </w:rPr>
      </w:pPr>
      <w:r>
        <w:rPr>
          <w:i/>
        </w:rPr>
        <w:lastRenderedPageBreak/>
        <w:t>Załącznik nr 6 do SIWZ</w:t>
      </w:r>
    </w:p>
    <w:p w:rsidR="001356AF" w:rsidRDefault="001356AF">
      <w:pPr>
        <w:rPr>
          <w:i/>
        </w:rPr>
      </w:pPr>
    </w:p>
    <w:p w:rsidR="001356AF" w:rsidRDefault="001356AF">
      <w:pPr>
        <w:rPr>
          <w:rFonts w:ascii="Arial" w:hAnsi="Arial"/>
        </w:rPr>
      </w:pPr>
    </w:p>
    <w:p w:rsidR="001356AF" w:rsidRDefault="00404EA8">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1356AF" w:rsidRDefault="00404EA8">
      <w:pPr>
        <w:rPr>
          <w:sz w:val="18"/>
          <w:szCs w:val="18"/>
        </w:rPr>
      </w:pPr>
      <w:r>
        <w:rPr>
          <w:rFonts w:ascii="Arial" w:hAnsi="Arial"/>
          <w:sz w:val="16"/>
        </w:rPr>
        <w:t xml:space="preserve">               </w:t>
      </w:r>
      <w:r>
        <w:rPr>
          <w:sz w:val="18"/>
          <w:szCs w:val="18"/>
        </w:rPr>
        <w:t>(Wykonawca)                                                                                                                          (miejscowość i data)</w:t>
      </w:r>
    </w:p>
    <w:p w:rsidR="001356AF" w:rsidRDefault="001356AF">
      <w:pPr>
        <w:rPr>
          <w:i/>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404EA8">
      <w:pPr>
        <w:pStyle w:val="NormalnyWeb"/>
        <w:spacing w:line="360" w:lineRule="auto"/>
        <w:ind w:firstLine="567"/>
        <w:jc w:val="both"/>
        <w:rPr>
          <w:sz w:val="22"/>
          <w:szCs w:val="22"/>
        </w:rPr>
      </w:pPr>
      <w:r>
        <w:rPr>
          <w:color w:val="000000"/>
          <w:sz w:val="22"/>
          <w:szCs w:val="22"/>
        </w:rPr>
        <w:t>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w:t>
      </w:r>
      <w:r>
        <w:rPr>
          <w:sz w:val="22"/>
          <w:szCs w:val="22"/>
        </w:rPr>
        <w:t>od których dane osobowe bezpośrednio lub pośrednio pozyskałem</w:t>
      </w:r>
      <w:r>
        <w:rPr>
          <w:color w:val="000000"/>
          <w:sz w:val="22"/>
          <w:szCs w:val="22"/>
        </w:rPr>
        <w:t xml:space="preserve"> w celu ubiegania się o udzielenie zamówienia publicznego w niniejszym postępowaniu</w:t>
      </w:r>
      <w:r>
        <w:rPr>
          <w:sz w:val="22"/>
          <w:szCs w:val="22"/>
        </w:rPr>
        <w:t>.*</w:t>
      </w:r>
    </w:p>
    <w:p w:rsidR="001356AF" w:rsidRDefault="001356AF">
      <w:pPr>
        <w:pStyle w:val="NormalnyWeb"/>
        <w:spacing w:line="360" w:lineRule="auto"/>
        <w:ind w:firstLine="567"/>
        <w:jc w:val="both"/>
        <w:rPr>
          <w:sz w:val="22"/>
          <w:szCs w:val="22"/>
        </w:rPr>
      </w:pPr>
    </w:p>
    <w:p w:rsidR="001356AF" w:rsidRDefault="00404EA8">
      <w:pPr>
        <w:pStyle w:val="Tekstpodstawowywcity"/>
      </w:pPr>
      <w:r>
        <w:t xml:space="preserve">                                                                             .................................................................</w:t>
      </w:r>
    </w:p>
    <w:p w:rsidR="001356AF" w:rsidRDefault="00404EA8">
      <w:pPr>
        <w:pStyle w:val="Tekstpodstawowywcity"/>
        <w:rPr>
          <w:sz w:val="18"/>
          <w:szCs w:val="18"/>
        </w:rPr>
      </w:pPr>
      <w:r>
        <w:rPr>
          <w:sz w:val="18"/>
          <w:szCs w:val="18"/>
        </w:rPr>
        <w:t xml:space="preserve">                                                                                              ( podpis Wykonawcy lub osób uprawnionych przez niego)</w:t>
      </w:r>
    </w:p>
    <w:p w:rsidR="001356AF" w:rsidRDefault="001356AF">
      <w:pPr>
        <w:jc w:val="both"/>
      </w:pPr>
    </w:p>
    <w:p w:rsidR="001356AF" w:rsidRDefault="001356AF">
      <w:pPr>
        <w:pStyle w:val="NormalnyWeb"/>
        <w:spacing w:line="360" w:lineRule="auto"/>
        <w:jc w:val="both"/>
        <w:rPr>
          <w:rFonts w:ascii="Arial" w:hAnsi="Arial" w:cs="Arial"/>
          <w:color w:val="000000"/>
          <w:sz w:val="22"/>
          <w:szCs w:val="22"/>
        </w:rPr>
      </w:pPr>
    </w:p>
    <w:p w:rsidR="001356AF" w:rsidRDefault="001356AF">
      <w:pPr>
        <w:pStyle w:val="NormalnyWeb"/>
        <w:spacing w:line="360" w:lineRule="auto"/>
        <w:jc w:val="both"/>
        <w:rPr>
          <w:rFonts w:ascii="Arial" w:hAnsi="Arial" w:cs="Arial"/>
          <w:color w:val="000000"/>
          <w:sz w:val="22"/>
          <w:szCs w:val="22"/>
        </w:rPr>
      </w:pPr>
    </w:p>
    <w:p w:rsidR="001356AF" w:rsidRDefault="001356AF">
      <w:pPr>
        <w:pStyle w:val="NormalnyWeb"/>
        <w:spacing w:line="360" w:lineRule="auto"/>
        <w:jc w:val="both"/>
        <w:rPr>
          <w:rFonts w:ascii="Arial" w:hAnsi="Arial" w:cs="Arial"/>
          <w:color w:val="000000"/>
          <w:sz w:val="22"/>
          <w:szCs w:val="22"/>
        </w:rPr>
      </w:pPr>
    </w:p>
    <w:p w:rsidR="001356AF" w:rsidRDefault="00404EA8">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w:t>
      </w:r>
    </w:p>
    <w:p w:rsidR="001356AF" w:rsidRDefault="00404EA8">
      <w:pPr>
        <w:pStyle w:val="Tekstprzypisudolnego"/>
        <w:rPr>
          <w:sz w:val="18"/>
          <w:szCs w:val="18"/>
        </w:rPr>
      </w:pPr>
      <w:r>
        <w:rPr>
          <w:color w:val="000000"/>
          <w:sz w:val="18"/>
          <w:szCs w:val="18"/>
          <w:vertAlign w:val="superscript"/>
        </w:rPr>
        <w:t xml:space="preserve">1) </w:t>
      </w:r>
      <w:r>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356AF" w:rsidRDefault="00404EA8">
      <w:pPr>
        <w:pStyle w:val="NormalnyWeb"/>
        <w:spacing w:line="276" w:lineRule="auto"/>
        <w:jc w:val="both"/>
        <w:rPr>
          <w:sz w:val="18"/>
          <w:szCs w:val="18"/>
        </w:rPr>
      </w:pPr>
      <w:r>
        <w:rPr>
          <w:color w:val="000000"/>
          <w:sz w:val="18"/>
          <w:szCs w:val="18"/>
        </w:rPr>
        <w:t xml:space="preserve">* W przypadku gdy wykonawca </w:t>
      </w:r>
      <w:r>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356AF" w:rsidRDefault="001356AF"/>
    <w:p w:rsidR="001356AF" w:rsidRDefault="001356AF">
      <w:pPr>
        <w:pStyle w:val="Tekstpodstawowywcity"/>
        <w:ind w:left="0"/>
        <w:rPr>
          <w:sz w:val="16"/>
        </w:rPr>
      </w:pPr>
    </w:p>
    <w:p w:rsidR="00C33FF8" w:rsidRDefault="00C33FF8">
      <w:pPr>
        <w:pStyle w:val="Tekstpodstawowywcity"/>
        <w:ind w:left="0"/>
        <w:rPr>
          <w:sz w:val="16"/>
        </w:rPr>
      </w:pPr>
    </w:p>
    <w:p w:rsidR="00C33FF8" w:rsidRDefault="00C33FF8">
      <w:pPr>
        <w:pStyle w:val="Tekstpodstawowywcity"/>
        <w:ind w:left="0"/>
        <w:rPr>
          <w:sz w:val="16"/>
        </w:rPr>
      </w:pPr>
    </w:p>
    <w:p w:rsidR="001356AF" w:rsidRDefault="001356AF">
      <w:pPr>
        <w:rPr>
          <w:i/>
          <w:iCs/>
        </w:rPr>
      </w:pPr>
    </w:p>
    <w:p w:rsidR="001356AF" w:rsidRDefault="00404EA8">
      <w:pPr>
        <w:rPr>
          <w:b/>
          <w:bCs/>
          <w:sz w:val="22"/>
          <w:szCs w:val="22"/>
        </w:rPr>
      </w:pPr>
      <w:r>
        <w:rPr>
          <w:i/>
          <w:iCs/>
        </w:rPr>
        <w:t>Zał</w:t>
      </w:r>
      <w:r>
        <w:rPr>
          <w:rFonts w:eastAsia="TimesNewRoman"/>
          <w:i/>
          <w:iCs/>
        </w:rPr>
        <w:t>ą</w:t>
      </w:r>
      <w:r>
        <w:rPr>
          <w:i/>
          <w:iCs/>
        </w:rPr>
        <w:t>cznik nr 7 do SIWZ</w:t>
      </w:r>
    </w:p>
    <w:p w:rsidR="001356AF" w:rsidRDefault="00404EA8">
      <w:pPr>
        <w:rPr>
          <w:i/>
        </w:rPr>
      </w:pPr>
      <w:r>
        <w:rPr>
          <w:b/>
          <w:bCs/>
          <w:sz w:val="22"/>
          <w:szCs w:val="22"/>
        </w:rPr>
        <w:br/>
      </w:r>
    </w:p>
    <w:p w:rsidR="001356AF" w:rsidRDefault="001356AF">
      <w:pPr>
        <w:rPr>
          <w:i/>
        </w:rPr>
      </w:pPr>
    </w:p>
    <w:p w:rsidR="001356AF" w:rsidRDefault="001356AF">
      <w:pPr>
        <w:rPr>
          <w:i/>
        </w:rPr>
      </w:pPr>
    </w:p>
    <w:p w:rsidR="001356AF" w:rsidRDefault="001356AF">
      <w:pPr>
        <w:rPr>
          <w:i/>
        </w:rPr>
      </w:pPr>
    </w:p>
    <w:p w:rsidR="001356AF" w:rsidRDefault="001356AF">
      <w:pPr>
        <w:pStyle w:val="Legenda"/>
        <w:rPr>
          <w:b w:val="0"/>
        </w:rPr>
      </w:pPr>
    </w:p>
    <w:p w:rsidR="001356AF" w:rsidRDefault="00404EA8">
      <w:pPr>
        <w:pStyle w:val="Legenda"/>
        <w:rPr>
          <w:b w:val="0"/>
        </w:rPr>
      </w:pPr>
      <w:r>
        <w:rPr>
          <w:b w:val="0"/>
        </w:rPr>
        <w:t xml:space="preserve">................................................. </w:t>
      </w:r>
      <w:r>
        <w:rPr>
          <w:b w:val="0"/>
        </w:rPr>
        <w:tab/>
      </w:r>
      <w:r>
        <w:rPr>
          <w:b w:val="0"/>
        </w:rPr>
        <w:tab/>
      </w:r>
      <w:r>
        <w:rPr>
          <w:b w:val="0"/>
        </w:rPr>
        <w:tab/>
      </w:r>
      <w:r>
        <w:rPr>
          <w:b w:val="0"/>
        </w:rPr>
        <w:tab/>
      </w:r>
      <w:r>
        <w:rPr>
          <w:b w:val="0"/>
        </w:rPr>
        <w:tab/>
        <w:t xml:space="preserve">                     ................................</w:t>
      </w:r>
    </w:p>
    <w:p w:rsidR="001356AF" w:rsidRDefault="00404EA8">
      <w:pPr>
        <w:pStyle w:val="Legenda"/>
        <w:rPr>
          <w:b w:val="0"/>
        </w:rPr>
      </w:pPr>
      <w:r>
        <w:rPr>
          <w:b w:val="0"/>
        </w:rPr>
        <w:t xml:space="preserve">             (Wykonawca) </w:t>
      </w:r>
      <w:r>
        <w:rPr>
          <w:b w:val="0"/>
        </w:rPr>
        <w:tab/>
      </w:r>
      <w:r>
        <w:rPr>
          <w:b w:val="0"/>
        </w:rPr>
        <w:tab/>
      </w:r>
      <w:r>
        <w:rPr>
          <w:b w:val="0"/>
        </w:rPr>
        <w:tab/>
      </w:r>
      <w:r>
        <w:rPr>
          <w:b w:val="0"/>
        </w:rPr>
        <w:tab/>
      </w:r>
      <w:r>
        <w:rPr>
          <w:b w:val="0"/>
        </w:rPr>
        <w:tab/>
        <w:t xml:space="preserve">                                  (miejscowość i data)</w:t>
      </w:r>
    </w:p>
    <w:p w:rsidR="001356AF" w:rsidRDefault="00404EA8">
      <w:pPr>
        <w:jc w:val="both"/>
      </w:pPr>
      <w:r>
        <w:t xml:space="preserve">     </w:t>
      </w:r>
    </w:p>
    <w:p w:rsidR="001356AF" w:rsidRDefault="001356AF">
      <w:pPr>
        <w:jc w:val="center"/>
        <w:rPr>
          <w:b/>
        </w:rPr>
      </w:pPr>
    </w:p>
    <w:p w:rsidR="001356AF" w:rsidRDefault="001356AF">
      <w:pPr>
        <w:jc w:val="center"/>
        <w:rPr>
          <w:b/>
        </w:rPr>
      </w:pPr>
    </w:p>
    <w:p w:rsidR="001356AF" w:rsidRDefault="001356AF">
      <w:pPr>
        <w:jc w:val="center"/>
        <w:rPr>
          <w:b/>
        </w:rPr>
      </w:pPr>
    </w:p>
    <w:p w:rsidR="001356AF" w:rsidRDefault="00404EA8">
      <w:pPr>
        <w:jc w:val="center"/>
        <w:rPr>
          <w:b/>
        </w:rPr>
      </w:pPr>
      <w:r>
        <w:rPr>
          <w:b/>
        </w:rPr>
        <w:t>OŚWIADCZENIE</w:t>
      </w:r>
    </w:p>
    <w:p w:rsidR="001356AF" w:rsidRDefault="001356AF">
      <w:pPr>
        <w:jc w:val="center"/>
      </w:pPr>
    </w:p>
    <w:p w:rsidR="001356AF" w:rsidRDefault="00404EA8">
      <w:pPr>
        <w:jc w:val="both"/>
        <w:rPr>
          <w:color w:val="000000"/>
        </w:rPr>
      </w:pPr>
      <w:r>
        <w:rPr>
          <w:color w:val="000000"/>
        </w:rPr>
        <w:t xml:space="preserve">            Oświadczam, że zapoznałem się i akceptuję projek</w:t>
      </w:r>
      <w:r w:rsidR="002956B7">
        <w:rPr>
          <w:color w:val="000000"/>
        </w:rPr>
        <w:t>t umowy będący załącznikiem nr 3</w:t>
      </w:r>
    </w:p>
    <w:p w:rsidR="001356AF" w:rsidRDefault="001356AF">
      <w:pPr>
        <w:jc w:val="both"/>
        <w:rPr>
          <w:color w:val="000000"/>
        </w:rPr>
      </w:pPr>
    </w:p>
    <w:p w:rsidR="001356AF" w:rsidRDefault="00404EA8">
      <w:pPr>
        <w:jc w:val="both"/>
        <w:rPr>
          <w:b/>
          <w:i/>
        </w:rPr>
      </w:pPr>
      <w:r>
        <w:rPr>
          <w:color w:val="000000"/>
        </w:rPr>
        <w:t xml:space="preserve"> do SIWZ.</w:t>
      </w: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404EA8">
      <w:pPr>
        <w:spacing w:beforeAutospacing="1"/>
        <w:ind w:left="3540" w:firstLine="708"/>
      </w:pPr>
      <w:r>
        <w:t>.................................................................</w:t>
      </w:r>
    </w:p>
    <w:p w:rsidR="001356AF" w:rsidRDefault="00404EA8">
      <w:pPr>
        <w:pStyle w:val="Legenda"/>
        <w:ind w:left="3116" w:firstLine="424"/>
        <w:rPr>
          <w:b w:val="0"/>
          <w:szCs w:val="24"/>
        </w:rPr>
      </w:pPr>
      <w:r>
        <w:rPr>
          <w:b w:val="0"/>
        </w:rPr>
        <w:t xml:space="preserve">     (podpis Wykonawcy lub osób uprawnionych przez niego)</w:t>
      </w:r>
    </w:p>
    <w:p w:rsidR="001356AF" w:rsidRDefault="001356AF">
      <w:pPr>
        <w:pStyle w:val="NormalnyWeb"/>
        <w:spacing w:line="276" w:lineRule="auto"/>
        <w:rPr>
          <w:sz w:val="20"/>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2956B7" w:rsidRDefault="002956B7">
      <w:pPr>
        <w:rPr>
          <w:b/>
          <w:bCs/>
        </w:rPr>
      </w:pPr>
    </w:p>
    <w:p w:rsidR="002956B7" w:rsidRDefault="002956B7">
      <w:pPr>
        <w:rPr>
          <w:b/>
          <w:bCs/>
        </w:rPr>
      </w:pPr>
    </w:p>
    <w:p w:rsidR="002956B7" w:rsidRDefault="002956B7">
      <w:pPr>
        <w:rPr>
          <w:b/>
          <w:bCs/>
        </w:rPr>
      </w:pPr>
    </w:p>
    <w:p w:rsidR="001356AF" w:rsidRDefault="001356AF">
      <w:pPr>
        <w:rPr>
          <w:b/>
          <w:bCs/>
        </w:rPr>
      </w:pPr>
    </w:p>
    <w:p w:rsidR="001356AF" w:rsidRDefault="001356AF">
      <w:pPr>
        <w:rPr>
          <w:b/>
          <w:bCs/>
        </w:rPr>
      </w:pPr>
    </w:p>
    <w:p w:rsidR="001356AF" w:rsidRDefault="001356AF">
      <w:pPr>
        <w:rPr>
          <w:b/>
          <w:bCs/>
        </w:rPr>
      </w:pPr>
    </w:p>
    <w:p w:rsidR="001356AF" w:rsidRDefault="00404EA8">
      <w:pPr>
        <w:rPr>
          <w:b/>
          <w:bCs/>
          <w:sz w:val="22"/>
          <w:szCs w:val="22"/>
        </w:rPr>
      </w:pPr>
      <w:r>
        <w:rPr>
          <w:i/>
          <w:iCs/>
        </w:rPr>
        <w:lastRenderedPageBreak/>
        <w:t>Zał</w:t>
      </w:r>
      <w:r>
        <w:rPr>
          <w:rFonts w:eastAsia="TimesNewRoman"/>
          <w:i/>
          <w:iCs/>
        </w:rPr>
        <w:t>ą</w:t>
      </w:r>
      <w:r>
        <w:rPr>
          <w:i/>
          <w:iCs/>
        </w:rPr>
        <w:t>cznik nr 8 do SIWZ</w:t>
      </w:r>
    </w:p>
    <w:p w:rsidR="001356AF" w:rsidRDefault="001356AF">
      <w:pPr>
        <w:rPr>
          <w:b/>
          <w:bCs/>
        </w:rPr>
      </w:pPr>
    </w:p>
    <w:p w:rsidR="001356AF" w:rsidRDefault="00404EA8">
      <w:pPr>
        <w:rPr>
          <w:i/>
        </w:rPr>
      </w:pPr>
      <w:r>
        <w:rPr>
          <w:b/>
          <w:bCs/>
        </w:rPr>
        <w:t>Instrukcja dla wykonawców platformazakupowa.pl</w:t>
      </w:r>
      <w:r>
        <w:rPr>
          <w:b/>
          <w:bCs/>
        </w:rPr>
        <w:br/>
      </w:r>
    </w:p>
    <w:p w:rsidR="001356AF" w:rsidRDefault="00404EA8">
      <w:pPr>
        <w:rPr>
          <w:b/>
        </w:rPr>
      </w:pPr>
      <w:r>
        <w:rPr>
          <w:b/>
        </w:rPr>
        <w:t xml:space="preserve"> Informacje ogólne</w:t>
      </w:r>
    </w:p>
    <w:p w:rsidR="001356AF" w:rsidRDefault="001356AF">
      <w:pPr>
        <w:rPr>
          <w:b/>
        </w:rPr>
      </w:pPr>
    </w:p>
    <w:p w:rsidR="001356AF" w:rsidRDefault="00404EA8">
      <w:pPr>
        <w:jc w:val="both"/>
        <w:rPr>
          <w:sz w:val="22"/>
          <w:szCs w:val="22"/>
        </w:rPr>
      </w:pPr>
      <w:r>
        <w:rPr>
          <w:sz w:val="22"/>
          <w:szCs w:val="22"/>
        </w:rPr>
        <w:t xml:space="preserve">1. W postępowaniu o udzielenie zamówienia komunikacja między zamawiającym, a wykonawcami odbywa się przy użyciu </w:t>
      </w:r>
      <w:r>
        <w:rPr>
          <w:color w:val="0070C0"/>
          <w:sz w:val="22"/>
          <w:szCs w:val="22"/>
          <w:u w:val="single"/>
        </w:rPr>
        <w:t>platformazakupowa.pl</w:t>
      </w:r>
      <w:r>
        <w:rPr>
          <w:sz w:val="22"/>
          <w:szCs w:val="22"/>
        </w:rPr>
        <w:t xml:space="preserve">, chyba że w Ogłoszeniu o zamówieniu, specyfikacji istotnych warunków zamówienia (SIWZ) lub zaproszeniu do składania ofert stwierdzono inaczej. </w:t>
      </w:r>
    </w:p>
    <w:p w:rsidR="001356AF" w:rsidRDefault="00404EA8">
      <w:pPr>
        <w:jc w:val="both"/>
        <w:rPr>
          <w:color w:val="0070C0"/>
          <w:sz w:val="22"/>
          <w:szCs w:val="22"/>
          <w:u w:val="single"/>
        </w:rPr>
      </w:pPr>
      <w:r>
        <w:rPr>
          <w:sz w:val="22"/>
          <w:szCs w:val="22"/>
        </w:rPr>
        <w:t xml:space="preserve">2. Link do postępowania dostępny jest na stronie operatora </w:t>
      </w:r>
      <w:r>
        <w:rPr>
          <w:color w:val="0070C0"/>
          <w:sz w:val="22"/>
          <w:szCs w:val="22"/>
          <w:u w:val="single"/>
        </w:rPr>
        <w:t xml:space="preserve">platformazakupowa.pl </w:t>
      </w:r>
      <w:r>
        <w:rPr>
          <w:sz w:val="22"/>
          <w:szCs w:val="22"/>
        </w:rPr>
        <w:t>oraz Profilu Nabywcy zamawiającego</w:t>
      </w:r>
      <w:r>
        <w:rPr>
          <w:sz w:val="22"/>
          <w:szCs w:val="22"/>
          <w:vertAlign w:val="superscript"/>
        </w:rPr>
        <w:t>1</w:t>
      </w:r>
      <w:r>
        <w:rPr>
          <w:sz w:val="22"/>
          <w:szCs w:val="22"/>
        </w:rPr>
        <w:t xml:space="preserve"> . </w:t>
      </w:r>
    </w:p>
    <w:p w:rsidR="001356AF" w:rsidRDefault="00404EA8">
      <w:pPr>
        <w:jc w:val="both"/>
        <w:rPr>
          <w:sz w:val="22"/>
          <w:szCs w:val="22"/>
        </w:rPr>
      </w:pPr>
      <w:r>
        <w:rPr>
          <w:sz w:val="22"/>
          <w:szCs w:val="22"/>
        </w:rPr>
        <w:t xml:space="preserve">3. Zamawiający w zakresie: </w:t>
      </w:r>
    </w:p>
    <w:p w:rsidR="001356AF" w:rsidRDefault="00404EA8">
      <w:pPr>
        <w:ind w:left="284"/>
        <w:jc w:val="both"/>
        <w:rPr>
          <w:sz w:val="22"/>
          <w:szCs w:val="22"/>
        </w:rPr>
      </w:pPr>
      <w:r>
        <w:rPr>
          <w:sz w:val="22"/>
          <w:szCs w:val="22"/>
        </w:rPr>
        <w:t xml:space="preserve">3.1. pytań technicznych związanych z działaniem systemu prosi o kontakt z Centrum Wsparcia Klienta platformazakupowa.pl pod numer 22 101 02 02, </w:t>
      </w:r>
      <w:r>
        <w:rPr>
          <w:color w:val="0070C0"/>
          <w:sz w:val="22"/>
          <w:szCs w:val="22"/>
          <w:u w:val="single"/>
        </w:rPr>
        <w:t xml:space="preserve">cwk@platformazakupowa.pl. </w:t>
      </w:r>
    </w:p>
    <w:p w:rsidR="001356AF" w:rsidRDefault="00404EA8">
      <w:pPr>
        <w:ind w:left="284"/>
        <w:jc w:val="both"/>
        <w:rPr>
          <w:sz w:val="22"/>
          <w:szCs w:val="22"/>
        </w:rPr>
      </w:pPr>
      <w:r>
        <w:rPr>
          <w:sz w:val="22"/>
          <w:szCs w:val="22"/>
        </w:rPr>
        <w:t xml:space="preserve">3.2. pytań merytorycznych wyznaczył osoby, do których kontakt umieszczono w Ogłoszeniu o zamówieniu, SIWZ lub zaproszeniu do składania ofert. </w:t>
      </w:r>
    </w:p>
    <w:p w:rsidR="001356AF" w:rsidRDefault="00404EA8">
      <w:pPr>
        <w:jc w:val="both"/>
        <w:rPr>
          <w:sz w:val="22"/>
          <w:szCs w:val="22"/>
        </w:rPr>
      </w:pPr>
      <w:r>
        <w:rPr>
          <w:sz w:val="22"/>
          <w:szCs w:val="22"/>
        </w:rPr>
        <w:t xml:space="preserve">4. Wymagania techniczne i organizacyjne opisane zostały w Regulaminie </w:t>
      </w:r>
      <w:r>
        <w:rPr>
          <w:color w:val="0070C0"/>
          <w:sz w:val="22"/>
          <w:szCs w:val="22"/>
          <w:u w:val="single"/>
        </w:rPr>
        <w:t>platformazakupowa.pl</w:t>
      </w:r>
      <w:r>
        <w:rPr>
          <w:sz w:val="22"/>
          <w:szCs w:val="22"/>
        </w:rPr>
        <w:t xml:space="preserve">, który jest uzupełnieniem niniejszej Instrukcji. </w:t>
      </w:r>
    </w:p>
    <w:p w:rsidR="001356AF" w:rsidRDefault="00404EA8">
      <w:pPr>
        <w:jc w:val="both"/>
        <w:rPr>
          <w:sz w:val="22"/>
          <w:szCs w:val="22"/>
        </w:rPr>
      </w:pPr>
      <w:r>
        <w:rPr>
          <w:sz w:val="22"/>
          <w:szCs w:val="22"/>
        </w:rPr>
        <w:t xml:space="preserve">5. Występuje limit objętości plików lub spakowanych folderów w zakresie całej oferty lub wniosku do </w:t>
      </w:r>
      <w:r>
        <w:rPr>
          <w:b/>
          <w:sz w:val="22"/>
          <w:szCs w:val="22"/>
        </w:rPr>
        <w:t>1 GB</w:t>
      </w:r>
      <w:r>
        <w:rPr>
          <w:sz w:val="22"/>
          <w:szCs w:val="22"/>
        </w:rPr>
        <w:t xml:space="preserve"> przy maksymalnej ilości </w:t>
      </w:r>
      <w:r>
        <w:rPr>
          <w:b/>
          <w:sz w:val="22"/>
          <w:szCs w:val="22"/>
        </w:rPr>
        <w:t>20 plików lub spakowanych folderów</w:t>
      </w:r>
      <w:r>
        <w:rPr>
          <w:sz w:val="22"/>
          <w:szCs w:val="22"/>
        </w:rPr>
        <w:t xml:space="preserve"> (pliki można spakować zgodnie z ust. 7). </w:t>
      </w:r>
    </w:p>
    <w:p w:rsidR="001356AF" w:rsidRDefault="00404EA8">
      <w:pPr>
        <w:jc w:val="both"/>
        <w:rPr>
          <w:sz w:val="22"/>
          <w:szCs w:val="22"/>
          <w:vertAlign w:val="superscript"/>
        </w:rPr>
      </w:pPr>
      <w:r>
        <w:rPr>
          <w:sz w:val="22"/>
          <w:szCs w:val="22"/>
        </w:rPr>
        <w:t>6. Przy dużych plikach kluczowe jest łącze Internetowe i dostępna przepustowość łącza</w:t>
      </w:r>
      <w:r>
        <w:rPr>
          <w:sz w:val="22"/>
          <w:szCs w:val="22"/>
          <w:vertAlign w:val="superscript"/>
        </w:rPr>
        <w:t xml:space="preserve">2 </w:t>
      </w:r>
      <w:r>
        <w:rPr>
          <w:sz w:val="22"/>
          <w:szCs w:val="22"/>
        </w:rPr>
        <w:t xml:space="preserve">oraz zaplanowanie złożenia oferty z wyprzedzeniem minimum 24h, aby zdążyć w terminie złożenia oferty. </w:t>
      </w:r>
    </w:p>
    <w:p w:rsidR="001356AF" w:rsidRDefault="00404EA8">
      <w:pPr>
        <w:jc w:val="both"/>
        <w:rPr>
          <w:sz w:val="22"/>
          <w:szCs w:val="22"/>
        </w:rPr>
      </w:pPr>
      <w:r>
        <w:rPr>
          <w:sz w:val="22"/>
          <w:szCs w:val="22"/>
        </w:rPr>
        <w:t>7. W przypadku większych plików zalecamy skorzystać z instrukcji pakowania plików dzieląc je na mniejsze paczki po np. 75 MB każda.</w:t>
      </w:r>
    </w:p>
    <w:p w:rsidR="001356AF" w:rsidRDefault="00404EA8">
      <w:pPr>
        <w:jc w:val="both"/>
        <w:rPr>
          <w:sz w:val="22"/>
          <w:szCs w:val="22"/>
        </w:rPr>
      </w:pPr>
      <w:r>
        <w:rPr>
          <w:sz w:val="22"/>
          <w:szCs w:val="22"/>
        </w:rPr>
        <w:t xml:space="preserve">8. Za datę przekazania oferty lub wniosków przyjmuje się datę ich przekazania w systemie wraz z wgraniem paczki w formacie XML w drugim kroku składania oferty poprzez kliknięcie przycisku </w:t>
      </w:r>
      <w:r>
        <w:rPr>
          <w:b/>
          <w:sz w:val="22"/>
          <w:szCs w:val="22"/>
        </w:rPr>
        <w:t>“Złóż ofertę”</w:t>
      </w:r>
      <w:r>
        <w:rPr>
          <w:sz w:val="22"/>
          <w:szCs w:val="22"/>
        </w:rPr>
        <w:t xml:space="preserve"> i wyświetlaniu komunikatu, że oferta została złożona. </w:t>
      </w:r>
    </w:p>
    <w:p w:rsidR="001356AF" w:rsidRDefault="001356AF">
      <w:pPr>
        <w:ind w:firstLine="284"/>
        <w:jc w:val="both"/>
        <w:rPr>
          <w:sz w:val="22"/>
          <w:szCs w:val="22"/>
        </w:rPr>
      </w:pPr>
    </w:p>
    <w:p w:rsidR="001356AF" w:rsidRDefault="00404EA8">
      <w:pPr>
        <w:jc w:val="both"/>
        <w:rPr>
          <w:b/>
          <w:sz w:val="22"/>
          <w:szCs w:val="22"/>
        </w:rPr>
      </w:pPr>
      <w:r>
        <w:rPr>
          <w:b/>
          <w:sz w:val="22"/>
          <w:szCs w:val="22"/>
        </w:rPr>
        <w:t xml:space="preserve"> 2 Złożenie oferty lub wniosku o dopuszczenie do udziału w postępowaniu </w:t>
      </w:r>
    </w:p>
    <w:p w:rsidR="001356AF" w:rsidRDefault="001356AF">
      <w:pPr>
        <w:jc w:val="both"/>
        <w:rPr>
          <w:sz w:val="22"/>
          <w:szCs w:val="22"/>
        </w:rPr>
      </w:pPr>
    </w:p>
    <w:p w:rsidR="001356AF" w:rsidRDefault="00404EA8">
      <w:pPr>
        <w:jc w:val="both"/>
        <w:rPr>
          <w:sz w:val="22"/>
          <w:szCs w:val="22"/>
        </w:rPr>
      </w:pPr>
      <w:r>
        <w:rPr>
          <w:sz w:val="22"/>
          <w:szCs w:val="22"/>
        </w:rPr>
        <w:t xml:space="preserve">1. Wykonawca składa ofertę lub wniosek o dopuszczenie do udziału w postępowaniu, za pośrednictwem </w:t>
      </w:r>
      <w:r>
        <w:rPr>
          <w:b/>
          <w:sz w:val="22"/>
          <w:szCs w:val="22"/>
        </w:rPr>
        <w:t>Formularzu składania oferty lub wniosku</w:t>
      </w:r>
      <w:r>
        <w:rPr>
          <w:sz w:val="22"/>
          <w:szCs w:val="22"/>
        </w:rPr>
        <w:t xml:space="preserve"> dostępnego na </w:t>
      </w:r>
      <w:r>
        <w:rPr>
          <w:color w:val="0070C0"/>
          <w:sz w:val="22"/>
          <w:szCs w:val="22"/>
          <w:u w:val="single"/>
        </w:rPr>
        <w:t>platformazakupowa.pl</w:t>
      </w:r>
      <w:r>
        <w:rPr>
          <w:sz w:val="22"/>
          <w:szCs w:val="22"/>
        </w:rPr>
        <w:t xml:space="preserve"> w konkretnym postępowaniu w sprawie udzielenia zamówienia publicznego. </w:t>
      </w:r>
    </w:p>
    <w:p w:rsidR="001356AF" w:rsidRDefault="00404EA8">
      <w:pPr>
        <w:jc w:val="both"/>
        <w:rPr>
          <w:sz w:val="22"/>
          <w:szCs w:val="22"/>
        </w:rPr>
      </w:pPr>
      <w:r>
        <w:rPr>
          <w:sz w:val="22"/>
          <w:szCs w:val="22"/>
        </w:rPr>
        <w:t>2. Jeżeli zamawiający w Ogłoszeniu o zamówieniu, SIWZ lub zaproszeniu do składania ofert nie zaznaczył inaczej wszelkie informacje stanowiące tajemnicę przedsiębiorstwa</w:t>
      </w:r>
      <w:r>
        <w:rPr>
          <w:sz w:val="22"/>
          <w:szCs w:val="22"/>
          <w:vertAlign w:val="superscript"/>
        </w:rPr>
        <w:t>3</w:t>
      </w:r>
      <w:r>
        <w:rPr>
          <w:sz w:val="22"/>
          <w:szCs w:val="22"/>
        </w:rPr>
        <w:t xml:space="preserve"> w rozumieniu ustawy z dnia 16 kwietnia 1993 r. o zwalczaniu </w:t>
      </w:r>
    </w:p>
    <w:p w:rsidR="001356AF" w:rsidRDefault="00404EA8">
      <w:pPr>
        <w:jc w:val="both"/>
        <w:rPr>
          <w:sz w:val="22"/>
          <w:szCs w:val="22"/>
          <w:u w:val="single"/>
        </w:rPr>
      </w:pPr>
      <w:r>
        <w:rPr>
          <w:sz w:val="22"/>
          <w:szCs w:val="22"/>
        </w:rPr>
        <w:t>-----------------------------------------------------------------------------------------------------------------</w:t>
      </w:r>
    </w:p>
    <w:p w:rsidR="001356AF" w:rsidRDefault="00404EA8">
      <w:pPr>
        <w:jc w:val="both"/>
        <w:rPr>
          <w:sz w:val="22"/>
          <w:szCs w:val="22"/>
        </w:rPr>
      </w:pPr>
      <w:r>
        <w:rPr>
          <w:sz w:val="22"/>
          <w:szCs w:val="22"/>
          <w:vertAlign w:val="superscript"/>
        </w:rPr>
        <w:t>1</w:t>
      </w:r>
      <w:r>
        <w:rPr>
          <w:sz w:val="22"/>
          <w:szCs w:val="22"/>
        </w:rPr>
        <w:t xml:space="preserve">Będąc na stronie danego postępowania kliknij w link z logo zamawiającego na stronie dot. postępowania. Jeśli link jest aktywny to oznacza, że zamawiający posiada Profil nabywcy. </w:t>
      </w:r>
    </w:p>
    <w:p w:rsidR="001356AF" w:rsidRDefault="00404EA8">
      <w:pPr>
        <w:jc w:val="both"/>
        <w:rPr>
          <w:sz w:val="22"/>
          <w:szCs w:val="22"/>
        </w:rPr>
      </w:pPr>
      <w:r>
        <w:rPr>
          <w:sz w:val="22"/>
          <w:szCs w:val="22"/>
          <w:vertAlign w:val="superscript"/>
        </w:rPr>
        <w:t>2</w:t>
      </w:r>
      <w:r>
        <w:rPr>
          <w:sz w:val="22"/>
          <w:szCs w:val="22"/>
        </w:rPr>
        <w:t xml:space="preserve">Proces przeciwny do pobierania danych, polegający na wysyłaniu w tym przypadku plików z komputera użytkownika do systemu platformazakupowa.pl. </w:t>
      </w:r>
    </w:p>
    <w:p w:rsidR="001356AF" w:rsidRDefault="00404EA8">
      <w:pPr>
        <w:jc w:val="both"/>
        <w:rPr>
          <w:color w:val="FF0000"/>
          <w:sz w:val="22"/>
          <w:szCs w:val="22"/>
        </w:rPr>
      </w:pPr>
      <w:r>
        <w:rPr>
          <w:sz w:val="22"/>
          <w:szCs w:val="22"/>
          <w:vertAlign w:val="superscript"/>
        </w:rPr>
        <w:t>3</w:t>
      </w:r>
      <w:r>
        <w:rPr>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1356AF" w:rsidRDefault="00404EA8">
      <w:pPr>
        <w:jc w:val="both"/>
        <w:rPr>
          <w:sz w:val="22"/>
          <w:szCs w:val="22"/>
        </w:rPr>
      </w:pPr>
      <w:r>
        <w:rPr>
          <w:sz w:val="22"/>
          <w:szCs w:val="22"/>
        </w:rPr>
        <w:t xml:space="preserve">3. Zaleca się, aby każdy dokument zawierający tajemnicę przedsiębiorstwa został zamieszczony w odrębnym pliku. </w:t>
      </w:r>
    </w:p>
    <w:p w:rsidR="001356AF" w:rsidRDefault="00404EA8">
      <w:pPr>
        <w:jc w:val="both"/>
        <w:rPr>
          <w:sz w:val="22"/>
          <w:szCs w:val="22"/>
        </w:rPr>
      </w:pPr>
      <w:r>
        <w:rPr>
          <w:sz w:val="22"/>
          <w:szCs w:val="22"/>
        </w:rPr>
        <w:t xml:space="preserve">4. Do oferty lub wniosku należy dołączyć wszystkie wymagane w Ogłoszeniu, SIWZ lub zaproszeniu do składania ofert dokumenty - w tym np. Jednolity Europejski Dokument Zamówienia w postaci elektronicznej. </w:t>
      </w:r>
    </w:p>
    <w:p w:rsidR="001356AF" w:rsidRDefault="00404EA8">
      <w:pPr>
        <w:jc w:val="both"/>
        <w:rPr>
          <w:sz w:val="22"/>
          <w:szCs w:val="22"/>
        </w:rPr>
      </w:pPr>
      <w:r>
        <w:rPr>
          <w:sz w:val="22"/>
          <w:szCs w:val="22"/>
        </w:rPr>
        <w:t xml:space="preserve">5. Po wypełnieniu </w:t>
      </w:r>
      <w:r>
        <w:rPr>
          <w:b/>
          <w:sz w:val="22"/>
          <w:szCs w:val="22"/>
        </w:rPr>
        <w:t>Formularzu składania oferty lub wniosku</w:t>
      </w:r>
      <w:r>
        <w:rPr>
          <w:sz w:val="22"/>
          <w:szCs w:val="22"/>
        </w:rPr>
        <w:t xml:space="preserve"> i załadowaniu wszystkich wymaganych załączników należy kliknąć przycisk </w:t>
      </w:r>
      <w:r>
        <w:rPr>
          <w:b/>
          <w:sz w:val="22"/>
          <w:szCs w:val="22"/>
        </w:rPr>
        <w:t>“Przejdź do podsumowania”</w:t>
      </w:r>
      <w:r>
        <w:rPr>
          <w:sz w:val="22"/>
          <w:szCs w:val="22"/>
        </w:rPr>
        <w:t xml:space="preserve"> </w:t>
      </w:r>
    </w:p>
    <w:p w:rsidR="001356AF" w:rsidRDefault="00404EA8">
      <w:pPr>
        <w:jc w:val="both"/>
        <w:rPr>
          <w:sz w:val="22"/>
          <w:szCs w:val="22"/>
        </w:rPr>
      </w:pPr>
      <w:r>
        <w:rPr>
          <w:sz w:val="22"/>
          <w:szCs w:val="22"/>
        </w:rPr>
        <w:t xml:space="preserve">6. Oferta oraz wniosek składane elektronicznie muszą zostać podpisane elektronicznym kwalifikowanym podpisem. W procesie składania oferty lub wniosku na platformie taki podpis wykonawca może złożyć: </w:t>
      </w:r>
    </w:p>
    <w:p w:rsidR="001356AF" w:rsidRDefault="00404EA8">
      <w:pPr>
        <w:ind w:firstLine="284"/>
        <w:jc w:val="both"/>
        <w:rPr>
          <w:sz w:val="22"/>
          <w:szCs w:val="22"/>
        </w:rPr>
      </w:pPr>
      <w:r>
        <w:rPr>
          <w:sz w:val="22"/>
          <w:szCs w:val="22"/>
        </w:rPr>
        <w:t>6.1. bezpośrednio na dokumencie przesłanym do systemu</w:t>
      </w:r>
      <w:r>
        <w:rPr>
          <w:sz w:val="22"/>
          <w:szCs w:val="22"/>
          <w:vertAlign w:val="superscript"/>
        </w:rPr>
        <w:t>4</w:t>
      </w:r>
      <w:r>
        <w:rPr>
          <w:sz w:val="22"/>
          <w:szCs w:val="22"/>
        </w:rPr>
        <w:t xml:space="preserve"> lub/i </w:t>
      </w:r>
    </w:p>
    <w:p w:rsidR="001356AF" w:rsidRDefault="00404EA8">
      <w:pPr>
        <w:ind w:left="284"/>
        <w:jc w:val="both"/>
        <w:rPr>
          <w:b/>
          <w:sz w:val="22"/>
          <w:szCs w:val="22"/>
        </w:rPr>
      </w:pPr>
      <w:r>
        <w:rPr>
          <w:sz w:val="22"/>
          <w:szCs w:val="22"/>
        </w:rPr>
        <w:lastRenderedPageBreak/>
        <w:t xml:space="preserve">6.2. dla całego pakietu dokumentów w kroku 2 </w:t>
      </w:r>
      <w:r>
        <w:rPr>
          <w:b/>
          <w:sz w:val="22"/>
          <w:szCs w:val="22"/>
        </w:rPr>
        <w:t>Formularza składania oferty lub wniosku</w:t>
      </w:r>
      <w:r>
        <w:rPr>
          <w:sz w:val="22"/>
          <w:szCs w:val="22"/>
        </w:rPr>
        <w:t xml:space="preserve"> (po kliknięciu w przycisk „Przejdź do podsumowania”). </w:t>
      </w:r>
    </w:p>
    <w:p w:rsidR="001356AF" w:rsidRDefault="00404EA8">
      <w:pPr>
        <w:jc w:val="both"/>
        <w:rPr>
          <w:sz w:val="22"/>
          <w:szCs w:val="22"/>
        </w:rPr>
      </w:pPr>
      <w:r>
        <w:rPr>
          <w:sz w:val="22"/>
          <w:szCs w:val="22"/>
        </w:rPr>
        <w:t xml:space="preserve">7. Ścieżka dla złożenia podpisu kwalifikowanego na </w:t>
      </w:r>
      <w:r>
        <w:rPr>
          <w:b/>
          <w:sz w:val="22"/>
          <w:szCs w:val="22"/>
        </w:rPr>
        <w:t>każdym dokumencie osobno</w:t>
      </w:r>
      <w:r>
        <w:rPr>
          <w:sz w:val="22"/>
          <w:szCs w:val="22"/>
        </w:rPr>
        <w:t xml:space="preserve">: </w:t>
      </w:r>
    </w:p>
    <w:p w:rsidR="001356AF" w:rsidRDefault="00404EA8">
      <w:pPr>
        <w:ind w:left="567" w:hanging="141"/>
        <w:jc w:val="both"/>
        <w:rPr>
          <w:sz w:val="22"/>
          <w:szCs w:val="22"/>
        </w:rPr>
      </w:pPr>
      <w:r>
        <w:rPr>
          <w:sz w:val="22"/>
          <w:szCs w:val="22"/>
        </w:rPr>
        <w:t xml:space="preserve">7.1. Podpisz plik, który zamierzasz dołączyć do oferty lub wniosku kwalifikowanym podpisem elektronicznym, </w:t>
      </w:r>
    </w:p>
    <w:p w:rsidR="001356AF" w:rsidRDefault="00404EA8">
      <w:pPr>
        <w:ind w:left="567" w:hanging="141"/>
        <w:jc w:val="both"/>
        <w:rPr>
          <w:sz w:val="22"/>
          <w:szCs w:val="22"/>
        </w:rPr>
      </w:pPr>
      <w:r>
        <w:rPr>
          <w:sz w:val="22"/>
          <w:szCs w:val="22"/>
        </w:rPr>
        <w:t xml:space="preserve">7.2. Następnie w drugim kroku składania oferty lub wniosku należy: </w:t>
      </w:r>
    </w:p>
    <w:p w:rsidR="001356AF" w:rsidRDefault="00404EA8">
      <w:pPr>
        <w:ind w:left="567" w:firstLine="284"/>
        <w:jc w:val="both"/>
        <w:rPr>
          <w:sz w:val="22"/>
          <w:szCs w:val="22"/>
        </w:rPr>
      </w:pPr>
      <w:r>
        <w:rPr>
          <w:sz w:val="22"/>
          <w:szCs w:val="22"/>
        </w:rPr>
        <w:t xml:space="preserve">7.2.1. sprawdzić poprawność złożonej oferty lub wniosku oraz załączonych plików, </w:t>
      </w:r>
    </w:p>
    <w:p w:rsidR="001356AF" w:rsidRDefault="00404EA8">
      <w:pPr>
        <w:ind w:left="567" w:firstLine="284"/>
        <w:jc w:val="both"/>
        <w:rPr>
          <w:sz w:val="22"/>
          <w:szCs w:val="22"/>
        </w:rPr>
      </w:pPr>
      <w:r>
        <w:rPr>
          <w:sz w:val="22"/>
          <w:szCs w:val="22"/>
        </w:rPr>
        <w:t xml:space="preserve">7.2.2. pobrać plik w formacie XML, </w:t>
      </w:r>
    </w:p>
    <w:p w:rsidR="001356AF" w:rsidRDefault="00404EA8">
      <w:pPr>
        <w:ind w:left="851"/>
        <w:jc w:val="both"/>
        <w:rPr>
          <w:sz w:val="22"/>
          <w:szCs w:val="22"/>
        </w:rPr>
      </w:pPr>
      <w:r>
        <w:rPr>
          <w:sz w:val="22"/>
          <w:szCs w:val="22"/>
        </w:rPr>
        <w:t>7.2.3. po wgraniu XML bez podpisu system dokona wstępnej analizy i wyświetli informację</w:t>
      </w:r>
      <w:r>
        <w:rPr>
          <w:sz w:val="22"/>
          <w:szCs w:val="22"/>
          <w:vertAlign w:val="superscript"/>
        </w:rPr>
        <w:t>5</w:t>
      </w:r>
      <w:r>
        <w:rPr>
          <w:sz w:val="22"/>
          <w:szCs w:val="22"/>
        </w:rPr>
        <w:t xml:space="preserve"> o błędzie,  </w:t>
      </w:r>
    </w:p>
    <w:p w:rsidR="001356AF" w:rsidRDefault="00404EA8">
      <w:pPr>
        <w:ind w:left="851"/>
        <w:jc w:val="both"/>
        <w:rPr>
          <w:sz w:val="22"/>
          <w:szCs w:val="22"/>
        </w:rPr>
      </w:pPr>
      <w:r>
        <w:rPr>
          <w:sz w:val="22"/>
          <w:szCs w:val="22"/>
        </w:rPr>
        <w:t xml:space="preserve">7.2.4. Informację o tym, czy plik XML został podpisany prawidłowo lub nie należy traktować jako weryfikację pomocniczą, gdyż to zamawiający przeprowadzi proces badania ofert w postępowaniu, </w:t>
      </w:r>
    </w:p>
    <w:p w:rsidR="001356AF" w:rsidRDefault="00404EA8">
      <w:pPr>
        <w:ind w:left="567" w:firstLine="284"/>
        <w:jc w:val="both"/>
        <w:rPr>
          <w:b/>
          <w:sz w:val="22"/>
          <w:szCs w:val="22"/>
        </w:rPr>
      </w:pPr>
      <w:r>
        <w:rPr>
          <w:sz w:val="22"/>
          <w:szCs w:val="22"/>
        </w:rPr>
        <w:t xml:space="preserve">7.2.5. </w:t>
      </w:r>
      <w:r>
        <w:rPr>
          <w:b/>
          <w:sz w:val="22"/>
          <w:szCs w:val="22"/>
        </w:rPr>
        <w:t>Pliku XLM nie należy modyfikować ani zmieniać, gdyż służy on do celów dowodowych</w:t>
      </w:r>
      <w:r>
        <w:rPr>
          <w:sz w:val="22"/>
          <w:szCs w:val="22"/>
        </w:rPr>
        <w:t xml:space="preserve">, </w:t>
      </w:r>
    </w:p>
    <w:p w:rsidR="001356AF" w:rsidRDefault="00404EA8">
      <w:pPr>
        <w:ind w:left="567" w:firstLine="284"/>
        <w:jc w:val="both"/>
        <w:rPr>
          <w:sz w:val="22"/>
          <w:szCs w:val="22"/>
        </w:rPr>
      </w:pPr>
      <w:r>
        <w:rPr>
          <w:sz w:val="22"/>
          <w:szCs w:val="22"/>
        </w:rPr>
        <w:t xml:space="preserve">7.2.6. Przyczyny błędnej walidacji podpisu mogą być następujące: </w:t>
      </w:r>
    </w:p>
    <w:p w:rsidR="001356AF" w:rsidRDefault="00404EA8">
      <w:pPr>
        <w:ind w:left="567" w:firstLine="284"/>
        <w:jc w:val="both"/>
        <w:rPr>
          <w:sz w:val="22"/>
          <w:szCs w:val="22"/>
        </w:rPr>
      </w:pPr>
      <w:r>
        <w:rPr>
          <w:sz w:val="22"/>
          <w:szCs w:val="22"/>
        </w:rPr>
        <w:t xml:space="preserve">7.2.6.1. brak podpisu na dokumencie XML, </w:t>
      </w:r>
    </w:p>
    <w:p w:rsidR="001356AF" w:rsidRDefault="00404EA8">
      <w:pPr>
        <w:ind w:left="567" w:firstLine="284"/>
        <w:jc w:val="both"/>
        <w:rPr>
          <w:sz w:val="22"/>
          <w:szCs w:val="22"/>
        </w:rPr>
      </w:pPr>
      <w:r>
        <w:rPr>
          <w:sz w:val="22"/>
          <w:szCs w:val="22"/>
        </w:rPr>
        <w:t xml:space="preserve">7.2.6.2. podpis kwalifikowany utracił ważność, </w:t>
      </w:r>
    </w:p>
    <w:p w:rsidR="001356AF" w:rsidRDefault="00404EA8">
      <w:pPr>
        <w:ind w:left="567" w:firstLine="284"/>
        <w:jc w:val="both"/>
        <w:rPr>
          <w:sz w:val="22"/>
          <w:szCs w:val="22"/>
        </w:rPr>
      </w:pPr>
      <w:r>
        <w:rPr>
          <w:sz w:val="22"/>
          <w:szCs w:val="22"/>
        </w:rPr>
        <w:t xml:space="preserve">7.2.6.3. niewłaściwy formatu podpisu, </w:t>
      </w:r>
    </w:p>
    <w:p w:rsidR="001356AF" w:rsidRDefault="00404EA8">
      <w:pPr>
        <w:ind w:left="567" w:firstLine="284"/>
        <w:jc w:val="both"/>
        <w:rPr>
          <w:sz w:val="22"/>
          <w:szCs w:val="22"/>
        </w:rPr>
      </w:pPr>
      <w:r>
        <w:rPr>
          <w:sz w:val="22"/>
          <w:szCs w:val="22"/>
        </w:rPr>
        <w:t xml:space="preserve">7.2.6.4. użycie podpisu niekwalifikowanego, </w:t>
      </w:r>
    </w:p>
    <w:p w:rsidR="001356AF" w:rsidRDefault="00404EA8">
      <w:pPr>
        <w:ind w:left="567" w:firstLine="284"/>
        <w:jc w:val="both"/>
        <w:rPr>
          <w:sz w:val="22"/>
          <w:szCs w:val="22"/>
        </w:rPr>
      </w:pPr>
      <w:r>
        <w:rPr>
          <w:sz w:val="22"/>
          <w:szCs w:val="22"/>
        </w:rPr>
        <w:t xml:space="preserve">7.2.6.5. zmodyfikowano plik XML, </w:t>
      </w:r>
    </w:p>
    <w:p w:rsidR="001356AF" w:rsidRDefault="00404EA8">
      <w:pPr>
        <w:ind w:left="567" w:firstLine="284"/>
        <w:jc w:val="both"/>
        <w:rPr>
          <w:sz w:val="22"/>
          <w:szCs w:val="22"/>
        </w:rPr>
      </w:pPr>
      <w:r>
        <w:rPr>
          <w:sz w:val="22"/>
          <w:szCs w:val="22"/>
        </w:rPr>
        <w:t xml:space="preserve">7.2.6.6. załączenie przez wykonawcę niewłaściwego pliku XML. </w:t>
      </w: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rPr>
        <w:t xml:space="preserve">do korzystania z informacji lub rozporządzania nimi podjął, przy zachowaniu należytej staranności, działania w celu utrzymania ich w poufności. </w:t>
      </w:r>
    </w:p>
    <w:p w:rsidR="001356AF" w:rsidRDefault="00404EA8">
      <w:pPr>
        <w:jc w:val="both"/>
        <w:rPr>
          <w:sz w:val="22"/>
          <w:szCs w:val="22"/>
        </w:rPr>
      </w:pPr>
      <w:r>
        <w:rPr>
          <w:sz w:val="22"/>
          <w:szCs w:val="22"/>
          <w:vertAlign w:val="superscript"/>
        </w:rPr>
        <w:t>4</w:t>
      </w:r>
      <w:r>
        <w:rPr>
          <w:sz w:val="22"/>
          <w:szCs w:val="22"/>
        </w:rPr>
        <w:t xml:space="preserve">Rozporządzenie Prezesa Rady Ministrów z dnia 27 czerwca 2017 r. w sprawie użycia środków </w:t>
      </w:r>
    </w:p>
    <w:p w:rsidR="001356AF" w:rsidRDefault="00404EA8">
      <w:pPr>
        <w:jc w:val="both"/>
        <w:rPr>
          <w:sz w:val="22"/>
          <w:szCs w:val="22"/>
        </w:rPr>
      </w:pPr>
      <w:r>
        <w:rPr>
          <w:sz w:val="22"/>
          <w:szCs w:val="22"/>
        </w:rPr>
        <w:t xml:space="preserve">komunikacji elektronicznej w postępowaniu o udzielenie zamówienia publicznego oraz udostępniania i </w:t>
      </w:r>
    </w:p>
    <w:p w:rsidR="001356AF" w:rsidRDefault="00404EA8">
      <w:pPr>
        <w:jc w:val="both"/>
        <w:rPr>
          <w:sz w:val="22"/>
          <w:szCs w:val="22"/>
        </w:rPr>
      </w:pPr>
      <w:r>
        <w:rPr>
          <w:sz w:val="22"/>
          <w:szCs w:val="22"/>
        </w:rPr>
        <w:t xml:space="preserve">przechowywania dokumentów elektronicznych. </w:t>
      </w:r>
    </w:p>
    <w:p w:rsidR="001356AF" w:rsidRDefault="00404EA8">
      <w:pPr>
        <w:jc w:val="both"/>
        <w:rPr>
          <w:sz w:val="22"/>
          <w:szCs w:val="22"/>
        </w:rPr>
      </w:pPr>
      <w:r>
        <w:rPr>
          <w:sz w:val="22"/>
          <w:szCs w:val="22"/>
          <w:vertAlign w:val="superscript"/>
        </w:rPr>
        <w:t>5</w:t>
      </w:r>
      <w:r>
        <w:rPr>
          <w:sz w:val="22"/>
          <w:szCs w:val="22"/>
        </w:rPr>
        <w:t xml:space="preserve">Jeżeli w danym momencie usługa API identyfikacji kwalifikowanego podpisu elektronicznego nie </w:t>
      </w:r>
    </w:p>
    <w:p w:rsidR="001356AF" w:rsidRDefault="00404EA8">
      <w:pPr>
        <w:jc w:val="both"/>
        <w:rPr>
          <w:sz w:val="22"/>
          <w:szCs w:val="22"/>
        </w:rPr>
      </w:pPr>
      <w:r>
        <w:rPr>
          <w:sz w:val="22"/>
          <w:szCs w:val="22"/>
        </w:rPr>
        <w:t xml:space="preserve">działa to system wyświetli stosowny komunikat. Brak tej usługi nie powoduje niemożliwości złożenia oferty, a jedynie system nie jest w stanie dokonać dodatkowej weryfikacji składanej oferty. </w:t>
      </w:r>
    </w:p>
    <w:p w:rsidR="001356AF" w:rsidRDefault="00404EA8">
      <w:pPr>
        <w:ind w:left="709"/>
        <w:jc w:val="both"/>
        <w:rPr>
          <w:sz w:val="22"/>
          <w:szCs w:val="22"/>
        </w:rPr>
      </w:pPr>
      <w:r>
        <w:rPr>
          <w:noProof/>
        </w:rPr>
        <mc:AlternateContent>
          <mc:Choice Requires="wps">
            <w:drawing>
              <wp:inline distT="0" distB="0" distL="0" distR="0">
                <wp:extent cx="307340" cy="307340"/>
                <wp:effectExtent l="0" t="0" r="0" b="0"/>
                <wp:docPr id="23" name=""/>
                <wp:cNvGraphicFramePr/>
                <a:graphic xmlns:a="http://schemas.openxmlformats.org/drawingml/2006/main">
                  <a:graphicData uri="http://schemas.microsoft.com/office/word/2010/wordprocessingShape">
                    <wps:wsp>
                      <wps:cNvSpPr/>
                      <wps:spPr>
                        <a:xfrm>
                          <a:off x="0" y="0"/>
                          <a:ext cx="306720" cy="3067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stroked="f" style="position:absolute;margin-left:0pt;margin-top:0pt;width:24.1pt;height:24.1pt">
                <w10:wrap type="none"/>
                <v:fill o:detectmouseclick="t" on="false"/>
                <v:stroke color="#3465a4" joinstyle="round" endcap="flat"/>
              </v:rect>
            </w:pict>
          </mc:Fallback>
        </mc:AlternateContent>
      </w:r>
      <w:r>
        <w:rPr>
          <w:sz w:val="22"/>
          <w:szCs w:val="22"/>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1356AF" w:rsidRDefault="00404EA8">
      <w:pPr>
        <w:ind w:left="851"/>
        <w:jc w:val="both"/>
        <w:rPr>
          <w:sz w:val="22"/>
          <w:szCs w:val="22"/>
        </w:rPr>
      </w:pPr>
      <w:r>
        <w:rPr>
          <w:sz w:val="22"/>
          <w:szCs w:val="22"/>
        </w:rPr>
        <w:t xml:space="preserve">7.2.8. następnie system zaszyfruje ofertę lub wniosek wykonawcy, tak by ta była niedostępna dla zamawiającego do terminu otwarcia ofert lub złożenia wniosków o dopuszczenie do udziału w postępowaniu, </w:t>
      </w:r>
    </w:p>
    <w:p w:rsidR="001356AF" w:rsidRDefault="00404EA8">
      <w:pPr>
        <w:ind w:left="851"/>
        <w:jc w:val="both"/>
        <w:rPr>
          <w:sz w:val="22"/>
          <w:szCs w:val="22"/>
        </w:rPr>
      </w:pPr>
      <w:r>
        <w:rPr>
          <w:sz w:val="22"/>
          <w:szCs w:val="22"/>
        </w:rPr>
        <w:t xml:space="preserve">7.2.9. ostatnim krokiem jest wyświetlenie się komunikatu i przesłanie wiadomości email z </w:t>
      </w:r>
      <w:r>
        <w:rPr>
          <w:color w:val="0070C0"/>
          <w:sz w:val="22"/>
          <w:szCs w:val="22"/>
          <w:u w:val="single"/>
        </w:rPr>
        <w:t>platformazakupowa.pl</w:t>
      </w:r>
      <w:r>
        <w:rPr>
          <w:sz w:val="22"/>
          <w:szCs w:val="22"/>
        </w:rPr>
        <w:t xml:space="preserve"> z informacją na temat złożonej oferty lub wniosku</w:t>
      </w:r>
      <w:r>
        <w:rPr>
          <w:sz w:val="22"/>
          <w:szCs w:val="22"/>
          <w:vertAlign w:val="superscript"/>
        </w:rPr>
        <w:t>6</w:t>
      </w:r>
      <w:r>
        <w:rPr>
          <w:sz w:val="22"/>
          <w:szCs w:val="22"/>
        </w:rPr>
        <w:t xml:space="preserve"> , </w:t>
      </w:r>
    </w:p>
    <w:p w:rsidR="001356AF" w:rsidRDefault="00404EA8">
      <w:pPr>
        <w:ind w:left="851"/>
        <w:jc w:val="both"/>
        <w:rPr>
          <w:sz w:val="22"/>
          <w:szCs w:val="22"/>
        </w:rPr>
      </w:pPr>
      <w:r>
        <w:rPr>
          <w:sz w:val="22"/>
          <w:szCs w:val="22"/>
        </w:rPr>
        <w:t xml:space="preserve">7.2.10. w celach odwoławczych z uwagi na zaszyfrowanie oferty na </w:t>
      </w:r>
      <w:r>
        <w:rPr>
          <w:color w:val="0070C0"/>
          <w:sz w:val="22"/>
          <w:szCs w:val="22"/>
          <w:u w:val="single"/>
        </w:rPr>
        <w:t>platformazakupowa.pl</w:t>
      </w:r>
      <w:r>
        <w:rPr>
          <w:sz w:val="22"/>
          <w:szCs w:val="22"/>
        </w:rPr>
        <w:t xml:space="preserve"> wykonawca powinien przechowywać kopię swojej oferty lub wniosku wraz z pobranym plikiem XML na swoim komputerze. </w:t>
      </w:r>
    </w:p>
    <w:p w:rsidR="001356AF" w:rsidRDefault="00404EA8">
      <w:pPr>
        <w:jc w:val="both"/>
        <w:rPr>
          <w:sz w:val="22"/>
          <w:szCs w:val="22"/>
        </w:rPr>
      </w:pPr>
      <w:r>
        <w:rPr>
          <w:sz w:val="22"/>
          <w:szCs w:val="22"/>
        </w:rPr>
        <w:t xml:space="preserve">8. Ścieżka dla złożenia podpisu kwalifikowanego na całej paczce XML: </w:t>
      </w:r>
    </w:p>
    <w:p w:rsidR="001356AF" w:rsidRDefault="00404EA8">
      <w:pPr>
        <w:ind w:firstLine="284"/>
        <w:jc w:val="both"/>
        <w:rPr>
          <w:sz w:val="22"/>
          <w:szCs w:val="22"/>
        </w:rPr>
      </w:pPr>
      <w:r>
        <w:rPr>
          <w:sz w:val="22"/>
          <w:szCs w:val="22"/>
        </w:rPr>
        <w:t xml:space="preserve">8.1. Dołącz w kroku pierwszym pliki do oferty lub wniosku, </w:t>
      </w:r>
    </w:p>
    <w:p w:rsidR="001356AF" w:rsidRDefault="00404EA8">
      <w:pPr>
        <w:ind w:firstLine="284"/>
        <w:jc w:val="both"/>
        <w:rPr>
          <w:sz w:val="22"/>
          <w:szCs w:val="22"/>
        </w:rPr>
      </w:pPr>
      <w:r>
        <w:rPr>
          <w:sz w:val="22"/>
          <w:szCs w:val="22"/>
        </w:rPr>
        <w:t xml:space="preserve">8.2. Następnie w drugim kroku składania oferty należy: </w:t>
      </w:r>
    </w:p>
    <w:p w:rsidR="001356AF" w:rsidRDefault="00404EA8">
      <w:pPr>
        <w:ind w:firstLine="851"/>
        <w:jc w:val="both"/>
        <w:rPr>
          <w:sz w:val="22"/>
          <w:szCs w:val="22"/>
        </w:rPr>
      </w:pPr>
      <w:r>
        <w:rPr>
          <w:sz w:val="22"/>
          <w:szCs w:val="22"/>
        </w:rPr>
        <w:t xml:space="preserve">8.2.1. sprawdzić poprawność złożonej oferty lub wniosku oraz załączonych plików, </w:t>
      </w:r>
    </w:p>
    <w:p w:rsidR="001356AF" w:rsidRDefault="00404EA8">
      <w:pPr>
        <w:ind w:firstLine="851"/>
        <w:jc w:val="both"/>
        <w:rPr>
          <w:sz w:val="22"/>
          <w:szCs w:val="22"/>
        </w:rPr>
      </w:pPr>
      <w:r>
        <w:rPr>
          <w:sz w:val="22"/>
          <w:szCs w:val="22"/>
        </w:rPr>
        <w:t xml:space="preserve">8.2.2. pobrać plik w formacie XML, </w:t>
      </w:r>
    </w:p>
    <w:p w:rsidR="001356AF" w:rsidRDefault="00404EA8">
      <w:pPr>
        <w:ind w:left="851"/>
        <w:jc w:val="both"/>
        <w:rPr>
          <w:sz w:val="22"/>
          <w:szCs w:val="22"/>
        </w:rPr>
      </w:pPr>
      <w:r>
        <w:rPr>
          <w:sz w:val="22"/>
          <w:szCs w:val="22"/>
        </w:rPr>
        <w:t>8.2.3. wykonawca wgrywa plik zawierający podpis pobranej oferty lub wniosku XML opatrzony kwalifikowanym podpisem lub kwalifikowanymi podpisami w formacie XADES (XAdES)</w:t>
      </w:r>
      <w:r>
        <w:rPr>
          <w:sz w:val="22"/>
          <w:szCs w:val="22"/>
          <w:vertAlign w:val="superscript"/>
        </w:rPr>
        <w:t>8</w:t>
      </w:r>
      <w:r>
        <w:rPr>
          <w:sz w:val="22"/>
          <w:szCs w:val="22"/>
        </w:rPr>
        <w:t xml:space="preserve"> , </w:t>
      </w:r>
    </w:p>
    <w:p w:rsidR="001356AF" w:rsidRDefault="00404EA8">
      <w:pPr>
        <w:ind w:left="851"/>
        <w:jc w:val="both"/>
        <w:rPr>
          <w:sz w:val="22"/>
          <w:szCs w:val="22"/>
        </w:rPr>
      </w:pPr>
      <w:r>
        <w:rPr>
          <w:sz w:val="22"/>
          <w:szCs w:val="22"/>
        </w:rPr>
        <w:t xml:space="preserve">8.2.4. Jeżeli plik XML został opatrzony kwalifikowanym podpisem elektronicznym i podpis ten jest ważny wyświetli się komunikat potwierdzający prawidłowości podpisu wraz z informacją o osobie podpisującej, </w:t>
      </w:r>
    </w:p>
    <w:p w:rsidR="001356AF" w:rsidRDefault="00404EA8">
      <w:pPr>
        <w:ind w:left="851"/>
        <w:jc w:val="both"/>
        <w:rPr>
          <w:sz w:val="22"/>
          <w:szCs w:val="22"/>
        </w:rPr>
      </w:pPr>
      <w:r>
        <w:rPr>
          <w:sz w:val="22"/>
          <w:szCs w:val="22"/>
        </w:rPr>
        <w:t>8.2.5. Gdy plik nie został opatrzony kwalifikowanym podpisem elektronicznym to w takiej sytuacji system wyświetli informację o błędzie (braku podpisu, braku ważnego podpisu lub modyfikacji pobranego pliku XML),</w:t>
      </w:r>
    </w:p>
    <w:p w:rsidR="001356AF" w:rsidRDefault="001356AF">
      <w:pPr>
        <w:ind w:firstLine="1418"/>
        <w:jc w:val="both"/>
        <w:rPr>
          <w:sz w:val="22"/>
          <w:szCs w:val="22"/>
        </w:rPr>
      </w:pPr>
    </w:p>
    <w:p w:rsidR="001356AF" w:rsidRDefault="00404EA8">
      <w:pPr>
        <w:ind w:hanging="142"/>
        <w:jc w:val="both"/>
        <w:rPr>
          <w:sz w:val="22"/>
          <w:szCs w:val="22"/>
        </w:rPr>
      </w:pPr>
      <w:r>
        <w:rPr>
          <w:sz w:val="22"/>
          <w:szCs w:val="22"/>
        </w:rPr>
        <w:t>------------------------------------------------------------------------------------------------------------------</w:t>
      </w:r>
    </w:p>
    <w:p w:rsidR="001356AF" w:rsidRDefault="00404EA8">
      <w:pPr>
        <w:jc w:val="both"/>
        <w:rPr>
          <w:sz w:val="22"/>
          <w:szCs w:val="22"/>
        </w:rPr>
      </w:pPr>
      <w:r>
        <w:rPr>
          <w:sz w:val="22"/>
          <w:szCs w:val="22"/>
          <w:vertAlign w:val="superscript"/>
        </w:rPr>
        <w:t>6</w:t>
      </w:r>
      <w:r>
        <w:rPr>
          <w:sz w:val="22"/>
          <w:szCs w:val="22"/>
        </w:rPr>
        <w:t xml:space="preserve">Uwaga! W przypadku składania kolejnej oferty i wycofaniu poprzedniej, jeżeli użytkownik nie jest </w:t>
      </w:r>
    </w:p>
    <w:p w:rsidR="001356AF" w:rsidRDefault="00404EA8">
      <w:pPr>
        <w:jc w:val="both"/>
        <w:rPr>
          <w:sz w:val="22"/>
          <w:szCs w:val="22"/>
        </w:rPr>
      </w:pPr>
      <w:r>
        <w:rPr>
          <w:sz w:val="22"/>
          <w:szCs w:val="22"/>
        </w:rPr>
        <w:lastRenderedPageBreak/>
        <w:t xml:space="preserve">zalogowany to do jego identyfikacji potrzebne jest kliknięcie w mail potwierdzający wycofanie złożonej </w:t>
      </w:r>
    </w:p>
    <w:p w:rsidR="001356AF" w:rsidRDefault="00404EA8">
      <w:pPr>
        <w:jc w:val="both"/>
        <w:rPr>
          <w:sz w:val="22"/>
          <w:szCs w:val="22"/>
        </w:rPr>
      </w:pPr>
      <w:r>
        <w:rPr>
          <w:sz w:val="22"/>
          <w:szCs w:val="22"/>
        </w:rPr>
        <w:t xml:space="preserve">oferty. W link ten należy kliknąć do czasu przewidzianego na składanie ofert. Kliknięcie linku po terminie sprawi, że straci on ważność. </w:t>
      </w:r>
    </w:p>
    <w:p w:rsidR="001356AF" w:rsidRDefault="00404EA8">
      <w:pPr>
        <w:jc w:val="both"/>
        <w:rPr>
          <w:sz w:val="22"/>
          <w:szCs w:val="22"/>
        </w:rPr>
      </w:pPr>
      <w:r>
        <w:rPr>
          <w:sz w:val="22"/>
          <w:szCs w:val="22"/>
          <w:vertAlign w:val="superscript"/>
        </w:rPr>
        <w:t>7</w:t>
      </w:r>
      <w:r>
        <w:rPr>
          <w:sz w:val="22"/>
          <w:szCs w:val="22"/>
        </w:rPr>
        <w:t xml:space="preserve">XAdES (XML Advanced Electronic Signatures) - format kwalifikowanego podpisu elektronicznego. </w:t>
      </w:r>
    </w:p>
    <w:p w:rsidR="001356AF" w:rsidRDefault="00404EA8">
      <w:pPr>
        <w:jc w:val="both"/>
        <w:rPr>
          <w:sz w:val="22"/>
          <w:szCs w:val="22"/>
        </w:rPr>
      </w:pPr>
      <w:r>
        <w:rPr>
          <w:sz w:val="22"/>
          <w:szCs w:val="22"/>
          <w:vertAlign w:val="superscript"/>
        </w:rPr>
        <w:t>8</w:t>
      </w:r>
      <w:r>
        <w:rPr>
          <w:sz w:val="22"/>
          <w:szCs w:val="22"/>
        </w:rPr>
        <w:t xml:space="preserve">Ofertę można podpisać w innym formacie, jednak system tego formatu nie zweryfikuje, a zrobi to zamawiający. Formaty podpisu ETSI TS 103 171 / ETSI EN 319 132 - XAdES, ETSI TS 103 172 / ETSI EN 319 142 - PAdES, ETSI TS 103 173 / ETSI EN 319 122 - CAdES, ETSI TS 103 174 - ASiC. </w:t>
      </w:r>
    </w:p>
    <w:p w:rsidR="001356AF" w:rsidRDefault="00404EA8">
      <w:pPr>
        <w:jc w:val="both"/>
        <w:rPr>
          <w:sz w:val="22"/>
          <w:szCs w:val="22"/>
        </w:rPr>
      </w:pPr>
      <w:r>
        <w:rPr>
          <w:sz w:val="22"/>
          <w:szCs w:val="22"/>
        </w:rPr>
        <w:t xml:space="preserve">Akty prawne dot. podpisu elektronicznego: </w:t>
      </w:r>
    </w:p>
    <w:p w:rsidR="001356AF" w:rsidRDefault="00404EA8">
      <w:pPr>
        <w:jc w:val="both"/>
        <w:rPr>
          <w:sz w:val="22"/>
          <w:szCs w:val="22"/>
        </w:rPr>
      </w:pPr>
      <w:r>
        <w:rPr>
          <w:sz w:val="22"/>
          <w:szCs w:val="22"/>
        </w:rPr>
        <w:t xml:space="preserve">1. Rozporządzenie Parlamentu Europejskiego i Rady (UE) nr 910/2014 z dnia 23 lipca 2014 r. w sprawie identyfikacji elektronicznej i usług zaufania w odniesieniu do transakcji elektronicznych na rynku wewnętrznym oraz uchylające dyrektywę 1999/93/WE (eIDAS), </w:t>
      </w:r>
    </w:p>
    <w:p w:rsidR="001356AF" w:rsidRDefault="00404EA8">
      <w:pPr>
        <w:jc w:val="both"/>
        <w:rPr>
          <w:sz w:val="22"/>
          <w:szCs w:val="22"/>
        </w:rPr>
      </w:pPr>
      <w:r>
        <w:rPr>
          <w:sz w:val="22"/>
          <w:szCs w:val="22"/>
        </w:rPr>
        <w:t xml:space="preserve">2. Ustawa z dnia 5 września 2016 r. o usługach zaufania oraz identyfikacji elektronicznej, </w:t>
      </w:r>
    </w:p>
    <w:p w:rsidR="001356AF" w:rsidRDefault="00404EA8">
      <w:pPr>
        <w:jc w:val="both"/>
        <w:rPr>
          <w:sz w:val="22"/>
          <w:szCs w:val="22"/>
        </w:rPr>
      </w:pPr>
      <w:r>
        <w:rPr>
          <w:sz w:val="22"/>
          <w:szCs w:val="22"/>
        </w:rPr>
        <w:t xml:space="preserve">3. Rozporządzenia Ministra Cyfryzacji z dnia 5 października 2016 r. w sprawie krajowej infrastruktury zaufania. </w:t>
      </w:r>
    </w:p>
    <w:p w:rsidR="001356AF" w:rsidRDefault="00404EA8">
      <w:pPr>
        <w:ind w:left="851"/>
        <w:jc w:val="both"/>
        <w:rPr>
          <w:sz w:val="22"/>
          <w:szCs w:val="22"/>
        </w:rPr>
      </w:pPr>
      <w:r>
        <w:rPr>
          <w:sz w:val="22"/>
          <w:szCs w:val="22"/>
        </w:rPr>
        <w:t xml:space="preserve">8.2.6. Informację o tym, czy plik XML został podpisany prawidłowo lub nie należy traktować jako weryfikację pomocniczą, gdyż to zamawiający przeprowadzi proces badania ofert w postępowaniu, </w:t>
      </w:r>
    </w:p>
    <w:p w:rsidR="001356AF" w:rsidRDefault="00404EA8">
      <w:pPr>
        <w:ind w:firstLine="851"/>
        <w:jc w:val="both"/>
        <w:rPr>
          <w:b/>
          <w:sz w:val="22"/>
          <w:szCs w:val="22"/>
        </w:rPr>
      </w:pPr>
      <w:r>
        <w:rPr>
          <w:sz w:val="22"/>
          <w:szCs w:val="22"/>
        </w:rPr>
        <w:t xml:space="preserve">8.2.7. </w:t>
      </w:r>
      <w:r>
        <w:rPr>
          <w:b/>
          <w:sz w:val="22"/>
          <w:szCs w:val="22"/>
        </w:rPr>
        <w:t>Pliku XLM nie należy modyfikować ani zmieniać, gdyż służy on do celów dowodowych</w:t>
      </w:r>
      <w:r>
        <w:rPr>
          <w:sz w:val="22"/>
          <w:szCs w:val="22"/>
        </w:rPr>
        <w:t xml:space="preserve">, </w:t>
      </w:r>
    </w:p>
    <w:p w:rsidR="001356AF" w:rsidRDefault="00404EA8">
      <w:pPr>
        <w:ind w:firstLine="851"/>
        <w:jc w:val="both"/>
        <w:rPr>
          <w:sz w:val="22"/>
          <w:szCs w:val="22"/>
        </w:rPr>
      </w:pPr>
      <w:r>
        <w:rPr>
          <w:sz w:val="22"/>
          <w:szCs w:val="22"/>
        </w:rPr>
        <w:t xml:space="preserve">8.2.8. Przyczyny błędnej walidacji podpisu mogą być następujące: </w:t>
      </w:r>
    </w:p>
    <w:p w:rsidR="001356AF" w:rsidRDefault="00404EA8">
      <w:pPr>
        <w:ind w:firstLine="851"/>
        <w:jc w:val="both"/>
        <w:rPr>
          <w:sz w:val="22"/>
          <w:szCs w:val="22"/>
        </w:rPr>
      </w:pPr>
      <w:r>
        <w:rPr>
          <w:sz w:val="22"/>
          <w:szCs w:val="22"/>
        </w:rPr>
        <w:t xml:space="preserve">8.2.8.1. brak podpisu na dokumencie XML, </w:t>
      </w:r>
    </w:p>
    <w:p w:rsidR="001356AF" w:rsidRDefault="00404EA8">
      <w:pPr>
        <w:ind w:firstLine="851"/>
        <w:jc w:val="both"/>
        <w:rPr>
          <w:sz w:val="22"/>
          <w:szCs w:val="22"/>
        </w:rPr>
      </w:pPr>
      <w:r>
        <w:rPr>
          <w:sz w:val="22"/>
          <w:szCs w:val="22"/>
        </w:rPr>
        <w:t xml:space="preserve">8.2.8.2. podpis kwalifikowany utracił ważność, </w:t>
      </w:r>
    </w:p>
    <w:p w:rsidR="001356AF" w:rsidRDefault="00404EA8">
      <w:pPr>
        <w:ind w:firstLine="851"/>
        <w:jc w:val="both"/>
        <w:rPr>
          <w:sz w:val="22"/>
          <w:szCs w:val="22"/>
        </w:rPr>
      </w:pPr>
      <w:r>
        <w:rPr>
          <w:sz w:val="22"/>
          <w:szCs w:val="22"/>
        </w:rPr>
        <w:t xml:space="preserve">8.2.8.3. niewłaściwy formatu podpisu, </w:t>
      </w:r>
    </w:p>
    <w:p w:rsidR="001356AF" w:rsidRDefault="00404EA8">
      <w:pPr>
        <w:ind w:firstLine="851"/>
        <w:jc w:val="both"/>
        <w:rPr>
          <w:sz w:val="22"/>
          <w:szCs w:val="22"/>
        </w:rPr>
      </w:pPr>
      <w:r>
        <w:rPr>
          <w:sz w:val="22"/>
          <w:szCs w:val="22"/>
        </w:rPr>
        <w:t xml:space="preserve">8.2.8.4. użycie podpisu niekwalifikowanego, </w:t>
      </w:r>
    </w:p>
    <w:p w:rsidR="001356AF" w:rsidRDefault="00404EA8">
      <w:pPr>
        <w:ind w:firstLine="851"/>
        <w:jc w:val="both"/>
        <w:rPr>
          <w:sz w:val="22"/>
          <w:szCs w:val="22"/>
        </w:rPr>
      </w:pPr>
      <w:r>
        <w:rPr>
          <w:sz w:val="22"/>
          <w:szCs w:val="22"/>
        </w:rPr>
        <w:t xml:space="preserve">8.2.8.5. zmodyfikowano plik XML, </w:t>
      </w:r>
    </w:p>
    <w:p w:rsidR="001356AF" w:rsidRDefault="00404EA8">
      <w:pPr>
        <w:ind w:firstLine="851"/>
        <w:jc w:val="both"/>
        <w:rPr>
          <w:sz w:val="22"/>
          <w:szCs w:val="22"/>
        </w:rPr>
      </w:pPr>
      <w:r>
        <w:rPr>
          <w:sz w:val="22"/>
          <w:szCs w:val="22"/>
        </w:rPr>
        <w:t xml:space="preserve">8.2.8.6. załączenie przez wykonawcę niewłaściwego pliku XML. </w:t>
      </w:r>
    </w:p>
    <w:p w:rsidR="001356AF" w:rsidRDefault="00404EA8">
      <w:pPr>
        <w:ind w:left="851"/>
        <w:jc w:val="both"/>
        <w:rPr>
          <w:sz w:val="22"/>
          <w:szCs w:val="22"/>
        </w:rPr>
      </w:pPr>
      <w:r>
        <w:rPr>
          <w:sz w:val="22"/>
          <w:szCs w:val="22"/>
        </w:rPr>
        <w:t xml:space="preserve">8.2.9. niezależnie od wyświetlonego komunikatu możesz kliknąć przycisk </w:t>
      </w:r>
      <w:r>
        <w:rPr>
          <w:b/>
          <w:sz w:val="22"/>
          <w:szCs w:val="22"/>
        </w:rPr>
        <w:t>Złóż ofertę</w:t>
      </w:r>
      <w:r>
        <w:rPr>
          <w:sz w:val="22"/>
          <w:szCs w:val="22"/>
        </w:rPr>
        <w:t xml:space="preserve">, aby zakończyć etap składania oferty, tylko upewnij się, czy błąd nie jest spowodowany błędami 8.2.7 i 8.2.8 (plik ze skrótami załączników wraz z podpisem wgrywasz dla celów dowodowych), </w:t>
      </w:r>
    </w:p>
    <w:p w:rsidR="001356AF" w:rsidRDefault="00404EA8">
      <w:pPr>
        <w:ind w:left="851"/>
        <w:jc w:val="both"/>
        <w:rPr>
          <w:sz w:val="22"/>
          <w:szCs w:val="22"/>
        </w:rPr>
      </w:pPr>
      <w:r>
        <w:rPr>
          <w:sz w:val="22"/>
          <w:szCs w:val="22"/>
        </w:rPr>
        <w:t xml:space="preserve">8.2.10. następnie system zaszyfruje ofertę wykonawcy, tak by ta była niedostępna dla zamawiającego do terminu otwarcia ofert lub złożenia wniosków o dopuszczenie do udziału w postępowaniu, </w:t>
      </w:r>
    </w:p>
    <w:p w:rsidR="001356AF" w:rsidRDefault="00404EA8">
      <w:pPr>
        <w:ind w:left="851"/>
        <w:jc w:val="both"/>
        <w:rPr>
          <w:sz w:val="22"/>
          <w:szCs w:val="22"/>
        </w:rPr>
      </w:pPr>
      <w:r>
        <w:rPr>
          <w:sz w:val="22"/>
          <w:szCs w:val="22"/>
        </w:rPr>
        <w:t>8.2.11. ostatnim krokiem jest wyświetlenie się komunikatu i przesłanie wiadomości e-mail z platformazakupowa.pl z informacją na temat złożonej oferty lub wniosku</w:t>
      </w:r>
      <w:r>
        <w:rPr>
          <w:sz w:val="22"/>
          <w:szCs w:val="22"/>
          <w:vertAlign w:val="superscript"/>
        </w:rPr>
        <w:t>9</w:t>
      </w:r>
      <w:r>
        <w:rPr>
          <w:sz w:val="22"/>
          <w:szCs w:val="22"/>
        </w:rPr>
        <w:t xml:space="preserve"> , </w:t>
      </w:r>
    </w:p>
    <w:p w:rsidR="001356AF" w:rsidRDefault="00404EA8">
      <w:pPr>
        <w:ind w:left="851"/>
        <w:jc w:val="both"/>
        <w:rPr>
          <w:sz w:val="22"/>
          <w:szCs w:val="22"/>
        </w:rPr>
      </w:pPr>
      <w:r>
        <w:rPr>
          <w:sz w:val="22"/>
          <w:szCs w:val="22"/>
        </w:rPr>
        <w:t xml:space="preserve">8.2.12. w celach odwoławczych z uwagi na zaszyfrowanie oferty na platformazakupowa.pl wykonawca powinien przechowywać kopię swojej oferty wraz z pobranym i podpisanym plikiem XML na swoim komputerze. </w:t>
      </w:r>
    </w:p>
    <w:p w:rsidR="001356AF" w:rsidRDefault="00404EA8">
      <w:pPr>
        <w:jc w:val="both"/>
        <w:rPr>
          <w:sz w:val="22"/>
          <w:szCs w:val="22"/>
        </w:rPr>
      </w:pPr>
      <w:r>
        <w:rPr>
          <w:sz w:val="22"/>
          <w:szCs w:val="22"/>
        </w:rPr>
        <w:t xml:space="preserve">9. Wykonawca może przed upływem terminu do składania ofert wycofać ofertę lub wniosek za pośrednictwem </w:t>
      </w:r>
      <w:r>
        <w:rPr>
          <w:b/>
          <w:sz w:val="22"/>
          <w:szCs w:val="22"/>
        </w:rPr>
        <w:t>Formularza składania oferty lub wniosku</w:t>
      </w:r>
      <w:r>
        <w:rPr>
          <w:sz w:val="22"/>
          <w:szCs w:val="22"/>
        </w:rPr>
        <w:t xml:space="preserve">. </w:t>
      </w:r>
    </w:p>
    <w:p w:rsidR="001356AF" w:rsidRDefault="00404EA8">
      <w:pPr>
        <w:jc w:val="both"/>
        <w:rPr>
          <w:sz w:val="22"/>
          <w:szCs w:val="22"/>
        </w:rPr>
      </w:pPr>
      <w:r>
        <w:rPr>
          <w:sz w:val="22"/>
          <w:szCs w:val="22"/>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1356AF" w:rsidRDefault="00404EA8">
      <w:pPr>
        <w:jc w:val="both"/>
        <w:rPr>
          <w:sz w:val="22"/>
          <w:szCs w:val="22"/>
        </w:rPr>
      </w:pPr>
      <w:r>
        <w:rPr>
          <w:sz w:val="22"/>
          <w:szCs w:val="22"/>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1356AF" w:rsidRDefault="00404EA8">
      <w:pPr>
        <w:jc w:val="both"/>
        <w:rPr>
          <w:sz w:val="22"/>
          <w:szCs w:val="22"/>
        </w:rPr>
      </w:pPr>
      <w:r>
        <w:rPr>
          <w:sz w:val="22"/>
          <w:szCs w:val="22"/>
        </w:rPr>
        <w:t xml:space="preserve">12. Jeśli wykonawca składający ofertę lub wniosek jest zautoryzowany </w:t>
      </w:r>
      <w:r>
        <w:rPr>
          <w:b/>
          <w:sz w:val="22"/>
          <w:szCs w:val="22"/>
        </w:rPr>
        <w:t>(zalogowany)</w:t>
      </w:r>
      <w:r>
        <w:rPr>
          <w:sz w:val="22"/>
          <w:szCs w:val="22"/>
        </w:rPr>
        <w:t xml:space="preserve">, to wycofanie oferty lub wniosku następuje od razu po złożeniu nowej oferty. </w:t>
      </w:r>
    </w:p>
    <w:p w:rsidR="001356AF" w:rsidRDefault="00404EA8">
      <w:pPr>
        <w:jc w:val="both"/>
        <w:rPr>
          <w:sz w:val="22"/>
          <w:szCs w:val="22"/>
        </w:rPr>
      </w:pPr>
      <w:r>
        <w:rPr>
          <w:sz w:val="22"/>
          <w:szCs w:val="22"/>
        </w:rPr>
        <w:t xml:space="preserve">13. Jeżeli oferta lub wniosek składana jest przez niezautoryzowanego wykonawcę (niezalogowany lub nieposiadający konta) to wycofanie oferty musi być przez niego potwierdzone: </w:t>
      </w:r>
    </w:p>
    <w:p w:rsidR="001356AF" w:rsidRDefault="001356AF">
      <w:pPr>
        <w:ind w:firstLine="426"/>
        <w:jc w:val="both"/>
        <w:rPr>
          <w:sz w:val="22"/>
          <w:szCs w:val="22"/>
        </w:rPr>
      </w:pP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vertAlign w:val="superscript"/>
        </w:rPr>
        <w:t xml:space="preserve">9 </w:t>
      </w:r>
      <w:r>
        <w:rPr>
          <w:sz w:val="22"/>
          <w:szCs w:val="22"/>
        </w:rPr>
        <w:t xml:space="preserve">Uwaga! W przypadku składania kolejnej oferty i wycofaniu poprzedniej, jeżeli użytkownik nie jest </w:t>
      </w:r>
    </w:p>
    <w:p w:rsidR="001356AF" w:rsidRDefault="00404EA8">
      <w:pPr>
        <w:jc w:val="both"/>
        <w:rPr>
          <w:sz w:val="22"/>
          <w:szCs w:val="22"/>
        </w:rPr>
      </w:pPr>
      <w:r>
        <w:rPr>
          <w:sz w:val="22"/>
          <w:szCs w:val="22"/>
        </w:rPr>
        <w:t xml:space="preserve">zalogowany to do jego identyfikacji potrzebne jest kliknięcie w mail potwierdzający wycofanie złożonej </w:t>
      </w:r>
    </w:p>
    <w:p w:rsidR="001356AF" w:rsidRDefault="00404EA8">
      <w:pPr>
        <w:jc w:val="both"/>
        <w:rPr>
          <w:sz w:val="22"/>
          <w:szCs w:val="22"/>
        </w:rPr>
      </w:pPr>
      <w:r>
        <w:rPr>
          <w:sz w:val="22"/>
          <w:szCs w:val="22"/>
        </w:rPr>
        <w:t xml:space="preserve">oferty. W link ten należy kliknąć do czasu przewidzianego na składanie ofert. Kliknięcie linku po terminie sprawi, że straci on ważność. </w:t>
      </w:r>
    </w:p>
    <w:p w:rsidR="001356AF" w:rsidRDefault="00404EA8">
      <w:pPr>
        <w:ind w:left="426"/>
        <w:jc w:val="both"/>
        <w:rPr>
          <w:sz w:val="22"/>
          <w:szCs w:val="22"/>
        </w:rPr>
      </w:pPr>
      <w:r>
        <w:rPr>
          <w:sz w:val="22"/>
          <w:szCs w:val="22"/>
        </w:rPr>
        <w:t xml:space="preserve">13.1. przez kliknięcie w link wysłany w wiadomości email, który musi być zgodny z adres email    podanym podczas pierwotnego składania oferty lub </w:t>
      </w:r>
    </w:p>
    <w:p w:rsidR="001356AF" w:rsidRDefault="00404EA8">
      <w:pPr>
        <w:ind w:firstLine="426"/>
        <w:jc w:val="both"/>
        <w:rPr>
          <w:sz w:val="22"/>
          <w:szCs w:val="22"/>
        </w:rPr>
      </w:pPr>
      <w:r>
        <w:rPr>
          <w:sz w:val="22"/>
          <w:szCs w:val="22"/>
        </w:rPr>
        <w:t xml:space="preserve">13.2. zalogowanie i kliknięcie w przycisk </w:t>
      </w:r>
      <w:r>
        <w:rPr>
          <w:b/>
          <w:sz w:val="22"/>
          <w:szCs w:val="22"/>
        </w:rPr>
        <w:t>Potwierdź ofertę</w:t>
      </w:r>
      <w:r>
        <w:rPr>
          <w:sz w:val="22"/>
          <w:szCs w:val="22"/>
        </w:rPr>
        <w:t xml:space="preserve">. </w:t>
      </w:r>
    </w:p>
    <w:p w:rsidR="001356AF" w:rsidRDefault="00404EA8">
      <w:pPr>
        <w:jc w:val="both"/>
        <w:rPr>
          <w:sz w:val="22"/>
          <w:szCs w:val="22"/>
        </w:rPr>
      </w:pPr>
      <w:r>
        <w:rPr>
          <w:sz w:val="22"/>
          <w:szCs w:val="22"/>
        </w:rPr>
        <w:t xml:space="preserve">14. Potwierdzeniem wycofania oferty lub wniosku w przypadku ust. 13.1 jest data kliknięcia w przycisk </w:t>
      </w:r>
      <w:r>
        <w:rPr>
          <w:b/>
          <w:sz w:val="22"/>
          <w:szCs w:val="22"/>
        </w:rPr>
        <w:t>Wycofaj ofertę</w:t>
      </w:r>
      <w:r>
        <w:rPr>
          <w:sz w:val="22"/>
          <w:szCs w:val="22"/>
        </w:rPr>
        <w:t xml:space="preserve"> i potwierdzenie tej akcji. </w:t>
      </w:r>
    </w:p>
    <w:p w:rsidR="001356AF" w:rsidRDefault="00404EA8">
      <w:pPr>
        <w:jc w:val="both"/>
        <w:rPr>
          <w:sz w:val="22"/>
          <w:szCs w:val="22"/>
        </w:rPr>
      </w:pPr>
      <w:r>
        <w:rPr>
          <w:sz w:val="22"/>
          <w:szCs w:val="22"/>
        </w:rPr>
        <w:lastRenderedPageBreak/>
        <w:t xml:space="preserve">15. Wycofanie oferty lub wniosku możliwe jest do zakończeniu terminu składania ofert lub wniosków w postępowaniu. </w:t>
      </w:r>
    </w:p>
    <w:p w:rsidR="001356AF" w:rsidRDefault="00404EA8">
      <w:pPr>
        <w:jc w:val="both"/>
        <w:rPr>
          <w:sz w:val="22"/>
          <w:szCs w:val="22"/>
        </w:rPr>
      </w:pPr>
      <w:r>
        <w:rPr>
          <w:sz w:val="22"/>
          <w:szCs w:val="22"/>
        </w:rPr>
        <w:t xml:space="preserve">16. Wycofanie złożonej oferty powoduje, że zamawiający nie będzie miał możliwości zapoznania się z nią po upływie terminu zakończenia składania ofert w postępowaniu. </w:t>
      </w:r>
    </w:p>
    <w:p w:rsidR="001356AF" w:rsidRDefault="00404EA8">
      <w:pPr>
        <w:jc w:val="both"/>
        <w:rPr>
          <w:sz w:val="22"/>
          <w:szCs w:val="22"/>
        </w:rPr>
      </w:pPr>
      <w:r>
        <w:rPr>
          <w:sz w:val="22"/>
          <w:szCs w:val="22"/>
        </w:rPr>
        <w:t xml:space="preserve">17. Wykonawca po upływie terminu składania ofert nie może dokonać zmiany złożonej oferty lub wniosku. </w:t>
      </w:r>
    </w:p>
    <w:p w:rsidR="001356AF" w:rsidRDefault="00404EA8">
      <w:pPr>
        <w:jc w:val="both"/>
        <w:rPr>
          <w:sz w:val="22"/>
          <w:szCs w:val="22"/>
        </w:rPr>
      </w:pPr>
      <w:r>
        <w:rPr>
          <w:sz w:val="22"/>
          <w:szCs w:val="22"/>
        </w:rPr>
        <w:t xml:space="preserve">18. Wykonawca może złożyć ofertę lub wniosek po terminie składania ofert lub wniosku poprzez kliknięcie przycisku </w:t>
      </w:r>
      <w:r>
        <w:rPr>
          <w:b/>
          <w:sz w:val="22"/>
          <w:szCs w:val="22"/>
        </w:rPr>
        <w:t>“Odblokuj formularz”</w:t>
      </w:r>
      <w:r>
        <w:rPr>
          <w:sz w:val="22"/>
          <w:szCs w:val="22"/>
        </w:rPr>
        <w:t xml:space="preserve">. </w:t>
      </w:r>
    </w:p>
    <w:p w:rsidR="001356AF" w:rsidRDefault="00404EA8">
      <w:pPr>
        <w:jc w:val="both"/>
        <w:rPr>
          <w:sz w:val="22"/>
          <w:szCs w:val="22"/>
        </w:rPr>
      </w:pPr>
      <w:r>
        <w:rPr>
          <w:sz w:val="22"/>
          <w:szCs w:val="22"/>
        </w:rPr>
        <w:t xml:space="preserve">19. Po złożeniu oferty lub wniosku wykonawca otrzymuje automatyczny komunikat dotyczący tego, że oferta została złożona po terminie. </w:t>
      </w:r>
    </w:p>
    <w:p w:rsidR="001356AF" w:rsidRDefault="001356AF">
      <w:pPr>
        <w:ind w:firstLine="426"/>
        <w:jc w:val="both"/>
        <w:rPr>
          <w:sz w:val="22"/>
          <w:szCs w:val="22"/>
        </w:rPr>
      </w:pPr>
    </w:p>
    <w:p w:rsidR="001356AF" w:rsidRDefault="00404EA8">
      <w:pPr>
        <w:jc w:val="both"/>
        <w:rPr>
          <w:b/>
          <w:sz w:val="22"/>
          <w:szCs w:val="22"/>
        </w:rPr>
      </w:pPr>
      <w:r>
        <w:rPr>
          <w:b/>
          <w:sz w:val="22"/>
          <w:szCs w:val="22"/>
        </w:rPr>
        <w:t xml:space="preserve">3 Sposób komunikowania się Zamawiającego z wykonawcami (nie dotyczy </w:t>
      </w:r>
    </w:p>
    <w:p w:rsidR="001356AF" w:rsidRDefault="00404EA8">
      <w:pPr>
        <w:jc w:val="both"/>
        <w:rPr>
          <w:b/>
          <w:sz w:val="22"/>
          <w:szCs w:val="22"/>
        </w:rPr>
      </w:pPr>
      <w:r>
        <w:rPr>
          <w:b/>
          <w:sz w:val="22"/>
          <w:szCs w:val="22"/>
        </w:rPr>
        <w:t xml:space="preserve">składania ofert i wniosków) </w:t>
      </w:r>
    </w:p>
    <w:p w:rsidR="001356AF" w:rsidRDefault="00404EA8">
      <w:pPr>
        <w:jc w:val="both"/>
        <w:rPr>
          <w:sz w:val="22"/>
          <w:szCs w:val="22"/>
        </w:rPr>
      </w:pPr>
      <w:r>
        <w:rPr>
          <w:sz w:val="22"/>
          <w:szCs w:val="22"/>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Pr>
          <w:color w:val="0070C0"/>
          <w:sz w:val="22"/>
          <w:szCs w:val="22"/>
          <w:u w:val="single"/>
        </w:rPr>
        <w:t>platformazakupowa.pl</w:t>
      </w:r>
      <w:r>
        <w:rPr>
          <w:color w:val="0070C0"/>
          <w:sz w:val="22"/>
          <w:szCs w:val="22"/>
        </w:rPr>
        <w:t xml:space="preserve"> </w:t>
      </w:r>
      <w:r>
        <w:rPr>
          <w:sz w:val="22"/>
          <w:szCs w:val="22"/>
        </w:rPr>
        <w:t xml:space="preserve">i formularza </w:t>
      </w:r>
      <w:r>
        <w:rPr>
          <w:b/>
          <w:sz w:val="22"/>
          <w:szCs w:val="22"/>
        </w:rPr>
        <w:t xml:space="preserve">Wyślij wiadomość. </w:t>
      </w:r>
    </w:p>
    <w:p w:rsidR="001356AF" w:rsidRDefault="00404EA8">
      <w:pPr>
        <w:jc w:val="both"/>
        <w:rPr>
          <w:sz w:val="22"/>
          <w:szCs w:val="22"/>
        </w:rPr>
      </w:pPr>
      <w:r>
        <w:rPr>
          <w:sz w:val="22"/>
          <w:szCs w:val="22"/>
        </w:rPr>
        <w:t xml:space="preserve">2. Niniejszy § 3 nie dotyczy składania ofert i wniosków, gdyż wiadomości nie są szyfrowane. </w:t>
      </w:r>
    </w:p>
    <w:p w:rsidR="001356AF" w:rsidRDefault="00404EA8">
      <w:pPr>
        <w:jc w:val="both"/>
        <w:rPr>
          <w:sz w:val="22"/>
          <w:szCs w:val="22"/>
        </w:rPr>
      </w:pPr>
      <w:r>
        <w:rPr>
          <w:sz w:val="22"/>
          <w:szCs w:val="22"/>
        </w:rPr>
        <w:t xml:space="preserve">3. Komunikacja poprzez </w:t>
      </w:r>
      <w:r>
        <w:rPr>
          <w:b/>
          <w:sz w:val="22"/>
          <w:szCs w:val="22"/>
        </w:rPr>
        <w:t>Wyślij wiadomość</w:t>
      </w:r>
      <w:r>
        <w:rPr>
          <w:sz w:val="22"/>
          <w:szCs w:val="22"/>
        </w:rPr>
        <w:t xml:space="preserve"> umożliwia dodanie do treści wysyłanej </w:t>
      </w:r>
    </w:p>
    <w:p w:rsidR="001356AF" w:rsidRDefault="00404EA8">
      <w:pPr>
        <w:ind w:firstLine="284"/>
        <w:jc w:val="both"/>
        <w:rPr>
          <w:sz w:val="22"/>
          <w:szCs w:val="22"/>
        </w:rPr>
      </w:pPr>
      <w:r>
        <w:rPr>
          <w:sz w:val="22"/>
          <w:szCs w:val="22"/>
        </w:rPr>
        <w:t xml:space="preserve">wiadomości plików lub spakowanego katalogu (załączników). Występuje limit </w:t>
      </w:r>
    </w:p>
    <w:p w:rsidR="001356AF" w:rsidRDefault="00404EA8">
      <w:pPr>
        <w:ind w:firstLine="284"/>
        <w:jc w:val="both"/>
        <w:rPr>
          <w:sz w:val="22"/>
          <w:szCs w:val="22"/>
        </w:rPr>
      </w:pPr>
      <w:r>
        <w:rPr>
          <w:sz w:val="22"/>
          <w:szCs w:val="22"/>
        </w:rPr>
        <w:t xml:space="preserve">objętość plików lub spakowanego katalogu w zakresie całej wiadomości do 1 GB </w:t>
      </w:r>
    </w:p>
    <w:p w:rsidR="001356AF" w:rsidRDefault="00404EA8">
      <w:pPr>
        <w:ind w:firstLine="284"/>
        <w:jc w:val="both"/>
        <w:rPr>
          <w:sz w:val="22"/>
          <w:szCs w:val="22"/>
        </w:rPr>
      </w:pPr>
      <w:r>
        <w:rPr>
          <w:sz w:val="22"/>
          <w:szCs w:val="22"/>
        </w:rPr>
        <w:t xml:space="preserve">przy maksymalnej ilości 20 plików lub spakowanych katalogów. </w:t>
      </w:r>
    </w:p>
    <w:p w:rsidR="001356AF" w:rsidRDefault="00404EA8">
      <w:pPr>
        <w:jc w:val="both"/>
        <w:rPr>
          <w:sz w:val="22"/>
          <w:szCs w:val="22"/>
        </w:rPr>
      </w:pPr>
      <w:r>
        <w:rPr>
          <w:sz w:val="22"/>
          <w:szCs w:val="22"/>
        </w:rPr>
        <w:t xml:space="preserve">4. W sytuacjach awaryjnych np. w przypadku niedziałania </w:t>
      </w:r>
      <w:r>
        <w:rPr>
          <w:color w:val="0070C0"/>
          <w:sz w:val="22"/>
          <w:szCs w:val="22"/>
          <w:u w:val="single"/>
        </w:rPr>
        <w:t>platformazakupowa.pl</w:t>
      </w:r>
      <w:r>
        <w:rPr>
          <w:color w:val="0070C0"/>
          <w:sz w:val="22"/>
          <w:szCs w:val="22"/>
        </w:rPr>
        <w:t xml:space="preserve"> </w:t>
      </w:r>
      <w:r>
        <w:rPr>
          <w:sz w:val="22"/>
          <w:szCs w:val="22"/>
        </w:rPr>
        <w:t xml:space="preserve">zamawiający może również komunikować się z wykonawcami za pomocą innych form komunikacji określonych w Ogłoszeniu o zamówieniu, SIWZ lub zaproszeniu do składania ofert. </w:t>
      </w:r>
    </w:p>
    <w:p w:rsidR="001356AF" w:rsidRDefault="00404EA8">
      <w:pPr>
        <w:jc w:val="both"/>
        <w:rPr>
          <w:sz w:val="22"/>
          <w:szCs w:val="22"/>
        </w:rPr>
      </w:pPr>
      <w:r>
        <w:rPr>
          <w:sz w:val="22"/>
          <w:szCs w:val="22"/>
        </w:rPr>
        <w:t xml:space="preserve">5. Dokumenty elektroniczne, oświadczenia lub elektroniczne kopie dokumentów lub oświadczeń składane są przez wykonawcę za pośrednictwem przycisku </w:t>
      </w:r>
      <w:r>
        <w:rPr>
          <w:b/>
          <w:sz w:val="22"/>
          <w:szCs w:val="22"/>
        </w:rPr>
        <w:t>Wyślij wiadomość</w:t>
      </w:r>
      <w:r>
        <w:rPr>
          <w:sz w:val="22"/>
          <w:szCs w:val="22"/>
        </w:rPr>
        <w:t xml:space="preserve"> jako załączniki</w:t>
      </w:r>
      <w:r>
        <w:rPr>
          <w:sz w:val="22"/>
          <w:szCs w:val="22"/>
          <w:vertAlign w:val="superscript"/>
        </w:rPr>
        <w:t>10</w:t>
      </w:r>
      <w:r>
        <w:rPr>
          <w:sz w:val="22"/>
          <w:szCs w:val="22"/>
        </w:rPr>
        <w:t xml:space="preserve"> . </w:t>
      </w:r>
    </w:p>
    <w:p w:rsidR="001356AF" w:rsidRDefault="001356AF">
      <w:pPr>
        <w:jc w:val="both"/>
        <w:rPr>
          <w:sz w:val="22"/>
          <w:szCs w:val="22"/>
        </w:rPr>
      </w:pP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vertAlign w:val="superscript"/>
        </w:rPr>
        <w:t>10</w:t>
      </w:r>
      <w:r>
        <w:rPr>
          <w:sz w:val="22"/>
          <w:szCs w:val="22"/>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1356AF" w:rsidRDefault="00404EA8">
      <w:pPr>
        <w:jc w:val="both"/>
        <w:rPr>
          <w:sz w:val="22"/>
          <w:szCs w:val="22"/>
        </w:rPr>
      </w:pPr>
      <w:r>
        <w:rPr>
          <w:sz w:val="22"/>
          <w:szCs w:val="22"/>
        </w:rPr>
        <w:t xml:space="preserve">żądać zamawiający od wykonawcy w postępowaniu o udzielenie zamówienia. </w:t>
      </w:r>
    </w:p>
    <w:p w:rsidR="001356AF" w:rsidRDefault="00404EA8">
      <w:pPr>
        <w:jc w:val="both"/>
        <w:rPr>
          <w:sz w:val="22"/>
          <w:szCs w:val="22"/>
        </w:rPr>
      </w:pPr>
      <w:r>
        <w:rPr>
          <w:sz w:val="22"/>
          <w:szCs w:val="22"/>
        </w:rPr>
        <w:t>6. Wykonawca otrzyma powiadomienia tj. wiadomość email dotyczące komunikatów w sytuacji gdy zamawiający opublikuje informacje publiczne lub spersonalizowaną wiadomość zwaną prywatną korespondencją.</w:t>
      </w:r>
    </w:p>
    <w:p w:rsidR="001356AF" w:rsidRDefault="00404EA8">
      <w:pPr>
        <w:jc w:val="both"/>
        <w:rPr>
          <w:sz w:val="22"/>
          <w:szCs w:val="22"/>
        </w:rPr>
      </w:pPr>
      <w:r>
        <w:rPr>
          <w:sz w:val="22"/>
          <w:szCs w:val="22"/>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1356AF" w:rsidRDefault="00404EA8">
      <w:pPr>
        <w:jc w:val="both"/>
        <w:rPr>
          <w:sz w:val="22"/>
          <w:szCs w:val="22"/>
        </w:rPr>
      </w:pPr>
      <w:r>
        <w:rPr>
          <w:sz w:val="22"/>
          <w:szCs w:val="22"/>
        </w:rPr>
        <w:t xml:space="preserve">8. Za datę przekazania składanych dokumentów, oświadczeń, wniosków (innych niż wnioski o dopuszczenie do udziału w postępowaniu), zawiadomień, zapytań oraz przekazywanie informacji uznaje się kliknięcie przycisku </w:t>
      </w:r>
      <w:r>
        <w:rPr>
          <w:b/>
          <w:sz w:val="22"/>
          <w:szCs w:val="22"/>
        </w:rPr>
        <w:t xml:space="preserve">Wyślij wiadomość </w:t>
      </w:r>
      <w:r>
        <w:rPr>
          <w:sz w:val="22"/>
          <w:szCs w:val="22"/>
        </w:rPr>
        <w:t>po których pojawi się komunikat, że wiadomość została wysłana do zamawiającego.</w:t>
      </w:r>
    </w:p>
    <w:p w:rsidR="001356AF" w:rsidRDefault="001356AF">
      <w:pPr>
        <w:jc w:val="both"/>
        <w:rPr>
          <w:sz w:val="22"/>
          <w:szCs w:val="22"/>
        </w:rPr>
      </w:pPr>
    </w:p>
    <w:p w:rsidR="001356AF" w:rsidRDefault="001356AF">
      <w:pPr>
        <w:jc w:val="both"/>
        <w:rPr>
          <w:rFonts w:eastAsiaTheme="minorHAnsi"/>
          <w:sz w:val="22"/>
          <w:szCs w:val="22"/>
          <w:lang w:eastAsia="en-US"/>
        </w:rPr>
      </w:pPr>
    </w:p>
    <w:p w:rsidR="001356AF" w:rsidRDefault="001356AF">
      <w:pPr>
        <w:pStyle w:val="Tekstpodstawowywcity"/>
        <w:jc w:val="both"/>
      </w:pPr>
    </w:p>
    <w:sectPr w:rsidR="001356AF">
      <w:footerReference w:type="default" r:id="rId9"/>
      <w:pgSz w:w="11906" w:h="16838"/>
      <w:pgMar w:top="992" w:right="1134" w:bottom="1134" w:left="1134" w:header="0"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A7" w:rsidRDefault="002159A7">
      <w:r>
        <w:separator/>
      </w:r>
    </w:p>
  </w:endnote>
  <w:endnote w:type="continuationSeparator" w:id="0">
    <w:p w:rsidR="002159A7" w:rsidRDefault="0021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MS Gothic"/>
    <w:charset w:val="01"/>
    <w:family w:val="auto"/>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Roman">
    <w:altName w:val="Times New Roman"/>
    <w:charset w:val="EE"/>
    <w:family w:val="roman"/>
    <w:pitch w:val="variable"/>
  </w:font>
  <w:font w:name="TimesNewRoman">
    <w:altName w:val="MS Gothic"/>
    <w:charset w:val="EE"/>
    <w:family w:val="roman"/>
    <w:pitch w:val="variable"/>
  </w:font>
  <w:font w:name="Times-Bold">
    <w:altName w:val="Times New Roman"/>
    <w:charset w:val="EE"/>
    <w:family w:val="roman"/>
    <w:pitch w:val="variable"/>
  </w:font>
  <w:font w:name="Nimbus Sans L">
    <w:altName w:val="MS Gothic"/>
    <w:charset w:val="EE"/>
    <w:family w:val="roman"/>
    <w:pitch w:val="variable"/>
  </w:font>
  <w:font w:name="DejaVu Sans">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2756"/>
      <w:docPartObj>
        <w:docPartGallery w:val="Page Numbers (Bottom of Page)"/>
        <w:docPartUnique/>
      </w:docPartObj>
    </w:sdtPr>
    <w:sdtEndPr/>
    <w:sdtContent>
      <w:p w:rsidR="002159A7" w:rsidRPr="002D7798" w:rsidRDefault="002159A7">
        <w:pPr>
          <w:pStyle w:val="Stopka"/>
          <w:jc w:val="right"/>
          <w:rPr>
            <w:sz w:val="16"/>
            <w:szCs w:val="16"/>
          </w:rPr>
        </w:pPr>
        <w:r w:rsidRPr="002D7798">
          <w:rPr>
            <w:sz w:val="16"/>
            <w:szCs w:val="16"/>
          </w:rPr>
          <w:fldChar w:fldCharType="begin"/>
        </w:r>
        <w:r w:rsidRPr="002D7798">
          <w:rPr>
            <w:sz w:val="16"/>
            <w:szCs w:val="16"/>
          </w:rPr>
          <w:instrText>PAGE</w:instrText>
        </w:r>
        <w:r w:rsidRPr="002D7798">
          <w:rPr>
            <w:sz w:val="16"/>
            <w:szCs w:val="16"/>
          </w:rPr>
          <w:fldChar w:fldCharType="separate"/>
        </w:r>
        <w:r w:rsidR="004E0850">
          <w:rPr>
            <w:noProof/>
            <w:sz w:val="16"/>
            <w:szCs w:val="16"/>
          </w:rPr>
          <w:t>14</w:t>
        </w:r>
        <w:r w:rsidRPr="002D7798">
          <w:rPr>
            <w:sz w:val="16"/>
            <w:szCs w:val="16"/>
          </w:rPr>
          <w:fldChar w:fldCharType="end"/>
        </w:r>
      </w:p>
      <w:p w:rsidR="002159A7" w:rsidRDefault="004E0850">
        <w:pPr>
          <w:pStyle w:val="Stopka"/>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41095"/>
      <w:docPartObj>
        <w:docPartGallery w:val="Page Numbers (Bottom of Page)"/>
        <w:docPartUnique/>
      </w:docPartObj>
    </w:sdtPr>
    <w:sdtEndPr/>
    <w:sdtContent>
      <w:p w:rsidR="002159A7" w:rsidRPr="006C0C3A" w:rsidRDefault="002159A7">
        <w:pPr>
          <w:pStyle w:val="Stopka"/>
          <w:jc w:val="right"/>
          <w:rPr>
            <w:sz w:val="16"/>
            <w:szCs w:val="16"/>
          </w:rPr>
        </w:pPr>
        <w:r w:rsidRPr="006C0C3A">
          <w:rPr>
            <w:sz w:val="16"/>
            <w:szCs w:val="16"/>
          </w:rPr>
          <w:fldChar w:fldCharType="begin"/>
        </w:r>
        <w:r w:rsidRPr="006C0C3A">
          <w:rPr>
            <w:sz w:val="16"/>
            <w:szCs w:val="16"/>
          </w:rPr>
          <w:instrText>PAGE</w:instrText>
        </w:r>
        <w:r w:rsidRPr="006C0C3A">
          <w:rPr>
            <w:sz w:val="16"/>
            <w:szCs w:val="16"/>
          </w:rPr>
          <w:fldChar w:fldCharType="separate"/>
        </w:r>
        <w:r w:rsidR="004E0850">
          <w:rPr>
            <w:noProof/>
            <w:sz w:val="16"/>
            <w:szCs w:val="16"/>
          </w:rPr>
          <w:t>18</w:t>
        </w:r>
        <w:r w:rsidRPr="006C0C3A">
          <w:rPr>
            <w:sz w:val="16"/>
            <w:szCs w:val="16"/>
          </w:rPr>
          <w:fldChar w:fldCharType="end"/>
        </w:r>
      </w:p>
      <w:p w:rsidR="002159A7" w:rsidRDefault="004E0850">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A7" w:rsidRDefault="002159A7">
      <w:r>
        <w:separator/>
      </w:r>
    </w:p>
  </w:footnote>
  <w:footnote w:type="continuationSeparator" w:id="0">
    <w:p w:rsidR="002159A7" w:rsidRDefault="002159A7">
      <w:r>
        <w:continuationSeparator/>
      </w:r>
    </w:p>
  </w:footnote>
  <w:footnote w:id="1">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Zob. pkt II.1.1 i II.1.3 stosownego ogłoszenia.</w:t>
      </w:r>
    </w:p>
  </w:footnote>
  <w:footnote w:id="5">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Zob. pkt II.1.1 stosownego ogłoszenia.</w:t>
      </w:r>
    </w:p>
  </w:footnote>
  <w:footnote w:id="6">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Proszę powtórzyć informacje dotyczące osób wyznaczonych do kontaktów tyle razy, ile jest to konieczne.</w:t>
      </w:r>
    </w:p>
  </w:footnote>
  <w:footnote w:id="7">
    <w:p w:rsidR="002159A7" w:rsidRDefault="002159A7">
      <w:pPr>
        <w:pStyle w:val="Tekstprzypisudolnego"/>
        <w:rPr>
          <w:rStyle w:val="DeltaViewInsertion"/>
          <w:rFonts w:ascii="Arial" w:hAnsi="Arial" w:cs="Arial"/>
          <w:b w:val="0"/>
          <w:i w:val="0"/>
          <w:sz w:val="16"/>
          <w:szCs w:val="16"/>
        </w:rPr>
      </w:pPr>
      <w:r>
        <w:rPr>
          <w:rStyle w:val="Odwoanieprzypisudolnego"/>
          <w:rFonts w:ascii="Arial" w:hAnsi="Arial" w:cs="Arial"/>
          <w:sz w:val="16"/>
          <w:szCs w:val="16"/>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2159A7" w:rsidRDefault="002159A7" w:rsidP="00D67A66">
      <w:pPr>
        <w:pStyle w:val="Tekstprzypisudolnego"/>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2159A7" w:rsidRDefault="002159A7" w:rsidP="00D67A66">
      <w:pPr>
        <w:pStyle w:val="Tekstprzypisudolnego"/>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2159A7" w:rsidRDefault="002159A7" w:rsidP="00D67A66">
      <w:pPr>
        <w:pStyle w:val="Tekstprzypisudolnego"/>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Zob. ogłoszenie o zamówieniu, pkt III.1.5.</w:t>
      </w:r>
    </w:p>
  </w:footnote>
  <w:footnote w:id="9">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Dane referencyjne i klasyfikacja, o ile istnieją, są określone na zaświadczeniu.</w:t>
      </w:r>
    </w:p>
  </w:footnote>
  <w:footnote w:id="11">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Np. dla służb technicznych zaangażowanych w kontrolę jakości: część IV, sekcja C, pkt 3.</w:t>
      </w:r>
    </w:p>
  </w:footnote>
  <w:footnote w:id="13">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W rozumieniu art. 1 Konwencji w sprawie ochrony interesów finansowych Wspólnot Europejskich (Dz.U. C 316 z 27.11.1995, s. 48).</w:t>
      </w:r>
    </w:p>
  </w:footnote>
  <w:footnote w:id="16">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2159A7" w:rsidRDefault="002159A7">
      <w:pPr>
        <w:pStyle w:val="Tekstprzypisudolnego"/>
      </w:pPr>
      <w:r>
        <w:rPr>
          <w:rStyle w:val="Odwoanieprzypisudolnego"/>
          <w:rFonts w:ascii="Arial" w:hAnsi="Arial" w:cs="Arial"/>
          <w:sz w:val="16"/>
          <w:szCs w:val="16"/>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0">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1">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2">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Zgodnie z przepisami krajowymi wdrażającymi art. 57 ust. 6 dyrektywy 2014/24/UE.</w:t>
      </w:r>
    </w:p>
  </w:footnote>
  <w:footnote w:id="23">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5">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Zob. art. 57 ust. 4 dyrektywy 2014/24/WE.</w:t>
      </w:r>
    </w:p>
  </w:footnote>
  <w:footnote w:id="26">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Zob. przepisy krajowe, stosowne ogłoszenie lub dokumenty zamówienia.</w:t>
      </w:r>
    </w:p>
  </w:footnote>
  <w:footnote w:id="28">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W stosownych przypadkach zob. definicje w prawie krajowym, stosownym ogłoszeniu lub dokumentach zamówienia.</w:t>
      </w:r>
    </w:p>
  </w:footnote>
  <w:footnote w:id="30">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Wskazanym w prawie krajowym, stosownym ogłoszeniu lub dokumentach zamówienia.</w:t>
      </w:r>
    </w:p>
  </w:footnote>
  <w:footnote w:id="31">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32">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Jedynie jeżeli jest to dopuszczone w stosownym ogłoszeniu lub dokumentach zamówienia.</w:t>
      </w:r>
    </w:p>
  </w:footnote>
  <w:footnote w:id="34">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Jedynie jeżeli jest to dopuszczone w stosownym ogłoszeniu lub dokumentach zamówienia.</w:t>
      </w:r>
    </w:p>
  </w:footnote>
  <w:footnote w:id="35">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Np. stosunek aktywów do zobowiązań.</w:t>
      </w:r>
    </w:p>
  </w:footnote>
  <w:footnote w:id="36">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Np. stosunek aktywów do zobowiązań.</w:t>
      </w:r>
    </w:p>
  </w:footnote>
  <w:footnote w:id="37">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38">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Proszę jasno wskazać, do której z pozycji odnosi się odpowiedź.</w:t>
      </w:r>
    </w:p>
  </w:footnote>
  <w:footnote w:id="45">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46">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47">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2159A7" w:rsidRDefault="002159A7">
      <w:pPr>
        <w:pStyle w:val="Tekstprzypisudolnego"/>
      </w:pPr>
      <w:r>
        <w:rPr>
          <w:rStyle w:val="Odwoanieprzypisudolnego"/>
          <w:rFonts w:ascii="Arial" w:hAnsi="Arial" w:cs="Arial"/>
          <w:sz w:val="16"/>
          <w:szCs w:val="16"/>
        </w:rPr>
        <w:footnoteRef/>
      </w:r>
      <w:r>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900746A"/>
    <w:multiLevelType w:val="multilevel"/>
    <w:tmpl w:val="BA84FAF4"/>
    <w:lvl w:ilvl="0">
      <w:start w:val="1"/>
      <w:numFmt w:val="bullet"/>
      <w:lvlText w:val=""/>
      <w:lvlJc w:val="left"/>
      <w:pPr>
        <w:ind w:left="1418" w:firstLine="0"/>
      </w:pPr>
      <w:rPr>
        <w:rFonts w:ascii="Symbol" w:hAnsi="Symbol" w:cs="Symbol" w:hint="default"/>
        <w:sz w:val="22"/>
      </w:rPr>
    </w:lvl>
    <w:lvl w:ilvl="1">
      <w:start w:val="1"/>
      <w:numFmt w:val="decimal"/>
      <w:lvlText w:val="%2."/>
      <w:lvlJc w:val="left"/>
      <w:pPr>
        <w:ind w:left="2138" w:firstLine="0"/>
      </w:pPr>
    </w:lvl>
    <w:lvl w:ilvl="2">
      <w:start w:val="1"/>
      <w:numFmt w:val="decimal"/>
      <w:lvlText w:val="%3."/>
      <w:lvlJc w:val="left"/>
      <w:pPr>
        <w:ind w:left="2858" w:firstLine="0"/>
      </w:pPr>
    </w:lvl>
    <w:lvl w:ilvl="3">
      <w:start w:val="1"/>
      <w:numFmt w:val="decimal"/>
      <w:lvlText w:val="%4."/>
      <w:lvlJc w:val="left"/>
      <w:pPr>
        <w:ind w:left="3578" w:firstLine="0"/>
      </w:pPr>
    </w:lvl>
    <w:lvl w:ilvl="4">
      <w:start w:val="1"/>
      <w:numFmt w:val="decimal"/>
      <w:lvlText w:val="%5."/>
      <w:lvlJc w:val="left"/>
      <w:pPr>
        <w:ind w:left="4298" w:firstLine="0"/>
      </w:pPr>
    </w:lvl>
    <w:lvl w:ilvl="5">
      <w:start w:val="1"/>
      <w:numFmt w:val="decimal"/>
      <w:lvlText w:val="%6."/>
      <w:lvlJc w:val="left"/>
      <w:pPr>
        <w:ind w:left="5018" w:firstLine="0"/>
      </w:pPr>
    </w:lvl>
    <w:lvl w:ilvl="6">
      <w:start w:val="1"/>
      <w:numFmt w:val="decimal"/>
      <w:lvlText w:val="%7."/>
      <w:lvlJc w:val="left"/>
      <w:pPr>
        <w:ind w:left="5738" w:firstLine="0"/>
      </w:pPr>
    </w:lvl>
    <w:lvl w:ilvl="7">
      <w:start w:val="1"/>
      <w:numFmt w:val="decimal"/>
      <w:lvlText w:val="%8."/>
      <w:lvlJc w:val="left"/>
      <w:pPr>
        <w:ind w:left="6458" w:firstLine="0"/>
      </w:pPr>
    </w:lvl>
    <w:lvl w:ilvl="8">
      <w:start w:val="1"/>
      <w:numFmt w:val="decimal"/>
      <w:lvlText w:val="%9."/>
      <w:lvlJc w:val="left"/>
      <w:pPr>
        <w:ind w:left="7178" w:firstLine="0"/>
      </w:pPr>
    </w:lvl>
  </w:abstractNum>
  <w:abstractNum w:abstractNumId="2" w15:restartNumberingAfterBreak="0">
    <w:nsid w:val="0A006330"/>
    <w:multiLevelType w:val="hybridMultilevel"/>
    <w:tmpl w:val="D4C413B6"/>
    <w:lvl w:ilvl="0" w:tplc="3B8CC7E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4B5A82"/>
    <w:multiLevelType w:val="multilevel"/>
    <w:tmpl w:val="104457B2"/>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 w15:restartNumberingAfterBreak="0">
    <w:nsid w:val="0E6A214C"/>
    <w:multiLevelType w:val="multilevel"/>
    <w:tmpl w:val="55BA4658"/>
    <w:lvl w:ilvl="0">
      <w:start w:val="1"/>
      <w:numFmt w:val="bullet"/>
      <w:lvlText w:val=""/>
      <w:lvlJc w:val="left"/>
      <w:pPr>
        <w:ind w:left="360" w:hanging="360"/>
      </w:pPr>
      <w:rPr>
        <w:rFonts w:ascii="Wingdings" w:hAnsi="Wingdings" w:cs="Wingdings" w:hint="default"/>
        <w:b w:val="0"/>
        <w:sz w:val="22"/>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2CE244E"/>
    <w:multiLevelType w:val="hybridMultilevel"/>
    <w:tmpl w:val="18446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F5A59"/>
    <w:multiLevelType w:val="hybridMultilevel"/>
    <w:tmpl w:val="B9C416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8" w15:restartNumberingAfterBreak="0">
    <w:nsid w:val="204109C5"/>
    <w:multiLevelType w:val="hybridMultilevel"/>
    <w:tmpl w:val="19B6BE66"/>
    <w:lvl w:ilvl="0" w:tplc="FFFFFFFF">
      <w:start w:val="3"/>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A6C2746"/>
    <w:multiLevelType w:val="hybridMultilevel"/>
    <w:tmpl w:val="D638CF98"/>
    <w:lvl w:ilvl="0" w:tplc="04150001">
      <w:start w:val="1"/>
      <w:numFmt w:val="bullet"/>
      <w:lvlText w:val=""/>
      <w:lvlJc w:val="left"/>
      <w:pPr>
        <w:ind w:left="720" w:hanging="360"/>
      </w:pPr>
      <w:rPr>
        <w:rFonts w:ascii="Symbol" w:hAnsi="Symbol" w:hint="default"/>
      </w:rPr>
    </w:lvl>
    <w:lvl w:ilvl="1" w:tplc="E8186910">
      <w:start w:val="3"/>
      <w:numFmt w:val="bullet"/>
      <w:lvlText w:val="-"/>
      <w:lvlJc w:val="left"/>
      <w:pPr>
        <w:tabs>
          <w:tab w:val="num" w:pos="1440"/>
        </w:tabs>
        <w:ind w:left="1440"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C207B0B"/>
    <w:multiLevelType w:val="hybridMultilevel"/>
    <w:tmpl w:val="8490EF14"/>
    <w:lvl w:ilvl="0" w:tplc="E9CE461E">
      <w:start w:val="1"/>
      <w:numFmt w:val="bullet"/>
      <w:lvlText w:val="-"/>
      <w:lvlJc w:val="left"/>
      <w:pPr>
        <w:ind w:left="720" w:hanging="360"/>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721774"/>
    <w:multiLevelType w:val="hybridMultilevel"/>
    <w:tmpl w:val="F516EEBA"/>
    <w:lvl w:ilvl="0" w:tplc="2D62860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771AD2"/>
    <w:multiLevelType w:val="hybridMultilevel"/>
    <w:tmpl w:val="358814CC"/>
    <w:lvl w:ilvl="0" w:tplc="E8186910">
      <w:start w:val="3"/>
      <w:numFmt w:val="bullet"/>
      <w:lvlText w:val="-"/>
      <w:lvlJc w:val="left"/>
      <w:pPr>
        <w:ind w:left="720" w:hanging="360"/>
      </w:pPr>
      <w:rPr>
        <w:rFonts w:hint="default"/>
      </w:rPr>
    </w:lvl>
    <w:lvl w:ilvl="1" w:tplc="032E372A">
      <w:start w:val="1"/>
      <w:numFmt w:val="bullet"/>
      <w:lvlText w:val="o"/>
      <w:lvlJc w:val="left"/>
      <w:pPr>
        <w:ind w:left="1440" w:hanging="360"/>
      </w:pPr>
      <w:rPr>
        <w:rFonts w:ascii="Courier New" w:hAnsi="Courier New" w:cs="Courier New" w:hint="default"/>
      </w:rPr>
    </w:lvl>
    <w:lvl w:ilvl="2" w:tplc="AA6685D8" w:tentative="1">
      <w:start w:val="1"/>
      <w:numFmt w:val="bullet"/>
      <w:lvlText w:val=""/>
      <w:lvlJc w:val="left"/>
      <w:pPr>
        <w:ind w:left="2160" w:hanging="360"/>
      </w:pPr>
      <w:rPr>
        <w:rFonts w:ascii="Wingdings" w:hAnsi="Wingdings" w:hint="default"/>
      </w:rPr>
    </w:lvl>
    <w:lvl w:ilvl="3" w:tplc="11787A74" w:tentative="1">
      <w:start w:val="1"/>
      <w:numFmt w:val="bullet"/>
      <w:lvlText w:val=""/>
      <w:lvlJc w:val="left"/>
      <w:pPr>
        <w:ind w:left="2880" w:hanging="360"/>
      </w:pPr>
      <w:rPr>
        <w:rFonts w:ascii="Symbol" w:hAnsi="Symbol" w:hint="default"/>
      </w:rPr>
    </w:lvl>
    <w:lvl w:ilvl="4" w:tplc="23725806" w:tentative="1">
      <w:start w:val="1"/>
      <w:numFmt w:val="bullet"/>
      <w:lvlText w:val="o"/>
      <w:lvlJc w:val="left"/>
      <w:pPr>
        <w:ind w:left="3600" w:hanging="360"/>
      </w:pPr>
      <w:rPr>
        <w:rFonts w:ascii="Courier New" w:hAnsi="Courier New" w:cs="Courier New" w:hint="default"/>
      </w:rPr>
    </w:lvl>
    <w:lvl w:ilvl="5" w:tplc="53B0169E" w:tentative="1">
      <w:start w:val="1"/>
      <w:numFmt w:val="bullet"/>
      <w:lvlText w:val=""/>
      <w:lvlJc w:val="left"/>
      <w:pPr>
        <w:ind w:left="4320" w:hanging="360"/>
      </w:pPr>
      <w:rPr>
        <w:rFonts w:ascii="Wingdings" w:hAnsi="Wingdings" w:hint="default"/>
      </w:rPr>
    </w:lvl>
    <w:lvl w:ilvl="6" w:tplc="31A6FA3A" w:tentative="1">
      <w:start w:val="1"/>
      <w:numFmt w:val="bullet"/>
      <w:lvlText w:val=""/>
      <w:lvlJc w:val="left"/>
      <w:pPr>
        <w:ind w:left="5040" w:hanging="360"/>
      </w:pPr>
      <w:rPr>
        <w:rFonts w:ascii="Symbol" w:hAnsi="Symbol" w:hint="default"/>
      </w:rPr>
    </w:lvl>
    <w:lvl w:ilvl="7" w:tplc="2B5CE478" w:tentative="1">
      <w:start w:val="1"/>
      <w:numFmt w:val="bullet"/>
      <w:lvlText w:val="o"/>
      <w:lvlJc w:val="left"/>
      <w:pPr>
        <w:ind w:left="5760" w:hanging="360"/>
      </w:pPr>
      <w:rPr>
        <w:rFonts w:ascii="Courier New" w:hAnsi="Courier New" w:cs="Courier New" w:hint="default"/>
      </w:rPr>
    </w:lvl>
    <w:lvl w:ilvl="8" w:tplc="53BE2474" w:tentative="1">
      <w:start w:val="1"/>
      <w:numFmt w:val="bullet"/>
      <w:lvlText w:val=""/>
      <w:lvlJc w:val="left"/>
      <w:pPr>
        <w:ind w:left="6480" w:hanging="360"/>
      </w:pPr>
      <w:rPr>
        <w:rFonts w:ascii="Wingdings" w:hAnsi="Wingdings" w:hint="default"/>
      </w:rPr>
    </w:lvl>
  </w:abstractNum>
  <w:abstractNum w:abstractNumId="13" w15:restartNumberingAfterBreak="0">
    <w:nsid w:val="3AC26DBE"/>
    <w:multiLevelType w:val="multilevel"/>
    <w:tmpl w:val="D2C0CDF4"/>
    <w:lvl w:ilvl="0">
      <w:start w:val="1"/>
      <w:numFmt w:val="bullet"/>
      <w:lvlText w:val="-"/>
      <w:lvlJc w:val="left"/>
      <w:pPr>
        <w:ind w:left="720" w:hanging="360"/>
      </w:pPr>
      <w:rPr>
        <w:rFonts w:ascii="Arial" w:hAnsi="Arial"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D92505E"/>
    <w:multiLevelType w:val="hybridMultilevel"/>
    <w:tmpl w:val="4852F720"/>
    <w:lvl w:ilvl="0" w:tplc="679EBA00">
      <w:start w:val="1"/>
      <w:numFmt w:val="bullet"/>
      <w:lvlText w:val="-"/>
      <w:lvlJc w:val="left"/>
      <w:pPr>
        <w:ind w:left="1778" w:hanging="360"/>
      </w:pPr>
      <w:rPr>
        <w:rFonts w:ascii="Times New Roman" w:eastAsia="Lucida Sans Unicode" w:hAnsi="Times New Roman" w:cs="Times New Roman"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15" w15:restartNumberingAfterBreak="0">
    <w:nsid w:val="3ECC47B6"/>
    <w:multiLevelType w:val="multilevel"/>
    <w:tmpl w:val="9246FE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43B8304F"/>
    <w:multiLevelType w:val="hybridMultilevel"/>
    <w:tmpl w:val="0446366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8" w15:restartNumberingAfterBreak="0">
    <w:nsid w:val="47A30BB8"/>
    <w:multiLevelType w:val="multilevel"/>
    <w:tmpl w:val="684204D6"/>
    <w:lvl w:ilvl="0">
      <w:start w:val="3"/>
      <w:numFmt w:val="bullet"/>
      <w:lvlText w:val="-"/>
      <w:lvlJc w:val="left"/>
      <w:pPr>
        <w:ind w:left="720" w:hanging="360"/>
      </w:pPr>
      <w:rPr>
        <w:rFonts w:ascii="OpenSymbol" w:hAnsi="OpenSymbol" w:cs="Open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AEF73CF"/>
    <w:multiLevelType w:val="multilevel"/>
    <w:tmpl w:val="1676247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F28648B"/>
    <w:multiLevelType w:val="hybridMultilevel"/>
    <w:tmpl w:val="CDE42EF0"/>
    <w:lvl w:ilvl="0" w:tplc="5822A79E">
      <w:start w:val="1"/>
      <w:numFmt w:val="decimal"/>
      <w:lvlText w:val="%1)"/>
      <w:lvlJc w:val="left"/>
      <w:pPr>
        <w:ind w:left="930" w:hanging="57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1D4FCC"/>
    <w:multiLevelType w:val="multilevel"/>
    <w:tmpl w:val="3664E9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B435745"/>
    <w:multiLevelType w:val="hybridMultilevel"/>
    <w:tmpl w:val="9238E7AE"/>
    <w:lvl w:ilvl="0" w:tplc="E8186910">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0D3A46"/>
    <w:multiLevelType w:val="multilevel"/>
    <w:tmpl w:val="A03453AA"/>
    <w:lvl w:ilvl="0">
      <w:start w:val="3"/>
      <w:numFmt w:val="bullet"/>
      <w:lvlText w:val="-"/>
      <w:lvlJc w:val="left"/>
      <w:pPr>
        <w:ind w:left="720" w:hanging="360"/>
      </w:pPr>
      <w:rPr>
        <w:rFonts w:ascii="OpenSymbol" w:hAnsi="OpenSymbol" w:cs="OpenSymbol"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DB1115D"/>
    <w:multiLevelType w:val="multilevel"/>
    <w:tmpl w:val="A00EE2F6"/>
    <w:lvl w:ilvl="0">
      <w:start w:val="3"/>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FC67F2F"/>
    <w:multiLevelType w:val="hybridMultilevel"/>
    <w:tmpl w:val="07D4B8D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601D710C"/>
    <w:multiLevelType w:val="hybridMultilevel"/>
    <w:tmpl w:val="57BAE364"/>
    <w:lvl w:ilvl="0" w:tplc="0415000D">
      <w:start w:val="1"/>
      <w:numFmt w:val="bullet"/>
      <w:lvlText w:val=""/>
      <w:lvlJc w:val="left"/>
      <w:pPr>
        <w:ind w:left="2138" w:hanging="360"/>
      </w:pPr>
      <w:rPr>
        <w:rFonts w:ascii="Wingdings" w:hAnsi="Wingdings"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27" w15:restartNumberingAfterBreak="0">
    <w:nsid w:val="62E10E55"/>
    <w:multiLevelType w:val="multilevel"/>
    <w:tmpl w:val="E5ACA236"/>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8" w15:restartNumberingAfterBreak="0">
    <w:nsid w:val="6428227B"/>
    <w:multiLevelType w:val="multilevel"/>
    <w:tmpl w:val="212C1846"/>
    <w:lvl w:ilvl="0">
      <w:start w:val="1"/>
      <w:numFmt w:val="bullet"/>
      <w:lvlText w:val=""/>
      <w:lvlJc w:val="left"/>
      <w:pPr>
        <w:ind w:left="720" w:hanging="360"/>
      </w:pPr>
      <w:rPr>
        <w:rFonts w:ascii="Symbol" w:hAnsi="Symbol" w:cs="Symbol"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8211045"/>
    <w:multiLevelType w:val="hybridMultilevel"/>
    <w:tmpl w:val="D4FA2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1B5F56"/>
    <w:multiLevelType w:val="hybridMultilevel"/>
    <w:tmpl w:val="83446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256E44"/>
    <w:multiLevelType w:val="singleLevel"/>
    <w:tmpl w:val="F0BE3B06"/>
    <w:lvl w:ilvl="0">
      <w:start w:val="1"/>
      <w:numFmt w:val="decimal"/>
      <w:lvlText w:val="%1)"/>
      <w:lvlJc w:val="left"/>
      <w:pPr>
        <w:tabs>
          <w:tab w:val="num" w:pos="360"/>
        </w:tabs>
        <w:ind w:left="360" w:hanging="360"/>
      </w:pPr>
    </w:lvl>
  </w:abstractNum>
  <w:num w:numId="1">
    <w:abstractNumId w:val="19"/>
  </w:num>
  <w:num w:numId="2">
    <w:abstractNumId w:val="18"/>
  </w:num>
  <w:num w:numId="3">
    <w:abstractNumId w:val="28"/>
  </w:num>
  <w:num w:numId="4">
    <w:abstractNumId w:val="23"/>
  </w:num>
  <w:num w:numId="5">
    <w:abstractNumId w:val="4"/>
  </w:num>
  <w:num w:numId="6">
    <w:abstractNumId w:val="3"/>
  </w:num>
  <w:num w:numId="7">
    <w:abstractNumId w:val="21"/>
  </w:num>
  <w:num w:numId="8">
    <w:abstractNumId w:val="27"/>
  </w:num>
  <w:num w:numId="9">
    <w:abstractNumId w:val="13"/>
  </w:num>
  <w:num w:numId="10">
    <w:abstractNumId w:val="24"/>
  </w:num>
  <w:num w:numId="11">
    <w:abstractNumId w:val="15"/>
  </w:num>
  <w:num w:numId="12">
    <w:abstractNumId w:val="31"/>
    <w:lvlOverride w:ilvl="0">
      <w:startOverride w:val="1"/>
    </w:lvlOverride>
  </w:num>
  <w:num w:numId="13">
    <w:abstractNumId w:val="3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
    <w:abstractNumId w:val="11"/>
  </w:num>
  <w:num w:numId="16">
    <w:abstractNumId w:val="20"/>
  </w:num>
  <w:num w:numId="17">
    <w:abstractNumId w:val="16"/>
  </w:num>
  <w:num w:numId="18">
    <w:abstractNumId w:val="12"/>
  </w:num>
  <w:num w:numId="19">
    <w:abstractNumId w:val="29"/>
  </w:num>
  <w:num w:numId="20">
    <w:abstractNumId w:val="26"/>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4"/>
  </w:num>
  <w:num w:numId="24">
    <w:abstractNumId w:val="17"/>
  </w:num>
  <w:num w:numId="25">
    <w:abstractNumId w:val="1"/>
  </w:num>
  <w:num w:numId="26">
    <w:abstractNumId w:val="8"/>
  </w:num>
  <w:num w:numId="27">
    <w:abstractNumId w:val="5"/>
  </w:num>
  <w:num w:numId="28">
    <w:abstractNumId w:val="2"/>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AF"/>
    <w:rsid w:val="000633A1"/>
    <w:rsid w:val="000B0595"/>
    <w:rsid w:val="000D25BB"/>
    <w:rsid w:val="000D295A"/>
    <w:rsid w:val="001356AF"/>
    <w:rsid w:val="00150B99"/>
    <w:rsid w:val="00153919"/>
    <w:rsid w:val="00166682"/>
    <w:rsid w:val="001853A0"/>
    <w:rsid w:val="00197A8B"/>
    <w:rsid w:val="001B25F7"/>
    <w:rsid w:val="001D02E7"/>
    <w:rsid w:val="001F51D5"/>
    <w:rsid w:val="00215536"/>
    <w:rsid w:val="002159A7"/>
    <w:rsid w:val="00260D7A"/>
    <w:rsid w:val="00274BCA"/>
    <w:rsid w:val="0027515F"/>
    <w:rsid w:val="00280055"/>
    <w:rsid w:val="0028716F"/>
    <w:rsid w:val="002956B7"/>
    <w:rsid w:val="002B662A"/>
    <w:rsid w:val="002D0B5C"/>
    <w:rsid w:val="002D7798"/>
    <w:rsid w:val="00356F80"/>
    <w:rsid w:val="00371236"/>
    <w:rsid w:val="00376213"/>
    <w:rsid w:val="003779F0"/>
    <w:rsid w:val="003B04AE"/>
    <w:rsid w:val="003D6734"/>
    <w:rsid w:val="003F0069"/>
    <w:rsid w:val="003F58CE"/>
    <w:rsid w:val="00404EA8"/>
    <w:rsid w:val="00405F3E"/>
    <w:rsid w:val="004468F3"/>
    <w:rsid w:val="00466A7D"/>
    <w:rsid w:val="004B3671"/>
    <w:rsid w:val="004E0850"/>
    <w:rsid w:val="004E5F1D"/>
    <w:rsid w:val="004F2375"/>
    <w:rsid w:val="004F45A7"/>
    <w:rsid w:val="00510C82"/>
    <w:rsid w:val="0052421D"/>
    <w:rsid w:val="00554C3C"/>
    <w:rsid w:val="005711B3"/>
    <w:rsid w:val="00576F31"/>
    <w:rsid w:val="00592142"/>
    <w:rsid w:val="005B16DA"/>
    <w:rsid w:val="005C3CD5"/>
    <w:rsid w:val="005F3038"/>
    <w:rsid w:val="005F7CD1"/>
    <w:rsid w:val="00615B16"/>
    <w:rsid w:val="006446AB"/>
    <w:rsid w:val="0064525B"/>
    <w:rsid w:val="006700A3"/>
    <w:rsid w:val="006C0C3A"/>
    <w:rsid w:val="006C2D95"/>
    <w:rsid w:val="006D7B77"/>
    <w:rsid w:val="006F1217"/>
    <w:rsid w:val="006F4E0D"/>
    <w:rsid w:val="00740DFC"/>
    <w:rsid w:val="007467F2"/>
    <w:rsid w:val="00754DC9"/>
    <w:rsid w:val="00827507"/>
    <w:rsid w:val="00892CDB"/>
    <w:rsid w:val="008A081E"/>
    <w:rsid w:val="008A3794"/>
    <w:rsid w:val="008B2BAE"/>
    <w:rsid w:val="008C2A61"/>
    <w:rsid w:val="008F09F1"/>
    <w:rsid w:val="008F103E"/>
    <w:rsid w:val="009169DA"/>
    <w:rsid w:val="009C4E13"/>
    <w:rsid w:val="00AB308F"/>
    <w:rsid w:val="00B0200C"/>
    <w:rsid w:val="00B16CD8"/>
    <w:rsid w:val="00B40699"/>
    <w:rsid w:val="00B56F76"/>
    <w:rsid w:val="00B64ADD"/>
    <w:rsid w:val="00B93BC3"/>
    <w:rsid w:val="00B9601B"/>
    <w:rsid w:val="00BB0EB5"/>
    <w:rsid w:val="00BB5138"/>
    <w:rsid w:val="00C11494"/>
    <w:rsid w:val="00C13DC1"/>
    <w:rsid w:val="00C33FF8"/>
    <w:rsid w:val="00C34886"/>
    <w:rsid w:val="00CD2B68"/>
    <w:rsid w:val="00CF1181"/>
    <w:rsid w:val="00D67A66"/>
    <w:rsid w:val="00D93BBB"/>
    <w:rsid w:val="00D95547"/>
    <w:rsid w:val="00DA1B8B"/>
    <w:rsid w:val="00DB1F6D"/>
    <w:rsid w:val="00E13BB7"/>
    <w:rsid w:val="00E164C3"/>
    <w:rsid w:val="00E42DFD"/>
    <w:rsid w:val="00E52BB2"/>
    <w:rsid w:val="00E67DD9"/>
    <w:rsid w:val="00EA6011"/>
    <w:rsid w:val="00EC7687"/>
    <w:rsid w:val="00EF4FD2"/>
    <w:rsid w:val="00F03F67"/>
    <w:rsid w:val="00F061B5"/>
    <w:rsid w:val="00FC0F3A"/>
    <w:rsid w:val="00FD73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77FFA-1873-4E64-9F10-25999768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A97"/>
    <w:rPr>
      <w:color w:val="00000A"/>
      <w:sz w:val="24"/>
      <w:szCs w:val="24"/>
    </w:rPr>
  </w:style>
  <w:style w:type="paragraph" w:styleId="Nagwek1">
    <w:name w:val="heading 1"/>
    <w:basedOn w:val="Normalny"/>
    <w:link w:val="Nagwek1Znak"/>
    <w:qFormat/>
    <w:rsid w:val="00BB2B1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link w:val="Nagwek2Znak"/>
    <w:qFormat/>
    <w:rsid w:val="003D41D7"/>
    <w:pPr>
      <w:keepNext/>
      <w:keepLines/>
      <w:spacing w:before="200"/>
      <w:outlineLvl w:val="1"/>
    </w:pPr>
    <w:rPr>
      <w:rFonts w:ascii="Cambria" w:hAnsi="Cambria"/>
      <w:b/>
      <w:bCs/>
      <w:color w:val="4F81BD"/>
      <w:sz w:val="26"/>
      <w:szCs w:val="26"/>
    </w:rPr>
  </w:style>
  <w:style w:type="paragraph" w:styleId="Nagwek3">
    <w:name w:val="heading 3"/>
    <w:basedOn w:val="Normalny"/>
    <w:link w:val="Nagwek3Znak"/>
    <w:qFormat/>
    <w:rsid w:val="003D41D7"/>
    <w:pPr>
      <w:keepNext/>
      <w:tabs>
        <w:tab w:val="left" w:pos="709"/>
      </w:tabs>
      <w:spacing w:line="360" w:lineRule="auto"/>
      <w:ind w:left="709"/>
      <w:outlineLvl w:val="2"/>
    </w:pPr>
    <w:rPr>
      <w:b/>
      <w:bCs/>
      <w:lang w:val="en-US"/>
    </w:rPr>
  </w:style>
  <w:style w:type="paragraph" w:styleId="Nagwek4">
    <w:name w:val="heading 4"/>
    <w:basedOn w:val="Normalny"/>
    <w:link w:val="Nagwek4Znak"/>
    <w:qFormat/>
    <w:rsid w:val="003D41D7"/>
    <w:pPr>
      <w:keepNext/>
      <w:spacing w:before="240" w:after="60"/>
      <w:outlineLvl w:val="3"/>
    </w:pPr>
    <w:rPr>
      <w:b/>
      <w:bCs/>
      <w:sz w:val="28"/>
      <w:szCs w:val="28"/>
    </w:rPr>
  </w:style>
  <w:style w:type="paragraph" w:styleId="Nagwek5">
    <w:name w:val="heading 5"/>
    <w:basedOn w:val="Normalny"/>
    <w:link w:val="Nagwek5Znak"/>
    <w:unhideWhenUsed/>
    <w:qFormat/>
    <w:rsid w:val="00EC616B"/>
    <w:pPr>
      <w:overflowPunct w:val="0"/>
      <w:spacing w:before="240" w:after="60"/>
      <w:outlineLvl w:val="4"/>
    </w:pPr>
    <w:rPr>
      <w:b/>
      <w:i/>
      <w:kern w:val="2"/>
      <w:sz w:val="26"/>
      <w:szCs w:val="20"/>
      <w:lang w:val="fr-FR"/>
    </w:rPr>
  </w:style>
  <w:style w:type="paragraph" w:styleId="Nagwek6">
    <w:name w:val="heading 6"/>
    <w:basedOn w:val="Normalny"/>
    <w:link w:val="Nagwek6Znak"/>
    <w:unhideWhenUsed/>
    <w:qFormat/>
    <w:rsid w:val="00EC616B"/>
    <w:pPr>
      <w:overflowPunct w:val="0"/>
      <w:spacing w:before="240" w:after="60"/>
      <w:outlineLvl w:val="5"/>
    </w:pPr>
    <w:rPr>
      <w:b/>
      <w:kern w:val="2"/>
      <w:sz w:val="22"/>
      <w:szCs w:val="20"/>
      <w:lang w:val="fr-FR"/>
    </w:rPr>
  </w:style>
  <w:style w:type="paragraph" w:styleId="Nagwek7">
    <w:name w:val="heading 7"/>
    <w:basedOn w:val="Normalny"/>
    <w:link w:val="Nagwek7Znak"/>
    <w:unhideWhenUsed/>
    <w:qFormat/>
    <w:rsid w:val="00EC616B"/>
    <w:pPr>
      <w:keepNext/>
      <w:keepLines/>
      <w:overflowPunct w:val="0"/>
      <w:spacing w:before="200"/>
      <w:outlineLvl w:val="6"/>
    </w:pPr>
    <w:rPr>
      <w:rFonts w:ascii="Cambria" w:hAnsi="Cambria"/>
      <w:i/>
      <w:color w:val="808080"/>
      <w:kern w:val="2"/>
      <w:szCs w:val="20"/>
      <w:lang w:val="fr-FR"/>
    </w:rPr>
  </w:style>
  <w:style w:type="paragraph" w:styleId="Nagwek8">
    <w:name w:val="heading 8"/>
    <w:basedOn w:val="Normalny"/>
    <w:link w:val="Nagwek8Znak"/>
    <w:qFormat/>
    <w:rsid w:val="00AE398F"/>
    <w:pPr>
      <w:spacing w:before="240" w:after="60"/>
      <w:outlineLvl w:val="7"/>
    </w:pPr>
    <w:rPr>
      <w:i/>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B2B14"/>
    <w:rPr>
      <w:rFonts w:asciiTheme="majorHAnsi" w:eastAsiaTheme="majorEastAsia" w:hAnsiTheme="majorHAnsi" w:cs="Mangal"/>
      <w:color w:val="2E74B5" w:themeColor="accent1" w:themeShade="BF"/>
      <w:kern w:val="2"/>
      <w:sz w:val="32"/>
      <w:szCs w:val="29"/>
      <w:lang w:eastAsia="hi-IN" w:bidi="hi-IN"/>
    </w:rPr>
  </w:style>
  <w:style w:type="character" w:customStyle="1" w:styleId="Nagwek2Znak">
    <w:name w:val="Nagłówek 2 Znak"/>
    <w:basedOn w:val="Domylnaczcionkaakapitu"/>
    <w:link w:val="Nagwek2"/>
    <w:qFormat/>
    <w:rsid w:val="003D41D7"/>
    <w:rPr>
      <w:rFonts w:ascii="Cambria" w:hAnsi="Cambria"/>
      <w:b/>
      <w:bCs/>
      <w:color w:val="4F81BD"/>
      <w:sz w:val="26"/>
      <w:szCs w:val="26"/>
    </w:rPr>
  </w:style>
  <w:style w:type="character" w:customStyle="1" w:styleId="Nagwek3Znak">
    <w:name w:val="Nagłówek 3 Znak"/>
    <w:basedOn w:val="Domylnaczcionkaakapitu"/>
    <w:link w:val="Nagwek3"/>
    <w:qFormat/>
    <w:rsid w:val="003D41D7"/>
    <w:rPr>
      <w:b/>
      <w:bCs/>
      <w:sz w:val="24"/>
      <w:szCs w:val="24"/>
      <w:lang w:val="en-US"/>
    </w:rPr>
  </w:style>
  <w:style w:type="character" w:customStyle="1" w:styleId="Nagwek4Znak">
    <w:name w:val="Nagłówek 4 Znak"/>
    <w:basedOn w:val="Domylnaczcionkaakapitu"/>
    <w:link w:val="Nagwek4"/>
    <w:qFormat/>
    <w:rsid w:val="003D41D7"/>
    <w:rPr>
      <w:b/>
      <w:bCs/>
      <w:sz w:val="28"/>
      <w:szCs w:val="28"/>
    </w:rPr>
  </w:style>
  <w:style w:type="character" w:customStyle="1" w:styleId="Nagwek5Znak">
    <w:name w:val="Nagłówek 5 Znak"/>
    <w:basedOn w:val="Domylnaczcionkaakapitu"/>
    <w:link w:val="Nagwek5"/>
    <w:qFormat/>
    <w:rsid w:val="00EC616B"/>
    <w:rPr>
      <w:b/>
      <w:i/>
      <w:kern w:val="2"/>
      <w:sz w:val="26"/>
      <w:lang w:val="fr-FR"/>
    </w:rPr>
  </w:style>
  <w:style w:type="character" w:customStyle="1" w:styleId="Nagwek6Znak">
    <w:name w:val="Nagłówek 6 Znak"/>
    <w:basedOn w:val="Domylnaczcionkaakapitu"/>
    <w:link w:val="Nagwek6"/>
    <w:qFormat/>
    <w:rsid w:val="00EC616B"/>
    <w:rPr>
      <w:b/>
      <w:kern w:val="2"/>
      <w:sz w:val="22"/>
      <w:lang w:val="fr-FR"/>
    </w:rPr>
  </w:style>
  <w:style w:type="character" w:customStyle="1" w:styleId="Nagwek7Znak">
    <w:name w:val="Nagłówek 7 Znak"/>
    <w:basedOn w:val="Domylnaczcionkaakapitu"/>
    <w:link w:val="Nagwek7"/>
    <w:qFormat/>
    <w:rsid w:val="00EC616B"/>
    <w:rPr>
      <w:rFonts w:ascii="Cambria" w:hAnsi="Cambria"/>
      <w:i/>
      <w:color w:val="808080"/>
      <w:kern w:val="2"/>
      <w:sz w:val="24"/>
      <w:lang w:val="fr-FR"/>
    </w:rPr>
  </w:style>
  <w:style w:type="character" w:customStyle="1" w:styleId="TekstpodstawowyZnak">
    <w:name w:val="Tekst podstawowy Znak"/>
    <w:link w:val="Tekstpodstawowy"/>
    <w:uiPriority w:val="99"/>
    <w:qFormat/>
    <w:rsid w:val="003D41D7"/>
    <w:rPr>
      <w:rFonts w:eastAsia="Arial Unicode MS" w:cs="Arial Unicode MS"/>
      <w:kern w:val="2"/>
      <w:sz w:val="24"/>
      <w:szCs w:val="24"/>
      <w:lang w:eastAsia="hi-IN" w:bidi="hi-IN"/>
    </w:rPr>
  </w:style>
  <w:style w:type="character" w:customStyle="1" w:styleId="NagwekZnak">
    <w:name w:val="Nagłówek Znak"/>
    <w:basedOn w:val="Domylnaczcionkaakapitu"/>
    <w:link w:val="Nagwek10"/>
    <w:uiPriority w:val="99"/>
    <w:qFormat/>
    <w:locked/>
    <w:rsid w:val="00983620"/>
    <w:rPr>
      <w:rFonts w:eastAsia="Arial Unicode MS" w:cs="Arial Unicode MS"/>
      <w:kern w:val="2"/>
      <w:sz w:val="24"/>
      <w:szCs w:val="24"/>
      <w:lang w:eastAsia="hi-IN" w:bidi="hi-IN"/>
    </w:rPr>
  </w:style>
  <w:style w:type="character" w:customStyle="1" w:styleId="StopkaZnak">
    <w:name w:val="Stopka Znak"/>
    <w:basedOn w:val="Domylnaczcionkaakapitu"/>
    <w:link w:val="Stopka"/>
    <w:uiPriority w:val="99"/>
    <w:qFormat/>
    <w:rsid w:val="003D41D7"/>
    <w:rPr>
      <w:sz w:val="28"/>
      <w:lang w:eastAsia="en-US"/>
    </w:rPr>
  </w:style>
  <w:style w:type="character" w:customStyle="1" w:styleId="TytuZnak">
    <w:name w:val="Tytuł Znak"/>
    <w:basedOn w:val="Domylnaczcionkaakapitu"/>
    <w:link w:val="Tytu"/>
    <w:uiPriority w:val="99"/>
    <w:qFormat/>
    <w:rsid w:val="003D41D7"/>
    <w:rPr>
      <w:b/>
      <w:sz w:val="28"/>
      <w:lang w:eastAsia="en-US"/>
    </w:rPr>
  </w:style>
  <w:style w:type="character" w:customStyle="1" w:styleId="Tekstpodstawowy3Znak">
    <w:name w:val="Tekst podstawowy 3 Znak"/>
    <w:basedOn w:val="Domylnaczcionkaakapitu"/>
    <w:link w:val="Tekstpodstawowy3"/>
    <w:qFormat/>
    <w:rsid w:val="003D41D7"/>
    <w:rPr>
      <w:sz w:val="16"/>
      <w:szCs w:val="16"/>
      <w:lang w:eastAsia="en-US"/>
    </w:rPr>
  </w:style>
  <w:style w:type="character" w:customStyle="1" w:styleId="Tekstpodstawowywcity2Znak">
    <w:name w:val="Tekst podstawowy wcięty 2 Znak"/>
    <w:basedOn w:val="Domylnaczcionkaakapitu"/>
    <w:link w:val="Tekstpodstawowywcity2"/>
    <w:qFormat/>
    <w:rsid w:val="003D41D7"/>
    <w:rPr>
      <w:sz w:val="24"/>
      <w:szCs w:val="24"/>
    </w:rPr>
  </w:style>
  <w:style w:type="character" w:customStyle="1" w:styleId="TekstpodstawowywcityZnak">
    <w:name w:val="Tekst podstawowy wcięty Znak"/>
    <w:basedOn w:val="Domylnaczcionkaakapitu"/>
    <w:link w:val="Tekstpodstawowywcity"/>
    <w:qFormat/>
    <w:rsid w:val="003D41D7"/>
    <w:rPr>
      <w:sz w:val="24"/>
      <w:szCs w:val="24"/>
    </w:rPr>
  </w:style>
  <w:style w:type="character" w:customStyle="1" w:styleId="Tekstpodstawowy2Znak">
    <w:name w:val="Tekst podstawowy 2 Znak"/>
    <w:basedOn w:val="Domylnaczcionkaakapitu"/>
    <w:link w:val="Tekstpodstawowy2"/>
    <w:qFormat/>
    <w:rsid w:val="003D41D7"/>
    <w:rPr>
      <w:sz w:val="24"/>
      <w:szCs w:val="24"/>
    </w:rPr>
  </w:style>
  <w:style w:type="character" w:customStyle="1" w:styleId="AkapitzlistZnak">
    <w:name w:val="Akapit z listą Znak"/>
    <w:link w:val="Akapitzlist"/>
    <w:uiPriority w:val="34"/>
    <w:qFormat/>
    <w:locked/>
    <w:rsid w:val="003D41D7"/>
    <w:rPr>
      <w:sz w:val="24"/>
      <w:szCs w:val="24"/>
    </w:rPr>
  </w:style>
  <w:style w:type="character" w:customStyle="1" w:styleId="czeinternetowe">
    <w:name w:val="Łącze internetowe"/>
    <w:uiPriority w:val="99"/>
    <w:unhideWhenUsed/>
    <w:rsid w:val="003D41D7"/>
    <w:rPr>
      <w:color w:val="0000FF"/>
      <w:u w:val="single"/>
    </w:rPr>
  </w:style>
  <w:style w:type="character" w:styleId="Odwoaniedokomentarza">
    <w:name w:val="annotation reference"/>
    <w:qFormat/>
    <w:rsid w:val="003D41D7"/>
    <w:rPr>
      <w:sz w:val="16"/>
      <w:szCs w:val="16"/>
    </w:rPr>
  </w:style>
  <w:style w:type="character" w:customStyle="1" w:styleId="TekstkomentarzaZnak">
    <w:name w:val="Tekst komentarza Znak"/>
    <w:basedOn w:val="Domylnaczcionkaakapitu"/>
    <w:link w:val="Tekstkomentarza"/>
    <w:qFormat/>
    <w:rsid w:val="003D41D7"/>
  </w:style>
  <w:style w:type="character" w:customStyle="1" w:styleId="TekstdymkaZnak">
    <w:name w:val="Tekst dymka Znak"/>
    <w:basedOn w:val="Domylnaczcionkaakapitu"/>
    <w:link w:val="Tekstdymka"/>
    <w:uiPriority w:val="99"/>
    <w:qFormat/>
    <w:rsid w:val="003D41D7"/>
    <w:rPr>
      <w:rFonts w:ascii="Tahoma" w:hAnsi="Tahoma" w:cs="Tahoma"/>
      <w:sz w:val="16"/>
      <w:szCs w:val="16"/>
    </w:rPr>
  </w:style>
  <w:style w:type="character" w:styleId="Pogrubienie">
    <w:name w:val="Strong"/>
    <w:uiPriority w:val="22"/>
    <w:qFormat/>
    <w:rsid w:val="003D41D7"/>
    <w:rPr>
      <w:b/>
      <w:bCs/>
    </w:rPr>
  </w:style>
  <w:style w:type="character" w:customStyle="1" w:styleId="NormalBoldChar">
    <w:name w:val="NormalBold Char"/>
    <w:link w:val="NormalBold"/>
    <w:qFormat/>
    <w:locked/>
    <w:rsid w:val="00BB2B14"/>
    <w:rPr>
      <w:b/>
      <w:sz w:val="24"/>
      <w:szCs w:val="22"/>
      <w:lang w:eastAsia="en-GB"/>
    </w:rPr>
  </w:style>
  <w:style w:type="character" w:customStyle="1" w:styleId="DeltaViewInsertion">
    <w:name w:val="DeltaView Insertion"/>
    <w:qFormat/>
    <w:rsid w:val="00BB2B14"/>
    <w:rPr>
      <w:b/>
      <w:i/>
      <w:spacing w:val="0"/>
    </w:rPr>
  </w:style>
  <w:style w:type="character" w:customStyle="1" w:styleId="TekstprzypisudolnegoZnak">
    <w:name w:val="Tekst przypisu dolnego Znak"/>
    <w:basedOn w:val="Domylnaczcionkaakapitu"/>
    <w:link w:val="Tekstprzypisudolnego"/>
    <w:uiPriority w:val="99"/>
    <w:qFormat/>
    <w:rsid w:val="00BB2B14"/>
    <w:rPr>
      <w:rFonts w:eastAsia="Calibri"/>
      <w:lang w:eastAsia="en-GB"/>
    </w:rPr>
  </w:style>
  <w:style w:type="character" w:styleId="Odwoanieprzypisudolnego">
    <w:name w:val="footnote reference"/>
    <w:uiPriority w:val="99"/>
    <w:semiHidden/>
    <w:unhideWhenUsed/>
    <w:qFormat/>
    <w:rsid w:val="00BB2B14"/>
    <w:rPr>
      <w:vertAlign w:val="superscript"/>
    </w:rPr>
  </w:style>
  <w:style w:type="character" w:customStyle="1" w:styleId="TematkomentarzaZnak">
    <w:name w:val="Temat komentarza Znak"/>
    <w:basedOn w:val="TekstkomentarzaZnak"/>
    <w:link w:val="Tematkomentarza"/>
    <w:qFormat/>
    <w:rsid w:val="00B0663F"/>
    <w:rPr>
      <w:rFonts w:eastAsia="Arial Unicode MS" w:cs="Mangal"/>
      <w:b/>
      <w:bCs/>
      <w:kern w:val="2"/>
      <w:szCs w:val="18"/>
      <w:lang w:eastAsia="hi-IN" w:bidi="hi-IN"/>
    </w:rPr>
  </w:style>
  <w:style w:type="character" w:customStyle="1" w:styleId="h1">
    <w:name w:val="h1"/>
    <w:basedOn w:val="Domylnaczcionkaakapitu"/>
    <w:qFormat/>
    <w:rsid w:val="004C62FF"/>
  </w:style>
  <w:style w:type="character" w:customStyle="1" w:styleId="UnresolvedMention">
    <w:name w:val="Unresolved Mention"/>
    <w:basedOn w:val="Domylnaczcionkaakapitu"/>
    <w:uiPriority w:val="99"/>
    <w:semiHidden/>
    <w:unhideWhenUsed/>
    <w:qFormat/>
    <w:rsid w:val="00783B4F"/>
    <w:rPr>
      <w:color w:val="808080"/>
      <w:shd w:val="clear" w:color="auto" w:fill="E6E6E6"/>
    </w:rPr>
  </w:style>
  <w:style w:type="character" w:customStyle="1" w:styleId="ZwykytekstZnak">
    <w:name w:val="Zwykły tekst Znak"/>
    <w:basedOn w:val="Domylnaczcionkaakapitu"/>
    <w:link w:val="Zwykytekst"/>
    <w:qFormat/>
    <w:rsid w:val="00983620"/>
    <w:rPr>
      <w:rFonts w:ascii="Courier New" w:hAnsi="Courier New" w:cs="Courier New"/>
    </w:rPr>
  </w:style>
  <w:style w:type="character" w:customStyle="1" w:styleId="TekstprzypisukocowegoZnak">
    <w:name w:val="Tekst przypisu końcowego Znak"/>
    <w:basedOn w:val="Domylnaczcionkaakapitu"/>
    <w:link w:val="Tekstprzypisukocowego"/>
    <w:uiPriority w:val="99"/>
    <w:semiHidden/>
    <w:qFormat/>
    <w:rsid w:val="00983620"/>
  </w:style>
  <w:style w:type="character" w:customStyle="1" w:styleId="fontstyle01">
    <w:name w:val="fontstyle01"/>
    <w:basedOn w:val="Domylnaczcionkaakapitu"/>
    <w:qFormat/>
    <w:rsid w:val="00246F43"/>
    <w:rPr>
      <w:rFonts w:ascii="Times-Roman" w:hAnsi="Times-Roman"/>
      <w:b w:val="0"/>
      <w:bCs w:val="0"/>
      <w:i w:val="0"/>
      <w:iCs w:val="0"/>
      <w:color w:val="000000"/>
      <w:sz w:val="24"/>
      <w:szCs w:val="24"/>
    </w:rPr>
  </w:style>
  <w:style w:type="character" w:customStyle="1" w:styleId="fontstyle31">
    <w:name w:val="fontstyle31"/>
    <w:basedOn w:val="Domylnaczcionkaakapitu"/>
    <w:qFormat/>
    <w:rsid w:val="00246F43"/>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246F43"/>
    <w:rPr>
      <w:rFonts w:ascii="Times-Bold" w:hAnsi="Times-Bold"/>
      <w:b/>
      <w:bCs/>
      <w:i w:val="0"/>
      <w:iCs w:val="0"/>
      <w:color w:val="000000"/>
      <w:sz w:val="24"/>
      <w:szCs w:val="24"/>
    </w:rPr>
  </w:style>
  <w:style w:type="character" w:customStyle="1" w:styleId="StopkaZnak1">
    <w:name w:val="Stopka Znak1"/>
    <w:basedOn w:val="Domylnaczcionkaakapitu"/>
    <w:semiHidden/>
    <w:qFormat/>
    <w:locked/>
    <w:rsid w:val="005F4A8A"/>
    <w:rPr>
      <w:kern w:val="2"/>
      <w:sz w:val="24"/>
      <w:lang w:val="fr-FR"/>
    </w:rPr>
  </w:style>
  <w:style w:type="character" w:customStyle="1" w:styleId="StandardZnak">
    <w:name w:val="Standard Znak"/>
    <w:basedOn w:val="Domylnaczcionkaakapitu"/>
    <w:link w:val="Standard"/>
    <w:qFormat/>
    <w:rsid w:val="00293B26"/>
    <w:rPr>
      <w:rFonts w:ascii="Calibri" w:eastAsia="Calibri" w:hAnsi="Calibri" w:cs="Calibri"/>
      <w:kern w:val="2"/>
      <w:sz w:val="22"/>
      <w:szCs w:val="22"/>
      <w:lang w:val="en-US" w:eastAsia="ar-SA"/>
    </w:rPr>
  </w:style>
  <w:style w:type="character" w:customStyle="1" w:styleId="WW8Num6z2">
    <w:name w:val="WW8Num6z2"/>
    <w:qFormat/>
    <w:rsid w:val="007B0429"/>
    <w:rPr>
      <w:rFonts w:ascii="Wingdings" w:hAnsi="Wingdings"/>
    </w:rPr>
  </w:style>
  <w:style w:type="character" w:styleId="Numerwiersza">
    <w:name w:val="line number"/>
    <w:basedOn w:val="Domylnaczcionkaakapitu"/>
    <w:uiPriority w:val="99"/>
    <w:semiHidden/>
    <w:unhideWhenUsed/>
    <w:qFormat/>
    <w:rsid w:val="00D900F9"/>
  </w:style>
  <w:style w:type="character" w:customStyle="1" w:styleId="ListLabel1">
    <w:name w:val="ListLabel 1"/>
    <w:qFormat/>
    <w:rsid w:val="00BB3BAA"/>
    <w:rPr>
      <w:rFonts w:eastAsia="Times New Roman" w:cs="Times New Roman"/>
    </w:rPr>
  </w:style>
  <w:style w:type="character" w:customStyle="1" w:styleId="ListLabel2">
    <w:name w:val="ListLabel 2"/>
    <w:qFormat/>
    <w:rsid w:val="00BB3BAA"/>
    <w:rPr>
      <w:rFonts w:cs="Courier New"/>
    </w:rPr>
  </w:style>
  <w:style w:type="character" w:customStyle="1" w:styleId="ListLabel3">
    <w:name w:val="ListLabel 3"/>
    <w:qFormat/>
    <w:rsid w:val="00BB3BAA"/>
    <w:rPr>
      <w:b/>
    </w:rPr>
  </w:style>
  <w:style w:type="character" w:customStyle="1" w:styleId="Nagwek8Znak">
    <w:name w:val="Nagłówek 8 Znak"/>
    <w:basedOn w:val="Domylnaczcionkaakapitu"/>
    <w:link w:val="Nagwek8"/>
    <w:qFormat/>
    <w:rsid w:val="00AE398F"/>
    <w:rPr>
      <w:i/>
      <w:iCs/>
      <w:kern w:val="2"/>
      <w:sz w:val="24"/>
      <w:szCs w:val="24"/>
      <w:lang w:eastAsia="zh-CN"/>
    </w:rPr>
  </w:style>
  <w:style w:type="character" w:customStyle="1" w:styleId="Wyrnienie">
    <w:name w:val="Wyróżnienie"/>
    <w:basedOn w:val="Domylnaczcionkaakapitu"/>
    <w:qFormat/>
    <w:rsid w:val="00AE398F"/>
    <w:rPr>
      <w:b/>
      <w:bCs/>
      <w:i w:val="0"/>
      <w:iCs w:val="0"/>
    </w:rPr>
  </w:style>
  <w:style w:type="character" w:customStyle="1" w:styleId="WW8Num2z0">
    <w:name w:val="WW8Num2z0"/>
    <w:qFormat/>
    <w:rsid w:val="00AE398F"/>
    <w:rPr>
      <w:rFonts w:ascii="Wingdings" w:hAnsi="Wingdings"/>
    </w:rPr>
  </w:style>
  <w:style w:type="character" w:customStyle="1" w:styleId="WW8Num3z0">
    <w:name w:val="WW8Num3z0"/>
    <w:qFormat/>
    <w:rsid w:val="00AE398F"/>
    <w:rPr>
      <w:rFonts w:ascii="Symbol" w:hAnsi="Symbol"/>
    </w:rPr>
  </w:style>
  <w:style w:type="character" w:customStyle="1" w:styleId="WW8Num4z0">
    <w:name w:val="WW8Num4z0"/>
    <w:qFormat/>
    <w:rsid w:val="00AE398F"/>
    <w:rPr>
      <w:rFonts w:ascii="Wingdings" w:hAnsi="Wingdings"/>
    </w:rPr>
  </w:style>
  <w:style w:type="character" w:customStyle="1" w:styleId="WW8Num5z0">
    <w:name w:val="WW8Num5z0"/>
    <w:qFormat/>
    <w:rsid w:val="00AE398F"/>
    <w:rPr>
      <w:sz w:val="24"/>
      <w:szCs w:val="24"/>
    </w:rPr>
  </w:style>
  <w:style w:type="character" w:customStyle="1" w:styleId="WW8Num6z0">
    <w:name w:val="WW8Num6z0"/>
    <w:qFormat/>
    <w:rsid w:val="00AE398F"/>
    <w:rPr>
      <w:rFonts w:ascii="Times New Roman" w:eastAsia="Courier New" w:hAnsi="Times New Roman" w:cs="Times New Roman"/>
    </w:rPr>
  </w:style>
  <w:style w:type="character" w:customStyle="1" w:styleId="WW8Num7z0">
    <w:name w:val="WW8Num7z0"/>
    <w:qFormat/>
    <w:rsid w:val="00AE398F"/>
    <w:rPr>
      <w:rFonts w:ascii="Wingdings" w:hAnsi="Wingdings"/>
    </w:rPr>
  </w:style>
  <w:style w:type="character" w:customStyle="1" w:styleId="Absatz-Standardschriftart">
    <w:name w:val="Absatz-Standardschriftart"/>
    <w:qFormat/>
    <w:rsid w:val="00AE398F"/>
  </w:style>
  <w:style w:type="character" w:customStyle="1" w:styleId="WW8Num9z0">
    <w:name w:val="WW8Num9z0"/>
    <w:qFormat/>
    <w:rsid w:val="00AE398F"/>
    <w:rPr>
      <w:rFonts w:ascii="Wingdings" w:hAnsi="Wingdings"/>
    </w:rPr>
  </w:style>
  <w:style w:type="character" w:customStyle="1" w:styleId="WW8Num11z0">
    <w:name w:val="WW8Num11z0"/>
    <w:qFormat/>
    <w:rsid w:val="00AE398F"/>
    <w:rPr>
      <w:rFonts w:ascii="Symbol" w:hAnsi="Symbol"/>
    </w:rPr>
  </w:style>
  <w:style w:type="character" w:customStyle="1" w:styleId="WW8Num12z0">
    <w:name w:val="WW8Num12z0"/>
    <w:qFormat/>
    <w:rsid w:val="00AE398F"/>
    <w:rPr>
      <w:rFonts w:ascii="Symbol" w:hAnsi="Symbol"/>
    </w:rPr>
  </w:style>
  <w:style w:type="character" w:customStyle="1" w:styleId="WW8Num13z0">
    <w:name w:val="WW8Num13z0"/>
    <w:qFormat/>
    <w:rsid w:val="00AE398F"/>
    <w:rPr>
      <w:sz w:val="24"/>
    </w:rPr>
  </w:style>
  <w:style w:type="character" w:customStyle="1" w:styleId="WW8Num14z0">
    <w:name w:val="WW8Num14z0"/>
    <w:qFormat/>
    <w:rsid w:val="00AE398F"/>
    <w:rPr>
      <w:rFonts w:ascii="Wingdings" w:hAnsi="Wingdings"/>
    </w:rPr>
  </w:style>
  <w:style w:type="character" w:customStyle="1" w:styleId="WW8Num16z0">
    <w:name w:val="WW8Num16z0"/>
    <w:qFormat/>
    <w:rsid w:val="00AE398F"/>
    <w:rPr>
      <w:rFonts w:ascii="Wingdings" w:hAnsi="Wingdings"/>
    </w:rPr>
  </w:style>
  <w:style w:type="character" w:customStyle="1" w:styleId="WW8Num17z0">
    <w:name w:val="WW8Num17z0"/>
    <w:qFormat/>
    <w:rsid w:val="00AE398F"/>
    <w:rPr>
      <w:rFonts w:ascii="Wingdings" w:hAnsi="Wingdings"/>
    </w:rPr>
  </w:style>
  <w:style w:type="character" w:customStyle="1" w:styleId="WW8Num28z0">
    <w:name w:val="WW8Num28z0"/>
    <w:qFormat/>
    <w:rsid w:val="00AE398F"/>
    <w:rPr>
      <w:sz w:val="24"/>
    </w:rPr>
  </w:style>
  <w:style w:type="character" w:customStyle="1" w:styleId="WW8Num29z0">
    <w:name w:val="WW8Num29z0"/>
    <w:qFormat/>
    <w:rsid w:val="00AE398F"/>
    <w:rPr>
      <w:rFonts w:ascii="Times New Roman" w:hAnsi="Times New Roman" w:cs="Times New Roman"/>
      <w:sz w:val="24"/>
      <w:szCs w:val="24"/>
    </w:rPr>
  </w:style>
  <w:style w:type="character" w:customStyle="1" w:styleId="Domylnaczcionkaakapitu2">
    <w:name w:val="Domyślna czcionka akapitu2"/>
    <w:qFormat/>
    <w:rsid w:val="00AE398F"/>
  </w:style>
  <w:style w:type="character" w:customStyle="1" w:styleId="WW8Num1z0">
    <w:name w:val="WW8Num1z0"/>
    <w:qFormat/>
    <w:rsid w:val="00AE398F"/>
    <w:rPr>
      <w:rFonts w:ascii="Times New Roman" w:hAnsi="Times New Roman" w:cs="Times New Roman"/>
      <w:sz w:val="24"/>
      <w:szCs w:val="24"/>
    </w:rPr>
  </w:style>
  <w:style w:type="character" w:customStyle="1" w:styleId="WW8Num3z1">
    <w:name w:val="WW8Num3z1"/>
    <w:qFormat/>
    <w:rsid w:val="00AE398F"/>
    <w:rPr>
      <w:rFonts w:ascii="Times New Roman" w:eastAsia="Courier New" w:hAnsi="Times New Roman" w:cs="Times New Roman"/>
    </w:rPr>
  </w:style>
  <w:style w:type="character" w:customStyle="1" w:styleId="WW8Num3z2">
    <w:name w:val="WW8Num3z2"/>
    <w:qFormat/>
    <w:rsid w:val="00AE398F"/>
    <w:rPr>
      <w:rFonts w:ascii="Wingdings" w:hAnsi="Wingdings"/>
    </w:rPr>
  </w:style>
  <w:style w:type="character" w:customStyle="1" w:styleId="WW8Num3z4">
    <w:name w:val="WW8Num3z4"/>
    <w:qFormat/>
    <w:rsid w:val="00AE398F"/>
    <w:rPr>
      <w:rFonts w:ascii="Courier New" w:hAnsi="Courier New"/>
    </w:rPr>
  </w:style>
  <w:style w:type="character" w:customStyle="1" w:styleId="WW8Num6z1">
    <w:name w:val="WW8Num6z1"/>
    <w:qFormat/>
    <w:rsid w:val="00AE398F"/>
    <w:rPr>
      <w:rFonts w:ascii="Courier New" w:hAnsi="Courier New"/>
    </w:rPr>
  </w:style>
  <w:style w:type="character" w:customStyle="1" w:styleId="WW8Num6z3">
    <w:name w:val="WW8Num6z3"/>
    <w:qFormat/>
    <w:rsid w:val="00AE398F"/>
    <w:rPr>
      <w:rFonts w:ascii="Symbol" w:hAnsi="Symbol"/>
    </w:rPr>
  </w:style>
  <w:style w:type="character" w:customStyle="1" w:styleId="WW8Num8z0">
    <w:name w:val="WW8Num8z0"/>
    <w:qFormat/>
    <w:rsid w:val="00AE398F"/>
    <w:rPr>
      <w:rFonts w:ascii="Wingdings" w:hAnsi="Wingdings"/>
    </w:rPr>
  </w:style>
  <w:style w:type="character" w:customStyle="1" w:styleId="WW8Num8z1">
    <w:name w:val="WW8Num8z1"/>
    <w:qFormat/>
    <w:rsid w:val="00AE398F"/>
    <w:rPr>
      <w:rFonts w:ascii="Courier New" w:hAnsi="Courier New"/>
    </w:rPr>
  </w:style>
  <w:style w:type="character" w:customStyle="1" w:styleId="WW8Num8z3">
    <w:name w:val="WW8Num8z3"/>
    <w:qFormat/>
    <w:rsid w:val="00AE398F"/>
    <w:rPr>
      <w:rFonts w:ascii="Symbol" w:hAnsi="Symbol"/>
    </w:rPr>
  </w:style>
  <w:style w:type="character" w:customStyle="1" w:styleId="WW8Num10z0">
    <w:name w:val="WW8Num10z0"/>
    <w:qFormat/>
    <w:rsid w:val="00AE398F"/>
    <w:rPr>
      <w:rFonts w:ascii="Wingdings" w:hAnsi="Wingdings"/>
    </w:rPr>
  </w:style>
  <w:style w:type="character" w:customStyle="1" w:styleId="WW8Num15z0">
    <w:name w:val="WW8Num15z0"/>
    <w:qFormat/>
    <w:rsid w:val="00AE398F"/>
    <w:rPr>
      <w:rFonts w:ascii="Times New Roman" w:eastAsia="Times New Roman" w:hAnsi="Times New Roman" w:cs="Times New Roman"/>
    </w:rPr>
  </w:style>
  <w:style w:type="character" w:customStyle="1" w:styleId="WW8Num17z1">
    <w:name w:val="WW8Num17z1"/>
    <w:qFormat/>
    <w:rsid w:val="00AE398F"/>
    <w:rPr>
      <w:rFonts w:ascii="Courier New" w:hAnsi="Courier New"/>
    </w:rPr>
  </w:style>
  <w:style w:type="character" w:customStyle="1" w:styleId="WW8Num17z3">
    <w:name w:val="WW8Num17z3"/>
    <w:qFormat/>
    <w:rsid w:val="00AE398F"/>
    <w:rPr>
      <w:rFonts w:ascii="Symbol" w:hAnsi="Symbol"/>
    </w:rPr>
  </w:style>
  <w:style w:type="character" w:customStyle="1" w:styleId="WW8Num18z0">
    <w:name w:val="WW8Num18z0"/>
    <w:qFormat/>
    <w:rsid w:val="00AE398F"/>
    <w:rPr>
      <w:rFonts w:ascii="Times New Roman" w:eastAsia="Times New Roman" w:hAnsi="Times New Roman" w:cs="Times New Roman"/>
    </w:rPr>
  </w:style>
  <w:style w:type="character" w:customStyle="1" w:styleId="WW8Num18z1">
    <w:name w:val="WW8Num18z1"/>
    <w:qFormat/>
    <w:rsid w:val="00AE398F"/>
    <w:rPr>
      <w:rFonts w:ascii="Symbol" w:hAnsi="Symbol"/>
    </w:rPr>
  </w:style>
  <w:style w:type="character" w:customStyle="1" w:styleId="WW8Num18z2">
    <w:name w:val="WW8Num18z2"/>
    <w:qFormat/>
    <w:rsid w:val="00AE398F"/>
    <w:rPr>
      <w:rFonts w:ascii="Wingdings" w:hAnsi="Wingdings"/>
    </w:rPr>
  </w:style>
  <w:style w:type="character" w:customStyle="1" w:styleId="WW8Num18z4">
    <w:name w:val="WW8Num18z4"/>
    <w:qFormat/>
    <w:rsid w:val="00AE398F"/>
    <w:rPr>
      <w:rFonts w:ascii="Courier New" w:hAnsi="Courier New"/>
    </w:rPr>
  </w:style>
  <w:style w:type="character" w:customStyle="1" w:styleId="WW8Num21z0">
    <w:name w:val="WW8Num21z0"/>
    <w:qFormat/>
    <w:rsid w:val="00AE398F"/>
    <w:rPr>
      <w:rFonts w:ascii="Times New Roman" w:eastAsia="Times New Roman" w:hAnsi="Times New Roman" w:cs="Times New Roman"/>
    </w:rPr>
  </w:style>
  <w:style w:type="character" w:customStyle="1" w:styleId="WW8Num21z1">
    <w:name w:val="WW8Num21z1"/>
    <w:qFormat/>
    <w:rsid w:val="00AE398F"/>
    <w:rPr>
      <w:rFonts w:ascii="Courier New" w:hAnsi="Courier New"/>
    </w:rPr>
  </w:style>
  <w:style w:type="character" w:customStyle="1" w:styleId="WW8Num21z2">
    <w:name w:val="WW8Num21z2"/>
    <w:qFormat/>
    <w:rsid w:val="00AE398F"/>
    <w:rPr>
      <w:rFonts w:ascii="Wingdings" w:hAnsi="Wingdings"/>
    </w:rPr>
  </w:style>
  <w:style w:type="character" w:customStyle="1" w:styleId="WW8Num21z3">
    <w:name w:val="WW8Num21z3"/>
    <w:qFormat/>
    <w:rsid w:val="00AE398F"/>
    <w:rPr>
      <w:rFonts w:ascii="Symbol" w:hAnsi="Symbol"/>
    </w:rPr>
  </w:style>
  <w:style w:type="character" w:customStyle="1" w:styleId="Domylnaczcionkaakapitu1">
    <w:name w:val="Domyślna czcionka akapitu1"/>
    <w:uiPriority w:val="99"/>
    <w:qFormat/>
    <w:rsid w:val="00AE398F"/>
  </w:style>
  <w:style w:type="character" w:customStyle="1" w:styleId="ZnakZnak1">
    <w:name w:val="Znak Znak1"/>
    <w:basedOn w:val="Domylnaczcionkaakapitu2"/>
    <w:qFormat/>
    <w:rsid w:val="00AE398F"/>
    <w:rPr>
      <w:rFonts w:ascii="Tahoma" w:hAnsi="Tahoma" w:cs="Tahoma"/>
      <w:sz w:val="16"/>
      <w:szCs w:val="16"/>
    </w:rPr>
  </w:style>
  <w:style w:type="character" w:customStyle="1" w:styleId="ZnakZnak">
    <w:name w:val="Znak Znak"/>
    <w:basedOn w:val="Domylnaczcionkaakapitu2"/>
    <w:qFormat/>
    <w:rsid w:val="00AE398F"/>
    <w:rPr>
      <w:rFonts w:ascii="Tahoma" w:hAnsi="Tahoma" w:cs="Tahoma"/>
      <w:sz w:val="16"/>
      <w:szCs w:val="16"/>
    </w:rPr>
  </w:style>
  <w:style w:type="character" w:customStyle="1" w:styleId="PodtytuZnak">
    <w:name w:val="Podtytuł Znak"/>
    <w:basedOn w:val="Domylnaczcionkaakapitu"/>
    <w:link w:val="Podtytu"/>
    <w:qFormat/>
    <w:rsid w:val="00AE398F"/>
    <w:rPr>
      <w:rFonts w:ascii="Nimbus Sans L" w:eastAsia="DejaVu Sans" w:hAnsi="Nimbus Sans L" w:cs="DejaVu Sans"/>
      <w:i/>
      <w:iCs/>
      <w:sz w:val="28"/>
      <w:szCs w:val="28"/>
      <w:lang w:eastAsia="ar-SA"/>
    </w:rPr>
  </w:style>
  <w:style w:type="character" w:styleId="Numerstrony">
    <w:name w:val="page number"/>
    <w:basedOn w:val="Domylnaczcionkaakapitu"/>
    <w:qFormat/>
    <w:rsid w:val="00AE398F"/>
  </w:style>
  <w:style w:type="character" w:customStyle="1" w:styleId="st">
    <w:name w:val="st"/>
    <w:basedOn w:val="Domylnaczcionkaakapitu"/>
    <w:qFormat/>
    <w:rsid w:val="00AE398F"/>
  </w:style>
  <w:style w:type="character" w:customStyle="1" w:styleId="apple-converted-space">
    <w:name w:val="apple-converted-space"/>
    <w:basedOn w:val="Domylnaczcionkaakapitu"/>
    <w:qFormat/>
    <w:rsid w:val="00AE398F"/>
  </w:style>
  <w:style w:type="character" w:customStyle="1" w:styleId="HTML-wstpniesformatowanyZnak">
    <w:name w:val="HTML - wstępnie sformatowany Znak"/>
    <w:basedOn w:val="Domylnaczcionkaakapitu"/>
    <w:uiPriority w:val="99"/>
    <w:semiHidden/>
    <w:qFormat/>
    <w:rsid w:val="00831F52"/>
    <w:rPr>
      <w:rFonts w:ascii="Courier New" w:eastAsiaTheme="minorEastAsia" w:hAnsi="Courier New" w:cs="Courier New"/>
    </w:rPr>
  </w:style>
  <w:style w:type="character" w:customStyle="1" w:styleId="Mocnowyrniony">
    <w:name w:val="Mocno wyróżniony"/>
    <w:qFormat/>
    <w:rsid w:val="008E47ED"/>
    <w:rPr>
      <w:b/>
      <w:bC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hAnsi="Times New Roman"/>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hAnsi="Times New Roman"/>
      <w:b/>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hAnsi="Times New Roman"/>
      <w:color w:val="00000A"/>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b w:val="0"/>
      <w:sz w:val="22"/>
      <w:szCs w:val="28"/>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w:b w:val="0"/>
      <w:i w:val="0"/>
      <w:strike w:val="0"/>
      <w:dstrike w:val="0"/>
      <w:color w:val="000000"/>
      <w:position w:val="0"/>
      <w:sz w:val="18"/>
      <w:szCs w:val="20"/>
      <w:u w:val="none" w:color="000000"/>
      <w:effect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4">
    <w:name w:val="ListLabel 54"/>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5">
    <w:name w:val="ListLabel 55"/>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6">
    <w:name w:val="ListLabel 56"/>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7">
    <w:name w:val="ListLabel 57"/>
    <w:qFormat/>
    <w:rPr>
      <w:rFonts w:eastAsia="Times New Roman" w:cs="Times New Roman"/>
      <w:b w:val="0"/>
      <w:i w:val="0"/>
      <w:strike w:val="0"/>
      <w:dstrike w:val="0"/>
      <w:color w:val="000000"/>
      <w:position w:val="0"/>
      <w:sz w:val="18"/>
      <w:szCs w:val="20"/>
      <w:u w:val="none" w:color="000000"/>
      <w:effect w:val="none"/>
      <w:vertAlign w:val="baseline"/>
    </w:rPr>
  </w:style>
  <w:style w:type="character" w:customStyle="1" w:styleId="ListLabel58">
    <w:name w:val="ListLabel 58"/>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9">
    <w:name w:val="ListLabel 59"/>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0">
    <w:name w:val="ListLabel 60"/>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1">
    <w:name w:val="ListLabel 61"/>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2">
    <w:name w:val="ListLabel 62"/>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3">
    <w:name w:val="ListLabel 63"/>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4">
    <w:name w:val="ListLabel 64"/>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5">
    <w:name w:val="ListLabel 65"/>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6">
    <w:name w:val="ListLabel 66"/>
    <w:qFormat/>
    <w:rPr>
      <w:rFonts w:eastAsia="Times New Roman"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79">
    <w:name w:val="ListLabel 79"/>
    <w:qFormat/>
    <w:rPr>
      <w:rFonts w:ascii="Times New Roman" w:hAnsi="Times New Roman" w:cs="Symbol"/>
      <w:b/>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OpenSymbol"/>
      <w:color w:val="00000A"/>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Symbol"/>
      <w:b/>
      <w:color w:val="00000A"/>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OpenSymbol"/>
      <w:color w:val="00000A"/>
      <w:sz w:val="22"/>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Wingdings"/>
      <w:b w:val="0"/>
      <w:sz w:val="22"/>
      <w:szCs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Arial" w:hAnsi="Arial" w:cs="Symbol"/>
      <w:b/>
      <w:sz w:val="2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Arial CE" w:hAnsi="Arial CE" w:cs="Symbol"/>
      <w:sz w:val="20"/>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imes New Roman" w:hAnsi="Times New Roman" w:cs="Symbol"/>
      <w:b/>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imes New Roman" w:hAnsi="Times New Roman" w:cs="OpenSymbol"/>
      <w:color w:val="00000A"/>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b/>
      <w:color w:val="00000A"/>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imes New Roman" w:hAnsi="Times New Roman" w:cs="OpenSymbol"/>
      <w:color w:val="00000A"/>
      <w:sz w:val="22"/>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Times New Roman" w:hAnsi="Times New Roman" w:cs="Wingdings"/>
      <w:b w:val="0"/>
      <w:sz w:val="22"/>
      <w:szCs w:val="28"/>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Arial" w:hAnsi="Arial" w:cs="Symbol"/>
      <w:b/>
      <w:sz w:val="20"/>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ascii="Arial CE" w:hAnsi="Arial CE" w:cs="Symbol"/>
      <w:sz w:val="20"/>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Times New Roman" w:hAnsi="Times New Roman" w:cs="Symbol"/>
      <w:b/>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OpenSymbol"/>
      <w:color w:val="00000A"/>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Symbol"/>
      <w:b/>
      <w:color w:val="00000A"/>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ascii="Times New Roman" w:hAnsi="Times New Roman" w:cs="OpenSymbol"/>
      <w:color w:val="00000A"/>
      <w:sz w:val="22"/>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Wingdings"/>
      <w:b w:val="0"/>
      <w:sz w:val="22"/>
      <w:szCs w:val="28"/>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Courier New"/>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Open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paragraph" w:customStyle="1" w:styleId="Nagwek10">
    <w:name w:val="Nagłówek1"/>
    <w:basedOn w:val="Normalny"/>
    <w:next w:val="Tekstpodstawowy"/>
    <w:link w:val="NagwekZnak"/>
    <w:qFormat/>
    <w:rsid w:val="00BB3BAA"/>
    <w:pPr>
      <w:keepNext/>
      <w:widowControl w:val="0"/>
      <w:spacing w:before="240" w:after="120"/>
      <w:textAlignment w:val="baseline"/>
    </w:pPr>
    <w:rPr>
      <w:rFonts w:ascii="Arial" w:eastAsia="Microsoft YaHei" w:hAnsi="Arial" w:cs="Mangal"/>
      <w:kern w:val="2"/>
      <w:sz w:val="28"/>
      <w:szCs w:val="28"/>
      <w:lang w:val="de-DE" w:eastAsia="ja-JP" w:bidi="fa-IR"/>
    </w:rPr>
  </w:style>
  <w:style w:type="paragraph" w:styleId="Tekstpodstawowy">
    <w:name w:val="Body Text"/>
    <w:basedOn w:val="Normalny"/>
    <w:link w:val="TekstpodstawowyZnak"/>
    <w:uiPriority w:val="99"/>
    <w:rsid w:val="00782286"/>
    <w:pPr>
      <w:spacing w:after="120"/>
    </w:pPr>
  </w:style>
  <w:style w:type="paragraph" w:styleId="Lista">
    <w:name w:val="List"/>
    <w:basedOn w:val="Tekstpodstawowy"/>
    <w:rsid w:val="00782286"/>
  </w:style>
  <w:style w:type="paragraph" w:styleId="Legenda">
    <w:name w:val="caption"/>
    <w:basedOn w:val="Normalny"/>
    <w:unhideWhenUsed/>
    <w:qFormat/>
    <w:rsid w:val="00EC616B"/>
    <w:pPr>
      <w:overflowPunct w:val="0"/>
    </w:pPr>
    <w:rPr>
      <w:b/>
      <w:kern w:val="2"/>
      <w:sz w:val="20"/>
      <w:szCs w:val="20"/>
      <w:lang w:val="fr-FR"/>
    </w:rPr>
  </w:style>
  <w:style w:type="paragraph" w:customStyle="1" w:styleId="Indeks">
    <w:name w:val="Indeks"/>
    <w:basedOn w:val="Normalny"/>
    <w:qFormat/>
    <w:rsid w:val="00BB3BAA"/>
    <w:pPr>
      <w:widowControl w:val="0"/>
      <w:suppressLineNumbers/>
      <w:textAlignment w:val="baseline"/>
    </w:pPr>
    <w:rPr>
      <w:rFonts w:eastAsia="Andale Sans UI" w:cs="Mangal"/>
      <w:kern w:val="2"/>
      <w:lang w:val="de-DE" w:eastAsia="ja-JP" w:bidi="fa-IR"/>
    </w:rPr>
  </w:style>
  <w:style w:type="paragraph" w:customStyle="1" w:styleId="Nagwek11">
    <w:name w:val="Nagłówek1"/>
    <w:basedOn w:val="Normalny"/>
    <w:qFormat/>
    <w:rsid w:val="00782286"/>
    <w:pPr>
      <w:keepNext/>
      <w:spacing w:before="240" w:after="120"/>
    </w:pPr>
    <w:rPr>
      <w:rFonts w:ascii="Arial" w:hAnsi="Arial"/>
      <w:sz w:val="28"/>
      <w:szCs w:val="28"/>
    </w:rPr>
  </w:style>
  <w:style w:type="paragraph" w:customStyle="1" w:styleId="Podpis1">
    <w:name w:val="Podpis1"/>
    <w:basedOn w:val="Normalny"/>
    <w:qFormat/>
    <w:rsid w:val="00782286"/>
    <w:pPr>
      <w:suppressLineNumbers/>
      <w:spacing w:before="120" w:after="120"/>
    </w:pPr>
    <w:rPr>
      <w:i/>
      <w:iCs/>
    </w:rPr>
  </w:style>
  <w:style w:type="paragraph" w:styleId="Nagwek">
    <w:name w:val="header"/>
    <w:basedOn w:val="Normalny"/>
    <w:uiPriority w:val="99"/>
    <w:rsid w:val="00782286"/>
    <w:pPr>
      <w:suppressLineNumbers/>
      <w:tabs>
        <w:tab w:val="center" w:pos="4819"/>
        <w:tab w:val="right" w:pos="9638"/>
      </w:tabs>
    </w:pPr>
  </w:style>
  <w:style w:type="paragraph" w:styleId="Stopka">
    <w:name w:val="footer"/>
    <w:basedOn w:val="Normalny"/>
    <w:link w:val="StopkaZnak"/>
    <w:uiPriority w:val="99"/>
    <w:unhideWhenUsed/>
    <w:rsid w:val="003D41D7"/>
    <w:pPr>
      <w:tabs>
        <w:tab w:val="center" w:pos="4536"/>
        <w:tab w:val="right" w:pos="9072"/>
      </w:tabs>
    </w:pPr>
    <w:rPr>
      <w:sz w:val="28"/>
      <w:szCs w:val="20"/>
      <w:lang w:eastAsia="en-US"/>
    </w:rPr>
  </w:style>
  <w:style w:type="paragraph" w:styleId="Tytu">
    <w:name w:val="Title"/>
    <w:basedOn w:val="Normalny"/>
    <w:link w:val="TytuZnak"/>
    <w:uiPriority w:val="99"/>
    <w:qFormat/>
    <w:rsid w:val="003D41D7"/>
    <w:pPr>
      <w:jc w:val="center"/>
    </w:pPr>
    <w:rPr>
      <w:b/>
      <w:sz w:val="28"/>
      <w:szCs w:val="20"/>
      <w:lang w:eastAsia="en-US"/>
    </w:rPr>
  </w:style>
  <w:style w:type="paragraph" w:styleId="Tekstpodstawowy3">
    <w:name w:val="Body Text 3"/>
    <w:basedOn w:val="Normalny"/>
    <w:link w:val="Tekstpodstawowy3Znak"/>
    <w:unhideWhenUsed/>
    <w:qFormat/>
    <w:rsid w:val="003D41D7"/>
    <w:pPr>
      <w:spacing w:after="120"/>
    </w:pPr>
    <w:rPr>
      <w:sz w:val="16"/>
      <w:szCs w:val="16"/>
      <w:lang w:eastAsia="en-US"/>
    </w:rPr>
  </w:style>
  <w:style w:type="paragraph" w:styleId="Tekstpodstawowywcity2">
    <w:name w:val="Body Text Indent 2"/>
    <w:basedOn w:val="Normalny"/>
    <w:link w:val="Tekstpodstawowywcity2Znak"/>
    <w:unhideWhenUsed/>
    <w:qFormat/>
    <w:rsid w:val="003D41D7"/>
    <w:pPr>
      <w:spacing w:after="120" w:line="480" w:lineRule="auto"/>
      <w:ind w:left="283"/>
    </w:pPr>
  </w:style>
  <w:style w:type="paragraph" w:styleId="Tekstpodstawowywcity">
    <w:name w:val="Body Text Indent"/>
    <w:basedOn w:val="Normalny"/>
    <w:link w:val="TekstpodstawowywcityZnak"/>
    <w:unhideWhenUsed/>
    <w:rsid w:val="003D41D7"/>
    <w:pPr>
      <w:spacing w:after="120"/>
      <w:ind w:left="283"/>
    </w:pPr>
  </w:style>
  <w:style w:type="paragraph" w:styleId="Tekstpodstawowy2">
    <w:name w:val="Body Text 2"/>
    <w:basedOn w:val="Normalny"/>
    <w:link w:val="Tekstpodstawowy2Znak"/>
    <w:unhideWhenUsed/>
    <w:qFormat/>
    <w:rsid w:val="003D41D7"/>
    <w:pPr>
      <w:spacing w:after="120" w:line="480" w:lineRule="auto"/>
    </w:pPr>
  </w:style>
  <w:style w:type="paragraph" w:styleId="Akapitzlist">
    <w:name w:val="List Paragraph"/>
    <w:basedOn w:val="Normalny"/>
    <w:link w:val="AkapitzlistZnak"/>
    <w:uiPriority w:val="34"/>
    <w:qFormat/>
    <w:rsid w:val="003D41D7"/>
    <w:pPr>
      <w:ind w:left="720"/>
      <w:contextualSpacing/>
    </w:pPr>
  </w:style>
  <w:style w:type="paragraph" w:styleId="NormalnyWeb">
    <w:name w:val="Normal (Web)"/>
    <w:basedOn w:val="Normalny"/>
    <w:uiPriority w:val="99"/>
    <w:qFormat/>
    <w:rsid w:val="003D41D7"/>
    <w:pPr>
      <w:spacing w:beforeAutospacing="1" w:afterAutospacing="1"/>
    </w:pPr>
  </w:style>
  <w:style w:type="paragraph" w:styleId="Bezodstpw">
    <w:name w:val="No Spacing"/>
    <w:uiPriority w:val="1"/>
    <w:qFormat/>
    <w:rsid w:val="003D41D7"/>
    <w:rPr>
      <w:rFonts w:ascii="Calibri" w:eastAsia="Calibri" w:hAnsi="Calibri"/>
      <w:color w:val="00000A"/>
      <w:sz w:val="22"/>
      <w:szCs w:val="22"/>
      <w:lang w:eastAsia="en-US"/>
    </w:rPr>
  </w:style>
  <w:style w:type="paragraph" w:styleId="Tekstkomentarza">
    <w:name w:val="annotation text"/>
    <w:basedOn w:val="Normalny"/>
    <w:link w:val="TekstkomentarzaZnak"/>
    <w:qFormat/>
    <w:rsid w:val="003D41D7"/>
    <w:rPr>
      <w:sz w:val="20"/>
      <w:szCs w:val="20"/>
    </w:rPr>
  </w:style>
  <w:style w:type="paragraph" w:styleId="Tekstdymka">
    <w:name w:val="Balloon Text"/>
    <w:basedOn w:val="Normalny"/>
    <w:link w:val="TekstdymkaZnak"/>
    <w:uiPriority w:val="99"/>
    <w:qFormat/>
    <w:rsid w:val="003D41D7"/>
    <w:rPr>
      <w:rFonts w:ascii="Tahoma" w:hAnsi="Tahoma" w:cs="Tahoma"/>
      <w:sz w:val="16"/>
      <w:szCs w:val="16"/>
    </w:rPr>
  </w:style>
  <w:style w:type="paragraph" w:customStyle="1" w:styleId="Standard">
    <w:name w:val="Standard"/>
    <w:link w:val="StandardZnak"/>
    <w:qFormat/>
    <w:rsid w:val="003D41D7"/>
    <w:pPr>
      <w:suppressAutoHyphens/>
      <w:spacing w:after="200" w:line="276" w:lineRule="auto"/>
    </w:pPr>
    <w:rPr>
      <w:rFonts w:ascii="Calibri" w:eastAsia="Calibri" w:hAnsi="Calibri" w:cs="Calibri"/>
      <w:color w:val="00000A"/>
      <w:kern w:val="2"/>
      <w:sz w:val="22"/>
      <w:szCs w:val="22"/>
      <w:lang w:val="en-US" w:eastAsia="ar-SA"/>
    </w:rPr>
  </w:style>
  <w:style w:type="paragraph" w:customStyle="1" w:styleId="NormalBold">
    <w:name w:val="NormalBold"/>
    <w:basedOn w:val="Normalny"/>
    <w:link w:val="NormalBoldChar"/>
    <w:qFormat/>
    <w:rsid w:val="00BB2B14"/>
    <w:rPr>
      <w:b/>
      <w:szCs w:val="22"/>
      <w:lang w:eastAsia="en-GB"/>
    </w:rPr>
  </w:style>
  <w:style w:type="paragraph" w:styleId="Tekstprzypisudolnego">
    <w:name w:val="footnote text"/>
    <w:basedOn w:val="Normalny"/>
    <w:link w:val="TekstprzypisudolnegoZnak"/>
  </w:style>
  <w:style w:type="paragraph" w:customStyle="1" w:styleId="Text1">
    <w:name w:val="Text 1"/>
    <w:basedOn w:val="Normalny"/>
    <w:qFormat/>
    <w:rsid w:val="00BB2B14"/>
    <w:pPr>
      <w:spacing w:before="120" w:after="120"/>
      <w:ind w:left="850"/>
      <w:jc w:val="both"/>
    </w:pPr>
    <w:rPr>
      <w:rFonts w:eastAsia="Calibri"/>
      <w:szCs w:val="22"/>
      <w:lang w:eastAsia="en-GB"/>
    </w:rPr>
  </w:style>
  <w:style w:type="paragraph" w:customStyle="1" w:styleId="NormalLeft">
    <w:name w:val="Normal Left"/>
    <w:basedOn w:val="Normalny"/>
    <w:qFormat/>
    <w:rsid w:val="00BB2B14"/>
    <w:pPr>
      <w:spacing w:before="120" w:after="120"/>
    </w:pPr>
    <w:rPr>
      <w:rFonts w:eastAsia="Calibri"/>
      <w:szCs w:val="22"/>
      <w:lang w:eastAsia="en-GB"/>
    </w:rPr>
  </w:style>
  <w:style w:type="paragraph" w:customStyle="1" w:styleId="Tiret0">
    <w:name w:val="Tiret 0"/>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Tiret1">
    <w:name w:val="Tiret 1"/>
    <w:basedOn w:val="Normalny"/>
    <w:qFormat/>
    <w:rsid w:val="00BB2B14"/>
    <w:pPr>
      <w:tabs>
        <w:tab w:val="left" w:pos="1417"/>
      </w:tabs>
      <w:spacing w:before="120" w:after="120"/>
      <w:ind w:left="1417" w:hanging="567"/>
      <w:jc w:val="both"/>
    </w:pPr>
    <w:rPr>
      <w:rFonts w:eastAsia="Calibri"/>
      <w:szCs w:val="22"/>
      <w:lang w:eastAsia="en-GB"/>
    </w:rPr>
  </w:style>
  <w:style w:type="paragraph" w:customStyle="1" w:styleId="NumPar1">
    <w:name w:val="NumPar 1"/>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2">
    <w:name w:val="NumPar 2"/>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3">
    <w:name w:val="NumPar 3"/>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4">
    <w:name w:val="NumPar 4"/>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ChapterTitle">
    <w:name w:val="ChapterTitle"/>
    <w:basedOn w:val="Normalny"/>
    <w:qFormat/>
    <w:rsid w:val="00BB2B14"/>
    <w:pPr>
      <w:keepNext/>
      <w:spacing w:before="120" w:after="360"/>
      <w:jc w:val="center"/>
    </w:pPr>
    <w:rPr>
      <w:rFonts w:eastAsia="Calibri"/>
      <w:b/>
      <w:sz w:val="32"/>
      <w:szCs w:val="22"/>
      <w:lang w:eastAsia="en-GB"/>
    </w:rPr>
  </w:style>
  <w:style w:type="paragraph" w:customStyle="1" w:styleId="SectionTitle">
    <w:name w:val="SectionTitle"/>
    <w:basedOn w:val="Normalny"/>
    <w:qFormat/>
    <w:rsid w:val="00BB2B14"/>
    <w:pPr>
      <w:keepNext/>
      <w:spacing w:before="120" w:after="360"/>
      <w:jc w:val="center"/>
    </w:pPr>
    <w:rPr>
      <w:rFonts w:eastAsia="Calibri"/>
      <w:b/>
      <w:smallCaps/>
      <w:sz w:val="28"/>
      <w:szCs w:val="22"/>
      <w:lang w:eastAsia="en-GB"/>
    </w:rPr>
  </w:style>
  <w:style w:type="paragraph" w:customStyle="1" w:styleId="Annexetitre">
    <w:name w:val="Annexe titre"/>
    <w:basedOn w:val="Normalny"/>
    <w:qFormat/>
    <w:rsid w:val="00BB2B14"/>
    <w:pPr>
      <w:spacing w:before="120" w:after="120"/>
      <w:jc w:val="center"/>
    </w:pPr>
    <w:rPr>
      <w:rFonts w:eastAsia="Calibri"/>
      <w:b/>
      <w:szCs w:val="22"/>
      <w:u w:val="single"/>
      <w:lang w:eastAsia="en-GB"/>
    </w:rPr>
  </w:style>
  <w:style w:type="paragraph" w:styleId="Tematkomentarza">
    <w:name w:val="annotation subject"/>
    <w:basedOn w:val="Tekstkomentarza"/>
    <w:link w:val="TematkomentarzaZnak"/>
    <w:unhideWhenUsed/>
    <w:qFormat/>
    <w:rsid w:val="00B0663F"/>
    <w:pPr>
      <w:widowControl w:val="0"/>
      <w:suppressAutoHyphens/>
    </w:pPr>
    <w:rPr>
      <w:rFonts w:eastAsia="Arial Unicode MS" w:cs="Mangal"/>
      <w:b/>
      <w:bCs/>
      <w:kern w:val="2"/>
      <w:szCs w:val="18"/>
      <w:lang w:eastAsia="hi-IN" w:bidi="hi-IN"/>
    </w:rPr>
  </w:style>
  <w:style w:type="paragraph" w:customStyle="1" w:styleId="Zawartotabeli">
    <w:name w:val="Zawartość tabeli"/>
    <w:basedOn w:val="Normalny"/>
    <w:qFormat/>
    <w:rsid w:val="00AE398F"/>
    <w:pPr>
      <w:suppressLineNumbers/>
    </w:pPr>
    <w:rPr>
      <w:lang w:eastAsia="ar-SA"/>
    </w:rPr>
  </w:style>
  <w:style w:type="paragraph" w:styleId="Listapunktowana3">
    <w:name w:val="List Bullet 3"/>
    <w:basedOn w:val="Normalny"/>
    <w:uiPriority w:val="99"/>
    <w:unhideWhenUsed/>
    <w:qFormat/>
    <w:rsid w:val="000956E5"/>
    <w:pPr>
      <w:ind w:left="566" w:hanging="283"/>
      <w:contextualSpacing/>
    </w:pPr>
    <w:rPr>
      <w:rFonts w:cs="Mangal"/>
      <w:szCs w:val="21"/>
    </w:rPr>
  </w:style>
  <w:style w:type="paragraph" w:styleId="Zwykytekst">
    <w:name w:val="Plain Text"/>
    <w:basedOn w:val="Normalny"/>
    <w:link w:val="ZwykytekstZnak"/>
    <w:unhideWhenUsed/>
    <w:qFormat/>
    <w:rsid w:val="00983620"/>
    <w:rPr>
      <w:rFonts w:ascii="Courier New" w:hAnsi="Courier New" w:cs="Courier New"/>
      <w:sz w:val="20"/>
      <w:szCs w:val="20"/>
    </w:rPr>
  </w:style>
  <w:style w:type="paragraph" w:styleId="Tekstprzypisukocowego">
    <w:name w:val="endnote text"/>
    <w:basedOn w:val="Normalny"/>
    <w:link w:val="TekstprzypisukocowegoZnak"/>
    <w:uiPriority w:val="99"/>
    <w:semiHidden/>
    <w:unhideWhenUsed/>
    <w:qFormat/>
    <w:rsid w:val="00983620"/>
    <w:rPr>
      <w:sz w:val="20"/>
      <w:szCs w:val="20"/>
    </w:rPr>
  </w:style>
  <w:style w:type="paragraph" w:customStyle="1" w:styleId="Heading21">
    <w:name w:val="Heading 21"/>
    <w:basedOn w:val="Standard"/>
    <w:next w:val="Standard"/>
    <w:uiPriority w:val="99"/>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Heading11">
    <w:name w:val="Heading 11"/>
    <w:basedOn w:val="Standard"/>
    <w:next w:val="Standard"/>
    <w:uiPriority w:val="99"/>
    <w:qFormat/>
    <w:rsid w:val="00983620"/>
    <w:pPr>
      <w:keepNext/>
      <w:widowControl w:val="0"/>
      <w:spacing w:after="0" w:line="240" w:lineRule="auto"/>
      <w:outlineLvl w:val="0"/>
    </w:pPr>
    <w:rPr>
      <w:rFonts w:ascii="Times New Roman" w:eastAsia="Arial Unicode MS" w:hAnsi="Times New Roman" w:cs="Tahoma"/>
      <w:b/>
      <w:sz w:val="24"/>
      <w:szCs w:val="24"/>
      <w:lang w:val="pl-PL" w:eastAsia="pl-PL"/>
    </w:rPr>
  </w:style>
  <w:style w:type="paragraph" w:customStyle="1" w:styleId="Nagwek21">
    <w:name w:val="Nagłówek 21"/>
    <w:basedOn w:val="Standard"/>
    <w:next w:val="Standard"/>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Bezodstpw0">
    <w:name w:val="Bez odst?pów"/>
    <w:qFormat/>
    <w:rsid w:val="00074E29"/>
    <w:pPr>
      <w:widowControl w:val="0"/>
      <w:suppressAutoHyphens/>
      <w:overflowPunct w:val="0"/>
      <w:textAlignment w:val="baseline"/>
    </w:pPr>
    <w:rPr>
      <w:color w:val="00000A"/>
      <w:kern w:val="2"/>
      <w:sz w:val="24"/>
      <w:lang w:val="fr-FR"/>
    </w:rPr>
  </w:style>
  <w:style w:type="paragraph" w:customStyle="1" w:styleId="Default">
    <w:name w:val="Default"/>
    <w:qFormat/>
    <w:rsid w:val="008D7DD0"/>
    <w:rPr>
      <w:rFonts w:ascii="Arial" w:eastAsiaTheme="minorHAnsi" w:hAnsi="Arial" w:cs="Arial"/>
      <w:color w:val="000000"/>
      <w:sz w:val="24"/>
      <w:szCs w:val="24"/>
      <w:lang w:eastAsia="en-US"/>
    </w:rPr>
  </w:style>
  <w:style w:type="paragraph" w:customStyle="1" w:styleId="Textbody">
    <w:name w:val="Text body"/>
    <w:basedOn w:val="Standard"/>
    <w:qFormat/>
    <w:rsid w:val="00BB3BAA"/>
    <w:pPr>
      <w:suppressAutoHyphens w:val="0"/>
      <w:spacing w:after="0" w:line="240" w:lineRule="auto"/>
      <w:textAlignment w:val="baseline"/>
    </w:pPr>
    <w:rPr>
      <w:rFonts w:ascii="Times New Roman" w:eastAsia="Times New Roman" w:hAnsi="Times New Roman" w:cs="Times New Roman"/>
      <w:sz w:val="20"/>
      <w:szCs w:val="24"/>
      <w:lang w:val="de-DE" w:eastAsia="en-US"/>
    </w:rPr>
  </w:style>
  <w:style w:type="paragraph" w:customStyle="1" w:styleId="Legenda1">
    <w:name w:val="Legenda1"/>
    <w:basedOn w:val="Standard"/>
    <w:qFormat/>
    <w:rsid w:val="00BB3BAA"/>
    <w:pPr>
      <w:widowControl w:val="0"/>
      <w:suppressLineNumbers/>
      <w:spacing w:before="120" w:after="120" w:line="240" w:lineRule="auto"/>
      <w:textAlignment w:val="baseline"/>
    </w:pPr>
    <w:rPr>
      <w:rFonts w:ascii="Times New Roman" w:eastAsia="Andale Sans UI" w:hAnsi="Times New Roman" w:cs="Tahoma"/>
      <w:i/>
      <w:iCs/>
      <w:sz w:val="24"/>
      <w:szCs w:val="24"/>
      <w:lang w:val="de-DE" w:eastAsia="ja-JP" w:bidi="fa-IR"/>
    </w:rPr>
  </w:style>
  <w:style w:type="paragraph" w:customStyle="1" w:styleId="Nagwektabeli">
    <w:name w:val="Nagłówek tabeli"/>
    <w:basedOn w:val="Zawartotabeli"/>
    <w:qFormat/>
    <w:rsid w:val="00AE398F"/>
    <w:pPr>
      <w:jc w:val="center"/>
    </w:pPr>
    <w:rPr>
      <w:b/>
      <w:bCs/>
    </w:rPr>
  </w:style>
  <w:style w:type="paragraph" w:customStyle="1" w:styleId="Nagwek110">
    <w:name w:val="Nagłówek 11"/>
    <w:basedOn w:val="Nagwek11"/>
    <w:qFormat/>
    <w:rsid w:val="00BB3BAA"/>
    <w:pPr>
      <w:textAlignment w:val="baseline"/>
      <w:outlineLvl w:val="0"/>
    </w:pPr>
    <w:rPr>
      <w:rFonts w:ascii="Times New Roman" w:hAnsi="Times New Roman" w:cs="Tahoma"/>
      <w:b/>
      <w:bCs/>
      <w:kern w:val="2"/>
      <w:sz w:val="48"/>
      <w:szCs w:val="48"/>
      <w:lang w:val="de-DE" w:eastAsia="ja-JP" w:bidi="fa-IR"/>
    </w:rPr>
  </w:style>
  <w:style w:type="paragraph" w:customStyle="1" w:styleId="Akapitzlist1">
    <w:name w:val="Akapit z listą1"/>
    <w:basedOn w:val="Normalny"/>
    <w:qFormat/>
    <w:rsid w:val="00AE398F"/>
    <w:pPr>
      <w:spacing w:after="200" w:line="276" w:lineRule="auto"/>
      <w:ind w:left="720"/>
      <w:contextualSpacing/>
    </w:pPr>
    <w:rPr>
      <w:rFonts w:ascii="Calibri" w:hAnsi="Calibri"/>
      <w:sz w:val="22"/>
      <w:szCs w:val="22"/>
      <w:lang w:eastAsia="en-US"/>
    </w:rPr>
  </w:style>
  <w:style w:type="paragraph" w:customStyle="1" w:styleId="Nagwek20">
    <w:name w:val="Nagłówek2"/>
    <w:basedOn w:val="Normalny"/>
    <w:qFormat/>
    <w:rsid w:val="00AE398F"/>
    <w:pPr>
      <w:keepNext/>
      <w:spacing w:before="240" w:after="120"/>
    </w:pPr>
    <w:rPr>
      <w:rFonts w:ascii="Nimbus Sans L" w:eastAsia="DejaVu Sans" w:hAnsi="Nimbus Sans L" w:cs="DejaVu Sans"/>
      <w:sz w:val="28"/>
      <w:szCs w:val="28"/>
      <w:lang w:eastAsia="ar-SA"/>
    </w:rPr>
  </w:style>
  <w:style w:type="paragraph" w:customStyle="1" w:styleId="Podpis2">
    <w:name w:val="Podpis2"/>
    <w:basedOn w:val="Normalny"/>
    <w:qFormat/>
    <w:rsid w:val="00AE398F"/>
    <w:pPr>
      <w:suppressLineNumbers/>
      <w:spacing w:before="120" w:after="120"/>
    </w:pPr>
    <w:rPr>
      <w:i/>
      <w:iCs/>
      <w:lang w:eastAsia="ar-SA"/>
    </w:rPr>
  </w:style>
  <w:style w:type="paragraph" w:customStyle="1" w:styleId="Tekstpodstawowy31">
    <w:name w:val="Tekst podstawowy 31"/>
    <w:basedOn w:val="Normalny"/>
    <w:qFormat/>
    <w:rsid w:val="00AE398F"/>
    <w:pPr>
      <w:spacing w:after="120"/>
    </w:pPr>
    <w:rPr>
      <w:sz w:val="16"/>
      <w:szCs w:val="16"/>
      <w:lang w:eastAsia="ar-SA"/>
    </w:rPr>
  </w:style>
  <w:style w:type="paragraph" w:customStyle="1" w:styleId="Tekstpodstawowywcity21">
    <w:name w:val="Tekst podstawowy wcięty 21"/>
    <w:basedOn w:val="Normalny"/>
    <w:qFormat/>
    <w:rsid w:val="00AE398F"/>
    <w:pPr>
      <w:spacing w:after="120" w:line="480" w:lineRule="auto"/>
      <w:ind w:left="283"/>
    </w:pPr>
    <w:rPr>
      <w:lang w:eastAsia="ar-SA"/>
    </w:rPr>
  </w:style>
  <w:style w:type="paragraph" w:styleId="Podtytu">
    <w:name w:val="Subtitle"/>
    <w:basedOn w:val="Nagwek11"/>
    <w:link w:val="PodtytuZnak"/>
    <w:qFormat/>
    <w:rsid w:val="00AE398F"/>
    <w:pPr>
      <w:jc w:val="center"/>
    </w:pPr>
    <w:rPr>
      <w:rFonts w:ascii="Nimbus Sans L" w:eastAsia="DejaVu Sans" w:hAnsi="Nimbus Sans L" w:cs="DejaVu Sans"/>
      <w:i/>
      <w:iCs/>
      <w:lang w:eastAsia="ar-SA"/>
    </w:rPr>
  </w:style>
  <w:style w:type="paragraph" w:customStyle="1" w:styleId="Tekstpodstawowy21">
    <w:name w:val="Tekst podstawowy 21"/>
    <w:basedOn w:val="Normalny"/>
    <w:qFormat/>
    <w:rsid w:val="00AE398F"/>
    <w:pPr>
      <w:spacing w:after="120" w:line="480" w:lineRule="auto"/>
    </w:pPr>
    <w:rPr>
      <w:szCs w:val="20"/>
      <w:lang w:eastAsia="ar-SA"/>
    </w:rPr>
  </w:style>
  <w:style w:type="paragraph" w:customStyle="1" w:styleId="Plandokumentu1">
    <w:name w:val="Plan dokumentu1"/>
    <w:basedOn w:val="Normalny"/>
    <w:qFormat/>
    <w:rsid w:val="00AE398F"/>
    <w:rPr>
      <w:rFonts w:ascii="Tahoma" w:hAnsi="Tahoma" w:cs="Tahoma"/>
      <w:sz w:val="16"/>
      <w:szCs w:val="16"/>
      <w:lang w:eastAsia="ar-SA"/>
    </w:rPr>
  </w:style>
  <w:style w:type="paragraph" w:customStyle="1" w:styleId="Zawartoramki">
    <w:name w:val="Zawartość ramki"/>
    <w:basedOn w:val="Tekstpodstawowy"/>
    <w:qFormat/>
    <w:rsid w:val="00AE398F"/>
    <w:pPr>
      <w:spacing w:after="0"/>
      <w:jc w:val="center"/>
    </w:pPr>
    <w:rPr>
      <w:b/>
      <w:sz w:val="56"/>
      <w:szCs w:val="20"/>
      <w:lang w:eastAsia="ar-SA"/>
    </w:rPr>
  </w:style>
  <w:style w:type="paragraph" w:customStyle="1" w:styleId="Bezodstpw1">
    <w:name w:val="Bez odstępów1"/>
    <w:qFormat/>
    <w:rsid w:val="00AE398F"/>
    <w:rPr>
      <w:rFonts w:eastAsia="Calibri"/>
      <w:color w:val="00000A"/>
      <w:sz w:val="24"/>
    </w:rPr>
  </w:style>
  <w:style w:type="paragraph" w:customStyle="1" w:styleId="1">
    <w:name w:val="1"/>
    <w:basedOn w:val="Normalny"/>
    <w:qFormat/>
    <w:rsid w:val="00AE398F"/>
    <w:pPr>
      <w:tabs>
        <w:tab w:val="center" w:pos="4536"/>
        <w:tab w:val="right" w:pos="9072"/>
      </w:tabs>
    </w:pPr>
    <w:rPr>
      <w:sz w:val="20"/>
      <w:szCs w:val="20"/>
    </w:rPr>
  </w:style>
  <w:style w:type="paragraph" w:customStyle="1" w:styleId="Normalny1">
    <w:name w:val="Normalny1"/>
    <w:uiPriority w:val="99"/>
    <w:qFormat/>
    <w:rsid w:val="00AE398F"/>
    <w:pPr>
      <w:spacing w:line="276" w:lineRule="auto"/>
    </w:pPr>
    <w:rPr>
      <w:rFonts w:ascii="Arial" w:eastAsia="Arial" w:hAnsi="Arial" w:cs="Arial"/>
      <w:color w:val="000000"/>
      <w:sz w:val="22"/>
      <w:szCs w:val="22"/>
    </w:rPr>
  </w:style>
  <w:style w:type="paragraph" w:styleId="Listapunktowana4">
    <w:name w:val="List Bullet 4"/>
    <w:basedOn w:val="Normalny"/>
    <w:qFormat/>
    <w:rsid w:val="00AE398F"/>
    <w:pPr>
      <w:ind w:left="849" w:hanging="283"/>
      <w:contextualSpacing/>
      <w:textAlignment w:val="baseline"/>
    </w:pPr>
    <w:rPr>
      <w:rFonts w:eastAsia="Lucida Sans Unicode"/>
      <w:lang w:val="fr-FR" w:eastAsia="ar-SA"/>
    </w:rPr>
  </w:style>
  <w:style w:type="paragraph" w:styleId="Listapunktowana">
    <w:name w:val="List Bullet"/>
    <w:basedOn w:val="Normalny"/>
    <w:uiPriority w:val="99"/>
    <w:unhideWhenUsed/>
    <w:qFormat/>
    <w:rsid w:val="00AE398F"/>
    <w:pPr>
      <w:contextualSpacing/>
    </w:pPr>
    <w:rPr>
      <w:szCs w:val="20"/>
    </w:rPr>
  </w:style>
  <w:style w:type="paragraph" w:styleId="Listapunktowana2">
    <w:name w:val="List Bullet 2"/>
    <w:basedOn w:val="Normalny"/>
    <w:uiPriority w:val="99"/>
    <w:unhideWhenUsed/>
    <w:qFormat/>
    <w:rsid w:val="00AE398F"/>
    <w:pPr>
      <w:contextualSpacing/>
    </w:pPr>
    <w:rPr>
      <w:szCs w:val="20"/>
    </w:rPr>
  </w:style>
  <w:style w:type="paragraph" w:customStyle="1" w:styleId="Tekstpodstawowywcity22">
    <w:name w:val="Tekst podstawowy wcięty 22"/>
    <w:basedOn w:val="Normalny"/>
    <w:qFormat/>
    <w:rsid w:val="00AE398F"/>
    <w:pPr>
      <w:spacing w:after="120" w:line="480" w:lineRule="auto"/>
      <w:ind w:left="283"/>
    </w:pPr>
    <w:rPr>
      <w:lang w:eastAsia="zh-CN"/>
    </w:rPr>
  </w:style>
  <w:style w:type="paragraph" w:customStyle="1" w:styleId="Tytutabeli">
    <w:name w:val="Tytuł tabeli"/>
    <w:basedOn w:val="Zawartotabeli"/>
    <w:qFormat/>
    <w:rsid w:val="00A07AB9"/>
    <w:pPr>
      <w:jc w:val="center"/>
    </w:pPr>
    <w:rPr>
      <w:b/>
      <w:i/>
      <w:kern w:val="2"/>
      <w:sz w:val="20"/>
      <w:szCs w:val="20"/>
    </w:rPr>
  </w:style>
  <w:style w:type="paragraph" w:styleId="HTML-wstpniesformatowany">
    <w:name w:val="HTML Preformatted"/>
    <w:basedOn w:val="Normalny"/>
    <w:uiPriority w:val="99"/>
    <w:semiHidden/>
    <w:unhideWhenUsed/>
    <w:qFormat/>
    <w:rsid w:val="0083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numbering" w:customStyle="1" w:styleId="Bezlisty1">
    <w:name w:val="Bez listy1"/>
    <w:uiPriority w:val="99"/>
    <w:semiHidden/>
    <w:qFormat/>
    <w:rsid w:val="00AE398F"/>
  </w:style>
  <w:style w:type="table" w:styleId="Tabela-Siatka">
    <w:name w:val="Table Grid"/>
    <w:basedOn w:val="Standardowy"/>
    <w:uiPriority w:val="59"/>
    <w:rsid w:val="000956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356F80"/>
    <w:pPr>
      <w:widowControl w:val="0"/>
      <w:suppressLineNumbers/>
      <w:autoSpaceDN w:val="0"/>
      <w:spacing w:after="0" w:line="240" w:lineRule="auto"/>
    </w:pPr>
    <w:rPr>
      <w:rFonts w:ascii="Times New Roman" w:eastAsia="SimSun" w:hAnsi="Times New Roman" w:cs="Mangal"/>
      <w:color w:val="auto"/>
      <w:kern w:val="3"/>
      <w:sz w:val="24"/>
      <w:szCs w:val="24"/>
      <w:lang w:val="pl-PL" w:eastAsia="zh-CN" w:bidi="hi-IN"/>
    </w:rPr>
  </w:style>
  <w:style w:type="character" w:styleId="Hipercze">
    <w:name w:val="Hyperlink"/>
    <w:basedOn w:val="Domylnaczcionkaakapitu"/>
    <w:uiPriority w:val="99"/>
    <w:unhideWhenUsed/>
    <w:rsid w:val="00615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18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2DE0A-33D4-4C18-9477-27872E42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38</Pages>
  <Words>9111</Words>
  <Characters>54670</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piotrowski</dc:creator>
  <dc:description/>
  <cp:lastModifiedBy>Małgorzata Słomiana</cp:lastModifiedBy>
  <cp:revision>108</cp:revision>
  <cp:lastPrinted>2020-10-06T06:00:00Z</cp:lastPrinted>
  <dcterms:created xsi:type="dcterms:W3CDTF">2020-01-24T11:58:00Z</dcterms:created>
  <dcterms:modified xsi:type="dcterms:W3CDTF">2020-10-08T07:23:00Z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