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C2E7E" w14:textId="77777777" w:rsidR="00645AAB" w:rsidRPr="00705DCB" w:rsidRDefault="00645AAB" w:rsidP="00645AAB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961723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5</w:t>
      </w:r>
    </w:p>
    <w:p w14:paraId="0FF08FD0" w14:textId="77777777" w:rsidR="00645AAB" w:rsidRPr="00E7757A" w:rsidRDefault="00645AAB" w:rsidP="00645AAB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14:paraId="4B801BD2" w14:textId="77777777" w:rsidR="00645AAB" w:rsidRPr="00E92FE2" w:rsidRDefault="00645AAB" w:rsidP="00645AAB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ÓB</w:t>
      </w:r>
    </w:p>
    <w:p w14:paraId="19B77364" w14:textId="77777777" w:rsidR="009650DF" w:rsidRDefault="009650DF" w:rsidP="009650DF">
      <w:pPr>
        <w:jc w:val="both"/>
        <w:rPr>
          <w:rFonts w:ascii="Gill Sans MT" w:hAnsi="Gill Sans MT" w:cs="Arial"/>
          <w:bCs/>
        </w:rPr>
      </w:pPr>
      <w:r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(kawiarni) w budynku Wydziału Nauk Przyrodniczych UŚ w Katowicach przy                                                  ul. Jagiellońskiej 26-28 </w:t>
      </w:r>
      <w:r>
        <w:rPr>
          <w:rFonts w:ascii="Gill Sans MT" w:hAnsi="Gill Sans MT" w:cs="Arial"/>
          <w:bCs/>
        </w:rPr>
        <w:t xml:space="preserve">– </w:t>
      </w:r>
      <w:r w:rsidRPr="00E75146">
        <w:rPr>
          <w:rFonts w:ascii="Gill Sans MT" w:hAnsi="Gill Sans MT" w:cs="Arial"/>
          <w:bCs/>
        </w:rPr>
        <w:t>Zwiększenie dostępności architektonicznej UŚ w ramach projektu „DUO Uniwersytet Śląski uczelnią dostępną, uniwersalną i otwartą”</w:t>
      </w:r>
    </w:p>
    <w:p w14:paraId="1142E4FD" w14:textId="77777777" w:rsidR="00DA20E8" w:rsidRPr="00C64C5D" w:rsidRDefault="00DA20E8" w:rsidP="00DA20E8">
      <w:pPr>
        <w:jc w:val="both"/>
        <w:rPr>
          <w:rFonts w:ascii="Gill Sans MT" w:hAnsi="Gill Sans MT" w:cstheme="minorHAnsi"/>
          <w:b/>
        </w:rPr>
      </w:pPr>
    </w:p>
    <w:p w14:paraId="4E577163" w14:textId="0BAA8C8F" w:rsidR="00645AAB" w:rsidRPr="00C64C5D" w:rsidRDefault="00DA20E8" w:rsidP="00DA20E8">
      <w:pPr>
        <w:jc w:val="both"/>
        <w:rPr>
          <w:rFonts w:ascii="Gill Sans MT" w:hAnsi="Gill Sans MT" w:cstheme="minorHAnsi"/>
          <w:b/>
          <w:sz w:val="18"/>
          <w:szCs w:val="18"/>
        </w:rPr>
      </w:pPr>
      <w:r w:rsidRPr="00C64C5D">
        <w:rPr>
          <w:rFonts w:ascii="Gill Sans MT" w:hAnsi="Gill Sans MT" w:cstheme="minorHAnsi"/>
          <w:sz w:val="18"/>
          <w:szCs w:val="18"/>
        </w:rPr>
        <w:t>nr postępowania</w:t>
      </w:r>
      <w:r w:rsidRPr="00C64C5D">
        <w:rPr>
          <w:rFonts w:ascii="Gill Sans MT" w:hAnsi="Gill Sans MT" w:cstheme="minorHAnsi"/>
          <w:b/>
          <w:sz w:val="18"/>
          <w:szCs w:val="18"/>
        </w:rPr>
        <w:t xml:space="preserve"> DIiIB.</w:t>
      </w:r>
      <w:r w:rsidR="00451B58">
        <w:rPr>
          <w:rFonts w:ascii="Gill Sans MT" w:hAnsi="Gill Sans MT" w:cstheme="minorHAnsi"/>
          <w:b/>
          <w:sz w:val="18"/>
          <w:szCs w:val="18"/>
        </w:rPr>
        <w:t>382.</w:t>
      </w:r>
      <w:r w:rsidR="00146283">
        <w:rPr>
          <w:rFonts w:ascii="Gill Sans MT" w:hAnsi="Gill Sans MT" w:cstheme="minorHAnsi"/>
          <w:b/>
          <w:sz w:val="18"/>
          <w:szCs w:val="18"/>
        </w:rPr>
        <w:t>10</w:t>
      </w:r>
      <w:bookmarkStart w:id="0" w:name="_GoBack"/>
      <w:bookmarkEnd w:id="0"/>
      <w:r w:rsidR="008327C1">
        <w:rPr>
          <w:rFonts w:ascii="Gill Sans MT" w:hAnsi="Gill Sans MT" w:cstheme="minorHAnsi"/>
          <w:b/>
          <w:sz w:val="18"/>
          <w:szCs w:val="18"/>
        </w:rPr>
        <w:t>.</w:t>
      </w:r>
      <w:r w:rsidR="00451B58">
        <w:rPr>
          <w:rFonts w:ascii="Gill Sans MT" w:hAnsi="Gill Sans MT" w:cstheme="minorHAnsi"/>
          <w:b/>
          <w:sz w:val="18"/>
          <w:szCs w:val="18"/>
        </w:rPr>
        <w:t>2022</w:t>
      </w:r>
    </w:p>
    <w:p w14:paraId="0BA5B4A4" w14:textId="77777777" w:rsidR="00645AAB" w:rsidRPr="00C64C5D" w:rsidRDefault="00645AAB" w:rsidP="00645AAB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14:paraId="6F0FAA9A" w14:textId="77777777" w:rsidR="00645AAB" w:rsidRPr="00C64C5D" w:rsidRDefault="00645AAB" w:rsidP="00645AA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64C5D">
        <w:rPr>
          <w:rFonts w:ascii="Arial" w:hAnsi="Arial" w:cs="Arial"/>
          <w:sz w:val="18"/>
          <w:szCs w:val="18"/>
        </w:rPr>
        <w:t>Przedmiotowe zamówienie zrealizujemy z udziałem następujących osób: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655"/>
        <w:gridCol w:w="1964"/>
        <w:gridCol w:w="2328"/>
        <w:gridCol w:w="2351"/>
        <w:gridCol w:w="3684"/>
        <w:gridCol w:w="2144"/>
      </w:tblGrid>
      <w:tr w:rsidR="002F31D5" w:rsidRPr="00C64C5D" w14:paraId="16E9C572" w14:textId="77777777" w:rsidTr="002F31D5">
        <w:tc>
          <w:tcPr>
            <w:tcW w:w="157" w:type="pct"/>
            <w:shd w:val="clear" w:color="auto" w:fill="auto"/>
            <w:vAlign w:val="center"/>
          </w:tcPr>
          <w:p w14:paraId="4710CA89" w14:textId="77777777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6A36B585" w14:textId="77777777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AEC8AEA" w14:textId="658E1722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D4D85F5" w14:textId="77777777" w:rsidR="002F31D5" w:rsidRPr="00C64C5D" w:rsidRDefault="002F31D5" w:rsidP="009E1C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Kwalifikacje i uprawnienia </w:t>
            </w:r>
          </w:p>
          <w:p w14:paraId="4F9A0787" w14:textId="4218D016" w:rsidR="002F31D5" w:rsidRPr="00C64C5D" w:rsidRDefault="002F31D5" w:rsidP="009E1C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 (podać dokładny zakres i nr uprawnień) </w:t>
            </w:r>
            <w:r w:rsidRPr="00C64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31F9BAF" w14:textId="77777777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263" w:type="pct"/>
          </w:tcPr>
          <w:p w14:paraId="40DB21F7" w14:textId="7F286ACD" w:rsidR="002F31D5" w:rsidRPr="00C64C5D" w:rsidRDefault="00AC4D1C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E86">
              <w:rPr>
                <w:rFonts w:ascii="Arial" w:hAnsi="Arial" w:cs="Arial"/>
                <w:b/>
                <w:sz w:val="16"/>
                <w:szCs w:val="16"/>
              </w:rPr>
              <w:t>Nr rejestru zabytku/inwentarza, dane zabytku (nazwa, adres), zakres wykonywanych czynności (udział w pracach konserwatorskich lub restauratorskich/udział w robotach budowlanych), okres wykonywanych czynności (od – do)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4EA47A04" w14:textId="219088C1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Informacja o podstawie do dysponowania osobami </w:t>
            </w:r>
            <w:r w:rsidRPr="00C64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</w:tr>
      <w:tr w:rsidR="002F31D5" w:rsidRPr="00C64C5D" w14:paraId="24377BE3" w14:textId="77777777" w:rsidTr="002F31D5">
        <w:trPr>
          <w:trHeight w:val="851"/>
        </w:trPr>
        <w:tc>
          <w:tcPr>
            <w:tcW w:w="157" w:type="pct"/>
            <w:shd w:val="clear" w:color="auto" w:fill="auto"/>
          </w:tcPr>
          <w:p w14:paraId="21485FA9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14:paraId="708AA78A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</w:tcPr>
          <w:p w14:paraId="124A4E79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47B13CD1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7576F4FD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3" w:type="pct"/>
          </w:tcPr>
          <w:p w14:paraId="37550F3E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14:paraId="6FA190A8" w14:textId="31B2E702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31D5" w:rsidRPr="00C64C5D" w14:paraId="60206ECF" w14:textId="77777777" w:rsidTr="002F31D5">
        <w:trPr>
          <w:trHeight w:val="851"/>
        </w:trPr>
        <w:tc>
          <w:tcPr>
            <w:tcW w:w="157" w:type="pct"/>
            <w:shd w:val="clear" w:color="auto" w:fill="auto"/>
          </w:tcPr>
          <w:p w14:paraId="7F987ADE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14:paraId="17AE9AD3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</w:tcPr>
          <w:p w14:paraId="20765404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7681DC3D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6EEB189A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3" w:type="pct"/>
          </w:tcPr>
          <w:p w14:paraId="2B3F921D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14:paraId="4C1BC34E" w14:textId="55369D5B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4F29" w:rsidRPr="00C64C5D" w14:paraId="3022600C" w14:textId="77777777" w:rsidTr="002F31D5">
        <w:trPr>
          <w:trHeight w:val="851"/>
        </w:trPr>
        <w:tc>
          <w:tcPr>
            <w:tcW w:w="157" w:type="pct"/>
            <w:shd w:val="clear" w:color="auto" w:fill="auto"/>
          </w:tcPr>
          <w:p w14:paraId="200F3628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14:paraId="029D5C60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</w:tcPr>
          <w:p w14:paraId="69ED790F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564A1868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73972419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3" w:type="pct"/>
          </w:tcPr>
          <w:p w14:paraId="0850B684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14:paraId="1B769AEE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747F57B" w14:textId="4C96270B" w:rsidR="00645AAB" w:rsidRPr="00C64C5D" w:rsidRDefault="00645AAB" w:rsidP="00645A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</w:rPr>
        <w:t xml:space="preserve">Należy wskazać kwalifikacje i uprawnienia w sposób potwierdzający spełnienie warunku udziału w postępowaniu, określonego w pkt. </w:t>
      </w:r>
      <w:r w:rsidR="002A35CF">
        <w:rPr>
          <w:rFonts w:ascii="Gill Sans MT" w:hAnsi="Gill Sans MT" w:cs="Arial"/>
        </w:rPr>
        <w:t>10</w:t>
      </w:r>
      <w:r w:rsidRPr="00C64C5D">
        <w:rPr>
          <w:rFonts w:ascii="Gill Sans MT" w:hAnsi="Gill Sans MT" w:cs="Arial"/>
        </w:rPr>
        <w:t xml:space="preserve"> ust. </w:t>
      </w:r>
      <w:r w:rsidR="00E04423" w:rsidRPr="00C64C5D">
        <w:rPr>
          <w:rFonts w:ascii="Gill Sans MT" w:hAnsi="Gill Sans MT" w:cs="Arial"/>
        </w:rPr>
        <w:t>3</w:t>
      </w:r>
      <w:r w:rsidRPr="00C64C5D">
        <w:rPr>
          <w:rFonts w:ascii="Gill Sans MT" w:hAnsi="Gill Sans MT" w:cs="Arial"/>
        </w:rPr>
        <w:t xml:space="preserve"> ogłoszenia o zamiarze udzielenia zamówienia;</w:t>
      </w:r>
    </w:p>
    <w:p w14:paraId="7EA15A4E" w14:textId="77777777" w:rsidR="00645AAB" w:rsidRPr="00C64C5D" w:rsidRDefault="00645AAB" w:rsidP="00DA20E8">
      <w:pPr>
        <w:pStyle w:val="Akapitzlist"/>
        <w:numPr>
          <w:ilvl w:val="0"/>
          <w:numId w:val="2"/>
        </w:numPr>
        <w:spacing w:after="80" w:line="276" w:lineRule="auto"/>
        <w:ind w:left="641" w:hanging="357"/>
        <w:contextualSpacing w:val="0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</w:rPr>
        <w:t>Należy wpisać właściwą podstawę dysponowania wskazaną osobą, np. zatrudnienie na podstawie umowy o pracę, umowy zlecenia, umowy o dzieło.</w:t>
      </w:r>
    </w:p>
    <w:p w14:paraId="0F124E63" w14:textId="573E0A46" w:rsidR="00645AAB" w:rsidRPr="00DA20E8" w:rsidRDefault="00645AAB" w:rsidP="00645AA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  <w:b/>
        </w:rPr>
        <w:lastRenderedPageBreak/>
        <w:t>Oświadczamy,</w:t>
      </w:r>
      <w:r w:rsidRPr="00C64C5D">
        <w:rPr>
          <w:rFonts w:ascii="Gill Sans MT" w:hAnsi="Gill Sans MT" w:cs="Arial"/>
        </w:rPr>
        <w:t xml:space="preserve"> iż wyżej wymienione osoby, które będą uczestniczyć w wykonywaniu zamówienia, posiadają wymagane przez Zamawiającego uprawnienia, wskazane w </w:t>
      </w:r>
      <w:r w:rsidRPr="00C64C5D">
        <w:rPr>
          <w:rFonts w:ascii="Gill Sans MT" w:hAnsi="Gill Sans MT" w:cs="Arial"/>
          <w:bCs/>
        </w:rPr>
        <w:t xml:space="preserve">ogłoszeniu </w:t>
      </w:r>
      <w:r w:rsidRPr="00C64C5D">
        <w:rPr>
          <w:rFonts w:ascii="Gill Sans MT" w:hAnsi="Gill Sans MT" w:cs="Arial"/>
          <w:bCs/>
          <w:color w:val="000000"/>
        </w:rPr>
        <w:t>o zamiarze udzielenia zamówienia</w:t>
      </w:r>
      <w:r w:rsidRPr="00C64C5D">
        <w:rPr>
          <w:rFonts w:ascii="Gill Sans MT" w:hAnsi="Gill Sans MT" w:cs="Arial"/>
        </w:rPr>
        <w:t xml:space="preserve">. </w:t>
      </w:r>
      <w:r w:rsidRPr="00C64C5D">
        <w:rPr>
          <w:rFonts w:ascii="Gill Sans MT" w:hAnsi="Gill Sans MT" w:cs="Arial"/>
          <w:b/>
          <w:u w:val="single"/>
        </w:rPr>
        <w:t>Kopie uprawnień</w:t>
      </w:r>
      <w:r w:rsidR="009E1CDC" w:rsidRPr="00C64C5D">
        <w:rPr>
          <w:rFonts w:ascii="Gill Sans MT" w:hAnsi="Gill Sans MT" w:cs="Arial"/>
          <w:b/>
          <w:u w:val="single"/>
        </w:rPr>
        <w:t xml:space="preserve"> oraz zaświadczeni</w:t>
      </w:r>
      <w:r w:rsidR="00EB5224" w:rsidRPr="00C64C5D">
        <w:rPr>
          <w:rFonts w:ascii="Gill Sans MT" w:hAnsi="Gill Sans MT" w:cs="Arial"/>
          <w:b/>
          <w:u w:val="single"/>
        </w:rPr>
        <w:t>e</w:t>
      </w:r>
      <w:r w:rsidR="009E1CDC" w:rsidRPr="00C64C5D">
        <w:rPr>
          <w:rFonts w:ascii="Gill Sans MT" w:hAnsi="Gill Sans MT" w:cs="Arial"/>
          <w:b/>
          <w:u w:val="single"/>
        </w:rPr>
        <w:t xml:space="preserve">, o którym mowa w </w:t>
      </w:r>
      <w:r w:rsidR="00EB5224" w:rsidRPr="00C64C5D">
        <w:rPr>
          <w:rFonts w:ascii="Gill Sans MT" w:hAnsi="Gill Sans MT" w:cs="Arial"/>
          <w:b/>
          <w:u w:val="single"/>
        </w:rPr>
        <w:t>art. 1</w:t>
      </w:r>
      <w:r w:rsidR="009E1CDC" w:rsidRPr="00C64C5D">
        <w:rPr>
          <w:rFonts w:ascii="Gill Sans MT" w:hAnsi="Gill Sans MT" w:cs="Arial"/>
          <w:b/>
          <w:u w:val="single"/>
        </w:rPr>
        <w:t>2 ust 7 Praw</w:t>
      </w:r>
      <w:r w:rsidR="00EB5224" w:rsidRPr="00C64C5D">
        <w:rPr>
          <w:rFonts w:ascii="Gill Sans MT" w:hAnsi="Gill Sans MT" w:cs="Arial"/>
          <w:b/>
          <w:u w:val="single"/>
        </w:rPr>
        <w:t>a</w:t>
      </w:r>
      <w:r w:rsidR="009E1CDC" w:rsidRPr="00C64C5D">
        <w:rPr>
          <w:rFonts w:ascii="Gill Sans MT" w:hAnsi="Gill Sans MT" w:cs="Arial"/>
          <w:b/>
          <w:u w:val="single"/>
        </w:rPr>
        <w:t xml:space="preserve"> Budowlane</w:t>
      </w:r>
      <w:r w:rsidR="00EB5224" w:rsidRPr="00C64C5D">
        <w:rPr>
          <w:rFonts w:ascii="Gill Sans MT" w:hAnsi="Gill Sans MT" w:cs="Arial"/>
          <w:b/>
          <w:u w:val="single"/>
        </w:rPr>
        <w:t>go</w:t>
      </w:r>
      <w:r w:rsidR="009E1CDC" w:rsidRPr="00C64C5D">
        <w:rPr>
          <w:rFonts w:ascii="Gill Sans MT" w:hAnsi="Gill Sans MT" w:cs="Arial"/>
          <w:b/>
          <w:u w:val="single"/>
        </w:rPr>
        <w:t>,</w:t>
      </w:r>
      <w:r w:rsidRPr="00C64C5D">
        <w:rPr>
          <w:rFonts w:ascii="Gill Sans MT" w:hAnsi="Gill Sans MT" w:cs="Arial"/>
          <w:b/>
          <w:u w:val="single"/>
        </w:rPr>
        <w:t xml:space="preserve"> w załączeniu.</w:t>
      </w:r>
      <w:r w:rsidRPr="00DA20E8">
        <w:rPr>
          <w:rFonts w:ascii="Gill Sans MT" w:hAnsi="Gill Sans MT" w:cs="Arial"/>
        </w:rPr>
        <w:t xml:space="preserve"> </w:t>
      </w:r>
    </w:p>
    <w:p w14:paraId="139F8589" w14:textId="4BED41D6" w:rsidR="00DE610E" w:rsidRPr="00645AAB" w:rsidRDefault="00645AAB" w:rsidP="00EA1A32">
      <w:pPr>
        <w:tabs>
          <w:tab w:val="left" w:pos="2552"/>
        </w:tabs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sectPr w:rsidR="00DE610E" w:rsidRPr="00645AAB">
      <w:headerReference w:type="default" r:id="rId12"/>
      <w:footerReference w:type="default" r:id="rId13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CD9A1" w14:textId="77777777" w:rsidR="004E01A4" w:rsidRDefault="004E0397">
      <w:r>
        <w:separator/>
      </w:r>
    </w:p>
  </w:endnote>
  <w:endnote w:type="continuationSeparator" w:id="0">
    <w:p w14:paraId="031BE7EC" w14:textId="77777777" w:rsidR="004E01A4" w:rsidRDefault="004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276" w:type="dxa"/>
      <w:tblCellMar>
        <w:top w:w="113" w:type="dxa"/>
      </w:tblCellMar>
      <w:tblLook w:val="04A0" w:firstRow="1" w:lastRow="0" w:firstColumn="1" w:lastColumn="0" w:noHBand="0" w:noVBand="1"/>
    </w:tblPr>
    <w:tblGrid>
      <w:gridCol w:w="4513"/>
      <w:gridCol w:w="5153"/>
      <w:gridCol w:w="4610"/>
    </w:tblGrid>
    <w:tr w:rsidR="00DE610E" w14:paraId="12E60969" w14:textId="77777777" w:rsidTr="00645AAB">
      <w:trPr>
        <w:trHeight w:val="1103"/>
      </w:trPr>
      <w:tc>
        <w:tcPr>
          <w:tcW w:w="451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4394565A" w14:textId="08F285DC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DCE04A0" wp14:editId="06F1E533">
                <wp:simplePos x="0" y="0"/>
                <wp:positionH relativeFrom="page">
                  <wp:posOffset>5266690</wp:posOffset>
                </wp:positionH>
                <wp:positionV relativeFrom="page">
                  <wp:posOffset>9202420</wp:posOffset>
                </wp:positionV>
                <wp:extent cx="2292985" cy="149034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2985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Uniwersytet Śląski w Katowicach</w:t>
          </w:r>
        </w:p>
        <w:p w14:paraId="2CC18793" w14:textId="77777777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rFonts w:ascii="PT Sans" w:hAnsi="PT Sans"/>
              <w:color w:val="002D59"/>
              <w:sz w:val="16"/>
              <w:szCs w:val="16"/>
            </w:rPr>
            <w:t>Dział Inwestycji i Infrastruktury Budowlanej</w:t>
          </w:r>
        </w:p>
        <w:p w14:paraId="177AD3D1" w14:textId="77777777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6"/>
              <w:szCs w:val="16"/>
            </w:rPr>
            <w:t>ul. Bankowa 1</w:t>
          </w:r>
          <w:r>
            <w:rPr>
              <w:rFonts w:ascii="PT Sans" w:hAnsi="PT Sans"/>
              <w:color w:val="002D59"/>
              <w:sz w:val="16"/>
              <w:szCs w:val="16"/>
            </w:rPr>
            <w:t>4</w:t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, 40-007 Katowice</w:t>
          </w:r>
        </w:p>
        <w:p w14:paraId="5E1CC25B" w14:textId="77777777" w:rsidR="008327C1" w:rsidRPr="000C5ABC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u w:val="single"/>
              <w:lang w:val="de-DE"/>
            </w:rPr>
          </w:pP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>tel.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: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 32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 359 23 02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, 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32 359 14 08</w:t>
          </w:r>
        </w:p>
        <w:p w14:paraId="1058F733" w14:textId="77777777" w:rsidR="008327C1" w:rsidRPr="000C5ABC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401026B6" w14:textId="77777777" w:rsidR="008327C1" w:rsidRPr="000C5ABC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46A9DD06" w14:textId="77777777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8"/>
              <w:szCs w:val="18"/>
            </w:rPr>
            <w:t>www.</w:t>
          </w:r>
          <w:r w:rsidRPr="006B318B">
            <w:rPr>
              <w:rFonts w:ascii="PT Sans" w:hAnsi="PT Sans"/>
              <w:b/>
              <w:bCs/>
              <w:color w:val="002D59"/>
              <w:sz w:val="18"/>
              <w:szCs w:val="18"/>
            </w:rPr>
            <w:t>us.</w:t>
          </w:r>
          <w:r w:rsidRPr="006B318B">
            <w:rPr>
              <w:rFonts w:ascii="PT Sans" w:hAnsi="PT Sans"/>
              <w:color w:val="002D59"/>
              <w:sz w:val="18"/>
              <w:szCs w:val="18"/>
            </w:rPr>
            <w:t>edu.pl</w:t>
          </w:r>
        </w:p>
        <w:p w14:paraId="2DA4C193" w14:textId="42C6C05A"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515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24A2EF08" w14:textId="77777777" w:rsidR="00DE610E" w:rsidRDefault="00DE610E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19B8DC73" w14:textId="77777777" w:rsidR="00DE610E" w:rsidRDefault="00DE610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3EDF9BF" w14:textId="77777777"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610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3B9309A6" w14:textId="4CBF52D0" w:rsidR="00DE610E" w:rsidRDefault="00DE610E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14:paraId="1E03CE66" w14:textId="6E89D42A" w:rsidR="00DE610E" w:rsidRDefault="008327C1">
    <w:pPr>
      <w:pStyle w:val="Stopka"/>
      <w:rPr>
        <w:sz w:val="18"/>
        <w:szCs w:val="18"/>
      </w:rPr>
    </w:pPr>
    <w:r>
      <w:rPr>
        <w:rFonts w:asciiTheme="minorHAnsi" w:hAnsiTheme="minorHAnsi"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60288" behindDoc="1" locked="0" layoutInCell="1" allowOverlap="1" wp14:anchorId="4D3EABB4" wp14:editId="68ABFBD5">
          <wp:simplePos x="0" y="0"/>
          <wp:positionH relativeFrom="page">
            <wp:posOffset>8093075</wp:posOffset>
          </wp:positionH>
          <wp:positionV relativeFrom="page">
            <wp:posOffset>5822315</wp:posOffset>
          </wp:positionV>
          <wp:extent cx="2292985" cy="149034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B0F84" w14:textId="77777777" w:rsidR="004E01A4" w:rsidRDefault="004E0397">
      <w:r>
        <w:separator/>
      </w:r>
    </w:p>
  </w:footnote>
  <w:footnote w:type="continuationSeparator" w:id="0">
    <w:p w14:paraId="2BB02FA1" w14:textId="77777777" w:rsidR="004E01A4" w:rsidRDefault="004E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9676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 wp14:anchorId="12F4C076" wp14:editId="52882471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1ACF42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14:paraId="2C8DFF21" w14:textId="7DF9ADB4" w:rsidR="00DE610E" w:rsidRDefault="004E0397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 wp14:anchorId="4BEAD805" wp14:editId="1995C8CD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9C6C475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Lange">
    <w15:presenceInfo w15:providerId="AD" w15:userId="S-1-5-21-3319563989-342770529-2408238313-14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E"/>
    <w:rsid w:val="00146283"/>
    <w:rsid w:val="001B0DC8"/>
    <w:rsid w:val="002A35CF"/>
    <w:rsid w:val="002C02F1"/>
    <w:rsid w:val="002F31D5"/>
    <w:rsid w:val="00324195"/>
    <w:rsid w:val="003B5E57"/>
    <w:rsid w:val="00451B58"/>
    <w:rsid w:val="00493CA5"/>
    <w:rsid w:val="004B2821"/>
    <w:rsid w:val="004E01A4"/>
    <w:rsid w:val="004E0397"/>
    <w:rsid w:val="00645AAB"/>
    <w:rsid w:val="006919ED"/>
    <w:rsid w:val="008327C1"/>
    <w:rsid w:val="00961723"/>
    <w:rsid w:val="009650DF"/>
    <w:rsid w:val="009E1CDC"/>
    <w:rsid w:val="00AC4D1C"/>
    <w:rsid w:val="00AE1BFA"/>
    <w:rsid w:val="00B042A2"/>
    <w:rsid w:val="00BB4E86"/>
    <w:rsid w:val="00BC4F29"/>
    <w:rsid w:val="00C11EE2"/>
    <w:rsid w:val="00C64C5D"/>
    <w:rsid w:val="00C8012F"/>
    <w:rsid w:val="00DA20E8"/>
    <w:rsid w:val="00DE610E"/>
    <w:rsid w:val="00DF0B1E"/>
    <w:rsid w:val="00E04423"/>
    <w:rsid w:val="00E310B6"/>
    <w:rsid w:val="00E75146"/>
    <w:rsid w:val="00EA1A32"/>
    <w:rsid w:val="00EB5224"/>
    <w:rsid w:val="00F4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502E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12" ma:contentTypeDescription="Create a new document." ma:contentTypeScope="" ma:versionID="30a19c0fa9b66ca2c74034e8d4718a8f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08850300519cd7f7ea7f139eed60ff1c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707A-DCC4-4D06-9FE2-5317B2D39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179C3-9FDE-4670-A1D5-69D9EE561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F261F-05BD-40DE-B9E6-85ABEBD37B1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5a4fce0-ad7c-4e92-9cc1-67ed3b11a31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1a15ae-f37f-41aa-93fc-ac169d66775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AC9DB9-0BEB-49C1-9BC7-28A42FDF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12</cp:revision>
  <cp:lastPrinted>2022-05-27T05:54:00Z</cp:lastPrinted>
  <dcterms:created xsi:type="dcterms:W3CDTF">2022-05-12T07:13:00Z</dcterms:created>
  <dcterms:modified xsi:type="dcterms:W3CDTF">2022-07-25T11:26:00Z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0x010100446A0A8A8035E94FBC95819245EF7E5B</vt:lpwstr>
  </property>
</Properties>
</file>