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BE691" w14:textId="77777777" w:rsidR="000572DF" w:rsidRDefault="000572DF" w:rsidP="000572DF">
      <w:pPr>
        <w:pStyle w:val="Tekstpodstawowy"/>
        <w:spacing w:before="42" w:line="240" w:lineRule="exact"/>
        <w:ind w:right="114"/>
        <w:jc w:val="right"/>
        <w:rPr>
          <w:rFonts w:ascii="Calibri" w:hAnsi="Calibri" w:cs="Calibri"/>
          <w:sz w:val="20"/>
          <w:szCs w:val="20"/>
        </w:rPr>
      </w:pPr>
      <w:r>
        <w:rPr>
          <w:rFonts w:ascii="Calibri" w:hAnsi="Calibri" w:cs="Calibri"/>
          <w:sz w:val="20"/>
          <w:szCs w:val="20"/>
        </w:rPr>
        <w:t>Załącznik nr 11 do SWZ</w:t>
      </w:r>
    </w:p>
    <w:p w14:paraId="38A91EC5" w14:textId="77777777" w:rsidR="000572DF" w:rsidRDefault="000572DF" w:rsidP="000572DF">
      <w:pPr>
        <w:pStyle w:val="Tekstpodstawowy"/>
        <w:spacing w:before="2" w:line="240" w:lineRule="exact"/>
        <w:rPr>
          <w:rFonts w:ascii="Calibri" w:hAnsi="Calibri" w:cs="Calibri"/>
          <w:sz w:val="20"/>
          <w:szCs w:val="20"/>
        </w:rPr>
      </w:pPr>
    </w:p>
    <w:p w14:paraId="4B0E3A17" w14:textId="77777777" w:rsidR="000572DF" w:rsidRDefault="000572DF" w:rsidP="000572DF">
      <w:pPr>
        <w:pStyle w:val="Tekstpodstawowy"/>
        <w:spacing w:before="2" w:line="240" w:lineRule="exact"/>
        <w:rPr>
          <w:rFonts w:ascii="Calibri" w:hAnsi="Calibri" w:cs="Calibri"/>
          <w:sz w:val="20"/>
          <w:szCs w:val="20"/>
        </w:rPr>
      </w:pPr>
    </w:p>
    <w:p w14:paraId="7BD76BFA" w14:textId="77777777" w:rsidR="000572DF" w:rsidRDefault="000572DF" w:rsidP="000572DF">
      <w:pPr>
        <w:pStyle w:val="Tekstpodstawowy"/>
        <w:spacing w:before="42" w:line="240" w:lineRule="exact"/>
        <w:ind w:right="114"/>
        <w:jc w:val="center"/>
        <w:rPr>
          <w:rFonts w:ascii="Calibri" w:hAnsi="Calibri" w:cs="Calibri"/>
          <w:b/>
          <w:bCs/>
          <w:sz w:val="20"/>
          <w:szCs w:val="20"/>
        </w:rPr>
      </w:pPr>
      <w:r>
        <w:rPr>
          <w:rFonts w:ascii="Calibri" w:hAnsi="Calibri" w:cs="Calibri"/>
          <w:b/>
          <w:bCs/>
          <w:sz w:val="20"/>
          <w:szCs w:val="20"/>
        </w:rPr>
        <w:t>SPECYFIKACJA TECHNICZNA WYKONANIA I ODBIORU ROBÓT BUDOWLANYCH</w:t>
      </w:r>
    </w:p>
    <w:p w14:paraId="12565E0B" w14:textId="77777777" w:rsidR="000572DF" w:rsidRDefault="000572DF" w:rsidP="000572DF">
      <w:pPr>
        <w:pStyle w:val="Tekstpodstawowy"/>
        <w:spacing w:before="42" w:line="240" w:lineRule="exact"/>
        <w:ind w:right="114"/>
        <w:jc w:val="center"/>
        <w:rPr>
          <w:rFonts w:ascii="Calibri" w:hAnsi="Calibri" w:cs="Calibri"/>
          <w:b/>
          <w:bCs/>
          <w:sz w:val="20"/>
          <w:szCs w:val="20"/>
        </w:rPr>
      </w:pPr>
    </w:p>
    <w:p w14:paraId="1662882B" w14:textId="77777777" w:rsidR="000572DF" w:rsidRDefault="000572DF" w:rsidP="000572DF">
      <w:pPr>
        <w:pStyle w:val="Tekstpodstawowy"/>
        <w:spacing w:before="42" w:line="240" w:lineRule="exact"/>
        <w:ind w:right="114"/>
        <w:jc w:val="center"/>
        <w:rPr>
          <w:rFonts w:ascii="Calibri" w:hAnsi="Calibri" w:cs="Calibri"/>
          <w:b/>
          <w:bCs/>
          <w:sz w:val="20"/>
          <w:szCs w:val="20"/>
        </w:rPr>
      </w:pPr>
    </w:p>
    <w:p w14:paraId="5D0E87A0" w14:textId="77777777" w:rsidR="000572DF" w:rsidRDefault="000572DF" w:rsidP="000572DF">
      <w:pPr>
        <w:pStyle w:val="Tekstpodstawowy"/>
        <w:spacing w:before="42" w:line="240" w:lineRule="exact"/>
        <w:ind w:right="114"/>
        <w:jc w:val="center"/>
        <w:rPr>
          <w:rFonts w:ascii="Calibri" w:hAnsi="Calibri" w:cs="Calibri"/>
          <w:b/>
          <w:bCs/>
          <w:sz w:val="20"/>
          <w:szCs w:val="20"/>
        </w:rPr>
      </w:pPr>
    </w:p>
    <w:p w14:paraId="1175F333" w14:textId="77777777" w:rsidR="000572DF" w:rsidRDefault="000572DF" w:rsidP="000572DF">
      <w:pPr>
        <w:spacing w:before="1" w:line="240" w:lineRule="exact"/>
        <w:ind w:right="-1"/>
        <w:rPr>
          <w:rFonts w:ascii="Calibri" w:hAnsi="Calibri" w:cs="Calibri"/>
          <w:b/>
          <w:sz w:val="20"/>
          <w:szCs w:val="20"/>
        </w:rPr>
      </w:pPr>
      <w:r>
        <w:rPr>
          <w:rFonts w:ascii="Calibri" w:hAnsi="Calibri" w:cs="Calibri"/>
          <w:b/>
          <w:bCs/>
          <w:sz w:val="20"/>
          <w:szCs w:val="20"/>
        </w:rPr>
        <w:t>Nazwa zamówienia</w:t>
      </w:r>
      <w:r>
        <w:rPr>
          <w:rFonts w:ascii="Calibri" w:hAnsi="Calibri" w:cs="Calibri"/>
          <w:b/>
          <w:bCs/>
          <w:sz w:val="20"/>
          <w:szCs w:val="20"/>
        </w:rPr>
        <w:tab/>
      </w:r>
      <w:r>
        <w:rPr>
          <w:rFonts w:ascii="Calibri" w:hAnsi="Calibri" w:cs="Calibri"/>
          <w:b/>
          <w:bCs/>
          <w:sz w:val="20"/>
          <w:szCs w:val="20"/>
        </w:rPr>
        <w:tab/>
      </w:r>
      <w:r>
        <w:rPr>
          <w:rFonts w:ascii="Calibri" w:hAnsi="Calibri" w:cs="Calibri"/>
          <w:sz w:val="20"/>
          <w:szCs w:val="20"/>
        </w:rPr>
        <w:t>: „Remont mieszkań z ruchu ludności”</w:t>
      </w:r>
    </w:p>
    <w:p w14:paraId="74FF987B" w14:textId="77777777" w:rsidR="000572DF" w:rsidRDefault="000572DF" w:rsidP="000572DF">
      <w:pPr>
        <w:pStyle w:val="Tekstpodstawowy"/>
        <w:spacing w:before="42" w:line="240" w:lineRule="exact"/>
        <w:ind w:left="2880" w:right="114" w:hanging="2880"/>
        <w:rPr>
          <w:rFonts w:ascii="Calibri" w:hAnsi="Calibri" w:cs="Calibri"/>
          <w:sz w:val="20"/>
          <w:szCs w:val="20"/>
        </w:rPr>
      </w:pPr>
    </w:p>
    <w:p w14:paraId="0C89A64A" w14:textId="77777777" w:rsidR="000572DF" w:rsidRDefault="000572DF" w:rsidP="000572DF">
      <w:pPr>
        <w:pStyle w:val="Tekstpodstawowy"/>
        <w:spacing w:before="42" w:line="240" w:lineRule="exact"/>
        <w:ind w:left="3600" w:right="114" w:hanging="3600"/>
        <w:rPr>
          <w:rFonts w:ascii="Calibri" w:hAnsi="Calibri" w:cs="Calibri"/>
          <w:sz w:val="20"/>
          <w:szCs w:val="20"/>
        </w:rPr>
      </w:pPr>
      <w:r>
        <w:rPr>
          <w:rFonts w:ascii="Calibri" w:hAnsi="Calibri" w:cs="Calibri"/>
          <w:b/>
          <w:bCs/>
          <w:sz w:val="20"/>
          <w:szCs w:val="20"/>
        </w:rPr>
        <w:t>Adres zamówienia</w:t>
      </w:r>
      <w:r>
        <w:rPr>
          <w:rFonts w:ascii="Calibri" w:hAnsi="Calibri" w:cs="Calibri"/>
          <w:b/>
          <w:bCs/>
          <w:sz w:val="20"/>
          <w:szCs w:val="20"/>
        </w:rPr>
        <w:tab/>
      </w:r>
      <w:r>
        <w:rPr>
          <w:rFonts w:ascii="Calibri" w:hAnsi="Calibri" w:cs="Calibri"/>
          <w:sz w:val="20"/>
          <w:szCs w:val="20"/>
        </w:rPr>
        <w:t>: Polkowice</w:t>
      </w:r>
    </w:p>
    <w:p w14:paraId="17BD2540" w14:textId="77777777" w:rsidR="000572DF" w:rsidRDefault="000572DF" w:rsidP="000572DF">
      <w:pPr>
        <w:pStyle w:val="Tekstpodstawowy"/>
        <w:spacing w:before="42" w:line="240" w:lineRule="exact"/>
        <w:ind w:right="114"/>
        <w:rPr>
          <w:rFonts w:ascii="Calibri" w:hAnsi="Calibri" w:cs="Calibri"/>
          <w:sz w:val="20"/>
          <w:szCs w:val="20"/>
        </w:rPr>
      </w:pPr>
    </w:p>
    <w:p w14:paraId="4E4ABCD9" w14:textId="77777777" w:rsidR="000572DF" w:rsidRDefault="000572DF" w:rsidP="000572DF">
      <w:pPr>
        <w:pStyle w:val="Tekstpodstawowy"/>
        <w:spacing w:before="42" w:line="240" w:lineRule="exact"/>
        <w:ind w:right="114"/>
        <w:rPr>
          <w:rFonts w:ascii="Calibri" w:hAnsi="Calibri" w:cs="Calibri"/>
          <w:sz w:val="20"/>
          <w:szCs w:val="20"/>
        </w:rPr>
      </w:pPr>
      <w:r>
        <w:rPr>
          <w:rFonts w:ascii="Calibri" w:hAnsi="Calibri" w:cs="Calibri"/>
          <w:b/>
          <w:bCs/>
          <w:sz w:val="20"/>
          <w:szCs w:val="20"/>
        </w:rPr>
        <w:t>Nazwa zamawiającego</w:t>
      </w:r>
      <w:r>
        <w:rPr>
          <w:rFonts w:ascii="Calibri" w:hAnsi="Calibri" w:cs="Calibri"/>
          <w:b/>
          <w:bCs/>
          <w:sz w:val="20"/>
          <w:szCs w:val="20"/>
        </w:rPr>
        <w:tab/>
      </w:r>
      <w:r>
        <w:rPr>
          <w:rFonts w:ascii="Calibri" w:hAnsi="Calibri" w:cs="Calibri"/>
          <w:b/>
          <w:bCs/>
          <w:sz w:val="20"/>
          <w:szCs w:val="20"/>
        </w:rPr>
        <w:tab/>
      </w:r>
      <w:r>
        <w:rPr>
          <w:rFonts w:ascii="Calibri" w:hAnsi="Calibri" w:cs="Calibri"/>
          <w:sz w:val="20"/>
          <w:szCs w:val="20"/>
        </w:rPr>
        <w:t>: Polkowickie Przedsiębiorstwo Komunalne</w:t>
      </w:r>
    </w:p>
    <w:p w14:paraId="243BBE4E" w14:textId="77777777" w:rsidR="000572DF" w:rsidRDefault="000572DF" w:rsidP="000572DF">
      <w:pPr>
        <w:pStyle w:val="Tekstpodstawowy"/>
        <w:spacing w:before="42" w:line="240" w:lineRule="exact"/>
        <w:ind w:right="114"/>
        <w:rPr>
          <w:rFonts w:ascii="Calibri" w:hAnsi="Calibri" w:cs="Calibri"/>
          <w:sz w:val="20"/>
          <w:szCs w:val="20"/>
        </w:rPr>
      </w:pPr>
    </w:p>
    <w:p w14:paraId="23007846" w14:textId="77777777" w:rsidR="000572DF" w:rsidRDefault="000572DF" w:rsidP="000572DF">
      <w:pPr>
        <w:pStyle w:val="Tekstpodstawowy"/>
        <w:spacing w:before="42" w:line="240" w:lineRule="exact"/>
        <w:ind w:right="114"/>
        <w:rPr>
          <w:rFonts w:ascii="Calibri" w:hAnsi="Calibri" w:cs="Calibri"/>
          <w:sz w:val="20"/>
          <w:szCs w:val="20"/>
        </w:rPr>
      </w:pPr>
      <w:r>
        <w:rPr>
          <w:rFonts w:ascii="Calibri" w:hAnsi="Calibri" w:cs="Calibri"/>
          <w:b/>
          <w:bCs/>
          <w:sz w:val="20"/>
          <w:szCs w:val="20"/>
        </w:rPr>
        <w:t>Adres zamawiającego</w:t>
      </w:r>
      <w:r>
        <w:rPr>
          <w:rFonts w:ascii="Calibri" w:hAnsi="Calibri" w:cs="Calibri"/>
          <w:b/>
          <w:bCs/>
          <w:sz w:val="20"/>
          <w:szCs w:val="20"/>
        </w:rPr>
        <w:tab/>
      </w:r>
      <w:r>
        <w:rPr>
          <w:rFonts w:ascii="Calibri" w:hAnsi="Calibri" w:cs="Calibri"/>
          <w:b/>
          <w:bCs/>
          <w:sz w:val="20"/>
          <w:szCs w:val="20"/>
        </w:rPr>
        <w:tab/>
      </w:r>
      <w:r>
        <w:rPr>
          <w:rFonts w:ascii="Calibri" w:hAnsi="Calibri" w:cs="Calibri"/>
          <w:sz w:val="20"/>
          <w:szCs w:val="20"/>
        </w:rPr>
        <w:t>: 59-100 Polkowice, ul. 3 Maja 51</w:t>
      </w:r>
    </w:p>
    <w:p w14:paraId="6412E946" w14:textId="77777777" w:rsidR="000572DF" w:rsidRDefault="000572DF" w:rsidP="000572DF">
      <w:pPr>
        <w:pStyle w:val="Tekstpodstawowy"/>
        <w:spacing w:before="42" w:line="240" w:lineRule="exact"/>
        <w:ind w:right="114"/>
        <w:rPr>
          <w:rFonts w:ascii="Calibri" w:hAnsi="Calibri" w:cs="Calibri"/>
          <w:sz w:val="20"/>
          <w:szCs w:val="20"/>
        </w:rPr>
      </w:pPr>
    </w:p>
    <w:p w14:paraId="448C0616" w14:textId="77777777" w:rsidR="000572DF" w:rsidRDefault="000572DF" w:rsidP="000572DF">
      <w:pPr>
        <w:pStyle w:val="Tekstpodstawowy"/>
        <w:spacing w:before="42" w:line="240" w:lineRule="exact"/>
        <w:ind w:right="114"/>
        <w:rPr>
          <w:rFonts w:ascii="Calibri" w:hAnsi="Calibri" w:cs="Calibri"/>
          <w:sz w:val="20"/>
          <w:szCs w:val="20"/>
        </w:rPr>
      </w:pPr>
      <w:r>
        <w:rPr>
          <w:rFonts w:ascii="Calibri" w:hAnsi="Calibri" w:cs="Calibri"/>
          <w:b/>
          <w:bCs/>
          <w:sz w:val="20"/>
          <w:szCs w:val="20"/>
        </w:rPr>
        <w:t>Opracował</w:t>
      </w:r>
      <w:r>
        <w:rPr>
          <w:rFonts w:ascii="Calibri" w:hAnsi="Calibri" w:cs="Calibri"/>
          <w:b/>
          <w:bCs/>
          <w:sz w:val="20"/>
          <w:szCs w:val="20"/>
        </w:rPr>
        <w:tab/>
      </w:r>
      <w:r>
        <w:rPr>
          <w:rFonts w:ascii="Calibri" w:hAnsi="Calibri" w:cs="Calibri"/>
          <w:b/>
          <w:bCs/>
          <w:sz w:val="20"/>
          <w:szCs w:val="20"/>
        </w:rPr>
        <w:tab/>
      </w:r>
      <w:r>
        <w:rPr>
          <w:rFonts w:ascii="Calibri" w:hAnsi="Calibri" w:cs="Calibri"/>
          <w:b/>
          <w:bCs/>
          <w:sz w:val="20"/>
          <w:szCs w:val="20"/>
        </w:rPr>
        <w:tab/>
      </w:r>
      <w:r>
        <w:rPr>
          <w:rFonts w:ascii="Calibri" w:hAnsi="Calibri" w:cs="Calibri"/>
          <w:b/>
          <w:bCs/>
          <w:sz w:val="20"/>
          <w:szCs w:val="20"/>
        </w:rPr>
        <w:tab/>
      </w:r>
      <w:r>
        <w:rPr>
          <w:rFonts w:ascii="Calibri" w:hAnsi="Calibri" w:cs="Calibri"/>
          <w:sz w:val="20"/>
          <w:szCs w:val="20"/>
        </w:rPr>
        <w:t>: Krzysztof Sadowski</w:t>
      </w:r>
    </w:p>
    <w:p w14:paraId="4AD243CC" w14:textId="77777777" w:rsidR="000572DF" w:rsidRDefault="000572DF" w:rsidP="000572DF">
      <w:pPr>
        <w:pStyle w:val="Tekstpodstawowy"/>
        <w:spacing w:before="42" w:line="240" w:lineRule="exact"/>
        <w:ind w:right="114"/>
        <w:rPr>
          <w:rFonts w:ascii="Calibri" w:hAnsi="Calibri" w:cs="Calibri"/>
          <w:sz w:val="20"/>
          <w:szCs w:val="20"/>
        </w:rPr>
      </w:pPr>
    </w:p>
    <w:p w14:paraId="7F7FBFB9" w14:textId="77777777" w:rsidR="000572DF" w:rsidRDefault="000572DF" w:rsidP="000572DF">
      <w:pPr>
        <w:pStyle w:val="Tekstpodstawowy"/>
        <w:spacing w:before="42" w:line="240" w:lineRule="exact"/>
        <w:ind w:right="114"/>
        <w:rPr>
          <w:rFonts w:ascii="Calibri" w:hAnsi="Calibri" w:cs="Calibri"/>
          <w:sz w:val="20"/>
          <w:szCs w:val="20"/>
        </w:rPr>
      </w:pPr>
      <w:r>
        <w:rPr>
          <w:rFonts w:ascii="Calibri" w:hAnsi="Calibri" w:cs="Calibri"/>
          <w:b/>
          <w:bCs/>
          <w:sz w:val="20"/>
          <w:szCs w:val="20"/>
        </w:rPr>
        <w:t>Data opracowania</w:t>
      </w:r>
      <w:r>
        <w:rPr>
          <w:rFonts w:ascii="Calibri" w:hAnsi="Calibri" w:cs="Calibri"/>
          <w:b/>
          <w:bCs/>
          <w:sz w:val="20"/>
          <w:szCs w:val="20"/>
        </w:rPr>
        <w:tab/>
      </w:r>
      <w:r>
        <w:rPr>
          <w:rFonts w:ascii="Calibri" w:hAnsi="Calibri" w:cs="Calibri"/>
          <w:b/>
          <w:bCs/>
          <w:sz w:val="20"/>
          <w:szCs w:val="20"/>
        </w:rPr>
        <w:tab/>
      </w:r>
      <w:r>
        <w:rPr>
          <w:rFonts w:ascii="Calibri" w:hAnsi="Calibri" w:cs="Calibri"/>
          <w:b/>
          <w:bCs/>
          <w:sz w:val="20"/>
          <w:szCs w:val="20"/>
        </w:rPr>
        <w:tab/>
      </w:r>
      <w:r>
        <w:rPr>
          <w:rFonts w:ascii="Calibri" w:hAnsi="Calibri" w:cs="Calibri"/>
          <w:sz w:val="20"/>
          <w:szCs w:val="20"/>
        </w:rPr>
        <w:t>: 09.05.2023 r.</w:t>
      </w:r>
    </w:p>
    <w:p w14:paraId="62EB1B82" w14:textId="77777777" w:rsidR="000572DF" w:rsidRDefault="000572DF" w:rsidP="000572DF">
      <w:pPr>
        <w:pStyle w:val="Tekstpodstawowy"/>
        <w:spacing w:before="2" w:line="240" w:lineRule="exact"/>
        <w:rPr>
          <w:rFonts w:ascii="Calibri" w:hAnsi="Calibri" w:cs="Calibri"/>
          <w:sz w:val="20"/>
          <w:szCs w:val="20"/>
        </w:rPr>
      </w:pPr>
    </w:p>
    <w:p w14:paraId="708B3B71" w14:textId="77777777" w:rsidR="000572DF" w:rsidRDefault="000572DF" w:rsidP="000572DF">
      <w:pPr>
        <w:pStyle w:val="Tekstpodstawowy"/>
        <w:spacing w:before="2" w:line="240" w:lineRule="exact"/>
        <w:rPr>
          <w:rFonts w:ascii="Calibri" w:hAnsi="Calibri" w:cs="Calibri"/>
          <w:sz w:val="20"/>
          <w:szCs w:val="20"/>
        </w:rPr>
      </w:pPr>
    </w:p>
    <w:p w14:paraId="28744980" w14:textId="77777777" w:rsidR="000572DF" w:rsidRDefault="000572DF" w:rsidP="000572DF">
      <w:pPr>
        <w:pStyle w:val="Tekstpodstawowy"/>
        <w:spacing w:before="2" w:line="240" w:lineRule="exact"/>
        <w:rPr>
          <w:rFonts w:ascii="Calibri" w:hAnsi="Calibri" w:cs="Calibri"/>
          <w:b/>
          <w:bCs/>
          <w:sz w:val="20"/>
          <w:szCs w:val="20"/>
        </w:rPr>
      </w:pPr>
      <w:r>
        <w:rPr>
          <w:rFonts w:ascii="Calibri" w:hAnsi="Calibri" w:cs="Calibri"/>
          <w:b/>
          <w:bCs/>
          <w:sz w:val="20"/>
          <w:szCs w:val="20"/>
        </w:rPr>
        <w:t>WSPÓŁNY SŁOWNIK ZAMÓWIEŃ (Kody CPV)</w:t>
      </w:r>
    </w:p>
    <w:p w14:paraId="10347943" w14:textId="77777777" w:rsidR="000572DF" w:rsidRDefault="000572DF" w:rsidP="000572DF">
      <w:pPr>
        <w:pStyle w:val="Tekstpodstawowy"/>
        <w:spacing w:line="240" w:lineRule="exact"/>
        <w:ind w:right="121"/>
        <w:rPr>
          <w:rFonts w:ascii="Calibri" w:hAnsi="Calibri" w:cs="Calibri"/>
          <w:sz w:val="20"/>
          <w:szCs w:val="20"/>
        </w:rPr>
      </w:pPr>
      <w:r>
        <w:rPr>
          <w:rFonts w:ascii="Calibri" w:hAnsi="Calibri" w:cs="Calibri"/>
          <w:sz w:val="20"/>
          <w:szCs w:val="20"/>
        </w:rPr>
        <w:t>45000000-7- Roboty budowlane,</w:t>
      </w:r>
    </w:p>
    <w:p w14:paraId="481CB6F0" w14:textId="77777777" w:rsidR="000572DF" w:rsidRDefault="000572DF" w:rsidP="000572DF">
      <w:pPr>
        <w:pStyle w:val="Tekstpodstawowy"/>
        <w:spacing w:before="1" w:line="240" w:lineRule="exact"/>
        <w:ind w:right="1905"/>
        <w:rPr>
          <w:rFonts w:ascii="Calibri" w:hAnsi="Calibri" w:cs="Calibri"/>
          <w:sz w:val="20"/>
          <w:szCs w:val="20"/>
        </w:rPr>
      </w:pPr>
      <w:r>
        <w:rPr>
          <w:rFonts w:ascii="Calibri" w:hAnsi="Calibri" w:cs="Calibri"/>
          <w:sz w:val="20"/>
          <w:szCs w:val="20"/>
        </w:rPr>
        <w:t>45400000-1- Roboty wykończeniowe w zakresie obiektów budowlanych,</w:t>
      </w:r>
    </w:p>
    <w:p w14:paraId="10A2E67D" w14:textId="77777777" w:rsidR="000572DF" w:rsidRDefault="000572DF" w:rsidP="000572DF">
      <w:pPr>
        <w:pStyle w:val="Tekstpodstawowy"/>
        <w:spacing w:before="1" w:line="240" w:lineRule="exact"/>
        <w:ind w:right="1905"/>
        <w:rPr>
          <w:rFonts w:ascii="Calibri" w:hAnsi="Calibri" w:cs="Calibri"/>
          <w:sz w:val="20"/>
          <w:szCs w:val="20"/>
        </w:rPr>
      </w:pPr>
      <w:r>
        <w:rPr>
          <w:rFonts w:ascii="Calibri" w:hAnsi="Calibri" w:cs="Calibri"/>
          <w:sz w:val="20"/>
          <w:szCs w:val="20"/>
        </w:rPr>
        <w:t>45453000-7- Roboty remontowe i renowacyjne,</w:t>
      </w:r>
    </w:p>
    <w:p w14:paraId="5470FFF5" w14:textId="77777777" w:rsidR="000572DF" w:rsidRDefault="000572DF" w:rsidP="000572DF">
      <w:pPr>
        <w:pStyle w:val="Tekstpodstawowy"/>
        <w:spacing w:before="1" w:line="240" w:lineRule="exact"/>
        <w:ind w:right="121"/>
        <w:rPr>
          <w:rFonts w:ascii="Calibri" w:hAnsi="Calibri" w:cs="Calibri"/>
          <w:sz w:val="20"/>
          <w:szCs w:val="20"/>
        </w:rPr>
      </w:pPr>
      <w:r>
        <w:rPr>
          <w:rFonts w:ascii="Calibri" w:hAnsi="Calibri" w:cs="Calibri"/>
          <w:sz w:val="20"/>
          <w:szCs w:val="20"/>
        </w:rPr>
        <w:t>45310000-3- Roboty instalacyjne elektryczne,</w:t>
      </w:r>
    </w:p>
    <w:p w14:paraId="0E183CD6" w14:textId="77777777" w:rsidR="000572DF" w:rsidRDefault="000572DF" w:rsidP="000572DF">
      <w:pPr>
        <w:pStyle w:val="Tekstpodstawowy"/>
        <w:spacing w:line="240" w:lineRule="exact"/>
        <w:ind w:right="121"/>
        <w:rPr>
          <w:rFonts w:ascii="Calibri" w:hAnsi="Calibri" w:cs="Calibri"/>
          <w:sz w:val="20"/>
          <w:szCs w:val="20"/>
        </w:rPr>
      </w:pPr>
      <w:r>
        <w:rPr>
          <w:rFonts w:ascii="Calibri" w:hAnsi="Calibri" w:cs="Calibri"/>
          <w:sz w:val="20"/>
          <w:szCs w:val="20"/>
        </w:rPr>
        <w:t xml:space="preserve">45330000-9- Roboty instalacyjne </w:t>
      </w:r>
      <w:proofErr w:type="spellStart"/>
      <w:r>
        <w:rPr>
          <w:rFonts w:ascii="Calibri" w:hAnsi="Calibri" w:cs="Calibri"/>
          <w:sz w:val="20"/>
          <w:szCs w:val="20"/>
        </w:rPr>
        <w:t>wodno</w:t>
      </w:r>
      <w:proofErr w:type="spellEnd"/>
      <w:r>
        <w:rPr>
          <w:rFonts w:ascii="Calibri" w:hAnsi="Calibri" w:cs="Calibri"/>
          <w:sz w:val="20"/>
          <w:szCs w:val="20"/>
        </w:rPr>
        <w:t xml:space="preserve"> – kanalizacyjne i sanitarne,</w:t>
      </w:r>
    </w:p>
    <w:p w14:paraId="52E2A79F" w14:textId="77777777" w:rsidR="000572DF" w:rsidRDefault="000572DF" w:rsidP="000572DF">
      <w:pPr>
        <w:pStyle w:val="Tekstpodstawowy"/>
        <w:spacing w:before="2" w:line="240" w:lineRule="exact"/>
        <w:rPr>
          <w:rFonts w:ascii="Calibri" w:hAnsi="Calibri" w:cs="Calibri"/>
          <w:sz w:val="20"/>
          <w:szCs w:val="20"/>
        </w:rPr>
      </w:pPr>
      <w:bookmarkStart w:id="0" w:name="_Hlk138758695"/>
      <w:r>
        <w:rPr>
          <w:rFonts w:ascii="Calibri" w:hAnsi="Calibri" w:cs="Calibri"/>
          <w:sz w:val="20"/>
          <w:szCs w:val="20"/>
        </w:rPr>
        <w:t>45442100-8- Roboty malarskie</w:t>
      </w:r>
    </w:p>
    <w:bookmarkEnd w:id="0"/>
    <w:p w14:paraId="5C455C59" w14:textId="77777777" w:rsidR="000572DF" w:rsidRDefault="000572DF" w:rsidP="000572DF">
      <w:pPr>
        <w:widowControl/>
        <w:spacing w:after="5" w:line="240" w:lineRule="exact"/>
        <w:ind w:right="1094"/>
        <w:jc w:val="both"/>
        <w:rPr>
          <w:rFonts w:ascii="Calibri" w:hAnsi="Calibri" w:cs="Calibri"/>
          <w:color w:val="000000"/>
          <w:sz w:val="20"/>
          <w:szCs w:val="20"/>
          <w:lang w:eastAsia="pl-PL"/>
        </w:rPr>
      </w:pPr>
      <w:r>
        <w:rPr>
          <w:rFonts w:ascii="Calibri" w:hAnsi="Calibri" w:cs="Calibri"/>
          <w:color w:val="000000"/>
          <w:sz w:val="20"/>
          <w:szCs w:val="20"/>
          <w:lang w:eastAsia="pl-PL"/>
        </w:rPr>
        <w:t>45430000-0 - Pokrywanie podłóg i ścian</w:t>
      </w:r>
    </w:p>
    <w:p w14:paraId="6BF49726" w14:textId="77777777" w:rsidR="000572DF" w:rsidRDefault="000572DF" w:rsidP="000572DF">
      <w:pPr>
        <w:widowControl/>
        <w:spacing w:after="5" w:line="240" w:lineRule="exact"/>
        <w:ind w:right="1094"/>
        <w:jc w:val="both"/>
        <w:rPr>
          <w:rFonts w:ascii="Calibri" w:hAnsi="Calibri" w:cs="Calibri"/>
          <w:color w:val="000000"/>
          <w:sz w:val="20"/>
          <w:szCs w:val="20"/>
          <w:lang w:eastAsia="pl-PL"/>
        </w:rPr>
      </w:pPr>
      <w:r>
        <w:rPr>
          <w:rFonts w:ascii="Calibri" w:hAnsi="Calibri" w:cs="Calibri"/>
          <w:color w:val="000000"/>
          <w:sz w:val="20"/>
          <w:szCs w:val="20"/>
          <w:lang w:eastAsia="pl-PL"/>
        </w:rPr>
        <w:t>45431000-7 - Kładzenie płytek</w:t>
      </w:r>
    </w:p>
    <w:p w14:paraId="21577E53" w14:textId="77777777" w:rsidR="000572DF" w:rsidRDefault="000572DF" w:rsidP="000572DF">
      <w:pPr>
        <w:widowControl/>
        <w:spacing w:after="5" w:line="240" w:lineRule="exact"/>
        <w:ind w:right="1094"/>
        <w:jc w:val="both"/>
        <w:rPr>
          <w:rFonts w:ascii="Calibri" w:hAnsi="Calibri" w:cs="Calibri"/>
          <w:color w:val="000000"/>
          <w:sz w:val="20"/>
          <w:szCs w:val="20"/>
          <w:lang w:eastAsia="pl-PL"/>
        </w:rPr>
      </w:pPr>
      <w:r>
        <w:rPr>
          <w:rFonts w:ascii="Calibri" w:hAnsi="Calibri" w:cs="Calibri"/>
          <w:color w:val="000000"/>
          <w:sz w:val="20"/>
          <w:szCs w:val="20"/>
          <w:lang w:eastAsia="pl-PL"/>
        </w:rPr>
        <w:t>45432111-5 - Kładzenie wykładzin elastycznych</w:t>
      </w:r>
    </w:p>
    <w:p w14:paraId="3495F0D2" w14:textId="77777777" w:rsidR="000572DF" w:rsidRDefault="000572DF" w:rsidP="000572DF">
      <w:pPr>
        <w:pStyle w:val="Tekstpodstawowy"/>
        <w:spacing w:before="1" w:line="240" w:lineRule="exact"/>
        <w:rPr>
          <w:rFonts w:ascii="Calibri" w:hAnsi="Calibri" w:cs="Calibri"/>
          <w:b/>
          <w:sz w:val="20"/>
          <w:szCs w:val="20"/>
        </w:rPr>
      </w:pPr>
    </w:p>
    <w:p w14:paraId="77448ABE" w14:textId="77777777" w:rsidR="000572DF" w:rsidRDefault="000572DF" w:rsidP="000572DF">
      <w:pPr>
        <w:pStyle w:val="Tekstpodstawowy"/>
        <w:spacing w:before="1" w:line="240" w:lineRule="exact"/>
        <w:rPr>
          <w:rFonts w:ascii="Calibri" w:hAnsi="Calibri" w:cs="Calibri"/>
          <w:b/>
          <w:sz w:val="20"/>
          <w:szCs w:val="20"/>
        </w:rPr>
      </w:pPr>
    </w:p>
    <w:p w14:paraId="1B8B8ECA" w14:textId="77777777" w:rsidR="000572DF" w:rsidRDefault="000572DF" w:rsidP="000572DF">
      <w:pPr>
        <w:pStyle w:val="Tekstpodstawowy"/>
        <w:spacing w:before="1" w:line="240" w:lineRule="exact"/>
        <w:rPr>
          <w:rFonts w:ascii="Calibri" w:hAnsi="Calibri" w:cs="Calibri"/>
          <w:b/>
          <w:sz w:val="20"/>
          <w:szCs w:val="20"/>
        </w:rPr>
      </w:pPr>
    </w:p>
    <w:p w14:paraId="53F1A749" w14:textId="77777777" w:rsidR="000572DF" w:rsidRDefault="000572DF" w:rsidP="000572DF">
      <w:pPr>
        <w:pStyle w:val="Tekstpodstawowy"/>
        <w:spacing w:before="1" w:line="240" w:lineRule="exact"/>
        <w:rPr>
          <w:rFonts w:ascii="Calibri" w:hAnsi="Calibri" w:cs="Calibri"/>
          <w:b/>
          <w:sz w:val="20"/>
          <w:szCs w:val="20"/>
        </w:rPr>
      </w:pPr>
    </w:p>
    <w:p w14:paraId="78AB756E" w14:textId="77777777" w:rsidR="000572DF" w:rsidRDefault="000572DF" w:rsidP="000572DF">
      <w:pPr>
        <w:pStyle w:val="Tekstpodstawowy"/>
        <w:spacing w:before="1" w:line="240" w:lineRule="exact"/>
        <w:rPr>
          <w:rFonts w:ascii="Calibri" w:hAnsi="Calibri" w:cs="Calibri"/>
          <w:b/>
          <w:sz w:val="20"/>
          <w:szCs w:val="20"/>
        </w:rPr>
      </w:pPr>
    </w:p>
    <w:p w14:paraId="64C4FBF6" w14:textId="77777777" w:rsidR="000572DF" w:rsidRDefault="000572DF" w:rsidP="000572DF">
      <w:pPr>
        <w:pStyle w:val="Tekstpodstawowy"/>
        <w:spacing w:before="1" w:line="240" w:lineRule="exact"/>
        <w:rPr>
          <w:rFonts w:ascii="Calibri" w:hAnsi="Calibri" w:cs="Calibri"/>
          <w:b/>
          <w:sz w:val="20"/>
          <w:szCs w:val="20"/>
        </w:rPr>
      </w:pPr>
    </w:p>
    <w:p w14:paraId="74030812" w14:textId="77777777" w:rsidR="000572DF" w:rsidRDefault="000572DF" w:rsidP="000572DF">
      <w:pPr>
        <w:pStyle w:val="Tekstpodstawowy"/>
        <w:spacing w:before="1" w:line="240" w:lineRule="exact"/>
        <w:rPr>
          <w:rFonts w:ascii="Calibri" w:hAnsi="Calibri" w:cs="Calibri"/>
          <w:b/>
          <w:sz w:val="20"/>
          <w:szCs w:val="20"/>
        </w:rPr>
      </w:pPr>
    </w:p>
    <w:p w14:paraId="33599679" w14:textId="77777777" w:rsidR="000572DF" w:rsidRDefault="000572DF" w:rsidP="000572DF">
      <w:pPr>
        <w:pStyle w:val="Tekstpodstawowy"/>
        <w:spacing w:before="1" w:line="240" w:lineRule="exact"/>
        <w:rPr>
          <w:rFonts w:ascii="Calibri" w:hAnsi="Calibri" w:cs="Calibri"/>
          <w:b/>
          <w:sz w:val="20"/>
          <w:szCs w:val="20"/>
        </w:rPr>
      </w:pPr>
    </w:p>
    <w:p w14:paraId="0EEE6438" w14:textId="77777777" w:rsidR="000572DF" w:rsidRDefault="000572DF" w:rsidP="000572DF">
      <w:pPr>
        <w:pStyle w:val="Tekstpodstawowy"/>
        <w:spacing w:before="1" w:line="240" w:lineRule="exact"/>
        <w:rPr>
          <w:rFonts w:ascii="Calibri" w:hAnsi="Calibri" w:cs="Calibri"/>
          <w:b/>
          <w:sz w:val="20"/>
          <w:szCs w:val="20"/>
        </w:rPr>
      </w:pPr>
    </w:p>
    <w:p w14:paraId="6A877E06" w14:textId="77777777" w:rsidR="000572DF" w:rsidRDefault="000572DF" w:rsidP="000572DF">
      <w:pPr>
        <w:pStyle w:val="Tekstpodstawowy"/>
        <w:spacing w:before="1" w:line="240" w:lineRule="exact"/>
        <w:rPr>
          <w:rFonts w:ascii="Calibri" w:hAnsi="Calibri" w:cs="Calibri"/>
          <w:b/>
          <w:sz w:val="20"/>
          <w:szCs w:val="20"/>
        </w:rPr>
      </w:pPr>
    </w:p>
    <w:p w14:paraId="6AFAA988" w14:textId="77777777" w:rsidR="000572DF" w:rsidRDefault="000572DF" w:rsidP="000572DF">
      <w:pPr>
        <w:pStyle w:val="Tekstpodstawowy"/>
        <w:spacing w:before="1" w:line="240" w:lineRule="exact"/>
        <w:rPr>
          <w:rFonts w:ascii="Calibri" w:hAnsi="Calibri" w:cs="Calibri"/>
          <w:b/>
          <w:sz w:val="20"/>
          <w:szCs w:val="20"/>
        </w:rPr>
      </w:pPr>
    </w:p>
    <w:p w14:paraId="2D46C230" w14:textId="77777777" w:rsidR="000572DF" w:rsidRDefault="000572DF" w:rsidP="000572DF">
      <w:pPr>
        <w:pStyle w:val="Tekstpodstawowy"/>
        <w:spacing w:before="1" w:line="240" w:lineRule="exact"/>
        <w:rPr>
          <w:rFonts w:ascii="Calibri" w:hAnsi="Calibri" w:cs="Calibri"/>
          <w:b/>
          <w:sz w:val="20"/>
          <w:szCs w:val="20"/>
        </w:rPr>
      </w:pPr>
    </w:p>
    <w:p w14:paraId="0E9487FA" w14:textId="77777777" w:rsidR="000572DF" w:rsidRDefault="000572DF" w:rsidP="000572DF">
      <w:pPr>
        <w:pStyle w:val="Tekstpodstawowy"/>
        <w:spacing w:before="1" w:line="240" w:lineRule="exact"/>
        <w:rPr>
          <w:rFonts w:ascii="Calibri" w:hAnsi="Calibri" w:cs="Calibri"/>
          <w:b/>
          <w:sz w:val="20"/>
          <w:szCs w:val="20"/>
        </w:rPr>
      </w:pPr>
    </w:p>
    <w:p w14:paraId="733141CE" w14:textId="77777777" w:rsidR="000572DF" w:rsidRDefault="000572DF" w:rsidP="000572DF">
      <w:pPr>
        <w:pStyle w:val="Tekstpodstawowy"/>
        <w:spacing w:before="1" w:line="240" w:lineRule="exact"/>
        <w:rPr>
          <w:rFonts w:ascii="Calibri" w:hAnsi="Calibri" w:cs="Calibri"/>
          <w:b/>
          <w:sz w:val="20"/>
          <w:szCs w:val="20"/>
        </w:rPr>
      </w:pPr>
    </w:p>
    <w:p w14:paraId="43B680AF" w14:textId="77777777" w:rsidR="000572DF" w:rsidRDefault="000572DF" w:rsidP="000572DF">
      <w:pPr>
        <w:pStyle w:val="Tekstpodstawowy"/>
        <w:spacing w:before="1" w:line="240" w:lineRule="exact"/>
        <w:rPr>
          <w:rFonts w:ascii="Calibri" w:hAnsi="Calibri" w:cs="Calibri"/>
          <w:b/>
          <w:sz w:val="20"/>
          <w:szCs w:val="20"/>
        </w:rPr>
      </w:pPr>
    </w:p>
    <w:p w14:paraId="4B73955C" w14:textId="77777777" w:rsidR="000572DF" w:rsidRDefault="000572DF" w:rsidP="000572DF">
      <w:pPr>
        <w:pStyle w:val="Tekstpodstawowy"/>
        <w:spacing w:before="1" w:line="240" w:lineRule="exact"/>
        <w:rPr>
          <w:rFonts w:ascii="Calibri" w:hAnsi="Calibri" w:cs="Calibri"/>
          <w:b/>
          <w:sz w:val="20"/>
          <w:szCs w:val="20"/>
        </w:rPr>
      </w:pPr>
    </w:p>
    <w:p w14:paraId="2C35D7D2" w14:textId="77777777" w:rsidR="000572DF" w:rsidRDefault="000572DF" w:rsidP="000572DF">
      <w:pPr>
        <w:pStyle w:val="Tekstpodstawowy"/>
        <w:spacing w:before="1" w:line="240" w:lineRule="exact"/>
        <w:rPr>
          <w:rFonts w:ascii="Calibri" w:hAnsi="Calibri" w:cs="Calibri"/>
          <w:b/>
          <w:sz w:val="20"/>
          <w:szCs w:val="20"/>
        </w:rPr>
      </w:pPr>
    </w:p>
    <w:p w14:paraId="28A54E42" w14:textId="77777777" w:rsidR="000572DF" w:rsidRDefault="000572DF" w:rsidP="000572DF">
      <w:pPr>
        <w:pStyle w:val="Tekstpodstawowy"/>
        <w:spacing w:before="1" w:line="240" w:lineRule="exact"/>
        <w:rPr>
          <w:rFonts w:ascii="Calibri" w:hAnsi="Calibri" w:cs="Calibri"/>
          <w:b/>
          <w:sz w:val="20"/>
          <w:szCs w:val="20"/>
        </w:rPr>
      </w:pPr>
    </w:p>
    <w:p w14:paraId="68B811F1" w14:textId="77777777" w:rsidR="000572DF" w:rsidRDefault="000572DF" w:rsidP="000572DF">
      <w:pPr>
        <w:pStyle w:val="Tekstpodstawowy"/>
        <w:spacing w:before="1" w:line="240" w:lineRule="exact"/>
        <w:rPr>
          <w:rFonts w:ascii="Calibri" w:hAnsi="Calibri" w:cs="Calibri"/>
          <w:b/>
          <w:sz w:val="20"/>
          <w:szCs w:val="20"/>
        </w:rPr>
      </w:pPr>
    </w:p>
    <w:p w14:paraId="78952DD4" w14:textId="77777777" w:rsidR="000572DF" w:rsidRDefault="000572DF" w:rsidP="000572DF">
      <w:pPr>
        <w:pStyle w:val="Tekstpodstawowy"/>
        <w:spacing w:before="1" w:line="240" w:lineRule="exact"/>
        <w:rPr>
          <w:rFonts w:ascii="Calibri" w:hAnsi="Calibri" w:cs="Calibri"/>
          <w:b/>
          <w:sz w:val="20"/>
          <w:szCs w:val="20"/>
        </w:rPr>
      </w:pPr>
    </w:p>
    <w:p w14:paraId="0E0C11B5" w14:textId="77777777" w:rsidR="000572DF" w:rsidRDefault="000572DF" w:rsidP="000572DF">
      <w:pPr>
        <w:pStyle w:val="Tekstpodstawowy"/>
        <w:spacing w:before="1" w:line="240" w:lineRule="exact"/>
        <w:rPr>
          <w:rFonts w:ascii="Calibri" w:hAnsi="Calibri" w:cs="Calibri"/>
          <w:b/>
          <w:sz w:val="20"/>
          <w:szCs w:val="20"/>
        </w:rPr>
      </w:pPr>
    </w:p>
    <w:p w14:paraId="0010119E" w14:textId="77777777" w:rsidR="000572DF" w:rsidRDefault="000572DF" w:rsidP="000572DF">
      <w:pPr>
        <w:pStyle w:val="Tekstpodstawowy"/>
        <w:spacing w:before="1" w:line="240" w:lineRule="exact"/>
        <w:rPr>
          <w:rFonts w:ascii="Calibri" w:hAnsi="Calibri" w:cs="Calibri"/>
          <w:b/>
          <w:sz w:val="20"/>
          <w:szCs w:val="20"/>
        </w:rPr>
      </w:pPr>
    </w:p>
    <w:p w14:paraId="43C66C52" w14:textId="77777777" w:rsidR="000572DF" w:rsidRDefault="000572DF" w:rsidP="000572DF">
      <w:pPr>
        <w:pStyle w:val="Tekstpodstawowy"/>
        <w:spacing w:before="1" w:line="240" w:lineRule="exact"/>
        <w:rPr>
          <w:rFonts w:ascii="Calibri" w:hAnsi="Calibri" w:cs="Calibri"/>
          <w:b/>
          <w:sz w:val="20"/>
          <w:szCs w:val="20"/>
        </w:rPr>
      </w:pPr>
    </w:p>
    <w:p w14:paraId="03808B1B" w14:textId="77777777" w:rsidR="000572DF" w:rsidRDefault="000572DF" w:rsidP="000572DF">
      <w:pPr>
        <w:pStyle w:val="Tekstpodstawowy"/>
        <w:spacing w:before="1" w:line="240" w:lineRule="exact"/>
        <w:rPr>
          <w:rFonts w:ascii="Calibri" w:hAnsi="Calibri" w:cs="Calibri"/>
          <w:b/>
          <w:sz w:val="20"/>
          <w:szCs w:val="20"/>
        </w:rPr>
      </w:pPr>
    </w:p>
    <w:p w14:paraId="756540D5" w14:textId="77777777" w:rsidR="000572DF" w:rsidRDefault="000572DF" w:rsidP="000572DF">
      <w:pPr>
        <w:pStyle w:val="Tekstpodstawowy"/>
        <w:spacing w:before="1" w:line="240" w:lineRule="exact"/>
        <w:rPr>
          <w:rFonts w:ascii="Calibri" w:hAnsi="Calibri" w:cs="Calibri"/>
          <w:b/>
          <w:sz w:val="20"/>
          <w:szCs w:val="20"/>
        </w:rPr>
      </w:pPr>
    </w:p>
    <w:p w14:paraId="48751173" w14:textId="77777777" w:rsidR="000572DF" w:rsidRDefault="000572DF" w:rsidP="000572DF">
      <w:pPr>
        <w:spacing w:line="240" w:lineRule="exact"/>
        <w:ind w:right="121"/>
        <w:rPr>
          <w:rFonts w:ascii="Calibri" w:hAnsi="Calibri" w:cs="Calibri"/>
          <w:b/>
          <w:sz w:val="20"/>
          <w:szCs w:val="20"/>
        </w:rPr>
      </w:pPr>
      <w:r>
        <w:rPr>
          <w:rFonts w:ascii="Calibri" w:hAnsi="Calibri" w:cs="Calibri"/>
          <w:b/>
          <w:sz w:val="20"/>
          <w:szCs w:val="20"/>
        </w:rPr>
        <w:lastRenderedPageBreak/>
        <w:t>Przedmiot i zakres robót:</w:t>
      </w:r>
    </w:p>
    <w:p w14:paraId="4E2B49F5" w14:textId="77777777" w:rsidR="000572DF" w:rsidRDefault="000572DF" w:rsidP="000572DF">
      <w:pPr>
        <w:pStyle w:val="Tekstpodstawowy"/>
        <w:spacing w:line="240" w:lineRule="exact"/>
        <w:ind w:right="113"/>
        <w:jc w:val="both"/>
        <w:rPr>
          <w:rFonts w:ascii="Calibri" w:hAnsi="Calibri" w:cs="Calibri"/>
          <w:sz w:val="20"/>
          <w:szCs w:val="20"/>
        </w:rPr>
      </w:pPr>
      <w:r>
        <w:rPr>
          <w:rFonts w:ascii="Calibri" w:hAnsi="Calibri" w:cs="Calibri"/>
          <w:sz w:val="20"/>
          <w:szCs w:val="20"/>
        </w:rPr>
        <w:t xml:space="preserve">Przedmiotem specyfikacji technicznej jest określenie wymagań dotyczących wykonania i odbioru robót budowlanych związanych z remontem tj. z przygotowaniem wymienionych w umowie niezamieszkałych lokali mieszkalnych (w budynkach czynnych) do powtórnego zasiedlenia przez przywrócenie jego pełnej sprawności </w:t>
      </w:r>
      <w:proofErr w:type="spellStart"/>
      <w:r>
        <w:rPr>
          <w:rFonts w:ascii="Calibri" w:hAnsi="Calibri" w:cs="Calibri"/>
          <w:sz w:val="20"/>
          <w:szCs w:val="20"/>
        </w:rPr>
        <w:t>techniczno</w:t>
      </w:r>
      <w:proofErr w:type="spellEnd"/>
      <w:r>
        <w:rPr>
          <w:rFonts w:ascii="Calibri" w:hAnsi="Calibri" w:cs="Calibri"/>
          <w:sz w:val="20"/>
          <w:szCs w:val="20"/>
        </w:rPr>
        <w:t xml:space="preserve"> – użytkowej poprzez remont elementów wyposażenia i wykończenia lokalu, w tym: tynków ścian, malatury, izolacji, okładzin i wykładzin ścian i podłóg, stolarki okiennej i drzwiowej, wentylacji, części instalacji elektrycznej z osprzętem oraz instalacji wodociągowej, kanalizacyjnej, gazowej, grzewczej</w:t>
      </w:r>
      <w:r>
        <w:rPr>
          <w:rFonts w:ascii="Calibri" w:hAnsi="Calibri" w:cs="Calibri"/>
          <w:spacing w:val="-21"/>
          <w:sz w:val="20"/>
          <w:szCs w:val="20"/>
        </w:rPr>
        <w:t xml:space="preserve"> </w:t>
      </w:r>
      <w:r>
        <w:rPr>
          <w:rFonts w:ascii="Calibri" w:hAnsi="Calibri" w:cs="Calibri"/>
          <w:sz w:val="20"/>
          <w:szCs w:val="20"/>
        </w:rPr>
        <w:t>c.o.</w:t>
      </w:r>
    </w:p>
    <w:p w14:paraId="6DC12C65" w14:textId="77777777" w:rsidR="000572DF" w:rsidRDefault="000572DF" w:rsidP="000572DF">
      <w:pPr>
        <w:pStyle w:val="Tekstpodstawowy"/>
        <w:spacing w:before="5" w:line="240" w:lineRule="exact"/>
        <w:rPr>
          <w:rFonts w:ascii="Calibri" w:hAnsi="Calibri" w:cs="Calibri"/>
          <w:sz w:val="20"/>
          <w:szCs w:val="20"/>
        </w:rPr>
      </w:pPr>
    </w:p>
    <w:p w14:paraId="26D10A37" w14:textId="77777777" w:rsidR="000572DF" w:rsidRDefault="000572DF" w:rsidP="000572DF">
      <w:pPr>
        <w:pStyle w:val="Nagwek1"/>
        <w:spacing w:line="240" w:lineRule="exact"/>
        <w:ind w:left="0" w:right="121"/>
        <w:jc w:val="left"/>
        <w:rPr>
          <w:rFonts w:ascii="Calibri" w:hAnsi="Calibri" w:cs="Calibri"/>
          <w:sz w:val="20"/>
          <w:szCs w:val="20"/>
        </w:rPr>
      </w:pPr>
      <w:r>
        <w:rPr>
          <w:rFonts w:ascii="Calibri" w:hAnsi="Calibri" w:cs="Calibri"/>
          <w:sz w:val="20"/>
          <w:szCs w:val="20"/>
        </w:rPr>
        <w:t>Prace remontowe między innymi obejmują odpowiednio:</w:t>
      </w:r>
    </w:p>
    <w:p w14:paraId="3C81ACA2" w14:textId="77777777" w:rsidR="000572DF" w:rsidRDefault="000572DF" w:rsidP="000572DF">
      <w:pPr>
        <w:pStyle w:val="Akapitzlist"/>
        <w:numPr>
          <w:ilvl w:val="0"/>
          <w:numId w:val="1"/>
        </w:numPr>
        <w:tabs>
          <w:tab w:val="left" w:pos="683"/>
        </w:tabs>
        <w:spacing w:line="240" w:lineRule="exact"/>
        <w:ind w:left="709" w:hanging="709"/>
        <w:rPr>
          <w:rFonts w:ascii="Calibri" w:hAnsi="Calibri" w:cs="Calibri"/>
          <w:sz w:val="20"/>
          <w:szCs w:val="20"/>
        </w:rPr>
      </w:pPr>
      <w:r>
        <w:rPr>
          <w:rFonts w:ascii="Calibri" w:hAnsi="Calibri" w:cs="Calibri"/>
          <w:sz w:val="20"/>
          <w:szCs w:val="20"/>
        </w:rPr>
        <w:t>skucie i ułożenie przecieranie tynków na ścianach i</w:t>
      </w:r>
      <w:r>
        <w:rPr>
          <w:rFonts w:ascii="Calibri" w:hAnsi="Calibri" w:cs="Calibri"/>
          <w:spacing w:val="-13"/>
          <w:sz w:val="20"/>
          <w:szCs w:val="20"/>
        </w:rPr>
        <w:t xml:space="preserve"> </w:t>
      </w:r>
      <w:r>
        <w:rPr>
          <w:rFonts w:ascii="Calibri" w:hAnsi="Calibri" w:cs="Calibri"/>
          <w:sz w:val="20"/>
          <w:szCs w:val="20"/>
        </w:rPr>
        <w:t>sufitach</w:t>
      </w:r>
    </w:p>
    <w:p w14:paraId="55C895B9" w14:textId="77777777" w:rsidR="000572DF" w:rsidRDefault="000572DF" w:rsidP="000572DF">
      <w:pPr>
        <w:pStyle w:val="Akapitzlist"/>
        <w:numPr>
          <w:ilvl w:val="0"/>
          <w:numId w:val="1"/>
        </w:numPr>
        <w:tabs>
          <w:tab w:val="left" w:pos="683"/>
        </w:tabs>
        <w:spacing w:line="240" w:lineRule="exact"/>
        <w:ind w:left="709" w:hanging="709"/>
        <w:rPr>
          <w:rFonts w:ascii="Calibri" w:hAnsi="Calibri" w:cs="Calibri"/>
          <w:sz w:val="20"/>
          <w:szCs w:val="20"/>
        </w:rPr>
      </w:pPr>
      <w:r>
        <w:rPr>
          <w:rFonts w:ascii="Calibri" w:hAnsi="Calibri" w:cs="Calibri"/>
          <w:sz w:val="20"/>
          <w:szCs w:val="20"/>
        </w:rPr>
        <w:t>przygotowanie ścian i sufitów do</w:t>
      </w:r>
      <w:r>
        <w:rPr>
          <w:rFonts w:ascii="Calibri" w:hAnsi="Calibri" w:cs="Calibri"/>
          <w:spacing w:val="-8"/>
          <w:sz w:val="20"/>
          <w:szCs w:val="20"/>
        </w:rPr>
        <w:t xml:space="preserve"> </w:t>
      </w:r>
      <w:r>
        <w:rPr>
          <w:rFonts w:ascii="Calibri" w:hAnsi="Calibri" w:cs="Calibri"/>
          <w:sz w:val="20"/>
          <w:szCs w:val="20"/>
        </w:rPr>
        <w:t>malowania,</w:t>
      </w:r>
    </w:p>
    <w:p w14:paraId="0B24B001" w14:textId="77777777" w:rsidR="000572DF" w:rsidRDefault="000572DF" w:rsidP="000572DF">
      <w:pPr>
        <w:pStyle w:val="Akapitzlist"/>
        <w:numPr>
          <w:ilvl w:val="0"/>
          <w:numId w:val="1"/>
        </w:numPr>
        <w:tabs>
          <w:tab w:val="left" w:pos="683"/>
        </w:tabs>
        <w:spacing w:line="240" w:lineRule="exact"/>
        <w:ind w:left="709" w:hanging="709"/>
        <w:rPr>
          <w:rFonts w:ascii="Calibri" w:hAnsi="Calibri" w:cs="Calibri"/>
          <w:sz w:val="20"/>
          <w:szCs w:val="20"/>
        </w:rPr>
      </w:pPr>
      <w:r>
        <w:rPr>
          <w:rFonts w:ascii="Calibri" w:hAnsi="Calibri" w:cs="Calibri"/>
          <w:sz w:val="20"/>
          <w:szCs w:val="20"/>
        </w:rPr>
        <w:t>malowanie ścian i sufitów wg rodzajów</w:t>
      </w:r>
      <w:r>
        <w:rPr>
          <w:rFonts w:ascii="Calibri" w:hAnsi="Calibri" w:cs="Calibri"/>
          <w:spacing w:val="-11"/>
          <w:sz w:val="20"/>
          <w:szCs w:val="20"/>
        </w:rPr>
        <w:t xml:space="preserve"> </w:t>
      </w:r>
      <w:r>
        <w:rPr>
          <w:rFonts w:ascii="Calibri" w:hAnsi="Calibri" w:cs="Calibri"/>
          <w:sz w:val="20"/>
          <w:szCs w:val="20"/>
        </w:rPr>
        <w:t>farb,</w:t>
      </w:r>
    </w:p>
    <w:p w14:paraId="1980C904" w14:textId="77777777" w:rsidR="000572DF" w:rsidRDefault="000572DF" w:rsidP="000572DF">
      <w:pPr>
        <w:pStyle w:val="Akapitzlist"/>
        <w:numPr>
          <w:ilvl w:val="0"/>
          <w:numId w:val="1"/>
        </w:numPr>
        <w:tabs>
          <w:tab w:val="left" w:pos="683"/>
        </w:tabs>
        <w:spacing w:before="1" w:line="240" w:lineRule="exact"/>
        <w:ind w:left="709" w:hanging="709"/>
        <w:rPr>
          <w:rFonts w:ascii="Calibri" w:hAnsi="Calibri" w:cs="Calibri"/>
          <w:sz w:val="20"/>
          <w:szCs w:val="20"/>
        </w:rPr>
      </w:pPr>
      <w:r>
        <w:rPr>
          <w:rFonts w:ascii="Calibri" w:hAnsi="Calibri" w:cs="Calibri"/>
          <w:sz w:val="20"/>
          <w:szCs w:val="20"/>
        </w:rPr>
        <w:t>osadzenie / wymiana / naprawa parapetów i</w:t>
      </w:r>
      <w:r>
        <w:rPr>
          <w:rFonts w:ascii="Calibri" w:hAnsi="Calibri" w:cs="Calibri"/>
          <w:spacing w:val="-12"/>
          <w:sz w:val="20"/>
          <w:szCs w:val="20"/>
        </w:rPr>
        <w:t xml:space="preserve"> </w:t>
      </w:r>
      <w:r>
        <w:rPr>
          <w:rFonts w:ascii="Calibri" w:hAnsi="Calibri" w:cs="Calibri"/>
          <w:sz w:val="20"/>
          <w:szCs w:val="20"/>
        </w:rPr>
        <w:t>podokienników,</w:t>
      </w:r>
    </w:p>
    <w:p w14:paraId="7CAC7032" w14:textId="77777777" w:rsidR="000572DF" w:rsidRDefault="000572DF" w:rsidP="000572DF">
      <w:pPr>
        <w:pStyle w:val="Akapitzlist"/>
        <w:numPr>
          <w:ilvl w:val="0"/>
          <w:numId w:val="1"/>
        </w:numPr>
        <w:tabs>
          <w:tab w:val="left" w:pos="683"/>
        </w:tabs>
        <w:spacing w:line="240" w:lineRule="exact"/>
        <w:ind w:left="709" w:hanging="709"/>
        <w:rPr>
          <w:rFonts w:ascii="Calibri" w:hAnsi="Calibri" w:cs="Calibri"/>
          <w:sz w:val="20"/>
          <w:szCs w:val="20"/>
        </w:rPr>
      </w:pPr>
      <w:r>
        <w:rPr>
          <w:rFonts w:ascii="Calibri" w:hAnsi="Calibri" w:cs="Calibri"/>
          <w:sz w:val="20"/>
          <w:szCs w:val="20"/>
        </w:rPr>
        <w:t>ułożenie / wymiana glazury w kuchni i</w:t>
      </w:r>
      <w:r>
        <w:rPr>
          <w:rFonts w:ascii="Calibri" w:hAnsi="Calibri" w:cs="Calibri"/>
          <w:spacing w:val="-11"/>
          <w:sz w:val="20"/>
          <w:szCs w:val="20"/>
        </w:rPr>
        <w:t xml:space="preserve"> </w:t>
      </w:r>
      <w:r>
        <w:rPr>
          <w:rFonts w:ascii="Calibri" w:hAnsi="Calibri" w:cs="Calibri"/>
          <w:sz w:val="20"/>
          <w:szCs w:val="20"/>
        </w:rPr>
        <w:t>łazience,</w:t>
      </w:r>
    </w:p>
    <w:p w14:paraId="7E5934E2" w14:textId="77777777" w:rsidR="000572DF" w:rsidRDefault="000572DF" w:rsidP="000572DF">
      <w:pPr>
        <w:pStyle w:val="Akapitzlist"/>
        <w:numPr>
          <w:ilvl w:val="0"/>
          <w:numId w:val="1"/>
        </w:numPr>
        <w:tabs>
          <w:tab w:val="left" w:pos="683"/>
        </w:tabs>
        <w:spacing w:before="1" w:line="240" w:lineRule="exact"/>
        <w:ind w:left="709" w:hanging="709"/>
        <w:rPr>
          <w:rFonts w:ascii="Calibri" w:hAnsi="Calibri" w:cs="Calibri"/>
          <w:sz w:val="20"/>
          <w:szCs w:val="20"/>
        </w:rPr>
      </w:pPr>
      <w:r>
        <w:rPr>
          <w:rFonts w:ascii="Calibri" w:hAnsi="Calibri" w:cs="Calibri"/>
          <w:sz w:val="20"/>
          <w:szCs w:val="20"/>
        </w:rPr>
        <w:t>ułożenie / wymiana posadzki z płytek ceramicznych w łazience wraz z izolacją</w:t>
      </w:r>
      <w:r>
        <w:rPr>
          <w:rFonts w:ascii="Calibri" w:hAnsi="Calibri" w:cs="Calibri"/>
          <w:spacing w:val="-23"/>
          <w:sz w:val="20"/>
          <w:szCs w:val="20"/>
        </w:rPr>
        <w:t xml:space="preserve"> </w:t>
      </w:r>
      <w:r>
        <w:rPr>
          <w:rFonts w:ascii="Calibri" w:hAnsi="Calibri" w:cs="Calibri"/>
          <w:sz w:val="20"/>
          <w:szCs w:val="20"/>
        </w:rPr>
        <w:t>przeciwwodną,</w:t>
      </w:r>
    </w:p>
    <w:p w14:paraId="3F4EB2B8" w14:textId="77777777" w:rsidR="000572DF" w:rsidRDefault="000572DF" w:rsidP="000572DF">
      <w:pPr>
        <w:pStyle w:val="Akapitzlist"/>
        <w:numPr>
          <w:ilvl w:val="0"/>
          <w:numId w:val="1"/>
        </w:numPr>
        <w:tabs>
          <w:tab w:val="left" w:pos="683"/>
        </w:tabs>
        <w:spacing w:line="240" w:lineRule="exact"/>
        <w:ind w:left="709" w:hanging="709"/>
        <w:rPr>
          <w:rFonts w:ascii="Calibri" w:hAnsi="Calibri" w:cs="Calibri"/>
          <w:sz w:val="20"/>
          <w:szCs w:val="20"/>
        </w:rPr>
      </w:pPr>
      <w:r>
        <w:rPr>
          <w:rFonts w:ascii="Calibri" w:hAnsi="Calibri" w:cs="Calibri"/>
          <w:sz w:val="20"/>
          <w:szCs w:val="20"/>
        </w:rPr>
        <w:t>ułożenie / wymiana posadzki i wykładzin PCV w pozostałych</w:t>
      </w:r>
      <w:r>
        <w:rPr>
          <w:rFonts w:ascii="Calibri" w:hAnsi="Calibri" w:cs="Calibri"/>
          <w:spacing w:val="-15"/>
          <w:sz w:val="20"/>
          <w:szCs w:val="20"/>
        </w:rPr>
        <w:t xml:space="preserve"> </w:t>
      </w:r>
      <w:r>
        <w:rPr>
          <w:rFonts w:ascii="Calibri" w:hAnsi="Calibri" w:cs="Calibri"/>
          <w:sz w:val="20"/>
          <w:szCs w:val="20"/>
        </w:rPr>
        <w:t>pomieszczeniach,</w:t>
      </w:r>
    </w:p>
    <w:p w14:paraId="492B16FB" w14:textId="77777777" w:rsidR="000572DF" w:rsidRDefault="000572DF" w:rsidP="000572DF">
      <w:pPr>
        <w:pStyle w:val="Akapitzlist"/>
        <w:numPr>
          <w:ilvl w:val="0"/>
          <w:numId w:val="1"/>
        </w:numPr>
        <w:tabs>
          <w:tab w:val="left" w:pos="683"/>
        </w:tabs>
        <w:spacing w:before="1" w:line="240" w:lineRule="exact"/>
        <w:ind w:left="709" w:hanging="709"/>
        <w:rPr>
          <w:rFonts w:ascii="Calibri" w:hAnsi="Calibri" w:cs="Calibri"/>
          <w:sz w:val="20"/>
          <w:szCs w:val="20"/>
        </w:rPr>
      </w:pPr>
      <w:r>
        <w:rPr>
          <w:rFonts w:ascii="Calibri" w:hAnsi="Calibri" w:cs="Calibri"/>
          <w:sz w:val="20"/>
          <w:szCs w:val="20"/>
        </w:rPr>
        <w:t>wymiana drzwi wewnątrzlokalowych,</w:t>
      </w:r>
    </w:p>
    <w:p w14:paraId="151D88BB" w14:textId="77777777" w:rsidR="000572DF" w:rsidRDefault="000572DF" w:rsidP="000572DF">
      <w:pPr>
        <w:pStyle w:val="Akapitzlist"/>
        <w:numPr>
          <w:ilvl w:val="0"/>
          <w:numId w:val="1"/>
        </w:numPr>
        <w:tabs>
          <w:tab w:val="left" w:pos="683"/>
        </w:tabs>
        <w:spacing w:line="240" w:lineRule="exact"/>
        <w:ind w:left="709" w:hanging="709"/>
        <w:rPr>
          <w:rFonts w:ascii="Calibri" w:hAnsi="Calibri" w:cs="Calibri"/>
          <w:sz w:val="20"/>
          <w:szCs w:val="20"/>
        </w:rPr>
      </w:pPr>
      <w:r>
        <w:rPr>
          <w:rFonts w:ascii="Calibri" w:hAnsi="Calibri" w:cs="Calibri"/>
          <w:sz w:val="20"/>
          <w:szCs w:val="20"/>
        </w:rPr>
        <w:t>wymiana okien (na PCV) z nawiewnikiem</w:t>
      </w:r>
      <w:r>
        <w:rPr>
          <w:rFonts w:ascii="Calibri" w:hAnsi="Calibri" w:cs="Calibri"/>
          <w:spacing w:val="-13"/>
          <w:sz w:val="20"/>
          <w:szCs w:val="20"/>
        </w:rPr>
        <w:t xml:space="preserve"> </w:t>
      </w:r>
      <w:r>
        <w:rPr>
          <w:rFonts w:ascii="Calibri" w:hAnsi="Calibri" w:cs="Calibri"/>
          <w:sz w:val="20"/>
          <w:szCs w:val="20"/>
        </w:rPr>
        <w:t>powietrza,</w:t>
      </w:r>
    </w:p>
    <w:p w14:paraId="291336D7" w14:textId="77777777" w:rsidR="000572DF" w:rsidRDefault="000572DF" w:rsidP="000572DF">
      <w:pPr>
        <w:pStyle w:val="Akapitzlist"/>
        <w:numPr>
          <w:ilvl w:val="0"/>
          <w:numId w:val="1"/>
        </w:numPr>
        <w:tabs>
          <w:tab w:val="left" w:pos="683"/>
        </w:tabs>
        <w:spacing w:line="240" w:lineRule="exact"/>
        <w:ind w:left="709" w:hanging="709"/>
        <w:rPr>
          <w:rFonts w:ascii="Calibri" w:hAnsi="Calibri" w:cs="Calibri"/>
          <w:sz w:val="20"/>
          <w:szCs w:val="20"/>
        </w:rPr>
      </w:pPr>
      <w:r>
        <w:rPr>
          <w:rFonts w:ascii="Calibri" w:hAnsi="Calibri" w:cs="Calibri"/>
          <w:sz w:val="20"/>
          <w:szCs w:val="20"/>
        </w:rPr>
        <w:t>wymiana drzwi wejściowych do lokali (na</w:t>
      </w:r>
      <w:r>
        <w:rPr>
          <w:rFonts w:ascii="Calibri" w:hAnsi="Calibri" w:cs="Calibri"/>
          <w:spacing w:val="-8"/>
          <w:sz w:val="20"/>
          <w:szCs w:val="20"/>
        </w:rPr>
        <w:t xml:space="preserve"> </w:t>
      </w:r>
      <w:r>
        <w:rPr>
          <w:rFonts w:ascii="Calibri" w:hAnsi="Calibri" w:cs="Calibri"/>
          <w:sz w:val="20"/>
          <w:szCs w:val="20"/>
        </w:rPr>
        <w:t>wzmocnione),</w:t>
      </w:r>
    </w:p>
    <w:p w14:paraId="612BA5D4" w14:textId="77777777" w:rsidR="000572DF" w:rsidRDefault="000572DF" w:rsidP="000572DF">
      <w:pPr>
        <w:pStyle w:val="Akapitzlist"/>
        <w:numPr>
          <w:ilvl w:val="0"/>
          <w:numId w:val="1"/>
        </w:numPr>
        <w:tabs>
          <w:tab w:val="left" w:pos="683"/>
        </w:tabs>
        <w:spacing w:before="1" w:line="240" w:lineRule="exact"/>
        <w:ind w:left="709" w:hanging="709"/>
        <w:rPr>
          <w:rFonts w:ascii="Calibri" w:hAnsi="Calibri" w:cs="Calibri"/>
          <w:sz w:val="20"/>
          <w:szCs w:val="20"/>
        </w:rPr>
      </w:pPr>
      <w:r>
        <w:rPr>
          <w:rFonts w:ascii="Calibri" w:hAnsi="Calibri" w:cs="Calibri"/>
          <w:sz w:val="20"/>
          <w:szCs w:val="20"/>
        </w:rPr>
        <w:t>wymiana</w:t>
      </w:r>
      <w:r>
        <w:rPr>
          <w:rFonts w:ascii="Calibri" w:hAnsi="Calibri" w:cs="Calibri"/>
          <w:spacing w:val="-9"/>
          <w:sz w:val="20"/>
          <w:szCs w:val="20"/>
        </w:rPr>
        <w:t xml:space="preserve"> </w:t>
      </w:r>
      <w:r>
        <w:rPr>
          <w:rFonts w:ascii="Calibri" w:hAnsi="Calibri" w:cs="Calibri"/>
          <w:sz w:val="20"/>
          <w:szCs w:val="20"/>
        </w:rPr>
        <w:t>wodomierzy,</w:t>
      </w:r>
    </w:p>
    <w:p w14:paraId="62859A0B" w14:textId="77777777" w:rsidR="000572DF" w:rsidRDefault="000572DF" w:rsidP="000572DF">
      <w:pPr>
        <w:pStyle w:val="Akapitzlist"/>
        <w:numPr>
          <w:ilvl w:val="0"/>
          <w:numId w:val="1"/>
        </w:numPr>
        <w:tabs>
          <w:tab w:val="left" w:pos="683"/>
        </w:tabs>
        <w:spacing w:line="240" w:lineRule="exact"/>
        <w:ind w:left="709" w:hanging="709"/>
        <w:rPr>
          <w:rFonts w:ascii="Calibri" w:hAnsi="Calibri" w:cs="Calibri"/>
          <w:sz w:val="20"/>
          <w:szCs w:val="20"/>
        </w:rPr>
      </w:pPr>
      <w:r>
        <w:rPr>
          <w:rFonts w:ascii="Calibri" w:hAnsi="Calibri" w:cs="Calibri"/>
          <w:sz w:val="20"/>
          <w:szCs w:val="20"/>
        </w:rPr>
        <w:t xml:space="preserve">wymiana inst. </w:t>
      </w:r>
      <w:proofErr w:type="spellStart"/>
      <w:r>
        <w:rPr>
          <w:rFonts w:ascii="Calibri" w:hAnsi="Calibri" w:cs="Calibri"/>
          <w:sz w:val="20"/>
          <w:szCs w:val="20"/>
        </w:rPr>
        <w:t>wod</w:t>
      </w:r>
      <w:proofErr w:type="spellEnd"/>
      <w:r>
        <w:rPr>
          <w:rFonts w:ascii="Calibri" w:hAnsi="Calibri" w:cs="Calibri"/>
          <w:sz w:val="20"/>
          <w:szCs w:val="20"/>
        </w:rPr>
        <w:t>. - kan.</w:t>
      </w:r>
      <w:r>
        <w:rPr>
          <w:rFonts w:ascii="Calibri" w:hAnsi="Calibri" w:cs="Calibri"/>
          <w:spacing w:val="-9"/>
          <w:sz w:val="20"/>
          <w:szCs w:val="20"/>
        </w:rPr>
        <w:t xml:space="preserve"> </w:t>
      </w:r>
      <w:r>
        <w:rPr>
          <w:rFonts w:ascii="Calibri" w:hAnsi="Calibri" w:cs="Calibri"/>
          <w:sz w:val="20"/>
          <w:szCs w:val="20"/>
        </w:rPr>
        <w:t>(częściowa),</w:t>
      </w:r>
    </w:p>
    <w:p w14:paraId="3A7384A5" w14:textId="77777777" w:rsidR="000572DF" w:rsidRDefault="000572DF" w:rsidP="000572DF">
      <w:pPr>
        <w:pStyle w:val="Akapitzlist"/>
        <w:numPr>
          <w:ilvl w:val="0"/>
          <w:numId w:val="1"/>
        </w:numPr>
        <w:tabs>
          <w:tab w:val="left" w:pos="683"/>
        </w:tabs>
        <w:spacing w:before="1" w:line="240" w:lineRule="exact"/>
        <w:ind w:left="709" w:hanging="709"/>
        <w:rPr>
          <w:rFonts w:ascii="Calibri" w:hAnsi="Calibri" w:cs="Calibri"/>
          <w:sz w:val="20"/>
          <w:szCs w:val="20"/>
        </w:rPr>
      </w:pPr>
      <w:r>
        <w:rPr>
          <w:rFonts w:ascii="Calibri" w:hAnsi="Calibri" w:cs="Calibri"/>
          <w:sz w:val="20"/>
          <w:szCs w:val="20"/>
        </w:rPr>
        <w:t>wymiana urządzeń</w:t>
      </w:r>
      <w:r>
        <w:rPr>
          <w:rFonts w:ascii="Calibri" w:hAnsi="Calibri" w:cs="Calibri"/>
          <w:spacing w:val="-7"/>
          <w:sz w:val="20"/>
          <w:szCs w:val="20"/>
        </w:rPr>
        <w:t xml:space="preserve"> </w:t>
      </w:r>
      <w:r>
        <w:rPr>
          <w:rFonts w:ascii="Calibri" w:hAnsi="Calibri" w:cs="Calibri"/>
          <w:sz w:val="20"/>
          <w:szCs w:val="20"/>
        </w:rPr>
        <w:t>sanitarnych,</w:t>
      </w:r>
    </w:p>
    <w:p w14:paraId="7CB46FF3" w14:textId="77777777" w:rsidR="000572DF" w:rsidRDefault="000572DF" w:rsidP="000572DF">
      <w:pPr>
        <w:pStyle w:val="Akapitzlist"/>
        <w:numPr>
          <w:ilvl w:val="0"/>
          <w:numId w:val="1"/>
        </w:numPr>
        <w:tabs>
          <w:tab w:val="left" w:pos="683"/>
        </w:tabs>
        <w:spacing w:line="240" w:lineRule="exact"/>
        <w:ind w:left="709" w:hanging="709"/>
        <w:rPr>
          <w:rFonts w:ascii="Calibri" w:hAnsi="Calibri" w:cs="Calibri"/>
          <w:sz w:val="20"/>
          <w:szCs w:val="20"/>
        </w:rPr>
      </w:pPr>
      <w:r>
        <w:rPr>
          <w:rFonts w:ascii="Calibri" w:hAnsi="Calibri" w:cs="Calibri"/>
          <w:sz w:val="20"/>
          <w:szCs w:val="20"/>
        </w:rPr>
        <w:t>wymiana podejść</w:t>
      </w:r>
      <w:r>
        <w:rPr>
          <w:rFonts w:ascii="Calibri" w:hAnsi="Calibri" w:cs="Calibri"/>
          <w:spacing w:val="-11"/>
          <w:sz w:val="20"/>
          <w:szCs w:val="20"/>
        </w:rPr>
        <w:t xml:space="preserve"> </w:t>
      </w:r>
      <w:r>
        <w:rPr>
          <w:rFonts w:ascii="Calibri" w:hAnsi="Calibri" w:cs="Calibri"/>
          <w:sz w:val="20"/>
          <w:szCs w:val="20"/>
        </w:rPr>
        <w:t>instalacyjnych,</w:t>
      </w:r>
    </w:p>
    <w:p w14:paraId="3137BE74" w14:textId="77777777" w:rsidR="000572DF" w:rsidRDefault="000572DF" w:rsidP="000572DF">
      <w:pPr>
        <w:pStyle w:val="Akapitzlist"/>
        <w:numPr>
          <w:ilvl w:val="0"/>
          <w:numId w:val="1"/>
        </w:numPr>
        <w:tabs>
          <w:tab w:val="left" w:pos="683"/>
        </w:tabs>
        <w:spacing w:line="240" w:lineRule="exact"/>
        <w:ind w:left="709" w:right="346" w:hanging="709"/>
        <w:rPr>
          <w:rFonts w:ascii="Calibri" w:hAnsi="Calibri" w:cs="Calibri"/>
          <w:sz w:val="20"/>
          <w:szCs w:val="20"/>
        </w:rPr>
      </w:pPr>
      <w:r>
        <w:rPr>
          <w:rFonts w:ascii="Calibri" w:hAnsi="Calibri" w:cs="Calibri"/>
          <w:sz w:val="20"/>
          <w:szCs w:val="20"/>
        </w:rPr>
        <w:t>instalacja elektryczna: wymiana gniazd wtykowych i włączników instalacyjnych, wymiana</w:t>
      </w:r>
      <w:r>
        <w:rPr>
          <w:rFonts w:ascii="Calibri" w:hAnsi="Calibri" w:cs="Calibri"/>
          <w:spacing w:val="-31"/>
          <w:sz w:val="20"/>
          <w:szCs w:val="20"/>
        </w:rPr>
        <w:t xml:space="preserve"> </w:t>
      </w:r>
      <w:r>
        <w:rPr>
          <w:rFonts w:ascii="Calibri" w:hAnsi="Calibri" w:cs="Calibri"/>
          <w:sz w:val="20"/>
          <w:szCs w:val="20"/>
        </w:rPr>
        <w:t>części instalacji elektrycznej oraz</w:t>
      </w:r>
      <w:r>
        <w:rPr>
          <w:rFonts w:ascii="Calibri" w:hAnsi="Calibri" w:cs="Calibri"/>
          <w:spacing w:val="-13"/>
          <w:sz w:val="20"/>
          <w:szCs w:val="20"/>
        </w:rPr>
        <w:t xml:space="preserve"> </w:t>
      </w:r>
      <w:r>
        <w:rPr>
          <w:rFonts w:ascii="Calibri" w:hAnsi="Calibri" w:cs="Calibri"/>
          <w:sz w:val="20"/>
          <w:szCs w:val="20"/>
        </w:rPr>
        <w:t>zabezpieczeń, badanie instalacji elektrycznej</w:t>
      </w:r>
    </w:p>
    <w:p w14:paraId="429247AD" w14:textId="77777777" w:rsidR="000572DF" w:rsidRDefault="000572DF" w:rsidP="000572DF">
      <w:pPr>
        <w:pStyle w:val="Akapitzlist"/>
        <w:numPr>
          <w:ilvl w:val="0"/>
          <w:numId w:val="1"/>
        </w:numPr>
        <w:tabs>
          <w:tab w:val="left" w:pos="683"/>
        </w:tabs>
        <w:spacing w:line="240" w:lineRule="exact"/>
        <w:ind w:left="709" w:right="346" w:hanging="709"/>
        <w:rPr>
          <w:rFonts w:ascii="Calibri" w:hAnsi="Calibri" w:cs="Calibri"/>
          <w:sz w:val="20"/>
          <w:szCs w:val="20"/>
        </w:rPr>
      </w:pPr>
      <w:r>
        <w:rPr>
          <w:rFonts w:ascii="Calibri" w:hAnsi="Calibri" w:cs="Calibri"/>
          <w:sz w:val="20"/>
          <w:szCs w:val="20"/>
        </w:rPr>
        <w:t>instalacje c.o.: wykonanie podejść do grzejników, montaż grzejników wraz z osprzętem</w:t>
      </w:r>
    </w:p>
    <w:p w14:paraId="00D48208" w14:textId="77777777" w:rsidR="000572DF" w:rsidRDefault="000572DF" w:rsidP="000572DF">
      <w:pPr>
        <w:pStyle w:val="Akapitzlist"/>
        <w:numPr>
          <w:ilvl w:val="0"/>
          <w:numId w:val="1"/>
        </w:numPr>
        <w:tabs>
          <w:tab w:val="left" w:pos="683"/>
        </w:tabs>
        <w:spacing w:line="240" w:lineRule="exact"/>
        <w:ind w:left="709" w:right="346" w:hanging="709"/>
        <w:rPr>
          <w:rFonts w:ascii="Calibri" w:hAnsi="Calibri" w:cs="Calibri"/>
          <w:sz w:val="20"/>
          <w:szCs w:val="20"/>
        </w:rPr>
      </w:pPr>
      <w:r>
        <w:rPr>
          <w:rFonts w:ascii="Calibri" w:hAnsi="Calibri" w:cs="Calibri"/>
          <w:sz w:val="20"/>
          <w:szCs w:val="20"/>
        </w:rPr>
        <w:t>instalacje gazowe: wymiana urządzeń typu kuchnia gazowa wraz z podłączeniem, przegląd kotła gazowego, badania instalacji gazowej.</w:t>
      </w:r>
    </w:p>
    <w:p w14:paraId="738D19A3" w14:textId="77777777" w:rsidR="000572DF" w:rsidRDefault="000572DF" w:rsidP="000572DF">
      <w:pPr>
        <w:pStyle w:val="Tekstpodstawowy"/>
        <w:spacing w:line="240" w:lineRule="exact"/>
        <w:ind w:left="709" w:right="121" w:hanging="709"/>
        <w:rPr>
          <w:rFonts w:ascii="Calibri" w:hAnsi="Calibri" w:cs="Calibri"/>
          <w:sz w:val="20"/>
          <w:szCs w:val="20"/>
        </w:rPr>
      </w:pPr>
      <w:r>
        <w:rPr>
          <w:rFonts w:ascii="Calibri" w:hAnsi="Calibri" w:cs="Calibri"/>
          <w:sz w:val="20"/>
          <w:szCs w:val="20"/>
        </w:rPr>
        <w:t>Roboty te uszczegółowione zostały w przedmiarze robót.</w:t>
      </w:r>
    </w:p>
    <w:p w14:paraId="071D6CEB" w14:textId="77777777" w:rsidR="000572DF" w:rsidRDefault="000572DF" w:rsidP="000572DF">
      <w:pPr>
        <w:pStyle w:val="Nagwek1"/>
        <w:spacing w:before="59" w:line="240" w:lineRule="exact"/>
        <w:ind w:right="467"/>
        <w:rPr>
          <w:rFonts w:ascii="Calibri" w:hAnsi="Calibri" w:cs="Calibri"/>
          <w:sz w:val="20"/>
          <w:szCs w:val="20"/>
        </w:rPr>
      </w:pPr>
    </w:p>
    <w:p w14:paraId="0EE82534" w14:textId="77777777" w:rsidR="000572DF" w:rsidRDefault="000572DF" w:rsidP="000572DF">
      <w:pPr>
        <w:pStyle w:val="Nagwek1"/>
        <w:spacing w:before="59" w:line="240" w:lineRule="exact"/>
        <w:ind w:right="467"/>
        <w:rPr>
          <w:rFonts w:ascii="Calibri" w:hAnsi="Calibri" w:cs="Calibri"/>
          <w:sz w:val="20"/>
          <w:szCs w:val="20"/>
        </w:rPr>
      </w:pPr>
      <w:r>
        <w:rPr>
          <w:rFonts w:ascii="Calibri" w:hAnsi="Calibri" w:cs="Calibri"/>
          <w:sz w:val="20"/>
          <w:szCs w:val="20"/>
        </w:rPr>
        <w:t>Informacja o terenie budowy</w:t>
      </w:r>
    </w:p>
    <w:p w14:paraId="7AE7E759" w14:textId="77777777" w:rsidR="000572DF" w:rsidRDefault="000572DF" w:rsidP="000572DF">
      <w:pPr>
        <w:pStyle w:val="Tekstpodstawowy"/>
        <w:spacing w:line="240" w:lineRule="exact"/>
        <w:ind w:right="111"/>
        <w:jc w:val="both"/>
        <w:rPr>
          <w:rFonts w:ascii="Calibri" w:hAnsi="Calibri" w:cs="Calibri"/>
          <w:sz w:val="20"/>
          <w:szCs w:val="20"/>
        </w:rPr>
      </w:pPr>
      <w:r>
        <w:rPr>
          <w:rFonts w:ascii="Calibri" w:hAnsi="Calibri" w:cs="Calibri"/>
          <w:sz w:val="20"/>
          <w:szCs w:val="20"/>
        </w:rPr>
        <w:t>Prace wykonane będą w lokalach mieszkalnych na terenie gminy Polkowice w użytkowanych budynkach mieszkalnych należących do Zasobów Gminy Polkowice, administrowanych przez Polkowickie Przedsiębiorstwo Komunalne w Polkowicach. Zamawiający, w terminie określonym w umowie przekaże Wykonawcy miejsca  objęte działaniami remontowymi. Wykonawca jest zobowiązany do  zabezpieczenia terenu budowy w okresie trwania realizacji umowy,  aż do zakończenia i odbioru ostatecznego robót. Miejsca czasowego składowania materiałów będą zlokalizowane w remontowanych</w:t>
      </w:r>
      <w:r>
        <w:rPr>
          <w:rFonts w:ascii="Calibri" w:hAnsi="Calibri" w:cs="Calibri"/>
          <w:spacing w:val="-7"/>
          <w:sz w:val="20"/>
          <w:szCs w:val="20"/>
        </w:rPr>
        <w:t xml:space="preserve"> </w:t>
      </w:r>
      <w:r>
        <w:rPr>
          <w:rFonts w:ascii="Calibri" w:hAnsi="Calibri" w:cs="Calibri"/>
          <w:sz w:val="20"/>
          <w:szCs w:val="20"/>
        </w:rPr>
        <w:t>lokalach.</w:t>
      </w:r>
    </w:p>
    <w:p w14:paraId="2DA328A9" w14:textId="77777777" w:rsidR="000572DF" w:rsidRDefault="000572DF" w:rsidP="000572DF">
      <w:pPr>
        <w:pStyle w:val="Tekstpodstawowy"/>
        <w:spacing w:before="5" w:line="240" w:lineRule="exact"/>
        <w:jc w:val="center"/>
        <w:rPr>
          <w:rFonts w:ascii="Calibri" w:hAnsi="Calibri" w:cs="Calibri"/>
          <w:sz w:val="20"/>
          <w:szCs w:val="20"/>
        </w:rPr>
      </w:pPr>
    </w:p>
    <w:p w14:paraId="675BA173" w14:textId="77777777" w:rsidR="000572DF" w:rsidRDefault="000572DF" w:rsidP="000572DF">
      <w:pPr>
        <w:pStyle w:val="Nagwek1"/>
        <w:spacing w:line="240" w:lineRule="exact"/>
        <w:ind w:right="466"/>
        <w:rPr>
          <w:rFonts w:ascii="Calibri" w:hAnsi="Calibri" w:cs="Calibri"/>
          <w:sz w:val="20"/>
          <w:szCs w:val="20"/>
        </w:rPr>
      </w:pPr>
      <w:r>
        <w:rPr>
          <w:rFonts w:ascii="Calibri" w:hAnsi="Calibri" w:cs="Calibri"/>
          <w:sz w:val="20"/>
          <w:szCs w:val="20"/>
        </w:rPr>
        <w:t>Ochrona środowiska w czasie wykonywania robót</w:t>
      </w:r>
    </w:p>
    <w:p w14:paraId="414DB29C" w14:textId="77777777" w:rsidR="000572DF" w:rsidRDefault="000572DF" w:rsidP="000572DF">
      <w:pPr>
        <w:pStyle w:val="Tekstpodstawowy"/>
        <w:spacing w:line="240" w:lineRule="exact"/>
        <w:ind w:right="114"/>
        <w:jc w:val="both"/>
        <w:rPr>
          <w:rFonts w:ascii="Calibri" w:hAnsi="Calibri" w:cs="Calibri"/>
          <w:sz w:val="20"/>
          <w:szCs w:val="20"/>
        </w:rPr>
      </w:pPr>
      <w:r>
        <w:rPr>
          <w:rFonts w:ascii="Calibri" w:hAnsi="Calibri" w:cs="Calibri"/>
          <w:sz w:val="20"/>
          <w:szCs w:val="20"/>
        </w:rPr>
        <w:t>Wykonawca ma obowiązek znać i stosować w czasie prowadzenia robót odpowiednie przepisy dotyczące ochrony środowiska naturalnego.</w:t>
      </w:r>
    </w:p>
    <w:p w14:paraId="5CC9F1D9" w14:textId="77777777" w:rsidR="000572DF" w:rsidRDefault="000572DF" w:rsidP="000572DF">
      <w:pPr>
        <w:pStyle w:val="Tekstpodstawowy"/>
        <w:spacing w:line="240" w:lineRule="exact"/>
        <w:ind w:right="120"/>
        <w:jc w:val="both"/>
        <w:rPr>
          <w:rFonts w:ascii="Calibri" w:hAnsi="Calibri" w:cs="Calibri"/>
          <w:sz w:val="20"/>
          <w:szCs w:val="20"/>
        </w:rPr>
      </w:pPr>
      <w:r>
        <w:rPr>
          <w:rFonts w:ascii="Calibri" w:hAnsi="Calibri" w:cs="Calibri"/>
          <w:sz w:val="20"/>
          <w:szCs w:val="20"/>
        </w:rPr>
        <w:t>Jako wytwórca odpadów w świetle przepisów o odpadach zobowiązany jest w sposób zgodny z przepisami zagospodarować wszelkie odpady powstałe w wyniku realizacji przedmiotu</w:t>
      </w:r>
      <w:r>
        <w:rPr>
          <w:rFonts w:ascii="Calibri" w:hAnsi="Calibri" w:cs="Calibri"/>
          <w:spacing w:val="-27"/>
          <w:sz w:val="20"/>
          <w:szCs w:val="20"/>
        </w:rPr>
        <w:t xml:space="preserve"> </w:t>
      </w:r>
      <w:r>
        <w:rPr>
          <w:rFonts w:ascii="Calibri" w:hAnsi="Calibri" w:cs="Calibri"/>
          <w:sz w:val="20"/>
          <w:szCs w:val="20"/>
        </w:rPr>
        <w:t>umowy.</w:t>
      </w:r>
    </w:p>
    <w:p w14:paraId="4A4FF03E" w14:textId="77777777" w:rsidR="000572DF" w:rsidRDefault="000572DF" w:rsidP="000572DF">
      <w:pPr>
        <w:pStyle w:val="Tekstpodstawowy"/>
        <w:spacing w:line="240" w:lineRule="exact"/>
        <w:jc w:val="both"/>
        <w:rPr>
          <w:rFonts w:ascii="Calibri" w:hAnsi="Calibri" w:cs="Calibri"/>
          <w:sz w:val="20"/>
          <w:szCs w:val="20"/>
        </w:rPr>
      </w:pPr>
      <w:r>
        <w:rPr>
          <w:rFonts w:ascii="Calibri" w:hAnsi="Calibri" w:cs="Calibri"/>
          <w:sz w:val="20"/>
          <w:szCs w:val="20"/>
        </w:rPr>
        <w:t>W okresie trwania budowy i wykonania robót wykończeniowych Wykonawca będzie:</w:t>
      </w:r>
    </w:p>
    <w:p w14:paraId="77C04F44" w14:textId="77777777" w:rsidR="000572DF" w:rsidRDefault="000572DF" w:rsidP="000572DF">
      <w:pPr>
        <w:pStyle w:val="Akapitzlist"/>
        <w:numPr>
          <w:ilvl w:val="0"/>
          <w:numId w:val="2"/>
        </w:numPr>
        <w:tabs>
          <w:tab w:val="left" w:pos="283"/>
        </w:tabs>
        <w:spacing w:line="240" w:lineRule="exact"/>
        <w:ind w:left="284" w:hanging="284"/>
        <w:jc w:val="both"/>
        <w:rPr>
          <w:rFonts w:ascii="Calibri" w:hAnsi="Calibri" w:cs="Calibri"/>
          <w:sz w:val="20"/>
          <w:szCs w:val="20"/>
        </w:rPr>
      </w:pPr>
      <w:r>
        <w:rPr>
          <w:rFonts w:ascii="Calibri" w:hAnsi="Calibri" w:cs="Calibri"/>
          <w:sz w:val="20"/>
          <w:szCs w:val="20"/>
        </w:rPr>
        <w:t>utrzymywał teren budowy w należytej</w:t>
      </w:r>
      <w:r>
        <w:rPr>
          <w:rFonts w:ascii="Calibri" w:hAnsi="Calibri" w:cs="Calibri"/>
          <w:spacing w:val="-13"/>
          <w:sz w:val="20"/>
          <w:szCs w:val="20"/>
        </w:rPr>
        <w:t xml:space="preserve"> </w:t>
      </w:r>
      <w:r>
        <w:rPr>
          <w:rFonts w:ascii="Calibri" w:hAnsi="Calibri" w:cs="Calibri"/>
          <w:sz w:val="20"/>
          <w:szCs w:val="20"/>
        </w:rPr>
        <w:t>czystości,</w:t>
      </w:r>
    </w:p>
    <w:p w14:paraId="27ADCE41" w14:textId="77777777" w:rsidR="000572DF" w:rsidRDefault="000572DF" w:rsidP="000572DF">
      <w:pPr>
        <w:pStyle w:val="Akapitzlist"/>
        <w:numPr>
          <w:ilvl w:val="0"/>
          <w:numId w:val="2"/>
        </w:numPr>
        <w:tabs>
          <w:tab w:val="left" w:pos="311"/>
        </w:tabs>
        <w:spacing w:before="2" w:line="240" w:lineRule="exact"/>
        <w:ind w:left="284" w:right="119" w:hanging="284"/>
        <w:jc w:val="both"/>
        <w:rPr>
          <w:rFonts w:ascii="Calibri" w:hAnsi="Calibri" w:cs="Calibri"/>
          <w:sz w:val="20"/>
          <w:szCs w:val="20"/>
        </w:rPr>
      </w:pPr>
      <w:r>
        <w:rPr>
          <w:rFonts w:ascii="Calibri" w:hAnsi="Calibri" w:cs="Calibri"/>
          <w:sz w:val="20"/>
          <w:szCs w:val="20"/>
        </w:rPr>
        <w:t>unikał uszkodzeń lub uciążliwości dla osób postronnych wynikających z hałasu lub innych przyczyn powstałych w następstwie</w:t>
      </w:r>
      <w:r>
        <w:rPr>
          <w:rFonts w:ascii="Calibri" w:hAnsi="Calibri" w:cs="Calibri"/>
          <w:spacing w:val="-7"/>
          <w:sz w:val="20"/>
          <w:szCs w:val="20"/>
        </w:rPr>
        <w:t xml:space="preserve"> </w:t>
      </w:r>
      <w:r>
        <w:rPr>
          <w:rFonts w:ascii="Calibri" w:hAnsi="Calibri" w:cs="Calibri"/>
          <w:sz w:val="20"/>
          <w:szCs w:val="20"/>
        </w:rPr>
        <w:t>działania,</w:t>
      </w:r>
    </w:p>
    <w:p w14:paraId="51CE527A" w14:textId="77777777" w:rsidR="000572DF" w:rsidRDefault="000572DF" w:rsidP="000572DF">
      <w:pPr>
        <w:pStyle w:val="Akapitzlist"/>
        <w:numPr>
          <w:ilvl w:val="0"/>
          <w:numId w:val="2"/>
        </w:numPr>
        <w:tabs>
          <w:tab w:val="left" w:pos="283"/>
        </w:tabs>
        <w:spacing w:line="240" w:lineRule="exact"/>
        <w:ind w:left="284" w:hanging="284"/>
        <w:jc w:val="both"/>
        <w:rPr>
          <w:rFonts w:ascii="Calibri" w:hAnsi="Calibri" w:cs="Calibri"/>
          <w:sz w:val="20"/>
          <w:szCs w:val="20"/>
        </w:rPr>
      </w:pPr>
      <w:r>
        <w:rPr>
          <w:rFonts w:ascii="Calibri" w:hAnsi="Calibri" w:cs="Calibri"/>
          <w:sz w:val="20"/>
          <w:szCs w:val="20"/>
        </w:rPr>
        <w:t>miał szczególny wzgląd na zanieczyszczenie powietrza pyłami i możliwością powstania</w:t>
      </w:r>
      <w:r>
        <w:rPr>
          <w:rFonts w:ascii="Calibri" w:hAnsi="Calibri" w:cs="Calibri"/>
          <w:spacing w:val="-20"/>
          <w:sz w:val="20"/>
          <w:szCs w:val="20"/>
        </w:rPr>
        <w:t xml:space="preserve"> </w:t>
      </w:r>
      <w:r>
        <w:rPr>
          <w:rFonts w:ascii="Calibri" w:hAnsi="Calibri" w:cs="Calibri"/>
          <w:sz w:val="20"/>
          <w:szCs w:val="20"/>
        </w:rPr>
        <w:t>pożaru.</w:t>
      </w:r>
    </w:p>
    <w:p w14:paraId="733EFB5E" w14:textId="77777777" w:rsidR="000572DF" w:rsidRDefault="000572DF" w:rsidP="000572DF">
      <w:pPr>
        <w:pStyle w:val="Tekstpodstawowy"/>
        <w:spacing w:before="5" w:line="240" w:lineRule="exact"/>
        <w:jc w:val="center"/>
        <w:rPr>
          <w:rFonts w:ascii="Calibri" w:hAnsi="Calibri" w:cs="Calibri"/>
          <w:sz w:val="20"/>
          <w:szCs w:val="20"/>
        </w:rPr>
      </w:pPr>
    </w:p>
    <w:p w14:paraId="523E3850" w14:textId="77777777" w:rsidR="000572DF" w:rsidRDefault="000572DF" w:rsidP="000572DF">
      <w:pPr>
        <w:pStyle w:val="Nagwek1"/>
        <w:spacing w:line="240" w:lineRule="exact"/>
        <w:ind w:right="466"/>
        <w:rPr>
          <w:rFonts w:ascii="Calibri" w:hAnsi="Calibri" w:cs="Calibri"/>
          <w:sz w:val="20"/>
          <w:szCs w:val="20"/>
        </w:rPr>
      </w:pPr>
      <w:r>
        <w:rPr>
          <w:rFonts w:ascii="Calibri" w:hAnsi="Calibri" w:cs="Calibri"/>
          <w:sz w:val="20"/>
          <w:szCs w:val="20"/>
        </w:rPr>
        <w:t>Ochrona przeciwpożarowa</w:t>
      </w:r>
    </w:p>
    <w:p w14:paraId="380335F2" w14:textId="77777777" w:rsidR="000572DF" w:rsidRDefault="000572DF" w:rsidP="000572DF">
      <w:pPr>
        <w:pStyle w:val="Tekstpodstawowy"/>
        <w:spacing w:line="240" w:lineRule="exact"/>
        <w:ind w:left="116" w:right="111"/>
        <w:jc w:val="both"/>
        <w:rPr>
          <w:rFonts w:ascii="Calibri" w:hAnsi="Calibri" w:cs="Calibri"/>
          <w:sz w:val="20"/>
          <w:szCs w:val="20"/>
        </w:rPr>
      </w:pPr>
      <w:r>
        <w:rPr>
          <w:rFonts w:ascii="Calibri" w:hAnsi="Calibri" w:cs="Calibri"/>
          <w:sz w:val="20"/>
          <w:szCs w:val="20"/>
        </w:rPr>
        <w:t>Wykonawca będzie przestrzegać przepisy ochrony przeciwpożarowej. Wykonawca będzie utrzymywać sprawny sprzęt przeciwpożarowy, wymagany odpowiednimi przepisami. Materiały łatwopalne będą składowane w sposób zgodny z odpowiednimi przepisami i zabezpieczone przed dostępem osób trzecich.</w:t>
      </w:r>
    </w:p>
    <w:p w14:paraId="6E39596E" w14:textId="77777777" w:rsidR="000572DF" w:rsidRDefault="000572DF" w:rsidP="000572DF">
      <w:pPr>
        <w:pStyle w:val="Tekstpodstawowy"/>
        <w:spacing w:before="5" w:line="240" w:lineRule="exact"/>
        <w:rPr>
          <w:rFonts w:ascii="Calibri" w:hAnsi="Calibri" w:cs="Calibri"/>
          <w:sz w:val="20"/>
          <w:szCs w:val="20"/>
        </w:rPr>
      </w:pPr>
    </w:p>
    <w:p w14:paraId="2928CCF8" w14:textId="77777777" w:rsidR="000572DF" w:rsidRDefault="000572DF" w:rsidP="000572DF">
      <w:pPr>
        <w:pStyle w:val="Tekstpodstawowy"/>
        <w:spacing w:before="5" w:line="240" w:lineRule="exact"/>
        <w:rPr>
          <w:rFonts w:ascii="Calibri" w:hAnsi="Calibri" w:cs="Calibri"/>
          <w:sz w:val="20"/>
          <w:szCs w:val="20"/>
        </w:rPr>
      </w:pPr>
    </w:p>
    <w:p w14:paraId="1D4C1140" w14:textId="77777777" w:rsidR="000572DF" w:rsidRDefault="000572DF" w:rsidP="000572DF">
      <w:pPr>
        <w:pStyle w:val="Nagwek1"/>
        <w:spacing w:line="240" w:lineRule="exact"/>
        <w:ind w:right="467"/>
        <w:rPr>
          <w:rFonts w:ascii="Calibri" w:hAnsi="Calibri" w:cs="Calibri"/>
          <w:sz w:val="20"/>
          <w:szCs w:val="20"/>
        </w:rPr>
      </w:pPr>
      <w:r>
        <w:rPr>
          <w:rFonts w:ascii="Calibri" w:hAnsi="Calibri" w:cs="Calibri"/>
          <w:sz w:val="20"/>
          <w:szCs w:val="20"/>
        </w:rPr>
        <w:t>Bezpieczeństwo i higiena pracy</w:t>
      </w:r>
    </w:p>
    <w:p w14:paraId="0A3E7ED9" w14:textId="77777777" w:rsidR="000572DF" w:rsidRDefault="000572DF" w:rsidP="000572DF">
      <w:pPr>
        <w:pStyle w:val="Tekstpodstawowy"/>
        <w:spacing w:line="240" w:lineRule="exact"/>
        <w:ind w:right="110"/>
        <w:jc w:val="both"/>
        <w:rPr>
          <w:rFonts w:ascii="Calibri" w:hAnsi="Calibri" w:cs="Calibri"/>
          <w:sz w:val="20"/>
          <w:szCs w:val="20"/>
        </w:rPr>
      </w:pPr>
      <w:r>
        <w:rPr>
          <w:rFonts w:ascii="Calibri" w:hAnsi="Calibri" w:cs="Calibri"/>
          <w:sz w:val="20"/>
          <w:szCs w:val="20"/>
        </w:rPr>
        <w:t xml:space="preserve">Podczas realizacji robót wykonawca będzie przestrzegać przepisów dotyczących bezpieczeństwa i higieny pracy.  </w:t>
      </w:r>
      <w:r>
        <w:rPr>
          <w:rFonts w:ascii="Calibri" w:hAnsi="Calibri" w:cs="Calibri"/>
          <w:sz w:val="20"/>
          <w:szCs w:val="20"/>
        </w:rPr>
        <w:lastRenderedPageBreak/>
        <w:t>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w stanie technicznym  zapewniającym  bezpieczeństwo  pracowników na poziomie co najmniej określonym w przepisach. Odpowiedni standard czystości i higieny będzie utrzymywany przez cały czas trwania  robót.  Uznaje  się,  że  wszelkie  koszty  związane  z  wypełnieniem  wymagań  określonych  powyżej nie podlegają odrębnej zapłacie i są uwzględnione w cenie umownej - kalkulacji kosztów określających wartość oferty. Ekipa wykonująca przedmiot zamówienia powinna być przeszkolona pod względem BHP  i ppoż. oraz poddawana okresowym badaniom</w:t>
      </w:r>
      <w:r>
        <w:rPr>
          <w:rFonts w:ascii="Calibri" w:hAnsi="Calibri" w:cs="Calibri"/>
          <w:spacing w:val="-14"/>
          <w:sz w:val="20"/>
          <w:szCs w:val="20"/>
        </w:rPr>
        <w:t xml:space="preserve"> </w:t>
      </w:r>
      <w:r>
        <w:rPr>
          <w:rFonts w:ascii="Calibri" w:hAnsi="Calibri" w:cs="Calibri"/>
          <w:sz w:val="20"/>
          <w:szCs w:val="20"/>
        </w:rPr>
        <w:t>lekarskim.</w:t>
      </w:r>
    </w:p>
    <w:p w14:paraId="1A94FFF5" w14:textId="77777777" w:rsidR="000572DF" w:rsidRDefault="000572DF" w:rsidP="000572DF">
      <w:pPr>
        <w:pStyle w:val="Tekstpodstawowy"/>
        <w:spacing w:before="5" w:line="240" w:lineRule="exact"/>
        <w:rPr>
          <w:rFonts w:ascii="Calibri" w:hAnsi="Calibri" w:cs="Calibri"/>
          <w:sz w:val="20"/>
          <w:szCs w:val="20"/>
        </w:rPr>
      </w:pPr>
    </w:p>
    <w:p w14:paraId="612C2B86" w14:textId="77777777" w:rsidR="000572DF" w:rsidRDefault="000572DF" w:rsidP="000572DF">
      <w:pPr>
        <w:pStyle w:val="Nagwek1"/>
        <w:spacing w:line="240" w:lineRule="exact"/>
        <w:ind w:right="467"/>
        <w:rPr>
          <w:rFonts w:ascii="Calibri" w:hAnsi="Calibri" w:cs="Calibri"/>
          <w:sz w:val="20"/>
          <w:szCs w:val="20"/>
        </w:rPr>
      </w:pPr>
      <w:r>
        <w:rPr>
          <w:rFonts w:ascii="Calibri" w:hAnsi="Calibri" w:cs="Calibri"/>
          <w:sz w:val="20"/>
          <w:szCs w:val="20"/>
        </w:rPr>
        <w:t>Ochrona i utrzymanie robót</w:t>
      </w:r>
    </w:p>
    <w:p w14:paraId="768EA57E" w14:textId="77777777" w:rsidR="000572DF" w:rsidRDefault="000572DF" w:rsidP="000572DF">
      <w:pPr>
        <w:pStyle w:val="Tekstpodstawowy"/>
        <w:spacing w:line="240" w:lineRule="exact"/>
        <w:ind w:right="111"/>
        <w:jc w:val="both"/>
        <w:rPr>
          <w:rFonts w:ascii="Calibri" w:hAnsi="Calibri" w:cs="Calibri"/>
          <w:sz w:val="20"/>
          <w:szCs w:val="20"/>
        </w:rPr>
      </w:pPr>
      <w:r>
        <w:rPr>
          <w:rFonts w:ascii="Calibri" w:hAnsi="Calibri" w:cs="Calibri"/>
          <w:sz w:val="20"/>
          <w:szCs w:val="20"/>
        </w:rPr>
        <w:t>Z chwilą przejęcia Placu Budowy Wykonawca odpowiada przed Zamawiającym, za wszystkie szkody powstałe na tym terenie. Wykonawca będzie odpowiedzialny za ochronę robót i za wszelkie materiały, urządzenia używane podczas realizacji robót od daty rozpoczęcia do daty odbioru ostatecznego. W czasie wykonywania robót miejsce prowadzenia prac należy tak zabezpieczyć aby uniemożliwić roznoszenie się kurzu (brudu) po pozostałej części budynku. Wykonawca zobowiązany jest również do przyjmowania i wyjaśniania skarg i wniosków mieszkańców i wszystkich właścicieli lub dzierżawców lokali sąsiadujących z lokalem remontowanym (Placem Budowy). Wykonawca zobowiązany będzie do dokonywania niezbędnych uzgodnień wynikających z procedur realizacji z Administracją</w:t>
      </w:r>
      <w:r>
        <w:rPr>
          <w:rFonts w:ascii="Calibri" w:hAnsi="Calibri" w:cs="Calibri"/>
          <w:spacing w:val="-24"/>
          <w:sz w:val="20"/>
          <w:szCs w:val="20"/>
        </w:rPr>
        <w:t xml:space="preserve"> </w:t>
      </w:r>
      <w:r>
        <w:rPr>
          <w:rFonts w:ascii="Calibri" w:hAnsi="Calibri" w:cs="Calibri"/>
          <w:sz w:val="20"/>
          <w:szCs w:val="20"/>
        </w:rPr>
        <w:t>budynku.</w:t>
      </w:r>
    </w:p>
    <w:p w14:paraId="596FCF9A" w14:textId="77777777" w:rsidR="000572DF" w:rsidRDefault="000572DF" w:rsidP="000572DF">
      <w:pPr>
        <w:pStyle w:val="Tekstpodstawowy"/>
        <w:spacing w:before="5" w:line="240" w:lineRule="exact"/>
        <w:rPr>
          <w:rFonts w:ascii="Calibri" w:hAnsi="Calibri" w:cs="Calibri"/>
          <w:sz w:val="20"/>
          <w:szCs w:val="20"/>
        </w:rPr>
      </w:pPr>
    </w:p>
    <w:p w14:paraId="317C3876" w14:textId="77777777" w:rsidR="000572DF" w:rsidRDefault="000572DF" w:rsidP="000572DF">
      <w:pPr>
        <w:pStyle w:val="Nagwek1"/>
        <w:spacing w:line="240" w:lineRule="exact"/>
        <w:ind w:right="466"/>
        <w:rPr>
          <w:rFonts w:ascii="Calibri" w:hAnsi="Calibri" w:cs="Calibri"/>
          <w:sz w:val="20"/>
          <w:szCs w:val="20"/>
        </w:rPr>
      </w:pPr>
      <w:r>
        <w:rPr>
          <w:rFonts w:ascii="Calibri" w:hAnsi="Calibri" w:cs="Calibri"/>
          <w:sz w:val="20"/>
          <w:szCs w:val="20"/>
        </w:rPr>
        <w:t>Stosowanie się do prawa i innych przepisów</w:t>
      </w:r>
    </w:p>
    <w:p w14:paraId="058EE7D4" w14:textId="77777777" w:rsidR="000572DF" w:rsidRDefault="000572DF" w:rsidP="000572DF">
      <w:pPr>
        <w:pStyle w:val="Tekstpodstawowy"/>
        <w:spacing w:line="240" w:lineRule="exact"/>
        <w:ind w:right="112"/>
        <w:jc w:val="both"/>
        <w:rPr>
          <w:rFonts w:ascii="Calibri" w:hAnsi="Calibri" w:cs="Calibri"/>
          <w:sz w:val="20"/>
          <w:szCs w:val="20"/>
        </w:rPr>
      </w:pPr>
      <w:r>
        <w:rPr>
          <w:rFonts w:ascii="Calibri" w:hAnsi="Calibri" w:cs="Calibri"/>
          <w:sz w:val="20"/>
          <w:szCs w:val="20"/>
        </w:rPr>
        <w:t>Wykonawca zobowiązany jest znać wszelkie przepisy wydane przez organy administracji państwowej, które w jakikolwiek sposób są związane z robotami i będzie w pełni odpowiedzialny za przestrzeganie tych praw, przepisów i wytycznych podczas prowadzenia robót. Wykonawca jest odpowiedzialny za prowadzenie robót zgodnie z warunkami umowy oraz za jakość zastosowanych materiałów i wykonywanych robót. Inspektor Nadzoru będzie podejmował decyzje we wszystkich sprawach związanych z jakością robót, oceną jakości  materiałów i postępem robót oraz dotyczących akceptacji i wypełnienia  warunków umowy przez Wykonawcę. Inspektor Nadzoru  powiadomi  Wykonawcę o zauważonych wadach i odrzuci wszystkie te materiały i roboty, które nie spełniają wymagań jakościowych. Polecenia Inspektora Nadzoru powinny być wykonywane nie później niż w czasie przez niego wyznaczonym, po ich otrzymaniu przez Wykonawcę, pod groźbą zatrzymania robót. Skutki finansowe z tego tytułu ponosi</w:t>
      </w:r>
      <w:r>
        <w:rPr>
          <w:rFonts w:ascii="Calibri" w:hAnsi="Calibri" w:cs="Calibri"/>
          <w:spacing w:val="-10"/>
          <w:sz w:val="20"/>
          <w:szCs w:val="20"/>
        </w:rPr>
        <w:t xml:space="preserve"> </w:t>
      </w:r>
      <w:r>
        <w:rPr>
          <w:rFonts w:ascii="Calibri" w:hAnsi="Calibri" w:cs="Calibri"/>
          <w:sz w:val="20"/>
          <w:szCs w:val="20"/>
        </w:rPr>
        <w:t>Wykonawca.</w:t>
      </w:r>
    </w:p>
    <w:p w14:paraId="56606524" w14:textId="77777777" w:rsidR="000572DF" w:rsidRDefault="000572DF" w:rsidP="000572DF">
      <w:pPr>
        <w:pStyle w:val="Tekstpodstawowy"/>
        <w:spacing w:before="5" w:line="240" w:lineRule="exact"/>
        <w:rPr>
          <w:rFonts w:ascii="Calibri" w:hAnsi="Calibri" w:cs="Calibri"/>
          <w:sz w:val="20"/>
          <w:szCs w:val="20"/>
        </w:rPr>
      </w:pPr>
    </w:p>
    <w:p w14:paraId="4B14E79A" w14:textId="77777777" w:rsidR="000572DF" w:rsidRDefault="000572DF" w:rsidP="000572DF">
      <w:pPr>
        <w:pStyle w:val="Nagwek1"/>
        <w:spacing w:line="240" w:lineRule="exact"/>
        <w:ind w:right="466"/>
        <w:rPr>
          <w:rFonts w:ascii="Calibri" w:hAnsi="Calibri" w:cs="Calibri"/>
          <w:sz w:val="20"/>
          <w:szCs w:val="20"/>
        </w:rPr>
      </w:pPr>
      <w:r>
        <w:rPr>
          <w:rFonts w:ascii="Calibri" w:hAnsi="Calibri" w:cs="Calibri"/>
          <w:sz w:val="20"/>
          <w:szCs w:val="20"/>
        </w:rPr>
        <w:t>Wymagania końcowe</w:t>
      </w:r>
    </w:p>
    <w:p w14:paraId="7C05CA65" w14:textId="77777777" w:rsidR="000572DF" w:rsidRDefault="000572DF" w:rsidP="000572DF">
      <w:pPr>
        <w:pStyle w:val="Akapitzlist"/>
        <w:tabs>
          <w:tab w:val="left" w:pos="0"/>
        </w:tabs>
        <w:spacing w:line="240" w:lineRule="exact"/>
        <w:ind w:left="0" w:right="265" w:firstLine="0"/>
        <w:rPr>
          <w:rFonts w:ascii="Calibri" w:hAnsi="Calibri" w:cs="Calibri"/>
          <w:sz w:val="20"/>
          <w:szCs w:val="20"/>
        </w:rPr>
      </w:pPr>
      <w:r>
        <w:rPr>
          <w:rFonts w:ascii="Calibri" w:hAnsi="Calibri" w:cs="Calibri"/>
          <w:sz w:val="20"/>
          <w:szCs w:val="20"/>
        </w:rPr>
        <w:t>Uznaje się, że wszelkie koszty związane z wypełnieniem wymagań określonych powyżej nie podlegają odrębnej zapłacie i są uwzględnione w cenie określającej wartość</w:t>
      </w:r>
      <w:r>
        <w:rPr>
          <w:rFonts w:ascii="Calibri" w:hAnsi="Calibri" w:cs="Calibri"/>
          <w:spacing w:val="-20"/>
          <w:sz w:val="20"/>
          <w:szCs w:val="20"/>
        </w:rPr>
        <w:t xml:space="preserve"> </w:t>
      </w:r>
      <w:r>
        <w:rPr>
          <w:rFonts w:ascii="Calibri" w:hAnsi="Calibri" w:cs="Calibri"/>
          <w:sz w:val="20"/>
          <w:szCs w:val="20"/>
        </w:rPr>
        <w:t>oferty.</w:t>
      </w:r>
    </w:p>
    <w:p w14:paraId="05328187" w14:textId="77777777" w:rsidR="000572DF" w:rsidRDefault="000572DF" w:rsidP="000572DF">
      <w:pPr>
        <w:pStyle w:val="Akapitzlist"/>
        <w:tabs>
          <w:tab w:val="left" w:pos="0"/>
        </w:tabs>
        <w:spacing w:line="240" w:lineRule="exact"/>
        <w:ind w:left="0" w:right="111" w:firstLine="0"/>
        <w:jc w:val="both"/>
        <w:rPr>
          <w:rFonts w:ascii="Calibri" w:hAnsi="Calibri" w:cs="Calibri"/>
          <w:sz w:val="20"/>
          <w:szCs w:val="20"/>
        </w:rPr>
      </w:pPr>
      <w:r>
        <w:rPr>
          <w:rFonts w:ascii="Calibri" w:hAnsi="Calibri" w:cs="Calibri"/>
          <w:sz w:val="20"/>
          <w:szCs w:val="20"/>
        </w:rPr>
        <w:t>Zakres świadczonych przez Wykonawcę robót jest taki jak go określono w niniejszej specyfikacji i musi ponadto zawierać wszelkie elementy, które w sposób oczywisty są potrzebne do tego, aby przedmiot umowy osiągnął wymagane cele, nawet jeżeli elementy takie nie są wyraźnie wyszczególnione w Specyfikacji</w:t>
      </w:r>
      <w:r>
        <w:rPr>
          <w:rFonts w:ascii="Calibri" w:hAnsi="Calibri" w:cs="Calibri"/>
          <w:spacing w:val="-5"/>
          <w:sz w:val="20"/>
          <w:szCs w:val="20"/>
        </w:rPr>
        <w:t xml:space="preserve"> </w:t>
      </w:r>
      <w:r>
        <w:rPr>
          <w:rFonts w:ascii="Calibri" w:hAnsi="Calibri" w:cs="Calibri"/>
          <w:sz w:val="20"/>
          <w:szCs w:val="20"/>
        </w:rPr>
        <w:t>Technicznej.</w:t>
      </w:r>
    </w:p>
    <w:p w14:paraId="7D9FBCD4" w14:textId="77777777" w:rsidR="000572DF" w:rsidRDefault="000572DF" w:rsidP="000572DF">
      <w:pPr>
        <w:pStyle w:val="Tekstpodstawowy"/>
        <w:spacing w:line="240" w:lineRule="exact"/>
        <w:rPr>
          <w:rFonts w:ascii="Calibri" w:hAnsi="Calibri" w:cs="Calibri"/>
          <w:sz w:val="20"/>
          <w:szCs w:val="20"/>
        </w:rPr>
      </w:pPr>
    </w:p>
    <w:p w14:paraId="741C1855" w14:textId="77777777" w:rsidR="000572DF" w:rsidRDefault="000572DF" w:rsidP="000572DF">
      <w:pPr>
        <w:pStyle w:val="Nagwek1"/>
        <w:spacing w:line="240" w:lineRule="exact"/>
        <w:ind w:left="0" w:right="-1"/>
        <w:rPr>
          <w:rFonts w:ascii="Calibri" w:hAnsi="Calibri" w:cs="Calibri"/>
          <w:sz w:val="20"/>
          <w:szCs w:val="20"/>
        </w:rPr>
      </w:pPr>
      <w:r>
        <w:rPr>
          <w:rFonts w:ascii="Calibri" w:hAnsi="Calibri" w:cs="Calibri"/>
          <w:sz w:val="20"/>
          <w:szCs w:val="20"/>
        </w:rPr>
        <w:t>WYMAGANIA DOTYCZĄCE WŁAŚCIWOŚCI WYROBÓW BUDOWLANYCH:</w:t>
      </w:r>
    </w:p>
    <w:p w14:paraId="74DE76E0" w14:textId="77777777" w:rsidR="000572DF" w:rsidRDefault="000572DF" w:rsidP="000572DF">
      <w:pPr>
        <w:pStyle w:val="Nagwek1"/>
        <w:spacing w:line="240" w:lineRule="exact"/>
        <w:ind w:left="0" w:right="-1"/>
        <w:rPr>
          <w:rFonts w:ascii="Calibri" w:hAnsi="Calibri" w:cs="Calibri"/>
          <w:sz w:val="20"/>
          <w:szCs w:val="20"/>
        </w:rPr>
      </w:pPr>
    </w:p>
    <w:p w14:paraId="15837546" w14:textId="77777777" w:rsidR="000572DF" w:rsidRDefault="000572DF" w:rsidP="000572DF">
      <w:pPr>
        <w:spacing w:line="240" w:lineRule="exact"/>
        <w:jc w:val="both"/>
        <w:rPr>
          <w:rFonts w:ascii="Calibri" w:hAnsi="Calibri" w:cs="Calibri"/>
          <w:b/>
          <w:sz w:val="20"/>
          <w:szCs w:val="20"/>
        </w:rPr>
      </w:pPr>
      <w:r>
        <w:rPr>
          <w:rFonts w:ascii="Calibri" w:hAnsi="Calibri" w:cs="Calibri"/>
          <w:b/>
          <w:sz w:val="20"/>
          <w:szCs w:val="20"/>
        </w:rPr>
        <w:t>Ogólne i szczegółowe wymagania dotyczące materiałów ich pozyskiwania</w:t>
      </w:r>
    </w:p>
    <w:p w14:paraId="6F36C8AE" w14:textId="77777777" w:rsidR="000572DF" w:rsidRDefault="000572DF" w:rsidP="000572DF">
      <w:pPr>
        <w:pStyle w:val="Tekstpodstawowy"/>
        <w:spacing w:line="240" w:lineRule="exact"/>
        <w:ind w:right="111"/>
        <w:jc w:val="both"/>
        <w:rPr>
          <w:rFonts w:ascii="Calibri" w:hAnsi="Calibri" w:cs="Calibri"/>
          <w:sz w:val="20"/>
          <w:szCs w:val="20"/>
        </w:rPr>
      </w:pPr>
      <w:r>
        <w:rPr>
          <w:rFonts w:ascii="Calibri" w:hAnsi="Calibri" w:cs="Calibri"/>
          <w:sz w:val="20"/>
          <w:szCs w:val="20"/>
        </w:rPr>
        <w:t>Wszystkie zastosowane materiały muszą być zgodne z wymogami Ustawy o wyrobach budowlanych, Wykonawca powinien zapewnić wszystkim materiałom warunki przechowywania i składowania zapewniające zachowanie ich jakości i przydatności do robót. Odpowiedzialność za wady materiałów powstałe w czasie przechowywania i składowania ponosi Wykonawca. Składowanie powinno być prowadzone w sposób umożliwiający inspekcję materiałów. Wszystkie miejsca czasowego składowania materiałów powinny być po zakończeniu robót doprowadzone przez Wykonawcę do ich pierwotnego  stanu w sposób zaakceptowany przez Inspektora</w:t>
      </w:r>
      <w:r>
        <w:rPr>
          <w:rFonts w:ascii="Calibri" w:hAnsi="Calibri" w:cs="Calibri"/>
          <w:spacing w:val="-10"/>
          <w:sz w:val="20"/>
          <w:szCs w:val="20"/>
        </w:rPr>
        <w:t xml:space="preserve"> </w:t>
      </w:r>
      <w:r>
        <w:rPr>
          <w:rFonts w:ascii="Calibri" w:hAnsi="Calibri" w:cs="Calibri"/>
          <w:sz w:val="20"/>
          <w:szCs w:val="20"/>
        </w:rPr>
        <w:t>Nadzoru.</w:t>
      </w:r>
    </w:p>
    <w:p w14:paraId="23BDBBA4" w14:textId="77777777" w:rsidR="000572DF" w:rsidRDefault="000572DF" w:rsidP="000572DF">
      <w:pPr>
        <w:pStyle w:val="Tekstpodstawowy"/>
        <w:spacing w:before="3" w:line="240" w:lineRule="exact"/>
        <w:rPr>
          <w:rFonts w:ascii="Calibri" w:hAnsi="Calibri" w:cs="Calibri"/>
          <w:sz w:val="20"/>
          <w:szCs w:val="20"/>
        </w:rPr>
      </w:pPr>
    </w:p>
    <w:p w14:paraId="40D442F1" w14:textId="77777777" w:rsidR="000572DF" w:rsidRDefault="000572DF" w:rsidP="000572DF">
      <w:pPr>
        <w:spacing w:line="240" w:lineRule="exact"/>
        <w:ind w:left="116"/>
        <w:jc w:val="both"/>
        <w:rPr>
          <w:rFonts w:ascii="Calibri" w:hAnsi="Calibri" w:cs="Calibri"/>
          <w:b/>
          <w:sz w:val="20"/>
          <w:szCs w:val="20"/>
          <w:u w:val="single"/>
        </w:rPr>
      </w:pPr>
      <w:r>
        <w:rPr>
          <w:rFonts w:ascii="Calibri" w:hAnsi="Calibri" w:cs="Calibri"/>
          <w:b/>
          <w:sz w:val="20"/>
          <w:szCs w:val="20"/>
          <w:u w:val="single"/>
        </w:rPr>
        <w:t>Minimalne wymagania i parametry fizyczne materiałów przewidywanych do wbudowania:</w:t>
      </w:r>
    </w:p>
    <w:p w14:paraId="2A18F284" w14:textId="77777777" w:rsidR="000572DF" w:rsidRDefault="000572DF" w:rsidP="000572DF">
      <w:pPr>
        <w:pStyle w:val="Tekstpodstawowy"/>
        <w:spacing w:line="240" w:lineRule="exact"/>
        <w:rPr>
          <w:rFonts w:ascii="Calibri" w:hAnsi="Calibri" w:cs="Calibri"/>
          <w:b/>
          <w:sz w:val="20"/>
          <w:szCs w:val="20"/>
        </w:rPr>
      </w:pPr>
    </w:p>
    <w:p w14:paraId="1A1C7910" w14:textId="77777777" w:rsidR="000572DF" w:rsidRDefault="000572DF" w:rsidP="000572DF">
      <w:pPr>
        <w:pStyle w:val="Nagwek2"/>
        <w:numPr>
          <w:ilvl w:val="0"/>
          <w:numId w:val="3"/>
        </w:numPr>
        <w:spacing w:before="1" w:line="240" w:lineRule="exact"/>
        <w:ind w:hanging="543"/>
        <w:jc w:val="both"/>
        <w:rPr>
          <w:rFonts w:ascii="Calibri" w:hAnsi="Calibri" w:cs="Calibri"/>
          <w:sz w:val="20"/>
          <w:szCs w:val="20"/>
        </w:rPr>
      </w:pPr>
      <w:r>
        <w:rPr>
          <w:rFonts w:ascii="Calibri" w:hAnsi="Calibri" w:cs="Calibri"/>
          <w:sz w:val="20"/>
          <w:szCs w:val="20"/>
        </w:rPr>
        <w:t>Wykładzina podłogowa</w:t>
      </w:r>
      <w:r>
        <w:rPr>
          <w:rFonts w:ascii="Calibri" w:hAnsi="Calibri" w:cs="Calibri"/>
          <w:spacing w:val="-5"/>
          <w:sz w:val="20"/>
          <w:szCs w:val="20"/>
        </w:rPr>
        <w:t xml:space="preserve"> </w:t>
      </w:r>
      <w:proofErr w:type="spellStart"/>
      <w:r>
        <w:rPr>
          <w:rFonts w:ascii="Calibri" w:hAnsi="Calibri" w:cs="Calibri"/>
          <w:sz w:val="20"/>
          <w:szCs w:val="20"/>
        </w:rPr>
        <w:t>pcv</w:t>
      </w:r>
      <w:proofErr w:type="spellEnd"/>
      <w:r>
        <w:rPr>
          <w:rFonts w:ascii="Calibri" w:hAnsi="Calibri" w:cs="Calibri"/>
          <w:sz w:val="20"/>
          <w:szCs w:val="20"/>
        </w:rPr>
        <w:t xml:space="preserve"> homogeniczna</w:t>
      </w:r>
    </w:p>
    <w:p w14:paraId="515D1CC0" w14:textId="77777777" w:rsidR="000572DF" w:rsidRDefault="000572DF" w:rsidP="000572DF">
      <w:pPr>
        <w:pStyle w:val="Akapitzlist"/>
        <w:numPr>
          <w:ilvl w:val="1"/>
          <w:numId w:val="3"/>
        </w:numPr>
        <w:tabs>
          <w:tab w:val="left" w:pos="825"/>
        </w:tabs>
        <w:spacing w:line="240" w:lineRule="exact"/>
        <w:ind w:hanging="425"/>
        <w:rPr>
          <w:rFonts w:ascii="Calibri" w:hAnsi="Calibri" w:cs="Calibri"/>
          <w:sz w:val="20"/>
          <w:szCs w:val="20"/>
        </w:rPr>
      </w:pPr>
      <w:r>
        <w:rPr>
          <w:rFonts w:ascii="Calibri" w:hAnsi="Calibri" w:cs="Calibri"/>
          <w:sz w:val="20"/>
          <w:szCs w:val="20"/>
        </w:rPr>
        <w:t>klasa użytkowa mieszkalne – wysoka intensywność użytkowania</w:t>
      </w:r>
      <w:r>
        <w:rPr>
          <w:rFonts w:ascii="Calibri" w:hAnsi="Calibri" w:cs="Calibri"/>
          <w:spacing w:val="-16"/>
          <w:sz w:val="20"/>
          <w:szCs w:val="20"/>
        </w:rPr>
        <w:t xml:space="preserve"> </w:t>
      </w:r>
      <w:r>
        <w:rPr>
          <w:rFonts w:ascii="Calibri" w:hAnsi="Calibri" w:cs="Calibri"/>
          <w:sz w:val="20"/>
          <w:szCs w:val="20"/>
        </w:rPr>
        <w:t>–34,</w:t>
      </w:r>
    </w:p>
    <w:p w14:paraId="7C24C597" w14:textId="77777777" w:rsidR="000572DF" w:rsidRDefault="000572DF" w:rsidP="000572DF">
      <w:pPr>
        <w:pStyle w:val="Akapitzlist"/>
        <w:numPr>
          <w:ilvl w:val="1"/>
          <w:numId w:val="3"/>
        </w:numPr>
        <w:tabs>
          <w:tab w:val="left" w:pos="825"/>
        </w:tabs>
        <w:spacing w:before="1" w:line="240" w:lineRule="exact"/>
        <w:ind w:left="824"/>
        <w:rPr>
          <w:rFonts w:ascii="Calibri" w:hAnsi="Calibri" w:cs="Calibri"/>
          <w:sz w:val="20"/>
          <w:szCs w:val="20"/>
        </w:rPr>
      </w:pPr>
      <w:r>
        <w:rPr>
          <w:rFonts w:ascii="Calibri" w:hAnsi="Calibri" w:cs="Calibri"/>
          <w:sz w:val="20"/>
          <w:szCs w:val="20"/>
        </w:rPr>
        <w:t>grubość całkowita min. 2</w:t>
      </w:r>
      <w:r>
        <w:rPr>
          <w:rFonts w:ascii="Calibri" w:hAnsi="Calibri" w:cs="Calibri"/>
          <w:spacing w:val="-6"/>
          <w:sz w:val="20"/>
          <w:szCs w:val="20"/>
        </w:rPr>
        <w:t xml:space="preserve"> </w:t>
      </w:r>
      <w:r>
        <w:rPr>
          <w:rFonts w:ascii="Calibri" w:hAnsi="Calibri" w:cs="Calibri"/>
          <w:spacing w:val="-2"/>
          <w:sz w:val="20"/>
          <w:szCs w:val="20"/>
        </w:rPr>
        <w:t>mm,</w:t>
      </w:r>
    </w:p>
    <w:p w14:paraId="29BD3BE0" w14:textId="77777777" w:rsidR="000572DF" w:rsidRDefault="000572DF" w:rsidP="000572DF">
      <w:pPr>
        <w:pStyle w:val="Akapitzlist"/>
        <w:numPr>
          <w:ilvl w:val="1"/>
          <w:numId w:val="3"/>
        </w:numPr>
        <w:tabs>
          <w:tab w:val="left" w:pos="825"/>
        </w:tabs>
        <w:spacing w:before="1" w:line="240" w:lineRule="exact"/>
        <w:ind w:left="824"/>
        <w:rPr>
          <w:rFonts w:ascii="Calibri" w:hAnsi="Calibri" w:cs="Calibri"/>
          <w:sz w:val="20"/>
          <w:szCs w:val="20"/>
        </w:rPr>
      </w:pPr>
      <w:r>
        <w:rPr>
          <w:rFonts w:ascii="Calibri" w:hAnsi="Calibri" w:cs="Calibri"/>
          <w:spacing w:val="-2"/>
          <w:sz w:val="20"/>
          <w:szCs w:val="20"/>
        </w:rPr>
        <w:t>grubość warstwy użytkowej min. 2 mm</w:t>
      </w:r>
    </w:p>
    <w:p w14:paraId="5BAECA54" w14:textId="77777777" w:rsidR="000572DF" w:rsidRDefault="000572DF" w:rsidP="000572DF">
      <w:pPr>
        <w:pStyle w:val="Akapitzlist"/>
        <w:numPr>
          <w:ilvl w:val="1"/>
          <w:numId w:val="3"/>
        </w:numPr>
        <w:tabs>
          <w:tab w:val="left" w:pos="825"/>
        </w:tabs>
        <w:spacing w:before="1" w:line="240" w:lineRule="exact"/>
        <w:ind w:left="824"/>
        <w:rPr>
          <w:rFonts w:ascii="Calibri" w:hAnsi="Calibri" w:cs="Calibri"/>
          <w:sz w:val="20"/>
          <w:szCs w:val="20"/>
        </w:rPr>
      </w:pPr>
      <w:r>
        <w:rPr>
          <w:rFonts w:ascii="Calibri" w:hAnsi="Calibri" w:cs="Calibri"/>
          <w:spacing w:val="-2"/>
          <w:sz w:val="20"/>
          <w:szCs w:val="20"/>
        </w:rPr>
        <w:t>antypoślizgowość min. R9</w:t>
      </w:r>
    </w:p>
    <w:p w14:paraId="5B94DD11" w14:textId="77777777" w:rsidR="000572DF" w:rsidRDefault="000572DF" w:rsidP="000572DF">
      <w:pPr>
        <w:pStyle w:val="Akapitzlist"/>
        <w:numPr>
          <w:ilvl w:val="1"/>
          <w:numId w:val="3"/>
        </w:numPr>
        <w:tabs>
          <w:tab w:val="left" w:pos="825"/>
        </w:tabs>
        <w:spacing w:before="1" w:line="240" w:lineRule="exact"/>
        <w:ind w:left="824"/>
        <w:rPr>
          <w:rFonts w:ascii="Calibri" w:hAnsi="Calibri" w:cs="Calibri"/>
          <w:sz w:val="20"/>
          <w:szCs w:val="20"/>
        </w:rPr>
      </w:pPr>
      <w:r>
        <w:rPr>
          <w:rFonts w:ascii="Calibri" w:hAnsi="Calibri" w:cs="Calibri"/>
          <w:sz w:val="20"/>
          <w:szCs w:val="20"/>
        </w:rPr>
        <w:t>stabilność wymiarów max</w:t>
      </w:r>
      <w:r>
        <w:rPr>
          <w:rFonts w:ascii="Calibri" w:hAnsi="Calibri" w:cs="Calibri"/>
          <w:spacing w:val="-5"/>
          <w:sz w:val="20"/>
          <w:szCs w:val="20"/>
        </w:rPr>
        <w:t xml:space="preserve"> </w:t>
      </w:r>
      <w:r>
        <w:rPr>
          <w:rFonts w:ascii="Calibri" w:hAnsi="Calibri" w:cs="Calibri"/>
          <w:sz w:val="20"/>
          <w:szCs w:val="20"/>
        </w:rPr>
        <w:t>0,4%,</w:t>
      </w:r>
    </w:p>
    <w:p w14:paraId="78F1CC3C" w14:textId="77777777" w:rsidR="000572DF" w:rsidRDefault="000572DF" w:rsidP="000572DF">
      <w:pPr>
        <w:pStyle w:val="Akapitzlist"/>
        <w:numPr>
          <w:ilvl w:val="1"/>
          <w:numId w:val="3"/>
        </w:numPr>
        <w:tabs>
          <w:tab w:val="left" w:pos="825"/>
        </w:tabs>
        <w:spacing w:line="240" w:lineRule="exact"/>
        <w:ind w:left="824"/>
        <w:rPr>
          <w:rFonts w:ascii="Calibri" w:hAnsi="Calibri" w:cs="Calibri"/>
          <w:sz w:val="20"/>
          <w:szCs w:val="20"/>
        </w:rPr>
      </w:pPr>
      <w:r>
        <w:rPr>
          <w:rFonts w:ascii="Calibri" w:hAnsi="Calibri" w:cs="Calibri"/>
          <w:sz w:val="20"/>
          <w:szCs w:val="20"/>
        </w:rPr>
        <w:lastRenderedPageBreak/>
        <w:t>klasa ogniotrwałości</w:t>
      </w:r>
      <w:r>
        <w:rPr>
          <w:rFonts w:ascii="Calibri" w:hAnsi="Calibri" w:cs="Calibri"/>
          <w:spacing w:val="-11"/>
          <w:sz w:val="20"/>
          <w:szCs w:val="20"/>
        </w:rPr>
        <w:t xml:space="preserve"> (wg PN -</w:t>
      </w:r>
      <w:r>
        <w:rPr>
          <w:rStyle w:val="markedcontent"/>
          <w:rFonts w:ascii="Calibri" w:hAnsi="Calibri" w:cs="Calibri"/>
          <w:sz w:val="20"/>
          <w:szCs w:val="20"/>
        </w:rPr>
        <w:t>EN 13501-1</w:t>
      </w:r>
      <w:r>
        <w:rPr>
          <w:rStyle w:val="markedcontent"/>
          <w:rFonts w:ascii="Calibri" w:hAnsi="Calibri" w:cs="Calibri"/>
          <w:b/>
          <w:bCs/>
          <w:sz w:val="20"/>
          <w:szCs w:val="20"/>
        </w:rPr>
        <w:t xml:space="preserve">): </w:t>
      </w:r>
      <w:r>
        <w:rPr>
          <w:rStyle w:val="Pogrubienie"/>
          <w:rFonts w:ascii="Calibri" w:hAnsi="Calibri" w:cs="Calibri"/>
          <w:b w:val="0"/>
          <w:bCs w:val="0"/>
          <w:sz w:val="20"/>
          <w:szCs w:val="20"/>
        </w:rPr>
        <w:t>Bfl-s1</w:t>
      </w:r>
      <w:r>
        <w:rPr>
          <w:rFonts w:ascii="Calibri" w:hAnsi="Calibri" w:cs="Calibri"/>
          <w:sz w:val="20"/>
          <w:szCs w:val="20"/>
        </w:rPr>
        <w:t>,</w:t>
      </w:r>
    </w:p>
    <w:p w14:paraId="6F350BAF" w14:textId="77777777" w:rsidR="000572DF" w:rsidRDefault="000572DF" w:rsidP="000572DF">
      <w:pPr>
        <w:pStyle w:val="Akapitzlist"/>
        <w:numPr>
          <w:ilvl w:val="1"/>
          <w:numId w:val="3"/>
        </w:numPr>
        <w:tabs>
          <w:tab w:val="left" w:pos="825"/>
        </w:tabs>
        <w:spacing w:line="240" w:lineRule="exact"/>
        <w:ind w:left="824"/>
        <w:rPr>
          <w:rFonts w:ascii="Calibri" w:hAnsi="Calibri" w:cs="Calibri"/>
          <w:sz w:val="20"/>
          <w:szCs w:val="20"/>
        </w:rPr>
      </w:pPr>
      <w:r>
        <w:rPr>
          <w:rStyle w:val="markedcontent"/>
          <w:rFonts w:ascii="Calibri" w:hAnsi="Calibri" w:cs="Calibri"/>
          <w:sz w:val="20"/>
          <w:szCs w:val="20"/>
        </w:rPr>
        <w:t xml:space="preserve">Oddziaływanie kółek krzeseł </w:t>
      </w:r>
      <w:r>
        <w:rPr>
          <w:rFonts w:ascii="Calibri" w:hAnsi="Calibri" w:cs="Calibri"/>
          <w:sz w:val="20"/>
          <w:szCs w:val="20"/>
        </w:rPr>
        <w:t xml:space="preserve"> - brak uszkodzeń,</w:t>
      </w:r>
    </w:p>
    <w:p w14:paraId="610E3C5F" w14:textId="77777777" w:rsidR="000572DF" w:rsidRDefault="000572DF" w:rsidP="000572DF">
      <w:pPr>
        <w:pStyle w:val="Akapitzlist"/>
        <w:numPr>
          <w:ilvl w:val="1"/>
          <w:numId w:val="3"/>
        </w:numPr>
        <w:tabs>
          <w:tab w:val="left" w:pos="825"/>
        </w:tabs>
        <w:spacing w:line="240" w:lineRule="exact"/>
        <w:ind w:right="113" w:hanging="425"/>
        <w:rPr>
          <w:rFonts w:ascii="Calibri" w:hAnsi="Calibri" w:cs="Calibri"/>
          <w:sz w:val="20"/>
          <w:szCs w:val="20"/>
        </w:rPr>
      </w:pPr>
      <w:r>
        <w:rPr>
          <w:rFonts w:ascii="Calibri" w:hAnsi="Calibri" w:cs="Calibri"/>
          <w:sz w:val="20"/>
          <w:szCs w:val="20"/>
        </w:rPr>
        <w:t>kolorystyka dwu, trzy lub cztero- barwna, dopuszcza się zarówno wzory nieregularne jak i regularne, preferuje się kolory wykładzin w tonacji</w:t>
      </w:r>
      <w:r>
        <w:rPr>
          <w:rFonts w:ascii="Calibri" w:hAnsi="Calibri" w:cs="Calibri"/>
          <w:spacing w:val="-20"/>
          <w:sz w:val="20"/>
          <w:szCs w:val="20"/>
        </w:rPr>
        <w:t xml:space="preserve"> </w:t>
      </w:r>
      <w:r>
        <w:rPr>
          <w:rFonts w:ascii="Calibri" w:hAnsi="Calibri" w:cs="Calibri"/>
          <w:sz w:val="20"/>
          <w:szCs w:val="20"/>
        </w:rPr>
        <w:t>beżowo-brązowej.</w:t>
      </w:r>
    </w:p>
    <w:p w14:paraId="7A2EF5D4" w14:textId="77777777" w:rsidR="000572DF" w:rsidRDefault="000572DF" w:rsidP="000572DF">
      <w:pPr>
        <w:pStyle w:val="Tekstpodstawowy"/>
        <w:spacing w:before="4" w:line="240" w:lineRule="exact"/>
        <w:rPr>
          <w:rFonts w:ascii="Calibri" w:hAnsi="Calibri" w:cs="Calibri"/>
          <w:sz w:val="20"/>
          <w:szCs w:val="20"/>
        </w:rPr>
      </w:pPr>
    </w:p>
    <w:p w14:paraId="7699C6BD" w14:textId="77777777" w:rsidR="000572DF" w:rsidRDefault="000572DF" w:rsidP="000572DF">
      <w:pPr>
        <w:pStyle w:val="Nagwek2"/>
        <w:numPr>
          <w:ilvl w:val="0"/>
          <w:numId w:val="3"/>
        </w:numPr>
        <w:tabs>
          <w:tab w:val="left" w:pos="284"/>
        </w:tabs>
        <w:spacing w:line="240" w:lineRule="exact"/>
        <w:ind w:left="284" w:hanging="284"/>
        <w:rPr>
          <w:rFonts w:ascii="Calibri" w:hAnsi="Calibri" w:cs="Calibri"/>
          <w:sz w:val="20"/>
          <w:szCs w:val="20"/>
        </w:rPr>
      </w:pPr>
      <w:r>
        <w:rPr>
          <w:rFonts w:ascii="Calibri" w:hAnsi="Calibri" w:cs="Calibri"/>
          <w:sz w:val="20"/>
          <w:szCs w:val="20"/>
        </w:rPr>
        <w:t>Farba</w:t>
      </w:r>
      <w:r>
        <w:rPr>
          <w:rFonts w:ascii="Calibri" w:hAnsi="Calibri" w:cs="Calibri"/>
          <w:spacing w:val="-3"/>
          <w:sz w:val="20"/>
          <w:szCs w:val="20"/>
        </w:rPr>
        <w:t xml:space="preserve"> </w:t>
      </w:r>
      <w:r>
        <w:rPr>
          <w:rFonts w:ascii="Calibri" w:hAnsi="Calibri" w:cs="Calibri"/>
          <w:sz w:val="20"/>
          <w:szCs w:val="20"/>
        </w:rPr>
        <w:t>emulsyjna:</w:t>
      </w:r>
    </w:p>
    <w:p w14:paraId="046A4344" w14:textId="77777777" w:rsidR="000572DF" w:rsidRDefault="000572DF" w:rsidP="000572DF">
      <w:pPr>
        <w:pStyle w:val="Akapitzlist"/>
        <w:spacing w:line="240" w:lineRule="exact"/>
        <w:ind w:left="284" w:right="112" w:firstLine="0"/>
        <w:jc w:val="both"/>
        <w:rPr>
          <w:rFonts w:ascii="Calibri" w:hAnsi="Calibri" w:cs="Calibri"/>
          <w:sz w:val="20"/>
          <w:szCs w:val="20"/>
        </w:rPr>
      </w:pPr>
      <w:r>
        <w:rPr>
          <w:rFonts w:ascii="Calibri" w:hAnsi="Calibri" w:cs="Calibri"/>
          <w:sz w:val="20"/>
          <w:szCs w:val="20"/>
        </w:rPr>
        <w:t>Wewnętrzna farba emulsyjna przeznaczona do dekoracyjnego malowania ścian i sufitów wewnątrz budynków zmywalna: nie zawierająca ołowiu, półmatowa, odporna na zarysowania (tynki cementowe i cementowo-wapienne, gipsowe, płyty kartonowo gipsowe, drewno,  materiały drewnopochodne, tapety</w:t>
      </w:r>
      <w:r>
        <w:rPr>
          <w:rFonts w:ascii="Calibri" w:hAnsi="Calibri" w:cs="Calibri"/>
          <w:spacing w:val="-11"/>
          <w:sz w:val="20"/>
          <w:szCs w:val="20"/>
        </w:rPr>
        <w:t xml:space="preserve"> </w:t>
      </w:r>
      <w:r>
        <w:rPr>
          <w:rFonts w:ascii="Calibri" w:hAnsi="Calibri" w:cs="Calibri"/>
          <w:sz w:val="20"/>
          <w:szCs w:val="20"/>
        </w:rPr>
        <w:t>itp.)</w:t>
      </w:r>
    </w:p>
    <w:p w14:paraId="7BA32BE4" w14:textId="77777777" w:rsidR="000572DF" w:rsidRDefault="000572DF" w:rsidP="000572DF">
      <w:pPr>
        <w:pStyle w:val="Akapitzlist"/>
        <w:numPr>
          <w:ilvl w:val="0"/>
          <w:numId w:val="4"/>
        </w:numPr>
        <w:tabs>
          <w:tab w:val="left" w:pos="885"/>
        </w:tabs>
        <w:spacing w:before="1" w:line="240" w:lineRule="exact"/>
        <w:ind w:left="884" w:hanging="600"/>
        <w:rPr>
          <w:rFonts w:ascii="Calibri" w:hAnsi="Calibri" w:cs="Calibri"/>
          <w:sz w:val="20"/>
          <w:szCs w:val="20"/>
        </w:rPr>
      </w:pPr>
      <w:r>
        <w:rPr>
          <w:rFonts w:ascii="Calibri" w:hAnsi="Calibri" w:cs="Calibri"/>
          <w:sz w:val="20"/>
          <w:szCs w:val="20"/>
        </w:rPr>
        <w:t>zapewnia prawidłowe oddychanie</w:t>
      </w:r>
      <w:r>
        <w:rPr>
          <w:rFonts w:ascii="Calibri" w:hAnsi="Calibri" w:cs="Calibri"/>
          <w:spacing w:val="-6"/>
          <w:sz w:val="20"/>
          <w:szCs w:val="20"/>
        </w:rPr>
        <w:t xml:space="preserve"> </w:t>
      </w:r>
      <w:r>
        <w:rPr>
          <w:rFonts w:ascii="Calibri" w:hAnsi="Calibri" w:cs="Calibri"/>
          <w:sz w:val="20"/>
          <w:szCs w:val="20"/>
        </w:rPr>
        <w:t>ścian,</w:t>
      </w:r>
    </w:p>
    <w:p w14:paraId="3DD7BFC4" w14:textId="77777777" w:rsidR="000572DF" w:rsidRDefault="000572DF" w:rsidP="000572DF">
      <w:pPr>
        <w:pStyle w:val="Akapitzlist"/>
        <w:numPr>
          <w:ilvl w:val="0"/>
          <w:numId w:val="4"/>
        </w:numPr>
        <w:tabs>
          <w:tab w:val="left" w:pos="885"/>
        </w:tabs>
        <w:spacing w:line="240" w:lineRule="exact"/>
        <w:ind w:left="884" w:hanging="600"/>
        <w:rPr>
          <w:rFonts w:ascii="Calibri" w:hAnsi="Calibri" w:cs="Calibri"/>
          <w:sz w:val="20"/>
          <w:szCs w:val="20"/>
        </w:rPr>
      </w:pPr>
      <w:r>
        <w:rPr>
          <w:rFonts w:ascii="Calibri" w:hAnsi="Calibri" w:cs="Calibri"/>
          <w:sz w:val="20"/>
          <w:szCs w:val="20"/>
        </w:rPr>
        <w:t>ekologiczna,</w:t>
      </w:r>
    </w:p>
    <w:p w14:paraId="18E49873" w14:textId="77777777" w:rsidR="000572DF" w:rsidRDefault="000572DF" w:rsidP="000572DF">
      <w:pPr>
        <w:pStyle w:val="Akapitzlist"/>
        <w:numPr>
          <w:ilvl w:val="0"/>
          <w:numId w:val="4"/>
        </w:numPr>
        <w:tabs>
          <w:tab w:val="left" w:pos="885"/>
        </w:tabs>
        <w:spacing w:before="2" w:line="240" w:lineRule="exact"/>
        <w:ind w:left="884" w:hanging="600"/>
        <w:rPr>
          <w:rFonts w:ascii="Calibri" w:hAnsi="Calibri" w:cs="Calibri"/>
          <w:sz w:val="20"/>
          <w:szCs w:val="20"/>
        </w:rPr>
      </w:pPr>
      <w:r>
        <w:rPr>
          <w:rFonts w:ascii="Calibri" w:hAnsi="Calibri" w:cs="Calibri"/>
          <w:sz w:val="20"/>
          <w:szCs w:val="20"/>
        </w:rPr>
        <w:t>kolor biały lub inny po</w:t>
      </w:r>
      <w:r>
        <w:rPr>
          <w:rFonts w:ascii="Calibri" w:hAnsi="Calibri" w:cs="Calibri"/>
          <w:spacing w:val="-6"/>
          <w:sz w:val="20"/>
          <w:szCs w:val="20"/>
        </w:rPr>
        <w:t xml:space="preserve"> </w:t>
      </w:r>
      <w:r>
        <w:rPr>
          <w:rFonts w:ascii="Calibri" w:hAnsi="Calibri" w:cs="Calibri"/>
          <w:sz w:val="20"/>
          <w:szCs w:val="20"/>
        </w:rPr>
        <w:t>uzgodnieniu</w:t>
      </w:r>
    </w:p>
    <w:p w14:paraId="14B929E1" w14:textId="77777777" w:rsidR="000572DF" w:rsidRDefault="000572DF" w:rsidP="000572DF">
      <w:pPr>
        <w:pStyle w:val="Akapitzlist"/>
        <w:numPr>
          <w:ilvl w:val="0"/>
          <w:numId w:val="4"/>
        </w:numPr>
        <w:tabs>
          <w:tab w:val="left" w:pos="885"/>
        </w:tabs>
        <w:spacing w:line="240" w:lineRule="exact"/>
        <w:ind w:left="884" w:hanging="600"/>
        <w:rPr>
          <w:rFonts w:ascii="Calibri" w:hAnsi="Calibri" w:cs="Calibri"/>
          <w:sz w:val="20"/>
          <w:szCs w:val="20"/>
        </w:rPr>
      </w:pPr>
      <w:r>
        <w:rPr>
          <w:rFonts w:ascii="Calibri" w:hAnsi="Calibri" w:cs="Calibri"/>
          <w:sz w:val="20"/>
          <w:szCs w:val="20"/>
        </w:rPr>
        <w:t>wygląd powłoki:</w:t>
      </w:r>
      <w:r>
        <w:rPr>
          <w:rFonts w:ascii="Calibri" w:hAnsi="Calibri" w:cs="Calibri"/>
          <w:spacing w:val="-2"/>
          <w:sz w:val="20"/>
          <w:szCs w:val="20"/>
        </w:rPr>
        <w:t xml:space="preserve"> </w:t>
      </w:r>
      <w:r>
        <w:rPr>
          <w:rFonts w:ascii="Calibri" w:hAnsi="Calibri" w:cs="Calibri"/>
          <w:sz w:val="20"/>
          <w:szCs w:val="20"/>
        </w:rPr>
        <w:t>matowa,</w:t>
      </w:r>
    </w:p>
    <w:p w14:paraId="1E8855C3" w14:textId="77777777" w:rsidR="000572DF" w:rsidRDefault="000572DF" w:rsidP="000572DF">
      <w:pPr>
        <w:pStyle w:val="Akapitzlist"/>
        <w:numPr>
          <w:ilvl w:val="0"/>
          <w:numId w:val="4"/>
        </w:numPr>
        <w:tabs>
          <w:tab w:val="left" w:pos="885"/>
        </w:tabs>
        <w:spacing w:line="240" w:lineRule="exact"/>
        <w:ind w:left="603" w:right="3876" w:hanging="319"/>
        <w:rPr>
          <w:rFonts w:ascii="Calibri" w:hAnsi="Calibri" w:cs="Calibri"/>
          <w:sz w:val="20"/>
          <w:szCs w:val="20"/>
        </w:rPr>
      </w:pPr>
      <w:r>
        <w:rPr>
          <w:rFonts w:ascii="Calibri" w:hAnsi="Calibri" w:cs="Calibri"/>
          <w:sz w:val="20"/>
          <w:szCs w:val="20"/>
        </w:rPr>
        <w:t xml:space="preserve">lepkość </w:t>
      </w:r>
      <w:proofErr w:type="spellStart"/>
      <w:r>
        <w:rPr>
          <w:rFonts w:ascii="Calibri" w:hAnsi="Calibri" w:cs="Calibri"/>
          <w:sz w:val="20"/>
          <w:szCs w:val="20"/>
        </w:rPr>
        <w:t>Brookfield</w:t>
      </w:r>
      <w:proofErr w:type="spellEnd"/>
      <w:r>
        <w:rPr>
          <w:rFonts w:ascii="Calibri" w:hAnsi="Calibri" w:cs="Calibri"/>
          <w:sz w:val="20"/>
          <w:szCs w:val="20"/>
        </w:rPr>
        <w:t xml:space="preserve"> RVT, 20 2 C, [</w:t>
      </w:r>
      <w:proofErr w:type="spellStart"/>
      <w:r>
        <w:rPr>
          <w:rFonts w:ascii="Calibri" w:hAnsi="Calibri" w:cs="Calibri"/>
          <w:sz w:val="20"/>
          <w:szCs w:val="20"/>
        </w:rPr>
        <w:t>mPas</w:t>
      </w:r>
      <w:proofErr w:type="spellEnd"/>
      <w:r>
        <w:rPr>
          <w:rFonts w:ascii="Calibri" w:hAnsi="Calibri" w:cs="Calibri"/>
          <w:sz w:val="20"/>
          <w:szCs w:val="20"/>
        </w:rPr>
        <w:t xml:space="preserve">] 7500 ÷ 9000, </w:t>
      </w:r>
    </w:p>
    <w:p w14:paraId="6F4ED614" w14:textId="77777777" w:rsidR="000572DF" w:rsidRDefault="000572DF" w:rsidP="000572DF">
      <w:pPr>
        <w:pStyle w:val="Akapitzlist"/>
        <w:numPr>
          <w:ilvl w:val="0"/>
          <w:numId w:val="4"/>
        </w:numPr>
        <w:tabs>
          <w:tab w:val="left" w:pos="885"/>
        </w:tabs>
        <w:spacing w:line="240" w:lineRule="exact"/>
        <w:ind w:left="603" w:right="3876" w:hanging="319"/>
        <w:rPr>
          <w:rFonts w:ascii="Calibri" w:hAnsi="Calibri" w:cs="Calibri"/>
          <w:sz w:val="20"/>
          <w:szCs w:val="20"/>
        </w:rPr>
      </w:pPr>
      <w:r>
        <w:rPr>
          <w:rFonts w:ascii="Calibri" w:hAnsi="Calibri" w:cs="Calibri"/>
          <w:sz w:val="20"/>
          <w:szCs w:val="20"/>
        </w:rPr>
        <w:t>gęstość: 20 0,5 C, [g/cm3] 1,420</w:t>
      </w:r>
      <w:r>
        <w:rPr>
          <w:rFonts w:ascii="Calibri" w:hAnsi="Calibri" w:cs="Calibri"/>
          <w:spacing w:val="-20"/>
          <w:sz w:val="20"/>
          <w:szCs w:val="20"/>
        </w:rPr>
        <w:t xml:space="preserve"> </w:t>
      </w:r>
      <w:r>
        <w:rPr>
          <w:rFonts w:ascii="Calibri" w:hAnsi="Calibri" w:cs="Calibri"/>
          <w:sz w:val="20"/>
          <w:szCs w:val="20"/>
        </w:rPr>
        <w:t>÷1,510,</w:t>
      </w:r>
    </w:p>
    <w:p w14:paraId="3E77BEF8" w14:textId="77777777" w:rsidR="000572DF" w:rsidRDefault="000572DF" w:rsidP="000572DF">
      <w:pPr>
        <w:pStyle w:val="Akapitzlist"/>
        <w:numPr>
          <w:ilvl w:val="0"/>
          <w:numId w:val="4"/>
        </w:numPr>
        <w:tabs>
          <w:tab w:val="left" w:pos="885"/>
        </w:tabs>
        <w:spacing w:line="240" w:lineRule="exact"/>
        <w:ind w:left="603" w:right="3876" w:hanging="319"/>
        <w:rPr>
          <w:rFonts w:ascii="Calibri" w:hAnsi="Calibri" w:cs="Calibri"/>
          <w:sz w:val="20"/>
          <w:szCs w:val="20"/>
        </w:rPr>
      </w:pPr>
      <w:r>
        <w:rPr>
          <w:rFonts w:ascii="Calibri" w:hAnsi="Calibri" w:cs="Calibri"/>
          <w:sz w:val="20"/>
          <w:szCs w:val="20"/>
        </w:rPr>
        <w:t>zawartość części stałych: [%wag] 52,0 ÷</w:t>
      </w:r>
      <w:r>
        <w:rPr>
          <w:rFonts w:ascii="Calibri" w:hAnsi="Calibri" w:cs="Calibri"/>
          <w:spacing w:val="-5"/>
          <w:sz w:val="20"/>
          <w:szCs w:val="20"/>
        </w:rPr>
        <w:t xml:space="preserve"> </w:t>
      </w:r>
      <w:r>
        <w:rPr>
          <w:rFonts w:ascii="Calibri" w:hAnsi="Calibri" w:cs="Calibri"/>
          <w:sz w:val="20"/>
          <w:szCs w:val="20"/>
        </w:rPr>
        <w:t>56,0,</w:t>
      </w:r>
    </w:p>
    <w:p w14:paraId="12E5F3C2" w14:textId="77777777" w:rsidR="000572DF" w:rsidRDefault="000572DF" w:rsidP="000572DF">
      <w:pPr>
        <w:pStyle w:val="Akapitzlist"/>
        <w:numPr>
          <w:ilvl w:val="0"/>
          <w:numId w:val="4"/>
        </w:numPr>
        <w:tabs>
          <w:tab w:val="left" w:pos="885"/>
        </w:tabs>
        <w:spacing w:line="240" w:lineRule="exact"/>
        <w:ind w:left="603" w:right="3876" w:hanging="319"/>
        <w:rPr>
          <w:rFonts w:ascii="Calibri" w:hAnsi="Calibri" w:cs="Calibri"/>
          <w:sz w:val="20"/>
          <w:szCs w:val="20"/>
        </w:rPr>
      </w:pPr>
      <w:r>
        <w:rPr>
          <w:rFonts w:ascii="Calibri" w:hAnsi="Calibri" w:cs="Calibri"/>
          <w:sz w:val="20"/>
          <w:szCs w:val="20"/>
        </w:rPr>
        <w:t>Ilość warstw:</w:t>
      </w:r>
      <w:r>
        <w:rPr>
          <w:rFonts w:ascii="Calibri" w:hAnsi="Calibri" w:cs="Calibri"/>
          <w:spacing w:val="-3"/>
          <w:sz w:val="20"/>
          <w:szCs w:val="20"/>
        </w:rPr>
        <w:t xml:space="preserve"> </w:t>
      </w:r>
      <w:r>
        <w:rPr>
          <w:rFonts w:ascii="Calibri" w:hAnsi="Calibri" w:cs="Calibri"/>
          <w:sz w:val="20"/>
          <w:szCs w:val="20"/>
        </w:rPr>
        <w:t>2.</w:t>
      </w:r>
    </w:p>
    <w:p w14:paraId="1AC50DC7" w14:textId="77777777" w:rsidR="000572DF" w:rsidRDefault="000572DF" w:rsidP="000572DF">
      <w:pPr>
        <w:pStyle w:val="Tekstpodstawowy"/>
        <w:spacing w:before="2" w:line="240" w:lineRule="exact"/>
        <w:ind w:hanging="600"/>
        <w:rPr>
          <w:rFonts w:ascii="Calibri" w:hAnsi="Calibri" w:cs="Calibri"/>
          <w:sz w:val="20"/>
          <w:szCs w:val="20"/>
        </w:rPr>
      </w:pPr>
    </w:p>
    <w:p w14:paraId="14AE5CE5" w14:textId="77777777" w:rsidR="000572DF" w:rsidRDefault="000572DF" w:rsidP="000572DF">
      <w:pPr>
        <w:pStyle w:val="Nagwek2"/>
        <w:numPr>
          <w:ilvl w:val="0"/>
          <w:numId w:val="3"/>
        </w:numPr>
        <w:tabs>
          <w:tab w:val="left" w:pos="592"/>
        </w:tabs>
        <w:spacing w:before="1" w:line="240" w:lineRule="exact"/>
        <w:ind w:left="536" w:right="267" w:hanging="427"/>
        <w:jc w:val="both"/>
        <w:rPr>
          <w:rFonts w:ascii="Calibri" w:hAnsi="Calibri" w:cs="Calibri"/>
          <w:sz w:val="20"/>
          <w:szCs w:val="20"/>
        </w:rPr>
      </w:pPr>
      <w:r>
        <w:rPr>
          <w:rFonts w:ascii="Calibri" w:hAnsi="Calibri" w:cs="Calibri"/>
          <w:sz w:val="20"/>
          <w:szCs w:val="20"/>
        </w:rPr>
        <w:t xml:space="preserve">Stolarka drzwiowa </w:t>
      </w:r>
      <w:r>
        <w:rPr>
          <w:rFonts w:ascii="Calibri" w:hAnsi="Calibri" w:cs="Calibri"/>
          <w:color w:val="0A2E51"/>
          <w:sz w:val="20"/>
          <w:szCs w:val="20"/>
        </w:rPr>
        <w:t>-</w:t>
      </w:r>
      <w:r>
        <w:rPr>
          <w:rFonts w:ascii="Calibri" w:hAnsi="Calibri" w:cs="Calibri"/>
          <w:sz w:val="20"/>
          <w:szCs w:val="20"/>
        </w:rPr>
        <w:t>przeznaczona do instalowania w budownictwie mieszkaniowym i użyteczności publicznej:</w:t>
      </w:r>
    </w:p>
    <w:p w14:paraId="002E6941" w14:textId="77777777" w:rsidR="000572DF" w:rsidRDefault="000572DF" w:rsidP="000572DF">
      <w:pPr>
        <w:pStyle w:val="Akapitzlist"/>
        <w:numPr>
          <w:ilvl w:val="1"/>
          <w:numId w:val="5"/>
        </w:numPr>
        <w:tabs>
          <w:tab w:val="left" w:pos="978"/>
        </w:tabs>
        <w:spacing w:line="240" w:lineRule="exact"/>
        <w:ind w:left="824" w:hanging="427"/>
        <w:rPr>
          <w:rFonts w:ascii="Calibri" w:hAnsi="Calibri" w:cs="Calibri"/>
          <w:iCs/>
          <w:sz w:val="20"/>
          <w:szCs w:val="20"/>
        </w:rPr>
      </w:pPr>
      <w:r>
        <w:rPr>
          <w:rFonts w:ascii="Calibri" w:hAnsi="Calibri" w:cs="Calibri"/>
          <w:iCs/>
          <w:spacing w:val="-56"/>
          <w:sz w:val="20"/>
          <w:szCs w:val="20"/>
        </w:rPr>
        <w:t xml:space="preserve"> </w:t>
      </w:r>
      <w:r>
        <w:rPr>
          <w:rFonts w:ascii="Calibri" w:hAnsi="Calibri" w:cs="Calibri"/>
          <w:iCs/>
          <w:sz w:val="20"/>
          <w:szCs w:val="20"/>
        </w:rPr>
        <w:t>Drzwi wejściowe zewnętrzne metalowe [dotyczy budynku przy  ul. Dąbrowskiego</w:t>
      </w:r>
      <w:r>
        <w:rPr>
          <w:rFonts w:ascii="Calibri" w:hAnsi="Calibri" w:cs="Calibri"/>
          <w:iCs/>
          <w:spacing w:val="-16"/>
          <w:sz w:val="20"/>
          <w:szCs w:val="20"/>
        </w:rPr>
        <w:t xml:space="preserve"> </w:t>
      </w:r>
      <w:r>
        <w:rPr>
          <w:rFonts w:ascii="Calibri" w:hAnsi="Calibri" w:cs="Calibri"/>
          <w:iCs/>
          <w:sz w:val="20"/>
          <w:szCs w:val="20"/>
        </w:rPr>
        <w:t>28A,B]:</w:t>
      </w:r>
    </w:p>
    <w:p w14:paraId="0F888E99" w14:textId="77777777" w:rsidR="000572DF" w:rsidRDefault="000572DF" w:rsidP="000572DF">
      <w:pPr>
        <w:pStyle w:val="Tekstpodstawowy"/>
        <w:spacing w:before="1" w:line="240" w:lineRule="exact"/>
        <w:ind w:left="536" w:right="354"/>
        <w:rPr>
          <w:rFonts w:ascii="Calibri" w:hAnsi="Calibri" w:cs="Calibri"/>
          <w:sz w:val="20"/>
          <w:szCs w:val="20"/>
        </w:rPr>
      </w:pPr>
      <w:r>
        <w:rPr>
          <w:rFonts w:ascii="Calibri" w:hAnsi="Calibri" w:cs="Calibri"/>
          <w:sz w:val="20"/>
          <w:szCs w:val="20"/>
        </w:rPr>
        <w:t>a) drzwi gładkie z blachy pokrytej folią dekoracyjną PVC odporną na promienie UV w kolorze białym, skrzydło drzwiowe szczelne przylgowe [dwie uszczelki na obwodzie drzwi: uszczelka skrzydła oraz uszczelka ościeżnicy], wzmocnione [zabezpieczone przeciwwyważeniowo, konstrukcja zawiasów dla drzwi uniemożliwiająca zdjęcie skrzydła drzwi], ciepłe [wypełnione płytą twardego polistyrenu spienionego - współczynnik przenikania ciepła U(max) 1,5 W/(m2·K) ], wyposażone</w:t>
      </w:r>
    </w:p>
    <w:p w14:paraId="04D34EF7" w14:textId="77777777" w:rsidR="000572DF" w:rsidRDefault="000572DF" w:rsidP="000572DF">
      <w:pPr>
        <w:pStyle w:val="Tekstpodstawowy"/>
        <w:spacing w:before="1" w:line="240" w:lineRule="exact"/>
        <w:ind w:left="536" w:right="586"/>
        <w:rPr>
          <w:rFonts w:ascii="Calibri" w:hAnsi="Calibri" w:cs="Calibri"/>
          <w:sz w:val="20"/>
          <w:szCs w:val="20"/>
        </w:rPr>
      </w:pPr>
      <w:r>
        <w:rPr>
          <w:rFonts w:ascii="Calibri" w:hAnsi="Calibri" w:cs="Calibri"/>
          <w:sz w:val="20"/>
          <w:szCs w:val="20"/>
        </w:rPr>
        <w:t>w dwa zamki lub jeden zamek i bolce przeciwwyważeniowe, z wizjerem, z trwale oznakowanym numerem lokalu i skrzynką drzwiową na listy.</w:t>
      </w:r>
    </w:p>
    <w:p w14:paraId="3989113C" w14:textId="77777777" w:rsidR="000572DF" w:rsidRDefault="000572DF" w:rsidP="000572DF">
      <w:pPr>
        <w:pStyle w:val="Akapitzlist"/>
        <w:numPr>
          <w:ilvl w:val="1"/>
          <w:numId w:val="5"/>
        </w:numPr>
        <w:tabs>
          <w:tab w:val="left" w:pos="978"/>
        </w:tabs>
        <w:spacing w:line="240" w:lineRule="exact"/>
        <w:ind w:left="824" w:hanging="427"/>
        <w:rPr>
          <w:rFonts w:ascii="Calibri" w:hAnsi="Calibri" w:cs="Calibri"/>
          <w:i/>
          <w:sz w:val="20"/>
          <w:szCs w:val="20"/>
        </w:rPr>
      </w:pPr>
      <w:r>
        <w:rPr>
          <w:rFonts w:ascii="Calibri" w:hAnsi="Calibri" w:cs="Calibri"/>
          <w:spacing w:val="-56"/>
          <w:sz w:val="20"/>
          <w:szCs w:val="20"/>
          <w:u w:val="single"/>
        </w:rPr>
        <w:t xml:space="preserve"> </w:t>
      </w:r>
      <w:r>
        <w:rPr>
          <w:rFonts w:ascii="Calibri" w:hAnsi="Calibri" w:cs="Calibri"/>
          <w:i/>
          <w:sz w:val="20"/>
          <w:szCs w:val="20"/>
          <w:u w:val="single"/>
        </w:rPr>
        <w:t>Drzwi wejściowe</w:t>
      </w:r>
      <w:r>
        <w:rPr>
          <w:rFonts w:ascii="Calibri" w:hAnsi="Calibri" w:cs="Calibri"/>
          <w:i/>
          <w:spacing w:val="-7"/>
          <w:sz w:val="20"/>
          <w:szCs w:val="20"/>
          <w:u w:val="single"/>
        </w:rPr>
        <w:t xml:space="preserve"> </w:t>
      </w:r>
      <w:r>
        <w:rPr>
          <w:rFonts w:ascii="Calibri" w:hAnsi="Calibri" w:cs="Calibri"/>
          <w:i/>
          <w:sz w:val="20"/>
          <w:szCs w:val="20"/>
          <w:u w:val="single"/>
        </w:rPr>
        <w:t xml:space="preserve">wewnętrzne </w:t>
      </w:r>
      <w:proofErr w:type="spellStart"/>
      <w:r>
        <w:rPr>
          <w:rFonts w:ascii="Calibri" w:hAnsi="Calibri" w:cs="Calibri"/>
          <w:i/>
          <w:sz w:val="20"/>
          <w:szCs w:val="20"/>
          <w:u w:val="single"/>
        </w:rPr>
        <w:t>wewnątrzklatkowe</w:t>
      </w:r>
      <w:proofErr w:type="spellEnd"/>
      <w:r>
        <w:rPr>
          <w:rFonts w:ascii="Calibri" w:hAnsi="Calibri" w:cs="Calibri"/>
          <w:i/>
          <w:sz w:val="20"/>
          <w:szCs w:val="20"/>
          <w:u w:val="single"/>
        </w:rPr>
        <w:t>:</w:t>
      </w:r>
    </w:p>
    <w:p w14:paraId="5A66FCF9" w14:textId="77777777" w:rsidR="000572DF" w:rsidRDefault="000572DF" w:rsidP="000572DF">
      <w:pPr>
        <w:pStyle w:val="Akapitzlist"/>
        <w:numPr>
          <w:ilvl w:val="0"/>
          <w:numId w:val="6"/>
        </w:numPr>
        <w:tabs>
          <w:tab w:val="left" w:pos="820"/>
        </w:tabs>
        <w:spacing w:line="240" w:lineRule="exact"/>
        <w:ind w:right="440" w:firstLine="0"/>
        <w:rPr>
          <w:rFonts w:ascii="Calibri" w:hAnsi="Calibri" w:cs="Calibri"/>
          <w:sz w:val="20"/>
          <w:szCs w:val="20"/>
        </w:rPr>
      </w:pPr>
      <w:r>
        <w:rPr>
          <w:rFonts w:ascii="Calibri" w:hAnsi="Calibri" w:cs="Calibri"/>
          <w:sz w:val="20"/>
          <w:szCs w:val="20"/>
        </w:rPr>
        <w:t>skrzydło drzwiowe wzmocnione- skonstruowane na bazie ramy z drewna iglastego</w:t>
      </w:r>
      <w:r>
        <w:rPr>
          <w:rFonts w:ascii="Calibri" w:hAnsi="Calibri" w:cs="Calibri"/>
          <w:spacing w:val="-25"/>
          <w:sz w:val="20"/>
          <w:szCs w:val="20"/>
        </w:rPr>
        <w:t xml:space="preserve"> </w:t>
      </w:r>
      <w:r>
        <w:rPr>
          <w:rFonts w:ascii="Calibri" w:hAnsi="Calibri" w:cs="Calibri"/>
          <w:sz w:val="20"/>
          <w:szCs w:val="20"/>
        </w:rPr>
        <w:t>wypełnionej płytą wiórową WM/W, z trzema zawiasami [w przypadku wymiany ościeżnicy], wyposażone w dwa zamki, z wizjerem, z trwale oznakowanym numerem</w:t>
      </w:r>
      <w:r>
        <w:rPr>
          <w:rFonts w:ascii="Calibri" w:hAnsi="Calibri" w:cs="Calibri"/>
          <w:spacing w:val="-5"/>
          <w:sz w:val="20"/>
          <w:szCs w:val="20"/>
        </w:rPr>
        <w:t xml:space="preserve"> </w:t>
      </w:r>
      <w:r>
        <w:rPr>
          <w:rFonts w:ascii="Calibri" w:hAnsi="Calibri" w:cs="Calibri"/>
          <w:sz w:val="20"/>
          <w:szCs w:val="20"/>
        </w:rPr>
        <w:t>lokalu</w:t>
      </w:r>
    </w:p>
    <w:p w14:paraId="3C03C821" w14:textId="77777777" w:rsidR="000572DF" w:rsidRDefault="000572DF" w:rsidP="000572DF">
      <w:pPr>
        <w:pStyle w:val="Akapitzlist"/>
        <w:numPr>
          <w:ilvl w:val="0"/>
          <w:numId w:val="6"/>
        </w:numPr>
        <w:tabs>
          <w:tab w:val="left" w:pos="832"/>
        </w:tabs>
        <w:spacing w:line="240" w:lineRule="exact"/>
        <w:ind w:left="831" w:hanging="295"/>
        <w:rPr>
          <w:rFonts w:ascii="Calibri" w:hAnsi="Calibri" w:cs="Calibri"/>
          <w:sz w:val="20"/>
          <w:szCs w:val="20"/>
        </w:rPr>
      </w:pPr>
      <w:r>
        <w:rPr>
          <w:rFonts w:ascii="Calibri" w:hAnsi="Calibri" w:cs="Calibri"/>
          <w:sz w:val="20"/>
          <w:szCs w:val="20"/>
        </w:rPr>
        <w:t xml:space="preserve">izolacyjność akustyczna min. </w:t>
      </w:r>
      <w:proofErr w:type="spellStart"/>
      <w:r>
        <w:rPr>
          <w:rFonts w:ascii="Calibri" w:hAnsi="Calibri" w:cs="Calibri"/>
          <w:sz w:val="20"/>
          <w:szCs w:val="20"/>
        </w:rPr>
        <w:t>Rw</w:t>
      </w:r>
      <w:proofErr w:type="spellEnd"/>
      <w:r>
        <w:rPr>
          <w:rFonts w:ascii="Calibri" w:hAnsi="Calibri" w:cs="Calibri"/>
          <w:sz w:val="20"/>
          <w:szCs w:val="20"/>
        </w:rPr>
        <w:t>= 27</w:t>
      </w:r>
      <w:r>
        <w:rPr>
          <w:rFonts w:ascii="Calibri" w:hAnsi="Calibri" w:cs="Calibri"/>
          <w:spacing w:val="-7"/>
          <w:sz w:val="20"/>
          <w:szCs w:val="20"/>
        </w:rPr>
        <w:t xml:space="preserve"> </w:t>
      </w:r>
      <w:proofErr w:type="spellStart"/>
      <w:r>
        <w:rPr>
          <w:rFonts w:ascii="Calibri" w:hAnsi="Calibri" w:cs="Calibri"/>
          <w:sz w:val="20"/>
          <w:szCs w:val="20"/>
        </w:rPr>
        <w:t>db</w:t>
      </w:r>
      <w:proofErr w:type="spellEnd"/>
      <w:r>
        <w:rPr>
          <w:rFonts w:ascii="Calibri" w:hAnsi="Calibri" w:cs="Calibri"/>
          <w:sz w:val="20"/>
          <w:szCs w:val="20"/>
        </w:rPr>
        <w:t>,</w:t>
      </w:r>
    </w:p>
    <w:p w14:paraId="78217480" w14:textId="77777777" w:rsidR="000572DF" w:rsidRDefault="000572DF" w:rsidP="000572DF">
      <w:pPr>
        <w:pStyle w:val="Akapitzlist"/>
        <w:numPr>
          <w:ilvl w:val="2"/>
          <w:numId w:val="7"/>
        </w:numPr>
        <w:tabs>
          <w:tab w:val="left" w:pos="1089"/>
        </w:tabs>
        <w:spacing w:line="240" w:lineRule="exact"/>
        <w:ind w:left="824" w:hanging="427"/>
        <w:rPr>
          <w:rFonts w:ascii="Calibri" w:hAnsi="Calibri" w:cs="Calibri"/>
          <w:i/>
          <w:sz w:val="20"/>
          <w:szCs w:val="20"/>
        </w:rPr>
      </w:pPr>
      <w:r>
        <w:rPr>
          <w:rFonts w:ascii="Calibri" w:hAnsi="Calibri" w:cs="Calibri"/>
          <w:spacing w:val="-56"/>
          <w:sz w:val="20"/>
          <w:szCs w:val="20"/>
          <w:u w:val="single"/>
        </w:rPr>
        <w:t xml:space="preserve"> </w:t>
      </w:r>
      <w:r>
        <w:rPr>
          <w:rFonts w:ascii="Calibri" w:hAnsi="Calibri" w:cs="Calibri"/>
          <w:i/>
          <w:sz w:val="20"/>
          <w:szCs w:val="20"/>
          <w:u w:val="single"/>
        </w:rPr>
        <w:t>Drzwi do pomieszczeń sanitarnych w</w:t>
      </w:r>
      <w:r>
        <w:rPr>
          <w:rFonts w:ascii="Calibri" w:hAnsi="Calibri" w:cs="Calibri"/>
          <w:i/>
          <w:spacing w:val="-10"/>
          <w:sz w:val="20"/>
          <w:szCs w:val="20"/>
          <w:u w:val="single"/>
        </w:rPr>
        <w:t xml:space="preserve"> </w:t>
      </w:r>
      <w:r>
        <w:rPr>
          <w:rFonts w:ascii="Calibri" w:hAnsi="Calibri" w:cs="Calibri"/>
          <w:i/>
          <w:sz w:val="20"/>
          <w:szCs w:val="20"/>
          <w:u w:val="single"/>
        </w:rPr>
        <w:t>lokalach:</w:t>
      </w:r>
    </w:p>
    <w:p w14:paraId="367F3C86" w14:textId="77777777" w:rsidR="000572DF" w:rsidRDefault="000572DF" w:rsidP="000572DF">
      <w:pPr>
        <w:pStyle w:val="Tekstpodstawowy"/>
        <w:spacing w:line="240" w:lineRule="exact"/>
        <w:ind w:left="536" w:right="944"/>
        <w:rPr>
          <w:rFonts w:ascii="Calibri" w:hAnsi="Calibri" w:cs="Calibri"/>
          <w:sz w:val="20"/>
          <w:szCs w:val="20"/>
        </w:rPr>
      </w:pPr>
      <w:r>
        <w:rPr>
          <w:rFonts w:ascii="Calibri" w:hAnsi="Calibri" w:cs="Calibri"/>
          <w:sz w:val="20"/>
          <w:szCs w:val="20"/>
        </w:rPr>
        <w:t xml:space="preserve">a) rama drewniana z wypełnieniem- materiał stabilizujący tzw. plaster miodu, wykończona obustronnie płytą HDF gładką oklejaną folią </w:t>
      </w:r>
      <w:proofErr w:type="spellStart"/>
      <w:r>
        <w:rPr>
          <w:rFonts w:ascii="Calibri" w:hAnsi="Calibri" w:cs="Calibri"/>
          <w:sz w:val="20"/>
          <w:szCs w:val="20"/>
        </w:rPr>
        <w:t>Finish</w:t>
      </w:r>
      <w:proofErr w:type="spellEnd"/>
      <w:r>
        <w:rPr>
          <w:rFonts w:ascii="Calibri" w:hAnsi="Calibri" w:cs="Calibri"/>
          <w:sz w:val="20"/>
          <w:szCs w:val="20"/>
        </w:rPr>
        <w:t>, CPL, PVC lub malowane przeszklone w</w:t>
      </w:r>
    </w:p>
    <w:p w14:paraId="4A41BB6B" w14:textId="77777777" w:rsidR="000572DF" w:rsidRDefault="000572DF" w:rsidP="000572DF">
      <w:pPr>
        <w:pStyle w:val="Tekstpodstawowy"/>
        <w:spacing w:line="240" w:lineRule="exact"/>
        <w:ind w:left="536"/>
        <w:rPr>
          <w:rFonts w:ascii="Calibri" w:hAnsi="Calibri" w:cs="Calibri"/>
          <w:sz w:val="20"/>
          <w:szCs w:val="20"/>
        </w:rPr>
      </w:pPr>
      <w:r>
        <w:rPr>
          <w:rFonts w:ascii="Calibri" w:hAnsi="Calibri" w:cs="Calibri"/>
          <w:sz w:val="20"/>
          <w:szCs w:val="20"/>
        </w:rPr>
        <w:t>górnej części z otworami wentylacyjnymi w dolnej części o powierzchni nie mniejszej niż 0.022 m2</w:t>
      </w:r>
    </w:p>
    <w:p w14:paraId="56BFD06F" w14:textId="77777777" w:rsidR="000572DF" w:rsidRDefault="000572DF" w:rsidP="000572DF">
      <w:pPr>
        <w:spacing w:line="240" w:lineRule="exact"/>
        <w:ind w:left="536" w:right="354"/>
        <w:rPr>
          <w:rFonts w:ascii="Calibri" w:hAnsi="Calibri" w:cs="Calibri"/>
          <w:i/>
          <w:sz w:val="20"/>
          <w:szCs w:val="20"/>
        </w:rPr>
      </w:pPr>
      <w:r>
        <w:rPr>
          <w:rFonts w:ascii="Calibri" w:hAnsi="Calibri" w:cs="Calibri"/>
          <w:i/>
          <w:sz w:val="20"/>
          <w:szCs w:val="20"/>
        </w:rPr>
        <w:t xml:space="preserve">3.4.  </w:t>
      </w:r>
      <w:r>
        <w:rPr>
          <w:rFonts w:ascii="Calibri" w:hAnsi="Calibri" w:cs="Calibri"/>
          <w:i/>
          <w:sz w:val="20"/>
          <w:szCs w:val="20"/>
          <w:u w:val="single"/>
        </w:rPr>
        <w:t>Drzwi wewnątrz lokalowe:</w:t>
      </w:r>
    </w:p>
    <w:p w14:paraId="17AC26FE" w14:textId="77777777" w:rsidR="000572DF" w:rsidRDefault="000572DF" w:rsidP="000572DF">
      <w:pPr>
        <w:pStyle w:val="Tekstpodstawowy"/>
        <w:spacing w:line="240" w:lineRule="exact"/>
        <w:ind w:left="536" w:right="354"/>
        <w:rPr>
          <w:rFonts w:ascii="Calibri" w:hAnsi="Calibri" w:cs="Calibri"/>
          <w:sz w:val="20"/>
          <w:szCs w:val="20"/>
        </w:rPr>
      </w:pPr>
      <w:r>
        <w:rPr>
          <w:rFonts w:ascii="Calibri" w:hAnsi="Calibri" w:cs="Calibri"/>
          <w:sz w:val="20"/>
          <w:szCs w:val="20"/>
        </w:rPr>
        <w:t>a)  przeszklone rama drewniana z wypełnieniem- materiał stabilizujący tzw. plaster miodu,</w:t>
      </w:r>
    </w:p>
    <w:p w14:paraId="42608AA2" w14:textId="77777777" w:rsidR="000572DF" w:rsidRDefault="000572DF" w:rsidP="000572DF">
      <w:pPr>
        <w:pStyle w:val="Tekstpodstawowy"/>
        <w:spacing w:before="42" w:line="240" w:lineRule="exact"/>
        <w:ind w:left="476" w:right="121"/>
        <w:rPr>
          <w:rFonts w:ascii="Calibri" w:hAnsi="Calibri" w:cs="Calibri"/>
          <w:sz w:val="20"/>
          <w:szCs w:val="20"/>
        </w:rPr>
      </w:pPr>
      <w:r>
        <w:rPr>
          <w:rFonts w:ascii="Calibri" w:hAnsi="Calibri" w:cs="Calibri"/>
          <w:sz w:val="20"/>
          <w:szCs w:val="20"/>
        </w:rPr>
        <w:t xml:space="preserve">wykończona obustronnie płytą HDF gładką oklejaną folią </w:t>
      </w:r>
      <w:proofErr w:type="spellStart"/>
      <w:r>
        <w:rPr>
          <w:rFonts w:ascii="Calibri" w:hAnsi="Calibri" w:cs="Calibri"/>
          <w:sz w:val="20"/>
          <w:szCs w:val="20"/>
        </w:rPr>
        <w:t>Finish</w:t>
      </w:r>
      <w:proofErr w:type="spellEnd"/>
      <w:r>
        <w:rPr>
          <w:rFonts w:ascii="Calibri" w:hAnsi="Calibri" w:cs="Calibri"/>
          <w:sz w:val="20"/>
          <w:szCs w:val="20"/>
        </w:rPr>
        <w:t>, CPL, PVC lub malowane.</w:t>
      </w:r>
    </w:p>
    <w:p w14:paraId="0CB330B6" w14:textId="77777777" w:rsidR="000572DF" w:rsidRDefault="000572DF" w:rsidP="000572DF">
      <w:pPr>
        <w:pStyle w:val="Tekstpodstawowy"/>
        <w:spacing w:before="42" w:line="240" w:lineRule="exact"/>
        <w:ind w:left="476" w:right="121"/>
        <w:rPr>
          <w:rFonts w:ascii="Calibri" w:hAnsi="Calibri" w:cs="Calibri"/>
          <w:sz w:val="20"/>
          <w:szCs w:val="20"/>
        </w:rPr>
      </w:pPr>
    </w:p>
    <w:p w14:paraId="51607103" w14:textId="77777777" w:rsidR="000572DF" w:rsidRDefault="000572DF" w:rsidP="000572DF">
      <w:pPr>
        <w:pStyle w:val="Nagwek2"/>
        <w:numPr>
          <w:ilvl w:val="0"/>
          <w:numId w:val="3"/>
        </w:numPr>
        <w:tabs>
          <w:tab w:val="left" w:pos="544"/>
        </w:tabs>
        <w:spacing w:before="1" w:line="240" w:lineRule="exact"/>
        <w:ind w:hanging="427"/>
        <w:rPr>
          <w:rFonts w:ascii="Calibri" w:hAnsi="Calibri" w:cs="Calibri"/>
          <w:sz w:val="20"/>
          <w:szCs w:val="20"/>
        </w:rPr>
      </w:pPr>
      <w:r>
        <w:rPr>
          <w:rFonts w:ascii="Calibri" w:hAnsi="Calibri" w:cs="Calibri"/>
          <w:sz w:val="20"/>
          <w:szCs w:val="20"/>
        </w:rPr>
        <w:t>Stolarka</w:t>
      </w:r>
      <w:r>
        <w:rPr>
          <w:rFonts w:ascii="Calibri" w:hAnsi="Calibri" w:cs="Calibri"/>
          <w:spacing w:val="1"/>
          <w:sz w:val="20"/>
          <w:szCs w:val="20"/>
        </w:rPr>
        <w:t xml:space="preserve"> </w:t>
      </w:r>
      <w:r>
        <w:rPr>
          <w:rFonts w:ascii="Calibri" w:hAnsi="Calibri" w:cs="Calibri"/>
          <w:sz w:val="20"/>
          <w:szCs w:val="20"/>
        </w:rPr>
        <w:t>okienna</w:t>
      </w:r>
    </w:p>
    <w:p w14:paraId="7BDC5116" w14:textId="77777777" w:rsidR="000572DF" w:rsidRDefault="000572DF" w:rsidP="000572DF">
      <w:pPr>
        <w:ind w:left="543"/>
        <w:rPr>
          <w:rFonts w:ascii="Calibri" w:hAnsi="Calibri" w:cs="Calibri"/>
          <w:sz w:val="20"/>
          <w:szCs w:val="20"/>
        </w:rPr>
      </w:pPr>
      <w:r>
        <w:rPr>
          <w:rFonts w:ascii="Calibri" w:hAnsi="Calibri" w:cs="Calibri"/>
          <w:sz w:val="20"/>
          <w:szCs w:val="20"/>
        </w:rPr>
        <w:t>Profil min. sześciokomorowy, współczynnik przenikania ciepła dla całego okna min. 0,9 W/m2K,. Dla okien o ilości skrzydeł więcej niż 1 – słupek dzielny stały (nie dopuszcza się montażu stolarki bez rozdzielenia skrzydeł za pomocą słupków).</w:t>
      </w:r>
    </w:p>
    <w:p w14:paraId="4E1FA065" w14:textId="77777777" w:rsidR="000572DF" w:rsidRDefault="000572DF" w:rsidP="000572DF">
      <w:pPr>
        <w:ind w:left="543"/>
        <w:rPr>
          <w:rFonts w:ascii="Calibri" w:hAnsi="Calibri" w:cs="Calibri"/>
          <w:sz w:val="20"/>
          <w:szCs w:val="20"/>
        </w:rPr>
      </w:pPr>
      <w:r>
        <w:rPr>
          <w:rFonts w:ascii="Calibri" w:hAnsi="Calibri" w:cs="Calibri"/>
          <w:sz w:val="20"/>
          <w:szCs w:val="20"/>
        </w:rPr>
        <w:t>W każdym pomieszczeniu co najmniej jedno okno w pomieszczeniu należy wyposażyć w nawiewniki ciśnieniowe - wymagane parametry techniczne nawiewnika ciśnieniowego o minimalnych parametrach:</w:t>
      </w:r>
    </w:p>
    <w:p w14:paraId="2E590FA5" w14:textId="77777777" w:rsidR="000572DF" w:rsidRDefault="000572DF" w:rsidP="000572DF">
      <w:pPr>
        <w:ind w:left="543"/>
        <w:rPr>
          <w:rFonts w:ascii="Calibri" w:hAnsi="Calibri" w:cs="Calibri"/>
          <w:sz w:val="20"/>
          <w:szCs w:val="20"/>
        </w:rPr>
      </w:pPr>
      <w:r>
        <w:rPr>
          <w:rFonts w:ascii="Calibri" w:hAnsi="Calibri" w:cs="Calibri"/>
          <w:sz w:val="20"/>
          <w:szCs w:val="20"/>
        </w:rPr>
        <w:t>przepływ powietrza od 5 do 22/30/45 m3/h,</w:t>
      </w:r>
      <w:r>
        <w:rPr>
          <w:rFonts w:ascii="Calibri" w:hAnsi="Calibri" w:cs="Calibri"/>
          <w:sz w:val="20"/>
          <w:szCs w:val="20"/>
        </w:rPr>
        <w:br/>
        <w:t xml:space="preserve">tłumienie akustyczne 33 ±5% </w:t>
      </w:r>
      <w:proofErr w:type="spellStart"/>
      <w:r>
        <w:rPr>
          <w:rFonts w:ascii="Calibri" w:hAnsi="Calibri" w:cs="Calibri"/>
          <w:sz w:val="20"/>
          <w:szCs w:val="20"/>
        </w:rPr>
        <w:t>dB</w:t>
      </w:r>
      <w:proofErr w:type="spellEnd"/>
      <w:r>
        <w:rPr>
          <w:rFonts w:ascii="Calibri" w:hAnsi="Calibri" w:cs="Calibri"/>
          <w:sz w:val="20"/>
          <w:szCs w:val="20"/>
        </w:rPr>
        <w:t>(A),</w:t>
      </w:r>
      <w:r>
        <w:rPr>
          <w:rFonts w:ascii="Calibri" w:hAnsi="Calibri" w:cs="Calibri"/>
          <w:sz w:val="20"/>
          <w:szCs w:val="20"/>
        </w:rPr>
        <w:br/>
        <w:t>nawiewnik powinien być wyposażony w okap od strony zewnętrznej,</w:t>
      </w:r>
      <w:r>
        <w:rPr>
          <w:rFonts w:ascii="Calibri" w:hAnsi="Calibri" w:cs="Calibri"/>
          <w:sz w:val="20"/>
          <w:szCs w:val="20"/>
        </w:rPr>
        <w:br/>
        <w:t>kolor – biały RAL 9003.</w:t>
      </w:r>
      <w:r>
        <w:rPr>
          <w:rFonts w:ascii="Calibri" w:hAnsi="Calibri" w:cs="Calibri"/>
          <w:sz w:val="20"/>
          <w:szCs w:val="20"/>
        </w:rPr>
        <w:br/>
        <w:t>współczynnik stałej infiltracji powietrza a - 0,3 m3/</w:t>
      </w:r>
      <w:proofErr w:type="spellStart"/>
      <w:r>
        <w:rPr>
          <w:rFonts w:ascii="Calibri" w:hAnsi="Calibri" w:cs="Calibri"/>
          <w:sz w:val="20"/>
          <w:szCs w:val="20"/>
        </w:rPr>
        <w:t>mh</w:t>
      </w:r>
      <w:proofErr w:type="spellEnd"/>
      <w:r>
        <w:rPr>
          <w:rFonts w:ascii="Calibri" w:hAnsi="Calibri" w:cs="Calibri"/>
          <w:sz w:val="20"/>
          <w:szCs w:val="20"/>
        </w:rPr>
        <w:t xml:space="preserve"> daPa2/3 </w:t>
      </w:r>
    </w:p>
    <w:p w14:paraId="29B9F553" w14:textId="77777777" w:rsidR="000572DF" w:rsidRDefault="000572DF" w:rsidP="000572DF">
      <w:pPr>
        <w:ind w:left="543"/>
        <w:rPr>
          <w:rFonts w:ascii="Calibri" w:hAnsi="Calibri" w:cs="Calibri"/>
          <w:sz w:val="20"/>
          <w:szCs w:val="20"/>
        </w:rPr>
      </w:pPr>
      <w:r>
        <w:rPr>
          <w:rFonts w:ascii="Calibri" w:hAnsi="Calibri" w:cs="Calibri"/>
          <w:sz w:val="20"/>
          <w:szCs w:val="20"/>
        </w:rPr>
        <w:t>Dla zestawu okno-drzwi balkonowe należy zastosować obustronną listwę maskującą o parametrach (kolor, obróbka krawędzi itp.) zbliżonych do parametrów stolarki.</w:t>
      </w:r>
      <w:r>
        <w:rPr>
          <w:rFonts w:ascii="Calibri" w:hAnsi="Calibri" w:cs="Calibri"/>
          <w:sz w:val="20"/>
          <w:szCs w:val="20"/>
        </w:rPr>
        <w:br/>
        <w:t>Aluminiowa szyna /okapnik/ przeciwdeszczowa na skrzydle i ramiaku z przykryciem progu ościeżnicy.</w:t>
      </w:r>
    </w:p>
    <w:p w14:paraId="5E053676" w14:textId="77777777" w:rsidR="000572DF" w:rsidRDefault="000572DF" w:rsidP="000572DF">
      <w:pPr>
        <w:pStyle w:val="Akapitzlist"/>
        <w:tabs>
          <w:tab w:val="left" w:pos="825"/>
        </w:tabs>
        <w:spacing w:before="1" w:line="240" w:lineRule="exact"/>
        <w:ind w:left="567" w:firstLine="0"/>
        <w:rPr>
          <w:rFonts w:ascii="Calibri" w:hAnsi="Calibri" w:cs="Calibri"/>
          <w:sz w:val="20"/>
          <w:szCs w:val="20"/>
        </w:rPr>
      </w:pPr>
      <w:r>
        <w:rPr>
          <w:rFonts w:ascii="Calibri" w:hAnsi="Calibri" w:cs="Calibri"/>
          <w:sz w:val="20"/>
          <w:szCs w:val="20"/>
        </w:rPr>
        <w:t>Współczynnik izolacyjności akustycznej R= min.27</w:t>
      </w:r>
      <w:r>
        <w:rPr>
          <w:rFonts w:ascii="Calibri" w:hAnsi="Calibri" w:cs="Calibri"/>
          <w:spacing w:val="-11"/>
          <w:sz w:val="20"/>
          <w:szCs w:val="20"/>
        </w:rPr>
        <w:t xml:space="preserve"> </w:t>
      </w:r>
      <w:proofErr w:type="spellStart"/>
      <w:r>
        <w:rPr>
          <w:rFonts w:ascii="Calibri" w:hAnsi="Calibri" w:cs="Calibri"/>
          <w:sz w:val="20"/>
          <w:szCs w:val="20"/>
        </w:rPr>
        <w:t>dB</w:t>
      </w:r>
      <w:proofErr w:type="spellEnd"/>
      <w:r>
        <w:rPr>
          <w:rFonts w:ascii="Calibri" w:hAnsi="Calibri" w:cs="Calibri"/>
          <w:sz w:val="20"/>
          <w:szCs w:val="20"/>
        </w:rPr>
        <w:t>;</w:t>
      </w:r>
    </w:p>
    <w:p w14:paraId="09072762" w14:textId="77777777" w:rsidR="000572DF" w:rsidRDefault="000572DF" w:rsidP="000572DF">
      <w:pPr>
        <w:pStyle w:val="Akapitzlist"/>
        <w:tabs>
          <w:tab w:val="left" w:pos="825"/>
        </w:tabs>
        <w:spacing w:line="240" w:lineRule="exact"/>
        <w:ind w:left="567" w:right="112" w:firstLine="0"/>
        <w:jc w:val="both"/>
        <w:rPr>
          <w:rFonts w:ascii="Calibri" w:hAnsi="Calibri" w:cs="Calibri"/>
          <w:sz w:val="20"/>
          <w:szCs w:val="20"/>
        </w:rPr>
      </w:pPr>
      <w:r>
        <w:rPr>
          <w:rFonts w:ascii="Calibri" w:hAnsi="Calibri" w:cs="Calibri"/>
          <w:sz w:val="20"/>
          <w:szCs w:val="20"/>
        </w:rPr>
        <w:lastRenderedPageBreak/>
        <w:t>Okucia obwiedniowe z możliwością mikro wentylacji przy zamkniętym skrzydle – funkcja rozszczelnienia;</w:t>
      </w:r>
    </w:p>
    <w:p w14:paraId="727E9E42" w14:textId="77777777" w:rsidR="000572DF" w:rsidRDefault="000572DF" w:rsidP="000572DF">
      <w:pPr>
        <w:pStyle w:val="Akapitzlist"/>
        <w:tabs>
          <w:tab w:val="left" w:pos="825"/>
        </w:tabs>
        <w:spacing w:before="1" w:line="240" w:lineRule="exact"/>
        <w:ind w:left="567" w:right="118" w:firstLine="0"/>
        <w:jc w:val="both"/>
        <w:rPr>
          <w:rFonts w:ascii="Calibri" w:hAnsi="Calibri" w:cs="Calibri"/>
          <w:sz w:val="20"/>
          <w:szCs w:val="20"/>
        </w:rPr>
      </w:pPr>
      <w:r>
        <w:rPr>
          <w:rFonts w:ascii="Calibri" w:hAnsi="Calibri" w:cs="Calibri"/>
          <w:sz w:val="20"/>
          <w:szCs w:val="20"/>
        </w:rPr>
        <w:t>Uszczelki wykonane z kauczuku syntetycznego odpornego na starzenie montowane po obwodzie  w sposób ciągły w ramie i skrzydłach okiennych oraz skrzydłach drzwi</w:t>
      </w:r>
      <w:r>
        <w:rPr>
          <w:rFonts w:ascii="Calibri" w:hAnsi="Calibri" w:cs="Calibri"/>
          <w:spacing w:val="-25"/>
          <w:sz w:val="20"/>
          <w:szCs w:val="20"/>
        </w:rPr>
        <w:t xml:space="preserve"> </w:t>
      </w:r>
      <w:r>
        <w:rPr>
          <w:rFonts w:ascii="Calibri" w:hAnsi="Calibri" w:cs="Calibri"/>
          <w:sz w:val="20"/>
          <w:szCs w:val="20"/>
        </w:rPr>
        <w:t>balkonowych;</w:t>
      </w:r>
    </w:p>
    <w:p w14:paraId="7E8A4B00" w14:textId="77777777" w:rsidR="000572DF" w:rsidRDefault="000572DF" w:rsidP="000572DF">
      <w:pPr>
        <w:pStyle w:val="Akapitzlist"/>
        <w:tabs>
          <w:tab w:val="left" w:pos="825"/>
        </w:tabs>
        <w:spacing w:before="1" w:line="240" w:lineRule="exact"/>
        <w:ind w:left="567" w:firstLine="0"/>
        <w:rPr>
          <w:rFonts w:ascii="Calibri" w:hAnsi="Calibri" w:cs="Calibri"/>
          <w:sz w:val="20"/>
          <w:szCs w:val="20"/>
        </w:rPr>
      </w:pPr>
      <w:r>
        <w:rPr>
          <w:rFonts w:ascii="Calibri" w:hAnsi="Calibri" w:cs="Calibri"/>
          <w:sz w:val="20"/>
          <w:szCs w:val="20"/>
        </w:rPr>
        <w:t xml:space="preserve">Parapety wewnętrzne [podokienniki] z </w:t>
      </w:r>
      <w:proofErr w:type="spellStart"/>
      <w:r>
        <w:rPr>
          <w:rFonts w:ascii="Calibri" w:hAnsi="Calibri" w:cs="Calibri"/>
          <w:sz w:val="20"/>
          <w:szCs w:val="20"/>
        </w:rPr>
        <w:t>pcv</w:t>
      </w:r>
      <w:proofErr w:type="spellEnd"/>
      <w:r>
        <w:rPr>
          <w:rFonts w:ascii="Calibri" w:hAnsi="Calibri" w:cs="Calibri"/>
          <w:spacing w:val="-14"/>
          <w:sz w:val="20"/>
          <w:szCs w:val="20"/>
        </w:rPr>
        <w:t xml:space="preserve"> </w:t>
      </w:r>
      <w:r>
        <w:rPr>
          <w:rFonts w:ascii="Calibri" w:hAnsi="Calibri" w:cs="Calibri"/>
          <w:sz w:val="20"/>
          <w:szCs w:val="20"/>
        </w:rPr>
        <w:t>systemowe;</w:t>
      </w:r>
    </w:p>
    <w:p w14:paraId="1A6C371D" w14:textId="77777777" w:rsidR="000572DF" w:rsidRDefault="000572DF" w:rsidP="000572DF">
      <w:pPr>
        <w:pStyle w:val="Akapitzlist"/>
        <w:tabs>
          <w:tab w:val="left" w:pos="0"/>
        </w:tabs>
        <w:spacing w:line="240" w:lineRule="exact"/>
        <w:ind w:left="567" w:right="115" w:firstLine="0"/>
        <w:jc w:val="both"/>
        <w:rPr>
          <w:rFonts w:ascii="Calibri" w:hAnsi="Calibri" w:cs="Calibri"/>
          <w:sz w:val="20"/>
          <w:szCs w:val="20"/>
        </w:rPr>
      </w:pPr>
      <w:r>
        <w:rPr>
          <w:rFonts w:ascii="Calibri" w:hAnsi="Calibri" w:cs="Calibri"/>
          <w:sz w:val="20"/>
          <w:szCs w:val="20"/>
        </w:rPr>
        <w:t xml:space="preserve">parapety zewnętrzne z blachy cynkowej gr. 0,55/0,60 </w:t>
      </w:r>
      <w:r>
        <w:rPr>
          <w:rFonts w:ascii="Calibri" w:hAnsi="Calibri" w:cs="Calibri"/>
          <w:spacing w:val="-2"/>
          <w:sz w:val="20"/>
          <w:szCs w:val="20"/>
        </w:rPr>
        <w:t xml:space="preserve">mm, </w:t>
      </w:r>
      <w:r>
        <w:rPr>
          <w:rFonts w:ascii="Calibri" w:hAnsi="Calibri" w:cs="Calibri"/>
          <w:sz w:val="20"/>
          <w:szCs w:val="20"/>
        </w:rPr>
        <w:t>wykończenie każdej krawędzi kapinosem; nie dopuszczalne jest pozostawienie ostrych</w:t>
      </w:r>
      <w:r>
        <w:rPr>
          <w:rFonts w:ascii="Calibri" w:hAnsi="Calibri" w:cs="Calibri"/>
          <w:spacing w:val="-13"/>
          <w:sz w:val="20"/>
          <w:szCs w:val="20"/>
        </w:rPr>
        <w:t xml:space="preserve"> </w:t>
      </w:r>
      <w:r>
        <w:rPr>
          <w:rFonts w:ascii="Calibri" w:hAnsi="Calibri" w:cs="Calibri"/>
          <w:sz w:val="20"/>
          <w:szCs w:val="20"/>
        </w:rPr>
        <w:t>krawędzi.</w:t>
      </w:r>
    </w:p>
    <w:p w14:paraId="448B0D9B" w14:textId="77777777" w:rsidR="000572DF" w:rsidRDefault="000572DF" w:rsidP="000572DF">
      <w:pPr>
        <w:pStyle w:val="Tekstpodstawowy"/>
        <w:spacing w:before="5" w:line="240" w:lineRule="exact"/>
        <w:rPr>
          <w:rFonts w:ascii="Calibri" w:hAnsi="Calibri" w:cs="Calibri"/>
          <w:sz w:val="20"/>
          <w:szCs w:val="20"/>
        </w:rPr>
      </w:pPr>
    </w:p>
    <w:p w14:paraId="2595C462" w14:textId="77777777" w:rsidR="000572DF" w:rsidRDefault="000572DF" w:rsidP="000572DF">
      <w:pPr>
        <w:pStyle w:val="Nagwek2"/>
        <w:numPr>
          <w:ilvl w:val="0"/>
          <w:numId w:val="3"/>
        </w:numPr>
        <w:tabs>
          <w:tab w:val="left" w:pos="544"/>
        </w:tabs>
        <w:spacing w:line="240" w:lineRule="exact"/>
        <w:ind w:hanging="427"/>
        <w:rPr>
          <w:rFonts w:ascii="Calibri" w:hAnsi="Calibri" w:cs="Calibri"/>
          <w:sz w:val="20"/>
          <w:szCs w:val="20"/>
        </w:rPr>
      </w:pPr>
      <w:r>
        <w:rPr>
          <w:rFonts w:ascii="Calibri" w:hAnsi="Calibri" w:cs="Calibri"/>
          <w:sz w:val="20"/>
          <w:szCs w:val="20"/>
        </w:rPr>
        <w:t>Płytki</w:t>
      </w:r>
      <w:r>
        <w:rPr>
          <w:rFonts w:ascii="Calibri" w:hAnsi="Calibri" w:cs="Calibri"/>
          <w:spacing w:val="-3"/>
          <w:sz w:val="20"/>
          <w:szCs w:val="20"/>
        </w:rPr>
        <w:t xml:space="preserve"> </w:t>
      </w:r>
      <w:r>
        <w:rPr>
          <w:rFonts w:ascii="Calibri" w:hAnsi="Calibri" w:cs="Calibri"/>
          <w:sz w:val="20"/>
          <w:szCs w:val="20"/>
        </w:rPr>
        <w:t>ceramiczne</w:t>
      </w:r>
    </w:p>
    <w:p w14:paraId="7D9BAB9B" w14:textId="77777777" w:rsidR="000572DF" w:rsidRDefault="000572DF" w:rsidP="000572DF">
      <w:pPr>
        <w:pStyle w:val="Tekstpodstawowy"/>
        <w:spacing w:line="240" w:lineRule="exact"/>
        <w:ind w:left="903" w:right="112" w:hanging="360"/>
        <w:jc w:val="both"/>
        <w:rPr>
          <w:rFonts w:ascii="Calibri" w:hAnsi="Calibri" w:cs="Calibri"/>
          <w:sz w:val="20"/>
          <w:szCs w:val="20"/>
        </w:rPr>
      </w:pPr>
      <w:r>
        <w:rPr>
          <w:rFonts w:ascii="Calibri" w:hAnsi="Calibri" w:cs="Calibri"/>
          <w:sz w:val="20"/>
          <w:szCs w:val="20"/>
        </w:rPr>
        <w:t>a) o wymiarach min. 20 cm x 20 cm w I gatunku z własnym wzorem nawierzchniowym. – format wzór i kolorystyka do uzgodnienia z Zamawiającym. Klej odpowiednio dobrany do podłoża i płytek. Płytki ceramiczne do pomieszczeń wspólnych i mokrych w budynku muszą posiadać właściwości antypoślizgowe min R=10 wg CEN/TS 16165:2012 (DIN 51097:1992) lub wg. PN-EN 13036 PTV &gt; 24.</w:t>
      </w:r>
    </w:p>
    <w:p w14:paraId="58134880" w14:textId="77777777" w:rsidR="000572DF" w:rsidRDefault="000572DF" w:rsidP="000572DF">
      <w:pPr>
        <w:pStyle w:val="Tekstpodstawowy"/>
        <w:spacing w:before="9" w:line="240" w:lineRule="exact"/>
        <w:rPr>
          <w:rFonts w:ascii="Calibri" w:hAnsi="Calibri" w:cs="Calibri"/>
          <w:sz w:val="20"/>
          <w:szCs w:val="20"/>
        </w:rPr>
      </w:pPr>
    </w:p>
    <w:p w14:paraId="76D1459E" w14:textId="77777777" w:rsidR="000572DF" w:rsidRDefault="000572DF" w:rsidP="000572DF">
      <w:pPr>
        <w:pStyle w:val="Akapitzlist"/>
        <w:numPr>
          <w:ilvl w:val="0"/>
          <w:numId w:val="3"/>
        </w:numPr>
        <w:tabs>
          <w:tab w:val="left" w:pos="544"/>
        </w:tabs>
        <w:spacing w:line="240" w:lineRule="exact"/>
        <w:ind w:right="112" w:hanging="427"/>
        <w:jc w:val="both"/>
        <w:rPr>
          <w:rFonts w:ascii="Calibri" w:hAnsi="Calibri" w:cs="Calibri"/>
          <w:sz w:val="20"/>
          <w:szCs w:val="20"/>
        </w:rPr>
      </w:pPr>
      <w:r>
        <w:rPr>
          <w:rFonts w:ascii="Calibri" w:hAnsi="Calibri" w:cs="Calibri"/>
          <w:b/>
          <w:i/>
          <w:sz w:val="20"/>
          <w:szCs w:val="20"/>
        </w:rPr>
        <w:t xml:space="preserve">Kuchnia gazowa/elektryczna </w:t>
      </w:r>
      <w:r>
        <w:rPr>
          <w:rFonts w:ascii="Calibri" w:hAnsi="Calibri" w:cs="Calibri"/>
          <w:sz w:val="20"/>
          <w:szCs w:val="20"/>
        </w:rPr>
        <w:t xml:space="preserve">wolnostojąca w gatunku I powinna posiadać 4 palniki gazowe/płyty grzejne, i piekarnik. </w:t>
      </w:r>
      <w:r>
        <w:rPr>
          <w:rFonts w:ascii="Calibri" w:hAnsi="Calibri" w:cs="Calibri"/>
          <w:sz w:val="20"/>
          <w:szCs w:val="20"/>
          <w:u w:val="single"/>
        </w:rPr>
        <w:t xml:space="preserve">Kuchnia gazowa musi być wyposażona w zabezpieczenie </w:t>
      </w:r>
      <w:proofErr w:type="spellStart"/>
      <w:r>
        <w:rPr>
          <w:rFonts w:ascii="Calibri" w:hAnsi="Calibri" w:cs="Calibri"/>
          <w:sz w:val="20"/>
          <w:szCs w:val="20"/>
          <w:u w:val="single"/>
        </w:rPr>
        <w:t>antywypływowe</w:t>
      </w:r>
      <w:proofErr w:type="spellEnd"/>
      <w:r>
        <w:rPr>
          <w:rFonts w:ascii="Calibri" w:hAnsi="Calibri" w:cs="Calibri"/>
          <w:sz w:val="20"/>
          <w:szCs w:val="20"/>
          <w:u w:val="single"/>
        </w:rPr>
        <w:t xml:space="preserve"> </w:t>
      </w:r>
      <w:r>
        <w:rPr>
          <w:rFonts w:ascii="Calibri" w:hAnsi="Calibri" w:cs="Calibri"/>
          <w:sz w:val="20"/>
          <w:szCs w:val="20"/>
        </w:rPr>
        <w:t>(dotyczy palników i piekarnika) fabrycznie</w:t>
      </w:r>
      <w:r>
        <w:rPr>
          <w:rFonts w:ascii="Calibri" w:hAnsi="Calibri" w:cs="Calibri"/>
          <w:spacing w:val="-14"/>
          <w:sz w:val="20"/>
          <w:szCs w:val="20"/>
        </w:rPr>
        <w:t xml:space="preserve"> </w:t>
      </w:r>
      <w:r>
        <w:rPr>
          <w:rFonts w:ascii="Calibri" w:hAnsi="Calibri" w:cs="Calibri"/>
          <w:sz w:val="20"/>
          <w:szCs w:val="20"/>
        </w:rPr>
        <w:t>montowane. Po zainstalowaniu urządzeń należy wykonać próbę szczelności instalacji gazowej.</w:t>
      </w:r>
    </w:p>
    <w:p w14:paraId="5568A68C" w14:textId="77777777" w:rsidR="000572DF" w:rsidRDefault="000572DF" w:rsidP="000572DF">
      <w:pPr>
        <w:pStyle w:val="Tekstpodstawowy"/>
        <w:spacing w:line="240" w:lineRule="exact"/>
        <w:rPr>
          <w:rFonts w:ascii="Calibri" w:hAnsi="Calibri" w:cs="Calibri"/>
          <w:sz w:val="20"/>
          <w:szCs w:val="20"/>
        </w:rPr>
      </w:pPr>
    </w:p>
    <w:p w14:paraId="2ACA3548" w14:textId="77777777" w:rsidR="000572DF" w:rsidRDefault="000572DF" w:rsidP="000572DF">
      <w:pPr>
        <w:pStyle w:val="Akapitzlist"/>
        <w:numPr>
          <w:ilvl w:val="0"/>
          <w:numId w:val="3"/>
        </w:numPr>
        <w:tabs>
          <w:tab w:val="left" w:pos="544"/>
        </w:tabs>
        <w:spacing w:line="240" w:lineRule="exact"/>
        <w:ind w:right="112" w:hanging="427"/>
        <w:jc w:val="both"/>
        <w:rPr>
          <w:rFonts w:ascii="Calibri" w:hAnsi="Calibri" w:cs="Calibri"/>
          <w:sz w:val="20"/>
          <w:szCs w:val="20"/>
        </w:rPr>
      </w:pPr>
      <w:r>
        <w:rPr>
          <w:rFonts w:ascii="Calibri" w:hAnsi="Calibri" w:cs="Calibri"/>
          <w:b/>
          <w:i/>
          <w:sz w:val="20"/>
          <w:szCs w:val="20"/>
        </w:rPr>
        <w:t xml:space="preserve">Terma gazowa/gazowy przepływowy podgrzewacz wody </w:t>
      </w:r>
      <w:r>
        <w:rPr>
          <w:rFonts w:ascii="Calibri" w:hAnsi="Calibri" w:cs="Calibri"/>
          <w:i/>
          <w:sz w:val="20"/>
          <w:szCs w:val="20"/>
        </w:rPr>
        <w:t xml:space="preserve">- </w:t>
      </w:r>
      <w:r>
        <w:rPr>
          <w:rFonts w:ascii="Calibri" w:hAnsi="Calibri" w:cs="Calibri"/>
          <w:sz w:val="20"/>
          <w:szCs w:val="20"/>
        </w:rPr>
        <w:t xml:space="preserve">z otwartą komorą spalania przeznaczony  do obsługi wanny lub prysznica i w tym samym czasie także umywalki. Urządzenie musi być wyposażone w palnik atmosferyczny oraz elektroniczny zapłon zasilany bateryjnie lub z instalacji [bez płomyka dyżurnego]. Podgrzewacz musi być wyposażony w urządzenie zapewniające delikatny start i autonomiczną zmianę mocy w zależności od natężenia przepływu z modulacją realizowaną hydraulicznie przez blok wodno-gazowy. W celu zapewnienia bezpiecznej pracy urządzenie musi być fabrycznie wyposażone w czujnik ciągu kominowego. Urządzenie musi być fabrycznie dostosowane do spalania  gazu ziemnego  typu E (GZ50)  z możliwością przezbrojenia  na gaz typu </w:t>
      </w:r>
      <w:proofErr w:type="spellStart"/>
      <w:r>
        <w:rPr>
          <w:rFonts w:ascii="Calibri" w:hAnsi="Calibri" w:cs="Calibri"/>
          <w:sz w:val="20"/>
          <w:szCs w:val="20"/>
        </w:rPr>
        <w:t>Ls</w:t>
      </w:r>
      <w:proofErr w:type="spellEnd"/>
      <w:r>
        <w:rPr>
          <w:rFonts w:ascii="Calibri" w:hAnsi="Calibri" w:cs="Calibri"/>
          <w:sz w:val="20"/>
          <w:szCs w:val="20"/>
        </w:rPr>
        <w:t xml:space="preserve"> (GZ35),  </w:t>
      </w:r>
      <w:proofErr w:type="spellStart"/>
      <w:r>
        <w:rPr>
          <w:rFonts w:ascii="Calibri" w:hAnsi="Calibri" w:cs="Calibri"/>
          <w:sz w:val="20"/>
          <w:szCs w:val="20"/>
        </w:rPr>
        <w:t>Lw</w:t>
      </w:r>
      <w:proofErr w:type="spellEnd"/>
      <w:r>
        <w:rPr>
          <w:rFonts w:ascii="Calibri" w:hAnsi="Calibri" w:cs="Calibri"/>
          <w:spacing w:val="-3"/>
          <w:sz w:val="20"/>
          <w:szCs w:val="20"/>
        </w:rPr>
        <w:t xml:space="preserve"> </w:t>
      </w:r>
      <w:r>
        <w:rPr>
          <w:rFonts w:ascii="Calibri" w:hAnsi="Calibri" w:cs="Calibri"/>
          <w:sz w:val="20"/>
          <w:szCs w:val="20"/>
        </w:rPr>
        <w:t>(GZ41,5). . Po zainstalowaniu urządzeń należy wykonać próbę szczelności instalacji gazowej.</w:t>
      </w:r>
    </w:p>
    <w:p w14:paraId="2A6ADEA1" w14:textId="77777777" w:rsidR="000572DF" w:rsidRDefault="000572DF" w:rsidP="000572DF">
      <w:pPr>
        <w:pStyle w:val="Tekstpodstawowy"/>
        <w:spacing w:line="240" w:lineRule="exact"/>
        <w:ind w:left="824" w:right="121"/>
        <w:rPr>
          <w:rFonts w:ascii="Calibri" w:hAnsi="Calibri" w:cs="Calibri"/>
          <w:sz w:val="20"/>
          <w:szCs w:val="20"/>
        </w:rPr>
      </w:pPr>
      <w:r>
        <w:rPr>
          <w:rFonts w:ascii="Calibri" w:hAnsi="Calibri" w:cs="Calibri"/>
          <w:sz w:val="20"/>
          <w:szCs w:val="20"/>
        </w:rPr>
        <w:t>Pozostałe dane wymagań minimalnych stawianych urządzeniu:</w:t>
      </w:r>
    </w:p>
    <w:p w14:paraId="60EB874D" w14:textId="77777777" w:rsidR="000572DF" w:rsidRDefault="000572DF" w:rsidP="000572DF">
      <w:pPr>
        <w:pStyle w:val="Tekstpodstawowy"/>
        <w:spacing w:line="240" w:lineRule="exact"/>
        <w:ind w:left="824" w:right="121"/>
        <w:rPr>
          <w:rFonts w:ascii="Calibri" w:hAnsi="Calibri" w:cs="Calibri"/>
          <w:sz w:val="20"/>
          <w:szCs w:val="20"/>
        </w:rPr>
      </w:pPr>
    </w:p>
    <w:tbl>
      <w:tblPr>
        <w:tblW w:w="0" w:type="auto"/>
        <w:tblInd w:w="96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5921"/>
        <w:gridCol w:w="1164"/>
        <w:gridCol w:w="1407"/>
      </w:tblGrid>
      <w:tr w:rsidR="000572DF" w14:paraId="7CDB0207" w14:textId="77777777" w:rsidTr="000572DF">
        <w:trPr>
          <w:trHeight w:hRule="exact" w:val="304"/>
        </w:trPr>
        <w:tc>
          <w:tcPr>
            <w:tcW w:w="5921" w:type="dxa"/>
            <w:tcBorders>
              <w:top w:val="double" w:sz="4" w:space="0" w:color="000000"/>
              <w:left w:val="single" w:sz="4" w:space="0" w:color="000000"/>
              <w:bottom w:val="single" w:sz="4" w:space="0" w:color="000000"/>
              <w:right w:val="double" w:sz="4" w:space="0" w:color="000000"/>
            </w:tcBorders>
            <w:hideMark/>
          </w:tcPr>
          <w:p w14:paraId="46B27362" w14:textId="77777777" w:rsidR="000572DF" w:rsidRDefault="000572DF">
            <w:pPr>
              <w:pStyle w:val="TableParagraph"/>
              <w:spacing w:before="13" w:line="240" w:lineRule="exact"/>
              <w:ind w:right="14"/>
              <w:rPr>
                <w:rFonts w:ascii="Calibri" w:hAnsi="Calibri" w:cs="Calibri"/>
                <w:b/>
                <w:sz w:val="20"/>
                <w:szCs w:val="20"/>
              </w:rPr>
            </w:pPr>
            <w:r>
              <w:rPr>
                <w:rFonts w:ascii="Calibri" w:hAnsi="Calibri" w:cs="Calibri"/>
                <w:b/>
                <w:sz w:val="20"/>
                <w:szCs w:val="20"/>
              </w:rPr>
              <w:t>Dane energetyczne</w:t>
            </w:r>
          </w:p>
        </w:tc>
        <w:tc>
          <w:tcPr>
            <w:tcW w:w="1164" w:type="dxa"/>
            <w:tcBorders>
              <w:top w:val="double" w:sz="4" w:space="0" w:color="000000"/>
              <w:left w:val="double" w:sz="4" w:space="0" w:color="000000"/>
              <w:bottom w:val="single" w:sz="4" w:space="0" w:color="000000"/>
              <w:right w:val="double" w:sz="4" w:space="0" w:color="000000"/>
            </w:tcBorders>
          </w:tcPr>
          <w:p w14:paraId="47014B58" w14:textId="77777777" w:rsidR="000572DF" w:rsidRDefault="000572DF">
            <w:pPr>
              <w:spacing w:line="240" w:lineRule="exact"/>
              <w:rPr>
                <w:rFonts w:ascii="Calibri" w:hAnsi="Calibri" w:cs="Calibri"/>
                <w:sz w:val="20"/>
                <w:szCs w:val="20"/>
              </w:rPr>
            </w:pPr>
          </w:p>
        </w:tc>
        <w:tc>
          <w:tcPr>
            <w:tcW w:w="1407" w:type="dxa"/>
            <w:tcBorders>
              <w:top w:val="double" w:sz="4" w:space="0" w:color="000000"/>
              <w:left w:val="double" w:sz="4" w:space="0" w:color="000000"/>
              <w:bottom w:val="single" w:sz="4" w:space="0" w:color="000000"/>
              <w:right w:val="single" w:sz="4" w:space="0" w:color="000000"/>
            </w:tcBorders>
          </w:tcPr>
          <w:p w14:paraId="17B45985" w14:textId="77777777" w:rsidR="000572DF" w:rsidRDefault="000572DF">
            <w:pPr>
              <w:spacing w:line="240" w:lineRule="exact"/>
              <w:rPr>
                <w:rFonts w:ascii="Calibri" w:hAnsi="Calibri" w:cs="Calibri"/>
                <w:sz w:val="20"/>
                <w:szCs w:val="20"/>
              </w:rPr>
            </w:pPr>
          </w:p>
        </w:tc>
      </w:tr>
      <w:tr w:rsidR="000572DF" w14:paraId="518488A6" w14:textId="77777777" w:rsidTr="000572DF">
        <w:trPr>
          <w:trHeight w:hRule="exact" w:val="302"/>
        </w:trPr>
        <w:tc>
          <w:tcPr>
            <w:tcW w:w="5921" w:type="dxa"/>
            <w:tcBorders>
              <w:top w:val="single" w:sz="4" w:space="0" w:color="000000"/>
              <w:left w:val="single" w:sz="4" w:space="0" w:color="000000"/>
              <w:bottom w:val="single" w:sz="4" w:space="0" w:color="000000"/>
              <w:right w:val="double" w:sz="4" w:space="0" w:color="000000"/>
            </w:tcBorders>
            <w:hideMark/>
          </w:tcPr>
          <w:p w14:paraId="78E9C804" w14:textId="77777777" w:rsidR="000572DF" w:rsidRDefault="000572DF">
            <w:pPr>
              <w:pStyle w:val="TableParagraph"/>
              <w:spacing w:before="13" w:line="240" w:lineRule="exact"/>
              <w:ind w:right="12"/>
              <w:rPr>
                <w:rFonts w:ascii="Calibri" w:hAnsi="Calibri" w:cs="Calibri"/>
                <w:sz w:val="20"/>
                <w:szCs w:val="20"/>
              </w:rPr>
            </w:pPr>
            <w:r>
              <w:rPr>
                <w:rFonts w:ascii="Calibri" w:hAnsi="Calibri" w:cs="Calibri"/>
                <w:sz w:val="20"/>
                <w:szCs w:val="20"/>
              </w:rPr>
              <w:t>Deklarowany profil obciążeń min.</w:t>
            </w:r>
          </w:p>
        </w:tc>
        <w:tc>
          <w:tcPr>
            <w:tcW w:w="1164" w:type="dxa"/>
            <w:tcBorders>
              <w:top w:val="single" w:sz="4" w:space="0" w:color="000000"/>
              <w:left w:val="double" w:sz="4" w:space="0" w:color="000000"/>
              <w:bottom w:val="single" w:sz="4" w:space="0" w:color="000000"/>
              <w:right w:val="double" w:sz="4" w:space="0" w:color="000000"/>
            </w:tcBorders>
            <w:hideMark/>
          </w:tcPr>
          <w:p w14:paraId="3BAB3CDC" w14:textId="77777777" w:rsidR="000572DF" w:rsidRDefault="000572DF">
            <w:pPr>
              <w:pStyle w:val="TableParagraph"/>
              <w:spacing w:before="13" w:line="240" w:lineRule="exact"/>
              <w:ind w:left="0" w:right="538"/>
              <w:jc w:val="right"/>
              <w:rPr>
                <w:rFonts w:ascii="Calibri" w:hAnsi="Calibri" w:cs="Calibri"/>
                <w:sz w:val="20"/>
                <w:szCs w:val="20"/>
              </w:rPr>
            </w:pPr>
            <w:r>
              <w:rPr>
                <w:rFonts w:ascii="Calibri" w:hAnsi="Calibri" w:cs="Calibri"/>
                <w:sz w:val="20"/>
                <w:szCs w:val="20"/>
              </w:rPr>
              <w:t>-</w:t>
            </w:r>
          </w:p>
        </w:tc>
        <w:tc>
          <w:tcPr>
            <w:tcW w:w="1407" w:type="dxa"/>
            <w:tcBorders>
              <w:top w:val="single" w:sz="4" w:space="0" w:color="000000"/>
              <w:left w:val="double" w:sz="4" w:space="0" w:color="000000"/>
              <w:bottom w:val="single" w:sz="4" w:space="0" w:color="000000"/>
              <w:right w:val="single" w:sz="4" w:space="0" w:color="000000"/>
            </w:tcBorders>
            <w:hideMark/>
          </w:tcPr>
          <w:p w14:paraId="334AA40E" w14:textId="77777777" w:rsidR="000572DF" w:rsidRDefault="000572DF">
            <w:pPr>
              <w:pStyle w:val="TableParagraph"/>
              <w:spacing w:before="13" w:line="240" w:lineRule="exact"/>
              <w:ind w:left="590"/>
              <w:jc w:val="left"/>
              <w:rPr>
                <w:rFonts w:ascii="Calibri" w:hAnsi="Calibri" w:cs="Calibri"/>
                <w:sz w:val="20"/>
                <w:szCs w:val="20"/>
              </w:rPr>
            </w:pPr>
            <w:r>
              <w:rPr>
                <w:rFonts w:ascii="Calibri" w:hAnsi="Calibri" w:cs="Calibri"/>
                <w:sz w:val="20"/>
                <w:szCs w:val="20"/>
              </w:rPr>
              <w:t>M</w:t>
            </w:r>
          </w:p>
        </w:tc>
      </w:tr>
      <w:tr w:rsidR="000572DF" w14:paraId="24632AAD" w14:textId="77777777" w:rsidTr="000572DF">
        <w:trPr>
          <w:trHeight w:hRule="exact" w:val="304"/>
        </w:trPr>
        <w:tc>
          <w:tcPr>
            <w:tcW w:w="5921" w:type="dxa"/>
            <w:tcBorders>
              <w:top w:val="single" w:sz="4" w:space="0" w:color="000000"/>
              <w:left w:val="single" w:sz="4" w:space="0" w:color="000000"/>
              <w:bottom w:val="double" w:sz="4" w:space="0" w:color="000000"/>
              <w:right w:val="double" w:sz="4" w:space="0" w:color="000000"/>
            </w:tcBorders>
            <w:hideMark/>
          </w:tcPr>
          <w:p w14:paraId="647B20CB" w14:textId="77777777" w:rsidR="000572DF" w:rsidRDefault="000572DF">
            <w:pPr>
              <w:pStyle w:val="TableParagraph"/>
              <w:spacing w:before="15" w:line="240" w:lineRule="exact"/>
              <w:ind w:left="3" w:right="14"/>
              <w:rPr>
                <w:rFonts w:ascii="Calibri" w:hAnsi="Calibri" w:cs="Calibri"/>
                <w:sz w:val="20"/>
                <w:szCs w:val="20"/>
              </w:rPr>
            </w:pPr>
            <w:r>
              <w:rPr>
                <w:rFonts w:ascii="Calibri" w:hAnsi="Calibri" w:cs="Calibri"/>
                <w:sz w:val="20"/>
                <w:szCs w:val="20"/>
              </w:rPr>
              <w:t xml:space="preserve">Efektywność energetyczna podgrzewania wody </w:t>
            </w:r>
            <w:proofErr w:type="spellStart"/>
            <w:r>
              <w:rPr>
                <w:rFonts w:ascii="Calibri" w:hAnsi="Calibri" w:cs="Calibri"/>
                <w:sz w:val="20"/>
                <w:szCs w:val="20"/>
              </w:rPr>
              <w:t>ηwh</w:t>
            </w:r>
            <w:proofErr w:type="spellEnd"/>
          </w:p>
        </w:tc>
        <w:tc>
          <w:tcPr>
            <w:tcW w:w="1164" w:type="dxa"/>
            <w:tcBorders>
              <w:top w:val="single" w:sz="4" w:space="0" w:color="000000"/>
              <w:left w:val="double" w:sz="4" w:space="0" w:color="000000"/>
              <w:bottom w:val="double" w:sz="4" w:space="0" w:color="000000"/>
              <w:right w:val="double" w:sz="4" w:space="0" w:color="000000"/>
            </w:tcBorders>
            <w:hideMark/>
          </w:tcPr>
          <w:p w14:paraId="62A5F970" w14:textId="77777777" w:rsidR="000572DF" w:rsidRDefault="000572DF">
            <w:pPr>
              <w:pStyle w:val="TableParagraph"/>
              <w:spacing w:before="15" w:line="240" w:lineRule="exact"/>
              <w:ind w:left="0" w:right="481"/>
              <w:jc w:val="right"/>
              <w:rPr>
                <w:rFonts w:ascii="Calibri" w:hAnsi="Calibri" w:cs="Calibri"/>
                <w:sz w:val="20"/>
                <w:szCs w:val="20"/>
              </w:rPr>
            </w:pPr>
            <w:r>
              <w:rPr>
                <w:rFonts w:ascii="Calibri" w:hAnsi="Calibri" w:cs="Calibri"/>
                <w:sz w:val="20"/>
                <w:szCs w:val="20"/>
              </w:rPr>
              <w:t>%</w:t>
            </w:r>
          </w:p>
        </w:tc>
        <w:tc>
          <w:tcPr>
            <w:tcW w:w="1407" w:type="dxa"/>
            <w:tcBorders>
              <w:top w:val="single" w:sz="4" w:space="0" w:color="000000"/>
              <w:left w:val="double" w:sz="4" w:space="0" w:color="000000"/>
              <w:bottom w:val="double" w:sz="4" w:space="0" w:color="000000"/>
              <w:right w:val="single" w:sz="4" w:space="0" w:color="000000"/>
            </w:tcBorders>
            <w:hideMark/>
          </w:tcPr>
          <w:p w14:paraId="145F3AE5" w14:textId="77777777" w:rsidR="000572DF" w:rsidRDefault="000572DF">
            <w:pPr>
              <w:pStyle w:val="TableParagraph"/>
              <w:spacing w:before="15" w:line="240" w:lineRule="exact"/>
              <w:ind w:left="578"/>
              <w:jc w:val="left"/>
              <w:rPr>
                <w:rFonts w:ascii="Calibri" w:hAnsi="Calibri" w:cs="Calibri"/>
                <w:sz w:val="20"/>
                <w:szCs w:val="20"/>
              </w:rPr>
            </w:pPr>
            <w:r>
              <w:rPr>
                <w:rFonts w:ascii="Calibri" w:hAnsi="Calibri" w:cs="Calibri"/>
                <w:sz w:val="20"/>
                <w:szCs w:val="20"/>
              </w:rPr>
              <w:t>71</w:t>
            </w:r>
          </w:p>
        </w:tc>
      </w:tr>
      <w:tr w:rsidR="000572DF" w14:paraId="4FF93CD3" w14:textId="77777777" w:rsidTr="000572DF">
        <w:trPr>
          <w:trHeight w:hRule="exact" w:val="301"/>
        </w:trPr>
        <w:tc>
          <w:tcPr>
            <w:tcW w:w="5921" w:type="dxa"/>
            <w:tcBorders>
              <w:top w:val="double" w:sz="4" w:space="0" w:color="000000"/>
              <w:left w:val="single" w:sz="4" w:space="0" w:color="000000"/>
              <w:bottom w:val="single" w:sz="8" w:space="0" w:color="000000"/>
              <w:right w:val="double" w:sz="4" w:space="0" w:color="000000"/>
            </w:tcBorders>
            <w:hideMark/>
          </w:tcPr>
          <w:p w14:paraId="0B68ED44" w14:textId="77777777" w:rsidR="000572DF" w:rsidRDefault="000572DF">
            <w:pPr>
              <w:pStyle w:val="TableParagraph"/>
              <w:spacing w:before="6" w:line="240" w:lineRule="exact"/>
              <w:ind w:right="14"/>
              <w:rPr>
                <w:rFonts w:ascii="Calibri" w:hAnsi="Calibri" w:cs="Calibri"/>
                <w:sz w:val="20"/>
                <w:szCs w:val="20"/>
              </w:rPr>
            </w:pPr>
            <w:r>
              <w:rPr>
                <w:rFonts w:ascii="Calibri" w:hAnsi="Calibri" w:cs="Calibri"/>
                <w:sz w:val="20"/>
                <w:szCs w:val="20"/>
              </w:rPr>
              <w:t>Klasa efektywności energetycznej podgrzewania wody</w:t>
            </w:r>
          </w:p>
        </w:tc>
        <w:tc>
          <w:tcPr>
            <w:tcW w:w="1164" w:type="dxa"/>
            <w:tcBorders>
              <w:top w:val="double" w:sz="4" w:space="0" w:color="000000"/>
              <w:left w:val="double" w:sz="4" w:space="0" w:color="000000"/>
              <w:bottom w:val="single" w:sz="8" w:space="0" w:color="000000"/>
              <w:right w:val="double" w:sz="4" w:space="0" w:color="000000"/>
            </w:tcBorders>
            <w:hideMark/>
          </w:tcPr>
          <w:p w14:paraId="536308F1" w14:textId="77777777" w:rsidR="000572DF" w:rsidRDefault="000572DF">
            <w:pPr>
              <w:pStyle w:val="TableParagraph"/>
              <w:spacing w:before="6" w:line="240" w:lineRule="exact"/>
              <w:ind w:left="0" w:right="10"/>
              <w:rPr>
                <w:rFonts w:ascii="Calibri" w:hAnsi="Calibri" w:cs="Calibri"/>
                <w:sz w:val="20"/>
                <w:szCs w:val="20"/>
              </w:rPr>
            </w:pPr>
            <w:r>
              <w:rPr>
                <w:rFonts w:ascii="Calibri" w:hAnsi="Calibri" w:cs="Calibri"/>
                <w:sz w:val="20"/>
                <w:szCs w:val="20"/>
              </w:rPr>
              <w:t>-</w:t>
            </w:r>
          </w:p>
        </w:tc>
        <w:tc>
          <w:tcPr>
            <w:tcW w:w="1407" w:type="dxa"/>
            <w:tcBorders>
              <w:top w:val="double" w:sz="4" w:space="0" w:color="000000"/>
              <w:left w:val="double" w:sz="4" w:space="0" w:color="000000"/>
              <w:bottom w:val="single" w:sz="8" w:space="0" w:color="000000"/>
              <w:right w:val="single" w:sz="4" w:space="0" w:color="000000"/>
            </w:tcBorders>
            <w:hideMark/>
          </w:tcPr>
          <w:p w14:paraId="195AEB15" w14:textId="77777777" w:rsidR="000572DF" w:rsidRDefault="000572DF">
            <w:pPr>
              <w:pStyle w:val="TableParagraph"/>
              <w:spacing w:before="6" w:line="240" w:lineRule="exact"/>
              <w:ind w:left="0" w:right="10"/>
              <w:rPr>
                <w:rFonts w:ascii="Calibri" w:hAnsi="Calibri" w:cs="Calibri"/>
                <w:sz w:val="20"/>
                <w:szCs w:val="20"/>
              </w:rPr>
            </w:pPr>
            <w:r>
              <w:rPr>
                <w:rFonts w:ascii="Calibri" w:hAnsi="Calibri" w:cs="Calibri"/>
                <w:sz w:val="20"/>
                <w:szCs w:val="20"/>
              </w:rPr>
              <w:t>A</w:t>
            </w:r>
          </w:p>
        </w:tc>
      </w:tr>
      <w:tr w:rsidR="000572DF" w14:paraId="6AD2F9FC" w14:textId="77777777" w:rsidTr="000572DF">
        <w:trPr>
          <w:trHeight w:hRule="exact" w:val="303"/>
        </w:trPr>
        <w:tc>
          <w:tcPr>
            <w:tcW w:w="5921" w:type="dxa"/>
            <w:tcBorders>
              <w:top w:val="single" w:sz="8" w:space="0" w:color="000000"/>
              <w:left w:val="single" w:sz="4" w:space="0" w:color="000000"/>
              <w:bottom w:val="single" w:sz="8" w:space="0" w:color="000000"/>
              <w:right w:val="double" w:sz="4" w:space="0" w:color="000000"/>
            </w:tcBorders>
            <w:hideMark/>
          </w:tcPr>
          <w:p w14:paraId="279F4D56" w14:textId="77777777" w:rsidR="000572DF" w:rsidRDefault="000572DF">
            <w:pPr>
              <w:pStyle w:val="TableParagraph"/>
              <w:spacing w:before="8" w:line="240" w:lineRule="exact"/>
              <w:ind w:right="14"/>
              <w:rPr>
                <w:rFonts w:ascii="Calibri" w:hAnsi="Calibri" w:cs="Calibri"/>
                <w:sz w:val="20"/>
                <w:szCs w:val="20"/>
              </w:rPr>
            </w:pPr>
            <w:r>
              <w:rPr>
                <w:rFonts w:ascii="Calibri" w:hAnsi="Calibri" w:cs="Calibri"/>
                <w:sz w:val="20"/>
                <w:szCs w:val="20"/>
              </w:rPr>
              <w:t>Roczne zużycie paliwa, w przeciętnych warunkach klimatycznych</w:t>
            </w:r>
          </w:p>
        </w:tc>
        <w:tc>
          <w:tcPr>
            <w:tcW w:w="1164" w:type="dxa"/>
            <w:tcBorders>
              <w:top w:val="single" w:sz="8" w:space="0" w:color="000000"/>
              <w:left w:val="double" w:sz="4" w:space="0" w:color="000000"/>
              <w:bottom w:val="single" w:sz="8" w:space="0" w:color="000000"/>
              <w:right w:val="double" w:sz="4" w:space="0" w:color="000000"/>
            </w:tcBorders>
            <w:hideMark/>
          </w:tcPr>
          <w:p w14:paraId="25669830" w14:textId="77777777" w:rsidR="000572DF" w:rsidRDefault="000572DF">
            <w:pPr>
              <w:pStyle w:val="TableParagraph"/>
              <w:spacing w:before="8" w:line="240" w:lineRule="exact"/>
              <w:ind w:left="313" w:right="322"/>
              <w:rPr>
                <w:rFonts w:ascii="Calibri" w:hAnsi="Calibri" w:cs="Calibri"/>
                <w:sz w:val="20"/>
                <w:szCs w:val="20"/>
              </w:rPr>
            </w:pPr>
            <w:r>
              <w:rPr>
                <w:rFonts w:ascii="Calibri" w:hAnsi="Calibri" w:cs="Calibri"/>
                <w:sz w:val="20"/>
                <w:szCs w:val="20"/>
              </w:rPr>
              <w:t>GJ</w:t>
            </w:r>
          </w:p>
        </w:tc>
        <w:tc>
          <w:tcPr>
            <w:tcW w:w="1407" w:type="dxa"/>
            <w:tcBorders>
              <w:top w:val="single" w:sz="8" w:space="0" w:color="000000"/>
              <w:left w:val="double" w:sz="4" w:space="0" w:color="000000"/>
              <w:bottom w:val="single" w:sz="8" w:space="0" w:color="000000"/>
              <w:right w:val="single" w:sz="4" w:space="0" w:color="000000"/>
            </w:tcBorders>
            <w:hideMark/>
          </w:tcPr>
          <w:p w14:paraId="6BE928E6" w14:textId="77777777" w:rsidR="000572DF" w:rsidRDefault="000572DF">
            <w:pPr>
              <w:pStyle w:val="TableParagraph"/>
              <w:spacing w:before="8" w:line="240" w:lineRule="exact"/>
              <w:ind w:left="0" w:right="11"/>
              <w:rPr>
                <w:rFonts w:ascii="Calibri" w:hAnsi="Calibri" w:cs="Calibri"/>
                <w:sz w:val="20"/>
                <w:szCs w:val="20"/>
              </w:rPr>
            </w:pPr>
            <w:r>
              <w:rPr>
                <w:rFonts w:ascii="Calibri" w:hAnsi="Calibri" w:cs="Calibri"/>
                <w:sz w:val="20"/>
                <w:szCs w:val="20"/>
              </w:rPr>
              <w:t>7</w:t>
            </w:r>
          </w:p>
        </w:tc>
      </w:tr>
      <w:tr w:rsidR="000572DF" w14:paraId="3B3C6D1D" w14:textId="77777777" w:rsidTr="000572DF">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3ACD3142" w14:textId="77777777" w:rsidR="000572DF" w:rsidRDefault="000572DF">
            <w:pPr>
              <w:pStyle w:val="TableParagraph"/>
              <w:spacing w:before="8" w:line="240" w:lineRule="exact"/>
              <w:ind w:right="13"/>
              <w:rPr>
                <w:rFonts w:ascii="Calibri" w:hAnsi="Calibri" w:cs="Calibri"/>
                <w:sz w:val="20"/>
                <w:szCs w:val="20"/>
              </w:rPr>
            </w:pPr>
            <w:r>
              <w:rPr>
                <w:rFonts w:ascii="Calibri" w:hAnsi="Calibri" w:cs="Calibri"/>
                <w:sz w:val="20"/>
                <w:szCs w:val="20"/>
              </w:rPr>
              <w:t>Poziom mocy akustycznej, w pomieszczeniu LWA nie więcej niż</w:t>
            </w:r>
          </w:p>
        </w:tc>
        <w:tc>
          <w:tcPr>
            <w:tcW w:w="1164" w:type="dxa"/>
            <w:tcBorders>
              <w:top w:val="single" w:sz="8" w:space="0" w:color="000000"/>
              <w:left w:val="double" w:sz="4" w:space="0" w:color="000000"/>
              <w:bottom w:val="single" w:sz="8" w:space="0" w:color="000000"/>
              <w:right w:val="double" w:sz="4" w:space="0" w:color="000000"/>
            </w:tcBorders>
            <w:hideMark/>
          </w:tcPr>
          <w:p w14:paraId="6CE77C6D" w14:textId="77777777" w:rsidR="000572DF" w:rsidRDefault="000572DF">
            <w:pPr>
              <w:pStyle w:val="TableParagraph"/>
              <w:spacing w:before="8" w:line="240" w:lineRule="exact"/>
              <w:ind w:left="313" w:right="322"/>
              <w:rPr>
                <w:rFonts w:ascii="Calibri" w:hAnsi="Calibri" w:cs="Calibri"/>
                <w:sz w:val="20"/>
                <w:szCs w:val="20"/>
              </w:rPr>
            </w:pPr>
            <w:proofErr w:type="spellStart"/>
            <w:r>
              <w:rPr>
                <w:rFonts w:ascii="Calibri" w:hAnsi="Calibri" w:cs="Calibri"/>
                <w:sz w:val="20"/>
                <w:szCs w:val="20"/>
              </w:rPr>
              <w:t>dB</w:t>
            </w:r>
            <w:proofErr w:type="spellEnd"/>
          </w:p>
        </w:tc>
        <w:tc>
          <w:tcPr>
            <w:tcW w:w="1407" w:type="dxa"/>
            <w:tcBorders>
              <w:top w:val="single" w:sz="8" w:space="0" w:color="000000"/>
              <w:left w:val="double" w:sz="4" w:space="0" w:color="000000"/>
              <w:bottom w:val="single" w:sz="8" w:space="0" w:color="000000"/>
              <w:right w:val="single" w:sz="4" w:space="0" w:color="000000"/>
            </w:tcBorders>
            <w:hideMark/>
          </w:tcPr>
          <w:p w14:paraId="079D5E6F" w14:textId="77777777" w:rsidR="000572DF" w:rsidRDefault="000572DF">
            <w:pPr>
              <w:pStyle w:val="TableParagraph"/>
              <w:spacing w:before="8" w:line="240" w:lineRule="exact"/>
              <w:ind w:left="301" w:right="312"/>
              <w:rPr>
                <w:rFonts w:ascii="Calibri" w:hAnsi="Calibri" w:cs="Calibri"/>
                <w:sz w:val="20"/>
                <w:szCs w:val="20"/>
              </w:rPr>
            </w:pPr>
            <w:r>
              <w:rPr>
                <w:rFonts w:ascii="Calibri" w:hAnsi="Calibri" w:cs="Calibri"/>
                <w:sz w:val="20"/>
                <w:szCs w:val="20"/>
              </w:rPr>
              <w:t>69</w:t>
            </w:r>
          </w:p>
        </w:tc>
      </w:tr>
      <w:tr w:rsidR="000572DF" w14:paraId="577FF7BD" w14:textId="77777777" w:rsidTr="000572DF">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1832D27F" w14:textId="77777777" w:rsidR="000572DF" w:rsidRDefault="000572DF">
            <w:pPr>
              <w:pStyle w:val="TableParagraph"/>
              <w:spacing w:before="15" w:line="240" w:lineRule="exact"/>
              <w:ind w:right="10"/>
              <w:rPr>
                <w:rFonts w:ascii="Calibri" w:hAnsi="Calibri" w:cs="Calibri"/>
                <w:b/>
                <w:sz w:val="20"/>
                <w:szCs w:val="20"/>
              </w:rPr>
            </w:pPr>
            <w:r>
              <w:rPr>
                <w:rFonts w:ascii="Calibri" w:hAnsi="Calibri" w:cs="Calibri"/>
                <w:b/>
                <w:sz w:val="20"/>
                <w:szCs w:val="20"/>
              </w:rPr>
              <w:t>Dane techniczne</w:t>
            </w:r>
          </w:p>
        </w:tc>
        <w:tc>
          <w:tcPr>
            <w:tcW w:w="1164" w:type="dxa"/>
            <w:tcBorders>
              <w:top w:val="single" w:sz="8" w:space="0" w:color="000000"/>
              <w:left w:val="double" w:sz="4" w:space="0" w:color="000000"/>
              <w:bottom w:val="single" w:sz="8" w:space="0" w:color="000000"/>
              <w:right w:val="double" w:sz="4" w:space="0" w:color="000000"/>
            </w:tcBorders>
          </w:tcPr>
          <w:p w14:paraId="70C20742" w14:textId="77777777" w:rsidR="000572DF" w:rsidRDefault="000572DF">
            <w:pPr>
              <w:spacing w:line="240" w:lineRule="exact"/>
              <w:rPr>
                <w:rFonts w:ascii="Calibri" w:hAnsi="Calibri" w:cs="Calibri"/>
                <w:sz w:val="20"/>
                <w:szCs w:val="20"/>
              </w:rPr>
            </w:pPr>
          </w:p>
        </w:tc>
        <w:tc>
          <w:tcPr>
            <w:tcW w:w="1407" w:type="dxa"/>
            <w:tcBorders>
              <w:top w:val="single" w:sz="8" w:space="0" w:color="000000"/>
              <w:left w:val="double" w:sz="4" w:space="0" w:color="000000"/>
              <w:bottom w:val="single" w:sz="8" w:space="0" w:color="000000"/>
              <w:right w:val="single" w:sz="4" w:space="0" w:color="000000"/>
            </w:tcBorders>
          </w:tcPr>
          <w:p w14:paraId="5E9D66DC" w14:textId="77777777" w:rsidR="000572DF" w:rsidRDefault="000572DF">
            <w:pPr>
              <w:spacing w:line="240" w:lineRule="exact"/>
              <w:rPr>
                <w:rFonts w:ascii="Calibri" w:hAnsi="Calibri" w:cs="Calibri"/>
                <w:sz w:val="20"/>
                <w:szCs w:val="20"/>
              </w:rPr>
            </w:pPr>
          </w:p>
        </w:tc>
      </w:tr>
      <w:tr w:rsidR="000572DF" w14:paraId="6DAEA7F9" w14:textId="77777777" w:rsidTr="000572DF">
        <w:trPr>
          <w:trHeight w:hRule="exact" w:val="305"/>
        </w:trPr>
        <w:tc>
          <w:tcPr>
            <w:tcW w:w="5921" w:type="dxa"/>
            <w:tcBorders>
              <w:top w:val="single" w:sz="8" w:space="0" w:color="000000"/>
              <w:left w:val="single" w:sz="4" w:space="0" w:color="000000"/>
              <w:bottom w:val="single" w:sz="8" w:space="0" w:color="000000"/>
              <w:right w:val="double" w:sz="4" w:space="0" w:color="000000"/>
            </w:tcBorders>
            <w:hideMark/>
          </w:tcPr>
          <w:p w14:paraId="634FE420" w14:textId="77777777" w:rsidR="000572DF" w:rsidRDefault="000572DF">
            <w:pPr>
              <w:pStyle w:val="TableParagraph"/>
              <w:spacing w:before="10" w:line="240" w:lineRule="exact"/>
              <w:ind w:right="8"/>
              <w:rPr>
                <w:rFonts w:ascii="Calibri" w:hAnsi="Calibri" w:cs="Calibri"/>
                <w:sz w:val="20"/>
                <w:szCs w:val="20"/>
              </w:rPr>
            </w:pPr>
            <w:r>
              <w:rPr>
                <w:rFonts w:ascii="Calibri" w:hAnsi="Calibri" w:cs="Calibri"/>
                <w:sz w:val="20"/>
                <w:szCs w:val="20"/>
              </w:rPr>
              <w:t>Zakres regulacji mocy +/- 15</w:t>
            </w:r>
          </w:p>
        </w:tc>
        <w:tc>
          <w:tcPr>
            <w:tcW w:w="1164" w:type="dxa"/>
            <w:tcBorders>
              <w:top w:val="single" w:sz="8" w:space="0" w:color="000000"/>
              <w:left w:val="double" w:sz="4" w:space="0" w:color="000000"/>
              <w:bottom w:val="single" w:sz="8" w:space="0" w:color="000000"/>
              <w:right w:val="double" w:sz="4" w:space="0" w:color="000000"/>
            </w:tcBorders>
            <w:hideMark/>
          </w:tcPr>
          <w:p w14:paraId="0AEF90FF" w14:textId="77777777" w:rsidR="000572DF" w:rsidRDefault="000572DF">
            <w:pPr>
              <w:pStyle w:val="TableParagraph"/>
              <w:spacing w:before="10" w:line="240" w:lineRule="exact"/>
              <w:ind w:left="312" w:right="322"/>
              <w:rPr>
                <w:rFonts w:ascii="Calibri" w:hAnsi="Calibri" w:cs="Calibri"/>
                <w:sz w:val="20"/>
                <w:szCs w:val="20"/>
              </w:rPr>
            </w:pPr>
            <w:r>
              <w:rPr>
                <w:rFonts w:ascii="Calibri" w:hAnsi="Calibri" w:cs="Calibri"/>
                <w:sz w:val="20"/>
                <w:szCs w:val="20"/>
              </w:rPr>
              <w:t>kW</w:t>
            </w:r>
          </w:p>
        </w:tc>
        <w:tc>
          <w:tcPr>
            <w:tcW w:w="1407" w:type="dxa"/>
            <w:tcBorders>
              <w:top w:val="single" w:sz="8" w:space="0" w:color="000000"/>
              <w:left w:val="double" w:sz="4" w:space="0" w:color="000000"/>
              <w:bottom w:val="single" w:sz="8" w:space="0" w:color="000000"/>
              <w:right w:val="single" w:sz="4" w:space="0" w:color="000000"/>
            </w:tcBorders>
            <w:hideMark/>
          </w:tcPr>
          <w:p w14:paraId="239A334C" w14:textId="77777777" w:rsidR="000572DF" w:rsidRDefault="000572DF">
            <w:pPr>
              <w:pStyle w:val="TableParagraph"/>
              <w:spacing w:before="10" w:line="240" w:lineRule="exact"/>
              <w:ind w:left="301" w:right="316"/>
              <w:rPr>
                <w:rFonts w:ascii="Calibri" w:hAnsi="Calibri" w:cs="Calibri"/>
                <w:sz w:val="20"/>
                <w:szCs w:val="20"/>
              </w:rPr>
            </w:pPr>
            <w:r>
              <w:rPr>
                <w:rFonts w:ascii="Calibri" w:hAnsi="Calibri" w:cs="Calibri"/>
                <w:sz w:val="20"/>
                <w:szCs w:val="20"/>
              </w:rPr>
              <w:t>7,5-20,5</w:t>
            </w:r>
          </w:p>
        </w:tc>
      </w:tr>
      <w:tr w:rsidR="000572DF" w14:paraId="12BA1927" w14:textId="77777777" w:rsidTr="000572DF">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606EF297" w14:textId="77777777" w:rsidR="000572DF" w:rsidRDefault="000572DF">
            <w:pPr>
              <w:pStyle w:val="TableParagraph"/>
              <w:spacing w:before="8" w:line="240" w:lineRule="exact"/>
              <w:ind w:left="3" w:right="14"/>
              <w:rPr>
                <w:rFonts w:ascii="Calibri" w:hAnsi="Calibri" w:cs="Calibri"/>
                <w:sz w:val="20"/>
                <w:szCs w:val="20"/>
              </w:rPr>
            </w:pPr>
            <w:r>
              <w:rPr>
                <w:rFonts w:ascii="Calibri" w:hAnsi="Calibri" w:cs="Calibri"/>
                <w:sz w:val="20"/>
                <w:szCs w:val="20"/>
              </w:rPr>
              <w:t>Zużycie gazu (GZ50) max</w:t>
            </w:r>
          </w:p>
        </w:tc>
        <w:tc>
          <w:tcPr>
            <w:tcW w:w="1164" w:type="dxa"/>
            <w:tcBorders>
              <w:top w:val="single" w:sz="8" w:space="0" w:color="000000"/>
              <w:left w:val="double" w:sz="4" w:space="0" w:color="000000"/>
              <w:bottom w:val="single" w:sz="8" w:space="0" w:color="000000"/>
              <w:right w:val="double" w:sz="4" w:space="0" w:color="000000"/>
            </w:tcBorders>
            <w:hideMark/>
          </w:tcPr>
          <w:p w14:paraId="1B5D83DE" w14:textId="77777777" w:rsidR="000572DF" w:rsidRDefault="000572DF">
            <w:pPr>
              <w:pStyle w:val="TableParagraph"/>
              <w:spacing w:before="8" w:line="240" w:lineRule="exact"/>
              <w:ind w:left="315" w:right="322"/>
              <w:rPr>
                <w:rFonts w:ascii="Calibri" w:hAnsi="Calibri" w:cs="Calibri"/>
                <w:sz w:val="20"/>
                <w:szCs w:val="20"/>
              </w:rPr>
            </w:pPr>
            <w:r>
              <w:rPr>
                <w:rFonts w:ascii="Calibri" w:hAnsi="Calibri" w:cs="Calibri"/>
                <w:sz w:val="20"/>
                <w:szCs w:val="20"/>
              </w:rPr>
              <w:t>m³/h</w:t>
            </w:r>
          </w:p>
        </w:tc>
        <w:tc>
          <w:tcPr>
            <w:tcW w:w="1407" w:type="dxa"/>
            <w:tcBorders>
              <w:top w:val="single" w:sz="8" w:space="0" w:color="000000"/>
              <w:left w:val="double" w:sz="4" w:space="0" w:color="000000"/>
              <w:bottom w:val="single" w:sz="8" w:space="0" w:color="000000"/>
              <w:right w:val="single" w:sz="4" w:space="0" w:color="000000"/>
            </w:tcBorders>
            <w:hideMark/>
          </w:tcPr>
          <w:p w14:paraId="6D989C89" w14:textId="77777777" w:rsidR="000572DF" w:rsidRDefault="000572DF">
            <w:pPr>
              <w:pStyle w:val="TableParagraph"/>
              <w:spacing w:before="8" w:line="240" w:lineRule="exact"/>
              <w:ind w:left="301" w:right="316"/>
              <w:rPr>
                <w:rFonts w:ascii="Calibri" w:hAnsi="Calibri" w:cs="Calibri"/>
                <w:sz w:val="20"/>
                <w:szCs w:val="20"/>
              </w:rPr>
            </w:pPr>
            <w:r>
              <w:rPr>
                <w:rFonts w:ascii="Calibri" w:hAnsi="Calibri" w:cs="Calibri"/>
                <w:sz w:val="20"/>
                <w:szCs w:val="20"/>
              </w:rPr>
              <w:t>2,5</w:t>
            </w:r>
          </w:p>
        </w:tc>
      </w:tr>
      <w:tr w:rsidR="000572DF" w14:paraId="67410E28" w14:textId="77777777" w:rsidTr="000572DF">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08639782" w14:textId="77777777" w:rsidR="000572DF" w:rsidRDefault="000572DF">
            <w:pPr>
              <w:pStyle w:val="TableParagraph"/>
              <w:spacing w:before="8" w:line="240" w:lineRule="exact"/>
              <w:ind w:right="13"/>
              <w:rPr>
                <w:rFonts w:ascii="Calibri" w:hAnsi="Calibri" w:cs="Calibri"/>
                <w:sz w:val="20"/>
                <w:szCs w:val="20"/>
              </w:rPr>
            </w:pPr>
            <w:r>
              <w:rPr>
                <w:rFonts w:ascii="Calibri" w:hAnsi="Calibri" w:cs="Calibri"/>
                <w:sz w:val="20"/>
                <w:szCs w:val="20"/>
              </w:rPr>
              <w:t>Przepływ (</w:t>
            </w:r>
            <w:proofErr w:type="spellStart"/>
            <w:r>
              <w:rPr>
                <w:rFonts w:ascii="Calibri" w:hAnsi="Calibri" w:cs="Calibri"/>
                <w:sz w:val="20"/>
                <w:szCs w:val="20"/>
              </w:rPr>
              <w:t>Δt</w:t>
            </w:r>
            <w:proofErr w:type="spellEnd"/>
            <w:r>
              <w:rPr>
                <w:rFonts w:ascii="Calibri" w:hAnsi="Calibri" w:cs="Calibri"/>
                <w:sz w:val="20"/>
                <w:szCs w:val="20"/>
              </w:rPr>
              <w:t>=25 K) +/- 10</w:t>
            </w:r>
          </w:p>
        </w:tc>
        <w:tc>
          <w:tcPr>
            <w:tcW w:w="1164" w:type="dxa"/>
            <w:tcBorders>
              <w:top w:val="single" w:sz="8" w:space="0" w:color="000000"/>
              <w:left w:val="double" w:sz="4" w:space="0" w:color="000000"/>
              <w:bottom w:val="single" w:sz="8" w:space="0" w:color="000000"/>
              <w:right w:val="double" w:sz="4" w:space="0" w:color="000000"/>
            </w:tcBorders>
            <w:hideMark/>
          </w:tcPr>
          <w:p w14:paraId="6FB7FB63" w14:textId="77777777" w:rsidR="000572DF" w:rsidRDefault="000572DF">
            <w:pPr>
              <w:pStyle w:val="TableParagraph"/>
              <w:spacing w:before="8" w:line="240" w:lineRule="exact"/>
              <w:ind w:left="315" w:right="322"/>
              <w:rPr>
                <w:rFonts w:ascii="Calibri" w:hAnsi="Calibri" w:cs="Calibri"/>
                <w:sz w:val="20"/>
                <w:szCs w:val="20"/>
              </w:rPr>
            </w:pPr>
            <w:r>
              <w:rPr>
                <w:rFonts w:ascii="Calibri" w:hAnsi="Calibri" w:cs="Calibri"/>
                <w:sz w:val="20"/>
                <w:szCs w:val="20"/>
              </w:rPr>
              <w:t>l/min</w:t>
            </w:r>
          </w:p>
        </w:tc>
        <w:tc>
          <w:tcPr>
            <w:tcW w:w="1407" w:type="dxa"/>
            <w:tcBorders>
              <w:top w:val="single" w:sz="8" w:space="0" w:color="000000"/>
              <w:left w:val="double" w:sz="4" w:space="0" w:color="000000"/>
              <w:bottom w:val="single" w:sz="8" w:space="0" w:color="000000"/>
              <w:right w:val="single" w:sz="4" w:space="0" w:color="000000"/>
            </w:tcBorders>
            <w:hideMark/>
          </w:tcPr>
          <w:p w14:paraId="003408C5" w14:textId="77777777" w:rsidR="000572DF" w:rsidRDefault="000572DF">
            <w:pPr>
              <w:pStyle w:val="TableParagraph"/>
              <w:spacing w:before="8" w:line="240" w:lineRule="exact"/>
              <w:ind w:left="301" w:right="316"/>
              <w:rPr>
                <w:rFonts w:ascii="Calibri" w:hAnsi="Calibri" w:cs="Calibri"/>
                <w:sz w:val="20"/>
                <w:szCs w:val="20"/>
              </w:rPr>
            </w:pPr>
            <w:r>
              <w:rPr>
                <w:rFonts w:ascii="Calibri" w:hAnsi="Calibri" w:cs="Calibri"/>
                <w:sz w:val="20"/>
                <w:szCs w:val="20"/>
              </w:rPr>
              <w:t>4-11</w:t>
            </w:r>
          </w:p>
        </w:tc>
      </w:tr>
      <w:tr w:rsidR="000572DF" w14:paraId="7E271FB2" w14:textId="77777777" w:rsidTr="000572DF">
        <w:trPr>
          <w:trHeight w:hRule="exact" w:val="302"/>
        </w:trPr>
        <w:tc>
          <w:tcPr>
            <w:tcW w:w="5921" w:type="dxa"/>
            <w:tcBorders>
              <w:top w:val="single" w:sz="8" w:space="0" w:color="000000"/>
              <w:left w:val="single" w:sz="4" w:space="0" w:color="000000"/>
              <w:bottom w:val="single" w:sz="8" w:space="0" w:color="000000"/>
              <w:right w:val="double" w:sz="4" w:space="0" w:color="000000"/>
            </w:tcBorders>
            <w:hideMark/>
          </w:tcPr>
          <w:p w14:paraId="45C91542" w14:textId="77777777" w:rsidR="000572DF" w:rsidRDefault="000572DF">
            <w:pPr>
              <w:pStyle w:val="TableParagraph"/>
              <w:spacing w:before="10" w:line="240" w:lineRule="exact"/>
              <w:ind w:right="13"/>
              <w:rPr>
                <w:rFonts w:ascii="Calibri" w:hAnsi="Calibri" w:cs="Calibri"/>
                <w:sz w:val="20"/>
                <w:szCs w:val="20"/>
              </w:rPr>
            </w:pPr>
            <w:r>
              <w:rPr>
                <w:rFonts w:ascii="Calibri" w:hAnsi="Calibri" w:cs="Calibri"/>
                <w:sz w:val="20"/>
                <w:szCs w:val="20"/>
              </w:rPr>
              <w:t>Przepływ (</w:t>
            </w:r>
            <w:proofErr w:type="spellStart"/>
            <w:r>
              <w:rPr>
                <w:rFonts w:ascii="Calibri" w:hAnsi="Calibri" w:cs="Calibri"/>
                <w:sz w:val="20"/>
                <w:szCs w:val="20"/>
              </w:rPr>
              <w:t>Δt</w:t>
            </w:r>
            <w:proofErr w:type="spellEnd"/>
            <w:r>
              <w:rPr>
                <w:rFonts w:ascii="Calibri" w:hAnsi="Calibri" w:cs="Calibri"/>
                <w:sz w:val="20"/>
                <w:szCs w:val="20"/>
              </w:rPr>
              <w:t>=50 K) +/- 10</w:t>
            </w:r>
          </w:p>
        </w:tc>
        <w:tc>
          <w:tcPr>
            <w:tcW w:w="1164" w:type="dxa"/>
            <w:tcBorders>
              <w:top w:val="single" w:sz="8" w:space="0" w:color="000000"/>
              <w:left w:val="double" w:sz="4" w:space="0" w:color="000000"/>
              <w:bottom w:val="single" w:sz="8" w:space="0" w:color="000000"/>
              <w:right w:val="double" w:sz="4" w:space="0" w:color="000000"/>
            </w:tcBorders>
            <w:hideMark/>
          </w:tcPr>
          <w:p w14:paraId="4E416F73" w14:textId="77777777" w:rsidR="000572DF" w:rsidRDefault="000572DF">
            <w:pPr>
              <w:pStyle w:val="TableParagraph"/>
              <w:spacing w:before="10" w:line="240" w:lineRule="exact"/>
              <w:ind w:left="315" w:right="322"/>
              <w:rPr>
                <w:rFonts w:ascii="Calibri" w:hAnsi="Calibri" w:cs="Calibri"/>
                <w:sz w:val="20"/>
                <w:szCs w:val="20"/>
              </w:rPr>
            </w:pPr>
            <w:r>
              <w:rPr>
                <w:rFonts w:ascii="Calibri" w:hAnsi="Calibri" w:cs="Calibri"/>
                <w:sz w:val="20"/>
                <w:szCs w:val="20"/>
              </w:rPr>
              <w:t>l/min</w:t>
            </w:r>
          </w:p>
        </w:tc>
        <w:tc>
          <w:tcPr>
            <w:tcW w:w="1407" w:type="dxa"/>
            <w:tcBorders>
              <w:top w:val="single" w:sz="8" w:space="0" w:color="000000"/>
              <w:left w:val="double" w:sz="4" w:space="0" w:color="000000"/>
              <w:bottom w:val="single" w:sz="8" w:space="0" w:color="000000"/>
              <w:right w:val="single" w:sz="4" w:space="0" w:color="000000"/>
            </w:tcBorders>
            <w:hideMark/>
          </w:tcPr>
          <w:p w14:paraId="3F5D6CE3" w14:textId="77777777" w:rsidR="000572DF" w:rsidRDefault="000572DF">
            <w:pPr>
              <w:pStyle w:val="TableParagraph"/>
              <w:spacing w:before="10" w:line="240" w:lineRule="exact"/>
              <w:ind w:left="300" w:right="316"/>
              <w:rPr>
                <w:rFonts w:ascii="Calibri" w:hAnsi="Calibri" w:cs="Calibri"/>
                <w:sz w:val="20"/>
                <w:szCs w:val="20"/>
              </w:rPr>
            </w:pPr>
            <w:r>
              <w:rPr>
                <w:rFonts w:ascii="Calibri" w:hAnsi="Calibri" w:cs="Calibri"/>
                <w:sz w:val="20"/>
                <w:szCs w:val="20"/>
              </w:rPr>
              <w:t>2-5,5</w:t>
            </w:r>
          </w:p>
        </w:tc>
      </w:tr>
      <w:tr w:rsidR="000572DF" w14:paraId="545F90E0" w14:textId="77777777" w:rsidTr="000572DF">
        <w:trPr>
          <w:trHeight w:hRule="exact" w:val="304"/>
        </w:trPr>
        <w:tc>
          <w:tcPr>
            <w:tcW w:w="5921" w:type="dxa"/>
            <w:tcBorders>
              <w:top w:val="single" w:sz="8" w:space="0" w:color="000000"/>
              <w:left w:val="single" w:sz="4" w:space="0" w:color="000000"/>
              <w:bottom w:val="single" w:sz="8" w:space="0" w:color="000000"/>
              <w:right w:val="double" w:sz="4" w:space="0" w:color="000000"/>
            </w:tcBorders>
            <w:hideMark/>
          </w:tcPr>
          <w:p w14:paraId="3DF7EAB2" w14:textId="77777777" w:rsidR="000572DF" w:rsidRDefault="000572DF">
            <w:pPr>
              <w:pStyle w:val="TableParagraph"/>
              <w:spacing w:before="10" w:line="240" w:lineRule="exact"/>
              <w:ind w:left="5" w:right="14"/>
              <w:rPr>
                <w:rFonts w:ascii="Calibri" w:hAnsi="Calibri" w:cs="Calibri"/>
                <w:sz w:val="20"/>
                <w:szCs w:val="20"/>
              </w:rPr>
            </w:pPr>
            <w:r>
              <w:rPr>
                <w:rFonts w:ascii="Calibri" w:hAnsi="Calibri" w:cs="Calibri"/>
                <w:sz w:val="20"/>
                <w:szCs w:val="20"/>
              </w:rPr>
              <w:t>Min. ciśnienie robocze</w:t>
            </w:r>
          </w:p>
        </w:tc>
        <w:tc>
          <w:tcPr>
            <w:tcW w:w="1164" w:type="dxa"/>
            <w:tcBorders>
              <w:top w:val="single" w:sz="8" w:space="0" w:color="000000"/>
              <w:left w:val="double" w:sz="4" w:space="0" w:color="000000"/>
              <w:bottom w:val="single" w:sz="8" w:space="0" w:color="000000"/>
              <w:right w:val="double" w:sz="4" w:space="0" w:color="000000"/>
            </w:tcBorders>
            <w:hideMark/>
          </w:tcPr>
          <w:p w14:paraId="6AF39264" w14:textId="77777777" w:rsidR="000572DF" w:rsidRDefault="000572DF">
            <w:pPr>
              <w:pStyle w:val="TableParagraph"/>
              <w:spacing w:before="10" w:line="240" w:lineRule="exact"/>
              <w:ind w:left="314" w:right="322"/>
              <w:rPr>
                <w:rFonts w:ascii="Calibri" w:hAnsi="Calibri" w:cs="Calibri"/>
                <w:sz w:val="20"/>
                <w:szCs w:val="20"/>
              </w:rPr>
            </w:pPr>
            <w:r>
              <w:rPr>
                <w:rFonts w:ascii="Calibri" w:hAnsi="Calibri" w:cs="Calibri"/>
                <w:sz w:val="20"/>
                <w:szCs w:val="20"/>
              </w:rPr>
              <w:t>bar</w:t>
            </w:r>
          </w:p>
        </w:tc>
        <w:tc>
          <w:tcPr>
            <w:tcW w:w="1407" w:type="dxa"/>
            <w:tcBorders>
              <w:top w:val="single" w:sz="8" w:space="0" w:color="000000"/>
              <w:left w:val="double" w:sz="4" w:space="0" w:color="000000"/>
              <w:bottom w:val="single" w:sz="8" w:space="0" w:color="000000"/>
              <w:right w:val="single" w:sz="4" w:space="0" w:color="000000"/>
            </w:tcBorders>
            <w:hideMark/>
          </w:tcPr>
          <w:p w14:paraId="1D43FD77" w14:textId="77777777" w:rsidR="000572DF" w:rsidRDefault="000572DF">
            <w:pPr>
              <w:pStyle w:val="TableParagraph"/>
              <w:spacing w:before="10" w:line="240" w:lineRule="exact"/>
              <w:ind w:left="301" w:right="316"/>
              <w:rPr>
                <w:rFonts w:ascii="Calibri" w:hAnsi="Calibri" w:cs="Calibri"/>
                <w:sz w:val="20"/>
                <w:szCs w:val="20"/>
              </w:rPr>
            </w:pPr>
            <w:r>
              <w:rPr>
                <w:rFonts w:ascii="Calibri" w:hAnsi="Calibri" w:cs="Calibri"/>
                <w:sz w:val="20"/>
                <w:szCs w:val="20"/>
              </w:rPr>
              <w:t>0,1</w:t>
            </w:r>
          </w:p>
        </w:tc>
      </w:tr>
    </w:tbl>
    <w:p w14:paraId="7145C8A0" w14:textId="77777777" w:rsidR="000572DF" w:rsidRDefault="000572DF" w:rsidP="000572DF">
      <w:pPr>
        <w:pStyle w:val="Nagwek2"/>
        <w:tabs>
          <w:tab w:val="left" w:pos="544"/>
        </w:tabs>
        <w:spacing w:before="7" w:line="240" w:lineRule="exact"/>
        <w:ind w:firstLine="0"/>
        <w:jc w:val="right"/>
        <w:rPr>
          <w:rFonts w:ascii="Calibri" w:hAnsi="Calibri" w:cs="Calibri"/>
          <w:sz w:val="20"/>
          <w:szCs w:val="20"/>
        </w:rPr>
      </w:pPr>
    </w:p>
    <w:p w14:paraId="1D2E8781" w14:textId="77777777" w:rsidR="000572DF" w:rsidRDefault="000572DF" w:rsidP="000572DF">
      <w:pPr>
        <w:pStyle w:val="Nagwek2"/>
        <w:tabs>
          <w:tab w:val="left" w:pos="544"/>
        </w:tabs>
        <w:spacing w:before="7" w:line="240" w:lineRule="exact"/>
        <w:ind w:firstLine="0"/>
        <w:jc w:val="right"/>
        <w:rPr>
          <w:rFonts w:ascii="Calibri" w:hAnsi="Calibri" w:cs="Calibri"/>
          <w:sz w:val="20"/>
          <w:szCs w:val="20"/>
        </w:rPr>
      </w:pPr>
    </w:p>
    <w:p w14:paraId="1D113090" w14:textId="77777777" w:rsidR="000572DF" w:rsidRDefault="000572DF" w:rsidP="000572DF">
      <w:pPr>
        <w:pStyle w:val="Nagwek2"/>
        <w:numPr>
          <w:ilvl w:val="0"/>
          <w:numId w:val="3"/>
        </w:numPr>
        <w:tabs>
          <w:tab w:val="left" w:pos="544"/>
        </w:tabs>
        <w:spacing w:before="7" w:line="240" w:lineRule="exact"/>
        <w:ind w:hanging="427"/>
        <w:rPr>
          <w:rFonts w:ascii="Calibri" w:hAnsi="Calibri" w:cs="Calibri"/>
          <w:sz w:val="20"/>
          <w:szCs w:val="20"/>
        </w:rPr>
      </w:pPr>
      <w:r>
        <w:rPr>
          <w:rFonts w:ascii="Calibri" w:hAnsi="Calibri" w:cs="Calibri"/>
          <w:sz w:val="20"/>
          <w:szCs w:val="20"/>
        </w:rPr>
        <w:t>Porcelana sanitarna i</w:t>
      </w:r>
      <w:r>
        <w:rPr>
          <w:rFonts w:ascii="Calibri" w:hAnsi="Calibri" w:cs="Calibri"/>
          <w:spacing w:val="-4"/>
          <w:sz w:val="20"/>
          <w:szCs w:val="20"/>
        </w:rPr>
        <w:t xml:space="preserve"> </w:t>
      </w:r>
      <w:r>
        <w:rPr>
          <w:rFonts w:ascii="Calibri" w:hAnsi="Calibri" w:cs="Calibri"/>
          <w:sz w:val="20"/>
          <w:szCs w:val="20"/>
        </w:rPr>
        <w:t>armatura</w:t>
      </w:r>
    </w:p>
    <w:p w14:paraId="3780CFD7" w14:textId="77777777" w:rsidR="000572DF" w:rsidRDefault="000572DF" w:rsidP="000572DF">
      <w:pPr>
        <w:pStyle w:val="Akapitzlist"/>
        <w:numPr>
          <w:ilvl w:val="0"/>
          <w:numId w:val="8"/>
        </w:numPr>
        <w:tabs>
          <w:tab w:val="left" w:pos="825"/>
        </w:tabs>
        <w:spacing w:line="240" w:lineRule="exact"/>
        <w:ind w:right="112" w:hanging="360"/>
        <w:jc w:val="both"/>
        <w:rPr>
          <w:rFonts w:ascii="Calibri" w:hAnsi="Calibri" w:cs="Calibri"/>
          <w:sz w:val="20"/>
          <w:szCs w:val="20"/>
        </w:rPr>
      </w:pPr>
      <w:r>
        <w:rPr>
          <w:rFonts w:ascii="Calibri" w:hAnsi="Calibri" w:cs="Calibri"/>
          <w:sz w:val="20"/>
          <w:szCs w:val="20"/>
        </w:rPr>
        <w:t xml:space="preserve">w pierwszym gatunku, wykonana z porcelany sanitarnej VC w kolorze białym i standardzie np. firmy Koło, Cersanit lub równoważnym: umywalka łazienkowa, miska ustępowa z </w:t>
      </w:r>
      <w:proofErr w:type="spellStart"/>
      <w:r>
        <w:rPr>
          <w:rFonts w:ascii="Calibri" w:hAnsi="Calibri" w:cs="Calibri"/>
          <w:sz w:val="20"/>
          <w:szCs w:val="20"/>
        </w:rPr>
        <w:t>dolnopłukiem</w:t>
      </w:r>
      <w:proofErr w:type="spellEnd"/>
      <w:r>
        <w:rPr>
          <w:rFonts w:ascii="Calibri" w:hAnsi="Calibri" w:cs="Calibri"/>
          <w:sz w:val="20"/>
          <w:szCs w:val="20"/>
        </w:rPr>
        <w:t xml:space="preserve"> lub spłuczką typu kompakt wraz z deską sedesową. Zamontowana porcelana nie powinny wykazywać przebarwień, rys lub uszkodzeń</w:t>
      </w:r>
      <w:r>
        <w:rPr>
          <w:rFonts w:ascii="Calibri" w:hAnsi="Calibri" w:cs="Calibri"/>
          <w:spacing w:val="-11"/>
          <w:sz w:val="20"/>
          <w:szCs w:val="20"/>
        </w:rPr>
        <w:t xml:space="preserve"> </w:t>
      </w:r>
      <w:r>
        <w:rPr>
          <w:rFonts w:ascii="Calibri" w:hAnsi="Calibri" w:cs="Calibri"/>
          <w:sz w:val="20"/>
          <w:szCs w:val="20"/>
        </w:rPr>
        <w:t>szkliwa.</w:t>
      </w:r>
    </w:p>
    <w:p w14:paraId="63B2488A" w14:textId="77777777" w:rsidR="000572DF" w:rsidRDefault="000572DF" w:rsidP="000572DF">
      <w:pPr>
        <w:pStyle w:val="Akapitzlist"/>
        <w:numPr>
          <w:ilvl w:val="0"/>
          <w:numId w:val="8"/>
        </w:numPr>
        <w:tabs>
          <w:tab w:val="left" w:pos="825"/>
        </w:tabs>
        <w:spacing w:line="240" w:lineRule="exact"/>
        <w:ind w:right="118" w:hanging="360"/>
        <w:jc w:val="both"/>
        <w:rPr>
          <w:rFonts w:ascii="Calibri" w:hAnsi="Calibri" w:cs="Calibri"/>
          <w:sz w:val="20"/>
          <w:szCs w:val="20"/>
        </w:rPr>
      </w:pPr>
      <w:r>
        <w:rPr>
          <w:rFonts w:ascii="Calibri" w:hAnsi="Calibri" w:cs="Calibri"/>
          <w:sz w:val="20"/>
          <w:szCs w:val="20"/>
        </w:rPr>
        <w:t xml:space="preserve">zlewozmywak do kuchni w gatunku I ze stali nierdzewnej lub emaliowany dwukomorowy zamontowany na szafce zlewozmywakowej 80 typowej standard, drzwi do szafki dwuskrzydłowe laminowane  (kolorystyka do ustalenia z Zamawiającym ) uchwyty </w:t>
      </w:r>
      <w:r>
        <w:rPr>
          <w:rFonts w:ascii="Calibri" w:hAnsi="Calibri" w:cs="Calibri"/>
          <w:spacing w:val="-35"/>
          <w:sz w:val="20"/>
          <w:szCs w:val="20"/>
        </w:rPr>
        <w:t xml:space="preserve"> </w:t>
      </w:r>
      <w:r>
        <w:rPr>
          <w:rFonts w:ascii="Calibri" w:hAnsi="Calibri" w:cs="Calibri"/>
          <w:sz w:val="20"/>
          <w:szCs w:val="20"/>
        </w:rPr>
        <w:t>standardowe nierdzewne.</w:t>
      </w:r>
    </w:p>
    <w:p w14:paraId="4995C361" w14:textId="77777777" w:rsidR="000572DF" w:rsidRDefault="000572DF" w:rsidP="000572DF">
      <w:pPr>
        <w:pStyle w:val="Akapitzlist"/>
        <w:numPr>
          <w:ilvl w:val="0"/>
          <w:numId w:val="8"/>
        </w:numPr>
        <w:tabs>
          <w:tab w:val="left" w:pos="825"/>
        </w:tabs>
        <w:spacing w:line="240" w:lineRule="exact"/>
        <w:ind w:right="112" w:hanging="360"/>
        <w:jc w:val="both"/>
        <w:rPr>
          <w:rFonts w:ascii="Calibri" w:hAnsi="Calibri" w:cs="Calibri"/>
          <w:sz w:val="20"/>
          <w:szCs w:val="20"/>
        </w:rPr>
      </w:pPr>
      <w:r>
        <w:rPr>
          <w:rFonts w:ascii="Calibri" w:hAnsi="Calibri" w:cs="Calibri"/>
          <w:sz w:val="20"/>
          <w:szCs w:val="20"/>
        </w:rPr>
        <w:t xml:space="preserve">Wanna/brodzik akrylowa lub emaliowana gatunek 1 w kolorze białym o długości 140 do 180 cm. (o wymiarach 80x80 lub 90x90 cm) powinna odpowiadać w standardzie produktom firmy Koło lub równoważnym, pomiędzy wanną, a ścianą należy zastosować uszczelnienie wodoodporne </w:t>
      </w:r>
      <w:r>
        <w:rPr>
          <w:rFonts w:ascii="Calibri" w:hAnsi="Calibri" w:cs="Calibri"/>
          <w:sz w:val="20"/>
          <w:szCs w:val="20"/>
        </w:rPr>
        <w:lastRenderedPageBreak/>
        <w:t>zapobiegające dostawaniu się wody za wannę lub</w:t>
      </w:r>
      <w:r>
        <w:rPr>
          <w:rFonts w:ascii="Calibri" w:hAnsi="Calibri" w:cs="Calibri"/>
          <w:spacing w:val="-11"/>
          <w:sz w:val="20"/>
          <w:szCs w:val="20"/>
        </w:rPr>
        <w:t xml:space="preserve"> </w:t>
      </w:r>
      <w:r>
        <w:rPr>
          <w:rFonts w:ascii="Calibri" w:hAnsi="Calibri" w:cs="Calibri"/>
          <w:sz w:val="20"/>
          <w:szCs w:val="20"/>
        </w:rPr>
        <w:t>brodzik.</w:t>
      </w:r>
    </w:p>
    <w:p w14:paraId="117533A3" w14:textId="77777777" w:rsidR="000572DF" w:rsidRDefault="000572DF" w:rsidP="000572DF">
      <w:pPr>
        <w:pStyle w:val="Akapitzlist"/>
        <w:numPr>
          <w:ilvl w:val="0"/>
          <w:numId w:val="8"/>
        </w:numPr>
        <w:tabs>
          <w:tab w:val="left" w:pos="825"/>
        </w:tabs>
        <w:spacing w:line="240" w:lineRule="exact"/>
        <w:ind w:right="112" w:hanging="360"/>
        <w:jc w:val="both"/>
        <w:rPr>
          <w:rFonts w:ascii="Calibri" w:hAnsi="Calibri" w:cs="Calibri"/>
          <w:sz w:val="20"/>
          <w:szCs w:val="20"/>
        </w:rPr>
      </w:pPr>
      <w:r>
        <w:rPr>
          <w:rFonts w:ascii="Calibri" w:hAnsi="Calibri" w:cs="Calibri"/>
          <w:sz w:val="20"/>
          <w:szCs w:val="20"/>
        </w:rPr>
        <w:t>Baterie dwuuchwytowe zgodnie z normą PN-EN 817, 1112, 1113 w gatunku pierwszym muszą być wyposażone we wkłady z głowicami ceramicznymi, np. KFM lub równoważne, wszystkie zamontowane baterie muszą być tej samej firmy. Bateria wannowa z natryskiem wężowym montowanym na baterii (elastyczny przewód w osłonie ścienna metalowej chromowany, końcówka prysznicowa metalowa ). Bateria kuchenna powinna być wyposażona w wylewkę umożliwiającą łatwe napełnianie garnków i zmywanie</w:t>
      </w:r>
      <w:r>
        <w:rPr>
          <w:rFonts w:ascii="Calibri" w:hAnsi="Calibri" w:cs="Calibri"/>
          <w:spacing w:val="-9"/>
          <w:sz w:val="20"/>
          <w:szCs w:val="20"/>
        </w:rPr>
        <w:t xml:space="preserve"> </w:t>
      </w:r>
      <w:r>
        <w:rPr>
          <w:rFonts w:ascii="Calibri" w:hAnsi="Calibri" w:cs="Calibri"/>
          <w:sz w:val="20"/>
          <w:szCs w:val="20"/>
        </w:rPr>
        <w:t>naczyń.</w:t>
      </w:r>
    </w:p>
    <w:p w14:paraId="584AAE0F" w14:textId="77777777" w:rsidR="000572DF" w:rsidRDefault="000572DF" w:rsidP="000572DF">
      <w:pPr>
        <w:spacing w:line="240" w:lineRule="exact"/>
        <w:ind w:left="903" w:right="121"/>
        <w:rPr>
          <w:rFonts w:ascii="Calibri" w:hAnsi="Calibri" w:cs="Calibri"/>
          <w:sz w:val="20"/>
          <w:szCs w:val="20"/>
        </w:rPr>
      </w:pPr>
      <w:r>
        <w:rPr>
          <w:rFonts w:ascii="Calibri" w:hAnsi="Calibri" w:cs="Calibri"/>
          <w:sz w:val="20"/>
          <w:szCs w:val="20"/>
        </w:rPr>
        <w:t>Parametry:</w:t>
      </w:r>
    </w:p>
    <w:p w14:paraId="440457FB" w14:textId="77777777" w:rsidR="000572DF" w:rsidRDefault="000572DF" w:rsidP="000572DF">
      <w:pPr>
        <w:pStyle w:val="Akapitzlist"/>
        <w:numPr>
          <w:ilvl w:val="1"/>
          <w:numId w:val="8"/>
        </w:numPr>
        <w:tabs>
          <w:tab w:val="left" w:pos="1055"/>
        </w:tabs>
        <w:spacing w:line="240" w:lineRule="exact"/>
        <w:ind w:firstLine="0"/>
        <w:rPr>
          <w:rFonts w:ascii="Calibri" w:hAnsi="Calibri" w:cs="Calibri"/>
          <w:sz w:val="20"/>
          <w:szCs w:val="20"/>
        </w:rPr>
      </w:pPr>
      <w:r>
        <w:rPr>
          <w:rFonts w:ascii="Calibri" w:hAnsi="Calibri" w:cs="Calibri"/>
          <w:sz w:val="20"/>
          <w:szCs w:val="20"/>
        </w:rPr>
        <w:t>nominalna wielkość przyłączy</w:t>
      </w:r>
      <w:r>
        <w:rPr>
          <w:rFonts w:ascii="Calibri" w:hAnsi="Calibri" w:cs="Calibri"/>
          <w:spacing w:val="-17"/>
          <w:sz w:val="20"/>
          <w:szCs w:val="20"/>
        </w:rPr>
        <w:t xml:space="preserve"> </w:t>
      </w:r>
      <w:r>
        <w:rPr>
          <w:rFonts w:ascii="Calibri" w:hAnsi="Calibri" w:cs="Calibri"/>
          <w:sz w:val="20"/>
          <w:szCs w:val="20"/>
        </w:rPr>
        <w:t>½”</w:t>
      </w:r>
    </w:p>
    <w:p w14:paraId="75B00C8D" w14:textId="77777777" w:rsidR="000572DF" w:rsidRDefault="000572DF" w:rsidP="000572DF">
      <w:pPr>
        <w:pStyle w:val="Akapitzlist"/>
        <w:numPr>
          <w:ilvl w:val="1"/>
          <w:numId w:val="8"/>
        </w:numPr>
        <w:tabs>
          <w:tab w:val="left" w:pos="1055"/>
        </w:tabs>
        <w:spacing w:line="240" w:lineRule="exact"/>
        <w:ind w:left="1054" w:hanging="151"/>
        <w:rPr>
          <w:rFonts w:ascii="Calibri" w:hAnsi="Calibri" w:cs="Calibri"/>
          <w:sz w:val="20"/>
          <w:szCs w:val="20"/>
        </w:rPr>
      </w:pPr>
      <w:r>
        <w:rPr>
          <w:rFonts w:ascii="Calibri" w:hAnsi="Calibri" w:cs="Calibri"/>
          <w:sz w:val="20"/>
          <w:szCs w:val="20"/>
        </w:rPr>
        <w:t>grupa akustyczna</w:t>
      </w:r>
      <w:r>
        <w:rPr>
          <w:rFonts w:ascii="Calibri" w:hAnsi="Calibri" w:cs="Calibri"/>
          <w:spacing w:val="-12"/>
          <w:sz w:val="20"/>
          <w:szCs w:val="20"/>
        </w:rPr>
        <w:t xml:space="preserve"> </w:t>
      </w:r>
      <w:r>
        <w:rPr>
          <w:rFonts w:ascii="Calibri" w:hAnsi="Calibri" w:cs="Calibri"/>
          <w:sz w:val="20"/>
          <w:szCs w:val="20"/>
        </w:rPr>
        <w:t>II</w:t>
      </w:r>
    </w:p>
    <w:p w14:paraId="7DDE6B4A" w14:textId="77777777" w:rsidR="000572DF" w:rsidRDefault="000572DF" w:rsidP="000572DF">
      <w:pPr>
        <w:pStyle w:val="Akapitzlist"/>
        <w:numPr>
          <w:ilvl w:val="1"/>
          <w:numId w:val="8"/>
        </w:numPr>
        <w:tabs>
          <w:tab w:val="left" w:pos="1055"/>
        </w:tabs>
        <w:spacing w:line="240" w:lineRule="exact"/>
        <w:ind w:right="6062" w:firstLine="0"/>
        <w:rPr>
          <w:rFonts w:ascii="Calibri" w:hAnsi="Calibri" w:cs="Calibri"/>
          <w:sz w:val="20"/>
          <w:szCs w:val="20"/>
        </w:rPr>
      </w:pPr>
      <w:r>
        <w:rPr>
          <w:rFonts w:ascii="Calibri" w:hAnsi="Calibri" w:cs="Calibri"/>
          <w:sz w:val="20"/>
          <w:szCs w:val="20"/>
        </w:rPr>
        <w:t>klasa przepływu B, C Graniczne parametry</w:t>
      </w:r>
      <w:r>
        <w:rPr>
          <w:rFonts w:ascii="Calibri" w:hAnsi="Calibri" w:cs="Calibri"/>
          <w:spacing w:val="-13"/>
          <w:sz w:val="20"/>
          <w:szCs w:val="20"/>
        </w:rPr>
        <w:t xml:space="preserve"> </w:t>
      </w:r>
      <w:r>
        <w:rPr>
          <w:rFonts w:ascii="Calibri" w:hAnsi="Calibri" w:cs="Calibri"/>
          <w:sz w:val="20"/>
          <w:szCs w:val="20"/>
        </w:rPr>
        <w:t>stosowania:</w:t>
      </w:r>
    </w:p>
    <w:p w14:paraId="58C6EFA4" w14:textId="77777777" w:rsidR="000572DF" w:rsidRDefault="000572DF" w:rsidP="000572DF">
      <w:pPr>
        <w:pStyle w:val="Akapitzlist"/>
        <w:numPr>
          <w:ilvl w:val="1"/>
          <w:numId w:val="8"/>
        </w:numPr>
        <w:tabs>
          <w:tab w:val="left" w:pos="1055"/>
        </w:tabs>
        <w:spacing w:line="240" w:lineRule="exact"/>
        <w:ind w:left="1054" w:hanging="151"/>
        <w:rPr>
          <w:rFonts w:ascii="Calibri" w:hAnsi="Calibri" w:cs="Calibri"/>
          <w:sz w:val="20"/>
          <w:szCs w:val="20"/>
        </w:rPr>
      </w:pPr>
      <w:r>
        <w:rPr>
          <w:rFonts w:ascii="Calibri" w:hAnsi="Calibri" w:cs="Calibri"/>
          <w:sz w:val="20"/>
          <w:szCs w:val="20"/>
        </w:rPr>
        <w:t xml:space="preserve">ciśnienie max do 1 </w:t>
      </w:r>
      <w:proofErr w:type="spellStart"/>
      <w:r>
        <w:rPr>
          <w:rFonts w:ascii="Calibri" w:hAnsi="Calibri" w:cs="Calibri"/>
          <w:sz w:val="20"/>
          <w:szCs w:val="20"/>
        </w:rPr>
        <w:t>MPa</w:t>
      </w:r>
      <w:proofErr w:type="spellEnd"/>
      <w:r>
        <w:rPr>
          <w:rFonts w:ascii="Calibri" w:hAnsi="Calibri" w:cs="Calibri"/>
          <w:sz w:val="20"/>
          <w:szCs w:val="20"/>
        </w:rPr>
        <w:t xml:space="preserve"> (10</w:t>
      </w:r>
      <w:r>
        <w:rPr>
          <w:rFonts w:ascii="Calibri" w:hAnsi="Calibri" w:cs="Calibri"/>
          <w:spacing w:val="-8"/>
          <w:sz w:val="20"/>
          <w:szCs w:val="20"/>
        </w:rPr>
        <w:t xml:space="preserve"> </w:t>
      </w:r>
      <w:r>
        <w:rPr>
          <w:rFonts w:ascii="Calibri" w:hAnsi="Calibri" w:cs="Calibri"/>
          <w:sz w:val="20"/>
          <w:szCs w:val="20"/>
        </w:rPr>
        <w:t>bar)</w:t>
      </w:r>
    </w:p>
    <w:p w14:paraId="62E446DC" w14:textId="77777777" w:rsidR="000572DF" w:rsidRDefault="000572DF" w:rsidP="000572DF">
      <w:pPr>
        <w:pStyle w:val="Akapitzlist"/>
        <w:numPr>
          <w:ilvl w:val="1"/>
          <w:numId w:val="8"/>
        </w:numPr>
        <w:tabs>
          <w:tab w:val="left" w:pos="1055"/>
        </w:tabs>
        <w:spacing w:line="240" w:lineRule="exact"/>
        <w:ind w:left="1054" w:hanging="151"/>
        <w:rPr>
          <w:rFonts w:ascii="Calibri" w:hAnsi="Calibri" w:cs="Calibri"/>
          <w:sz w:val="20"/>
          <w:szCs w:val="20"/>
        </w:rPr>
      </w:pPr>
      <w:r>
        <w:rPr>
          <w:rFonts w:ascii="Calibri" w:hAnsi="Calibri" w:cs="Calibri"/>
          <w:sz w:val="20"/>
          <w:szCs w:val="20"/>
        </w:rPr>
        <w:t>temperatura ≤</w:t>
      </w:r>
      <w:r>
        <w:rPr>
          <w:rFonts w:ascii="Calibri" w:hAnsi="Calibri" w:cs="Calibri"/>
          <w:spacing w:val="-3"/>
          <w:sz w:val="20"/>
          <w:szCs w:val="20"/>
        </w:rPr>
        <w:t xml:space="preserve"> </w:t>
      </w:r>
      <w:r>
        <w:rPr>
          <w:rFonts w:ascii="Calibri" w:hAnsi="Calibri" w:cs="Calibri"/>
          <w:sz w:val="20"/>
          <w:szCs w:val="20"/>
        </w:rPr>
        <w:t>90</w:t>
      </w:r>
      <w:r>
        <w:rPr>
          <w:rFonts w:ascii="Calibri" w:hAnsi="Calibri" w:cs="Calibri"/>
          <w:position w:val="9"/>
          <w:sz w:val="20"/>
          <w:szCs w:val="20"/>
        </w:rPr>
        <w:t>o</w:t>
      </w:r>
      <w:r>
        <w:rPr>
          <w:rFonts w:ascii="Calibri" w:hAnsi="Calibri" w:cs="Calibri"/>
          <w:sz w:val="20"/>
          <w:szCs w:val="20"/>
        </w:rPr>
        <w:t>C</w:t>
      </w:r>
    </w:p>
    <w:p w14:paraId="6A7F4F6B" w14:textId="77777777" w:rsidR="000572DF" w:rsidRDefault="000572DF" w:rsidP="000572DF">
      <w:pPr>
        <w:pStyle w:val="Akapitzlist"/>
        <w:numPr>
          <w:ilvl w:val="0"/>
          <w:numId w:val="8"/>
        </w:numPr>
        <w:tabs>
          <w:tab w:val="left" w:pos="1055"/>
        </w:tabs>
        <w:spacing w:line="240" w:lineRule="exact"/>
        <w:rPr>
          <w:rFonts w:ascii="Calibri" w:hAnsi="Calibri" w:cs="Calibri"/>
          <w:sz w:val="20"/>
          <w:szCs w:val="20"/>
        </w:rPr>
      </w:pPr>
      <w:r>
        <w:rPr>
          <w:rFonts w:ascii="Calibri" w:hAnsi="Calibri" w:cs="Calibri"/>
          <w:sz w:val="20"/>
          <w:szCs w:val="20"/>
        </w:rPr>
        <w:t>odpływ liniowy w gatunku I ze stali nierdzewnej, z niskim syfonem, należy zastosować uszczelnienie wodoodporne zapobiegające dostawaniu się wody</w:t>
      </w:r>
    </w:p>
    <w:p w14:paraId="3116B27C" w14:textId="77777777" w:rsidR="000572DF" w:rsidRDefault="000572DF" w:rsidP="000572DF">
      <w:pPr>
        <w:pStyle w:val="Nagwek2"/>
        <w:numPr>
          <w:ilvl w:val="0"/>
          <w:numId w:val="3"/>
        </w:numPr>
        <w:tabs>
          <w:tab w:val="left" w:pos="544"/>
        </w:tabs>
        <w:spacing w:before="6" w:line="240" w:lineRule="exact"/>
        <w:ind w:right="112" w:hanging="427"/>
        <w:rPr>
          <w:rFonts w:ascii="Calibri" w:hAnsi="Calibri" w:cs="Calibri"/>
          <w:sz w:val="20"/>
          <w:szCs w:val="20"/>
        </w:rPr>
      </w:pPr>
      <w:r>
        <w:rPr>
          <w:rFonts w:ascii="Calibri" w:hAnsi="Calibri" w:cs="Calibri"/>
          <w:sz w:val="20"/>
          <w:szCs w:val="20"/>
        </w:rPr>
        <w:t>Osprzęt  elektryczny w  gatunku  I, gniazdka,  przełączniki należy dostosować do  instalacji w</w:t>
      </w:r>
      <w:r>
        <w:rPr>
          <w:rFonts w:ascii="Calibri" w:hAnsi="Calibri" w:cs="Calibri"/>
          <w:spacing w:val="-3"/>
          <w:sz w:val="20"/>
          <w:szCs w:val="20"/>
        </w:rPr>
        <w:t xml:space="preserve"> </w:t>
      </w:r>
      <w:r>
        <w:rPr>
          <w:rFonts w:ascii="Calibri" w:hAnsi="Calibri" w:cs="Calibri"/>
          <w:sz w:val="20"/>
          <w:szCs w:val="20"/>
        </w:rPr>
        <w:t>pomieszczeniach.</w:t>
      </w:r>
    </w:p>
    <w:p w14:paraId="4ECA0721" w14:textId="77777777" w:rsidR="000572DF" w:rsidRDefault="000572DF" w:rsidP="000572DF">
      <w:pPr>
        <w:pStyle w:val="Tekstpodstawowy"/>
        <w:spacing w:line="240" w:lineRule="exact"/>
        <w:rPr>
          <w:rFonts w:ascii="Calibri" w:hAnsi="Calibri" w:cs="Calibri"/>
          <w:sz w:val="20"/>
          <w:szCs w:val="20"/>
        </w:rPr>
      </w:pPr>
    </w:p>
    <w:p w14:paraId="37804CCA" w14:textId="77777777" w:rsidR="000572DF" w:rsidRDefault="000572DF" w:rsidP="000572DF">
      <w:pPr>
        <w:spacing w:line="240" w:lineRule="exact"/>
        <w:ind w:right="-1"/>
        <w:jc w:val="center"/>
        <w:rPr>
          <w:rFonts w:ascii="Calibri" w:hAnsi="Calibri" w:cs="Calibri"/>
          <w:b/>
          <w:sz w:val="20"/>
          <w:szCs w:val="20"/>
        </w:rPr>
      </w:pPr>
      <w:r>
        <w:rPr>
          <w:rFonts w:ascii="Calibri" w:hAnsi="Calibri" w:cs="Calibri"/>
          <w:b/>
          <w:sz w:val="20"/>
          <w:szCs w:val="20"/>
        </w:rPr>
        <w:t>WYMAGANIA DOTYCZĄCE SPRZĘTU I MASZYN NIEZBĘDNYCH LUB ZALECANYCH DO WYKONANIA ROBÓT BUDOWLANYCH:</w:t>
      </w:r>
    </w:p>
    <w:p w14:paraId="500EA604" w14:textId="77777777" w:rsidR="000572DF" w:rsidRDefault="000572DF" w:rsidP="000572DF">
      <w:pPr>
        <w:pStyle w:val="Tekstpodstawowy"/>
        <w:spacing w:line="240" w:lineRule="exact"/>
        <w:ind w:right="111"/>
        <w:jc w:val="both"/>
        <w:rPr>
          <w:rFonts w:ascii="Calibri" w:hAnsi="Calibri" w:cs="Calibri"/>
          <w:sz w:val="20"/>
          <w:szCs w:val="20"/>
        </w:rPr>
      </w:pPr>
      <w:r>
        <w:rPr>
          <w:rFonts w:ascii="Calibri" w:hAnsi="Calibri" w:cs="Calibri"/>
          <w:sz w:val="20"/>
          <w:szCs w:val="20"/>
        </w:rPr>
        <w:t>Wykonawca jest zobowiązany do używania jedynie takiego sprzętu, który nie spowoduje niekorzystnego wpływu na właściwości wykonywanych robót. Sprzęt używany do robót powinien być zgodny z ofertą Wykonawcy. Sprzęt powinien być stale utrzymany w dobrym stanie technicznym. Wykonawca powinien również dysponować sprawnym sprzętem rezerwowym umożliwiającym prowadzenie robót w przypadku awarii sprzętu podstawowego. Jakikolwiek sprzęt, maszyny, urządzenia i narzędzia nie gwarantujące zachowania warunków umowy zostaną przez Inspektora Nadzoru zdyskwalifikowane i nie dopuszczone do</w:t>
      </w:r>
      <w:r>
        <w:rPr>
          <w:rFonts w:ascii="Calibri" w:hAnsi="Calibri" w:cs="Calibri"/>
          <w:spacing w:val="-1"/>
          <w:sz w:val="20"/>
          <w:szCs w:val="20"/>
        </w:rPr>
        <w:t xml:space="preserve"> </w:t>
      </w:r>
      <w:r>
        <w:rPr>
          <w:rFonts w:ascii="Calibri" w:hAnsi="Calibri" w:cs="Calibri"/>
          <w:sz w:val="20"/>
          <w:szCs w:val="20"/>
        </w:rPr>
        <w:t>robót.</w:t>
      </w:r>
    </w:p>
    <w:p w14:paraId="5D03CFFA" w14:textId="77777777" w:rsidR="000572DF" w:rsidRDefault="000572DF" w:rsidP="000572DF">
      <w:pPr>
        <w:pStyle w:val="Tekstpodstawowy"/>
        <w:spacing w:before="5" w:line="240" w:lineRule="exact"/>
        <w:rPr>
          <w:rFonts w:ascii="Calibri" w:hAnsi="Calibri" w:cs="Calibri"/>
          <w:sz w:val="20"/>
          <w:szCs w:val="20"/>
        </w:rPr>
      </w:pPr>
    </w:p>
    <w:p w14:paraId="764E9291" w14:textId="77777777" w:rsidR="000572DF" w:rsidRDefault="000572DF" w:rsidP="000572DF">
      <w:pPr>
        <w:pStyle w:val="Nagwek1"/>
        <w:tabs>
          <w:tab w:val="left" w:pos="9312"/>
        </w:tabs>
        <w:spacing w:line="240" w:lineRule="exact"/>
        <w:ind w:right="468"/>
        <w:rPr>
          <w:rFonts w:ascii="Calibri" w:hAnsi="Calibri" w:cs="Calibri"/>
          <w:sz w:val="20"/>
          <w:szCs w:val="20"/>
        </w:rPr>
      </w:pPr>
      <w:r>
        <w:rPr>
          <w:rFonts w:ascii="Calibri" w:hAnsi="Calibri" w:cs="Calibri"/>
          <w:sz w:val="20"/>
          <w:szCs w:val="20"/>
        </w:rPr>
        <w:t>WYMAGANIA DOTYCZĄCE ŚRODKÓW TRANSPORTU:</w:t>
      </w:r>
    </w:p>
    <w:p w14:paraId="3F59C255" w14:textId="77777777" w:rsidR="000572DF" w:rsidRDefault="000572DF" w:rsidP="000572DF">
      <w:pPr>
        <w:pStyle w:val="Tekstpodstawowy"/>
        <w:spacing w:line="240" w:lineRule="exact"/>
        <w:ind w:left="116" w:right="111"/>
        <w:jc w:val="both"/>
        <w:rPr>
          <w:rFonts w:ascii="Calibri" w:hAnsi="Calibri" w:cs="Calibri"/>
          <w:sz w:val="20"/>
          <w:szCs w:val="20"/>
        </w:rPr>
      </w:pPr>
      <w:r>
        <w:rPr>
          <w:rFonts w:ascii="Calibri" w:hAnsi="Calibri" w:cs="Calibri"/>
          <w:sz w:val="20"/>
          <w:szCs w:val="20"/>
        </w:rPr>
        <w:t>Wykonawca jest zobowiązany do stosowania jedynie takich środków transportu, które nie wpłyną niekorzystnie na właściwości wykonywanych robót i przewożonych materiałów.</w:t>
      </w:r>
    </w:p>
    <w:p w14:paraId="718101E1" w14:textId="77777777" w:rsidR="000572DF" w:rsidRDefault="000572DF" w:rsidP="000572DF">
      <w:pPr>
        <w:pStyle w:val="Tekstpodstawowy"/>
        <w:spacing w:before="2" w:line="240" w:lineRule="exact"/>
        <w:rPr>
          <w:rFonts w:ascii="Calibri" w:hAnsi="Calibri" w:cs="Calibri"/>
          <w:sz w:val="20"/>
          <w:szCs w:val="20"/>
        </w:rPr>
      </w:pPr>
    </w:p>
    <w:p w14:paraId="7D320E1E" w14:textId="77777777" w:rsidR="000572DF" w:rsidRDefault="000572DF" w:rsidP="000572DF">
      <w:pPr>
        <w:pStyle w:val="Nagwek1"/>
        <w:spacing w:line="240" w:lineRule="exact"/>
        <w:ind w:right="466"/>
        <w:rPr>
          <w:rFonts w:ascii="Calibri" w:hAnsi="Calibri" w:cs="Calibri"/>
          <w:sz w:val="20"/>
          <w:szCs w:val="20"/>
        </w:rPr>
      </w:pPr>
      <w:r>
        <w:rPr>
          <w:rFonts w:ascii="Calibri" w:hAnsi="Calibri" w:cs="Calibri"/>
          <w:sz w:val="20"/>
          <w:szCs w:val="20"/>
        </w:rPr>
        <w:t>WYMAGANIA DOTYCZĄCE WYKONYWANIA ROBÓT:</w:t>
      </w:r>
    </w:p>
    <w:p w14:paraId="04549EFF" w14:textId="77777777" w:rsidR="000572DF" w:rsidRDefault="000572DF" w:rsidP="000572DF">
      <w:pPr>
        <w:spacing w:line="240" w:lineRule="exact"/>
        <w:ind w:left="116" w:right="116"/>
        <w:jc w:val="both"/>
        <w:rPr>
          <w:rFonts w:ascii="Calibri" w:hAnsi="Calibri" w:cs="Calibri"/>
          <w:sz w:val="20"/>
          <w:szCs w:val="20"/>
        </w:rPr>
      </w:pPr>
      <w:r>
        <w:rPr>
          <w:rFonts w:ascii="Calibri" w:hAnsi="Calibri" w:cs="Calibri"/>
          <w:sz w:val="20"/>
          <w:szCs w:val="20"/>
        </w:rPr>
        <w:t>Zamawiający będzie wymagał, aby organizacja robót, jakość zastosowanych wyrobów i jakość wykonania były na dobrym poziomie, wyższym od przeciętnego. Zamawiający będzie kontrolował w tym zakresie działania Wykonawcy. Wykonawca robót jest odpowiedzialny za jakość ich wykonania oraz za zgodność z zamówieniem i poleceniami Inspektora Nadzoru.</w:t>
      </w:r>
    </w:p>
    <w:p w14:paraId="3D64471F" w14:textId="77777777" w:rsidR="000572DF" w:rsidRDefault="000572DF" w:rsidP="000572DF">
      <w:pPr>
        <w:pStyle w:val="Tekstpodstawowy"/>
        <w:spacing w:before="4" w:line="240" w:lineRule="exact"/>
        <w:rPr>
          <w:rFonts w:ascii="Calibri" w:hAnsi="Calibri" w:cs="Calibri"/>
          <w:sz w:val="20"/>
          <w:szCs w:val="20"/>
        </w:rPr>
      </w:pPr>
    </w:p>
    <w:p w14:paraId="4B0949BA" w14:textId="77777777" w:rsidR="000572DF" w:rsidRDefault="000572DF" w:rsidP="000572DF">
      <w:pPr>
        <w:pStyle w:val="Nagwek1"/>
        <w:numPr>
          <w:ilvl w:val="0"/>
          <w:numId w:val="9"/>
        </w:numPr>
        <w:tabs>
          <w:tab w:val="left" w:pos="544"/>
        </w:tabs>
        <w:spacing w:line="240" w:lineRule="exact"/>
        <w:ind w:hanging="427"/>
        <w:jc w:val="both"/>
        <w:rPr>
          <w:rFonts w:ascii="Calibri" w:hAnsi="Calibri" w:cs="Calibri"/>
          <w:sz w:val="20"/>
          <w:szCs w:val="20"/>
        </w:rPr>
      </w:pPr>
      <w:r>
        <w:rPr>
          <w:rFonts w:ascii="Calibri" w:hAnsi="Calibri" w:cs="Calibri"/>
          <w:sz w:val="20"/>
          <w:szCs w:val="20"/>
        </w:rPr>
        <w:t>Roboty rozbiórkowe KOD CPV</w:t>
      </w:r>
      <w:r>
        <w:rPr>
          <w:rFonts w:ascii="Calibri" w:hAnsi="Calibri" w:cs="Calibri"/>
          <w:spacing w:val="-6"/>
          <w:sz w:val="20"/>
          <w:szCs w:val="20"/>
        </w:rPr>
        <w:t xml:space="preserve"> </w:t>
      </w:r>
      <w:r>
        <w:rPr>
          <w:rFonts w:ascii="Calibri" w:hAnsi="Calibri" w:cs="Calibri"/>
          <w:sz w:val="20"/>
          <w:szCs w:val="20"/>
        </w:rPr>
        <w:t>45111300-1.</w:t>
      </w:r>
    </w:p>
    <w:p w14:paraId="3E5E39C4" w14:textId="77777777" w:rsidR="000572DF" w:rsidRDefault="000572DF" w:rsidP="000572DF">
      <w:pPr>
        <w:spacing w:line="240" w:lineRule="exact"/>
        <w:ind w:left="116"/>
        <w:jc w:val="both"/>
        <w:rPr>
          <w:rFonts w:ascii="Calibri" w:hAnsi="Calibri" w:cs="Calibri"/>
          <w:sz w:val="20"/>
          <w:szCs w:val="20"/>
        </w:rPr>
      </w:pPr>
      <w:r>
        <w:rPr>
          <w:rFonts w:ascii="Calibri" w:hAnsi="Calibri" w:cs="Calibri"/>
          <w:sz w:val="20"/>
          <w:szCs w:val="20"/>
        </w:rPr>
        <w:t>Przed przystąpieniem do robót rozbiórkowych należy:</w:t>
      </w:r>
    </w:p>
    <w:p w14:paraId="3FDADBD6" w14:textId="77777777" w:rsidR="000572DF" w:rsidRDefault="000572DF" w:rsidP="000572DF">
      <w:pPr>
        <w:pStyle w:val="Akapitzlist"/>
        <w:numPr>
          <w:ilvl w:val="1"/>
          <w:numId w:val="9"/>
        </w:numPr>
        <w:tabs>
          <w:tab w:val="left" w:pos="969"/>
        </w:tabs>
        <w:spacing w:before="62" w:line="240" w:lineRule="exact"/>
        <w:ind w:right="947"/>
        <w:rPr>
          <w:rFonts w:ascii="Calibri" w:hAnsi="Calibri" w:cs="Calibri"/>
          <w:sz w:val="20"/>
          <w:szCs w:val="20"/>
        </w:rPr>
      </w:pPr>
      <w:r>
        <w:rPr>
          <w:rFonts w:ascii="Calibri" w:hAnsi="Calibri" w:cs="Calibri"/>
          <w:sz w:val="20"/>
          <w:szCs w:val="20"/>
        </w:rPr>
        <w:t>zaznajomić pracowników zatrudnionych przy robotach rozbiórkowych z zakresem, kolejnością i sposobem wykonywania</w:t>
      </w:r>
      <w:r>
        <w:rPr>
          <w:rFonts w:ascii="Calibri" w:hAnsi="Calibri" w:cs="Calibri"/>
          <w:spacing w:val="-9"/>
          <w:sz w:val="20"/>
          <w:szCs w:val="20"/>
        </w:rPr>
        <w:t xml:space="preserve"> </w:t>
      </w:r>
      <w:r>
        <w:rPr>
          <w:rFonts w:ascii="Calibri" w:hAnsi="Calibri" w:cs="Calibri"/>
          <w:sz w:val="20"/>
          <w:szCs w:val="20"/>
        </w:rPr>
        <w:t>prac, pracowników zaopatrzyć w odzież roboczą i ochronną jak kaski, okulary, rękawice</w:t>
      </w:r>
      <w:r>
        <w:rPr>
          <w:rFonts w:ascii="Calibri" w:hAnsi="Calibri" w:cs="Calibri"/>
          <w:spacing w:val="-23"/>
          <w:sz w:val="20"/>
          <w:szCs w:val="20"/>
        </w:rPr>
        <w:t xml:space="preserve"> </w:t>
      </w:r>
      <w:r>
        <w:rPr>
          <w:rFonts w:ascii="Calibri" w:hAnsi="Calibri" w:cs="Calibri"/>
          <w:sz w:val="20"/>
          <w:szCs w:val="20"/>
        </w:rPr>
        <w:t>itp.,</w:t>
      </w:r>
    </w:p>
    <w:p w14:paraId="4A306D18" w14:textId="77777777" w:rsidR="000572DF" w:rsidRDefault="000572DF" w:rsidP="000572DF">
      <w:pPr>
        <w:pStyle w:val="Akapitzlist"/>
        <w:numPr>
          <w:ilvl w:val="1"/>
          <w:numId w:val="9"/>
        </w:numPr>
        <w:tabs>
          <w:tab w:val="left" w:pos="969"/>
        </w:tabs>
        <w:spacing w:line="240" w:lineRule="exact"/>
        <w:ind w:right="896"/>
        <w:rPr>
          <w:rFonts w:ascii="Calibri" w:hAnsi="Calibri" w:cs="Calibri"/>
          <w:sz w:val="20"/>
          <w:szCs w:val="20"/>
        </w:rPr>
      </w:pPr>
      <w:r>
        <w:rPr>
          <w:rFonts w:ascii="Calibri" w:hAnsi="Calibri" w:cs="Calibri"/>
          <w:sz w:val="20"/>
          <w:szCs w:val="20"/>
        </w:rPr>
        <w:t>przy pracach rozbiórkowych mają zastosowanie przepisy bezpieczeństwa i higieny pracy</w:t>
      </w:r>
      <w:r>
        <w:rPr>
          <w:rFonts w:ascii="Calibri" w:hAnsi="Calibri" w:cs="Calibri"/>
          <w:spacing w:val="-26"/>
          <w:sz w:val="20"/>
          <w:szCs w:val="20"/>
        </w:rPr>
        <w:t xml:space="preserve"> </w:t>
      </w:r>
      <w:r>
        <w:rPr>
          <w:rFonts w:ascii="Calibri" w:hAnsi="Calibri" w:cs="Calibri"/>
          <w:sz w:val="20"/>
          <w:szCs w:val="20"/>
        </w:rPr>
        <w:t>ogólnie obowiązujące,</w:t>
      </w:r>
    </w:p>
    <w:p w14:paraId="3ED60F14" w14:textId="77777777" w:rsidR="000572DF" w:rsidRDefault="000572DF" w:rsidP="000572DF">
      <w:pPr>
        <w:pStyle w:val="Akapitzlist"/>
        <w:numPr>
          <w:ilvl w:val="1"/>
          <w:numId w:val="9"/>
        </w:numPr>
        <w:tabs>
          <w:tab w:val="left" w:pos="969"/>
        </w:tabs>
        <w:spacing w:line="240" w:lineRule="exact"/>
        <w:rPr>
          <w:rFonts w:ascii="Calibri" w:hAnsi="Calibri" w:cs="Calibri"/>
          <w:sz w:val="20"/>
          <w:szCs w:val="20"/>
        </w:rPr>
      </w:pPr>
      <w:r>
        <w:rPr>
          <w:rFonts w:ascii="Calibri" w:hAnsi="Calibri" w:cs="Calibri"/>
          <w:sz w:val="20"/>
          <w:szCs w:val="20"/>
        </w:rPr>
        <w:t>przewożony ładunek (gruzu i złomu) zabezpieczyć przed spadaniem i</w:t>
      </w:r>
      <w:r>
        <w:rPr>
          <w:rFonts w:ascii="Calibri" w:hAnsi="Calibri" w:cs="Calibri"/>
          <w:spacing w:val="-28"/>
          <w:sz w:val="20"/>
          <w:szCs w:val="20"/>
        </w:rPr>
        <w:t xml:space="preserve"> </w:t>
      </w:r>
      <w:r>
        <w:rPr>
          <w:rFonts w:ascii="Calibri" w:hAnsi="Calibri" w:cs="Calibri"/>
          <w:sz w:val="20"/>
          <w:szCs w:val="20"/>
        </w:rPr>
        <w:t>przesuwaniem.</w:t>
      </w:r>
    </w:p>
    <w:p w14:paraId="350D588B" w14:textId="77777777" w:rsidR="000572DF" w:rsidRDefault="000572DF" w:rsidP="000572DF">
      <w:pPr>
        <w:spacing w:before="1" w:line="240" w:lineRule="exact"/>
        <w:ind w:left="116"/>
        <w:jc w:val="both"/>
        <w:rPr>
          <w:rFonts w:ascii="Calibri" w:hAnsi="Calibri" w:cs="Calibri"/>
          <w:sz w:val="20"/>
          <w:szCs w:val="20"/>
        </w:rPr>
      </w:pPr>
      <w:r>
        <w:rPr>
          <w:rFonts w:ascii="Calibri" w:hAnsi="Calibri" w:cs="Calibri"/>
          <w:sz w:val="20"/>
          <w:szCs w:val="20"/>
        </w:rPr>
        <w:t>Zakres robót objętych ST</w:t>
      </w:r>
    </w:p>
    <w:p w14:paraId="5C0AA403"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 demontaż urządzeń sanitarnych, kuchni gazowej/elektrycznej i</w:t>
      </w:r>
      <w:r>
        <w:rPr>
          <w:rFonts w:ascii="Calibri" w:hAnsi="Calibri" w:cs="Calibri"/>
          <w:spacing w:val="-19"/>
          <w:sz w:val="20"/>
          <w:szCs w:val="20"/>
        </w:rPr>
        <w:t xml:space="preserve"> </w:t>
      </w:r>
      <w:r>
        <w:rPr>
          <w:rFonts w:ascii="Calibri" w:hAnsi="Calibri" w:cs="Calibri"/>
          <w:sz w:val="20"/>
          <w:szCs w:val="20"/>
        </w:rPr>
        <w:t>podejść,</w:t>
      </w:r>
    </w:p>
    <w:p w14:paraId="1F42E6ED"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 demontaż osprzętu</w:t>
      </w:r>
      <w:r>
        <w:rPr>
          <w:rFonts w:ascii="Calibri" w:hAnsi="Calibri" w:cs="Calibri"/>
          <w:spacing w:val="-10"/>
          <w:sz w:val="20"/>
          <w:szCs w:val="20"/>
        </w:rPr>
        <w:t xml:space="preserve"> </w:t>
      </w:r>
      <w:r>
        <w:rPr>
          <w:rFonts w:ascii="Calibri" w:hAnsi="Calibri" w:cs="Calibri"/>
          <w:sz w:val="20"/>
          <w:szCs w:val="20"/>
        </w:rPr>
        <w:t>elektrycznego,</w:t>
      </w:r>
    </w:p>
    <w:p w14:paraId="64A1D1C9"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wykonanie niezbędnych</w:t>
      </w:r>
      <w:r>
        <w:rPr>
          <w:rFonts w:ascii="Calibri" w:hAnsi="Calibri" w:cs="Calibri"/>
          <w:spacing w:val="-10"/>
          <w:sz w:val="20"/>
          <w:szCs w:val="20"/>
        </w:rPr>
        <w:t xml:space="preserve"> </w:t>
      </w:r>
      <w:r>
        <w:rPr>
          <w:rFonts w:ascii="Calibri" w:hAnsi="Calibri" w:cs="Calibri"/>
          <w:sz w:val="20"/>
          <w:szCs w:val="20"/>
        </w:rPr>
        <w:t>bruzd,</w:t>
      </w:r>
    </w:p>
    <w:p w14:paraId="2EF9F4FF"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demontaż istniejącej kanalizacji</w:t>
      </w:r>
      <w:r>
        <w:rPr>
          <w:rFonts w:ascii="Calibri" w:hAnsi="Calibri" w:cs="Calibri"/>
          <w:spacing w:val="-16"/>
          <w:sz w:val="20"/>
          <w:szCs w:val="20"/>
        </w:rPr>
        <w:t xml:space="preserve"> </w:t>
      </w:r>
      <w:r>
        <w:rPr>
          <w:rFonts w:ascii="Calibri" w:hAnsi="Calibri" w:cs="Calibri"/>
          <w:sz w:val="20"/>
          <w:szCs w:val="20"/>
        </w:rPr>
        <w:t>sanitarnej</w:t>
      </w:r>
    </w:p>
    <w:p w14:paraId="4638A078"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demontaż istniejących urządzeń</w:t>
      </w:r>
      <w:r>
        <w:rPr>
          <w:rFonts w:ascii="Calibri" w:hAnsi="Calibri" w:cs="Calibri"/>
          <w:spacing w:val="-13"/>
          <w:sz w:val="20"/>
          <w:szCs w:val="20"/>
        </w:rPr>
        <w:t xml:space="preserve"> </w:t>
      </w:r>
      <w:r>
        <w:rPr>
          <w:rFonts w:ascii="Calibri" w:hAnsi="Calibri" w:cs="Calibri"/>
          <w:sz w:val="20"/>
          <w:szCs w:val="20"/>
        </w:rPr>
        <w:t>sanitarnych</w:t>
      </w:r>
    </w:p>
    <w:p w14:paraId="05710087"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demontaż istniejących drzwi wewnętrznych wejściowych i</w:t>
      </w:r>
      <w:r>
        <w:rPr>
          <w:rFonts w:ascii="Calibri" w:hAnsi="Calibri" w:cs="Calibri"/>
          <w:spacing w:val="-28"/>
          <w:sz w:val="20"/>
          <w:szCs w:val="20"/>
        </w:rPr>
        <w:t xml:space="preserve"> </w:t>
      </w:r>
      <w:r>
        <w:rPr>
          <w:rFonts w:ascii="Calibri" w:hAnsi="Calibri" w:cs="Calibri"/>
          <w:sz w:val="20"/>
          <w:szCs w:val="20"/>
        </w:rPr>
        <w:t>wewnątrzlokalowych,</w:t>
      </w:r>
    </w:p>
    <w:p w14:paraId="5B2DE1DB"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demontaż istniejących</w:t>
      </w:r>
      <w:r>
        <w:rPr>
          <w:rFonts w:ascii="Calibri" w:hAnsi="Calibri" w:cs="Calibri"/>
          <w:spacing w:val="-8"/>
          <w:sz w:val="20"/>
          <w:szCs w:val="20"/>
        </w:rPr>
        <w:t xml:space="preserve"> </w:t>
      </w:r>
      <w:r>
        <w:rPr>
          <w:rFonts w:ascii="Calibri" w:hAnsi="Calibri" w:cs="Calibri"/>
          <w:sz w:val="20"/>
          <w:szCs w:val="20"/>
        </w:rPr>
        <w:t>okien,</w:t>
      </w:r>
    </w:p>
    <w:p w14:paraId="0A3E6BD9"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demontaż istniejących</w:t>
      </w:r>
      <w:r>
        <w:rPr>
          <w:rFonts w:ascii="Calibri" w:hAnsi="Calibri" w:cs="Calibri"/>
          <w:spacing w:val="-8"/>
          <w:sz w:val="20"/>
          <w:szCs w:val="20"/>
        </w:rPr>
        <w:t xml:space="preserve"> </w:t>
      </w:r>
      <w:r>
        <w:rPr>
          <w:rFonts w:ascii="Calibri" w:hAnsi="Calibri" w:cs="Calibri"/>
          <w:sz w:val="20"/>
          <w:szCs w:val="20"/>
        </w:rPr>
        <w:t>posadzek,</w:t>
      </w:r>
    </w:p>
    <w:p w14:paraId="17BC1CC8"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demontaż istniejących płytek ceramicznych ze ścian i</w:t>
      </w:r>
      <w:r>
        <w:rPr>
          <w:rFonts w:ascii="Calibri" w:hAnsi="Calibri" w:cs="Calibri"/>
          <w:spacing w:val="-16"/>
          <w:sz w:val="20"/>
          <w:szCs w:val="20"/>
        </w:rPr>
        <w:t xml:space="preserve"> </w:t>
      </w:r>
      <w:r>
        <w:rPr>
          <w:rFonts w:ascii="Calibri" w:hAnsi="Calibri" w:cs="Calibri"/>
          <w:sz w:val="20"/>
          <w:szCs w:val="20"/>
        </w:rPr>
        <w:t>posadzek,</w:t>
      </w:r>
    </w:p>
    <w:p w14:paraId="26A8D9EF"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lastRenderedPageBreak/>
        <w:t>odbicie odparzonych i odspojonych</w:t>
      </w:r>
      <w:r>
        <w:rPr>
          <w:rFonts w:ascii="Calibri" w:hAnsi="Calibri" w:cs="Calibri"/>
          <w:spacing w:val="-17"/>
          <w:sz w:val="20"/>
          <w:szCs w:val="20"/>
        </w:rPr>
        <w:t xml:space="preserve"> </w:t>
      </w:r>
      <w:r>
        <w:rPr>
          <w:rFonts w:ascii="Calibri" w:hAnsi="Calibri" w:cs="Calibri"/>
          <w:sz w:val="20"/>
          <w:szCs w:val="20"/>
        </w:rPr>
        <w:t>tynków,</w:t>
      </w:r>
    </w:p>
    <w:p w14:paraId="36BD5EEC"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oczyszczenie ścian i sufitów ze starej</w:t>
      </w:r>
      <w:r>
        <w:rPr>
          <w:rFonts w:ascii="Calibri" w:hAnsi="Calibri" w:cs="Calibri"/>
          <w:spacing w:val="-14"/>
          <w:sz w:val="20"/>
          <w:szCs w:val="20"/>
        </w:rPr>
        <w:t xml:space="preserve"> </w:t>
      </w:r>
      <w:r>
        <w:rPr>
          <w:rFonts w:ascii="Calibri" w:hAnsi="Calibri" w:cs="Calibri"/>
          <w:sz w:val="20"/>
          <w:szCs w:val="20"/>
        </w:rPr>
        <w:t>farby,</w:t>
      </w:r>
    </w:p>
    <w:p w14:paraId="19EF46F3"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zerwanie</w:t>
      </w:r>
      <w:r>
        <w:rPr>
          <w:rFonts w:ascii="Calibri" w:hAnsi="Calibri" w:cs="Calibri"/>
          <w:spacing w:val="-5"/>
          <w:sz w:val="20"/>
          <w:szCs w:val="20"/>
        </w:rPr>
        <w:t xml:space="preserve"> </w:t>
      </w:r>
      <w:r>
        <w:rPr>
          <w:rFonts w:ascii="Calibri" w:hAnsi="Calibri" w:cs="Calibri"/>
          <w:sz w:val="20"/>
          <w:szCs w:val="20"/>
        </w:rPr>
        <w:t>tapet,</w:t>
      </w:r>
    </w:p>
    <w:p w14:paraId="0B818922" w14:textId="77777777" w:rsidR="000572DF" w:rsidRDefault="000572DF" w:rsidP="000572DF">
      <w:pPr>
        <w:pStyle w:val="Akapitzlist"/>
        <w:numPr>
          <w:ilvl w:val="0"/>
          <w:numId w:val="10"/>
        </w:numPr>
        <w:tabs>
          <w:tab w:val="left" w:pos="825"/>
        </w:tabs>
        <w:spacing w:line="240" w:lineRule="exact"/>
        <w:rPr>
          <w:rFonts w:ascii="Calibri" w:hAnsi="Calibri" w:cs="Calibri"/>
          <w:sz w:val="20"/>
          <w:szCs w:val="20"/>
        </w:rPr>
      </w:pPr>
      <w:r>
        <w:rPr>
          <w:rFonts w:ascii="Calibri" w:hAnsi="Calibri" w:cs="Calibri"/>
          <w:sz w:val="20"/>
          <w:szCs w:val="20"/>
        </w:rPr>
        <w:t>wywiezienie gruzu z terenu rozbiórki, - demontaż istniejącej instalacji</w:t>
      </w:r>
      <w:r>
        <w:rPr>
          <w:rFonts w:ascii="Calibri" w:hAnsi="Calibri" w:cs="Calibri"/>
          <w:spacing w:val="-19"/>
          <w:sz w:val="20"/>
          <w:szCs w:val="20"/>
        </w:rPr>
        <w:t xml:space="preserve"> </w:t>
      </w:r>
      <w:r>
        <w:rPr>
          <w:rFonts w:ascii="Calibri" w:hAnsi="Calibri" w:cs="Calibri"/>
          <w:sz w:val="20"/>
          <w:szCs w:val="20"/>
        </w:rPr>
        <w:t>elektrycznej.</w:t>
      </w:r>
    </w:p>
    <w:p w14:paraId="0376A151" w14:textId="77777777" w:rsidR="000572DF" w:rsidRDefault="000572DF" w:rsidP="000572DF">
      <w:pPr>
        <w:pStyle w:val="Tekstpodstawowy"/>
        <w:spacing w:before="5" w:line="240" w:lineRule="exact"/>
        <w:rPr>
          <w:rFonts w:ascii="Calibri" w:hAnsi="Calibri" w:cs="Calibri"/>
          <w:sz w:val="20"/>
          <w:szCs w:val="20"/>
        </w:rPr>
      </w:pPr>
    </w:p>
    <w:p w14:paraId="79174A3C" w14:textId="77777777" w:rsidR="000572DF" w:rsidRDefault="000572DF" w:rsidP="000572DF">
      <w:pPr>
        <w:pStyle w:val="Nagwek1"/>
        <w:numPr>
          <w:ilvl w:val="0"/>
          <w:numId w:val="9"/>
        </w:numPr>
        <w:tabs>
          <w:tab w:val="left" w:pos="544"/>
        </w:tabs>
        <w:spacing w:line="240" w:lineRule="exact"/>
        <w:ind w:hanging="427"/>
        <w:jc w:val="both"/>
        <w:rPr>
          <w:rFonts w:ascii="Calibri" w:hAnsi="Calibri" w:cs="Calibri"/>
          <w:sz w:val="20"/>
          <w:szCs w:val="20"/>
        </w:rPr>
      </w:pPr>
      <w:r>
        <w:rPr>
          <w:rFonts w:ascii="Calibri" w:hAnsi="Calibri" w:cs="Calibri"/>
          <w:sz w:val="20"/>
          <w:szCs w:val="20"/>
        </w:rPr>
        <w:t>Roboty tynkarskie, KOD CPV</w:t>
      </w:r>
      <w:r>
        <w:rPr>
          <w:rFonts w:ascii="Calibri" w:hAnsi="Calibri" w:cs="Calibri"/>
          <w:spacing w:val="-9"/>
          <w:sz w:val="20"/>
          <w:szCs w:val="20"/>
        </w:rPr>
        <w:t xml:space="preserve"> </w:t>
      </w:r>
      <w:r>
        <w:rPr>
          <w:rFonts w:ascii="Calibri" w:hAnsi="Calibri" w:cs="Calibri"/>
          <w:sz w:val="20"/>
          <w:szCs w:val="20"/>
        </w:rPr>
        <w:t>45410000-4</w:t>
      </w:r>
    </w:p>
    <w:p w14:paraId="0D87C747" w14:textId="77777777" w:rsidR="000572DF" w:rsidRDefault="000572DF" w:rsidP="000572DF">
      <w:pPr>
        <w:spacing w:line="240" w:lineRule="exact"/>
        <w:ind w:left="116" w:right="113"/>
        <w:jc w:val="both"/>
        <w:rPr>
          <w:rFonts w:ascii="Calibri" w:hAnsi="Calibri" w:cs="Calibri"/>
          <w:sz w:val="20"/>
          <w:szCs w:val="20"/>
        </w:rPr>
      </w:pPr>
      <w:r>
        <w:rPr>
          <w:rFonts w:ascii="Calibri" w:hAnsi="Calibri" w:cs="Calibri"/>
          <w:sz w:val="20"/>
          <w:szCs w:val="20"/>
        </w:rPr>
        <w:t>Zakres robót tynkarskich dotyczy uzupełnienia tynków wewnętrznych kat. III na zaprawie cementowo-wapiennej w miejscach braku tynku, odparzonych i odstających oraz przetarcia ścian i sufitów. Podczas wykonywania tynków należy zwracać uwagę:</w:t>
      </w:r>
    </w:p>
    <w:p w14:paraId="2CF49C6D" w14:textId="77777777" w:rsidR="000572DF" w:rsidRDefault="000572DF" w:rsidP="000572DF">
      <w:pPr>
        <w:pStyle w:val="Akapitzlist"/>
        <w:numPr>
          <w:ilvl w:val="0"/>
          <w:numId w:val="2"/>
        </w:numPr>
        <w:tabs>
          <w:tab w:val="left" w:pos="268"/>
        </w:tabs>
        <w:spacing w:line="240" w:lineRule="exact"/>
        <w:ind w:left="267" w:hanging="151"/>
        <w:jc w:val="both"/>
        <w:rPr>
          <w:rFonts w:ascii="Calibri" w:hAnsi="Calibri" w:cs="Calibri"/>
          <w:sz w:val="20"/>
          <w:szCs w:val="20"/>
        </w:rPr>
      </w:pPr>
      <w:r>
        <w:rPr>
          <w:rFonts w:ascii="Calibri" w:hAnsi="Calibri" w:cs="Calibri"/>
          <w:sz w:val="20"/>
          <w:szCs w:val="20"/>
        </w:rPr>
        <w:t>miejsca odstające i odparzone od podłoża należy</w:t>
      </w:r>
      <w:r>
        <w:rPr>
          <w:rFonts w:ascii="Calibri" w:hAnsi="Calibri" w:cs="Calibri"/>
          <w:spacing w:val="-16"/>
          <w:sz w:val="20"/>
          <w:szCs w:val="20"/>
        </w:rPr>
        <w:t xml:space="preserve"> </w:t>
      </w:r>
      <w:r>
        <w:rPr>
          <w:rFonts w:ascii="Calibri" w:hAnsi="Calibri" w:cs="Calibri"/>
          <w:sz w:val="20"/>
          <w:szCs w:val="20"/>
        </w:rPr>
        <w:t>skuć,</w:t>
      </w:r>
    </w:p>
    <w:p w14:paraId="3F21CCD3" w14:textId="77777777" w:rsidR="000572DF" w:rsidRDefault="000572DF" w:rsidP="000572DF">
      <w:pPr>
        <w:pStyle w:val="Akapitzlist"/>
        <w:numPr>
          <w:ilvl w:val="0"/>
          <w:numId w:val="2"/>
        </w:numPr>
        <w:tabs>
          <w:tab w:val="left" w:pos="268"/>
        </w:tabs>
        <w:spacing w:line="240" w:lineRule="exact"/>
        <w:ind w:left="267" w:hanging="151"/>
        <w:jc w:val="both"/>
        <w:rPr>
          <w:rFonts w:ascii="Calibri" w:hAnsi="Calibri" w:cs="Calibri"/>
          <w:sz w:val="20"/>
          <w:szCs w:val="20"/>
        </w:rPr>
      </w:pPr>
      <w:r>
        <w:rPr>
          <w:rFonts w:ascii="Calibri" w:hAnsi="Calibri" w:cs="Calibri"/>
          <w:sz w:val="20"/>
          <w:szCs w:val="20"/>
        </w:rPr>
        <w:t>powierzchnie przeznaczone do tynkowania należy oczyścić i lekko skropić</w:t>
      </w:r>
      <w:r>
        <w:rPr>
          <w:rFonts w:ascii="Calibri" w:hAnsi="Calibri" w:cs="Calibri"/>
          <w:spacing w:val="-28"/>
          <w:sz w:val="20"/>
          <w:szCs w:val="20"/>
        </w:rPr>
        <w:t xml:space="preserve"> </w:t>
      </w:r>
      <w:r>
        <w:rPr>
          <w:rFonts w:ascii="Calibri" w:hAnsi="Calibri" w:cs="Calibri"/>
          <w:sz w:val="20"/>
          <w:szCs w:val="20"/>
        </w:rPr>
        <w:t>wodą,</w:t>
      </w:r>
    </w:p>
    <w:p w14:paraId="0EBBA295" w14:textId="77777777" w:rsidR="000572DF" w:rsidRDefault="000572DF" w:rsidP="000572DF">
      <w:pPr>
        <w:pStyle w:val="Akapitzlist"/>
        <w:numPr>
          <w:ilvl w:val="0"/>
          <w:numId w:val="2"/>
        </w:numPr>
        <w:tabs>
          <w:tab w:val="left" w:pos="268"/>
        </w:tabs>
        <w:spacing w:line="240" w:lineRule="exact"/>
        <w:ind w:left="267" w:hanging="151"/>
        <w:jc w:val="both"/>
        <w:rPr>
          <w:rFonts w:ascii="Calibri" w:hAnsi="Calibri" w:cs="Calibri"/>
          <w:sz w:val="20"/>
          <w:szCs w:val="20"/>
        </w:rPr>
      </w:pPr>
      <w:r>
        <w:rPr>
          <w:rFonts w:ascii="Calibri" w:hAnsi="Calibri" w:cs="Calibri"/>
          <w:sz w:val="20"/>
          <w:szCs w:val="20"/>
        </w:rPr>
        <w:t>tynk należy mocno obrzucić , Żeby uzyskać jej prawidłowe</w:t>
      </w:r>
      <w:r>
        <w:rPr>
          <w:rFonts w:ascii="Calibri" w:hAnsi="Calibri" w:cs="Calibri"/>
          <w:spacing w:val="-25"/>
          <w:sz w:val="20"/>
          <w:szCs w:val="20"/>
        </w:rPr>
        <w:t xml:space="preserve"> </w:t>
      </w:r>
      <w:r>
        <w:rPr>
          <w:rFonts w:ascii="Calibri" w:hAnsi="Calibri" w:cs="Calibri"/>
          <w:sz w:val="20"/>
          <w:szCs w:val="20"/>
        </w:rPr>
        <w:t>przywarcie,</w:t>
      </w:r>
    </w:p>
    <w:p w14:paraId="4F58DF22" w14:textId="77777777" w:rsidR="000572DF" w:rsidRDefault="000572DF" w:rsidP="000572DF">
      <w:pPr>
        <w:pStyle w:val="Akapitzlist"/>
        <w:numPr>
          <w:ilvl w:val="0"/>
          <w:numId w:val="2"/>
        </w:numPr>
        <w:tabs>
          <w:tab w:val="left" w:pos="275"/>
        </w:tabs>
        <w:spacing w:line="240" w:lineRule="exact"/>
        <w:ind w:left="258" w:right="114" w:hanging="142"/>
        <w:rPr>
          <w:rFonts w:ascii="Calibri" w:hAnsi="Calibri" w:cs="Calibri"/>
          <w:sz w:val="20"/>
          <w:szCs w:val="20"/>
        </w:rPr>
      </w:pPr>
      <w:r>
        <w:rPr>
          <w:rFonts w:ascii="Calibri" w:hAnsi="Calibri" w:cs="Calibri"/>
          <w:sz w:val="20"/>
          <w:szCs w:val="20"/>
        </w:rPr>
        <w:t>powierzchnie należy wykończyć z zachowaniem prawidłowych płaszczyzn, osi i poziomów, wykonując wszystkie narożniki i rogi pod kątem prostym (nie wolno dopuszczać do zbyt</w:t>
      </w:r>
      <w:r>
        <w:rPr>
          <w:rFonts w:ascii="Calibri" w:hAnsi="Calibri" w:cs="Calibri"/>
          <w:spacing w:val="-35"/>
          <w:sz w:val="20"/>
          <w:szCs w:val="20"/>
        </w:rPr>
        <w:t xml:space="preserve"> </w:t>
      </w:r>
      <w:r>
        <w:rPr>
          <w:rFonts w:ascii="Calibri" w:hAnsi="Calibri" w:cs="Calibri"/>
          <w:sz w:val="20"/>
          <w:szCs w:val="20"/>
        </w:rPr>
        <w:t>szybkiego lub miejscowego wysychania).</w:t>
      </w:r>
    </w:p>
    <w:p w14:paraId="1F74ED40" w14:textId="77777777" w:rsidR="000572DF" w:rsidRDefault="000572DF" w:rsidP="000572DF">
      <w:pPr>
        <w:spacing w:line="240" w:lineRule="exact"/>
        <w:ind w:left="116" w:right="119"/>
        <w:jc w:val="both"/>
        <w:rPr>
          <w:rFonts w:ascii="Calibri" w:hAnsi="Calibri" w:cs="Calibri"/>
          <w:sz w:val="20"/>
          <w:szCs w:val="20"/>
        </w:rPr>
      </w:pPr>
      <w:r>
        <w:rPr>
          <w:rFonts w:ascii="Calibri" w:hAnsi="Calibri" w:cs="Calibri"/>
          <w:sz w:val="20"/>
          <w:szCs w:val="20"/>
        </w:rPr>
        <w:t>Zaprawa murarska powinna mieć dobre właściwości wiążące, dobrą przyczepność do podłoża oraz odpowiednie właściwości techniczne. Marka i skład zaprawy powinny być zgodne z wymaganiami Zamawiającego. Przygotowanie zaprawy powinno się odbywać w sposób mechaniczny. Zaprawę należy przygotować w takiej ilości, aby mogła być wbudowana możliwie wcześnie po jej przygotowaniu.</w:t>
      </w:r>
    </w:p>
    <w:p w14:paraId="63BE782E" w14:textId="77777777" w:rsidR="000572DF" w:rsidRDefault="000572DF" w:rsidP="000572DF">
      <w:pPr>
        <w:spacing w:line="240" w:lineRule="exact"/>
        <w:ind w:left="116"/>
        <w:jc w:val="both"/>
        <w:rPr>
          <w:rFonts w:ascii="Calibri" w:hAnsi="Calibri" w:cs="Calibri"/>
          <w:sz w:val="20"/>
          <w:szCs w:val="20"/>
        </w:rPr>
      </w:pPr>
      <w:r>
        <w:rPr>
          <w:rFonts w:ascii="Calibri" w:hAnsi="Calibri" w:cs="Calibri"/>
          <w:sz w:val="20"/>
          <w:szCs w:val="20"/>
        </w:rPr>
        <w:t>Czas zużycia poszczególnych rodzajów zapraw nie powinien przekraczać:</w:t>
      </w:r>
    </w:p>
    <w:p w14:paraId="1D1564F0" w14:textId="77777777" w:rsidR="000572DF" w:rsidRDefault="000572DF" w:rsidP="000572DF">
      <w:pPr>
        <w:pStyle w:val="Akapitzlist"/>
        <w:numPr>
          <w:ilvl w:val="0"/>
          <w:numId w:val="2"/>
        </w:numPr>
        <w:tabs>
          <w:tab w:val="left" w:pos="268"/>
        </w:tabs>
        <w:spacing w:before="1" w:line="240" w:lineRule="exact"/>
        <w:ind w:left="267" w:hanging="151"/>
        <w:jc w:val="both"/>
        <w:rPr>
          <w:rFonts w:ascii="Calibri" w:hAnsi="Calibri" w:cs="Calibri"/>
          <w:sz w:val="20"/>
          <w:szCs w:val="20"/>
        </w:rPr>
      </w:pPr>
      <w:r>
        <w:rPr>
          <w:rFonts w:ascii="Calibri" w:hAnsi="Calibri" w:cs="Calibri"/>
          <w:sz w:val="20"/>
          <w:szCs w:val="20"/>
        </w:rPr>
        <w:t>zaprawa wapienna – 8</w:t>
      </w:r>
      <w:r>
        <w:rPr>
          <w:rFonts w:ascii="Calibri" w:hAnsi="Calibri" w:cs="Calibri"/>
          <w:spacing w:val="-11"/>
          <w:sz w:val="20"/>
          <w:szCs w:val="20"/>
        </w:rPr>
        <w:t xml:space="preserve"> </w:t>
      </w:r>
      <w:r>
        <w:rPr>
          <w:rFonts w:ascii="Calibri" w:hAnsi="Calibri" w:cs="Calibri"/>
          <w:sz w:val="20"/>
          <w:szCs w:val="20"/>
        </w:rPr>
        <w:t>godzin</w:t>
      </w:r>
    </w:p>
    <w:p w14:paraId="58CE1810" w14:textId="77777777" w:rsidR="000572DF" w:rsidRDefault="000572DF" w:rsidP="000572DF">
      <w:pPr>
        <w:pStyle w:val="Akapitzlist"/>
        <w:numPr>
          <w:ilvl w:val="0"/>
          <w:numId w:val="2"/>
        </w:numPr>
        <w:tabs>
          <w:tab w:val="left" w:pos="268"/>
        </w:tabs>
        <w:spacing w:line="240" w:lineRule="exact"/>
        <w:ind w:left="267" w:hanging="151"/>
        <w:jc w:val="both"/>
        <w:rPr>
          <w:rFonts w:ascii="Calibri" w:hAnsi="Calibri" w:cs="Calibri"/>
          <w:sz w:val="20"/>
          <w:szCs w:val="20"/>
        </w:rPr>
      </w:pPr>
      <w:r>
        <w:rPr>
          <w:rFonts w:ascii="Calibri" w:hAnsi="Calibri" w:cs="Calibri"/>
          <w:sz w:val="20"/>
          <w:szCs w:val="20"/>
        </w:rPr>
        <w:t>zaprawa cementowo – wapienna – 3</w:t>
      </w:r>
      <w:r>
        <w:rPr>
          <w:rFonts w:ascii="Calibri" w:hAnsi="Calibri" w:cs="Calibri"/>
          <w:spacing w:val="-13"/>
          <w:sz w:val="20"/>
          <w:szCs w:val="20"/>
        </w:rPr>
        <w:t xml:space="preserve"> </w:t>
      </w:r>
      <w:r>
        <w:rPr>
          <w:rFonts w:ascii="Calibri" w:hAnsi="Calibri" w:cs="Calibri"/>
          <w:sz w:val="20"/>
          <w:szCs w:val="20"/>
        </w:rPr>
        <w:t>godzin</w:t>
      </w:r>
    </w:p>
    <w:p w14:paraId="757E0596" w14:textId="77777777" w:rsidR="000572DF" w:rsidRDefault="000572DF" w:rsidP="000572DF">
      <w:pPr>
        <w:pStyle w:val="Akapitzlist"/>
        <w:numPr>
          <w:ilvl w:val="0"/>
          <w:numId w:val="2"/>
        </w:numPr>
        <w:tabs>
          <w:tab w:val="left" w:pos="268"/>
        </w:tabs>
        <w:spacing w:line="240" w:lineRule="exact"/>
        <w:ind w:left="267" w:hanging="151"/>
        <w:jc w:val="both"/>
        <w:rPr>
          <w:rFonts w:ascii="Calibri" w:hAnsi="Calibri" w:cs="Calibri"/>
          <w:sz w:val="20"/>
          <w:szCs w:val="20"/>
        </w:rPr>
      </w:pPr>
      <w:r>
        <w:rPr>
          <w:rFonts w:ascii="Calibri" w:hAnsi="Calibri" w:cs="Calibri"/>
          <w:sz w:val="20"/>
          <w:szCs w:val="20"/>
        </w:rPr>
        <w:t>zaprawa cementowa – 2</w:t>
      </w:r>
      <w:r>
        <w:rPr>
          <w:rFonts w:ascii="Calibri" w:hAnsi="Calibri" w:cs="Calibri"/>
          <w:spacing w:val="-10"/>
          <w:sz w:val="20"/>
          <w:szCs w:val="20"/>
        </w:rPr>
        <w:t xml:space="preserve"> </w:t>
      </w:r>
      <w:r>
        <w:rPr>
          <w:rFonts w:ascii="Calibri" w:hAnsi="Calibri" w:cs="Calibri"/>
          <w:sz w:val="20"/>
          <w:szCs w:val="20"/>
        </w:rPr>
        <w:t>godziny</w:t>
      </w:r>
    </w:p>
    <w:p w14:paraId="7EA93B48" w14:textId="77777777" w:rsidR="000572DF" w:rsidRDefault="000572DF" w:rsidP="000572DF">
      <w:pPr>
        <w:pStyle w:val="Akapitzlist"/>
        <w:numPr>
          <w:ilvl w:val="0"/>
          <w:numId w:val="2"/>
        </w:numPr>
        <w:tabs>
          <w:tab w:val="left" w:pos="268"/>
        </w:tabs>
        <w:spacing w:line="240" w:lineRule="exact"/>
        <w:ind w:left="267" w:hanging="151"/>
        <w:jc w:val="both"/>
        <w:rPr>
          <w:rFonts w:ascii="Calibri" w:hAnsi="Calibri" w:cs="Calibri"/>
          <w:sz w:val="20"/>
          <w:szCs w:val="20"/>
        </w:rPr>
      </w:pPr>
      <w:r>
        <w:rPr>
          <w:rFonts w:ascii="Calibri" w:hAnsi="Calibri" w:cs="Calibri"/>
          <w:sz w:val="20"/>
          <w:szCs w:val="20"/>
        </w:rPr>
        <w:t>zaprawa cementowo – gliniana - 2</w:t>
      </w:r>
      <w:r>
        <w:rPr>
          <w:rFonts w:ascii="Calibri" w:hAnsi="Calibri" w:cs="Calibri"/>
          <w:spacing w:val="-16"/>
          <w:sz w:val="20"/>
          <w:szCs w:val="20"/>
        </w:rPr>
        <w:t xml:space="preserve"> </w:t>
      </w:r>
      <w:r>
        <w:rPr>
          <w:rFonts w:ascii="Calibri" w:hAnsi="Calibri" w:cs="Calibri"/>
          <w:sz w:val="20"/>
          <w:szCs w:val="20"/>
        </w:rPr>
        <w:t>godziny</w:t>
      </w:r>
    </w:p>
    <w:p w14:paraId="3D5439A9" w14:textId="77777777" w:rsidR="000572DF" w:rsidRDefault="000572DF" w:rsidP="000572DF">
      <w:pPr>
        <w:pStyle w:val="Akapitzlist"/>
        <w:numPr>
          <w:ilvl w:val="0"/>
          <w:numId w:val="2"/>
        </w:numPr>
        <w:tabs>
          <w:tab w:val="left" w:pos="268"/>
        </w:tabs>
        <w:spacing w:line="240" w:lineRule="exact"/>
        <w:ind w:left="267" w:hanging="151"/>
        <w:jc w:val="both"/>
        <w:rPr>
          <w:rFonts w:ascii="Calibri" w:hAnsi="Calibri" w:cs="Calibri"/>
          <w:sz w:val="20"/>
          <w:szCs w:val="20"/>
        </w:rPr>
      </w:pPr>
      <w:r>
        <w:rPr>
          <w:rFonts w:ascii="Calibri" w:hAnsi="Calibri" w:cs="Calibri"/>
          <w:sz w:val="20"/>
          <w:szCs w:val="20"/>
        </w:rPr>
        <w:t>zaprawa wapienno - gipsowa – 0,5</w:t>
      </w:r>
      <w:r>
        <w:rPr>
          <w:rFonts w:ascii="Calibri" w:hAnsi="Calibri" w:cs="Calibri"/>
          <w:spacing w:val="-12"/>
          <w:sz w:val="20"/>
          <w:szCs w:val="20"/>
        </w:rPr>
        <w:t xml:space="preserve"> </w:t>
      </w:r>
      <w:r>
        <w:rPr>
          <w:rFonts w:ascii="Calibri" w:hAnsi="Calibri" w:cs="Calibri"/>
          <w:sz w:val="20"/>
          <w:szCs w:val="20"/>
        </w:rPr>
        <w:t>godziny</w:t>
      </w:r>
    </w:p>
    <w:p w14:paraId="6334CFA6" w14:textId="77777777" w:rsidR="000572DF" w:rsidRDefault="000572DF" w:rsidP="000572DF">
      <w:pPr>
        <w:pStyle w:val="Akapitzlist"/>
        <w:numPr>
          <w:ilvl w:val="0"/>
          <w:numId w:val="2"/>
        </w:numPr>
        <w:tabs>
          <w:tab w:val="left" w:pos="268"/>
        </w:tabs>
        <w:spacing w:line="240" w:lineRule="exact"/>
        <w:ind w:left="267" w:hanging="151"/>
        <w:jc w:val="both"/>
        <w:rPr>
          <w:rFonts w:ascii="Calibri" w:hAnsi="Calibri" w:cs="Calibri"/>
          <w:sz w:val="20"/>
          <w:szCs w:val="20"/>
        </w:rPr>
      </w:pPr>
      <w:r>
        <w:rPr>
          <w:rFonts w:ascii="Calibri" w:hAnsi="Calibri" w:cs="Calibri"/>
          <w:sz w:val="20"/>
          <w:szCs w:val="20"/>
        </w:rPr>
        <w:t>zaprawa gipsowa – bezpośrednio po zarobieniu i nie dłużej niż 5</w:t>
      </w:r>
      <w:r>
        <w:rPr>
          <w:rFonts w:ascii="Calibri" w:hAnsi="Calibri" w:cs="Calibri"/>
          <w:spacing w:val="-29"/>
          <w:sz w:val="20"/>
          <w:szCs w:val="20"/>
        </w:rPr>
        <w:t xml:space="preserve"> </w:t>
      </w:r>
      <w:r>
        <w:rPr>
          <w:rFonts w:ascii="Calibri" w:hAnsi="Calibri" w:cs="Calibri"/>
          <w:sz w:val="20"/>
          <w:szCs w:val="20"/>
        </w:rPr>
        <w:t>minut</w:t>
      </w:r>
    </w:p>
    <w:p w14:paraId="7C0F098A" w14:textId="77777777" w:rsidR="000572DF" w:rsidRDefault="000572DF" w:rsidP="000572DF">
      <w:pPr>
        <w:spacing w:line="240" w:lineRule="exact"/>
        <w:ind w:left="116"/>
        <w:jc w:val="both"/>
        <w:rPr>
          <w:rFonts w:ascii="Calibri" w:hAnsi="Calibri" w:cs="Calibri"/>
          <w:sz w:val="20"/>
          <w:szCs w:val="20"/>
        </w:rPr>
      </w:pPr>
      <w:r>
        <w:rPr>
          <w:rFonts w:ascii="Calibri" w:hAnsi="Calibri" w:cs="Calibri"/>
          <w:sz w:val="20"/>
          <w:szCs w:val="20"/>
        </w:rPr>
        <w:t>Piasek powinien odpowiadać wymaganiom obowiązujących norm a w szczególności:</w:t>
      </w:r>
    </w:p>
    <w:p w14:paraId="67EDE519" w14:textId="77777777" w:rsidR="000572DF" w:rsidRDefault="000572DF" w:rsidP="000572DF">
      <w:pPr>
        <w:pStyle w:val="Akapitzlist"/>
        <w:numPr>
          <w:ilvl w:val="0"/>
          <w:numId w:val="11"/>
        </w:numPr>
        <w:tabs>
          <w:tab w:val="left" w:pos="232"/>
        </w:tabs>
        <w:spacing w:line="240" w:lineRule="exact"/>
        <w:ind w:firstLine="0"/>
        <w:jc w:val="both"/>
        <w:rPr>
          <w:rFonts w:ascii="Calibri" w:hAnsi="Calibri" w:cs="Calibri"/>
          <w:sz w:val="20"/>
          <w:szCs w:val="20"/>
        </w:rPr>
      </w:pPr>
      <w:r>
        <w:rPr>
          <w:rFonts w:ascii="Calibri" w:hAnsi="Calibri" w:cs="Calibri"/>
          <w:sz w:val="20"/>
          <w:szCs w:val="20"/>
        </w:rPr>
        <w:t>nie powinien zawierać domieszek</w:t>
      </w:r>
      <w:r>
        <w:rPr>
          <w:rFonts w:ascii="Calibri" w:hAnsi="Calibri" w:cs="Calibri"/>
          <w:spacing w:val="-14"/>
          <w:sz w:val="20"/>
          <w:szCs w:val="20"/>
        </w:rPr>
        <w:t xml:space="preserve"> </w:t>
      </w:r>
      <w:r>
        <w:rPr>
          <w:rFonts w:ascii="Calibri" w:hAnsi="Calibri" w:cs="Calibri"/>
          <w:sz w:val="20"/>
          <w:szCs w:val="20"/>
        </w:rPr>
        <w:t>organicznych</w:t>
      </w:r>
    </w:p>
    <w:p w14:paraId="2C7AD490" w14:textId="77777777" w:rsidR="000572DF" w:rsidRDefault="000572DF" w:rsidP="000572DF">
      <w:pPr>
        <w:pStyle w:val="Akapitzlist"/>
        <w:numPr>
          <w:ilvl w:val="0"/>
          <w:numId w:val="11"/>
        </w:numPr>
        <w:tabs>
          <w:tab w:val="left" w:pos="232"/>
        </w:tabs>
        <w:spacing w:line="240" w:lineRule="exact"/>
        <w:ind w:left="231" w:hanging="115"/>
        <w:jc w:val="both"/>
        <w:rPr>
          <w:rFonts w:ascii="Calibri" w:hAnsi="Calibri" w:cs="Calibri"/>
          <w:sz w:val="20"/>
          <w:szCs w:val="20"/>
        </w:rPr>
      </w:pPr>
      <w:r>
        <w:rPr>
          <w:rFonts w:ascii="Calibri" w:hAnsi="Calibri" w:cs="Calibri"/>
          <w:sz w:val="20"/>
          <w:szCs w:val="20"/>
        </w:rPr>
        <w:t>powinien zawierać frakcje różnych wymiarów przy czym wielkość ziaren powinna</w:t>
      </w:r>
      <w:r>
        <w:rPr>
          <w:rFonts w:ascii="Calibri" w:hAnsi="Calibri" w:cs="Calibri"/>
          <w:spacing w:val="-28"/>
          <w:sz w:val="20"/>
          <w:szCs w:val="20"/>
        </w:rPr>
        <w:t xml:space="preserve"> </w:t>
      </w:r>
      <w:r>
        <w:rPr>
          <w:rFonts w:ascii="Calibri" w:hAnsi="Calibri" w:cs="Calibri"/>
          <w:sz w:val="20"/>
          <w:szCs w:val="20"/>
        </w:rPr>
        <w:t>wynosić:</w:t>
      </w:r>
    </w:p>
    <w:p w14:paraId="7F39620A" w14:textId="77777777" w:rsidR="000572DF" w:rsidRDefault="000572DF" w:rsidP="000572DF">
      <w:pPr>
        <w:pStyle w:val="Akapitzlist"/>
        <w:numPr>
          <w:ilvl w:val="0"/>
          <w:numId w:val="11"/>
        </w:numPr>
        <w:tabs>
          <w:tab w:val="left" w:pos="232"/>
        </w:tabs>
        <w:spacing w:line="240" w:lineRule="exact"/>
        <w:ind w:left="231" w:hanging="115"/>
        <w:jc w:val="both"/>
        <w:rPr>
          <w:rFonts w:ascii="Calibri" w:hAnsi="Calibri" w:cs="Calibri"/>
          <w:sz w:val="20"/>
          <w:szCs w:val="20"/>
        </w:rPr>
      </w:pPr>
      <w:r>
        <w:rPr>
          <w:rFonts w:ascii="Calibri" w:hAnsi="Calibri" w:cs="Calibri"/>
          <w:sz w:val="20"/>
          <w:szCs w:val="20"/>
        </w:rPr>
        <w:t>piasku drobnoziarnistego 0,25 do 0,5</w:t>
      </w:r>
      <w:r>
        <w:rPr>
          <w:rFonts w:ascii="Calibri" w:hAnsi="Calibri" w:cs="Calibri"/>
          <w:spacing w:val="-10"/>
          <w:sz w:val="20"/>
          <w:szCs w:val="20"/>
        </w:rPr>
        <w:t xml:space="preserve"> </w:t>
      </w:r>
      <w:r>
        <w:rPr>
          <w:rFonts w:ascii="Calibri" w:hAnsi="Calibri" w:cs="Calibri"/>
          <w:sz w:val="20"/>
          <w:szCs w:val="20"/>
        </w:rPr>
        <w:t>mm</w:t>
      </w:r>
    </w:p>
    <w:p w14:paraId="57730FA5" w14:textId="77777777" w:rsidR="000572DF" w:rsidRDefault="000572DF" w:rsidP="000572DF">
      <w:pPr>
        <w:pStyle w:val="Akapitzlist"/>
        <w:numPr>
          <w:ilvl w:val="0"/>
          <w:numId w:val="11"/>
        </w:numPr>
        <w:tabs>
          <w:tab w:val="left" w:pos="232"/>
        </w:tabs>
        <w:spacing w:line="240" w:lineRule="exact"/>
        <w:ind w:left="231" w:hanging="115"/>
        <w:jc w:val="both"/>
        <w:rPr>
          <w:rFonts w:ascii="Calibri" w:hAnsi="Calibri" w:cs="Calibri"/>
          <w:sz w:val="20"/>
          <w:szCs w:val="20"/>
        </w:rPr>
      </w:pPr>
      <w:r>
        <w:rPr>
          <w:rFonts w:ascii="Calibri" w:hAnsi="Calibri" w:cs="Calibri"/>
          <w:sz w:val="20"/>
          <w:szCs w:val="20"/>
        </w:rPr>
        <w:t>piasku średnioziarnistego 0,5 do 1,0</w:t>
      </w:r>
      <w:r>
        <w:rPr>
          <w:rFonts w:ascii="Calibri" w:hAnsi="Calibri" w:cs="Calibri"/>
          <w:spacing w:val="-11"/>
          <w:sz w:val="20"/>
          <w:szCs w:val="20"/>
        </w:rPr>
        <w:t xml:space="preserve"> </w:t>
      </w:r>
      <w:r>
        <w:rPr>
          <w:rFonts w:ascii="Calibri" w:hAnsi="Calibri" w:cs="Calibri"/>
          <w:sz w:val="20"/>
          <w:szCs w:val="20"/>
        </w:rPr>
        <w:t>mm</w:t>
      </w:r>
    </w:p>
    <w:p w14:paraId="742C0A13" w14:textId="77777777" w:rsidR="000572DF" w:rsidRDefault="000572DF" w:rsidP="000572DF">
      <w:pPr>
        <w:pStyle w:val="Akapitzlist"/>
        <w:numPr>
          <w:ilvl w:val="0"/>
          <w:numId w:val="11"/>
        </w:numPr>
        <w:tabs>
          <w:tab w:val="left" w:pos="232"/>
        </w:tabs>
        <w:spacing w:line="240" w:lineRule="exact"/>
        <w:ind w:left="231" w:hanging="115"/>
        <w:jc w:val="both"/>
        <w:rPr>
          <w:rFonts w:ascii="Calibri" w:hAnsi="Calibri" w:cs="Calibri"/>
          <w:sz w:val="20"/>
          <w:szCs w:val="20"/>
        </w:rPr>
      </w:pPr>
      <w:r>
        <w:rPr>
          <w:rFonts w:ascii="Calibri" w:hAnsi="Calibri" w:cs="Calibri"/>
          <w:sz w:val="20"/>
          <w:szCs w:val="20"/>
        </w:rPr>
        <w:t>piasku gruboziarnistego 1,0 do 2,0</w:t>
      </w:r>
      <w:r>
        <w:rPr>
          <w:rFonts w:ascii="Calibri" w:hAnsi="Calibri" w:cs="Calibri"/>
          <w:spacing w:val="-11"/>
          <w:sz w:val="20"/>
          <w:szCs w:val="20"/>
        </w:rPr>
        <w:t xml:space="preserve"> </w:t>
      </w:r>
      <w:r>
        <w:rPr>
          <w:rFonts w:ascii="Calibri" w:hAnsi="Calibri" w:cs="Calibri"/>
          <w:sz w:val="20"/>
          <w:szCs w:val="20"/>
        </w:rPr>
        <w:t>mm</w:t>
      </w:r>
    </w:p>
    <w:p w14:paraId="588B72A3" w14:textId="77777777" w:rsidR="000572DF" w:rsidRDefault="000572DF" w:rsidP="000572DF">
      <w:pPr>
        <w:pStyle w:val="Akapitzlist"/>
        <w:numPr>
          <w:ilvl w:val="0"/>
          <w:numId w:val="11"/>
        </w:numPr>
        <w:tabs>
          <w:tab w:val="left" w:pos="239"/>
        </w:tabs>
        <w:spacing w:line="240" w:lineRule="exact"/>
        <w:ind w:right="122" w:firstLine="0"/>
        <w:rPr>
          <w:rFonts w:ascii="Calibri" w:hAnsi="Calibri" w:cs="Calibri"/>
          <w:sz w:val="20"/>
          <w:szCs w:val="20"/>
        </w:rPr>
      </w:pPr>
      <w:r>
        <w:rPr>
          <w:rFonts w:ascii="Calibri" w:hAnsi="Calibri" w:cs="Calibri"/>
          <w:sz w:val="20"/>
          <w:szCs w:val="20"/>
        </w:rPr>
        <w:t>przy zastosowaniu cementu białego lub kolorowego zawartość pyłów mineralnych o średnicy poniżej 0,05 mm nie powinna przekraczać 1% ciężaru</w:t>
      </w:r>
      <w:r>
        <w:rPr>
          <w:rFonts w:ascii="Calibri" w:hAnsi="Calibri" w:cs="Calibri"/>
          <w:spacing w:val="-16"/>
          <w:sz w:val="20"/>
          <w:szCs w:val="20"/>
        </w:rPr>
        <w:t xml:space="preserve"> </w:t>
      </w:r>
      <w:r>
        <w:rPr>
          <w:rFonts w:ascii="Calibri" w:hAnsi="Calibri" w:cs="Calibri"/>
          <w:sz w:val="20"/>
          <w:szCs w:val="20"/>
        </w:rPr>
        <w:t>cementu.</w:t>
      </w:r>
    </w:p>
    <w:p w14:paraId="78B9BB3E" w14:textId="77777777" w:rsidR="000572DF" w:rsidRDefault="000572DF" w:rsidP="000572DF">
      <w:pPr>
        <w:spacing w:before="1" w:line="240" w:lineRule="exact"/>
        <w:ind w:left="116" w:right="112"/>
        <w:jc w:val="both"/>
        <w:rPr>
          <w:rFonts w:ascii="Calibri" w:hAnsi="Calibri" w:cs="Calibri"/>
          <w:sz w:val="20"/>
          <w:szCs w:val="20"/>
        </w:rPr>
      </w:pPr>
      <w:r>
        <w:rPr>
          <w:rFonts w:ascii="Calibri" w:hAnsi="Calibri" w:cs="Calibri"/>
          <w:sz w:val="20"/>
          <w:szCs w:val="20"/>
        </w:rPr>
        <w:t>Do spodnich warstw tynku należy stosować piasek gruboziarnisty (odmiany II), do warstw wierzchnich - średnioziarnisty. Do gładzi piasek powinien być drobnoziarnisty i przechodzić przez sito o prześwicie 0,5mm (odmiany III).</w:t>
      </w:r>
    </w:p>
    <w:p w14:paraId="0851262C" w14:textId="77777777" w:rsidR="000572DF" w:rsidRDefault="000572DF" w:rsidP="000572DF">
      <w:pPr>
        <w:spacing w:line="240" w:lineRule="exact"/>
        <w:ind w:left="116" w:right="121"/>
        <w:rPr>
          <w:rFonts w:ascii="Calibri" w:hAnsi="Calibri" w:cs="Calibri"/>
          <w:sz w:val="20"/>
          <w:szCs w:val="20"/>
        </w:rPr>
      </w:pPr>
      <w:r>
        <w:rPr>
          <w:rFonts w:ascii="Calibri" w:hAnsi="Calibri" w:cs="Calibri"/>
          <w:sz w:val="20"/>
          <w:szCs w:val="20"/>
        </w:rPr>
        <w:t>Cegły budowlane (pełne, klinkierowe, dziurawka, kratówka, wapienno – piaskowa), bloczki i płyty z betonu komórkowego powinny odpowiadać aktualnym normom.</w:t>
      </w:r>
    </w:p>
    <w:p w14:paraId="2C322826" w14:textId="77777777" w:rsidR="000572DF" w:rsidRDefault="000572DF" w:rsidP="000572DF">
      <w:pPr>
        <w:pStyle w:val="Tekstpodstawowy"/>
        <w:spacing w:before="6" w:line="240" w:lineRule="exact"/>
        <w:rPr>
          <w:rFonts w:ascii="Calibri" w:hAnsi="Calibri" w:cs="Calibri"/>
          <w:sz w:val="20"/>
          <w:szCs w:val="20"/>
        </w:rPr>
      </w:pPr>
    </w:p>
    <w:p w14:paraId="1B3AFC32" w14:textId="77777777" w:rsidR="000572DF" w:rsidRDefault="000572DF" w:rsidP="000572DF">
      <w:pPr>
        <w:pStyle w:val="Nagwek1"/>
        <w:numPr>
          <w:ilvl w:val="0"/>
          <w:numId w:val="9"/>
        </w:numPr>
        <w:tabs>
          <w:tab w:val="left" w:pos="544"/>
        </w:tabs>
        <w:spacing w:line="240" w:lineRule="exact"/>
        <w:ind w:hanging="427"/>
        <w:jc w:val="both"/>
        <w:rPr>
          <w:rFonts w:ascii="Calibri" w:hAnsi="Calibri" w:cs="Calibri"/>
          <w:sz w:val="20"/>
          <w:szCs w:val="20"/>
        </w:rPr>
      </w:pPr>
      <w:r>
        <w:rPr>
          <w:rFonts w:ascii="Calibri" w:hAnsi="Calibri" w:cs="Calibri"/>
          <w:sz w:val="20"/>
          <w:szCs w:val="20"/>
        </w:rPr>
        <w:t>Roboty malarskie KOD CPV</w:t>
      </w:r>
      <w:r>
        <w:rPr>
          <w:rFonts w:ascii="Calibri" w:hAnsi="Calibri" w:cs="Calibri"/>
          <w:spacing w:val="-8"/>
          <w:sz w:val="20"/>
          <w:szCs w:val="20"/>
        </w:rPr>
        <w:t xml:space="preserve"> </w:t>
      </w:r>
      <w:r>
        <w:rPr>
          <w:rFonts w:ascii="Calibri" w:hAnsi="Calibri" w:cs="Calibri"/>
          <w:sz w:val="20"/>
          <w:szCs w:val="20"/>
        </w:rPr>
        <w:t>45442100-8</w:t>
      </w:r>
    </w:p>
    <w:p w14:paraId="40E9BB18" w14:textId="77777777" w:rsidR="000572DF" w:rsidRDefault="000572DF" w:rsidP="000572DF">
      <w:pPr>
        <w:spacing w:line="240" w:lineRule="exact"/>
        <w:ind w:left="116" w:right="113"/>
        <w:jc w:val="both"/>
        <w:rPr>
          <w:rFonts w:ascii="Calibri" w:hAnsi="Calibri" w:cs="Calibri"/>
          <w:sz w:val="20"/>
          <w:szCs w:val="20"/>
        </w:rPr>
      </w:pPr>
      <w:r>
        <w:rPr>
          <w:rFonts w:ascii="Calibri" w:hAnsi="Calibri" w:cs="Calibri"/>
          <w:sz w:val="20"/>
          <w:szCs w:val="20"/>
        </w:rPr>
        <w:t>Wymagania techniczne wykonania i odbioru robót malarskich farbami emulsyjnymi. Przed przystąpieniem do malowania powierzchnie podłoży przeznaczonych do malowania należy właściwie i starannie przygotować. Oczyścić z kurzu, pyłu, występujące grudki zapraw, nierówności i ubytki w podłożach należy usunąć. Po przygotowaniu podłoża można przystąpić do jego zagruntowania a następnie do nanoszenia powłok. Powłoki malarskie powinny pokrywać podłoże równomiernie bez prześwitów, odprysków, spękań i pęcherzy. Faktura powinna być jednolita bez śladów pędzla.</w:t>
      </w:r>
    </w:p>
    <w:p w14:paraId="61BB52A5" w14:textId="77777777" w:rsidR="000572DF" w:rsidRDefault="000572DF" w:rsidP="000572DF">
      <w:pPr>
        <w:spacing w:line="240" w:lineRule="exact"/>
        <w:ind w:left="116" w:right="113"/>
        <w:jc w:val="both"/>
        <w:rPr>
          <w:rFonts w:ascii="Calibri" w:hAnsi="Calibri" w:cs="Calibri"/>
          <w:sz w:val="20"/>
          <w:szCs w:val="20"/>
        </w:rPr>
      </w:pPr>
      <w:r>
        <w:rPr>
          <w:rFonts w:ascii="Calibri" w:hAnsi="Calibri" w:cs="Calibri"/>
          <w:sz w:val="20"/>
          <w:szCs w:val="20"/>
        </w:rPr>
        <w:t>Wykonane powłoki powinny charakteryzować się dostateczną przyczepnością do podłoża oraz odpornością na wycieranie i zmywanie wodą z mydłem. Powłoki malarskie wykonanie farbą emulsyjną na spoiwach bezwodnych powinny całkowicie pokrywać malowane podłoża nie wykazywać zacieków, zmarszczeń, pęcherzy, smug i śladów pędzla.. Gotowe powłoki nie powinny wydzielać przykrych zapachów i nie powinny zawierać substancji szkodliwych dla</w:t>
      </w:r>
      <w:r>
        <w:rPr>
          <w:rFonts w:ascii="Calibri" w:hAnsi="Calibri" w:cs="Calibri"/>
          <w:spacing w:val="-9"/>
          <w:sz w:val="20"/>
          <w:szCs w:val="20"/>
        </w:rPr>
        <w:t xml:space="preserve"> </w:t>
      </w:r>
      <w:r>
        <w:rPr>
          <w:rFonts w:ascii="Calibri" w:hAnsi="Calibri" w:cs="Calibri"/>
          <w:sz w:val="20"/>
          <w:szCs w:val="20"/>
        </w:rPr>
        <w:t>zdrowia</w:t>
      </w:r>
    </w:p>
    <w:p w14:paraId="6A5E765B" w14:textId="77777777" w:rsidR="000572DF" w:rsidRDefault="000572DF" w:rsidP="000572DF">
      <w:pPr>
        <w:pStyle w:val="Nagwek1"/>
        <w:numPr>
          <w:ilvl w:val="0"/>
          <w:numId w:val="9"/>
        </w:numPr>
        <w:tabs>
          <w:tab w:val="left" w:pos="544"/>
        </w:tabs>
        <w:spacing w:line="240" w:lineRule="exact"/>
        <w:ind w:hanging="427"/>
        <w:jc w:val="both"/>
        <w:rPr>
          <w:rFonts w:ascii="Calibri" w:hAnsi="Calibri" w:cs="Calibri"/>
          <w:sz w:val="20"/>
          <w:szCs w:val="20"/>
        </w:rPr>
      </w:pPr>
      <w:r>
        <w:rPr>
          <w:rFonts w:ascii="Calibri" w:hAnsi="Calibri" w:cs="Calibri"/>
          <w:sz w:val="20"/>
          <w:szCs w:val="20"/>
        </w:rPr>
        <w:t>Okładziny i posadzki  z płytek</w:t>
      </w:r>
      <w:r>
        <w:rPr>
          <w:rFonts w:ascii="Calibri" w:hAnsi="Calibri" w:cs="Calibri"/>
          <w:spacing w:val="-5"/>
          <w:sz w:val="20"/>
          <w:szCs w:val="20"/>
        </w:rPr>
        <w:t xml:space="preserve"> </w:t>
      </w:r>
      <w:r>
        <w:rPr>
          <w:rFonts w:ascii="Calibri" w:hAnsi="Calibri" w:cs="Calibri"/>
          <w:sz w:val="20"/>
          <w:szCs w:val="20"/>
        </w:rPr>
        <w:t>ceramicznych</w:t>
      </w:r>
    </w:p>
    <w:p w14:paraId="44EF68E9" w14:textId="77777777" w:rsidR="000572DF" w:rsidRDefault="000572DF" w:rsidP="000572DF">
      <w:pPr>
        <w:spacing w:line="240" w:lineRule="exact"/>
        <w:ind w:left="116" w:right="114"/>
        <w:jc w:val="both"/>
        <w:rPr>
          <w:rFonts w:ascii="Calibri" w:hAnsi="Calibri" w:cs="Calibri"/>
          <w:sz w:val="20"/>
          <w:szCs w:val="20"/>
        </w:rPr>
      </w:pPr>
      <w:r>
        <w:rPr>
          <w:rFonts w:ascii="Calibri" w:hAnsi="Calibri" w:cs="Calibri"/>
          <w:sz w:val="20"/>
          <w:szCs w:val="20"/>
        </w:rPr>
        <w:t>Okładziny ścienne w łazienkach należy wykonać do wysokości min. 140 cm a przy brodziku na wysokość min. 200 cm nad wysokość posadzki.</w:t>
      </w:r>
    </w:p>
    <w:p w14:paraId="2F98830B" w14:textId="77777777" w:rsidR="000572DF" w:rsidRDefault="000572DF" w:rsidP="000572DF">
      <w:pPr>
        <w:spacing w:line="240" w:lineRule="exact"/>
        <w:ind w:left="116" w:right="114"/>
        <w:jc w:val="both"/>
        <w:rPr>
          <w:rFonts w:ascii="Calibri" w:hAnsi="Calibri" w:cs="Calibri"/>
          <w:sz w:val="20"/>
          <w:szCs w:val="20"/>
        </w:rPr>
      </w:pPr>
      <w:r>
        <w:rPr>
          <w:rFonts w:ascii="Calibri" w:hAnsi="Calibri" w:cs="Calibri"/>
          <w:sz w:val="20"/>
          <w:szCs w:val="20"/>
        </w:rPr>
        <w:t>Do wykonania okładzin i posadzek można przystąpić po zakończeniu wszystkich innych robót budowlanych instalacyjnych oraz po wyschnięciu podkładu.</w:t>
      </w:r>
    </w:p>
    <w:p w14:paraId="08E81304" w14:textId="77777777" w:rsidR="000572DF" w:rsidRDefault="000572DF" w:rsidP="000572DF">
      <w:pPr>
        <w:spacing w:line="240" w:lineRule="exact"/>
        <w:ind w:left="116" w:right="119"/>
        <w:jc w:val="both"/>
        <w:rPr>
          <w:rFonts w:ascii="Calibri" w:hAnsi="Calibri" w:cs="Calibri"/>
          <w:sz w:val="20"/>
          <w:szCs w:val="20"/>
        </w:rPr>
      </w:pPr>
      <w:r>
        <w:rPr>
          <w:rFonts w:ascii="Calibri" w:hAnsi="Calibri" w:cs="Calibri"/>
          <w:sz w:val="20"/>
          <w:szCs w:val="20"/>
        </w:rPr>
        <w:t xml:space="preserve">Odpowiednia wilgotność podkładu jest szczególnie ważna i dlatego powinna być sprawdzona przed </w:t>
      </w:r>
      <w:r>
        <w:rPr>
          <w:rFonts w:ascii="Calibri" w:hAnsi="Calibri" w:cs="Calibri"/>
          <w:sz w:val="20"/>
          <w:szCs w:val="20"/>
        </w:rPr>
        <w:lastRenderedPageBreak/>
        <w:t>przystąpieniem do klejenia materiałów posadzkowych. Dopuszczalna zawartość wilgoci w podkładzie betonowym nie powinna przekraczać 3% (wagowo). W wypadku stwierdzenia wilgotności wyższej niż podana termin wykonywania posadzki należy</w:t>
      </w:r>
      <w:r>
        <w:rPr>
          <w:rFonts w:ascii="Calibri" w:hAnsi="Calibri" w:cs="Calibri"/>
          <w:spacing w:val="-33"/>
          <w:sz w:val="20"/>
          <w:szCs w:val="20"/>
        </w:rPr>
        <w:t xml:space="preserve"> </w:t>
      </w:r>
      <w:r>
        <w:rPr>
          <w:rFonts w:ascii="Calibri" w:hAnsi="Calibri" w:cs="Calibri"/>
          <w:sz w:val="20"/>
          <w:szCs w:val="20"/>
        </w:rPr>
        <w:t>przesunąć.</w:t>
      </w:r>
    </w:p>
    <w:p w14:paraId="4A2E4802" w14:textId="77777777" w:rsidR="000572DF" w:rsidRDefault="000572DF" w:rsidP="000572DF">
      <w:pPr>
        <w:spacing w:before="3" w:line="240" w:lineRule="exact"/>
        <w:ind w:left="116" w:right="115"/>
        <w:jc w:val="both"/>
        <w:rPr>
          <w:rFonts w:ascii="Calibri" w:hAnsi="Calibri" w:cs="Calibri"/>
          <w:sz w:val="20"/>
          <w:szCs w:val="20"/>
        </w:rPr>
      </w:pPr>
      <w:r>
        <w:rPr>
          <w:rFonts w:ascii="Calibri" w:hAnsi="Calibri" w:cs="Calibri"/>
          <w:sz w:val="20"/>
          <w:szCs w:val="20"/>
        </w:rPr>
        <w:t>Podkłady, na których mają być ułożone posadzki I okładziny z płytek ceramicznych powinny być mocne, równe, bez rys i spękań, suche, z</w:t>
      </w:r>
      <w:r>
        <w:rPr>
          <w:rFonts w:ascii="Calibri" w:hAnsi="Calibri" w:cs="Calibri"/>
          <w:spacing w:val="30"/>
          <w:sz w:val="20"/>
          <w:szCs w:val="20"/>
        </w:rPr>
        <w:t xml:space="preserve"> </w:t>
      </w:r>
      <w:r>
        <w:rPr>
          <w:rFonts w:ascii="Calibri" w:hAnsi="Calibri" w:cs="Calibri"/>
          <w:sz w:val="20"/>
          <w:szCs w:val="20"/>
        </w:rPr>
        <w:t>właściwymi</w:t>
      </w:r>
      <w:r>
        <w:rPr>
          <w:rFonts w:ascii="Calibri" w:hAnsi="Calibri" w:cs="Calibri"/>
          <w:spacing w:val="29"/>
          <w:sz w:val="20"/>
          <w:szCs w:val="20"/>
        </w:rPr>
        <w:t xml:space="preserve"> </w:t>
      </w:r>
      <w:r>
        <w:rPr>
          <w:rFonts w:ascii="Calibri" w:hAnsi="Calibri" w:cs="Calibri"/>
          <w:sz w:val="20"/>
          <w:szCs w:val="20"/>
        </w:rPr>
        <w:t>spadkami</w:t>
      </w:r>
      <w:r>
        <w:rPr>
          <w:rFonts w:ascii="Calibri" w:hAnsi="Calibri" w:cs="Calibri"/>
          <w:spacing w:val="27"/>
          <w:sz w:val="20"/>
          <w:szCs w:val="20"/>
        </w:rPr>
        <w:t xml:space="preserve"> </w:t>
      </w:r>
      <w:r>
        <w:rPr>
          <w:rFonts w:ascii="Calibri" w:hAnsi="Calibri" w:cs="Calibri"/>
          <w:sz w:val="20"/>
          <w:szCs w:val="20"/>
        </w:rPr>
        <w:t>oczyszczone</w:t>
      </w:r>
      <w:r>
        <w:rPr>
          <w:rFonts w:ascii="Calibri" w:hAnsi="Calibri" w:cs="Calibri"/>
          <w:spacing w:val="27"/>
          <w:sz w:val="20"/>
          <w:szCs w:val="20"/>
        </w:rPr>
        <w:t xml:space="preserve"> </w:t>
      </w:r>
      <w:r>
        <w:rPr>
          <w:rFonts w:ascii="Calibri" w:hAnsi="Calibri" w:cs="Calibri"/>
          <w:sz w:val="20"/>
          <w:szCs w:val="20"/>
        </w:rPr>
        <w:t>i</w:t>
      </w:r>
      <w:r>
        <w:rPr>
          <w:rFonts w:ascii="Calibri" w:hAnsi="Calibri" w:cs="Calibri"/>
          <w:spacing w:val="27"/>
          <w:sz w:val="20"/>
          <w:szCs w:val="20"/>
        </w:rPr>
        <w:t xml:space="preserve"> </w:t>
      </w:r>
      <w:r>
        <w:rPr>
          <w:rFonts w:ascii="Calibri" w:hAnsi="Calibri" w:cs="Calibri"/>
          <w:sz w:val="20"/>
          <w:szCs w:val="20"/>
        </w:rPr>
        <w:t>pyłu</w:t>
      </w:r>
      <w:r>
        <w:rPr>
          <w:rFonts w:ascii="Calibri" w:hAnsi="Calibri" w:cs="Calibri"/>
          <w:spacing w:val="26"/>
          <w:sz w:val="20"/>
          <w:szCs w:val="20"/>
        </w:rPr>
        <w:t xml:space="preserve"> </w:t>
      </w:r>
      <w:r>
        <w:rPr>
          <w:rFonts w:ascii="Calibri" w:hAnsi="Calibri" w:cs="Calibri"/>
          <w:sz w:val="20"/>
          <w:szCs w:val="20"/>
        </w:rPr>
        <w:t>i</w:t>
      </w:r>
      <w:r>
        <w:rPr>
          <w:rFonts w:ascii="Calibri" w:hAnsi="Calibri" w:cs="Calibri"/>
          <w:spacing w:val="27"/>
          <w:sz w:val="20"/>
          <w:szCs w:val="20"/>
        </w:rPr>
        <w:t xml:space="preserve"> </w:t>
      </w:r>
      <w:r>
        <w:rPr>
          <w:rFonts w:ascii="Calibri" w:hAnsi="Calibri" w:cs="Calibri"/>
          <w:sz w:val="20"/>
          <w:szCs w:val="20"/>
        </w:rPr>
        <w:t>łuszczących</w:t>
      </w:r>
      <w:r>
        <w:rPr>
          <w:rFonts w:ascii="Calibri" w:hAnsi="Calibri" w:cs="Calibri"/>
          <w:spacing w:val="28"/>
          <w:sz w:val="20"/>
          <w:szCs w:val="20"/>
        </w:rPr>
        <w:t xml:space="preserve"> </w:t>
      </w:r>
      <w:r>
        <w:rPr>
          <w:rFonts w:ascii="Calibri" w:hAnsi="Calibri" w:cs="Calibri"/>
          <w:sz w:val="20"/>
          <w:szCs w:val="20"/>
        </w:rPr>
        <w:t>się</w:t>
      </w:r>
      <w:r>
        <w:rPr>
          <w:rFonts w:ascii="Calibri" w:hAnsi="Calibri" w:cs="Calibri"/>
          <w:spacing w:val="27"/>
          <w:sz w:val="20"/>
          <w:szCs w:val="20"/>
        </w:rPr>
        <w:t xml:space="preserve"> </w:t>
      </w:r>
      <w:r>
        <w:rPr>
          <w:rFonts w:ascii="Calibri" w:hAnsi="Calibri" w:cs="Calibri"/>
          <w:sz w:val="20"/>
          <w:szCs w:val="20"/>
        </w:rPr>
        <w:t>części.</w:t>
      </w:r>
      <w:r>
        <w:rPr>
          <w:rFonts w:ascii="Calibri" w:hAnsi="Calibri" w:cs="Calibri"/>
          <w:spacing w:val="27"/>
          <w:sz w:val="20"/>
          <w:szCs w:val="20"/>
        </w:rPr>
        <w:t xml:space="preserve"> </w:t>
      </w:r>
      <w:r>
        <w:rPr>
          <w:rFonts w:ascii="Calibri" w:hAnsi="Calibri" w:cs="Calibri"/>
          <w:sz w:val="20"/>
          <w:szCs w:val="20"/>
        </w:rPr>
        <w:t>Podłoże</w:t>
      </w:r>
      <w:r>
        <w:rPr>
          <w:rFonts w:ascii="Calibri" w:hAnsi="Calibri" w:cs="Calibri"/>
          <w:spacing w:val="25"/>
          <w:sz w:val="20"/>
          <w:szCs w:val="20"/>
        </w:rPr>
        <w:t xml:space="preserve"> </w:t>
      </w:r>
      <w:r>
        <w:rPr>
          <w:rFonts w:ascii="Calibri" w:hAnsi="Calibri" w:cs="Calibri"/>
          <w:sz w:val="20"/>
          <w:szCs w:val="20"/>
        </w:rPr>
        <w:t>betonowe</w:t>
      </w:r>
      <w:r>
        <w:rPr>
          <w:rFonts w:ascii="Calibri" w:hAnsi="Calibri" w:cs="Calibri"/>
          <w:spacing w:val="30"/>
          <w:sz w:val="20"/>
          <w:szCs w:val="20"/>
        </w:rPr>
        <w:t xml:space="preserve"> </w:t>
      </w:r>
      <w:r>
        <w:rPr>
          <w:rFonts w:ascii="Calibri" w:hAnsi="Calibri" w:cs="Calibri"/>
          <w:sz w:val="20"/>
          <w:szCs w:val="20"/>
        </w:rPr>
        <w:t>wymaga</w:t>
      </w:r>
      <w:r>
        <w:rPr>
          <w:rFonts w:ascii="Calibri" w:hAnsi="Calibri" w:cs="Calibri"/>
          <w:spacing w:val="27"/>
          <w:sz w:val="20"/>
          <w:szCs w:val="20"/>
        </w:rPr>
        <w:t xml:space="preserve"> </w:t>
      </w:r>
      <w:r>
        <w:rPr>
          <w:rFonts w:ascii="Calibri" w:hAnsi="Calibri" w:cs="Calibri"/>
          <w:sz w:val="20"/>
          <w:szCs w:val="20"/>
        </w:rPr>
        <w:t>zagruntowania,</w:t>
      </w:r>
    </w:p>
    <w:p w14:paraId="6C8D6079" w14:textId="77777777" w:rsidR="000572DF" w:rsidRDefault="000572DF" w:rsidP="000572DF">
      <w:pPr>
        <w:spacing w:line="240" w:lineRule="exact"/>
        <w:ind w:left="116"/>
        <w:jc w:val="both"/>
        <w:rPr>
          <w:rFonts w:ascii="Calibri" w:hAnsi="Calibri" w:cs="Calibri"/>
          <w:sz w:val="20"/>
          <w:szCs w:val="20"/>
        </w:rPr>
      </w:pPr>
      <w:r>
        <w:rPr>
          <w:rFonts w:ascii="Calibri" w:hAnsi="Calibri" w:cs="Calibri"/>
          <w:sz w:val="20"/>
          <w:szCs w:val="20"/>
        </w:rPr>
        <w:t>jeżeli wykazuje ślady pyłu.</w:t>
      </w:r>
    </w:p>
    <w:p w14:paraId="06BAE371" w14:textId="77777777" w:rsidR="000572DF" w:rsidRDefault="000572DF" w:rsidP="000572DF">
      <w:pPr>
        <w:spacing w:line="240" w:lineRule="exact"/>
        <w:ind w:left="116" w:right="128"/>
        <w:jc w:val="both"/>
        <w:rPr>
          <w:rFonts w:ascii="Calibri" w:hAnsi="Calibri" w:cs="Calibri"/>
          <w:sz w:val="20"/>
          <w:szCs w:val="20"/>
        </w:rPr>
      </w:pPr>
      <w:r>
        <w:rPr>
          <w:rFonts w:ascii="Calibri" w:hAnsi="Calibri" w:cs="Calibri"/>
          <w:sz w:val="20"/>
          <w:szCs w:val="20"/>
        </w:rPr>
        <w:t>Dobór kleju zależy od podłoża i wymagań w stosunku do okładziny. Gdy podłoże jest narażone na zmianę temperatury należy użyć zaprawy klejącej elastycznej. Kleje powinny posiadać aprobatę techniczną ITB.</w:t>
      </w:r>
    </w:p>
    <w:p w14:paraId="4AB425AA" w14:textId="77777777" w:rsidR="000572DF" w:rsidRDefault="000572DF" w:rsidP="000572DF">
      <w:pPr>
        <w:spacing w:line="240" w:lineRule="exact"/>
        <w:ind w:left="116" w:right="128"/>
        <w:jc w:val="both"/>
        <w:rPr>
          <w:rFonts w:ascii="Calibri" w:hAnsi="Calibri" w:cs="Calibri"/>
          <w:sz w:val="20"/>
          <w:szCs w:val="20"/>
        </w:rPr>
      </w:pPr>
      <w:r>
        <w:rPr>
          <w:rFonts w:ascii="Calibri" w:hAnsi="Calibri" w:cs="Calibri"/>
          <w:sz w:val="20"/>
          <w:szCs w:val="20"/>
        </w:rPr>
        <w:t>Układanie płytek rozpoczyna się od ułożenia spoziomowanych reperów, które służą kontroli prawidłowości powierzchni układanych płytek. Powierzchnia podłogi powinna być pozioma lub posiadać odpowiedni spadek.</w:t>
      </w:r>
    </w:p>
    <w:p w14:paraId="7C15CCC3" w14:textId="77777777" w:rsidR="000572DF" w:rsidRDefault="000572DF" w:rsidP="000572DF">
      <w:pPr>
        <w:spacing w:line="240" w:lineRule="exact"/>
        <w:ind w:left="116" w:right="116"/>
        <w:jc w:val="both"/>
        <w:rPr>
          <w:rFonts w:ascii="Calibri" w:hAnsi="Calibri" w:cs="Calibri"/>
          <w:sz w:val="20"/>
          <w:szCs w:val="20"/>
        </w:rPr>
      </w:pPr>
      <w:r>
        <w:rPr>
          <w:rFonts w:ascii="Calibri" w:hAnsi="Calibri" w:cs="Calibri"/>
          <w:sz w:val="20"/>
          <w:szCs w:val="20"/>
        </w:rPr>
        <w:t>Przy układaniu płytek za pomocą zapraw klejących nie wolno moczyć płytek. Przygotowując zaprawę klejącą należy przestrzegać należy przestrzegać instrukcji podanej przez producenta. Klej należy ułożyć na podłożu a następnie równomiernie rozłożyć używając metalowej ząbkowanej packi. Grubość warstwy kleju zależy od podłoża i  wielkości płytki – im większe wymiary płytki tym grubsza warstwa kleju. Poziom kontroluje się przez przyłożenie łaty do płytek pasów kierunkowych. Prześwit między łatą długości 2 m przyłożoną w dowolnym miejscu i kierunku  a powierzchnią podłogi nie powinien przekraczać 2 mm. Spoiny powinny być prostolinijne i jednakowej grubości. Do zachowania jednakowej szerokości spoin można używać krzyżyki z tworzyw</w:t>
      </w:r>
      <w:r>
        <w:rPr>
          <w:rFonts w:ascii="Calibri" w:hAnsi="Calibri" w:cs="Calibri"/>
          <w:spacing w:val="-29"/>
          <w:sz w:val="20"/>
          <w:szCs w:val="20"/>
        </w:rPr>
        <w:t xml:space="preserve"> </w:t>
      </w:r>
      <w:r>
        <w:rPr>
          <w:rFonts w:ascii="Calibri" w:hAnsi="Calibri" w:cs="Calibri"/>
          <w:sz w:val="20"/>
          <w:szCs w:val="20"/>
        </w:rPr>
        <w:t>sztucznych.</w:t>
      </w:r>
    </w:p>
    <w:p w14:paraId="6B5D4528" w14:textId="77777777" w:rsidR="000572DF" w:rsidRDefault="000572DF" w:rsidP="000572DF">
      <w:pPr>
        <w:spacing w:line="240" w:lineRule="exact"/>
        <w:ind w:left="116" w:right="124"/>
        <w:jc w:val="both"/>
        <w:rPr>
          <w:rFonts w:ascii="Calibri" w:hAnsi="Calibri" w:cs="Calibri"/>
          <w:sz w:val="20"/>
          <w:szCs w:val="20"/>
        </w:rPr>
      </w:pPr>
      <w:r>
        <w:rPr>
          <w:rFonts w:ascii="Calibri" w:hAnsi="Calibri" w:cs="Calibri"/>
          <w:sz w:val="20"/>
          <w:szCs w:val="20"/>
        </w:rPr>
        <w:t>Wykonanie fragmentu posadzki na nałożonej partii kleju powinno nastąpić w ciągu 15 min. Po wykonaniu całej posadzki należy powierzchnię płytek dokładnie oczyścić z nadmiaru kleju i plam. Do wypełnienia spoin można przystąpić dopiero po czasie określonym przez producenta zaprawy klejowej.</w:t>
      </w:r>
    </w:p>
    <w:p w14:paraId="7432F428" w14:textId="77777777" w:rsidR="000572DF" w:rsidRDefault="000572DF" w:rsidP="000572DF">
      <w:pPr>
        <w:spacing w:line="240" w:lineRule="exact"/>
        <w:ind w:left="116" w:right="125"/>
        <w:jc w:val="both"/>
        <w:rPr>
          <w:rFonts w:ascii="Calibri" w:hAnsi="Calibri" w:cs="Calibri"/>
          <w:sz w:val="20"/>
          <w:szCs w:val="20"/>
        </w:rPr>
      </w:pPr>
      <w:r>
        <w:rPr>
          <w:rFonts w:ascii="Calibri" w:hAnsi="Calibri" w:cs="Calibri"/>
          <w:sz w:val="20"/>
          <w:szCs w:val="20"/>
        </w:rPr>
        <w:t>Posadzka nie powinna mieć prześwitów większych niż 2 mm na długości łaty 2,0 m Odchylenie posadzki od płaszczyzny poziomej lub pochyłej (określonej wyznaczonym spadkiem) nie powinno przekraczać 5 mm na całej długości</w:t>
      </w:r>
      <w:r>
        <w:rPr>
          <w:rFonts w:ascii="Calibri" w:hAnsi="Calibri" w:cs="Calibri"/>
          <w:spacing w:val="-14"/>
          <w:sz w:val="20"/>
          <w:szCs w:val="20"/>
        </w:rPr>
        <w:t xml:space="preserve"> </w:t>
      </w:r>
      <w:r>
        <w:rPr>
          <w:rFonts w:ascii="Calibri" w:hAnsi="Calibri" w:cs="Calibri"/>
          <w:sz w:val="20"/>
          <w:szCs w:val="20"/>
        </w:rPr>
        <w:t>pomieszczenia.</w:t>
      </w:r>
    </w:p>
    <w:p w14:paraId="61CDA0A2" w14:textId="77777777" w:rsidR="000572DF" w:rsidRDefault="000572DF" w:rsidP="000572DF">
      <w:pPr>
        <w:spacing w:line="240" w:lineRule="exact"/>
        <w:ind w:left="116" w:right="124"/>
        <w:jc w:val="both"/>
        <w:rPr>
          <w:rFonts w:ascii="Calibri" w:hAnsi="Calibri" w:cs="Calibri"/>
          <w:sz w:val="20"/>
          <w:szCs w:val="20"/>
        </w:rPr>
      </w:pPr>
      <w:r>
        <w:rPr>
          <w:rFonts w:ascii="Calibri" w:hAnsi="Calibri" w:cs="Calibri"/>
          <w:sz w:val="20"/>
          <w:szCs w:val="20"/>
        </w:rPr>
        <w:t>Posadzki z płytek ceramicznych należy wykańczać przy ścianach cokolikiem z kształtek ceramicznych lub przyciętych płytek.</w:t>
      </w:r>
    </w:p>
    <w:p w14:paraId="28985BAB" w14:textId="77777777" w:rsidR="000572DF" w:rsidRDefault="000572DF" w:rsidP="000572DF">
      <w:pPr>
        <w:pStyle w:val="Tekstpodstawowy"/>
        <w:spacing w:before="4" w:line="240" w:lineRule="exact"/>
        <w:rPr>
          <w:rFonts w:ascii="Calibri" w:hAnsi="Calibri" w:cs="Calibri"/>
          <w:sz w:val="20"/>
          <w:szCs w:val="20"/>
        </w:rPr>
      </w:pPr>
    </w:p>
    <w:p w14:paraId="7801696A" w14:textId="77777777" w:rsidR="000572DF" w:rsidRDefault="000572DF" w:rsidP="000572DF">
      <w:pPr>
        <w:pStyle w:val="Nagwek1"/>
        <w:numPr>
          <w:ilvl w:val="0"/>
          <w:numId w:val="9"/>
        </w:numPr>
        <w:tabs>
          <w:tab w:val="left" w:pos="544"/>
        </w:tabs>
        <w:spacing w:line="240" w:lineRule="exact"/>
        <w:ind w:hanging="427"/>
        <w:jc w:val="both"/>
        <w:rPr>
          <w:rFonts w:ascii="Calibri" w:hAnsi="Calibri" w:cs="Calibri"/>
          <w:sz w:val="20"/>
          <w:szCs w:val="20"/>
        </w:rPr>
      </w:pPr>
      <w:r>
        <w:rPr>
          <w:rFonts w:ascii="Calibri" w:hAnsi="Calibri" w:cs="Calibri"/>
          <w:sz w:val="20"/>
          <w:szCs w:val="20"/>
        </w:rPr>
        <w:t>Wymiana stolarki KOD CPV</w:t>
      </w:r>
      <w:r>
        <w:rPr>
          <w:rFonts w:ascii="Calibri" w:hAnsi="Calibri" w:cs="Calibri"/>
          <w:spacing w:val="-9"/>
          <w:sz w:val="20"/>
          <w:szCs w:val="20"/>
        </w:rPr>
        <w:t xml:space="preserve"> </w:t>
      </w:r>
      <w:r>
        <w:rPr>
          <w:rFonts w:ascii="Calibri" w:hAnsi="Calibri" w:cs="Calibri"/>
          <w:sz w:val="20"/>
          <w:szCs w:val="20"/>
        </w:rPr>
        <w:t>45420000-7</w:t>
      </w:r>
    </w:p>
    <w:p w14:paraId="6935ED7C" w14:textId="77777777" w:rsidR="000572DF" w:rsidRDefault="000572DF" w:rsidP="000572DF">
      <w:pPr>
        <w:pStyle w:val="Nagwek2"/>
        <w:spacing w:before="1" w:line="240" w:lineRule="exact"/>
        <w:ind w:left="116" w:firstLine="0"/>
        <w:jc w:val="both"/>
        <w:rPr>
          <w:rFonts w:ascii="Calibri" w:hAnsi="Calibri" w:cs="Calibri"/>
          <w:sz w:val="20"/>
          <w:szCs w:val="20"/>
        </w:rPr>
      </w:pPr>
      <w:r>
        <w:rPr>
          <w:rFonts w:ascii="Calibri" w:hAnsi="Calibri" w:cs="Calibri"/>
          <w:sz w:val="20"/>
          <w:szCs w:val="20"/>
        </w:rPr>
        <w:t>Osadzenie ościeżnic drewnianych i stalowych</w:t>
      </w:r>
    </w:p>
    <w:p w14:paraId="54E49021" w14:textId="77777777" w:rsidR="000572DF" w:rsidRDefault="000572DF" w:rsidP="000572DF">
      <w:pPr>
        <w:spacing w:line="240" w:lineRule="exact"/>
        <w:ind w:left="116" w:right="118"/>
        <w:jc w:val="both"/>
        <w:rPr>
          <w:rFonts w:ascii="Calibri" w:hAnsi="Calibri" w:cs="Calibri"/>
          <w:sz w:val="20"/>
          <w:szCs w:val="20"/>
        </w:rPr>
      </w:pPr>
      <w:r>
        <w:rPr>
          <w:rFonts w:ascii="Calibri" w:hAnsi="Calibri" w:cs="Calibri"/>
          <w:sz w:val="20"/>
          <w:szCs w:val="20"/>
        </w:rPr>
        <w:t xml:space="preserve">Ościeżnice drewniane osadzone po wykonaniu muru należy mocować kotewkami stalowymi lub przybijać do klocków drewnianych impregnowanych z drewna odpadowego o przekroju co najmniej 6x10 cm. Wzajemny odstęp kotewek lub klocków nie powinien przekraczać 1,0m w oknach i 0,75 m w drzwiach, a ponadto odstęp skrajnych klocków od naroży ościeżnicy nie może być  większy niż 30 cm.  Przy osadzaniu ościeżnic metalowych w ściankach uprzednio wykonanych należy wykuć gniazda na wąsy kotwiące, a następnie po ustawieniu i </w:t>
      </w:r>
      <w:proofErr w:type="spellStart"/>
      <w:r>
        <w:rPr>
          <w:rFonts w:ascii="Calibri" w:hAnsi="Calibri" w:cs="Calibri"/>
          <w:sz w:val="20"/>
          <w:szCs w:val="20"/>
        </w:rPr>
        <w:t>wypionowaniu</w:t>
      </w:r>
      <w:proofErr w:type="spellEnd"/>
      <w:r>
        <w:rPr>
          <w:rFonts w:ascii="Calibri" w:hAnsi="Calibri" w:cs="Calibri"/>
          <w:sz w:val="20"/>
          <w:szCs w:val="20"/>
        </w:rPr>
        <w:t xml:space="preserve"> stojaków, zaklinować ościeżnicę silnie w murze. Zalewanie zaprawą tak usztywnionej ościeżnicy powinno się odbywać od góry przez płaskie</w:t>
      </w:r>
      <w:r>
        <w:rPr>
          <w:rFonts w:ascii="Calibri" w:hAnsi="Calibri" w:cs="Calibri"/>
          <w:spacing w:val="-28"/>
          <w:sz w:val="20"/>
          <w:szCs w:val="20"/>
        </w:rPr>
        <w:t xml:space="preserve"> </w:t>
      </w:r>
      <w:r>
        <w:rPr>
          <w:rFonts w:ascii="Calibri" w:hAnsi="Calibri" w:cs="Calibri"/>
          <w:sz w:val="20"/>
          <w:szCs w:val="20"/>
        </w:rPr>
        <w:t>lejki.</w:t>
      </w:r>
    </w:p>
    <w:p w14:paraId="5F7A12E9" w14:textId="77777777" w:rsidR="000572DF" w:rsidRDefault="000572DF" w:rsidP="000572DF">
      <w:pPr>
        <w:spacing w:line="240" w:lineRule="exact"/>
        <w:ind w:left="116"/>
        <w:jc w:val="both"/>
        <w:rPr>
          <w:rFonts w:ascii="Calibri" w:hAnsi="Calibri" w:cs="Calibri"/>
          <w:i/>
          <w:sz w:val="20"/>
          <w:szCs w:val="20"/>
        </w:rPr>
      </w:pPr>
      <w:r>
        <w:rPr>
          <w:rFonts w:ascii="Calibri" w:hAnsi="Calibri" w:cs="Calibri"/>
          <w:i/>
          <w:sz w:val="20"/>
          <w:szCs w:val="20"/>
        </w:rPr>
        <w:t>Montaż okien</w:t>
      </w:r>
    </w:p>
    <w:p w14:paraId="69345513" w14:textId="77777777" w:rsidR="000572DF" w:rsidRDefault="000572DF" w:rsidP="000572DF">
      <w:pPr>
        <w:spacing w:line="240" w:lineRule="exact"/>
        <w:ind w:left="116" w:right="122"/>
        <w:jc w:val="both"/>
        <w:rPr>
          <w:rFonts w:ascii="Calibri" w:hAnsi="Calibri" w:cs="Calibri"/>
          <w:sz w:val="20"/>
          <w:szCs w:val="20"/>
        </w:rPr>
      </w:pPr>
      <w:r>
        <w:rPr>
          <w:rFonts w:ascii="Calibri" w:hAnsi="Calibri" w:cs="Calibri"/>
          <w:sz w:val="20"/>
          <w:szCs w:val="20"/>
        </w:rPr>
        <w:t>Przed osadzeniem okien należy sprawdzić dokładność wykonania ościeży, w przypadku występujących wad w wykonaniu ościeży lub zabrudzenia powierzchni ościeży, należy naprawić i oczyścić ościeże.</w:t>
      </w:r>
    </w:p>
    <w:p w14:paraId="17B0B157" w14:textId="77777777" w:rsidR="000572DF" w:rsidRDefault="000572DF" w:rsidP="000572DF">
      <w:pPr>
        <w:pStyle w:val="Tekstpodstawowy"/>
        <w:spacing w:line="240" w:lineRule="exact"/>
        <w:ind w:left="116"/>
        <w:jc w:val="both"/>
        <w:rPr>
          <w:rFonts w:ascii="Calibri" w:hAnsi="Calibri" w:cs="Calibri"/>
          <w:sz w:val="20"/>
          <w:szCs w:val="20"/>
        </w:rPr>
      </w:pPr>
      <w:r>
        <w:rPr>
          <w:rFonts w:ascii="Calibri" w:hAnsi="Calibri" w:cs="Calibri"/>
          <w:sz w:val="20"/>
          <w:szCs w:val="20"/>
        </w:rPr>
        <w:t>Okna należy zamocować w punktach rozmieszczonych w ościeży zgodnie z wymogami w tabeli:</w:t>
      </w: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2"/>
        <w:gridCol w:w="1537"/>
        <w:gridCol w:w="1534"/>
        <w:gridCol w:w="1406"/>
        <w:gridCol w:w="3381"/>
      </w:tblGrid>
      <w:tr w:rsidR="000572DF" w14:paraId="63DAAD91" w14:textId="77777777" w:rsidTr="000572DF">
        <w:trPr>
          <w:trHeight w:hRule="exact" w:val="264"/>
        </w:trPr>
        <w:tc>
          <w:tcPr>
            <w:tcW w:w="2699" w:type="dxa"/>
            <w:gridSpan w:val="2"/>
            <w:tcBorders>
              <w:top w:val="single" w:sz="4" w:space="0" w:color="000000"/>
              <w:left w:val="single" w:sz="4" w:space="0" w:color="000000"/>
              <w:bottom w:val="single" w:sz="4" w:space="0" w:color="000000"/>
              <w:right w:val="single" w:sz="4" w:space="0" w:color="000000"/>
            </w:tcBorders>
            <w:hideMark/>
          </w:tcPr>
          <w:p w14:paraId="70901E9C" w14:textId="77777777" w:rsidR="000572DF" w:rsidRDefault="000572DF">
            <w:pPr>
              <w:pStyle w:val="TableParagraph"/>
              <w:spacing w:line="240" w:lineRule="exact"/>
              <w:ind w:left="189"/>
              <w:jc w:val="left"/>
              <w:rPr>
                <w:rFonts w:ascii="Calibri" w:hAnsi="Calibri" w:cs="Calibri"/>
                <w:sz w:val="20"/>
                <w:szCs w:val="20"/>
              </w:rPr>
            </w:pPr>
            <w:r>
              <w:rPr>
                <w:rFonts w:ascii="Calibri" w:hAnsi="Calibri" w:cs="Calibri"/>
                <w:sz w:val="20"/>
                <w:szCs w:val="20"/>
              </w:rPr>
              <w:t>wymiary zewnętrzne (cm)</w:t>
            </w:r>
          </w:p>
        </w:tc>
        <w:tc>
          <w:tcPr>
            <w:tcW w:w="1534" w:type="dxa"/>
            <w:vMerge w:val="restart"/>
            <w:tcBorders>
              <w:top w:val="single" w:sz="4" w:space="0" w:color="000000"/>
              <w:left w:val="single" w:sz="4" w:space="0" w:color="000000"/>
              <w:bottom w:val="single" w:sz="4" w:space="0" w:color="000000"/>
              <w:right w:val="single" w:sz="4" w:space="0" w:color="000000"/>
            </w:tcBorders>
            <w:hideMark/>
          </w:tcPr>
          <w:p w14:paraId="63F335DD" w14:textId="77777777" w:rsidR="000572DF" w:rsidRDefault="000572DF">
            <w:pPr>
              <w:pStyle w:val="TableParagraph"/>
              <w:spacing w:line="240" w:lineRule="exact"/>
              <w:ind w:left="376" w:right="358" w:firstLine="122"/>
              <w:jc w:val="left"/>
              <w:rPr>
                <w:rFonts w:ascii="Calibri" w:hAnsi="Calibri" w:cs="Calibri"/>
                <w:sz w:val="20"/>
                <w:szCs w:val="20"/>
              </w:rPr>
            </w:pPr>
            <w:r>
              <w:rPr>
                <w:rFonts w:ascii="Calibri" w:hAnsi="Calibri" w:cs="Calibri"/>
                <w:sz w:val="20"/>
                <w:szCs w:val="20"/>
              </w:rPr>
              <w:t>liczba punktów</w:t>
            </w:r>
          </w:p>
        </w:tc>
        <w:tc>
          <w:tcPr>
            <w:tcW w:w="4787" w:type="dxa"/>
            <w:gridSpan w:val="2"/>
            <w:tcBorders>
              <w:top w:val="single" w:sz="4" w:space="0" w:color="000000"/>
              <w:left w:val="single" w:sz="4" w:space="0" w:color="000000"/>
              <w:bottom w:val="single" w:sz="4" w:space="0" w:color="000000"/>
              <w:right w:val="single" w:sz="4" w:space="0" w:color="000000"/>
            </w:tcBorders>
            <w:hideMark/>
          </w:tcPr>
          <w:p w14:paraId="04664E68" w14:textId="77777777" w:rsidR="000572DF" w:rsidRDefault="000572DF">
            <w:pPr>
              <w:pStyle w:val="TableParagraph"/>
              <w:spacing w:line="240" w:lineRule="exact"/>
              <w:ind w:left="667"/>
              <w:jc w:val="left"/>
              <w:rPr>
                <w:rFonts w:ascii="Calibri" w:hAnsi="Calibri" w:cs="Calibri"/>
                <w:sz w:val="20"/>
                <w:szCs w:val="20"/>
              </w:rPr>
            </w:pPr>
            <w:r>
              <w:rPr>
                <w:rFonts w:ascii="Calibri" w:hAnsi="Calibri" w:cs="Calibri"/>
                <w:sz w:val="20"/>
                <w:szCs w:val="20"/>
              </w:rPr>
              <w:t>rozmieszczenie punktów zamocowania</w:t>
            </w:r>
          </w:p>
        </w:tc>
      </w:tr>
      <w:tr w:rsidR="000572DF" w14:paraId="37579331" w14:textId="77777777" w:rsidTr="000572DF">
        <w:trPr>
          <w:trHeight w:hRule="exact" w:val="262"/>
        </w:trPr>
        <w:tc>
          <w:tcPr>
            <w:tcW w:w="1162" w:type="dxa"/>
            <w:tcBorders>
              <w:top w:val="single" w:sz="4" w:space="0" w:color="000000"/>
              <w:left w:val="single" w:sz="4" w:space="0" w:color="000000"/>
              <w:bottom w:val="single" w:sz="4" w:space="0" w:color="000000"/>
              <w:right w:val="single" w:sz="4" w:space="0" w:color="000000"/>
            </w:tcBorders>
            <w:hideMark/>
          </w:tcPr>
          <w:p w14:paraId="57417FF2" w14:textId="77777777" w:rsidR="000572DF" w:rsidRDefault="000572DF">
            <w:pPr>
              <w:pStyle w:val="TableParagraph"/>
              <w:spacing w:line="240" w:lineRule="exact"/>
              <w:ind w:left="103"/>
              <w:jc w:val="left"/>
              <w:rPr>
                <w:rFonts w:ascii="Calibri" w:hAnsi="Calibri" w:cs="Calibri"/>
                <w:sz w:val="20"/>
                <w:szCs w:val="20"/>
              </w:rPr>
            </w:pPr>
            <w:r>
              <w:rPr>
                <w:rFonts w:ascii="Calibri" w:hAnsi="Calibri" w:cs="Calibri"/>
                <w:sz w:val="20"/>
                <w:szCs w:val="20"/>
              </w:rPr>
              <w:t>wysokość</w:t>
            </w:r>
          </w:p>
        </w:tc>
        <w:tc>
          <w:tcPr>
            <w:tcW w:w="1537" w:type="dxa"/>
            <w:tcBorders>
              <w:top w:val="single" w:sz="4" w:space="0" w:color="000000"/>
              <w:left w:val="single" w:sz="4" w:space="0" w:color="000000"/>
              <w:bottom w:val="single" w:sz="4" w:space="0" w:color="000000"/>
              <w:right w:val="single" w:sz="4" w:space="0" w:color="000000"/>
            </w:tcBorders>
            <w:hideMark/>
          </w:tcPr>
          <w:p w14:paraId="06D652D1" w14:textId="77777777" w:rsidR="000572DF" w:rsidRDefault="000572DF">
            <w:pPr>
              <w:pStyle w:val="TableParagraph"/>
              <w:spacing w:line="240" w:lineRule="exact"/>
              <w:ind w:left="328"/>
              <w:jc w:val="left"/>
              <w:rPr>
                <w:rFonts w:ascii="Calibri" w:hAnsi="Calibri" w:cs="Calibri"/>
                <w:sz w:val="20"/>
                <w:szCs w:val="20"/>
              </w:rPr>
            </w:pPr>
            <w:r>
              <w:rPr>
                <w:rFonts w:ascii="Calibri" w:hAnsi="Calibri" w:cs="Calibri"/>
                <w:sz w:val="20"/>
                <w:szCs w:val="20"/>
              </w:rPr>
              <w:t>szerokość</w:t>
            </w:r>
          </w:p>
        </w:tc>
        <w:tc>
          <w:tcPr>
            <w:tcW w:w="1534" w:type="dxa"/>
            <w:vMerge/>
            <w:tcBorders>
              <w:top w:val="single" w:sz="4" w:space="0" w:color="000000"/>
              <w:left w:val="single" w:sz="4" w:space="0" w:color="000000"/>
              <w:bottom w:val="single" w:sz="4" w:space="0" w:color="000000"/>
              <w:right w:val="single" w:sz="4" w:space="0" w:color="000000"/>
            </w:tcBorders>
            <w:vAlign w:val="center"/>
            <w:hideMark/>
          </w:tcPr>
          <w:p w14:paraId="6733BE9E" w14:textId="77777777" w:rsidR="000572DF" w:rsidRDefault="000572DF">
            <w:pPr>
              <w:widowControl/>
              <w:rPr>
                <w:rFonts w:ascii="Calibri" w:hAnsi="Calibri" w:cs="Calibri"/>
                <w:sz w:val="20"/>
                <w:szCs w:val="20"/>
              </w:rPr>
            </w:pPr>
          </w:p>
        </w:tc>
        <w:tc>
          <w:tcPr>
            <w:tcW w:w="1406" w:type="dxa"/>
            <w:tcBorders>
              <w:top w:val="single" w:sz="4" w:space="0" w:color="000000"/>
              <w:left w:val="single" w:sz="4" w:space="0" w:color="000000"/>
              <w:bottom w:val="single" w:sz="4" w:space="0" w:color="000000"/>
              <w:right w:val="single" w:sz="4" w:space="0" w:color="000000"/>
            </w:tcBorders>
            <w:hideMark/>
          </w:tcPr>
          <w:p w14:paraId="4724910F" w14:textId="77777777" w:rsidR="000572DF" w:rsidRDefault="000572DF">
            <w:pPr>
              <w:pStyle w:val="TableParagraph"/>
              <w:spacing w:line="240" w:lineRule="exact"/>
              <w:ind w:left="124"/>
              <w:jc w:val="left"/>
              <w:rPr>
                <w:rFonts w:ascii="Calibri" w:hAnsi="Calibri" w:cs="Calibri"/>
                <w:sz w:val="20"/>
                <w:szCs w:val="20"/>
              </w:rPr>
            </w:pPr>
            <w:r>
              <w:rPr>
                <w:rFonts w:ascii="Calibri" w:hAnsi="Calibri" w:cs="Calibri"/>
                <w:sz w:val="20"/>
                <w:szCs w:val="20"/>
              </w:rPr>
              <w:t>w nadprożu i</w:t>
            </w:r>
          </w:p>
        </w:tc>
        <w:tc>
          <w:tcPr>
            <w:tcW w:w="3381" w:type="dxa"/>
            <w:tcBorders>
              <w:top w:val="single" w:sz="4" w:space="0" w:color="000000"/>
              <w:left w:val="single" w:sz="4" w:space="0" w:color="000000"/>
              <w:bottom w:val="single" w:sz="4" w:space="0" w:color="000000"/>
              <w:right w:val="single" w:sz="4" w:space="0" w:color="000000"/>
            </w:tcBorders>
            <w:hideMark/>
          </w:tcPr>
          <w:p w14:paraId="60DDC83C" w14:textId="77777777" w:rsidR="000572DF" w:rsidRDefault="000572DF">
            <w:pPr>
              <w:pStyle w:val="TableParagraph"/>
              <w:spacing w:line="240" w:lineRule="exact"/>
              <w:ind w:left="1219" w:right="1213"/>
              <w:rPr>
                <w:rFonts w:ascii="Calibri" w:hAnsi="Calibri" w:cs="Calibri"/>
                <w:sz w:val="20"/>
                <w:szCs w:val="20"/>
              </w:rPr>
            </w:pPr>
            <w:r>
              <w:rPr>
                <w:rFonts w:ascii="Calibri" w:hAnsi="Calibri" w:cs="Calibri"/>
                <w:sz w:val="20"/>
                <w:szCs w:val="20"/>
              </w:rPr>
              <w:t>na stojaku</w:t>
            </w:r>
          </w:p>
        </w:tc>
      </w:tr>
      <w:tr w:rsidR="000572DF" w14:paraId="5AE9D77A" w14:textId="77777777" w:rsidTr="000572DF">
        <w:trPr>
          <w:trHeight w:hRule="exact" w:val="262"/>
        </w:trPr>
        <w:tc>
          <w:tcPr>
            <w:tcW w:w="1162" w:type="dxa"/>
            <w:tcBorders>
              <w:top w:val="single" w:sz="4" w:space="0" w:color="000000"/>
              <w:left w:val="single" w:sz="4" w:space="0" w:color="000000"/>
              <w:bottom w:val="single" w:sz="4" w:space="0" w:color="000000"/>
              <w:right w:val="single" w:sz="4" w:space="0" w:color="000000"/>
            </w:tcBorders>
          </w:tcPr>
          <w:p w14:paraId="35B6A022" w14:textId="77777777" w:rsidR="000572DF" w:rsidRDefault="000572DF">
            <w:pPr>
              <w:spacing w:line="240" w:lineRule="exact"/>
              <w:rPr>
                <w:rFonts w:ascii="Calibri" w:hAnsi="Calibri" w:cs="Calibri"/>
                <w:sz w:val="20"/>
                <w:szCs w:val="20"/>
              </w:rPr>
            </w:pPr>
          </w:p>
        </w:tc>
        <w:tc>
          <w:tcPr>
            <w:tcW w:w="1537" w:type="dxa"/>
            <w:tcBorders>
              <w:top w:val="single" w:sz="4" w:space="0" w:color="000000"/>
              <w:left w:val="single" w:sz="4" w:space="0" w:color="000000"/>
              <w:bottom w:val="single" w:sz="4" w:space="0" w:color="000000"/>
              <w:right w:val="single" w:sz="4" w:space="0" w:color="000000"/>
            </w:tcBorders>
          </w:tcPr>
          <w:p w14:paraId="3A2A1051" w14:textId="77777777" w:rsidR="000572DF" w:rsidRDefault="000572DF">
            <w:pPr>
              <w:spacing w:line="240" w:lineRule="exact"/>
              <w:rPr>
                <w:rFonts w:ascii="Calibri" w:hAnsi="Calibri" w:cs="Calibri"/>
                <w:sz w:val="20"/>
                <w:szCs w:val="20"/>
              </w:rPr>
            </w:pPr>
          </w:p>
        </w:tc>
        <w:tc>
          <w:tcPr>
            <w:tcW w:w="1534" w:type="dxa"/>
            <w:tcBorders>
              <w:top w:val="single" w:sz="4" w:space="0" w:color="000000"/>
              <w:left w:val="single" w:sz="4" w:space="0" w:color="000000"/>
              <w:bottom w:val="single" w:sz="4" w:space="0" w:color="000000"/>
              <w:right w:val="single" w:sz="4" w:space="0" w:color="000000"/>
            </w:tcBorders>
            <w:hideMark/>
          </w:tcPr>
          <w:p w14:paraId="7AC0D6B4" w14:textId="77777777" w:rsidR="000572DF" w:rsidRDefault="000572DF">
            <w:pPr>
              <w:pStyle w:val="TableParagraph"/>
              <w:spacing w:line="240" w:lineRule="exact"/>
              <w:ind w:left="158"/>
              <w:jc w:val="left"/>
              <w:rPr>
                <w:rFonts w:ascii="Calibri" w:hAnsi="Calibri" w:cs="Calibri"/>
                <w:sz w:val="20"/>
                <w:szCs w:val="20"/>
              </w:rPr>
            </w:pPr>
            <w:r>
              <w:rPr>
                <w:rFonts w:ascii="Calibri" w:hAnsi="Calibri" w:cs="Calibri"/>
                <w:sz w:val="20"/>
                <w:szCs w:val="20"/>
              </w:rPr>
              <w:t>zamocowania</w:t>
            </w:r>
          </w:p>
        </w:tc>
        <w:tc>
          <w:tcPr>
            <w:tcW w:w="1406" w:type="dxa"/>
            <w:tcBorders>
              <w:top w:val="single" w:sz="4" w:space="0" w:color="000000"/>
              <w:left w:val="single" w:sz="4" w:space="0" w:color="000000"/>
              <w:bottom w:val="single" w:sz="4" w:space="0" w:color="000000"/>
              <w:right w:val="single" w:sz="4" w:space="0" w:color="000000"/>
            </w:tcBorders>
            <w:hideMark/>
          </w:tcPr>
          <w:p w14:paraId="52F9AB14" w14:textId="77777777" w:rsidR="000572DF" w:rsidRDefault="000572DF">
            <w:pPr>
              <w:pStyle w:val="TableParagraph"/>
              <w:spacing w:line="240" w:lineRule="exact"/>
              <w:ind w:left="443"/>
              <w:jc w:val="left"/>
              <w:rPr>
                <w:rFonts w:ascii="Calibri" w:hAnsi="Calibri" w:cs="Calibri"/>
                <w:sz w:val="20"/>
                <w:szCs w:val="20"/>
              </w:rPr>
            </w:pPr>
            <w:r>
              <w:rPr>
                <w:rFonts w:ascii="Calibri" w:hAnsi="Calibri" w:cs="Calibri"/>
                <w:sz w:val="20"/>
                <w:szCs w:val="20"/>
              </w:rPr>
              <w:t>progu</w:t>
            </w:r>
          </w:p>
        </w:tc>
        <w:tc>
          <w:tcPr>
            <w:tcW w:w="3381" w:type="dxa"/>
            <w:tcBorders>
              <w:top w:val="single" w:sz="4" w:space="0" w:color="000000"/>
              <w:left w:val="single" w:sz="4" w:space="0" w:color="000000"/>
              <w:bottom w:val="single" w:sz="4" w:space="0" w:color="000000"/>
              <w:right w:val="single" w:sz="4" w:space="0" w:color="000000"/>
            </w:tcBorders>
          </w:tcPr>
          <w:p w14:paraId="4F25097D" w14:textId="77777777" w:rsidR="000572DF" w:rsidRDefault="000572DF">
            <w:pPr>
              <w:spacing w:line="240" w:lineRule="exact"/>
              <w:rPr>
                <w:rFonts w:ascii="Calibri" w:hAnsi="Calibri" w:cs="Calibri"/>
                <w:sz w:val="20"/>
                <w:szCs w:val="20"/>
              </w:rPr>
            </w:pPr>
          </w:p>
        </w:tc>
      </w:tr>
      <w:tr w:rsidR="000572DF" w14:paraId="2AB00B14" w14:textId="77777777" w:rsidTr="000572DF">
        <w:trPr>
          <w:trHeight w:val="264"/>
        </w:trPr>
        <w:tc>
          <w:tcPr>
            <w:tcW w:w="1162" w:type="dxa"/>
            <w:vMerge w:val="restart"/>
            <w:tcBorders>
              <w:top w:val="single" w:sz="4" w:space="0" w:color="000000"/>
              <w:left w:val="single" w:sz="4" w:space="0" w:color="000000"/>
              <w:bottom w:val="single" w:sz="4" w:space="0" w:color="000000"/>
              <w:right w:val="single" w:sz="4" w:space="0" w:color="000000"/>
            </w:tcBorders>
            <w:hideMark/>
          </w:tcPr>
          <w:p w14:paraId="57FC3FB5" w14:textId="77777777" w:rsidR="000572DF" w:rsidRDefault="000572DF">
            <w:pPr>
              <w:pStyle w:val="TableParagraph"/>
              <w:spacing w:line="240" w:lineRule="exact"/>
              <w:ind w:left="103"/>
              <w:jc w:val="left"/>
              <w:rPr>
                <w:rFonts w:ascii="Calibri" w:hAnsi="Calibri" w:cs="Calibri"/>
                <w:sz w:val="20"/>
                <w:szCs w:val="20"/>
              </w:rPr>
            </w:pPr>
            <w:r>
              <w:rPr>
                <w:rFonts w:ascii="Calibri" w:hAnsi="Calibri" w:cs="Calibri"/>
                <w:sz w:val="20"/>
                <w:szCs w:val="20"/>
              </w:rPr>
              <w:t>Do 150</w:t>
            </w:r>
          </w:p>
        </w:tc>
        <w:tc>
          <w:tcPr>
            <w:tcW w:w="1537" w:type="dxa"/>
            <w:tcBorders>
              <w:top w:val="single" w:sz="4" w:space="0" w:color="000000"/>
              <w:left w:val="single" w:sz="4" w:space="0" w:color="000000"/>
              <w:bottom w:val="single" w:sz="4" w:space="0" w:color="000000"/>
              <w:right w:val="single" w:sz="4" w:space="0" w:color="000000"/>
            </w:tcBorders>
            <w:hideMark/>
          </w:tcPr>
          <w:p w14:paraId="0324DB2C" w14:textId="77777777" w:rsidR="000572DF" w:rsidRDefault="000572DF">
            <w:pPr>
              <w:pStyle w:val="TableParagraph"/>
              <w:spacing w:line="240" w:lineRule="exact"/>
              <w:ind w:left="172" w:right="171"/>
              <w:rPr>
                <w:rFonts w:ascii="Calibri" w:hAnsi="Calibri" w:cs="Calibri"/>
                <w:sz w:val="20"/>
                <w:szCs w:val="20"/>
              </w:rPr>
            </w:pPr>
            <w:r>
              <w:rPr>
                <w:rFonts w:ascii="Calibri" w:hAnsi="Calibri" w:cs="Calibri"/>
                <w:sz w:val="20"/>
                <w:szCs w:val="20"/>
              </w:rPr>
              <w:t>Do 150</w:t>
            </w:r>
          </w:p>
        </w:tc>
        <w:tc>
          <w:tcPr>
            <w:tcW w:w="1534" w:type="dxa"/>
            <w:tcBorders>
              <w:top w:val="single" w:sz="4" w:space="0" w:color="000000"/>
              <w:left w:val="single" w:sz="4" w:space="0" w:color="000000"/>
              <w:bottom w:val="single" w:sz="4" w:space="0" w:color="000000"/>
              <w:right w:val="single" w:sz="4" w:space="0" w:color="000000"/>
            </w:tcBorders>
            <w:hideMark/>
          </w:tcPr>
          <w:p w14:paraId="37F8E759" w14:textId="77777777" w:rsidR="000572DF" w:rsidRDefault="000572DF">
            <w:pPr>
              <w:pStyle w:val="TableParagraph"/>
              <w:spacing w:line="240" w:lineRule="exact"/>
              <w:ind w:left="2"/>
              <w:rPr>
                <w:rFonts w:ascii="Calibri" w:hAnsi="Calibri" w:cs="Calibri"/>
                <w:sz w:val="20"/>
                <w:szCs w:val="20"/>
              </w:rPr>
            </w:pPr>
            <w:r>
              <w:rPr>
                <w:rFonts w:ascii="Calibri" w:hAnsi="Calibri" w:cs="Calibri"/>
                <w:sz w:val="20"/>
                <w:szCs w:val="20"/>
              </w:rPr>
              <w:t>4</w:t>
            </w:r>
          </w:p>
        </w:tc>
        <w:tc>
          <w:tcPr>
            <w:tcW w:w="1406" w:type="dxa"/>
            <w:tcBorders>
              <w:top w:val="single" w:sz="4" w:space="0" w:color="000000"/>
              <w:left w:val="single" w:sz="4" w:space="0" w:color="000000"/>
              <w:bottom w:val="single" w:sz="4" w:space="0" w:color="000000"/>
              <w:right w:val="single" w:sz="4" w:space="0" w:color="000000"/>
            </w:tcBorders>
          </w:tcPr>
          <w:p w14:paraId="62D01C4C" w14:textId="77777777" w:rsidR="000572DF" w:rsidRDefault="000572DF">
            <w:pPr>
              <w:spacing w:line="240" w:lineRule="exact"/>
              <w:rPr>
                <w:rFonts w:ascii="Calibri" w:hAnsi="Calibri" w:cs="Calibri"/>
                <w:sz w:val="20"/>
                <w:szCs w:val="20"/>
              </w:rPr>
            </w:pPr>
          </w:p>
        </w:tc>
        <w:tc>
          <w:tcPr>
            <w:tcW w:w="3381" w:type="dxa"/>
            <w:vMerge w:val="restart"/>
            <w:tcBorders>
              <w:top w:val="single" w:sz="4" w:space="0" w:color="000000"/>
              <w:left w:val="single" w:sz="4" w:space="0" w:color="000000"/>
              <w:bottom w:val="single" w:sz="4" w:space="0" w:color="000000"/>
              <w:right w:val="single" w:sz="4" w:space="0" w:color="000000"/>
            </w:tcBorders>
            <w:hideMark/>
          </w:tcPr>
          <w:p w14:paraId="64DA6DB8" w14:textId="77777777" w:rsidR="000572DF" w:rsidRDefault="000572DF">
            <w:pPr>
              <w:pStyle w:val="TableParagraph"/>
              <w:spacing w:line="240" w:lineRule="exact"/>
              <w:ind w:left="105" w:right="270"/>
              <w:jc w:val="left"/>
              <w:rPr>
                <w:rFonts w:ascii="Calibri" w:hAnsi="Calibri" w:cs="Calibri"/>
                <w:sz w:val="20"/>
                <w:szCs w:val="20"/>
              </w:rPr>
            </w:pPr>
            <w:r>
              <w:rPr>
                <w:rFonts w:ascii="Calibri" w:hAnsi="Calibri" w:cs="Calibri"/>
                <w:sz w:val="20"/>
                <w:szCs w:val="20"/>
              </w:rPr>
              <w:t>Każdy stojak w 2punktach w odległości ok 33cm od nadproża i ok.35 cm od progu</w:t>
            </w:r>
          </w:p>
        </w:tc>
      </w:tr>
      <w:tr w:rsidR="000572DF" w14:paraId="6162DCF5" w14:textId="77777777" w:rsidTr="000572DF">
        <w:trPr>
          <w:trHeight w:hRule="exact" w:val="262"/>
        </w:trPr>
        <w:tc>
          <w:tcPr>
            <w:tcW w:w="2699" w:type="dxa"/>
            <w:vMerge/>
            <w:tcBorders>
              <w:top w:val="single" w:sz="4" w:space="0" w:color="000000"/>
              <w:left w:val="single" w:sz="4" w:space="0" w:color="000000"/>
              <w:bottom w:val="single" w:sz="4" w:space="0" w:color="000000"/>
              <w:right w:val="single" w:sz="4" w:space="0" w:color="000000"/>
            </w:tcBorders>
            <w:vAlign w:val="center"/>
            <w:hideMark/>
          </w:tcPr>
          <w:p w14:paraId="3EA5D2EF" w14:textId="77777777" w:rsidR="000572DF" w:rsidRDefault="000572DF">
            <w:pPr>
              <w:widowControl/>
              <w:rPr>
                <w:rFonts w:ascii="Calibri" w:hAnsi="Calibri" w:cs="Calibri"/>
                <w:sz w:val="20"/>
                <w:szCs w:val="20"/>
              </w:rPr>
            </w:pPr>
          </w:p>
        </w:tc>
        <w:tc>
          <w:tcPr>
            <w:tcW w:w="1537" w:type="dxa"/>
            <w:tcBorders>
              <w:top w:val="single" w:sz="4" w:space="0" w:color="000000"/>
              <w:left w:val="single" w:sz="4" w:space="0" w:color="000000"/>
              <w:bottom w:val="single" w:sz="4" w:space="0" w:color="000000"/>
              <w:right w:val="single" w:sz="4" w:space="0" w:color="000000"/>
            </w:tcBorders>
            <w:hideMark/>
          </w:tcPr>
          <w:p w14:paraId="7A99FE67" w14:textId="77777777" w:rsidR="000572DF" w:rsidRDefault="000572DF">
            <w:pPr>
              <w:pStyle w:val="TableParagraph"/>
              <w:spacing w:line="240" w:lineRule="exact"/>
              <w:ind w:left="171" w:right="171"/>
              <w:rPr>
                <w:rFonts w:ascii="Calibri" w:hAnsi="Calibri" w:cs="Calibri"/>
                <w:sz w:val="20"/>
                <w:szCs w:val="20"/>
              </w:rPr>
            </w:pPr>
            <w:r>
              <w:rPr>
                <w:rFonts w:ascii="Calibri" w:hAnsi="Calibri" w:cs="Calibri"/>
                <w:sz w:val="20"/>
                <w:szCs w:val="20"/>
              </w:rPr>
              <w:t>150-200</w:t>
            </w:r>
          </w:p>
        </w:tc>
        <w:tc>
          <w:tcPr>
            <w:tcW w:w="1534" w:type="dxa"/>
            <w:tcBorders>
              <w:top w:val="single" w:sz="4" w:space="0" w:color="000000"/>
              <w:left w:val="single" w:sz="4" w:space="0" w:color="000000"/>
              <w:bottom w:val="single" w:sz="4" w:space="0" w:color="000000"/>
              <w:right w:val="single" w:sz="4" w:space="0" w:color="000000"/>
            </w:tcBorders>
            <w:hideMark/>
          </w:tcPr>
          <w:p w14:paraId="00C19E9F" w14:textId="77777777" w:rsidR="000572DF" w:rsidRDefault="000572DF">
            <w:pPr>
              <w:pStyle w:val="TableParagraph"/>
              <w:spacing w:line="240" w:lineRule="exact"/>
              <w:ind w:left="103"/>
              <w:jc w:val="left"/>
              <w:rPr>
                <w:rFonts w:ascii="Calibri" w:hAnsi="Calibri" w:cs="Calibri"/>
                <w:sz w:val="20"/>
                <w:szCs w:val="20"/>
              </w:rPr>
            </w:pPr>
            <w:r>
              <w:rPr>
                <w:rFonts w:ascii="Calibri" w:hAnsi="Calibri" w:cs="Calibri"/>
                <w:sz w:val="20"/>
                <w:szCs w:val="20"/>
              </w:rPr>
              <w:t>6</w:t>
            </w:r>
          </w:p>
        </w:tc>
        <w:tc>
          <w:tcPr>
            <w:tcW w:w="1406" w:type="dxa"/>
            <w:tcBorders>
              <w:top w:val="single" w:sz="4" w:space="0" w:color="000000"/>
              <w:left w:val="single" w:sz="4" w:space="0" w:color="000000"/>
              <w:bottom w:val="single" w:sz="4" w:space="0" w:color="000000"/>
              <w:right w:val="single" w:sz="4" w:space="0" w:color="000000"/>
            </w:tcBorders>
            <w:hideMark/>
          </w:tcPr>
          <w:p w14:paraId="1EEEEE24" w14:textId="77777777" w:rsidR="000572DF" w:rsidRDefault="000572DF">
            <w:pPr>
              <w:pStyle w:val="TableParagraph"/>
              <w:spacing w:line="240" w:lineRule="exact"/>
              <w:ind w:left="105"/>
              <w:jc w:val="left"/>
              <w:rPr>
                <w:rFonts w:ascii="Calibri" w:hAnsi="Calibri" w:cs="Calibri"/>
                <w:sz w:val="20"/>
                <w:szCs w:val="20"/>
              </w:rPr>
            </w:pPr>
            <w:r>
              <w:rPr>
                <w:rFonts w:ascii="Calibri" w:hAnsi="Calibri" w:cs="Calibri"/>
                <w:sz w:val="20"/>
                <w:szCs w:val="20"/>
              </w:rPr>
              <w:t>1</w:t>
            </w:r>
          </w:p>
        </w:tc>
        <w:tc>
          <w:tcPr>
            <w:tcW w:w="3381" w:type="dxa"/>
            <w:vMerge/>
            <w:tcBorders>
              <w:top w:val="single" w:sz="4" w:space="0" w:color="000000"/>
              <w:left w:val="single" w:sz="4" w:space="0" w:color="000000"/>
              <w:bottom w:val="single" w:sz="4" w:space="0" w:color="000000"/>
              <w:right w:val="single" w:sz="4" w:space="0" w:color="000000"/>
            </w:tcBorders>
            <w:vAlign w:val="center"/>
            <w:hideMark/>
          </w:tcPr>
          <w:p w14:paraId="4F328D48" w14:textId="77777777" w:rsidR="000572DF" w:rsidRDefault="000572DF">
            <w:pPr>
              <w:widowControl/>
              <w:rPr>
                <w:rFonts w:ascii="Calibri" w:hAnsi="Calibri" w:cs="Calibri"/>
                <w:sz w:val="20"/>
                <w:szCs w:val="20"/>
              </w:rPr>
            </w:pPr>
          </w:p>
        </w:tc>
      </w:tr>
      <w:tr w:rsidR="000572DF" w14:paraId="49BA624E" w14:textId="77777777" w:rsidTr="000572DF">
        <w:trPr>
          <w:trHeight w:hRule="exact" w:val="264"/>
        </w:trPr>
        <w:tc>
          <w:tcPr>
            <w:tcW w:w="2699" w:type="dxa"/>
            <w:vMerge/>
            <w:tcBorders>
              <w:top w:val="single" w:sz="4" w:space="0" w:color="000000"/>
              <w:left w:val="single" w:sz="4" w:space="0" w:color="000000"/>
              <w:bottom w:val="single" w:sz="4" w:space="0" w:color="000000"/>
              <w:right w:val="single" w:sz="4" w:space="0" w:color="000000"/>
            </w:tcBorders>
            <w:vAlign w:val="center"/>
            <w:hideMark/>
          </w:tcPr>
          <w:p w14:paraId="28C3846A" w14:textId="77777777" w:rsidR="000572DF" w:rsidRDefault="000572DF">
            <w:pPr>
              <w:widowControl/>
              <w:rPr>
                <w:rFonts w:ascii="Calibri" w:hAnsi="Calibri" w:cs="Calibri"/>
                <w:sz w:val="20"/>
                <w:szCs w:val="20"/>
              </w:rPr>
            </w:pPr>
          </w:p>
        </w:tc>
        <w:tc>
          <w:tcPr>
            <w:tcW w:w="1537" w:type="dxa"/>
            <w:tcBorders>
              <w:top w:val="single" w:sz="4" w:space="0" w:color="000000"/>
              <w:left w:val="single" w:sz="4" w:space="0" w:color="000000"/>
              <w:bottom w:val="single" w:sz="4" w:space="0" w:color="000000"/>
              <w:right w:val="single" w:sz="4" w:space="0" w:color="000000"/>
            </w:tcBorders>
            <w:hideMark/>
          </w:tcPr>
          <w:p w14:paraId="6FBB8F13" w14:textId="77777777" w:rsidR="000572DF" w:rsidRDefault="000572DF">
            <w:pPr>
              <w:pStyle w:val="TableParagraph"/>
              <w:spacing w:line="240" w:lineRule="exact"/>
              <w:ind w:left="172" w:right="171"/>
              <w:rPr>
                <w:rFonts w:ascii="Calibri" w:hAnsi="Calibri" w:cs="Calibri"/>
                <w:sz w:val="20"/>
                <w:szCs w:val="20"/>
              </w:rPr>
            </w:pPr>
            <w:r>
              <w:rPr>
                <w:rFonts w:ascii="Calibri" w:hAnsi="Calibri" w:cs="Calibri"/>
                <w:sz w:val="20"/>
                <w:szCs w:val="20"/>
              </w:rPr>
              <w:t>Powyżej 200</w:t>
            </w:r>
          </w:p>
        </w:tc>
        <w:tc>
          <w:tcPr>
            <w:tcW w:w="1534" w:type="dxa"/>
            <w:tcBorders>
              <w:top w:val="single" w:sz="4" w:space="0" w:color="000000"/>
              <w:left w:val="single" w:sz="4" w:space="0" w:color="000000"/>
              <w:bottom w:val="single" w:sz="4" w:space="0" w:color="000000"/>
              <w:right w:val="single" w:sz="4" w:space="0" w:color="000000"/>
            </w:tcBorders>
            <w:hideMark/>
          </w:tcPr>
          <w:p w14:paraId="096CD16E" w14:textId="77777777" w:rsidR="000572DF" w:rsidRDefault="000572DF">
            <w:pPr>
              <w:pStyle w:val="TableParagraph"/>
              <w:spacing w:line="240" w:lineRule="exact"/>
              <w:ind w:left="103"/>
              <w:jc w:val="left"/>
              <w:rPr>
                <w:rFonts w:ascii="Calibri" w:hAnsi="Calibri" w:cs="Calibri"/>
                <w:sz w:val="20"/>
                <w:szCs w:val="20"/>
              </w:rPr>
            </w:pPr>
            <w:r>
              <w:rPr>
                <w:rFonts w:ascii="Calibri" w:hAnsi="Calibri" w:cs="Calibri"/>
                <w:sz w:val="20"/>
                <w:szCs w:val="20"/>
              </w:rPr>
              <w:t>8</w:t>
            </w:r>
          </w:p>
        </w:tc>
        <w:tc>
          <w:tcPr>
            <w:tcW w:w="1406" w:type="dxa"/>
            <w:tcBorders>
              <w:top w:val="single" w:sz="4" w:space="0" w:color="000000"/>
              <w:left w:val="single" w:sz="4" w:space="0" w:color="000000"/>
              <w:bottom w:val="single" w:sz="4" w:space="0" w:color="000000"/>
              <w:right w:val="single" w:sz="4" w:space="0" w:color="000000"/>
            </w:tcBorders>
            <w:hideMark/>
          </w:tcPr>
          <w:p w14:paraId="2EAB1073" w14:textId="77777777" w:rsidR="000572DF" w:rsidRDefault="000572DF">
            <w:pPr>
              <w:pStyle w:val="TableParagraph"/>
              <w:spacing w:line="240" w:lineRule="exact"/>
              <w:ind w:left="105"/>
              <w:jc w:val="left"/>
              <w:rPr>
                <w:rFonts w:ascii="Calibri" w:hAnsi="Calibri" w:cs="Calibri"/>
                <w:sz w:val="20"/>
                <w:szCs w:val="20"/>
              </w:rPr>
            </w:pPr>
            <w:r>
              <w:rPr>
                <w:rFonts w:ascii="Calibri" w:hAnsi="Calibri" w:cs="Calibri"/>
                <w:sz w:val="20"/>
                <w:szCs w:val="20"/>
              </w:rPr>
              <w:t>2</w:t>
            </w:r>
          </w:p>
        </w:tc>
        <w:tc>
          <w:tcPr>
            <w:tcW w:w="3381" w:type="dxa"/>
            <w:vMerge/>
            <w:tcBorders>
              <w:top w:val="single" w:sz="4" w:space="0" w:color="000000"/>
              <w:left w:val="single" w:sz="4" w:space="0" w:color="000000"/>
              <w:bottom w:val="single" w:sz="4" w:space="0" w:color="000000"/>
              <w:right w:val="single" w:sz="4" w:space="0" w:color="000000"/>
            </w:tcBorders>
            <w:vAlign w:val="center"/>
            <w:hideMark/>
          </w:tcPr>
          <w:p w14:paraId="73A2DB0C" w14:textId="77777777" w:rsidR="000572DF" w:rsidRDefault="000572DF">
            <w:pPr>
              <w:widowControl/>
              <w:rPr>
                <w:rFonts w:ascii="Calibri" w:hAnsi="Calibri" w:cs="Calibri"/>
                <w:sz w:val="20"/>
                <w:szCs w:val="20"/>
              </w:rPr>
            </w:pPr>
          </w:p>
        </w:tc>
      </w:tr>
      <w:tr w:rsidR="000572DF" w14:paraId="28ECCA1E" w14:textId="77777777" w:rsidTr="000572DF">
        <w:trPr>
          <w:trHeight w:val="264"/>
        </w:trPr>
        <w:tc>
          <w:tcPr>
            <w:tcW w:w="1162" w:type="dxa"/>
            <w:vMerge w:val="restart"/>
            <w:tcBorders>
              <w:top w:val="single" w:sz="4" w:space="0" w:color="000000"/>
              <w:left w:val="single" w:sz="4" w:space="0" w:color="000000"/>
              <w:bottom w:val="single" w:sz="4" w:space="0" w:color="000000"/>
              <w:right w:val="single" w:sz="4" w:space="0" w:color="000000"/>
            </w:tcBorders>
            <w:hideMark/>
          </w:tcPr>
          <w:p w14:paraId="0E5A296C" w14:textId="77777777" w:rsidR="000572DF" w:rsidRDefault="000572DF">
            <w:pPr>
              <w:pStyle w:val="TableParagraph"/>
              <w:spacing w:line="240" w:lineRule="exact"/>
              <w:ind w:left="103" w:right="271"/>
              <w:jc w:val="left"/>
              <w:rPr>
                <w:rFonts w:ascii="Calibri" w:hAnsi="Calibri" w:cs="Calibri"/>
                <w:sz w:val="20"/>
                <w:szCs w:val="20"/>
              </w:rPr>
            </w:pPr>
            <w:r>
              <w:rPr>
                <w:rFonts w:ascii="Calibri" w:hAnsi="Calibri" w:cs="Calibri"/>
                <w:sz w:val="20"/>
                <w:szCs w:val="20"/>
              </w:rPr>
              <w:t>Powyżej 150</w:t>
            </w:r>
          </w:p>
        </w:tc>
        <w:tc>
          <w:tcPr>
            <w:tcW w:w="1537" w:type="dxa"/>
            <w:tcBorders>
              <w:top w:val="single" w:sz="4" w:space="0" w:color="000000"/>
              <w:left w:val="single" w:sz="4" w:space="0" w:color="000000"/>
              <w:bottom w:val="single" w:sz="4" w:space="0" w:color="000000"/>
              <w:right w:val="single" w:sz="4" w:space="0" w:color="000000"/>
            </w:tcBorders>
            <w:hideMark/>
          </w:tcPr>
          <w:p w14:paraId="33F3DAF8" w14:textId="77777777" w:rsidR="000572DF" w:rsidRDefault="000572DF">
            <w:pPr>
              <w:pStyle w:val="TableParagraph"/>
              <w:spacing w:line="240" w:lineRule="exact"/>
              <w:ind w:left="172" w:right="171"/>
              <w:rPr>
                <w:rFonts w:ascii="Calibri" w:hAnsi="Calibri" w:cs="Calibri"/>
                <w:sz w:val="20"/>
                <w:szCs w:val="20"/>
              </w:rPr>
            </w:pPr>
            <w:r>
              <w:rPr>
                <w:rFonts w:ascii="Calibri" w:hAnsi="Calibri" w:cs="Calibri"/>
                <w:sz w:val="20"/>
                <w:szCs w:val="20"/>
              </w:rPr>
              <w:t>Do 150</w:t>
            </w:r>
          </w:p>
        </w:tc>
        <w:tc>
          <w:tcPr>
            <w:tcW w:w="1534" w:type="dxa"/>
            <w:tcBorders>
              <w:top w:val="single" w:sz="4" w:space="0" w:color="000000"/>
              <w:left w:val="single" w:sz="4" w:space="0" w:color="000000"/>
              <w:bottom w:val="single" w:sz="4" w:space="0" w:color="000000"/>
              <w:right w:val="single" w:sz="4" w:space="0" w:color="000000"/>
            </w:tcBorders>
            <w:hideMark/>
          </w:tcPr>
          <w:p w14:paraId="2D24218E" w14:textId="77777777" w:rsidR="000572DF" w:rsidRDefault="000572DF">
            <w:pPr>
              <w:pStyle w:val="TableParagraph"/>
              <w:spacing w:line="240" w:lineRule="exact"/>
              <w:ind w:left="103"/>
              <w:jc w:val="left"/>
              <w:rPr>
                <w:rFonts w:ascii="Calibri" w:hAnsi="Calibri" w:cs="Calibri"/>
                <w:sz w:val="20"/>
                <w:szCs w:val="20"/>
              </w:rPr>
            </w:pPr>
            <w:r>
              <w:rPr>
                <w:rFonts w:ascii="Calibri" w:hAnsi="Calibri" w:cs="Calibri"/>
                <w:sz w:val="20"/>
                <w:szCs w:val="20"/>
              </w:rPr>
              <w:t>8</w:t>
            </w:r>
          </w:p>
        </w:tc>
        <w:tc>
          <w:tcPr>
            <w:tcW w:w="1406" w:type="dxa"/>
            <w:tcBorders>
              <w:top w:val="single" w:sz="4" w:space="0" w:color="000000"/>
              <w:left w:val="single" w:sz="4" w:space="0" w:color="000000"/>
              <w:bottom w:val="single" w:sz="4" w:space="0" w:color="000000"/>
              <w:right w:val="single" w:sz="4" w:space="0" w:color="000000"/>
            </w:tcBorders>
            <w:hideMark/>
          </w:tcPr>
          <w:p w14:paraId="5E2806AC" w14:textId="77777777" w:rsidR="000572DF" w:rsidRDefault="000572DF">
            <w:pPr>
              <w:pStyle w:val="TableParagraph"/>
              <w:spacing w:line="240" w:lineRule="exact"/>
              <w:ind w:left="105"/>
              <w:jc w:val="left"/>
              <w:rPr>
                <w:rFonts w:ascii="Calibri" w:hAnsi="Calibri" w:cs="Calibri"/>
                <w:sz w:val="20"/>
                <w:szCs w:val="20"/>
              </w:rPr>
            </w:pPr>
            <w:r>
              <w:rPr>
                <w:rFonts w:ascii="Calibri" w:hAnsi="Calibri" w:cs="Calibri"/>
                <w:sz w:val="20"/>
                <w:szCs w:val="20"/>
              </w:rPr>
              <w:t>1</w:t>
            </w:r>
          </w:p>
        </w:tc>
        <w:tc>
          <w:tcPr>
            <w:tcW w:w="3381" w:type="dxa"/>
            <w:vMerge w:val="restart"/>
            <w:tcBorders>
              <w:top w:val="single" w:sz="4" w:space="0" w:color="000000"/>
              <w:left w:val="single" w:sz="4" w:space="0" w:color="000000"/>
              <w:bottom w:val="single" w:sz="4" w:space="0" w:color="000000"/>
              <w:right w:val="single" w:sz="4" w:space="0" w:color="000000"/>
            </w:tcBorders>
            <w:hideMark/>
          </w:tcPr>
          <w:p w14:paraId="4094D644" w14:textId="77777777" w:rsidR="000572DF" w:rsidRDefault="000572DF">
            <w:pPr>
              <w:pStyle w:val="TableParagraph"/>
              <w:spacing w:line="240" w:lineRule="exact"/>
              <w:ind w:left="105" w:right="270"/>
              <w:jc w:val="left"/>
              <w:rPr>
                <w:rFonts w:ascii="Calibri" w:hAnsi="Calibri" w:cs="Calibri"/>
                <w:sz w:val="20"/>
                <w:szCs w:val="20"/>
              </w:rPr>
            </w:pPr>
            <w:r>
              <w:rPr>
                <w:rFonts w:ascii="Calibri" w:hAnsi="Calibri" w:cs="Calibri"/>
                <w:sz w:val="20"/>
                <w:szCs w:val="20"/>
              </w:rPr>
              <w:t>Każdy stojak w 3 punktach</w:t>
            </w:r>
          </w:p>
        </w:tc>
      </w:tr>
      <w:tr w:rsidR="000572DF" w14:paraId="1ACE5111" w14:textId="77777777" w:rsidTr="000572DF">
        <w:trPr>
          <w:trHeight w:hRule="exact" w:val="262"/>
        </w:trPr>
        <w:tc>
          <w:tcPr>
            <w:tcW w:w="2699" w:type="dxa"/>
            <w:vMerge/>
            <w:tcBorders>
              <w:top w:val="single" w:sz="4" w:space="0" w:color="000000"/>
              <w:left w:val="single" w:sz="4" w:space="0" w:color="000000"/>
              <w:bottom w:val="single" w:sz="4" w:space="0" w:color="000000"/>
              <w:right w:val="single" w:sz="4" w:space="0" w:color="000000"/>
            </w:tcBorders>
            <w:vAlign w:val="center"/>
            <w:hideMark/>
          </w:tcPr>
          <w:p w14:paraId="1F12AB74" w14:textId="77777777" w:rsidR="000572DF" w:rsidRDefault="000572DF">
            <w:pPr>
              <w:widowControl/>
              <w:rPr>
                <w:rFonts w:ascii="Calibri" w:hAnsi="Calibri" w:cs="Calibri"/>
                <w:sz w:val="20"/>
                <w:szCs w:val="20"/>
              </w:rPr>
            </w:pPr>
          </w:p>
        </w:tc>
        <w:tc>
          <w:tcPr>
            <w:tcW w:w="1537" w:type="dxa"/>
            <w:tcBorders>
              <w:top w:val="single" w:sz="4" w:space="0" w:color="000000"/>
              <w:left w:val="single" w:sz="4" w:space="0" w:color="000000"/>
              <w:bottom w:val="single" w:sz="4" w:space="0" w:color="000000"/>
              <w:right w:val="single" w:sz="4" w:space="0" w:color="000000"/>
            </w:tcBorders>
            <w:hideMark/>
          </w:tcPr>
          <w:p w14:paraId="2A4850B7" w14:textId="77777777" w:rsidR="000572DF" w:rsidRDefault="000572DF">
            <w:pPr>
              <w:pStyle w:val="TableParagraph"/>
              <w:spacing w:line="240" w:lineRule="exact"/>
              <w:ind w:left="171" w:right="171"/>
              <w:rPr>
                <w:rFonts w:ascii="Calibri" w:hAnsi="Calibri" w:cs="Calibri"/>
                <w:sz w:val="20"/>
                <w:szCs w:val="20"/>
              </w:rPr>
            </w:pPr>
            <w:r>
              <w:rPr>
                <w:rFonts w:ascii="Calibri" w:hAnsi="Calibri" w:cs="Calibri"/>
                <w:sz w:val="20"/>
                <w:szCs w:val="20"/>
              </w:rPr>
              <w:t>150-200</w:t>
            </w:r>
          </w:p>
        </w:tc>
        <w:tc>
          <w:tcPr>
            <w:tcW w:w="1534" w:type="dxa"/>
            <w:tcBorders>
              <w:top w:val="single" w:sz="4" w:space="0" w:color="000000"/>
              <w:left w:val="single" w:sz="4" w:space="0" w:color="000000"/>
              <w:bottom w:val="single" w:sz="4" w:space="0" w:color="000000"/>
              <w:right w:val="single" w:sz="4" w:space="0" w:color="000000"/>
            </w:tcBorders>
            <w:hideMark/>
          </w:tcPr>
          <w:p w14:paraId="334D5293" w14:textId="77777777" w:rsidR="000572DF" w:rsidRDefault="000572DF">
            <w:pPr>
              <w:pStyle w:val="TableParagraph"/>
              <w:spacing w:line="240" w:lineRule="exact"/>
              <w:ind w:left="103" w:right="358"/>
              <w:jc w:val="left"/>
              <w:rPr>
                <w:rFonts w:ascii="Calibri" w:hAnsi="Calibri" w:cs="Calibri"/>
                <w:sz w:val="20"/>
                <w:szCs w:val="20"/>
              </w:rPr>
            </w:pPr>
            <w:r>
              <w:rPr>
                <w:rFonts w:ascii="Calibri" w:hAnsi="Calibri" w:cs="Calibri"/>
                <w:sz w:val="20"/>
                <w:szCs w:val="20"/>
              </w:rPr>
              <w:t>10</w:t>
            </w:r>
          </w:p>
        </w:tc>
        <w:tc>
          <w:tcPr>
            <w:tcW w:w="1406" w:type="dxa"/>
            <w:tcBorders>
              <w:top w:val="single" w:sz="4" w:space="0" w:color="000000"/>
              <w:left w:val="single" w:sz="4" w:space="0" w:color="000000"/>
              <w:bottom w:val="single" w:sz="4" w:space="0" w:color="000000"/>
              <w:right w:val="single" w:sz="4" w:space="0" w:color="000000"/>
            </w:tcBorders>
            <w:hideMark/>
          </w:tcPr>
          <w:p w14:paraId="38659FEE" w14:textId="77777777" w:rsidR="000572DF" w:rsidRDefault="000572DF">
            <w:pPr>
              <w:pStyle w:val="TableParagraph"/>
              <w:spacing w:line="240" w:lineRule="exact"/>
              <w:ind w:left="105"/>
              <w:jc w:val="left"/>
              <w:rPr>
                <w:rFonts w:ascii="Calibri" w:hAnsi="Calibri" w:cs="Calibri"/>
                <w:sz w:val="20"/>
                <w:szCs w:val="20"/>
              </w:rPr>
            </w:pPr>
            <w:r>
              <w:rPr>
                <w:rFonts w:ascii="Calibri" w:hAnsi="Calibri" w:cs="Calibri"/>
                <w:sz w:val="20"/>
                <w:szCs w:val="20"/>
              </w:rPr>
              <w:t>2</w:t>
            </w:r>
          </w:p>
        </w:tc>
        <w:tc>
          <w:tcPr>
            <w:tcW w:w="3381" w:type="dxa"/>
            <w:vMerge/>
            <w:tcBorders>
              <w:top w:val="single" w:sz="4" w:space="0" w:color="000000"/>
              <w:left w:val="single" w:sz="4" w:space="0" w:color="000000"/>
              <w:bottom w:val="single" w:sz="4" w:space="0" w:color="000000"/>
              <w:right w:val="single" w:sz="4" w:space="0" w:color="000000"/>
            </w:tcBorders>
            <w:vAlign w:val="center"/>
            <w:hideMark/>
          </w:tcPr>
          <w:p w14:paraId="2DB52EBA" w14:textId="77777777" w:rsidR="000572DF" w:rsidRDefault="000572DF">
            <w:pPr>
              <w:widowControl/>
              <w:rPr>
                <w:rFonts w:ascii="Calibri" w:hAnsi="Calibri" w:cs="Calibri"/>
                <w:sz w:val="20"/>
                <w:szCs w:val="20"/>
              </w:rPr>
            </w:pPr>
          </w:p>
        </w:tc>
      </w:tr>
      <w:tr w:rsidR="000572DF" w14:paraId="5BF37717" w14:textId="77777777" w:rsidTr="000572DF">
        <w:trPr>
          <w:trHeight w:hRule="exact" w:val="264"/>
        </w:trPr>
        <w:tc>
          <w:tcPr>
            <w:tcW w:w="2699" w:type="dxa"/>
            <w:vMerge/>
            <w:tcBorders>
              <w:top w:val="single" w:sz="4" w:space="0" w:color="000000"/>
              <w:left w:val="single" w:sz="4" w:space="0" w:color="000000"/>
              <w:bottom w:val="single" w:sz="4" w:space="0" w:color="000000"/>
              <w:right w:val="single" w:sz="4" w:space="0" w:color="000000"/>
            </w:tcBorders>
            <w:vAlign w:val="center"/>
            <w:hideMark/>
          </w:tcPr>
          <w:p w14:paraId="7808B531" w14:textId="77777777" w:rsidR="000572DF" w:rsidRDefault="000572DF">
            <w:pPr>
              <w:widowControl/>
              <w:rPr>
                <w:rFonts w:ascii="Calibri" w:hAnsi="Calibri" w:cs="Calibri"/>
                <w:sz w:val="20"/>
                <w:szCs w:val="20"/>
              </w:rPr>
            </w:pPr>
          </w:p>
        </w:tc>
        <w:tc>
          <w:tcPr>
            <w:tcW w:w="1537" w:type="dxa"/>
            <w:tcBorders>
              <w:top w:val="single" w:sz="4" w:space="0" w:color="000000"/>
              <w:left w:val="single" w:sz="4" w:space="0" w:color="000000"/>
              <w:bottom w:val="single" w:sz="4" w:space="0" w:color="000000"/>
              <w:right w:val="single" w:sz="4" w:space="0" w:color="000000"/>
            </w:tcBorders>
            <w:hideMark/>
          </w:tcPr>
          <w:p w14:paraId="011C059A" w14:textId="77777777" w:rsidR="000572DF" w:rsidRDefault="000572DF">
            <w:pPr>
              <w:pStyle w:val="TableParagraph"/>
              <w:spacing w:line="240" w:lineRule="exact"/>
              <w:ind w:left="172" w:right="170"/>
              <w:rPr>
                <w:rFonts w:ascii="Calibri" w:hAnsi="Calibri" w:cs="Calibri"/>
                <w:sz w:val="20"/>
                <w:szCs w:val="20"/>
              </w:rPr>
            </w:pPr>
            <w:r>
              <w:rPr>
                <w:rFonts w:ascii="Calibri" w:hAnsi="Calibri" w:cs="Calibri"/>
                <w:sz w:val="20"/>
                <w:szCs w:val="20"/>
              </w:rPr>
              <w:t>Powyżej 200</w:t>
            </w:r>
          </w:p>
        </w:tc>
        <w:tc>
          <w:tcPr>
            <w:tcW w:w="1534" w:type="dxa"/>
            <w:tcBorders>
              <w:top w:val="single" w:sz="4" w:space="0" w:color="000000"/>
              <w:left w:val="single" w:sz="4" w:space="0" w:color="000000"/>
              <w:bottom w:val="single" w:sz="4" w:space="0" w:color="000000"/>
              <w:right w:val="single" w:sz="4" w:space="0" w:color="000000"/>
            </w:tcBorders>
            <w:hideMark/>
          </w:tcPr>
          <w:p w14:paraId="2B0F8E88" w14:textId="77777777" w:rsidR="000572DF" w:rsidRDefault="000572DF">
            <w:pPr>
              <w:pStyle w:val="TableParagraph"/>
              <w:spacing w:line="240" w:lineRule="exact"/>
              <w:ind w:left="103" w:right="358"/>
              <w:jc w:val="left"/>
              <w:rPr>
                <w:rFonts w:ascii="Calibri" w:hAnsi="Calibri" w:cs="Calibri"/>
                <w:sz w:val="20"/>
                <w:szCs w:val="20"/>
              </w:rPr>
            </w:pPr>
            <w:r>
              <w:rPr>
                <w:rFonts w:ascii="Calibri" w:hAnsi="Calibri" w:cs="Calibri"/>
                <w:sz w:val="20"/>
                <w:szCs w:val="20"/>
              </w:rPr>
              <w:t>12</w:t>
            </w:r>
          </w:p>
        </w:tc>
        <w:tc>
          <w:tcPr>
            <w:tcW w:w="1406" w:type="dxa"/>
            <w:tcBorders>
              <w:top w:val="single" w:sz="4" w:space="0" w:color="000000"/>
              <w:left w:val="single" w:sz="4" w:space="0" w:color="000000"/>
              <w:bottom w:val="single" w:sz="4" w:space="0" w:color="000000"/>
              <w:right w:val="single" w:sz="4" w:space="0" w:color="000000"/>
            </w:tcBorders>
            <w:hideMark/>
          </w:tcPr>
          <w:p w14:paraId="0EDBC9FB" w14:textId="77777777" w:rsidR="000572DF" w:rsidRDefault="000572DF">
            <w:pPr>
              <w:pStyle w:val="TableParagraph"/>
              <w:spacing w:line="240" w:lineRule="exact"/>
              <w:ind w:left="105"/>
              <w:jc w:val="left"/>
              <w:rPr>
                <w:rFonts w:ascii="Calibri" w:hAnsi="Calibri" w:cs="Calibri"/>
                <w:sz w:val="20"/>
                <w:szCs w:val="20"/>
              </w:rPr>
            </w:pPr>
            <w:r>
              <w:rPr>
                <w:rFonts w:ascii="Calibri" w:hAnsi="Calibri" w:cs="Calibri"/>
                <w:sz w:val="20"/>
                <w:szCs w:val="20"/>
              </w:rPr>
              <w:t>3</w:t>
            </w:r>
          </w:p>
        </w:tc>
        <w:tc>
          <w:tcPr>
            <w:tcW w:w="3381" w:type="dxa"/>
            <w:vMerge/>
            <w:tcBorders>
              <w:top w:val="single" w:sz="4" w:space="0" w:color="000000"/>
              <w:left w:val="single" w:sz="4" w:space="0" w:color="000000"/>
              <w:bottom w:val="single" w:sz="4" w:space="0" w:color="000000"/>
              <w:right w:val="single" w:sz="4" w:space="0" w:color="000000"/>
            </w:tcBorders>
            <w:vAlign w:val="center"/>
            <w:hideMark/>
          </w:tcPr>
          <w:p w14:paraId="20E0679B" w14:textId="77777777" w:rsidR="000572DF" w:rsidRDefault="000572DF">
            <w:pPr>
              <w:widowControl/>
              <w:rPr>
                <w:rFonts w:ascii="Calibri" w:hAnsi="Calibri" w:cs="Calibri"/>
                <w:sz w:val="20"/>
                <w:szCs w:val="20"/>
              </w:rPr>
            </w:pPr>
          </w:p>
        </w:tc>
      </w:tr>
    </w:tbl>
    <w:p w14:paraId="262CA462" w14:textId="77777777" w:rsidR="000572DF" w:rsidRDefault="000572DF" w:rsidP="000572DF">
      <w:pPr>
        <w:pStyle w:val="Tekstpodstawowy"/>
        <w:spacing w:before="8" w:line="240" w:lineRule="exact"/>
        <w:rPr>
          <w:rFonts w:ascii="Calibri" w:hAnsi="Calibri" w:cs="Calibri"/>
          <w:sz w:val="20"/>
          <w:szCs w:val="20"/>
        </w:rPr>
      </w:pPr>
    </w:p>
    <w:p w14:paraId="19AAF881" w14:textId="77777777" w:rsidR="000572DF" w:rsidRDefault="000572DF" w:rsidP="000572DF">
      <w:pPr>
        <w:spacing w:before="73" w:line="240" w:lineRule="exact"/>
        <w:ind w:left="116" w:right="118"/>
        <w:jc w:val="both"/>
        <w:rPr>
          <w:rFonts w:ascii="Calibri" w:hAnsi="Calibri" w:cs="Calibri"/>
          <w:sz w:val="20"/>
          <w:szCs w:val="20"/>
        </w:rPr>
      </w:pPr>
      <w:r>
        <w:rPr>
          <w:rFonts w:ascii="Calibri" w:hAnsi="Calibri" w:cs="Calibri"/>
          <w:sz w:val="20"/>
          <w:szCs w:val="20"/>
        </w:rPr>
        <w:t>W sprawdzone i przygotowane ościeży należy wstawić stolarkę na podkładkach lub listwach i osadzić elementy kotwiące w ościeżach i uszczelnić styk ościeżnicy z ościeżem. Ustawione okno należy sprawdzić w pionie  i poziomie i wykonać pomiar przekątnych.</w:t>
      </w:r>
    </w:p>
    <w:p w14:paraId="4F0C297B" w14:textId="77777777" w:rsidR="000572DF" w:rsidRDefault="000572DF" w:rsidP="000572DF">
      <w:pPr>
        <w:spacing w:line="240" w:lineRule="exact"/>
        <w:ind w:left="116" w:right="127"/>
        <w:jc w:val="both"/>
        <w:rPr>
          <w:rFonts w:ascii="Calibri" w:hAnsi="Calibri" w:cs="Calibri"/>
          <w:sz w:val="20"/>
          <w:szCs w:val="20"/>
        </w:rPr>
      </w:pPr>
      <w:r>
        <w:rPr>
          <w:rFonts w:ascii="Calibri" w:hAnsi="Calibri" w:cs="Calibri"/>
          <w:sz w:val="20"/>
          <w:szCs w:val="20"/>
        </w:rPr>
        <w:t xml:space="preserve">Największe dopuszczalne odchylenie od pionu lub poziomu dla ościeżnic drzwiowych i okiennych nie powinno być większe niż 2 mm na 1 m, jednak nie więcej niż 3 mm na całej długości stojaka lub nadproża ościeżnicy. </w:t>
      </w:r>
      <w:r>
        <w:rPr>
          <w:rFonts w:ascii="Calibri" w:hAnsi="Calibri" w:cs="Calibri"/>
          <w:sz w:val="20"/>
          <w:szCs w:val="20"/>
        </w:rPr>
        <w:lastRenderedPageBreak/>
        <w:t>Największe dopuszczalne zwichrowanie ościeżnicy z płaszczyzny pionowej nie może być większe niż 2 mm.</w:t>
      </w:r>
    </w:p>
    <w:p w14:paraId="20A02B80" w14:textId="77777777" w:rsidR="000572DF" w:rsidRDefault="000572DF" w:rsidP="000572DF">
      <w:pPr>
        <w:spacing w:line="240" w:lineRule="exact"/>
        <w:ind w:left="116" w:right="4428"/>
        <w:rPr>
          <w:rFonts w:ascii="Calibri" w:hAnsi="Calibri" w:cs="Calibri"/>
          <w:sz w:val="20"/>
          <w:szCs w:val="20"/>
        </w:rPr>
      </w:pPr>
      <w:r>
        <w:rPr>
          <w:rFonts w:ascii="Calibri" w:hAnsi="Calibri" w:cs="Calibri"/>
          <w:sz w:val="20"/>
          <w:szCs w:val="20"/>
        </w:rPr>
        <w:t>Różnice wymiarów przekątnych nie powinny być większe niż: 2 mm - przy długości przekątnej do 1 m;</w:t>
      </w:r>
    </w:p>
    <w:p w14:paraId="3BB1A2D8" w14:textId="77777777" w:rsidR="000572DF" w:rsidRDefault="000572DF" w:rsidP="000572DF">
      <w:pPr>
        <w:pStyle w:val="Akapitzlist"/>
        <w:numPr>
          <w:ilvl w:val="0"/>
          <w:numId w:val="12"/>
        </w:numPr>
        <w:tabs>
          <w:tab w:val="left" w:pos="268"/>
        </w:tabs>
        <w:spacing w:line="240" w:lineRule="exact"/>
        <w:jc w:val="both"/>
        <w:rPr>
          <w:rFonts w:ascii="Calibri" w:hAnsi="Calibri" w:cs="Calibri"/>
          <w:sz w:val="20"/>
          <w:szCs w:val="20"/>
        </w:rPr>
      </w:pPr>
      <w:r>
        <w:rPr>
          <w:rFonts w:ascii="Calibri" w:hAnsi="Calibri" w:cs="Calibri"/>
          <w:sz w:val="20"/>
          <w:szCs w:val="20"/>
        </w:rPr>
        <w:t>mm - przy długości przekątnej do 2</w:t>
      </w:r>
      <w:r>
        <w:rPr>
          <w:rFonts w:ascii="Calibri" w:hAnsi="Calibri" w:cs="Calibri"/>
          <w:spacing w:val="-16"/>
          <w:sz w:val="20"/>
          <w:szCs w:val="20"/>
        </w:rPr>
        <w:t xml:space="preserve"> </w:t>
      </w:r>
      <w:r>
        <w:rPr>
          <w:rFonts w:ascii="Calibri" w:hAnsi="Calibri" w:cs="Calibri"/>
          <w:sz w:val="20"/>
          <w:szCs w:val="20"/>
        </w:rPr>
        <w:t>m;</w:t>
      </w:r>
    </w:p>
    <w:p w14:paraId="28C10E0A" w14:textId="77777777" w:rsidR="000572DF" w:rsidRDefault="000572DF" w:rsidP="000572DF">
      <w:pPr>
        <w:pStyle w:val="Akapitzlist"/>
        <w:numPr>
          <w:ilvl w:val="0"/>
          <w:numId w:val="12"/>
        </w:numPr>
        <w:tabs>
          <w:tab w:val="left" w:pos="268"/>
        </w:tabs>
        <w:spacing w:line="240" w:lineRule="exact"/>
        <w:jc w:val="both"/>
        <w:rPr>
          <w:rFonts w:ascii="Calibri" w:hAnsi="Calibri" w:cs="Calibri"/>
          <w:sz w:val="20"/>
          <w:szCs w:val="20"/>
        </w:rPr>
      </w:pPr>
      <w:r>
        <w:rPr>
          <w:rFonts w:ascii="Calibri" w:hAnsi="Calibri" w:cs="Calibri"/>
          <w:sz w:val="20"/>
          <w:szCs w:val="20"/>
        </w:rPr>
        <w:t>mm - przy długości przekątnej powyżej 2</w:t>
      </w:r>
      <w:r>
        <w:rPr>
          <w:rFonts w:ascii="Calibri" w:hAnsi="Calibri" w:cs="Calibri"/>
          <w:spacing w:val="-21"/>
          <w:sz w:val="20"/>
          <w:szCs w:val="20"/>
        </w:rPr>
        <w:t xml:space="preserve"> </w:t>
      </w:r>
      <w:r>
        <w:rPr>
          <w:rFonts w:ascii="Calibri" w:hAnsi="Calibri" w:cs="Calibri"/>
          <w:sz w:val="20"/>
          <w:szCs w:val="20"/>
        </w:rPr>
        <w:t>m.</w:t>
      </w:r>
    </w:p>
    <w:p w14:paraId="114459BF" w14:textId="77777777" w:rsidR="000572DF" w:rsidRDefault="000572DF" w:rsidP="000572DF">
      <w:pPr>
        <w:spacing w:before="1" w:line="240" w:lineRule="exact"/>
        <w:ind w:left="116" w:right="114"/>
        <w:jc w:val="both"/>
        <w:rPr>
          <w:rFonts w:ascii="Calibri" w:hAnsi="Calibri" w:cs="Calibri"/>
          <w:sz w:val="20"/>
          <w:szCs w:val="20"/>
        </w:rPr>
      </w:pPr>
      <w:r>
        <w:rPr>
          <w:rFonts w:ascii="Calibri" w:hAnsi="Calibri" w:cs="Calibri"/>
          <w:sz w:val="20"/>
          <w:szCs w:val="20"/>
        </w:rPr>
        <w:t>Zamocowane okno należy uszczelnić pod względem termicznym przez wypełnienie szczelin między ościeżnicą, a ościeżem materiałem izolacyjnym. Osadzone okno po zamontowaniu należy dokładnie zamknąć Niedopuszczalne jest mocowanie ościeżnic za pomocą gwoździ. Osadzenie parapetów wykonać wg wskazań producenta okna.</w:t>
      </w:r>
    </w:p>
    <w:p w14:paraId="0633AC23" w14:textId="77777777" w:rsidR="000572DF" w:rsidRDefault="000572DF" w:rsidP="000572DF">
      <w:pPr>
        <w:pStyle w:val="Tekstpodstawowy"/>
        <w:spacing w:before="4" w:line="240" w:lineRule="exact"/>
        <w:rPr>
          <w:rFonts w:ascii="Calibri" w:hAnsi="Calibri" w:cs="Calibri"/>
          <w:sz w:val="20"/>
          <w:szCs w:val="20"/>
        </w:rPr>
      </w:pPr>
    </w:p>
    <w:p w14:paraId="075F7397" w14:textId="77777777" w:rsidR="000572DF" w:rsidRDefault="000572DF" w:rsidP="000572DF">
      <w:pPr>
        <w:pStyle w:val="Nagwek1"/>
        <w:numPr>
          <w:ilvl w:val="0"/>
          <w:numId w:val="9"/>
        </w:numPr>
        <w:tabs>
          <w:tab w:val="left" w:pos="544"/>
        </w:tabs>
        <w:spacing w:line="240" w:lineRule="exact"/>
        <w:ind w:hanging="427"/>
        <w:jc w:val="both"/>
        <w:rPr>
          <w:rFonts w:ascii="Calibri" w:hAnsi="Calibri" w:cs="Calibri"/>
          <w:sz w:val="20"/>
          <w:szCs w:val="20"/>
        </w:rPr>
      </w:pPr>
      <w:r>
        <w:rPr>
          <w:rFonts w:ascii="Calibri" w:hAnsi="Calibri" w:cs="Calibri"/>
          <w:sz w:val="20"/>
          <w:szCs w:val="20"/>
        </w:rPr>
        <w:t>Roboty instalacji sanitarnych KOD CPV</w:t>
      </w:r>
      <w:r>
        <w:rPr>
          <w:rFonts w:ascii="Calibri" w:hAnsi="Calibri" w:cs="Calibri"/>
          <w:spacing w:val="-9"/>
          <w:sz w:val="20"/>
          <w:szCs w:val="20"/>
        </w:rPr>
        <w:t xml:space="preserve"> </w:t>
      </w:r>
      <w:r>
        <w:rPr>
          <w:rFonts w:ascii="Calibri" w:hAnsi="Calibri" w:cs="Calibri"/>
          <w:sz w:val="20"/>
          <w:szCs w:val="20"/>
        </w:rPr>
        <w:t>45330000-9</w:t>
      </w:r>
    </w:p>
    <w:p w14:paraId="73E21629" w14:textId="77777777" w:rsidR="000572DF" w:rsidRDefault="000572DF" w:rsidP="000572DF">
      <w:pPr>
        <w:spacing w:line="240" w:lineRule="exact"/>
        <w:jc w:val="both"/>
        <w:rPr>
          <w:rFonts w:ascii="Calibri" w:hAnsi="Calibri" w:cs="Calibri"/>
          <w:sz w:val="20"/>
          <w:szCs w:val="20"/>
        </w:rPr>
      </w:pPr>
      <w:r>
        <w:rPr>
          <w:rFonts w:ascii="Calibri" w:hAnsi="Calibri" w:cs="Calibri"/>
          <w:sz w:val="20"/>
          <w:szCs w:val="20"/>
        </w:rPr>
        <w:t>Wymiana urządzeń sanitarnych</w:t>
      </w:r>
    </w:p>
    <w:p w14:paraId="43790679" w14:textId="77777777" w:rsidR="000572DF" w:rsidRDefault="000572DF" w:rsidP="000572DF">
      <w:pPr>
        <w:tabs>
          <w:tab w:val="left" w:pos="1496"/>
          <w:tab w:val="left" w:pos="2478"/>
          <w:tab w:val="left" w:pos="3781"/>
          <w:tab w:val="left" w:pos="4840"/>
          <w:tab w:val="left" w:pos="6088"/>
          <w:tab w:val="left" w:pos="7312"/>
          <w:tab w:val="left" w:pos="8556"/>
        </w:tabs>
        <w:spacing w:line="240" w:lineRule="exact"/>
        <w:ind w:right="114"/>
        <w:jc w:val="both"/>
        <w:rPr>
          <w:rFonts w:ascii="Calibri" w:hAnsi="Calibri" w:cs="Calibri"/>
          <w:sz w:val="20"/>
          <w:szCs w:val="20"/>
        </w:rPr>
      </w:pPr>
      <w:r>
        <w:rPr>
          <w:rFonts w:ascii="Calibri" w:hAnsi="Calibri" w:cs="Calibri"/>
          <w:sz w:val="20"/>
          <w:szCs w:val="20"/>
        </w:rPr>
        <w:t xml:space="preserve">Zakres robót dotyczy wymiany podejść dopływowych i odpływowych, baterii, umywalek, zlewu, pralki, zmywarki, wanny i miski  sedesowej w pomieszczeniach: </w:t>
      </w:r>
      <w:proofErr w:type="spellStart"/>
      <w:r>
        <w:rPr>
          <w:rFonts w:ascii="Calibri" w:hAnsi="Calibri" w:cs="Calibri"/>
          <w:sz w:val="20"/>
          <w:szCs w:val="20"/>
        </w:rPr>
        <w:t>łazienk</w:t>
      </w:r>
      <w:proofErr w:type="spellEnd"/>
      <w:r>
        <w:rPr>
          <w:rFonts w:ascii="Calibri" w:hAnsi="Calibri" w:cs="Calibri"/>
          <w:sz w:val="20"/>
          <w:szCs w:val="20"/>
        </w:rPr>
        <w:t xml:space="preserve"> i kuchni. Nowe podejścia dopływowe i odpływowe należy wykonać  poprzez  dowiązanie się do  istniejących  pionów  wod.-kan. Wszystkie użyte materiały muszą posiadać aktualne aprobaty technicznej. Istniejący osprzęt  należy  zdemontować i wymienić na nowe zgodne z opisem pkt. 2.2.  Należy przewidzieć wykonanie rewizji umożliwiającej dostęp do zaworów i</w:t>
      </w:r>
      <w:r>
        <w:rPr>
          <w:rFonts w:ascii="Calibri" w:hAnsi="Calibri" w:cs="Calibri"/>
          <w:spacing w:val="-26"/>
          <w:sz w:val="20"/>
          <w:szCs w:val="20"/>
        </w:rPr>
        <w:t xml:space="preserve"> </w:t>
      </w:r>
      <w:r>
        <w:rPr>
          <w:rFonts w:ascii="Calibri" w:hAnsi="Calibri" w:cs="Calibri"/>
          <w:sz w:val="20"/>
          <w:szCs w:val="20"/>
        </w:rPr>
        <w:t>syfonów.</w:t>
      </w:r>
    </w:p>
    <w:p w14:paraId="14FA393C" w14:textId="77777777" w:rsidR="000572DF" w:rsidRDefault="000572DF" w:rsidP="000572DF">
      <w:pPr>
        <w:pStyle w:val="Tekstpodstawowy"/>
        <w:spacing w:before="4" w:line="240" w:lineRule="exact"/>
        <w:rPr>
          <w:rFonts w:ascii="Calibri" w:hAnsi="Calibri" w:cs="Calibri"/>
          <w:sz w:val="20"/>
          <w:szCs w:val="20"/>
        </w:rPr>
      </w:pPr>
    </w:p>
    <w:p w14:paraId="5E726E23" w14:textId="77777777" w:rsidR="000572DF" w:rsidRDefault="000572DF" w:rsidP="000572DF">
      <w:pPr>
        <w:pStyle w:val="Nagwek2"/>
        <w:spacing w:line="240" w:lineRule="exact"/>
        <w:ind w:left="116" w:firstLine="0"/>
        <w:jc w:val="both"/>
        <w:rPr>
          <w:rFonts w:ascii="Calibri" w:hAnsi="Calibri" w:cs="Calibri"/>
          <w:sz w:val="20"/>
          <w:szCs w:val="20"/>
        </w:rPr>
      </w:pPr>
      <w:r>
        <w:rPr>
          <w:rFonts w:ascii="Calibri" w:hAnsi="Calibri" w:cs="Calibri"/>
          <w:sz w:val="20"/>
          <w:szCs w:val="20"/>
        </w:rPr>
        <w:t>Montaż przewodów wodociągowych</w:t>
      </w:r>
    </w:p>
    <w:p w14:paraId="66F82F85" w14:textId="77777777" w:rsidR="000572DF" w:rsidRDefault="000572DF" w:rsidP="000572DF">
      <w:pPr>
        <w:spacing w:line="240" w:lineRule="exact"/>
        <w:ind w:right="116"/>
        <w:jc w:val="both"/>
        <w:rPr>
          <w:rFonts w:ascii="Calibri" w:hAnsi="Calibri" w:cs="Calibri"/>
          <w:sz w:val="20"/>
          <w:szCs w:val="20"/>
        </w:rPr>
      </w:pPr>
      <w:r>
        <w:rPr>
          <w:rFonts w:ascii="Calibri" w:hAnsi="Calibri" w:cs="Calibri"/>
          <w:sz w:val="20"/>
          <w:szCs w:val="20"/>
        </w:rPr>
        <w:t>Rurociągi należy wykonać z rur miedzianych w stanie twardym. Połączenia należy wykonać za pomocą kształtek. Zmiany kierunku prowadzenia przewodów należy wykonywać wyłącznie za pomocą łączników. W  miejscach przejść przewodów przez ściany i stropy nie wolno wykonywać żadnych połączeń rur. W miejscach przejść ułożyć tuleje, wolna przestrzeń między zewnętrzną ścianą rury, a wewnętrzną tulei należy całkowicie wypełnić trwale materiałem plastycznym, który zapewni możliwość jedynie osiowego ruchu przewodu. Długość tulei powinna być większa o 6-9 mm od grubości ściany lub stropu. Końce tulei wypełnić pianką poliuretanową.</w:t>
      </w:r>
    </w:p>
    <w:p w14:paraId="5A43F65A" w14:textId="77777777" w:rsidR="000572DF" w:rsidRDefault="000572DF" w:rsidP="000572DF">
      <w:pPr>
        <w:pStyle w:val="Tekstpodstawowy"/>
        <w:spacing w:before="4" w:line="240" w:lineRule="exact"/>
        <w:rPr>
          <w:rFonts w:ascii="Calibri" w:hAnsi="Calibri" w:cs="Calibri"/>
          <w:sz w:val="20"/>
          <w:szCs w:val="20"/>
        </w:rPr>
      </w:pPr>
    </w:p>
    <w:p w14:paraId="7C4ED041" w14:textId="77777777" w:rsidR="000572DF" w:rsidRDefault="000572DF" w:rsidP="000572DF">
      <w:pPr>
        <w:pStyle w:val="Nagwek2"/>
        <w:spacing w:line="240" w:lineRule="exact"/>
        <w:ind w:left="116" w:firstLine="0"/>
        <w:jc w:val="both"/>
        <w:rPr>
          <w:rFonts w:ascii="Calibri" w:hAnsi="Calibri" w:cs="Calibri"/>
          <w:sz w:val="20"/>
          <w:szCs w:val="20"/>
        </w:rPr>
      </w:pPr>
      <w:r>
        <w:rPr>
          <w:rFonts w:ascii="Calibri" w:hAnsi="Calibri" w:cs="Calibri"/>
          <w:sz w:val="20"/>
          <w:szCs w:val="20"/>
        </w:rPr>
        <w:t>Montaż przewodów kanalizacyjnych</w:t>
      </w:r>
    </w:p>
    <w:p w14:paraId="76984D96" w14:textId="77777777" w:rsidR="000572DF" w:rsidRDefault="000572DF" w:rsidP="000572DF">
      <w:pPr>
        <w:spacing w:line="240" w:lineRule="exact"/>
        <w:ind w:right="116"/>
        <w:jc w:val="both"/>
        <w:rPr>
          <w:rFonts w:ascii="Calibri" w:hAnsi="Calibri" w:cs="Calibri"/>
          <w:sz w:val="20"/>
          <w:szCs w:val="20"/>
        </w:rPr>
      </w:pPr>
      <w:r>
        <w:rPr>
          <w:rFonts w:ascii="Calibri" w:hAnsi="Calibri" w:cs="Calibri"/>
          <w:sz w:val="20"/>
          <w:szCs w:val="20"/>
        </w:rPr>
        <w:t>Połączenia kielichowe z rur PCV należy wykonać przy użyciu specjalnie wyprofilowanych pierścieni gumowych dostosowanych do zewnętrznej średnicy rury. Bosy koniec rury sfazowany pod kątem15-20° należy wsunąć do kielicha przy użyciu pasty poślizgowej tak aby odległość między nim a podstawą wynosiła 0,5-1,0 cm. Minimalne dopuszczalne spadki poziomów przewodów kanalizacyjnych wynoszą:</w:t>
      </w:r>
    </w:p>
    <w:p w14:paraId="4BE57CFC" w14:textId="77777777" w:rsidR="000572DF" w:rsidRDefault="000572DF" w:rsidP="000572DF">
      <w:pPr>
        <w:spacing w:line="240" w:lineRule="exact"/>
        <w:ind w:right="6233"/>
        <w:jc w:val="both"/>
        <w:rPr>
          <w:rFonts w:ascii="Calibri" w:hAnsi="Calibri" w:cs="Calibri"/>
          <w:sz w:val="20"/>
          <w:szCs w:val="20"/>
        </w:rPr>
      </w:pPr>
      <w:r>
        <w:rPr>
          <w:rFonts w:ascii="Calibri" w:hAnsi="Calibri" w:cs="Calibri"/>
          <w:sz w:val="20"/>
          <w:szCs w:val="20"/>
        </w:rPr>
        <w:t>dla przewodu o średnicy 100 mm – 2,5% dla przewodu o średnicy 150 mm – 1,5% dla przewodu o średnicy 200mm – 1,0%</w:t>
      </w:r>
    </w:p>
    <w:p w14:paraId="3DF8B560" w14:textId="77777777" w:rsidR="000572DF" w:rsidRDefault="000572DF" w:rsidP="000572DF">
      <w:pPr>
        <w:spacing w:line="240" w:lineRule="exact"/>
        <w:ind w:right="115"/>
        <w:jc w:val="both"/>
        <w:rPr>
          <w:rFonts w:ascii="Calibri" w:hAnsi="Calibri" w:cs="Calibri"/>
          <w:sz w:val="20"/>
          <w:szCs w:val="20"/>
        </w:rPr>
      </w:pPr>
      <w:r>
        <w:rPr>
          <w:rFonts w:ascii="Calibri" w:hAnsi="Calibri" w:cs="Calibri"/>
          <w:sz w:val="20"/>
          <w:szCs w:val="20"/>
        </w:rPr>
        <w:t>Odchyłka osi ułożonego przewodu od osi projektowanej nie może przekraczać ±20 mm. Spadek dna rury powinien być jednostajny, a odchyłka spadku nie może przekraczać ±1 cm Rury należy zawsze układać kielichami w kierunku przeciwnym do spadku. Odgałęzienia przewodów odpływowych powinny być wykonane za pomocą trójników o kącie rozwarcia nie większym niż 45°.</w:t>
      </w:r>
    </w:p>
    <w:p w14:paraId="0952F7F3" w14:textId="77777777" w:rsidR="000572DF" w:rsidRDefault="000572DF" w:rsidP="000572DF">
      <w:pPr>
        <w:spacing w:line="240" w:lineRule="exact"/>
        <w:ind w:right="126"/>
        <w:jc w:val="both"/>
        <w:rPr>
          <w:rFonts w:ascii="Calibri" w:hAnsi="Calibri" w:cs="Calibri"/>
          <w:sz w:val="20"/>
          <w:szCs w:val="20"/>
        </w:rPr>
      </w:pPr>
      <w:r>
        <w:rPr>
          <w:rFonts w:ascii="Calibri" w:hAnsi="Calibri" w:cs="Calibri"/>
          <w:sz w:val="20"/>
          <w:szCs w:val="20"/>
        </w:rPr>
        <w:t>Przewody należy mocować za pomocą uchwytów lub wsporników. Pomiędzy przewodem a obejmą należy stosować podkładki elastyczne. Obejmy uchwytów powinny mocować rurę pod kielichem.</w:t>
      </w:r>
    </w:p>
    <w:p w14:paraId="4EFED11C" w14:textId="77777777" w:rsidR="000572DF" w:rsidRDefault="000572DF" w:rsidP="000572DF">
      <w:pPr>
        <w:pStyle w:val="Tekstpodstawowy"/>
        <w:spacing w:before="4" w:line="240" w:lineRule="exact"/>
        <w:rPr>
          <w:rFonts w:ascii="Calibri" w:hAnsi="Calibri" w:cs="Calibri"/>
          <w:sz w:val="20"/>
          <w:szCs w:val="20"/>
        </w:rPr>
      </w:pPr>
    </w:p>
    <w:p w14:paraId="20A902FB" w14:textId="77777777" w:rsidR="000572DF" w:rsidRDefault="000572DF" w:rsidP="000572DF">
      <w:pPr>
        <w:pStyle w:val="Nagwek2"/>
        <w:spacing w:line="240" w:lineRule="exact"/>
        <w:ind w:left="116" w:firstLine="0"/>
        <w:jc w:val="both"/>
        <w:rPr>
          <w:rFonts w:ascii="Calibri" w:hAnsi="Calibri" w:cs="Calibri"/>
          <w:sz w:val="20"/>
          <w:szCs w:val="20"/>
        </w:rPr>
      </w:pPr>
      <w:r>
        <w:rPr>
          <w:rFonts w:ascii="Calibri" w:hAnsi="Calibri" w:cs="Calibri"/>
          <w:sz w:val="20"/>
          <w:szCs w:val="20"/>
        </w:rPr>
        <w:t>Montaż wyposażenia (przyborów i urządzeń)</w:t>
      </w:r>
    </w:p>
    <w:p w14:paraId="0EE40891" w14:textId="77777777" w:rsidR="000572DF" w:rsidRDefault="000572DF" w:rsidP="000572DF">
      <w:pPr>
        <w:spacing w:line="240" w:lineRule="exact"/>
        <w:ind w:left="116" w:right="124"/>
        <w:jc w:val="both"/>
        <w:rPr>
          <w:rFonts w:ascii="Calibri" w:hAnsi="Calibri" w:cs="Calibri"/>
          <w:sz w:val="20"/>
          <w:szCs w:val="20"/>
        </w:rPr>
      </w:pPr>
      <w:r>
        <w:rPr>
          <w:rFonts w:ascii="Calibri" w:hAnsi="Calibri" w:cs="Calibri"/>
          <w:sz w:val="20"/>
          <w:szCs w:val="20"/>
        </w:rPr>
        <w:t>Przybory należy mocować do ściany na konstrukcji wsporczej w sposób umożliwiający właściwe użytkowanie i łatwy demontaż. Miski ustępowe należy mocować do podłogi lub ściany. Przybory i urządzenia łączone z  kanalizacją powinny posiadać</w:t>
      </w:r>
      <w:r>
        <w:rPr>
          <w:rFonts w:ascii="Calibri" w:hAnsi="Calibri" w:cs="Calibri"/>
          <w:spacing w:val="-12"/>
          <w:sz w:val="20"/>
          <w:szCs w:val="20"/>
        </w:rPr>
        <w:t xml:space="preserve"> </w:t>
      </w:r>
      <w:r>
        <w:rPr>
          <w:rFonts w:ascii="Calibri" w:hAnsi="Calibri" w:cs="Calibri"/>
          <w:sz w:val="20"/>
          <w:szCs w:val="20"/>
        </w:rPr>
        <w:t>syfony.</w:t>
      </w:r>
    </w:p>
    <w:p w14:paraId="5D294AB0" w14:textId="77777777" w:rsidR="000572DF" w:rsidRDefault="000572DF" w:rsidP="000572DF">
      <w:pPr>
        <w:spacing w:before="62" w:line="240" w:lineRule="exact"/>
        <w:ind w:left="116"/>
        <w:jc w:val="both"/>
        <w:rPr>
          <w:rFonts w:ascii="Calibri" w:hAnsi="Calibri" w:cs="Calibri"/>
          <w:sz w:val="20"/>
          <w:szCs w:val="20"/>
        </w:rPr>
      </w:pPr>
      <w:r>
        <w:rPr>
          <w:rFonts w:ascii="Calibri" w:hAnsi="Calibri" w:cs="Calibri"/>
          <w:sz w:val="20"/>
          <w:szCs w:val="20"/>
        </w:rPr>
        <w:t>Minimalna wysokość zamknięć wodnych (syfonów) powinna wynosić:</w:t>
      </w:r>
    </w:p>
    <w:p w14:paraId="14231BA1" w14:textId="77777777" w:rsidR="000572DF" w:rsidRDefault="000572DF" w:rsidP="000572DF">
      <w:pPr>
        <w:spacing w:line="240" w:lineRule="exact"/>
        <w:ind w:left="116" w:right="115"/>
        <w:jc w:val="both"/>
        <w:rPr>
          <w:rFonts w:ascii="Calibri" w:hAnsi="Calibri" w:cs="Calibri"/>
          <w:sz w:val="20"/>
          <w:szCs w:val="20"/>
        </w:rPr>
      </w:pPr>
      <w:r>
        <w:rPr>
          <w:rFonts w:ascii="Calibri" w:hAnsi="Calibri" w:cs="Calibri"/>
          <w:sz w:val="20"/>
          <w:szCs w:val="20"/>
        </w:rPr>
        <w:t>przy miskach ustępowych, pisuarach, zlewach, zlewozmywakach, wannach, umywalkach, wpustach piwnicznych – 75 mm</w:t>
      </w:r>
    </w:p>
    <w:p w14:paraId="21E7B33A" w14:textId="77777777" w:rsidR="000572DF" w:rsidRDefault="000572DF" w:rsidP="000572DF">
      <w:pPr>
        <w:spacing w:line="240" w:lineRule="exact"/>
        <w:ind w:left="116"/>
        <w:jc w:val="both"/>
        <w:rPr>
          <w:rFonts w:ascii="Calibri" w:hAnsi="Calibri" w:cs="Calibri"/>
          <w:sz w:val="20"/>
          <w:szCs w:val="20"/>
        </w:rPr>
      </w:pPr>
      <w:r>
        <w:rPr>
          <w:rFonts w:ascii="Calibri" w:hAnsi="Calibri" w:cs="Calibri"/>
          <w:sz w:val="20"/>
          <w:szCs w:val="20"/>
        </w:rPr>
        <w:t>przy wpustach podłogowych - 50 mm</w:t>
      </w:r>
    </w:p>
    <w:p w14:paraId="50D37357" w14:textId="77777777" w:rsidR="000572DF" w:rsidRDefault="000572DF" w:rsidP="000572DF">
      <w:pPr>
        <w:spacing w:before="1" w:line="240" w:lineRule="exact"/>
        <w:ind w:left="116" w:right="117"/>
        <w:jc w:val="both"/>
        <w:rPr>
          <w:rFonts w:ascii="Calibri" w:hAnsi="Calibri" w:cs="Calibri"/>
          <w:sz w:val="20"/>
          <w:szCs w:val="20"/>
        </w:rPr>
      </w:pPr>
      <w:r>
        <w:rPr>
          <w:rFonts w:ascii="Calibri" w:hAnsi="Calibri" w:cs="Calibri"/>
          <w:sz w:val="20"/>
          <w:szCs w:val="20"/>
        </w:rPr>
        <w:t>Umywalki należy umieszczać na wysokości 0,75-0,80 m, zlewozmywaki na wysokości 0,80-0,90 m gdy są przeznaczone do pracy stojącej. Miski ustępowe i pisuary powinny być wyposażone w urządzenia spłukujące z systemem np. start/stop umożliwiającym oszczędzanie wody.</w:t>
      </w:r>
    </w:p>
    <w:p w14:paraId="5AFC9E14" w14:textId="77777777" w:rsidR="000572DF" w:rsidRDefault="000572DF" w:rsidP="000572DF">
      <w:pPr>
        <w:pStyle w:val="Tekstpodstawowy"/>
        <w:spacing w:before="4" w:line="240" w:lineRule="exact"/>
        <w:rPr>
          <w:rFonts w:ascii="Calibri" w:hAnsi="Calibri" w:cs="Calibri"/>
          <w:sz w:val="20"/>
          <w:szCs w:val="20"/>
        </w:rPr>
      </w:pPr>
    </w:p>
    <w:p w14:paraId="28495E6D" w14:textId="77777777" w:rsidR="000572DF" w:rsidRDefault="000572DF" w:rsidP="000572DF">
      <w:pPr>
        <w:pStyle w:val="Nagwek1"/>
        <w:numPr>
          <w:ilvl w:val="0"/>
          <w:numId w:val="9"/>
        </w:numPr>
        <w:tabs>
          <w:tab w:val="left" w:pos="544"/>
        </w:tabs>
        <w:spacing w:line="240" w:lineRule="exact"/>
        <w:ind w:hanging="427"/>
        <w:jc w:val="both"/>
        <w:rPr>
          <w:rFonts w:ascii="Calibri" w:hAnsi="Calibri" w:cs="Calibri"/>
          <w:sz w:val="20"/>
          <w:szCs w:val="20"/>
        </w:rPr>
      </w:pPr>
      <w:r>
        <w:rPr>
          <w:rFonts w:ascii="Calibri" w:hAnsi="Calibri" w:cs="Calibri"/>
          <w:sz w:val="20"/>
          <w:szCs w:val="20"/>
        </w:rPr>
        <w:t>Wykonanie robót elektrycznych obejmuje: KOD CPV</w:t>
      </w:r>
      <w:r>
        <w:rPr>
          <w:rFonts w:ascii="Calibri" w:hAnsi="Calibri" w:cs="Calibri"/>
          <w:spacing w:val="-9"/>
          <w:sz w:val="20"/>
          <w:szCs w:val="20"/>
        </w:rPr>
        <w:t xml:space="preserve"> </w:t>
      </w:r>
      <w:r>
        <w:rPr>
          <w:rFonts w:ascii="Calibri" w:hAnsi="Calibri" w:cs="Calibri"/>
          <w:sz w:val="20"/>
          <w:szCs w:val="20"/>
        </w:rPr>
        <w:t>45310000-3</w:t>
      </w:r>
    </w:p>
    <w:p w14:paraId="21B84A6D" w14:textId="77777777" w:rsidR="000572DF" w:rsidRDefault="000572DF" w:rsidP="000572DF">
      <w:pPr>
        <w:pStyle w:val="Akapitzlist"/>
        <w:numPr>
          <w:ilvl w:val="0"/>
          <w:numId w:val="11"/>
        </w:numPr>
        <w:tabs>
          <w:tab w:val="left" w:pos="235"/>
        </w:tabs>
        <w:spacing w:line="240" w:lineRule="exact"/>
        <w:ind w:left="234" w:hanging="234"/>
        <w:jc w:val="both"/>
        <w:rPr>
          <w:rFonts w:ascii="Calibri" w:hAnsi="Calibri" w:cs="Calibri"/>
          <w:sz w:val="20"/>
          <w:szCs w:val="20"/>
        </w:rPr>
      </w:pPr>
      <w:r>
        <w:rPr>
          <w:rFonts w:ascii="Calibri" w:hAnsi="Calibri" w:cs="Calibri"/>
          <w:sz w:val="20"/>
          <w:szCs w:val="20"/>
        </w:rPr>
        <w:t>wymianę wewnętrznej instalacji elektrycznej wraz z wymianą tablicy licznikowej [wg</w:t>
      </w:r>
      <w:r>
        <w:rPr>
          <w:rFonts w:ascii="Calibri" w:hAnsi="Calibri" w:cs="Calibri"/>
          <w:spacing w:val="-19"/>
          <w:sz w:val="20"/>
          <w:szCs w:val="20"/>
        </w:rPr>
        <w:t xml:space="preserve"> </w:t>
      </w:r>
      <w:r>
        <w:rPr>
          <w:rFonts w:ascii="Calibri" w:hAnsi="Calibri" w:cs="Calibri"/>
          <w:sz w:val="20"/>
          <w:szCs w:val="20"/>
        </w:rPr>
        <w:t>potrzeb],</w:t>
      </w:r>
    </w:p>
    <w:p w14:paraId="360BEE5F" w14:textId="77777777" w:rsidR="000572DF" w:rsidRDefault="000572DF" w:rsidP="000572DF">
      <w:pPr>
        <w:pStyle w:val="Akapitzlist"/>
        <w:numPr>
          <w:ilvl w:val="0"/>
          <w:numId w:val="11"/>
        </w:numPr>
        <w:tabs>
          <w:tab w:val="left" w:pos="235"/>
        </w:tabs>
        <w:spacing w:line="240" w:lineRule="exact"/>
        <w:ind w:left="234" w:hanging="234"/>
        <w:jc w:val="both"/>
        <w:rPr>
          <w:rFonts w:ascii="Calibri" w:hAnsi="Calibri" w:cs="Calibri"/>
          <w:sz w:val="20"/>
          <w:szCs w:val="20"/>
        </w:rPr>
      </w:pPr>
      <w:r>
        <w:rPr>
          <w:rFonts w:ascii="Calibri" w:hAnsi="Calibri" w:cs="Calibri"/>
          <w:sz w:val="20"/>
          <w:szCs w:val="20"/>
        </w:rPr>
        <w:t>wymiany wyłączników i gniazd</w:t>
      </w:r>
      <w:r>
        <w:rPr>
          <w:rFonts w:ascii="Calibri" w:hAnsi="Calibri" w:cs="Calibri"/>
          <w:spacing w:val="-21"/>
          <w:sz w:val="20"/>
          <w:szCs w:val="20"/>
        </w:rPr>
        <w:t xml:space="preserve"> </w:t>
      </w:r>
      <w:r>
        <w:rPr>
          <w:rFonts w:ascii="Calibri" w:hAnsi="Calibri" w:cs="Calibri"/>
          <w:sz w:val="20"/>
          <w:szCs w:val="20"/>
        </w:rPr>
        <w:t>wtykowych,</w:t>
      </w:r>
    </w:p>
    <w:p w14:paraId="02C483E3" w14:textId="77777777" w:rsidR="000572DF" w:rsidRDefault="000572DF" w:rsidP="000572DF">
      <w:pPr>
        <w:pStyle w:val="Akapitzlist"/>
        <w:numPr>
          <w:ilvl w:val="0"/>
          <w:numId w:val="11"/>
        </w:numPr>
        <w:tabs>
          <w:tab w:val="left" w:pos="232"/>
        </w:tabs>
        <w:spacing w:line="240" w:lineRule="exact"/>
        <w:ind w:left="231" w:hanging="234"/>
        <w:jc w:val="both"/>
        <w:rPr>
          <w:rFonts w:ascii="Calibri" w:hAnsi="Calibri" w:cs="Calibri"/>
          <w:sz w:val="20"/>
          <w:szCs w:val="20"/>
        </w:rPr>
      </w:pPr>
      <w:r>
        <w:rPr>
          <w:rFonts w:ascii="Calibri" w:hAnsi="Calibri" w:cs="Calibri"/>
          <w:sz w:val="20"/>
          <w:szCs w:val="20"/>
        </w:rPr>
        <w:lastRenderedPageBreak/>
        <w:t>demontaż opraw oświetleniowych. w pokojach, kuchni i</w:t>
      </w:r>
      <w:r>
        <w:rPr>
          <w:rFonts w:ascii="Calibri" w:hAnsi="Calibri" w:cs="Calibri"/>
          <w:spacing w:val="-19"/>
          <w:sz w:val="20"/>
          <w:szCs w:val="20"/>
        </w:rPr>
        <w:t xml:space="preserve"> </w:t>
      </w:r>
      <w:r>
        <w:rPr>
          <w:rFonts w:ascii="Calibri" w:hAnsi="Calibri" w:cs="Calibri"/>
          <w:sz w:val="20"/>
          <w:szCs w:val="20"/>
        </w:rPr>
        <w:t>przedpokoju,</w:t>
      </w:r>
    </w:p>
    <w:p w14:paraId="480458FB" w14:textId="77777777" w:rsidR="000572DF" w:rsidRDefault="000572DF" w:rsidP="000572DF">
      <w:pPr>
        <w:pStyle w:val="Akapitzlist"/>
        <w:numPr>
          <w:ilvl w:val="0"/>
          <w:numId w:val="11"/>
        </w:numPr>
        <w:tabs>
          <w:tab w:val="left" w:pos="232"/>
        </w:tabs>
        <w:spacing w:line="240" w:lineRule="exact"/>
        <w:ind w:left="231" w:hanging="234"/>
        <w:jc w:val="both"/>
        <w:rPr>
          <w:rFonts w:ascii="Calibri" w:hAnsi="Calibri" w:cs="Calibri"/>
          <w:sz w:val="20"/>
          <w:szCs w:val="20"/>
        </w:rPr>
      </w:pPr>
      <w:r>
        <w:rPr>
          <w:rFonts w:ascii="Calibri" w:hAnsi="Calibri" w:cs="Calibri"/>
          <w:sz w:val="20"/>
          <w:szCs w:val="20"/>
        </w:rPr>
        <w:t>demontaż i montaż oświetlenia w</w:t>
      </w:r>
      <w:r>
        <w:rPr>
          <w:rFonts w:ascii="Calibri" w:hAnsi="Calibri" w:cs="Calibri"/>
          <w:spacing w:val="-14"/>
          <w:sz w:val="20"/>
          <w:szCs w:val="20"/>
        </w:rPr>
        <w:t xml:space="preserve"> </w:t>
      </w:r>
      <w:r>
        <w:rPr>
          <w:rFonts w:ascii="Calibri" w:hAnsi="Calibri" w:cs="Calibri"/>
          <w:sz w:val="20"/>
          <w:szCs w:val="20"/>
        </w:rPr>
        <w:t>toalecie.</w:t>
      </w:r>
    </w:p>
    <w:p w14:paraId="69D673E5" w14:textId="77777777" w:rsidR="000572DF" w:rsidRDefault="000572DF" w:rsidP="000572DF">
      <w:pPr>
        <w:spacing w:line="240" w:lineRule="exact"/>
        <w:ind w:right="114"/>
        <w:jc w:val="both"/>
        <w:rPr>
          <w:rFonts w:ascii="Calibri" w:hAnsi="Calibri" w:cs="Calibri"/>
          <w:sz w:val="20"/>
          <w:szCs w:val="20"/>
        </w:rPr>
      </w:pPr>
      <w:r>
        <w:rPr>
          <w:rFonts w:ascii="Calibri" w:hAnsi="Calibri" w:cs="Calibri"/>
          <w:sz w:val="20"/>
          <w:szCs w:val="20"/>
        </w:rPr>
        <w:t>Przy budowie instalacji elektrycznych wnętrzowych należy stosować kable i przewody zgodne z wymogami Zamawiającego. Przekrój żył kabli i przewodów powinien być dobrany w zależności od dopuszczalnego spadku napięcia i dopuszczalnej temperatury nagrzania kabla przez prądy robocze i zwarciowe wg norm i przepisów, oraz powinien spełniać wymagania skuteczności ochrony od porażeń prądem elektrycznym wg norm i przepisów w tym zakresie obowiązujące. Gwarancje na wykonane roboty mają być udzielone zgodnie z umową.</w:t>
      </w:r>
    </w:p>
    <w:p w14:paraId="6328F972" w14:textId="77777777" w:rsidR="000572DF" w:rsidRDefault="000572DF" w:rsidP="000572DF">
      <w:pPr>
        <w:pStyle w:val="Tekstpodstawowy"/>
        <w:spacing w:before="5" w:line="240" w:lineRule="exact"/>
        <w:rPr>
          <w:rFonts w:ascii="Calibri" w:hAnsi="Calibri" w:cs="Calibri"/>
          <w:sz w:val="20"/>
          <w:szCs w:val="20"/>
        </w:rPr>
      </w:pPr>
    </w:p>
    <w:p w14:paraId="35F681C7" w14:textId="77777777" w:rsidR="000572DF" w:rsidRDefault="000572DF" w:rsidP="000572DF">
      <w:pPr>
        <w:pStyle w:val="Nagwek1"/>
        <w:spacing w:line="240" w:lineRule="exact"/>
        <w:ind w:right="467"/>
        <w:rPr>
          <w:rFonts w:ascii="Calibri" w:hAnsi="Calibri" w:cs="Calibri"/>
          <w:sz w:val="20"/>
          <w:szCs w:val="20"/>
        </w:rPr>
      </w:pPr>
      <w:r>
        <w:rPr>
          <w:rFonts w:ascii="Calibri" w:hAnsi="Calibri" w:cs="Calibri"/>
          <w:sz w:val="20"/>
          <w:szCs w:val="20"/>
        </w:rPr>
        <w:t>OPIS DZIAŁAŃ ZWIĄZANYCH Z KONTROLĄ, BADANIAMI ORAZ ODBIOREM ROBÓT BUDOWLANYCH:</w:t>
      </w:r>
    </w:p>
    <w:p w14:paraId="4CDD7055" w14:textId="77777777" w:rsidR="000572DF" w:rsidRDefault="000572DF" w:rsidP="000572DF">
      <w:pPr>
        <w:pStyle w:val="Tekstpodstawowy"/>
        <w:spacing w:line="240" w:lineRule="exact"/>
        <w:ind w:right="108"/>
        <w:jc w:val="both"/>
        <w:rPr>
          <w:rFonts w:ascii="Calibri" w:hAnsi="Calibri" w:cs="Calibri"/>
          <w:sz w:val="20"/>
          <w:szCs w:val="20"/>
        </w:rPr>
      </w:pPr>
      <w:r>
        <w:rPr>
          <w:rFonts w:ascii="Calibri" w:hAnsi="Calibri" w:cs="Calibri"/>
          <w:sz w:val="20"/>
          <w:szCs w:val="20"/>
        </w:rPr>
        <w:t>Wykonawca odpowiedzialny jest za wykonanie robót zgodnie z Umową, Specyfikacją Techniczną, poleceniami inspektora nadzoru inwestora, zgodnie z art. 22, 23 ustawy Prawo Budowlane. Celem  kontroli robót powinno być takie sterowanie ich przygotowaniem i wykonaniem, aby osiągnąć założoną jakość robót. Wykonawca jest odpowiedzialny za pełną kontrolę robót i jakość</w:t>
      </w:r>
      <w:r>
        <w:rPr>
          <w:rFonts w:ascii="Calibri" w:hAnsi="Calibri" w:cs="Calibri"/>
          <w:spacing w:val="-24"/>
          <w:sz w:val="20"/>
          <w:szCs w:val="20"/>
        </w:rPr>
        <w:t xml:space="preserve"> </w:t>
      </w:r>
      <w:r>
        <w:rPr>
          <w:rFonts w:ascii="Calibri" w:hAnsi="Calibri" w:cs="Calibri"/>
          <w:sz w:val="20"/>
          <w:szCs w:val="20"/>
        </w:rPr>
        <w:t>materiałów.</w:t>
      </w:r>
    </w:p>
    <w:p w14:paraId="662B39D4" w14:textId="77777777" w:rsidR="000572DF" w:rsidRDefault="000572DF" w:rsidP="000572DF">
      <w:pPr>
        <w:pStyle w:val="Tekstpodstawowy"/>
        <w:spacing w:before="1" w:line="240" w:lineRule="exact"/>
        <w:ind w:right="337"/>
        <w:jc w:val="both"/>
        <w:rPr>
          <w:rFonts w:ascii="Calibri" w:hAnsi="Calibri" w:cs="Calibri"/>
          <w:sz w:val="20"/>
          <w:szCs w:val="20"/>
        </w:rPr>
      </w:pPr>
      <w:r>
        <w:rPr>
          <w:rFonts w:ascii="Calibri" w:hAnsi="Calibri" w:cs="Calibri"/>
          <w:sz w:val="20"/>
          <w:szCs w:val="20"/>
        </w:rPr>
        <w:t>Produkty przemysłowe powinny posiadać atesty wydane przez Producenta. Materiały posiadające atesty mogą być badane w dowolnym czasie. Jeżeli zostanie stwierdzona niezgodność ich właściwości to takie materiały zostaną odrzucone.</w:t>
      </w:r>
    </w:p>
    <w:p w14:paraId="235668C3" w14:textId="77777777" w:rsidR="000572DF" w:rsidRDefault="000572DF" w:rsidP="000572DF">
      <w:pPr>
        <w:pStyle w:val="Nagwek1"/>
        <w:spacing w:before="4" w:line="240" w:lineRule="exact"/>
        <w:ind w:right="467"/>
        <w:rPr>
          <w:rFonts w:ascii="Calibri" w:hAnsi="Calibri" w:cs="Calibri"/>
          <w:sz w:val="20"/>
          <w:szCs w:val="20"/>
        </w:rPr>
      </w:pPr>
      <w:r>
        <w:rPr>
          <w:rFonts w:ascii="Calibri" w:hAnsi="Calibri" w:cs="Calibri"/>
          <w:sz w:val="20"/>
          <w:szCs w:val="20"/>
        </w:rPr>
        <w:t>OPIS SPOSOBU ODBIORU ROBÓT BUDOWLANYCH</w:t>
      </w:r>
    </w:p>
    <w:p w14:paraId="44FDC626" w14:textId="77777777" w:rsidR="000572DF" w:rsidRDefault="000572DF" w:rsidP="000572DF">
      <w:pPr>
        <w:pStyle w:val="Tekstpodstawowy"/>
        <w:spacing w:line="240" w:lineRule="exact"/>
        <w:ind w:right="113"/>
        <w:jc w:val="both"/>
        <w:rPr>
          <w:rFonts w:ascii="Calibri" w:hAnsi="Calibri" w:cs="Calibri"/>
          <w:sz w:val="20"/>
          <w:szCs w:val="20"/>
        </w:rPr>
      </w:pPr>
      <w:r>
        <w:rPr>
          <w:rFonts w:ascii="Calibri" w:hAnsi="Calibri" w:cs="Calibri"/>
          <w:sz w:val="20"/>
          <w:szCs w:val="20"/>
        </w:rPr>
        <w:t>W zależności od ustaleń roboty podlegają następującym odbiorom, dokonywanym przez Inspektora Nadzoru przy udziale Wykonawcy:</w:t>
      </w:r>
    </w:p>
    <w:p w14:paraId="56A77A51" w14:textId="77777777" w:rsidR="000572DF" w:rsidRDefault="000572DF" w:rsidP="000572DF">
      <w:pPr>
        <w:pStyle w:val="Akapitzlist"/>
        <w:numPr>
          <w:ilvl w:val="0"/>
          <w:numId w:val="11"/>
        </w:numPr>
        <w:tabs>
          <w:tab w:val="left" w:pos="242"/>
        </w:tabs>
        <w:spacing w:line="240" w:lineRule="exact"/>
        <w:ind w:left="0" w:firstLine="0"/>
        <w:jc w:val="both"/>
        <w:rPr>
          <w:rFonts w:ascii="Calibri" w:hAnsi="Calibri" w:cs="Calibri"/>
          <w:sz w:val="20"/>
          <w:szCs w:val="20"/>
        </w:rPr>
      </w:pPr>
      <w:r>
        <w:rPr>
          <w:rFonts w:ascii="Calibri" w:hAnsi="Calibri" w:cs="Calibri"/>
          <w:sz w:val="20"/>
          <w:szCs w:val="20"/>
        </w:rPr>
        <w:t>odbiorowi robót zanikających i ulegających</w:t>
      </w:r>
      <w:r>
        <w:rPr>
          <w:rFonts w:ascii="Calibri" w:hAnsi="Calibri" w:cs="Calibri"/>
          <w:spacing w:val="-7"/>
          <w:sz w:val="20"/>
          <w:szCs w:val="20"/>
        </w:rPr>
        <w:t xml:space="preserve"> </w:t>
      </w:r>
      <w:r>
        <w:rPr>
          <w:rFonts w:ascii="Calibri" w:hAnsi="Calibri" w:cs="Calibri"/>
          <w:sz w:val="20"/>
          <w:szCs w:val="20"/>
        </w:rPr>
        <w:t>zakryciu,</w:t>
      </w:r>
    </w:p>
    <w:p w14:paraId="720C5F72" w14:textId="77777777" w:rsidR="000572DF" w:rsidRDefault="000572DF" w:rsidP="000572DF">
      <w:pPr>
        <w:pStyle w:val="Akapitzlist"/>
        <w:numPr>
          <w:ilvl w:val="0"/>
          <w:numId w:val="11"/>
        </w:numPr>
        <w:tabs>
          <w:tab w:val="left" w:pos="242"/>
        </w:tabs>
        <w:spacing w:before="2" w:line="240" w:lineRule="exact"/>
        <w:ind w:left="0" w:firstLine="0"/>
        <w:jc w:val="both"/>
        <w:rPr>
          <w:rFonts w:ascii="Calibri" w:hAnsi="Calibri" w:cs="Calibri"/>
          <w:sz w:val="20"/>
          <w:szCs w:val="20"/>
        </w:rPr>
      </w:pPr>
      <w:r>
        <w:rPr>
          <w:rFonts w:ascii="Calibri" w:hAnsi="Calibri" w:cs="Calibri"/>
          <w:sz w:val="20"/>
          <w:szCs w:val="20"/>
        </w:rPr>
        <w:t>odbiorowi</w:t>
      </w:r>
      <w:r>
        <w:rPr>
          <w:rFonts w:ascii="Calibri" w:hAnsi="Calibri" w:cs="Calibri"/>
          <w:spacing w:val="-1"/>
          <w:sz w:val="20"/>
          <w:szCs w:val="20"/>
        </w:rPr>
        <w:t xml:space="preserve"> </w:t>
      </w:r>
      <w:r>
        <w:rPr>
          <w:rFonts w:ascii="Calibri" w:hAnsi="Calibri" w:cs="Calibri"/>
          <w:sz w:val="20"/>
          <w:szCs w:val="20"/>
        </w:rPr>
        <w:t>końcowemu,</w:t>
      </w:r>
    </w:p>
    <w:p w14:paraId="5FB69970" w14:textId="77777777" w:rsidR="000572DF" w:rsidRDefault="000572DF" w:rsidP="000572DF">
      <w:pPr>
        <w:pStyle w:val="Tekstpodstawowy"/>
        <w:spacing w:line="240" w:lineRule="exact"/>
        <w:ind w:right="110"/>
        <w:jc w:val="both"/>
        <w:rPr>
          <w:rFonts w:ascii="Calibri" w:hAnsi="Calibri" w:cs="Calibri"/>
          <w:sz w:val="20"/>
          <w:szCs w:val="20"/>
        </w:rPr>
      </w:pPr>
      <w:r>
        <w:rPr>
          <w:rFonts w:ascii="Calibri" w:hAnsi="Calibri" w:cs="Calibri"/>
          <w:sz w:val="20"/>
          <w:szCs w:val="20"/>
        </w:rPr>
        <w:t xml:space="preserve">Wykonawca jest zobowiązany przedstawić Nadzorowi Inwestorskiemu do odbioru wszystkie roboty zanikające. Odbiór Robót zanikających i ulegających zakryciu polega na finalnej ocenie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Zamawiającego. Gotowość danej części Robót do odbioru zgłasza Wykonawca do Inspektora. Odbiór końcowy polega na finalnej ocenie rzeczywistego wykonania Robót. Zakończenie robót oraz gotowość </w:t>
      </w:r>
      <w:r>
        <w:rPr>
          <w:rFonts w:ascii="Calibri" w:hAnsi="Calibri" w:cs="Calibri"/>
          <w:spacing w:val="-3"/>
          <w:sz w:val="20"/>
          <w:szCs w:val="20"/>
        </w:rPr>
        <w:t xml:space="preserve">do </w:t>
      </w:r>
      <w:r>
        <w:rPr>
          <w:rFonts w:ascii="Calibri" w:hAnsi="Calibri" w:cs="Calibri"/>
          <w:sz w:val="20"/>
          <w:szCs w:val="20"/>
        </w:rPr>
        <w:t>odbioru końcowego będzie stwierdzony przez Wykonawcę z bezzwłocznym powiadomieniem na piśmie o tym fakcie Zamawiającego. Odbiór końcowy przeprowadzany jest dla całości zadania. Odbiór końcowy polega na sprawdzeniu zgodności wykonania z Umową i ST, użycia właściwych materiałów, prawidłowości wykonania i montażu oraz zgodności z normami i przepisami obowiązującymi przy realizacji przedmiotowych robót budowlanych. Odbioru końcowego dokona Inspektor nadzoru w obecności wykonawcy - sporządzając protokół odbioru robót budowlanych. W przypadku stwierdzenia, że jakość poszczególnych asortymentów odbiega od specyfikacji technicznej i ma wpływ na cechy eksploatacyjne może on wnioskować do Zamawiającego o dokonanie potrąceń, oceniając pomniejszoną wartość wykonanych</w:t>
      </w:r>
      <w:r>
        <w:rPr>
          <w:rFonts w:ascii="Calibri" w:hAnsi="Calibri" w:cs="Calibri"/>
          <w:spacing w:val="-4"/>
          <w:sz w:val="20"/>
          <w:szCs w:val="20"/>
        </w:rPr>
        <w:t xml:space="preserve"> </w:t>
      </w:r>
      <w:r>
        <w:rPr>
          <w:rFonts w:ascii="Calibri" w:hAnsi="Calibri" w:cs="Calibri"/>
          <w:sz w:val="20"/>
          <w:szCs w:val="20"/>
        </w:rPr>
        <w:t>robót.</w:t>
      </w:r>
    </w:p>
    <w:p w14:paraId="7B2955CB" w14:textId="77777777" w:rsidR="000572DF" w:rsidRDefault="000572DF" w:rsidP="000572DF">
      <w:pPr>
        <w:pStyle w:val="Nagwek1"/>
        <w:spacing w:before="4" w:line="240" w:lineRule="exact"/>
        <w:ind w:left="2785" w:right="121"/>
        <w:jc w:val="left"/>
        <w:rPr>
          <w:rFonts w:ascii="Calibri" w:hAnsi="Calibri" w:cs="Calibri"/>
          <w:sz w:val="20"/>
          <w:szCs w:val="20"/>
        </w:rPr>
      </w:pPr>
    </w:p>
    <w:p w14:paraId="7BCD5377" w14:textId="77777777" w:rsidR="000572DF" w:rsidRDefault="000572DF" w:rsidP="000572DF">
      <w:pPr>
        <w:pStyle w:val="Nagwek1"/>
        <w:spacing w:before="4" w:line="240" w:lineRule="exact"/>
        <w:ind w:left="0" w:right="121"/>
        <w:rPr>
          <w:rFonts w:ascii="Calibri" w:hAnsi="Calibri" w:cs="Calibri"/>
          <w:sz w:val="20"/>
          <w:szCs w:val="20"/>
        </w:rPr>
      </w:pPr>
      <w:r>
        <w:rPr>
          <w:rFonts w:ascii="Calibri" w:hAnsi="Calibri" w:cs="Calibri"/>
          <w:sz w:val="20"/>
          <w:szCs w:val="20"/>
        </w:rPr>
        <w:t>OPIS SPOSOBU ROZLICZENIA ROBÓT</w:t>
      </w:r>
    </w:p>
    <w:p w14:paraId="0F07ECDA" w14:textId="77777777" w:rsidR="000572DF" w:rsidRDefault="000572DF" w:rsidP="000572DF">
      <w:pPr>
        <w:pStyle w:val="Tekstpodstawowy"/>
        <w:numPr>
          <w:ilvl w:val="0"/>
          <w:numId w:val="13"/>
        </w:numPr>
        <w:spacing w:line="240" w:lineRule="exact"/>
        <w:ind w:left="284" w:right="110" w:hanging="284"/>
        <w:jc w:val="both"/>
        <w:rPr>
          <w:rFonts w:ascii="Calibri" w:hAnsi="Calibri" w:cs="Calibri"/>
          <w:sz w:val="20"/>
          <w:szCs w:val="20"/>
        </w:rPr>
      </w:pPr>
      <w:r>
        <w:rPr>
          <w:rFonts w:ascii="Calibri" w:hAnsi="Calibri" w:cs="Calibri"/>
          <w:sz w:val="20"/>
          <w:szCs w:val="20"/>
        </w:rPr>
        <w:t>Rozliczenie wykonanych robót nastąpi zgodnie z ustaleniami umowy: ryczałtowo lub będzie dokonane na podstawie kosztorysów powykonawczych robót wystawionych przez wykonawcę i akceptowanych przez inspektora nadzoru inwestorskiego.</w:t>
      </w:r>
    </w:p>
    <w:p w14:paraId="3E161AF9" w14:textId="77777777" w:rsidR="000572DF" w:rsidRDefault="000572DF" w:rsidP="000572DF">
      <w:pPr>
        <w:pStyle w:val="Tekstpodstawowy"/>
        <w:spacing w:line="240" w:lineRule="exact"/>
        <w:ind w:left="284" w:right="110"/>
        <w:jc w:val="both"/>
        <w:rPr>
          <w:rFonts w:ascii="Calibri" w:hAnsi="Calibri" w:cs="Calibri"/>
          <w:sz w:val="20"/>
          <w:szCs w:val="20"/>
        </w:rPr>
      </w:pPr>
    </w:p>
    <w:p w14:paraId="711589A3" w14:textId="77777777" w:rsidR="000572DF" w:rsidRDefault="000572DF" w:rsidP="000572DF">
      <w:pPr>
        <w:tabs>
          <w:tab w:val="left" w:pos="426"/>
        </w:tabs>
        <w:suppressAutoHyphens/>
        <w:overflowPunct w:val="0"/>
        <w:autoSpaceDE w:val="0"/>
        <w:jc w:val="center"/>
        <w:rPr>
          <w:rFonts w:ascii="Calibri" w:hAnsi="Calibri" w:cs="Calibri"/>
          <w:b/>
          <w:bCs/>
          <w:sz w:val="20"/>
          <w:szCs w:val="20"/>
        </w:rPr>
      </w:pPr>
      <w:r>
        <w:rPr>
          <w:rFonts w:ascii="Calibri" w:hAnsi="Calibri" w:cs="Calibri"/>
          <w:b/>
          <w:bCs/>
          <w:sz w:val="20"/>
          <w:szCs w:val="20"/>
        </w:rPr>
        <w:t>OPIS SPOSOBU ROZLICZENIA ROBÓT ZAMIENNYCH</w:t>
      </w:r>
    </w:p>
    <w:p w14:paraId="624E217B" w14:textId="77777777" w:rsidR="000572DF" w:rsidRDefault="000572DF" w:rsidP="000572DF">
      <w:pPr>
        <w:pStyle w:val="Akapitzlist"/>
        <w:numPr>
          <w:ilvl w:val="0"/>
          <w:numId w:val="14"/>
        </w:numPr>
        <w:suppressAutoHyphens/>
        <w:overflowPunct w:val="0"/>
        <w:autoSpaceDE w:val="0"/>
        <w:spacing w:line="240" w:lineRule="exact"/>
        <w:ind w:left="426" w:hanging="426"/>
        <w:contextualSpacing/>
        <w:jc w:val="both"/>
        <w:rPr>
          <w:rFonts w:ascii="Calibri" w:hAnsi="Calibri" w:cs="Calibri"/>
          <w:sz w:val="20"/>
          <w:szCs w:val="20"/>
        </w:rPr>
      </w:pPr>
      <w:bookmarkStart w:id="1" w:name="_Hlk132283473"/>
      <w:r>
        <w:rPr>
          <w:rFonts w:ascii="Calibri" w:hAnsi="Calibri" w:cs="Calibri"/>
          <w:sz w:val="20"/>
          <w:szCs w:val="20"/>
        </w:rPr>
        <w:t xml:space="preserve">Zmiana zakresu robót zostanie potwierdzona w protokole konieczności przez przedstawicieli Wykonawcy i Zamawiającego określającego potrzebę wprowadzenia robót zamiennych. Roboty zamienne to roboty: </w:t>
      </w:r>
    </w:p>
    <w:p w14:paraId="6A6761D8" w14:textId="77777777" w:rsidR="000572DF" w:rsidRDefault="000572DF" w:rsidP="000572DF">
      <w:pPr>
        <w:pStyle w:val="Akapitzlist"/>
        <w:suppressAutoHyphens/>
        <w:overflowPunct w:val="0"/>
        <w:autoSpaceDE w:val="0"/>
        <w:spacing w:line="240" w:lineRule="exact"/>
        <w:ind w:left="709" w:hanging="283"/>
        <w:jc w:val="both"/>
        <w:rPr>
          <w:rFonts w:ascii="Calibri" w:hAnsi="Calibri" w:cs="Calibri"/>
          <w:sz w:val="20"/>
          <w:szCs w:val="20"/>
        </w:rPr>
      </w:pPr>
      <w:r>
        <w:rPr>
          <w:rFonts w:ascii="Calibri" w:hAnsi="Calibri" w:cs="Calibri"/>
          <w:sz w:val="20"/>
          <w:szCs w:val="20"/>
        </w:rPr>
        <w:t>a)</w:t>
      </w:r>
      <w:r>
        <w:rPr>
          <w:rFonts w:ascii="Calibri" w:hAnsi="Calibri" w:cs="Calibri"/>
          <w:sz w:val="20"/>
          <w:szCs w:val="20"/>
        </w:rPr>
        <w:tab/>
        <w:t xml:space="preserve">które w wyniku wycofania z bieżącej produkcji lub sprzedaży rynkowej materiałów </w:t>
      </w:r>
      <w:r>
        <w:rPr>
          <w:rFonts w:ascii="Calibri" w:hAnsi="Calibri" w:cs="Calibri"/>
          <w:sz w:val="20"/>
          <w:szCs w:val="20"/>
        </w:rPr>
        <w:br/>
        <w:t xml:space="preserve">i urządzeń wskazanych w przedmiocie zamówienia można wykonać zgodnie z podstawowym zakresem zamówienia lecz nie zgodnie z pierwotnymi  wymaganiami Zamawiającego,  </w:t>
      </w:r>
    </w:p>
    <w:p w14:paraId="1B218678" w14:textId="77777777" w:rsidR="000572DF" w:rsidRDefault="000572DF" w:rsidP="000572DF">
      <w:pPr>
        <w:pStyle w:val="Akapitzlist"/>
        <w:suppressAutoHyphens/>
        <w:overflowPunct w:val="0"/>
        <w:autoSpaceDE w:val="0"/>
        <w:spacing w:line="240" w:lineRule="exact"/>
        <w:ind w:left="709" w:hanging="283"/>
        <w:jc w:val="both"/>
        <w:rPr>
          <w:rFonts w:ascii="Calibri" w:hAnsi="Calibri" w:cs="Calibri"/>
          <w:sz w:val="20"/>
          <w:szCs w:val="20"/>
        </w:rPr>
      </w:pPr>
      <w:r>
        <w:rPr>
          <w:rFonts w:ascii="Calibri" w:hAnsi="Calibri" w:cs="Calibri"/>
          <w:sz w:val="20"/>
          <w:szCs w:val="20"/>
        </w:rPr>
        <w:t>b)</w:t>
      </w:r>
      <w:r>
        <w:rPr>
          <w:rFonts w:ascii="Calibri" w:hAnsi="Calibri" w:cs="Calibri"/>
          <w:sz w:val="20"/>
          <w:szCs w:val="20"/>
        </w:rPr>
        <w:tab/>
        <w:t>które w wyniku postępu technologicznego i nowych technologii budowlanych można wykonać w sposób korzystniejszy dla Zamawiającego bez zmiany zakresu podstawowego umowy i bez pogorszenia pierwotnych wymagań Zamawiającego,</w:t>
      </w:r>
    </w:p>
    <w:p w14:paraId="70306BC1" w14:textId="77777777" w:rsidR="000572DF" w:rsidRDefault="000572DF" w:rsidP="000572DF">
      <w:pPr>
        <w:pStyle w:val="Akapitzlist"/>
        <w:suppressAutoHyphens/>
        <w:overflowPunct w:val="0"/>
        <w:autoSpaceDE w:val="0"/>
        <w:spacing w:line="240" w:lineRule="exact"/>
        <w:ind w:left="709" w:hanging="283"/>
        <w:jc w:val="both"/>
        <w:rPr>
          <w:rFonts w:ascii="Calibri" w:hAnsi="Calibri" w:cs="Calibri"/>
          <w:sz w:val="20"/>
          <w:szCs w:val="20"/>
        </w:rPr>
      </w:pPr>
      <w:r>
        <w:rPr>
          <w:rFonts w:ascii="Calibri" w:hAnsi="Calibri" w:cs="Calibri"/>
          <w:sz w:val="20"/>
          <w:szCs w:val="20"/>
        </w:rPr>
        <w:t>c)</w:t>
      </w:r>
      <w:r>
        <w:rPr>
          <w:rFonts w:ascii="Calibri" w:hAnsi="Calibri" w:cs="Calibri"/>
          <w:sz w:val="20"/>
          <w:szCs w:val="20"/>
        </w:rPr>
        <w:tab/>
        <w:t>które w wyniku błędów w dokumentacji projektowej należy wykonać w sposób inny niż zakłada to przedmiot zamówienia bez zmiany zakresu podstawowego umowy i bez pogorszenia pierwotnych wymagań Zamawiającego.</w:t>
      </w:r>
    </w:p>
    <w:p w14:paraId="0CA2B3DE" w14:textId="77777777" w:rsidR="000572DF" w:rsidRDefault="000572DF" w:rsidP="000572DF">
      <w:pPr>
        <w:pStyle w:val="Akapitzlist"/>
        <w:numPr>
          <w:ilvl w:val="0"/>
          <w:numId w:val="14"/>
        </w:numPr>
        <w:suppressAutoHyphens/>
        <w:overflowPunct w:val="0"/>
        <w:autoSpaceDE w:val="0"/>
        <w:spacing w:line="240" w:lineRule="exact"/>
        <w:ind w:left="426" w:hanging="426"/>
        <w:contextualSpacing/>
        <w:jc w:val="both"/>
        <w:rPr>
          <w:rFonts w:ascii="Calibri" w:hAnsi="Calibri" w:cs="Calibri"/>
          <w:sz w:val="20"/>
          <w:szCs w:val="20"/>
        </w:rPr>
      </w:pPr>
      <w:r>
        <w:rPr>
          <w:rFonts w:ascii="Calibri" w:hAnsi="Calibri" w:cs="Calibri"/>
          <w:sz w:val="20"/>
          <w:szCs w:val="20"/>
        </w:rPr>
        <w:t xml:space="preserve">Zmiana wynagrodzenia w ww. sytuacji nastąpi na podstawie wyceny wartości kosztorysowej robót zamiennych w oparciu o odpowiednie KNR, KNNR stosując ceny czynników produkcji [R, Ko, </w:t>
      </w:r>
      <w:proofErr w:type="spellStart"/>
      <w:r>
        <w:rPr>
          <w:rFonts w:ascii="Calibri" w:hAnsi="Calibri" w:cs="Calibri"/>
          <w:sz w:val="20"/>
          <w:szCs w:val="20"/>
        </w:rPr>
        <w:t>Kz</w:t>
      </w:r>
      <w:proofErr w:type="spellEnd"/>
      <w:r>
        <w:rPr>
          <w:rFonts w:ascii="Calibri" w:hAnsi="Calibri" w:cs="Calibri"/>
          <w:sz w:val="20"/>
          <w:szCs w:val="20"/>
        </w:rPr>
        <w:t>, Z] ujęte</w:t>
      </w:r>
      <w:r>
        <w:rPr>
          <w:rFonts w:ascii="Calibri" w:hAnsi="Calibri" w:cs="Calibri"/>
          <w:sz w:val="20"/>
          <w:szCs w:val="20"/>
        </w:rPr>
        <w:br/>
        <w:t xml:space="preserve"> w formularzu ofertowym, a w przypadku cen materiałów przyjmując wartości jako nie wyższe niż średnie </w:t>
      </w:r>
      <w:r>
        <w:rPr>
          <w:rFonts w:ascii="Calibri" w:hAnsi="Calibri" w:cs="Calibri"/>
          <w:sz w:val="20"/>
          <w:szCs w:val="20"/>
        </w:rPr>
        <w:lastRenderedPageBreak/>
        <w:t>ceny z informatorów cenowych typu SEKOCENBUD / INTERCENBUD itp. z okresu trwania robót.</w:t>
      </w:r>
    </w:p>
    <w:p w14:paraId="58DAFCBA" w14:textId="77777777" w:rsidR="000572DF" w:rsidRDefault="000572DF" w:rsidP="000572DF">
      <w:pPr>
        <w:pStyle w:val="Akapitzlist"/>
        <w:numPr>
          <w:ilvl w:val="0"/>
          <w:numId w:val="14"/>
        </w:numPr>
        <w:suppressAutoHyphens/>
        <w:overflowPunct w:val="0"/>
        <w:autoSpaceDE w:val="0"/>
        <w:spacing w:line="240" w:lineRule="exact"/>
        <w:ind w:left="426" w:hanging="426"/>
        <w:contextualSpacing/>
        <w:jc w:val="both"/>
        <w:rPr>
          <w:rFonts w:ascii="Calibri" w:hAnsi="Calibri" w:cs="Calibri"/>
          <w:sz w:val="20"/>
          <w:szCs w:val="20"/>
        </w:rPr>
      </w:pPr>
      <w:r>
        <w:rPr>
          <w:rFonts w:ascii="Calibri" w:hAnsi="Calibri" w:cs="Calibri"/>
          <w:sz w:val="20"/>
          <w:szCs w:val="20"/>
        </w:rPr>
        <w:t>Protokół konieczności będzie zawierał uzasadnienie dla wprowadzenia robót zamiennych, ich ilość, szacunkową wartość, możliwy termin wykonania robót.</w:t>
      </w:r>
      <w:bookmarkEnd w:id="1"/>
    </w:p>
    <w:p w14:paraId="641E446F" w14:textId="77777777" w:rsidR="000572DF" w:rsidRDefault="000572DF" w:rsidP="000572DF">
      <w:pPr>
        <w:pStyle w:val="Nagwek1"/>
        <w:spacing w:before="47" w:line="240" w:lineRule="exact"/>
        <w:ind w:left="3405" w:right="3266"/>
        <w:rPr>
          <w:rFonts w:ascii="Calibri" w:hAnsi="Calibri" w:cs="Calibri"/>
          <w:sz w:val="20"/>
          <w:szCs w:val="20"/>
        </w:rPr>
      </w:pPr>
    </w:p>
    <w:p w14:paraId="7834407F" w14:textId="77777777" w:rsidR="000572DF" w:rsidRDefault="000572DF" w:rsidP="000572DF">
      <w:pPr>
        <w:pStyle w:val="Nagwek1"/>
        <w:spacing w:before="47" w:line="240" w:lineRule="exact"/>
        <w:ind w:left="3405" w:right="3266"/>
        <w:rPr>
          <w:rFonts w:ascii="Calibri" w:hAnsi="Calibri" w:cs="Calibri"/>
          <w:sz w:val="20"/>
          <w:szCs w:val="20"/>
        </w:rPr>
      </w:pPr>
      <w:r>
        <w:rPr>
          <w:rFonts w:ascii="Calibri" w:hAnsi="Calibri" w:cs="Calibri"/>
          <w:sz w:val="20"/>
          <w:szCs w:val="20"/>
        </w:rPr>
        <w:t>DOKUMENTY ODNIESIENIA.</w:t>
      </w:r>
    </w:p>
    <w:p w14:paraId="079B30BE" w14:textId="77777777" w:rsidR="000572DF" w:rsidRDefault="000572DF" w:rsidP="000572DF">
      <w:pPr>
        <w:pStyle w:val="Nagwek1"/>
        <w:numPr>
          <w:ilvl w:val="0"/>
          <w:numId w:val="15"/>
        </w:numPr>
        <w:spacing w:before="47" w:line="240" w:lineRule="exact"/>
        <w:ind w:left="398" w:right="3266" w:hanging="284"/>
        <w:jc w:val="left"/>
        <w:rPr>
          <w:rFonts w:ascii="Calibri" w:hAnsi="Calibri" w:cs="Calibri"/>
          <w:sz w:val="20"/>
          <w:szCs w:val="20"/>
        </w:rPr>
      </w:pPr>
      <w:r>
        <w:rPr>
          <w:rFonts w:ascii="Calibri" w:hAnsi="Calibri" w:cs="Calibri"/>
          <w:sz w:val="20"/>
          <w:szCs w:val="20"/>
        </w:rPr>
        <w:t>DOKUMENTY ODNIESIENIA.</w:t>
      </w:r>
    </w:p>
    <w:p w14:paraId="67A98C03" w14:textId="77777777" w:rsidR="000572DF" w:rsidRDefault="000572DF" w:rsidP="000572DF">
      <w:pPr>
        <w:pStyle w:val="Nagwek2"/>
        <w:spacing w:line="240" w:lineRule="exact"/>
        <w:ind w:left="256" w:firstLine="0"/>
        <w:rPr>
          <w:rFonts w:ascii="Calibri" w:hAnsi="Calibri" w:cs="Calibri"/>
          <w:sz w:val="20"/>
          <w:szCs w:val="20"/>
        </w:rPr>
      </w:pPr>
      <w:r>
        <w:rPr>
          <w:rFonts w:ascii="Calibri" w:hAnsi="Calibri" w:cs="Calibri"/>
          <w:sz w:val="20"/>
          <w:szCs w:val="20"/>
        </w:rPr>
        <w:t>Ustawy:</w:t>
      </w:r>
    </w:p>
    <w:p w14:paraId="6E6D489F" w14:textId="77777777" w:rsidR="000572DF" w:rsidRDefault="000572DF" w:rsidP="000572DF">
      <w:pPr>
        <w:pStyle w:val="Akapitzlist"/>
        <w:numPr>
          <w:ilvl w:val="0"/>
          <w:numId w:val="16"/>
        </w:numPr>
        <w:tabs>
          <w:tab w:val="left" w:pos="399"/>
        </w:tabs>
        <w:spacing w:line="240" w:lineRule="exact"/>
        <w:rPr>
          <w:rFonts w:ascii="Calibri" w:hAnsi="Calibri" w:cs="Calibri"/>
          <w:sz w:val="20"/>
          <w:szCs w:val="20"/>
        </w:rPr>
      </w:pPr>
      <w:r>
        <w:rPr>
          <w:rFonts w:ascii="Calibri" w:hAnsi="Calibri" w:cs="Calibri"/>
          <w:sz w:val="20"/>
          <w:szCs w:val="20"/>
        </w:rPr>
        <w:t>Ustawa z dnia 7 lipca 1994 r. Prawo budowlane (Dz.U. z 2023 r., poz. 682 ze zm.).</w:t>
      </w:r>
    </w:p>
    <w:p w14:paraId="7187ED6D" w14:textId="77777777" w:rsidR="000572DF" w:rsidRDefault="000572DF" w:rsidP="000572DF">
      <w:pPr>
        <w:pStyle w:val="Akapitzlist"/>
        <w:numPr>
          <w:ilvl w:val="0"/>
          <w:numId w:val="16"/>
        </w:numPr>
        <w:tabs>
          <w:tab w:val="left" w:pos="399"/>
        </w:tabs>
        <w:spacing w:before="6" w:line="240" w:lineRule="exact"/>
        <w:rPr>
          <w:rFonts w:ascii="Calibri" w:hAnsi="Calibri" w:cs="Calibri"/>
          <w:sz w:val="20"/>
          <w:szCs w:val="20"/>
        </w:rPr>
      </w:pPr>
      <w:r>
        <w:rPr>
          <w:rFonts w:ascii="Calibri" w:hAnsi="Calibri" w:cs="Calibri"/>
          <w:sz w:val="20"/>
          <w:szCs w:val="20"/>
        </w:rPr>
        <w:t>Ustawa z dnia 11 września 2019 r. Prawo zamówień publicznych (</w:t>
      </w:r>
      <w:r>
        <w:rPr>
          <w:rFonts w:ascii="Calibri" w:eastAsia="Arial Unicode MS" w:hAnsi="Calibri" w:cs="Calibri"/>
          <w:sz w:val="20"/>
          <w:szCs w:val="20"/>
        </w:rPr>
        <w:t>Dz. U. z 2022 r. poz. 1710</w:t>
      </w:r>
      <w:r>
        <w:rPr>
          <w:rFonts w:ascii="Calibri" w:hAnsi="Calibri" w:cs="Calibri"/>
          <w:sz w:val="20"/>
          <w:szCs w:val="20"/>
        </w:rPr>
        <w:t xml:space="preserve"> ze zm.);</w:t>
      </w:r>
      <w:r>
        <w:rPr>
          <w:rFonts w:ascii="Calibri" w:hAnsi="Calibri" w:cs="Calibri"/>
          <w:b/>
          <w:bCs/>
          <w:sz w:val="20"/>
          <w:szCs w:val="20"/>
        </w:rPr>
        <w:t xml:space="preserve"> </w:t>
      </w:r>
    </w:p>
    <w:p w14:paraId="06AC5D92" w14:textId="77777777" w:rsidR="000572DF" w:rsidRDefault="000572DF" w:rsidP="000572DF">
      <w:pPr>
        <w:pStyle w:val="Akapitzlist"/>
        <w:numPr>
          <w:ilvl w:val="0"/>
          <w:numId w:val="16"/>
        </w:numPr>
        <w:tabs>
          <w:tab w:val="left" w:pos="399"/>
        </w:tabs>
        <w:spacing w:line="240" w:lineRule="exact"/>
        <w:rPr>
          <w:rFonts w:ascii="Calibri" w:hAnsi="Calibri" w:cs="Calibri"/>
          <w:sz w:val="20"/>
          <w:szCs w:val="20"/>
        </w:rPr>
      </w:pPr>
      <w:r>
        <w:rPr>
          <w:rFonts w:ascii="Calibri" w:hAnsi="Calibri" w:cs="Calibri"/>
          <w:sz w:val="20"/>
          <w:szCs w:val="20"/>
        </w:rPr>
        <w:t xml:space="preserve">Ustawa z dnia 16 kwietnia 2004 r. o wyrobach budowlanych (Dz.U. z 2021 r., poz. 1213 ze zm.); </w:t>
      </w:r>
    </w:p>
    <w:p w14:paraId="1D8E5DF8" w14:textId="77777777" w:rsidR="000572DF" w:rsidRDefault="000572DF" w:rsidP="000572DF">
      <w:pPr>
        <w:pStyle w:val="Akapitzlist"/>
        <w:numPr>
          <w:ilvl w:val="0"/>
          <w:numId w:val="16"/>
        </w:numPr>
        <w:tabs>
          <w:tab w:val="left" w:pos="399"/>
        </w:tabs>
        <w:spacing w:line="240" w:lineRule="exact"/>
        <w:rPr>
          <w:rFonts w:ascii="Calibri" w:hAnsi="Calibri" w:cs="Calibri"/>
          <w:sz w:val="20"/>
          <w:szCs w:val="20"/>
        </w:rPr>
      </w:pPr>
      <w:r>
        <w:rPr>
          <w:rFonts w:ascii="Calibri" w:hAnsi="Calibri" w:cs="Calibri"/>
          <w:sz w:val="20"/>
          <w:szCs w:val="20"/>
        </w:rPr>
        <w:t xml:space="preserve">Ustawa z dnia 24 sierpnia 1991 r. o ochronie przeciwpożarowej (Dz.U. z 2022 r., poz. 2057 </w:t>
      </w:r>
      <w:proofErr w:type="spellStart"/>
      <w:r>
        <w:rPr>
          <w:rFonts w:ascii="Calibri" w:hAnsi="Calibri" w:cs="Calibri"/>
          <w:sz w:val="20"/>
          <w:szCs w:val="20"/>
        </w:rPr>
        <w:t>t.j</w:t>
      </w:r>
      <w:proofErr w:type="spellEnd"/>
      <w:r>
        <w:rPr>
          <w:rFonts w:ascii="Calibri" w:hAnsi="Calibri" w:cs="Calibri"/>
          <w:sz w:val="20"/>
          <w:szCs w:val="20"/>
        </w:rPr>
        <w:t>.);</w:t>
      </w:r>
    </w:p>
    <w:p w14:paraId="79B7A1D9" w14:textId="77777777" w:rsidR="000572DF" w:rsidRDefault="000572DF" w:rsidP="000572DF">
      <w:pPr>
        <w:pStyle w:val="Akapitzlist"/>
        <w:numPr>
          <w:ilvl w:val="0"/>
          <w:numId w:val="16"/>
        </w:numPr>
        <w:tabs>
          <w:tab w:val="left" w:pos="399"/>
        </w:tabs>
        <w:spacing w:line="240" w:lineRule="exact"/>
        <w:rPr>
          <w:rFonts w:ascii="Calibri" w:hAnsi="Calibri" w:cs="Calibri"/>
          <w:sz w:val="20"/>
          <w:szCs w:val="20"/>
        </w:rPr>
      </w:pPr>
      <w:r>
        <w:rPr>
          <w:rFonts w:ascii="Calibri" w:hAnsi="Calibri" w:cs="Calibri"/>
          <w:sz w:val="20"/>
          <w:szCs w:val="20"/>
        </w:rPr>
        <w:t xml:space="preserve">Ustawa z dnia 27 kwietnia 2001 r. Prawo ochrony środowiska (Dz.U. z 2022 r., poz. 2556 ze </w:t>
      </w:r>
      <w:proofErr w:type="spellStart"/>
      <w:r>
        <w:rPr>
          <w:rFonts w:ascii="Calibri" w:hAnsi="Calibri" w:cs="Calibri"/>
          <w:sz w:val="20"/>
          <w:szCs w:val="20"/>
        </w:rPr>
        <w:t>zm</w:t>
      </w:r>
      <w:proofErr w:type="spellEnd"/>
    </w:p>
    <w:p w14:paraId="14C8E8DD" w14:textId="77777777" w:rsidR="000572DF" w:rsidRDefault="000572DF" w:rsidP="000572DF">
      <w:pPr>
        <w:pStyle w:val="Nagwek2"/>
        <w:spacing w:before="5" w:line="240" w:lineRule="exact"/>
        <w:ind w:left="256" w:firstLine="0"/>
        <w:rPr>
          <w:rFonts w:ascii="Calibri" w:hAnsi="Calibri" w:cs="Calibri"/>
          <w:sz w:val="20"/>
          <w:szCs w:val="20"/>
        </w:rPr>
      </w:pPr>
      <w:r>
        <w:rPr>
          <w:rFonts w:ascii="Calibri" w:hAnsi="Calibri" w:cs="Calibri"/>
          <w:sz w:val="20"/>
          <w:szCs w:val="20"/>
        </w:rPr>
        <w:t>Rozporządzenia:</w:t>
      </w:r>
    </w:p>
    <w:p w14:paraId="7A9A1077" w14:textId="77777777" w:rsidR="000572DF" w:rsidRDefault="000572DF" w:rsidP="000572DF">
      <w:pPr>
        <w:pStyle w:val="Akapitzlist"/>
        <w:numPr>
          <w:ilvl w:val="0"/>
          <w:numId w:val="16"/>
        </w:numPr>
        <w:tabs>
          <w:tab w:val="left" w:pos="399"/>
        </w:tabs>
        <w:spacing w:line="240" w:lineRule="exact"/>
        <w:ind w:right="115"/>
        <w:rPr>
          <w:rFonts w:ascii="Calibri" w:hAnsi="Calibri" w:cs="Calibri"/>
          <w:sz w:val="20"/>
          <w:szCs w:val="20"/>
        </w:rPr>
      </w:pPr>
      <w:r>
        <w:rPr>
          <w:rFonts w:ascii="Calibri" w:hAnsi="Calibri" w:cs="Calibri"/>
          <w:sz w:val="20"/>
          <w:szCs w:val="20"/>
        </w:rPr>
        <w:t>Rozporządzenie Ministra Pracy i Polityki Społecznej z dnia 26 września 1997 r. – w sprawie ogólnych przepisów bezpieczeństwa i higieny pracy (Dz. U. z 2003 r. Nr 169, poz.</w:t>
      </w:r>
      <w:r>
        <w:rPr>
          <w:rFonts w:ascii="Calibri" w:hAnsi="Calibri" w:cs="Calibri"/>
          <w:spacing w:val="-16"/>
          <w:sz w:val="20"/>
          <w:szCs w:val="20"/>
        </w:rPr>
        <w:t xml:space="preserve"> </w:t>
      </w:r>
      <w:r>
        <w:rPr>
          <w:rFonts w:ascii="Calibri" w:hAnsi="Calibri" w:cs="Calibri"/>
          <w:sz w:val="20"/>
          <w:szCs w:val="20"/>
        </w:rPr>
        <w:t xml:space="preserve">1650 ze zm.);. </w:t>
      </w:r>
    </w:p>
    <w:p w14:paraId="0376AF8D" w14:textId="77777777" w:rsidR="000572DF" w:rsidRDefault="000572DF" w:rsidP="000572DF">
      <w:pPr>
        <w:pStyle w:val="Akapitzlist"/>
        <w:numPr>
          <w:ilvl w:val="0"/>
          <w:numId w:val="16"/>
        </w:numPr>
        <w:tabs>
          <w:tab w:val="left" w:pos="399"/>
        </w:tabs>
        <w:spacing w:line="240" w:lineRule="exact"/>
        <w:ind w:right="116"/>
        <w:rPr>
          <w:rFonts w:ascii="Calibri" w:hAnsi="Calibri" w:cs="Calibri"/>
          <w:sz w:val="20"/>
          <w:szCs w:val="20"/>
        </w:rPr>
      </w:pPr>
      <w:r>
        <w:rPr>
          <w:rFonts w:ascii="Calibri" w:hAnsi="Calibri" w:cs="Calibri"/>
          <w:sz w:val="20"/>
          <w:szCs w:val="20"/>
        </w:rPr>
        <w:t>Rozporządzenie Ministra Infrastruktury z dnia 6 lutego 2003 r. w sprawie bezpieczeństwa i higieny pracy podczas wykonywania robót budowlanych (Dz. U z 2003 r. Nr 47, poz.</w:t>
      </w:r>
      <w:r>
        <w:rPr>
          <w:rFonts w:ascii="Calibri" w:hAnsi="Calibri" w:cs="Calibri"/>
          <w:spacing w:val="-15"/>
          <w:sz w:val="20"/>
          <w:szCs w:val="20"/>
        </w:rPr>
        <w:t xml:space="preserve"> </w:t>
      </w:r>
      <w:r>
        <w:rPr>
          <w:rFonts w:ascii="Calibri" w:hAnsi="Calibri" w:cs="Calibri"/>
          <w:sz w:val="20"/>
          <w:szCs w:val="20"/>
        </w:rPr>
        <w:t>401).</w:t>
      </w:r>
    </w:p>
    <w:p w14:paraId="7B3973AF" w14:textId="77777777" w:rsidR="000572DF" w:rsidRDefault="000572DF" w:rsidP="000572DF">
      <w:pPr>
        <w:pStyle w:val="Akapitzlist"/>
        <w:numPr>
          <w:ilvl w:val="0"/>
          <w:numId w:val="16"/>
        </w:numPr>
        <w:tabs>
          <w:tab w:val="left" w:pos="399"/>
        </w:tabs>
        <w:spacing w:line="240" w:lineRule="exact"/>
        <w:ind w:right="116"/>
        <w:jc w:val="both"/>
        <w:rPr>
          <w:rFonts w:ascii="Calibri" w:hAnsi="Calibri" w:cs="Calibri"/>
          <w:sz w:val="20"/>
          <w:szCs w:val="20"/>
        </w:rPr>
      </w:pPr>
      <w:r>
        <w:rPr>
          <w:rFonts w:ascii="Calibri" w:hAnsi="Calibri" w:cs="Calibri"/>
          <w:sz w:val="20"/>
          <w:szCs w:val="20"/>
        </w:rPr>
        <w:t>Rozporządzenie Ministra Infrastruktury z dnia 17 listopada 2004 r. w sprawie sposobów deklarowania zgodności wyrobów budowlanych oraz sposobu znakowania ich znakiem budowlanym (2016 poz. 1966 ze</w:t>
      </w:r>
      <w:r>
        <w:rPr>
          <w:rFonts w:ascii="Calibri" w:hAnsi="Calibri" w:cs="Calibri"/>
          <w:spacing w:val="-5"/>
          <w:sz w:val="20"/>
          <w:szCs w:val="20"/>
        </w:rPr>
        <w:t xml:space="preserve"> </w:t>
      </w:r>
      <w:r>
        <w:rPr>
          <w:rFonts w:ascii="Calibri" w:hAnsi="Calibri" w:cs="Calibri"/>
          <w:sz w:val="20"/>
          <w:szCs w:val="20"/>
        </w:rPr>
        <w:t>zm.).</w:t>
      </w:r>
    </w:p>
    <w:p w14:paraId="6617FB01" w14:textId="77777777" w:rsidR="000572DF" w:rsidRDefault="000572DF" w:rsidP="000572DF">
      <w:pPr>
        <w:pStyle w:val="dtn"/>
        <w:numPr>
          <w:ilvl w:val="0"/>
          <w:numId w:val="16"/>
        </w:numPr>
        <w:tabs>
          <w:tab w:val="left" w:pos="399"/>
        </w:tabs>
        <w:spacing w:beforeAutospacing="0" w:after="0" w:afterAutospacing="0" w:line="240" w:lineRule="exact"/>
        <w:ind w:right="115"/>
        <w:jc w:val="both"/>
        <w:rPr>
          <w:rFonts w:ascii="Calibri" w:hAnsi="Calibri" w:cs="Calibri"/>
          <w:sz w:val="20"/>
          <w:szCs w:val="20"/>
        </w:rPr>
      </w:pPr>
      <w:r>
        <w:rPr>
          <w:rFonts w:ascii="Calibri" w:hAnsi="Calibri" w:cs="Calibri"/>
          <w:sz w:val="20"/>
          <w:szCs w:val="20"/>
        </w:rPr>
        <w:t>Rozporządzenie Ministra Rozwoju I Technologii z dnia 22 grudnia 2022 r. w sprawie dziennika budowy oraz systemu Elektroniczny Dziennik Budowy (Dz. U. z 2023 poz. 45).</w:t>
      </w:r>
    </w:p>
    <w:p w14:paraId="41054E13" w14:textId="77777777" w:rsidR="000572DF" w:rsidRDefault="000572DF" w:rsidP="000572DF">
      <w:pPr>
        <w:pStyle w:val="Nagwek2"/>
        <w:spacing w:before="6" w:line="240" w:lineRule="exact"/>
        <w:ind w:left="256" w:firstLine="0"/>
        <w:rPr>
          <w:rFonts w:ascii="Calibri" w:hAnsi="Calibri" w:cs="Calibri"/>
          <w:sz w:val="20"/>
          <w:szCs w:val="20"/>
        </w:rPr>
      </w:pPr>
      <w:r>
        <w:rPr>
          <w:rFonts w:ascii="Calibri" w:hAnsi="Calibri" w:cs="Calibri"/>
          <w:sz w:val="20"/>
          <w:szCs w:val="20"/>
        </w:rPr>
        <w:t>Inne dokumenty:</w:t>
      </w:r>
    </w:p>
    <w:p w14:paraId="0390FA49" w14:textId="77777777" w:rsidR="000572DF" w:rsidRDefault="000572DF" w:rsidP="000572DF">
      <w:pPr>
        <w:pStyle w:val="Akapitzlist"/>
        <w:numPr>
          <w:ilvl w:val="0"/>
          <w:numId w:val="16"/>
        </w:numPr>
        <w:tabs>
          <w:tab w:val="left" w:pos="399"/>
        </w:tabs>
        <w:spacing w:line="240" w:lineRule="exact"/>
        <w:ind w:right="116"/>
        <w:rPr>
          <w:rFonts w:ascii="Calibri" w:hAnsi="Calibri" w:cs="Calibri"/>
          <w:sz w:val="20"/>
          <w:szCs w:val="20"/>
        </w:rPr>
      </w:pPr>
      <w:r>
        <w:rPr>
          <w:rFonts w:ascii="Calibri" w:hAnsi="Calibri" w:cs="Calibri"/>
          <w:sz w:val="20"/>
          <w:szCs w:val="20"/>
        </w:rPr>
        <w:t>Warunki techniczne wykonania i odbioru robót budowlanych Część B: Roboty wykończeniowe Zeszyt 5 Okładziny i wykładziny z płytek ceramicznych Instrukcja 397/2004 –ITB</w:t>
      </w:r>
      <w:r>
        <w:rPr>
          <w:rFonts w:ascii="Calibri" w:hAnsi="Calibri" w:cs="Calibri"/>
          <w:spacing w:val="-14"/>
          <w:sz w:val="20"/>
          <w:szCs w:val="20"/>
        </w:rPr>
        <w:t xml:space="preserve"> </w:t>
      </w:r>
      <w:r>
        <w:rPr>
          <w:rFonts w:ascii="Calibri" w:hAnsi="Calibri" w:cs="Calibri"/>
          <w:sz w:val="20"/>
          <w:szCs w:val="20"/>
        </w:rPr>
        <w:t>2006</w:t>
      </w:r>
    </w:p>
    <w:p w14:paraId="6BDE6BA7" w14:textId="77777777" w:rsidR="000572DF" w:rsidRDefault="000572DF" w:rsidP="000572DF">
      <w:pPr>
        <w:pStyle w:val="Akapitzlist"/>
        <w:numPr>
          <w:ilvl w:val="0"/>
          <w:numId w:val="16"/>
        </w:numPr>
        <w:tabs>
          <w:tab w:val="left" w:pos="399"/>
        </w:tabs>
        <w:spacing w:line="240" w:lineRule="exact"/>
        <w:ind w:right="121"/>
        <w:rPr>
          <w:rFonts w:ascii="Calibri" w:hAnsi="Calibri" w:cs="Calibri"/>
          <w:sz w:val="20"/>
          <w:szCs w:val="20"/>
        </w:rPr>
      </w:pPr>
      <w:r>
        <w:rPr>
          <w:rFonts w:ascii="Calibri" w:hAnsi="Calibri" w:cs="Calibri"/>
          <w:sz w:val="20"/>
          <w:szCs w:val="20"/>
        </w:rPr>
        <w:t>Warunki techniczne wykonania i odbioru robót budowlanych. Część D: Roboty instalacyjne, Zeszyt 1 Instalacje elektryczne i piorunochronne w budynkach mieszkalnych Instrukcja ITB 386/2003 – ITB</w:t>
      </w:r>
      <w:r>
        <w:rPr>
          <w:rFonts w:ascii="Calibri" w:hAnsi="Calibri" w:cs="Calibri"/>
          <w:spacing w:val="-21"/>
          <w:sz w:val="20"/>
          <w:szCs w:val="20"/>
        </w:rPr>
        <w:t xml:space="preserve"> </w:t>
      </w:r>
      <w:r>
        <w:rPr>
          <w:rFonts w:ascii="Calibri" w:hAnsi="Calibri" w:cs="Calibri"/>
          <w:sz w:val="20"/>
          <w:szCs w:val="20"/>
        </w:rPr>
        <w:t>2007.</w:t>
      </w:r>
    </w:p>
    <w:p w14:paraId="4ED4DB28" w14:textId="77777777" w:rsidR="000572DF" w:rsidRDefault="000572DF" w:rsidP="000572DF">
      <w:pPr>
        <w:pStyle w:val="Akapitzlist"/>
        <w:numPr>
          <w:ilvl w:val="0"/>
          <w:numId w:val="16"/>
        </w:numPr>
        <w:tabs>
          <w:tab w:val="left" w:pos="399"/>
        </w:tabs>
        <w:spacing w:line="240" w:lineRule="exact"/>
        <w:ind w:right="118"/>
        <w:rPr>
          <w:rFonts w:ascii="Calibri" w:hAnsi="Calibri" w:cs="Calibri"/>
          <w:sz w:val="20"/>
          <w:szCs w:val="20"/>
        </w:rPr>
      </w:pPr>
      <w:r>
        <w:rPr>
          <w:rFonts w:ascii="Calibri" w:hAnsi="Calibri" w:cs="Calibri"/>
          <w:sz w:val="20"/>
          <w:szCs w:val="20"/>
        </w:rPr>
        <w:t>Warunki techniczne wykonania i odbioru robót budowlanych Część B: Roboty wykończeniowe Zeszyt 4 Powłoki malarskie zewnętrzne i wewnętrzne. Instrukcja 387/2003 –</w:t>
      </w:r>
      <w:r>
        <w:rPr>
          <w:rFonts w:ascii="Calibri" w:hAnsi="Calibri" w:cs="Calibri"/>
          <w:spacing w:val="-19"/>
          <w:sz w:val="20"/>
          <w:szCs w:val="20"/>
        </w:rPr>
        <w:t xml:space="preserve"> </w:t>
      </w:r>
      <w:r>
        <w:rPr>
          <w:rFonts w:ascii="Calibri" w:hAnsi="Calibri" w:cs="Calibri"/>
          <w:sz w:val="20"/>
          <w:szCs w:val="20"/>
        </w:rPr>
        <w:t>ITB.</w:t>
      </w:r>
    </w:p>
    <w:p w14:paraId="56E8602D" w14:textId="77777777" w:rsidR="000572DF" w:rsidRDefault="000572DF" w:rsidP="000572DF">
      <w:pPr>
        <w:pStyle w:val="Akapitzlist"/>
        <w:numPr>
          <w:ilvl w:val="0"/>
          <w:numId w:val="16"/>
        </w:numPr>
        <w:tabs>
          <w:tab w:val="left" w:pos="399"/>
        </w:tabs>
        <w:spacing w:line="240" w:lineRule="exact"/>
        <w:ind w:right="117"/>
        <w:rPr>
          <w:rFonts w:ascii="Calibri" w:hAnsi="Calibri" w:cs="Calibri"/>
          <w:sz w:val="20"/>
          <w:szCs w:val="20"/>
        </w:rPr>
      </w:pPr>
      <w:r>
        <w:rPr>
          <w:rFonts w:ascii="Calibri" w:hAnsi="Calibri" w:cs="Calibri"/>
          <w:sz w:val="20"/>
          <w:szCs w:val="20"/>
        </w:rPr>
        <w:t>Warunki techniczne wykonania i odbioru robót budowlanych. Część B: Roboty wykończeniowe. Montaż okien i drzwi balkonowych. ITB 421/2006 – ITB</w:t>
      </w:r>
      <w:r>
        <w:rPr>
          <w:rFonts w:ascii="Calibri" w:hAnsi="Calibri" w:cs="Calibri"/>
          <w:spacing w:val="-9"/>
          <w:sz w:val="20"/>
          <w:szCs w:val="20"/>
        </w:rPr>
        <w:t xml:space="preserve"> </w:t>
      </w:r>
      <w:r>
        <w:rPr>
          <w:rFonts w:ascii="Calibri" w:hAnsi="Calibri" w:cs="Calibri"/>
          <w:sz w:val="20"/>
          <w:szCs w:val="20"/>
        </w:rPr>
        <w:t>2006.</w:t>
      </w:r>
    </w:p>
    <w:p w14:paraId="2BBE859A" w14:textId="77777777" w:rsidR="000572DF" w:rsidRDefault="000572DF" w:rsidP="000572DF">
      <w:pPr>
        <w:pStyle w:val="Tekstpodstawowy"/>
        <w:spacing w:line="240" w:lineRule="exact"/>
        <w:rPr>
          <w:rFonts w:ascii="Calibri" w:hAnsi="Calibri" w:cs="Calibri"/>
          <w:sz w:val="20"/>
          <w:szCs w:val="20"/>
        </w:rPr>
      </w:pPr>
    </w:p>
    <w:p w14:paraId="471823F6" w14:textId="77777777" w:rsidR="000572DF" w:rsidRDefault="000572DF" w:rsidP="000572DF">
      <w:pPr>
        <w:pStyle w:val="Tekstpodstawowy"/>
        <w:spacing w:line="240" w:lineRule="exact"/>
        <w:rPr>
          <w:rFonts w:ascii="Calibri" w:hAnsi="Calibri" w:cs="Calibri"/>
          <w:sz w:val="20"/>
          <w:szCs w:val="20"/>
        </w:rPr>
      </w:pPr>
    </w:p>
    <w:p w14:paraId="042864FE" w14:textId="77777777" w:rsidR="000572DF" w:rsidRDefault="000572DF" w:rsidP="000572DF">
      <w:pPr>
        <w:pStyle w:val="Tekstpodstawowy"/>
        <w:spacing w:line="240" w:lineRule="exact"/>
        <w:rPr>
          <w:rFonts w:ascii="Calibri" w:hAnsi="Calibri" w:cs="Calibri"/>
          <w:sz w:val="20"/>
          <w:szCs w:val="20"/>
        </w:rPr>
      </w:pPr>
    </w:p>
    <w:p w14:paraId="1CB728D6" w14:textId="77777777" w:rsidR="000572DF" w:rsidRDefault="000572DF" w:rsidP="000572DF">
      <w:pPr>
        <w:spacing w:before="1" w:line="240" w:lineRule="exact"/>
        <w:ind w:left="114"/>
        <w:rPr>
          <w:rFonts w:ascii="Calibri" w:hAnsi="Calibri" w:cs="Calibri"/>
          <w:sz w:val="20"/>
          <w:szCs w:val="20"/>
        </w:rPr>
      </w:pPr>
      <w:r>
        <w:rPr>
          <w:rFonts w:ascii="Calibri" w:hAnsi="Calibri" w:cs="Calibri"/>
          <w:sz w:val="20"/>
          <w:szCs w:val="20"/>
        </w:rPr>
        <w:t>Załączniki:</w:t>
      </w:r>
    </w:p>
    <w:p w14:paraId="39A654F0" w14:textId="77777777" w:rsidR="000572DF" w:rsidRDefault="000572DF" w:rsidP="000572DF">
      <w:pPr>
        <w:spacing w:line="240" w:lineRule="exact"/>
        <w:ind w:left="114"/>
        <w:rPr>
          <w:rFonts w:ascii="Calibri" w:hAnsi="Calibri" w:cs="Calibri"/>
          <w:sz w:val="20"/>
          <w:szCs w:val="20"/>
        </w:rPr>
      </w:pPr>
      <w:r>
        <w:rPr>
          <w:rFonts w:ascii="Calibri" w:hAnsi="Calibri" w:cs="Calibri"/>
          <w:sz w:val="20"/>
          <w:szCs w:val="20"/>
        </w:rPr>
        <w:t>Przedmiary robót dla poszczególnych lokali mieszkalnych.</w:t>
      </w:r>
    </w:p>
    <w:p w14:paraId="4C35FF4C" w14:textId="77777777" w:rsidR="000572DF" w:rsidRDefault="000572DF"/>
    <w:sectPr w:rsidR="000572D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03C49" w14:textId="77777777" w:rsidR="00C44E4A" w:rsidRDefault="00C44E4A" w:rsidP="000572DF">
      <w:r>
        <w:separator/>
      </w:r>
    </w:p>
  </w:endnote>
  <w:endnote w:type="continuationSeparator" w:id="0">
    <w:p w14:paraId="07CB0FD8" w14:textId="77777777" w:rsidR="00C44E4A" w:rsidRDefault="00C44E4A" w:rsidP="00057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UniversPro-Roman">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27148"/>
      <w:docPartObj>
        <w:docPartGallery w:val="Page Numbers (Bottom of Page)"/>
        <w:docPartUnique/>
      </w:docPartObj>
    </w:sdtPr>
    <w:sdtContent>
      <w:p w14:paraId="131AD80B" w14:textId="5B01ED3C" w:rsidR="000572DF" w:rsidRDefault="000572DF">
        <w:pPr>
          <w:pStyle w:val="Stopka"/>
          <w:jc w:val="right"/>
        </w:pPr>
        <w:r>
          <w:fldChar w:fldCharType="begin"/>
        </w:r>
        <w:r>
          <w:instrText>PAGE   \* MERGEFORMAT</w:instrText>
        </w:r>
        <w:r>
          <w:fldChar w:fldCharType="separate"/>
        </w:r>
        <w:r>
          <w:t>2</w:t>
        </w:r>
        <w:r>
          <w:fldChar w:fldCharType="end"/>
        </w:r>
      </w:p>
    </w:sdtContent>
  </w:sdt>
  <w:p w14:paraId="264ED6DC" w14:textId="77777777" w:rsidR="000572DF" w:rsidRDefault="000572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633A2" w14:textId="77777777" w:rsidR="00C44E4A" w:rsidRDefault="00C44E4A" w:rsidP="000572DF">
      <w:r>
        <w:separator/>
      </w:r>
    </w:p>
  </w:footnote>
  <w:footnote w:type="continuationSeparator" w:id="0">
    <w:p w14:paraId="1558A18E" w14:textId="77777777" w:rsidR="00C44E4A" w:rsidRDefault="00C44E4A" w:rsidP="000572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3196F"/>
    <w:multiLevelType w:val="hybridMultilevel"/>
    <w:tmpl w:val="2C2022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D7F5986"/>
    <w:multiLevelType w:val="multilevel"/>
    <w:tmpl w:val="A1BE6022"/>
    <w:lvl w:ilvl="0">
      <w:start w:val="3"/>
      <w:numFmt w:val="decimal"/>
      <w:lvlText w:val="%1"/>
      <w:lvlJc w:val="left"/>
      <w:pPr>
        <w:ind w:left="978" w:hanging="442"/>
      </w:pPr>
    </w:lvl>
    <w:lvl w:ilvl="1">
      <w:start w:val="1"/>
      <w:numFmt w:val="decimal"/>
      <w:lvlText w:val="%1.%2."/>
      <w:lvlJc w:val="left"/>
      <w:pPr>
        <w:ind w:left="0" w:firstLine="0"/>
      </w:pPr>
      <w:rPr>
        <w:rFonts w:ascii="Calibri" w:eastAsia="Times New Roman" w:hAnsi="Calibri" w:cs="Calibri" w:hint="default"/>
        <w:i w:val="0"/>
        <w:iCs w:val="0"/>
        <w:w w:val="100"/>
        <w:sz w:val="20"/>
        <w:szCs w:val="20"/>
      </w:rPr>
    </w:lvl>
    <w:lvl w:ilvl="2">
      <w:numFmt w:val="bullet"/>
      <w:lvlText w:val="•"/>
      <w:lvlJc w:val="left"/>
      <w:pPr>
        <w:ind w:left="2724" w:hanging="442"/>
      </w:pPr>
    </w:lvl>
    <w:lvl w:ilvl="3">
      <w:numFmt w:val="bullet"/>
      <w:lvlText w:val="•"/>
      <w:lvlJc w:val="left"/>
      <w:pPr>
        <w:ind w:left="3596" w:hanging="442"/>
      </w:pPr>
    </w:lvl>
    <w:lvl w:ilvl="4">
      <w:numFmt w:val="bullet"/>
      <w:lvlText w:val="•"/>
      <w:lvlJc w:val="left"/>
      <w:pPr>
        <w:ind w:left="4468" w:hanging="442"/>
      </w:pPr>
    </w:lvl>
    <w:lvl w:ilvl="5">
      <w:numFmt w:val="bullet"/>
      <w:lvlText w:val="•"/>
      <w:lvlJc w:val="left"/>
      <w:pPr>
        <w:ind w:left="5340" w:hanging="442"/>
      </w:pPr>
    </w:lvl>
    <w:lvl w:ilvl="6">
      <w:numFmt w:val="bullet"/>
      <w:lvlText w:val="•"/>
      <w:lvlJc w:val="left"/>
      <w:pPr>
        <w:ind w:left="6212" w:hanging="442"/>
      </w:pPr>
    </w:lvl>
    <w:lvl w:ilvl="7">
      <w:numFmt w:val="bullet"/>
      <w:lvlText w:val="•"/>
      <w:lvlJc w:val="left"/>
      <w:pPr>
        <w:ind w:left="7084" w:hanging="442"/>
      </w:pPr>
    </w:lvl>
    <w:lvl w:ilvl="8">
      <w:numFmt w:val="bullet"/>
      <w:lvlText w:val="•"/>
      <w:lvlJc w:val="left"/>
      <w:pPr>
        <w:ind w:left="7956" w:hanging="442"/>
      </w:pPr>
    </w:lvl>
  </w:abstractNum>
  <w:abstractNum w:abstractNumId="2" w15:restartNumberingAfterBreak="0">
    <w:nsid w:val="26E00E70"/>
    <w:multiLevelType w:val="hybridMultilevel"/>
    <w:tmpl w:val="4418B4B4"/>
    <w:lvl w:ilvl="0" w:tplc="EF2A9CE4">
      <w:start w:val="3"/>
      <w:numFmt w:val="decimal"/>
      <w:lvlText w:val="%1"/>
      <w:lvlJc w:val="left"/>
      <w:pPr>
        <w:ind w:left="267" w:hanging="151"/>
      </w:pPr>
      <w:rPr>
        <w:rFonts w:ascii="Times New Roman" w:eastAsia="Times New Roman" w:hAnsi="Times New Roman" w:cs="Times New Roman" w:hint="default"/>
        <w:w w:val="99"/>
        <w:sz w:val="20"/>
        <w:szCs w:val="20"/>
      </w:rPr>
    </w:lvl>
    <w:lvl w:ilvl="1" w:tplc="6550394A">
      <w:numFmt w:val="bullet"/>
      <w:lvlText w:val="•"/>
      <w:lvlJc w:val="left"/>
      <w:pPr>
        <w:ind w:left="1198" w:hanging="151"/>
      </w:pPr>
    </w:lvl>
    <w:lvl w:ilvl="2" w:tplc="4FB072D6">
      <w:numFmt w:val="bullet"/>
      <w:lvlText w:val="•"/>
      <w:lvlJc w:val="left"/>
      <w:pPr>
        <w:ind w:left="2136" w:hanging="151"/>
      </w:pPr>
    </w:lvl>
    <w:lvl w:ilvl="3" w:tplc="0BD8B15A">
      <w:numFmt w:val="bullet"/>
      <w:lvlText w:val="•"/>
      <w:lvlJc w:val="left"/>
      <w:pPr>
        <w:ind w:left="3074" w:hanging="151"/>
      </w:pPr>
    </w:lvl>
    <w:lvl w:ilvl="4" w:tplc="7116EAC6">
      <w:numFmt w:val="bullet"/>
      <w:lvlText w:val="•"/>
      <w:lvlJc w:val="left"/>
      <w:pPr>
        <w:ind w:left="4012" w:hanging="151"/>
      </w:pPr>
    </w:lvl>
    <w:lvl w:ilvl="5" w:tplc="6206E432">
      <w:numFmt w:val="bullet"/>
      <w:lvlText w:val="•"/>
      <w:lvlJc w:val="left"/>
      <w:pPr>
        <w:ind w:left="4950" w:hanging="151"/>
      </w:pPr>
    </w:lvl>
    <w:lvl w:ilvl="6" w:tplc="D16E0238">
      <w:numFmt w:val="bullet"/>
      <w:lvlText w:val="•"/>
      <w:lvlJc w:val="left"/>
      <w:pPr>
        <w:ind w:left="5888" w:hanging="151"/>
      </w:pPr>
    </w:lvl>
    <w:lvl w:ilvl="7" w:tplc="592EA37E">
      <w:numFmt w:val="bullet"/>
      <w:lvlText w:val="•"/>
      <w:lvlJc w:val="left"/>
      <w:pPr>
        <w:ind w:left="6826" w:hanging="151"/>
      </w:pPr>
    </w:lvl>
    <w:lvl w:ilvl="8" w:tplc="CB4E23FC">
      <w:numFmt w:val="bullet"/>
      <w:lvlText w:val="•"/>
      <w:lvlJc w:val="left"/>
      <w:pPr>
        <w:ind w:left="7764" w:hanging="151"/>
      </w:pPr>
    </w:lvl>
  </w:abstractNum>
  <w:abstractNum w:abstractNumId="3" w15:restartNumberingAfterBreak="0">
    <w:nsid w:val="2B5A5AB7"/>
    <w:multiLevelType w:val="hybridMultilevel"/>
    <w:tmpl w:val="D9A66566"/>
    <w:lvl w:ilvl="0" w:tplc="65C82BB4">
      <w:start w:val="1"/>
      <w:numFmt w:val="lowerLetter"/>
      <w:lvlText w:val="%1)"/>
      <w:lvlJc w:val="left"/>
      <w:pPr>
        <w:ind w:left="536" w:hanging="284"/>
      </w:pPr>
      <w:rPr>
        <w:rFonts w:ascii="Times New Roman" w:eastAsia="Times New Roman" w:hAnsi="Times New Roman" w:cs="Times New Roman" w:hint="default"/>
        <w:w w:val="100"/>
        <w:sz w:val="22"/>
        <w:szCs w:val="22"/>
      </w:rPr>
    </w:lvl>
    <w:lvl w:ilvl="1" w:tplc="DBBAF46C">
      <w:numFmt w:val="bullet"/>
      <w:lvlText w:val="•"/>
      <w:lvlJc w:val="left"/>
      <w:pPr>
        <w:ind w:left="1456" w:hanging="284"/>
      </w:pPr>
    </w:lvl>
    <w:lvl w:ilvl="2" w:tplc="67E68416">
      <w:numFmt w:val="bullet"/>
      <w:lvlText w:val="•"/>
      <w:lvlJc w:val="left"/>
      <w:pPr>
        <w:ind w:left="2372" w:hanging="284"/>
      </w:pPr>
    </w:lvl>
    <w:lvl w:ilvl="3" w:tplc="AF8E8FEC">
      <w:numFmt w:val="bullet"/>
      <w:lvlText w:val="•"/>
      <w:lvlJc w:val="left"/>
      <w:pPr>
        <w:ind w:left="3288" w:hanging="284"/>
      </w:pPr>
    </w:lvl>
    <w:lvl w:ilvl="4" w:tplc="E15C1DB4">
      <w:numFmt w:val="bullet"/>
      <w:lvlText w:val="•"/>
      <w:lvlJc w:val="left"/>
      <w:pPr>
        <w:ind w:left="4204" w:hanging="284"/>
      </w:pPr>
    </w:lvl>
    <w:lvl w:ilvl="5" w:tplc="C75E13BC">
      <w:numFmt w:val="bullet"/>
      <w:lvlText w:val="•"/>
      <w:lvlJc w:val="left"/>
      <w:pPr>
        <w:ind w:left="5120" w:hanging="284"/>
      </w:pPr>
    </w:lvl>
    <w:lvl w:ilvl="6" w:tplc="97727124">
      <w:numFmt w:val="bullet"/>
      <w:lvlText w:val="•"/>
      <w:lvlJc w:val="left"/>
      <w:pPr>
        <w:ind w:left="6036" w:hanging="284"/>
      </w:pPr>
    </w:lvl>
    <w:lvl w:ilvl="7" w:tplc="CDD60874">
      <w:numFmt w:val="bullet"/>
      <w:lvlText w:val="•"/>
      <w:lvlJc w:val="left"/>
      <w:pPr>
        <w:ind w:left="6952" w:hanging="284"/>
      </w:pPr>
    </w:lvl>
    <w:lvl w:ilvl="8" w:tplc="B6489518">
      <w:numFmt w:val="bullet"/>
      <w:lvlText w:val="•"/>
      <w:lvlJc w:val="left"/>
      <w:pPr>
        <w:ind w:left="7868" w:hanging="284"/>
      </w:pPr>
    </w:lvl>
  </w:abstractNum>
  <w:abstractNum w:abstractNumId="4" w15:restartNumberingAfterBreak="0">
    <w:nsid w:val="32F40A06"/>
    <w:multiLevelType w:val="hybridMultilevel"/>
    <w:tmpl w:val="65F4E0D8"/>
    <w:lvl w:ilvl="0" w:tplc="6884F15C">
      <w:start w:val="1"/>
      <w:numFmt w:val="lowerLetter"/>
      <w:lvlText w:val="%1)"/>
      <w:lvlJc w:val="left"/>
      <w:pPr>
        <w:ind w:left="903" w:hanging="281"/>
      </w:pPr>
      <w:rPr>
        <w:rFonts w:ascii="Times New Roman" w:eastAsia="Times New Roman" w:hAnsi="Times New Roman" w:cs="Times New Roman" w:hint="default"/>
        <w:w w:val="99"/>
        <w:sz w:val="20"/>
        <w:szCs w:val="20"/>
      </w:rPr>
    </w:lvl>
    <w:lvl w:ilvl="1" w:tplc="0A8619C4">
      <w:numFmt w:val="bullet"/>
      <w:lvlText w:val="–"/>
      <w:lvlJc w:val="left"/>
      <w:pPr>
        <w:ind w:left="903" w:hanging="152"/>
      </w:pPr>
      <w:rPr>
        <w:rFonts w:ascii="Times New Roman" w:eastAsia="Times New Roman" w:hAnsi="Times New Roman" w:cs="Times New Roman" w:hint="default"/>
        <w:w w:val="99"/>
        <w:sz w:val="20"/>
        <w:szCs w:val="20"/>
      </w:rPr>
    </w:lvl>
    <w:lvl w:ilvl="2" w:tplc="C6FE8F64">
      <w:numFmt w:val="bullet"/>
      <w:lvlText w:val="•"/>
      <w:lvlJc w:val="left"/>
      <w:pPr>
        <w:ind w:left="2648" w:hanging="152"/>
      </w:pPr>
    </w:lvl>
    <w:lvl w:ilvl="3" w:tplc="658874A6">
      <w:numFmt w:val="bullet"/>
      <w:lvlText w:val="•"/>
      <w:lvlJc w:val="left"/>
      <w:pPr>
        <w:ind w:left="3522" w:hanging="152"/>
      </w:pPr>
    </w:lvl>
    <w:lvl w:ilvl="4" w:tplc="705CD7D6">
      <w:numFmt w:val="bullet"/>
      <w:lvlText w:val="•"/>
      <w:lvlJc w:val="left"/>
      <w:pPr>
        <w:ind w:left="4396" w:hanging="152"/>
      </w:pPr>
    </w:lvl>
    <w:lvl w:ilvl="5" w:tplc="DE24B0AC">
      <w:numFmt w:val="bullet"/>
      <w:lvlText w:val="•"/>
      <w:lvlJc w:val="left"/>
      <w:pPr>
        <w:ind w:left="5270" w:hanging="152"/>
      </w:pPr>
    </w:lvl>
    <w:lvl w:ilvl="6" w:tplc="2B9ED070">
      <w:numFmt w:val="bullet"/>
      <w:lvlText w:val="•"/>
      <w:lvlJc w:val="left"/>
      <w:pPr>
        <w:ind w:left="6144" w:hanging="152"/>
      </w:pPr>
    </w:lvl>
    <w:lvl w:ilvl="7" w:tplc="041E2E50">
      <w:numFmt w:val="bullet"/>
      <w:lvlText w:val="•"/>
      <w:lvlJc w:val="left"/>
      <w:pPr>
        <w:ind w:left="7018" w:hanging="152"/>
      </w:pPr>
    </w:lvl>
    <w:lvl w:ilvl="8" w:tplc="FC0052E2">
      <w:numFmt w:val="bullet"/>
      <w:lvlText w:val="•"/>
      <w:lvlJc w:val="left"/>
      <w:pPr>
        <w:ind w:left="7892" w:hanging="152"/>
      </w:pPr>
    </w:lvl>
  </w:abstractNum>
  <w:abstractNum w:abstractNumId="5" w15:restartNumberingAfterBreak="0">
    <w:nsid w:val="3BC3617A"/>
    <w:multiLevelType w:val="hybridMultilevel"/>
    <w:tmpl w:val="7F6A64A0"/>
    <w:lvl w:ilvl="0" w:tplc="BE322A24">
      <w:start w:val="1"/>
      <w:numFmt w:val="lowerLetter"/>
      <w:lvlText w:val="%1)"/>
      <w:lvlJc w:val="left"/>
      <w:pPr>
        <w:ind w:left="824" w:hanging="348"/>
      </w:pPr>
      <w:rPr>
        <w:rFonts w:ascii="Times New Roman" w:eastAsia="Times New Roman" w:hAnsi="Times New Roman" w:cs="Times New Roman" w:hint="default"/>
        <w:w w:val="99"/>
        <w:sz w:val="20"/>
        <w:szCs w:val="20"/>
      </w:rPr>
    </w:lvl>
    <w:lvl w:ilvl="1" w:tplc="26E48186">
      <w:numFmt w:val="bullet"/>
      <w:lvlText w:val="•"/>
      <w:lvlJc w:val="left"/>
      <w:pPr>
        <w:ind w:left="1702" w:hanging="348"/>
      </w:pPr>
    </w:lvl>
    <w:lvl w:ilvl="2" w:tplc="9A02BD60">
      <w:numFmt w:val="bullet"/>
      <w:lvlText w:val="•"/>
      <w:lvlJc w:val="left"/>
      <w:pPr>
        <w:ind w:left="2584" w:hanging="348"/>
      </w:pPr>
    </w:lvl>
    <w:lvl w:ilvl="3" w:tplc="B1769C66">
      <w:numFmt w:val="bullet"/>
      <w:lvlText w:val="•"/>
      <w:lvlJc w:val="left"/>
      <w:pPr>
        <w:ind w:left="3466" w:hanging="348"/>
      </w:pPr>
    </w:lvl>
    <w:lvl w:ilvl="4" w:tplc="8C3C4ECA">
      <w:numFmt w:val="bullet"/>
      <w:lvlText w:val="•"/>
      <w:lvlJc w:val="left"/>
      <w:pPr>
        <w:ind w:left="4348" w:hanging="348"/>
      </w:pPr>
    </w:lvl>
    <w:lvl w:ilvl="5" w:tplc="09821A06">
      <w:numFmt w:val="bullet"/>
      <w:lvlText w:val="•"/>
      <w:lvlJc w:val="left"/>
      <w:pPr>
        <w:ind w:left="5230" w:hanging="348"/>
      </w:pPr>
    </w:lvl>
    <w:lvl w:ilvl="6" w:tplc="9D6CD3F2">
      <w:numFmt w:val="bullet"/>
      <w:lvlText w:val="•"/>
      <w:lvlJc w:val="left"/>
      <w:pPr>
        <w:ind w:left="6112" w:hanging="348"/>
      </w:pPr>
    </w:lvl>
    <w:lvl w:ilvl="7" w:tplc="9B9C53DA">
      <w:numFmt w:val="bullet"/>
      <w:lvlText w:val="•"/>
      <w:lvlJc w:val="left"/>
      <w:pPr>
        <w:ind w:left="6994" w:hanging="348"/>
      </w:pPr>
    </w:lvl>
    <w:lvl w:ilvl="8" w:tplc="470E448A">
      <w:numFmt w:val="bullet"/>
      <w:lvlText w:val="•"/>
      <w:lvlJc w:val="left"/>
      <w:pPr>
        <w:ind w:left="7876" w:hanging="348"/>
      </w:pPr>
    </w:lvl>
  </w:abstractNum>
  <w:abstractNum w:abstractNumId="6" w15:restartNumberingAfterBreak="0">
    <w:nsid w:val="407B76D9"/>
    <w:multiLevelType w:val="multilevel"/>
    <w:tmpl w:val="C152179A"/>
    <w:lvl w:ilvl="0">
      <w:start w:val="3"/>
      <w:numFmt w:val="decimal"/>
      <w:lvlText w:val="%1"/>
      <w:lvlJc w:val="left"/>
      <w:pPr>
        <w:ind w:left="1088" w:hanging="552"/>
      </w:pPr>
    </w:lvl>
    <w:lvl w:ilvl="1">
      <w:start w:val="3"/>
      <w:numFmt w:val="decimal"/>
      <w:lvlText w:val="%1.%2"/>
      <w:lvlJc w:val="left"/>
      <w:pPr>
        <w:ind w:left="1088" w:hanging="552"/>
      </w:pPr>
    </w:lvl>
    <w:lvl w:ilvl="2">
      <w:start w:val="1"/>
      <w:numFmt w:val="decimal"/>
      <w:lvlText w:val="%1.%2.%3"/>
      <w:lvlJc w:val="left"/>
      <w:pPr>
        <w:ind w:left="0" w:firstLine="0"/>
      </w:pPr>
      <w:rPr>
        <w:rFonts w:ascii="Calibri" w:eastAsia="Times New Roman" w:hAnsi="Calibri" w:cs="Calibri" w:hint="default"/>
        <w:i w:val="0"/>
        <w:iCs/>
        <w:spacing w:val="-1"/>
        <w:w w:val="100"/>
        <w:sz w:val="20"/>
        <w:szCs w:val="20"/>
      </w:rPr>
    </w:lvl>
    <w:lvl w:ilvl="3">
      <w:numFmt w:val="bullet"/>
      <w:lvlText w:val="•"/>
      <w:lvlJc w:val="left"/>
      <w:pPr>
        <w:ind w:left="3666" w:hanging="552"/>
      </w:pPr>
    </w:lvl>
    <w:lvl w:ilvl="4">
      <w:numFmt w:val="bullet"/>
      <w:lvlText w:val="•"/>
      <w:lvlJc w:val="left"/>
      <w:pPr>
        <w:ind w:left="4528" w:hanging="552"/>
      </w:pPr>
    </w:lvl>
    <w:lvl w:ilvl="5">
      <w:numFmt w:val="bullet"/>
      <w:lvlText w:val="•"/>
      <w:lvlJc w:val="left"/>
      <w:pPr>
        <w:ind w:left="5390" w:hanging="552"/>
      </w:pPr>
    </w:lvl>
    <w:lvl w:ilvl="6">
      <w:numFmt w:val="bullet"/>
      <w:lvlText w:val="•"/>
      <w:lvlJc w:val="left"/>
      <w:pPr>
        <w:ind w:left="6252" w:hanging="552"/>
      </w:pPr>
    </w:lvl>
    <w:lvl w:ilvl="7">
      <w:numFmt w:val="bullet"/>
      <w:lvlText w:val="•"/>
      <w:lvlJc w:val="left"/>
      <w:pPr>
        <w:ind w:left="7114" w:hanging="552"/>
      </w:pPr>
    </w:lvl>
    <w:lvl w:ilvl="8">
      <w:numFmt w:val="bullet"/>
      <w:lvlText w:val="•"/>
      <w:lvlJc w:val="left"/>
      <w:pPr>
        <w:ind w:left="7976" w:hanging="552"/>
      </w:pPr>
    </w:lvl>
  </w:abstractNum>
  <w:abstractNum w:abstractNumId="7" w15:restartNumberingAfterBreak="0">
    <w:nsid w:val="4DFA3B17"/>
    <w:multiLevelType w:val="hybridMultilevel"/>
    <w:tmpl w:val="6B5AE0E0"/>
    <w:lvl w:ilvl="0" w:tplc="9F642694">
      <w:start w:val="1"/>
      <w:numFmt w:val="lowerLetter"/>
      <w:lvlText w:val="%1)"/>
      <w:lvlJc w:val="left"/>
      <w:pPr>
        <w:ind w:left="0" w:firstLine="0"/>
      </w:pPr>
      <w:rPr>
        <w:rFonts w:ascii="Calibri" w:eastAsia="Times New Roman" w:hAnsi="Calibri" w:cs="Calibri" w:hint="default"/>
        <w:w w:val="100"/>
        <w:sz w:val="20"/>
        <w:szCs w:val="20"/>
      </w:rPr>
    </w:lvl>
    <w:lvl w:ilvl="1" w:tplc="8C7E38C4">
      <w:numFmt w:val="bullet"/>
      <w:lvlText w:val="•"/>
      <w:lvlJc w:val="left"/>
      <w:pPr>
        <w:ind w:left="1888" w:hanging="281"/>
      </w:pPr>
    </w:lvl>
    <w:lvl w:ilvl="2" w:tplc="3C920024">
      <w:numFmt w:val="bullet"/>
      <w:lvlText w:val="•"/>
      <w:lvlJc w:val="left"/>
      <w:pPr>
        <w:ind w:left="2756" w:hanging="281"/>
      </w:pPr>
    </w:lvl>
    <w:lvl w:ilvl="3" w:tplc="C2745BDE">
      <w:numFmt w:val="bullet"/>
      <w:lvlText w:val="•"/>
      <w:lvlJc w:val="left"/>
      <w:pPr>
        <w:ind w:left="3624" w:hanging="281"/>
      </w:pPr>
    </w:lvl>
    <w:lvl w:ilvl="4" w:tplc="B9EE963E">
      <w:numFmt w:val="bullet"/>
      <w:lvlText w:val="•"/>
      <w:lvlJc w:val="left"/>
      <w:pPr>
        <w:ind w:left="4492" w:hanging="281"/>
      </w:pPr>
    </w:lvl>
    <w:lvl w:ilvl="5" w:tplc="388CA132">
      <w:numFmt w:val="bullet"/>
      <w:lvlText w:val="•"/>
      <w:lvlJc w:val="left"/>
      <w:pPr>
        <w:ind w:left="5360" w:hanging="281"/>
      </w:pPr>
    </w:lvl>
    <w:lvl w:ilvl="6" w:tplc="A746D51A">
      <w:numFmt w:val="bullet"/>
      <w:lvlText w:val="•"/>
      <w:lvlJc w:val="left"/>
      <w:pPr>
        <w:ind w:left="6228" w:hanging="281"/>
      </w:pPr>
    </w:lvl>
    <w:lvl w:ilvl="7" w:tplc="F264AEA4">
      <w:numFmt w:val="bullet"/>
      <w:lvlText w:val="•"/>
      <w:lvlJc w:val="left"/>
      <w:pPr>
        <w:ind w:left="7096" w:hanging="281"/>
      </w:pPr>
    </w:lvl>
    <w:lvl w:ilvl="8" w:tplc="4584686E">
      <w:numFmt w:val="bullet"/>
      <w:lvlText w:val="•"/>
      <w:lvlJc w:val="left"/>
      <w:pPr>
        <w:ind w:left="7964" w:hanging="281"/>
      </w:pPr>
    </w:lvl>
  </w:abstractNum>
  <w:abstractNum w:abstractNumId="8" w15:restartNumberingAfterBreak="0">
    <w:nsid w:val="54C96342"/>
    <w:multiLevelType w:val="hybridMultilevel"/>
    <w:tmpl w:val="44D4F36C"/>
    <w:lvl w:ilvl="0" w:tplc="F67A2E5A">
      <w:numFmt w:val="bullet"/>
      <w:lvlText w:val="–"/>
      <w:lvlJc w:val="left"/>
      <w:pPr>
        <w:ind w:left="398" w:hanging="284"/>
      </w:pPr>
      <w:rPr>
        <w:rFonts w:ascii="Times New Roman" w:eastAsia="Times New Roman" w:hAnsi="Times New Roman" w:cs="Times New Roman" w:hint="default"/>
        <w:w w:val="99"/>
        <w:sz w:val="20"/>
        <w:szCs w:val="20"/>
      </w:rPr>
    </w:lvl>
    <w:lvl w:ilvl="1" w:tplc="7820D3AC">
      <w:numFmt w:val="bullet"/>
      <w:lvlText w:val="•"/>
      <w:lvlJc w:val="left"/>
      <w:pPr>
        <w:ind w:left="1338" w:hanging="284"/>
      </w:pPr>
    </w:lvl>
    <w:lvl w:ilvl="2" w:tplc="0F7C6C6E">
      <w:numFmt w:val="bullet"/>
      <w:lvlText w:val="•"/>
      <w:lvlJc w:val="left"/>
      <w:pPr>
        <w:ind w:left="2276" w:hanging="284"/>
      </w:pPr>
    </w:lvl>
    <w:lvl w:ilvl="3" w:tplc="427AB53A">
      <w:numFmt w:val="bullet"/>
      <w:lvlText w:val="•"/>
      <w:lvlJc w:val="left"/>
      <w:pPr>
        <w:ind w:left="3214" w:hanging="284"/>
      </w:pPr>
    </w:lvl>
    <w:lvl w:ilvl="4" w:tplc="EA927E9A">
      <w:numFmt w:val="bullet"/>
      <w:lvlText w:val="•"/>
      <w:lvlJc w:val="left"/>
      <w:pPr>
        <w:ind w:left="4152" w:hanging="284"/>
      </w:pPr>
    </w:lvl>
    <w:lvl w:ilvl="5" w:tplc="50F67234">
      <w:numFmt w:val="bullet"/>
      <w:lvlText w:val="•"/>
      <w:lvlJc w:val="left"/>
      <w:pPr>
        <w:ind w:left="5090" w:hanging="284"/>
      </w:pPr>
    </w:lvl>
    <w:lvl w:ilvl="6" w:tplc="BB460A2E">
      <w:numFmt w:val="bullet"/>
      <w:lvlText w:val="•"/>
      <w:lvlJc w:val="left"/>
      <w:pPr>
        <w:ind w:left="6028" w:hanging="284"/>
      </w:pPr>
    </w:lvl>
    <w:lvl w:ilvl="7" w:tplc="CC684FFE">
      <w:numFmt w:val="bullet"/>
      <w:lvlText w:val="•"/>
      <w:lvlJc w:val="left"/>
      <w:pPr>
        <w:ind w:left="6966" w:hanging="284"/>
      </w:pPr>
    </w:lvl>
    <w:lvl w:ilvl="8" w:tplc="54384AFE">
      <w:numFmt w:val="bullet"/>
      <w:lvlText w:val="•"/>
      <w:lvlJc w:val="left"/>
      <w:pPr>
        <w:ind w:left="7904" w:hanging="284"/>
      </w:pPr>
    </w:lvl>
  </w:abstractNum>
  <w:abstractNum w:abstractNumId="9" w15:restartNumberingAfterBreak="0">
    <w:nsid w:val="57923D0D"/>
    <w:multiLevelType w:val="hybridMultilevel"/>
    <w:tmpl w:val="324839CE"/>
    <w:lvl w:ilvl="0" w:tplc="1BBEB148">
      <w:start w:val="1"/>
      <w:numFmt w:val="decimal"/>
      <w:lvlText w:val="%1."/>
      <w:lvlJc w:val="left"/>
      <w:pPr>
        <w:tabs>
          <w:tab w:val="num" w:pos="720"/>
        </w:tabs>
        <w:ind w:left="720" w:hanging="360"/>
      </w:pPr>
      <w:rPr>
        <w:rFonts w:ascii="Calibri" w:eastAsia="UniversPro-Roman" w:hAnsi="Calibri" w:cs="Calibri" w:hint="default"/>
        <w:strike w:val="0"/>
        <w:dstrike w:val="0"/>
        <w:u w:val="none"/>
        <w:effect w:val="none"/>
      </w:rPr>
    </w:lvl>
    <w:lvl w:ilvl="1" w:tplc="04150019">
      <w:start w:val="1"/>
      <w:numFmt w:val="lowerLetter"/>
      <w:lvlText w:val="%2."/>
      <w:lvlJc w:val="left"/>
      <w:pPr>
        <w:tabs>
          <w:tab w:val="num" w:pos="1440"/>
        </w:tabs>
        <w:ind w:left="1440" w:hanging="360"/>
      </w:pPr>
    </w:lvl>
    <w:lvl w:ilvl="2" w:tplc="865629FE">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5A2343A1"/>
    <w:multiLevelType w:val="hybridMultilevel"/>
    <w:tmpl w:val="4F3AD04C"/>
    <w:lvl w:ilvl="0" w:tplc="B1EAE8BE">
      <w:numFmt w:val="bullet"/>
      <w:lvlText w:val="–"/>
      <w:lvlJc w:val="left"/>
      <w:pPr>
        <w:ind w:left="116" w:hanging="166"/>
      </w:pPr>
      <w:rPr>
        <w:w w:val="100"/>
      </w:rPr>
    </w:lvl>
    <w:lvl w:ilvl="1" w:tplc="7074A278">
      <w:numFmt w:val="bullet"/>
      <w:lvlText w:val="•"/>
      <w:lvlJc w:val="left"/>
      <w:pPr>
        <w:ind w:left="1072" w:hanging="166"/>
      </w:pPr>
    </w:lvl>
    <w:lvl w:ilvl="2" w:tplc="7EE0DA54">
      <w:numFmt w:val="bullet"/>
      <w:lvlText w:val="•"/>
      <w:lvlJc w:val="left"/>
      <w:pPr>
        <w:ind w:left="2024" w:hanging="166"/>
      </w:pPr>
    </w:lvl>
    <w:lvl w:ilvl="3" w:tplc="7DF6E680">
      <w:numFmt w:val="bullet"/>
      <w:lvlText w:val="•"/>
      <w:lvlJc w:val="left"/>
      <w:pPr>
        <w:ind w:left="2976" w:hanging="166"/>
      </w:pPr>
    </w:lvl>
    <w:lvl w:ilvl="4" w:tplc="5C62A050">
      <w:numFmt w:val="bullet"/>
      <w:lvlText w:val="•"/>
      <w:lvlJc w:val="left"/>
      <w:pPr>
        <w:ind w:left="3928" w:hanging="166"/>
      </w:pPr>
    </w:lvl>
    <w:lvl w:ilvl="5" w:tplc="C5BA1F2C">
      <w:numFmt w:val="bullet"/>
      <w:lvlText w:val="•"/>
      <w:lvlJc w:val="left"/>
      <w:pPr>
        <w:ind w:left="4880" w:hanging="166"/>
      </w:pPr>
    </w:lvl>
    <w:lvl w:ilvl="6" w:tplc="603C79F8">
      <w:numFmt w:val="bullet"/>
      <w:lvlText w:val="•"/>
      <w:lvlJc w:val="left"/>
      <w:pPr>
        <w:ind w:left="5832" w:hanging="166"/>
      </w:pPr>
    </w:lvl>
    <w:lvl w:ilvl="7" w:tplc="AC1EA644">
      <w:numFmt w:val="bullet"/>
      <w:lvlText w:val="•"/>
      <w:lvlJc w:val="left"/>
      <w:pPr>
        <w:ind w:left="6784" w:hanging="166"/>
      </w:pPr>
    </w:lvl>
    <w:lvl w:ilvl="8" w:tplc="0F069A4C">
      <w:numFmt w:val="bullet"/>
      <w:lvlText w:val="•"/>
      <w:lvlJc w:val="left"/>
      <w:pPr>
        <w:ind w:left="7736" w:hanging="166"/>
      </w:pPr>
    </w:lvl>
  </w:abstractNum>
  <w:abstractNum w:abstractNumId="11" w15:restartNumberingAfterBreak="0">
    <w:nsid w:val="5EE672FE"/>
    <w:multiLevelType w:val="hybridMultilevel"/>
    <w:tmpl w:val="0276BF18"/>
    <w:lvl w:ilvl="0" w:tplc="6EB2181C">
      <w:start w:val="1"/>
      <w:numFmt w:val="decimal"/>
      <w:lvlText w:val="%1."/>
      <w:lvlJc w:val="left"/>
      <w:pPr>
        <w:ind w:left="543" w:hanging="428"/>
      </w:pPr>
      <w:rPr>
        <w:rFonts w:ascii="Calibri" w:eastAsia="Times New Roman" w:hAnsi="Calibri" w:cs="Calibri" w:hint="default"/>
        <w:b/>
        <w:bCs/>
        <w:w w:val="100"/>
        <w:sz w:val="20"/>
        <w:szCs w:val="20"/>
      </w:rPr>
    </w:lvl>
    <w:lvl w:ilvl="1" w:tplc="9F88A404">
      <w:start w:val="1"/>
      <w:numFmt w:val="lowerLetter"/>
      <w:lvlText w:val="%2)"/>
      <w:lvlJc w:val="left"/>
      <w:pPr>
        <w:ind w:left="968" w:hanging="425"/>
      </w:pPr>
      <w:rPr>
        <w:rFonts w:ascii="Times New Roman" w:eastAsia="Times New Roman" w:hAnsi="Times New Roman" w:cs="Times New Roman" w:hint="default"/>
        <w:w w:val="99"/>
        <w:sz w:val="20"/>
        <w:szCs w:val="20"/>
      </w:rPr>
    </w:lvl>
    <w:lvl w:ilvl="2" w:tplc="A50E8344">
      <w:numFmt w:val="bullet"/>
      <w:lvlText w:val="•"/>
      <w:lvlJc w:val="left"/>
      <w:pPr>
        <w:ind w:left="1924" w:hanging="425"/>
      </w:pPr>
    </w:lvl>
    <w:lvl w:ilvl="3" w:tplc="52E45EF0">
      <w:numFmt w:val="bullet"/>
      <w:lvlText w:val="•"/>
      <w:lvlJc w:val="left"/>
      <w:pPr>
        <w:ind w:left="2888" w:hanging="425"/>
      </w:pPr>
    </w:lvl>
    <w:lvl w:ilvl="4" w:tplc="A9D00726">
      <w:numFmt w:val="bullet"/>
      <w:lvlText w:val="•"/>
      <w:lvlJc w:val="left"/>
      <w:pPr>
        <w:ind w:left="3853" w:hanging="425"/>
      </w:pPr>
    </w:lvl>
    <w:lvl w:ilvl="5" w:tplc="C0B20C10">
      <w:numFmt w:val="bullet"/>
      <w:lvlText w:val="•"/>
      <w:lvlJc w:val="left"/>
      <w:pPr>
        <w:ind w:left="4817" w:hanging="425"/>
      </w:pPr>
    </w:lvl>
    <w:lvl w:ilvl="6" w:tplc="1EF27E50">
      <w:numFmt w:val="bullet"/>
      <w:lvlText w:val="•"/>
      <w:lvlJc w:val="left"/>
      <w:pPr>
        <w:ind w:left="5782" w:hanging="425"/>
      </w:pPr>
    </w:lvl>
    <w:lvl w:ilvl="7" w:tplc="27DC817E">
      <w:numFmt w:val="bullet"/>
      <w:lvlText w:val="•"/>
      <w:lvlJc w:val="left"/>
      <w:pPr>
        <w:ind w:left="6746" w:hanging="425"/>
      </w:pPr>
    </w:lvl>
    <w:lvl w:ilvl="8" w:tplc="3C1A0C5C">
      <w:numFmt w:val="bullet"/>
      <w:lvlText w:val="•"/>
      <w:lvlJc w:val="left"/>
      <w:pPr>
        <w:ind w:left="7711" w:hanging="425"/>
      </w:pPr>
    </w:lvl>
  </w:abstractNum>
  <w:abstractNum w:abstractNumId="12" w15:restartNumberingAfterBreak="0">
    <w:nsid w:val="6A244834"/>
    <w:multiLevelType w:val="hybridMultilevel"/>
    <w:tmpl w:val="684E0008"/>
    <w:lvl w:ilvl="0" w:tplc="7BFE301C">
      <w:start w:val="1"/>
      <w:numFmt w:val="decimal"/>
      <w:lvlText w:val="%1)"/>
      <w:lvlJc w:val="left"/>
      <w:pPr>
        <w:ind w:left="682" w:hanging="425"/>
      </w:pPr>
      <w:rPr>
        <w:rFonts w:ascii="Calibri" w:eastAsia="Times New Roman" w:hAnsi="Calibri" w:cs="Calibri" w:hint="default"/>
        <w:w w:val="100"/>
        <w:sz w:val="20"/>
        <w:szCs w:val="20"/>
      </w:rPr>
    </w:lvl>
    <w:lvl w:ilvl="1" w:tplc="069E437E">
      <w:numFmt w:val="bullet"/>
      <w:lvlText w:val="•"/>
      <w:lvlJc w:val="left"/>
      <w:pPr>
        <w:ind w:left="1576" w:hanging="425"/>
      </w:pPr>
    </w:lvl>
    <w:lvl w:ilvl="2" w:tplc="B53AEC26">
      <w:numFmt w:val="bullet"/>
      <w:lvlText w:val="•"/>
      <w:lvlJc w:val="left"/>
      <w:pPr>
        <w:ind w:left="2472" w:hanging="425"/>
      </w:pPr>
    </w:lvl>
    <w:lvl w:ilvl="3" w:tplc="2724F812">
      <w:numFmt w:val="bullet"/>
      <w:lvlText w:val="•"/>
      <w:lvlJc w:val="left"/>
      <w:pPr>
        <w:ind w:left="3368" w:hanging="425"/>
      </w:pPr>
    </w:lvl>
    <w:lvl w:ilvl="4" w:tplc="5E58C958">
      <w:numFmt w:val="bullet"/>
      <w:lvlText w:val="•"/>
      <w:lvlJc w:val="left"/>
      <w:pPr>
        <w:ind w:left="4264" w:hanging="425"/>
      </w:pPr>
    </w:lvl>
    <w:lvl w:ilvl="5" w:tplc="F3048F40">
      <w:numFmt w:val="bullet"/>
      <w:lvlText w:val="•"/>
      <w:lvlJc w:val="left"/>
      <w:pPr>
        <w:ind w:left="5160" w:hanging="425"/>
      </w:pPr>
    </w:lvl>
    <w:lvl w:ilvl="6" w:tplc="31C00EB4">
      <w:numFmt w:val="bullet"/>
      <w:lvlText w:val="•"/>
      <w:lvlJc w:val="left"/>
      <w:pPr>
        <w:ind w:left="6056" w:hanging="425"/>
      </w:pPr>
    </w:lvl>
    <w:lvl w:ilvl="7" w:tplc="698200CA">
      <w:numFmt w:val="bullet"/>
      <w:lvlText w:val="•"/>
      <w:lvlJc w:val="left"/>
      <w:pPr>
        <w:ind w:left="6952" w:hanging="425"/>
      </w:pPr>
    </w:lvl>
    <w:lvl w:ilvl="8" w:tplc="BA54AE5C">
      <w:numFmt w:val="bullet"/>
      <w:lvlText w:val="•"/>
      <w:lvlJc w:val="left"/>
      <w:pPr>
        <w:ind w:left="7848" w:hanging="425"/>
      </w:pPr>
    </w:lvl>
  </w:abstractNum>
  <w:abstractNum w:abstractNumId="13" w15:restartNumberingAfterBreak="0">
    <w:nsid w:val="71E40BEC"/>
    <w:multiLevelType w:val="hybridMultilevel"/>
    <w:tmpl w:val="0F64B108"/>
    <w:lvl w:ilvl="0" w:tplc="15280526">
      <w:start w:val="1"/>
      <w:numFmt w:val="decimal"/>
      <w:lvlText w:val="%1."/>
      <w:lvlJc w:val="left"/>
      <w:pPr>
        <w:ind w:left="543" w:hanging="428"/>
      </w:pPr>
      <w:rPr>
        <w:rFonts w:ascii="Calibri" w:eastAsia="Times New Roman" w:hAnsi="Calibri" w:cs="Calibri" w:hint="default"/>
        <w:b w:val="0"/>
        <w:bCs w:val="0"/>
        <w:i w:val="0"/>
        <w:w w:val="100"/>
        <w:sz w:val="20"/>
        <w:szCs w:val="20"/>
      </w:rPr>
    </w:lvl>
    <w:lvl w:ilvl="1" w:tplc="7F60FC5A">
      <w:start w:val="1"/>
      <w:numFmt w:val="lowerLetter"/>
      <w:lvlText w:val="%2."/>
      <w:lvlJc w:val="left"/>
      <w:pPr>
        <w:ind w:left="968" w:hanging="281"/>
      </w:pPr>
      <w:rPr>
        <w:rFonts w:ascii="Calibri" w:eastAsia="Times New Roman" w:hAnsi="Calibri" w:cs="Calibri" w:hint="default"/>
        <w:w w:val="100"/>
        <w:sz w:val="20"/>
        <w:szCs w:val="20"/>
      </w:rPr>
    </w:lvl>
    <w:lvl w:ilvl="2" w:tplc="C21AF21A">
      <w:numFmt w:val="bullet"/>
      <w:lvlText w:val="•"/>
      <w:lvlJc w:val="left"/>
      <w:pPr>
        <w:ind w:left="1924" w:hanging="281"/>
      </w:pPr>
    </w:lvl>
    <w:lvl w:ilvl="3" w:tplc="629C7608">
      <w:numFmt w:val="bullet"/>
      <w:lvlText w:val="•"/>
      <w:lvlJc w:val="left"/>
      <w:pPr>
        <w:ind w:left="2888" w:hanging="281"/>
      </w:pPr>
    </w:lvl>
    <w:lvl w:ilvl="4" w:tplc="8A069706">
      <w:numFmt w:val="bullet"/>
      <w:lvlText w:val="•"/>
      <w:lvlJc w:val="left"/>
      <w:pPr>
        <w:ind w:left="3853" w:hanging="281"/>
      </w:pPr>
    </w:lvl>
    <w:lvl w:ilvl="5" w:tplc="296EC938">
      <w:numFmt w:val="bullet"/>
      <w:lvlText w:val="•"/>
      <w:lvlJc w:val="left"/>
      <w:pPr>
        <w:ind w:left="4817" w:hanging="281"/>
      </w:pPr>
    </w:lvl>
    <w:lvl w:ilvl="6" w:tplc="21865E8C">
      <w:numFmt w:val="bullet"/>
      <w:lvlText w:val="•"/>
      <w:lvlJc w:val="left"/>
      <w:pPr>
        <w:ind w:left="5782" w:hanging="281"/>
      </w:pPr>
    </w:lvl>
    <w:lvl w:ilvl="7" w:tplc="75EE90CE">
      <w:numFmt w:val="bullet"/>
      <w:lvlText w:val="•"/>
      <w:lvlJc w:val="left"/>
      <w:pPr>
        <w:ind w:left="6746" w:hanging="281"/>
      </w:pPr>
    </w:lvl>
    <w:lvl w:ilvl="8" w:tplc="9166A0AE">
      <w:numFmt w:val="bullet"/>
      <w:lvlText w:val="•"/>
      <w:lvlJc w:val="left"/>
      <w:pPr>
        <w:ind w:left="7711" w:hanging="281"/>
      </w:pPr>
    </w:lvl>
  </w:abstractNum>
  <w:abstractNum w:abstractNumId="14" w15:restartNumberingAfterBreak="0">
    <w:nsid w:val="7802348C"/>
    <w:multiLevelType w:val="multilevel"/>
    <w:tmpl w:val="E2DCB6DC"/>
    <w:lvl w:ilvl="0">
      <w:start w:val="1"/>
      <w:numFmt w:val="upperRoman"/>
      <w:lvlText w:val="%1."/>
      <w:lvlJc w:val="left"/>
      <w:pPr>
        <w:ind w:left="1186" w:hanging="720"/>
      </w:pPr>
    </w:lvl>
    <w:lvl w:ilvl="1">
      <w:start w:val="1"/>
      <w:numFmt w:val="decimal"/>
      <w:isLgl/>
      <w:lvlText w:val="%1.%2."/>
      <w:lvlJc w:val="left"/>
      <w:pPr>
        <w:ind w:left="826" w:hanging="360"/>
      </w:pPr>
    </w:lvl>
    <w:lvl w:ilvl="2">
      <w:start w:val="1"/>
      <w:numFmt w:val="decimal"/>
      <w:isLgl/>
      <w:lvlText w:val="%1.%2.%3."/>
      <w:lvlJc w:val="left"/>
      <w:pPr>
        <w:ind w:left="1186" w:hanging="720"/>
      </w:pPr>
      <w:rPr>
        <w:b/>
        <w:bCs/>
      </w:rPr>
    </w:lvl>
    <w:lvl w:ilvl="3">
      <w:start w:val="1"/>
      <w:numFmt w:val="decimal"/>
      <w:isLgl/>
      <w:lvlText w:val="%1.%2.%3.%4."/>
      <w:lvlJc w:val="left"/>
      <w:pPr>
        <w:ind w:left="1186" w:hanging="720"/>
      </w:pPr>
      <w:rPr>
        <w:rFonts w:ascii="Calibri" w:hAnsi="Calibri" w:cs="Calibri" w:hint="default"/>
        <w:b/>
        <w:bCs/>
      </w:rPr>
    </w:lvl>
    <w:lvl w:ilvl="4">
      <w:start w:val="1"/>
      <w:numFmt w:val="decimal"/>
      <w:isLgl/>
      <w:lvlText w:val="%1.%2.%3.%4.%5."/>
      <w:lvlJc w:val="left"/>
      <w:pPr>
        <w:ind w:left="1546" w:hanging="1080"/>
      </w:pPr>
    </w:lvl>
    <w:lvl w:ilvl="5">
      <w:start w:val="1"/>
      <w:numFmt w:val="decimal"/>
      <w:isLgl/>
      <w:lvlText w:val="%1.%2.%3.%4.%5.%6."/>
      <w:lvlJc w:val="left"/>
      <w:pPr>
        <w:ind w:left="1546" w:hanging="1080"/>
      </w:pPr>
    </w:lvl>
    <w:lvl w:ilvl="6">
      <w:start w:val="1"/>
      <w:numFmt w:val="decimal"/>
      <w:isLgl/>
      <w:lvlText w:val="%1.%2.%3.%4.%5.%6.%7."/>
      <w:lvlJc w:val="left"/>
      <w:pPr>
        <w:ind w:left="1906" w:hanging="1440"/>
      </w:pPr>
    </w:lvl>
    <w:lvl w:ilvl="7">
      <w:start w:val="1"/>
      <w:numFmt w:val="decimal"/>
      <w:isLgl/>
      <w:lvlText w:val="%1.%2.%3.%4.%5.%6.%7.%8."/>
      <w:lvlJc w:val="left"/>
      <w:pPr>
        <w:ind w:left="1906" w:hanging="1440"/>
      </w:pPr>
    </w:lvl>
    <w:lvl w:ilvl="8">
      <w:start w:val="1"/>
      <w:numFmt w:val="decimal"/>
      <w:isLgl/>
      <w:lvlText w:val="%1.%2.%3.%4.%5.%6.%7.%8.%9."/>
      <w:lvlJc w:val="left"/>
      <w:pPr>
        <w:ind w:left="2266" w:hanging="1800"/>
      </w:pPr>
    </w:lvl>
  </w:abstractNum>
  <w:abstractNum w:abstractNumId="15" w15:restartNumberingAfterBreak="0">
    <w:nsid w:val="7FAD6FC1"/>
    <w:multiLevelType w:val="hybridMultilevel"/>
    <w:tmpl w:val="2E284126"/>
    <w:lvl w:ilvl="0" w:tplc="D14E3130">
      <w:numFmt w:val="bullet"/>
      <w:lvlText w:val="-"/>
      <w:lvlJc w:val="left"/>
      <w:pPr>
        <w:ind w:left="116" w:hanging="116"/>
      </w:pPr>
      <w:rPr>
        <w:w w:val="99"/>
      </w:rPr>
    </w:lvl>
    <w:lvl w:ilvl="1" w:tplc="6426A350">
      <w:numFmt w:val="bullet"/>
      <w:lvlText w:val="•"/>
      <w:lvlJc w:val="left"/>
      <w:pPr>
        <w:ind w:left="1072" w:hanging="116"/>
      </w:pPr>
    </w:lvl>
    <w:lvl w:ilvl="2" w:tplc="D91A5796">
      <w:numFmt w:val="bullet"/>
      <w:lvlText w:val="•"/>
      <w:lvlJc w:val="left"/>
      <w:pPr>
        <w:ind w:left="2024" w:hanging="116"/>
      </w:pPr>
    </w:lvl>
    <w:lvl w:ilvl="3" w:tplc="AE465BEA">
      <w:numFmt w:val="bullet"/>
      <w:lvlText w:val="•"/>
      <w:lvlJc w:val="left"/>
      <w:pPr>
        <w:ind w:left="2976" w:hanging="116"/>
      </w:pPr>
    </w:lvl>
    <w:lvl w:ilvl="4" w:tplc="8F182DE0">
      <w:numFmt w:val="bullet"/>
      <w:lvlText w:val="•"/>
      <w:lvlJc w:val="left"/>
      <w:pPr>
        <w:ind w:left="3928" w:hanging="116"/>
      </w:pPr>
    </w:lvl>
    <w:lvl w:ilvl="5" w:tplc="355C8F4A">
      <w:numFmt w:val="bullet"/>
      <w:lvlText w:val="•"/>
      <w:lvlJc w:val="left"/>
      <w:pPr>
        <w:ind w:left="4880" w:hanging="116"/>
      </w:pPr>
    </w:lvl>
    <w:lvl w:ilvl="6" w:tplc="B378A47C">
      <w:numFmt w:val="bullet"/>
      <w:lvlText w:val="•"/>
      <w:lvlJc w:val="left"/>
      <w:pPr>
        <w:ind w:left="5832" w:hanging="116"/>
      </w:pPr>
    </w:lvl>
    <w:lvl w:ilvl="7" w:tplc="D428890C">
      <w:numFmt w:val="bullet"/>
      <w:lvlText w:val="•"/>
      <w:lvlJc w:val="left"/>
      <w:pPr>
        <w:ind w:left="6784" w:hanging="116"/>
      </w:pPr>
    </w:lvl>
    <w:lvl w:ilvl="8" w:tplc="2CE01302">
      <w:numFmt w:val="bullet"/>
      <w:lvlText w:val="•"/>
      <w:lvlJc w:val="left"/>
      <w:pPr>
        <w:ind w:left="7736" w:hanging="116"/>
      </w:pPr>
    </w:lvl>
  </w:abstractNum>
  <w:num w:numId="1" w16cid:durableId="94178106">
    <w:abstractNumId w:val="12"/>
    <w:lvlOverride w:ilvl="0">
      <w:startOverride w:val="1"/>
    </w:lvlOverride>
    <w:lvlOverride w:ilvl="1"/>
    <w:lvlOverride w:ilvl="2"/>
    <w:lvlOverride w:ilvl="3"/>
    <w:lvlOverride w:ilvl="4"/>
    <w:lvlOverride w:ilvl="5"/>
    <w:lvlOverride w:ilvl="6"/>
    <w:lvlOverride w:ilvl="7"/>
    <w:lvlOverride w:ilvl="8"/>
  </w:num>
  <w:num w:numId="2" w16cid:durableId="2032877451">
    <w:abstractNumId w:val="10"/>
    <w:lvlOverride w:ilvl="0"/>
    <w:lvlOverride w:ilvl="1"/>
    <w:lvlOverride w:ilvl="2"/>
    <w:lvlOverride w:ilvl="3"/>
    <w:lvlOverride w:ilvl="4"/>
    <w:lvlOverride w:ilvl="5"/>
    <w:lvlOverride w:ilvl="6"/>
    <w:lvlOverride w:ilvl="7"/>
    <w:lvlOverride w:ilvl="8"/>
  </w:num>
  <w:num w:numId="3" w16cid:durableId="1914076606">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4" w16cid:durableId="2015180768">
    <w:abstractNumId w:val="7"/>
    <w:lvlOverride w:ilvl="0">
      <w:startOverride w:val="1"/>
    </w:lvlOverride>
    <w:lvlOverride w:ilvl="1"/>
    <w:lvlOverride w:ilvl="2"/>
    <w:lvlOverride w:ilvl="3"/>
    <w:lvlOverride w:ilvl="4"/>
    <w:lvlOverride w:ilvl="5"/>
    <w:lvlOverride w:ilvl="6"/>
    <w:lvlOverride w:ilvl="7"/>
    <w:lvlOverride w:ilvl="8"/>
  </w:num>
  <w:num w:numId="5" w16cid:durableId="2069768919">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6" w16cid:durableId="246305179">
    <w:abstractNumId w:val="3"/>
    <w:lvlOverride w:ilvl="0">
      <w:startOverride w:val="1"/>
    </w:lvlOverride>
    <w:lvlOverride w:ilvl="1"/>
    <w:lvlOverride w:ilvl="2"/>
    <w:lvlOverride w:ilvl="3"/>
    <w:lvlOverride w:ilvl="4"/>
    <w:lvlOverride w:ilvl="5"/>
    <w:lvlOverride w:ilvl="6"/>
    <w:lvlOverride w:ilvl="7"/>
    <w:lvlOverride w:ilvl="8"/>
  </w:num>
  <w:num w:numId="7" w16cid:durableId="1405451091">
    <w:abstractNumId w:val="6"/>
    <w:lvlOverride w:ilvl="0">
      <w:startOverride w:val="3"/>
    </w:lvlOverride>
    <w:lvlOverride w:ilvl="1">
      <w:startOverride w:val="3"/>
    </w:lvlOverride>
    <w:lvlOverride w:ilvl="2">
      <w:startOverride w:val="1"/>
    </w:lvlOverride>
    <w:lvlOverride w:ilvl="3"/>
    <w:lvlOverride w:ilvl="4"/>
    <w:lvlOverride w:ilvl="5"/>
    <w:lvlOverride w:ilvl="6"/>
    <w:lvlOverride w:ilvl="7"/>
    <w:lvlOverride w:ilvl="8"/>
  </w:num>
  <w:num w:numId="8" w16cid:durableId="200091939">
    <w:abstractNumId w:val="4"/>
    <w:lvlOverride w:ilvl="0">
      <w:startOverride w:val="1"/>
    </w:lvlOverride>
    <w:lvlOverride w:ilvl="1"/>
    <w:lvlOverride w:ilvl="2"/>
    <w:lvlOverride w:ilvl="3"/>
    <w:lvlOverride w:ilvl="4"/>
    <w:lvlOverride w:ilvl="5"/>
    <w:lvlOverride w:ilvl="6"/>
    <w:lvlOverride w:ilvl="7"/>
    <w:lvlOverride w:ilvl="8"/>
  </w:num>
  <w:num w:numId="9" w16cid:durableId="252007225">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0" w16cid:durableId="1709336434">
    <w:abstractNumId w:val="5"/>
    <w:lvlOverride w:ilvl="0">
      <w:startOverride w:val="1"/>
    </w:lvlOverride>
    <w:lvlOverride w:ilvl="1"/>
    <w:lvlOverride w:ilvl="2"/>
    <w:lvlOverride w:ilvl="3"/>
    <w:lvlOverride w:ilvl="4"/>
    <w:lvlOverride w:ilvl="5"/>
    <w:lvlOverride w:ilvl="6"/>
    <w:lvlOverride w:ilvl="7"/>
    <w:lvlOverride w:ilvl="8"/>
  </w:num>
  <w:num w:numId="11" w16cid:durableId="2071224180">
    <w:abstractNumId w:val="15"/>
    <w:lvlOverride w:ilvl="0"/>
    <w:lvlOverride w:ilvl="1"/>
    <w:lvlOverride w:ilvl="2"/>
    <w:lvlOverride w:ilvl="3"/>
    <w:lvlOverride w:ilvl="4"/>
    <w:lvlOverride w:ilvl="5"/>
    <w:lvlOverride w:ilvl="6"/>
    <w:lvlOverride w:ilvl="7"/>
    <w:lvlOverride w:ilvl="8"/>
  </w:num>
  <w:num w:numId="12" w16cid:durableId="1982467515">
    <w:abstractNumId w:val="2"/>
    <w:lvlOverride w:ilvl="0">
      <w:startOverride w:val="3"/>
    </w:lvlOverride>
    <w:lvlOverride w:ilvl="1"/>
    <w:lvlOverride w:ilvl="2"/>
    <w:lvlOverride w:ilvl="3"/>
    <w:lvlOverride w:ilvl="4"/>
    <w:lvlOverride w:ilvl="5"/>
    <w:lvlOverride w:ilvl="6"/>
    <w:lvlOverride w:ilvl="7"/>
    <w:lvlOverride w:ilvl="8"/>
  </w:num>
  <w:num w:numId="13" w16cid:durableId="621767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17127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49736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1277535">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2DF"/>
    <w:rsid w:val="000572DF"/>
    <w:rsid w:val="00C44E4A"/>
    <w:rsid w:val="00F70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90096"/>
  <w15:chartTrackingRefBased/>
  <w15:docId w15:val="{BB1BC902-A644-44F2-B7E6-9DE6EBBA5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0572DF"/>
    <w:pPr>
      <w:widowControl w:val="0"/>
      <w:spacing w:after="0" w:line="240" w:lineRule="auto"/>
    </w:pPr>
    <w:rPr>
      <w:rFonts w:ascii="Times New Roman" w:eastAsia="Times New Roman" w:hAnsi="Times New Roman" w:cs="Times New Roman"/>
      <w:kern w:val="0"/>
      <w14:ligatures w14:val="none"/>
    </w:rPr>
  </w:style>
  <w:style w:type="paragraph" w:styleId="Nagwek1">
    <w:name w:val="heading 1"/>
    <w:basedOn w:val="Normalny"/>
    <w:link w:val="Nagwek1Znak"/>
    <w:uiPriority w:val="1"/>
    <w:qFormat/>
    <w:rsid w:val="000572DF"/>
    <w:pPr>
      <w:spacing w:line="250" w:lineRule="exact"/>
      <w:ind w:left="466"/>
      <w:jc w:val="center"/>
      <w:outlineLvl w:val="0"/>
    </w:pPr>
    <w:rPr>
      <w:b/>
      <w:bCs/>
    </w:rPr>
  </w:style>
  <w:style w:type="paragraph" w:styleId="Nagwek2">
    <w:name w:val="heading 2"/>
    <w:basedOn w:val="Normalny"/>
    <w:link w:val="Nagwek2Znak"/>
    <w:uiPriority w:val="1"/>
    <w:semiHidden/>
    <w:unhideWhenUsed/>
    <w:qFormat/>
    <w:rsid w:val="000572DF"/>
    <w:pPr>
      <w:spacing w:line="250" w:lineRule="exact"/>
      <w:ind w:left="543" w:hanging="427"/>
      <w:outlineLvl w:val="1"/>
    </w:pPr>
    <w:rPr>
      <w:b/>
      <w:bCs/>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0572DF"/>
    <w:rPr>
      <w:rFonts w:ascii="Times New Roman" w:eastAsia="Times New Roman" w:hAnsi="Times New Roman" w:cs="Times New Roman"/>
      <w:b/>
      <w:bCs/>
      <w:kern w:val="0"/>
      <w14:ligatures w14:val="none"/>
    </w:rPr>
  </w:style>
  <w:style w:type="character" w:customStyle="1" w:styleId="Nagwek2Znak">
    <w:name w:val="Nagłówek 2 Znak"/>
    <w:basedOn w:val="Domylnaczcionkaakapitu"/>
    <w:link w:val="Nagwek2"/>
    <w:uiPriority w:val="1"/>
    <w:semiHidden/>
    <w:rsid w:val="000572DF"/>
    <w:rPr>
      <w:rFonts w:ascii="Times New Roman" w:eastAsia="Times New Roman" w:hAnsi="Times New Roman" w:cs="Times New Roman"/>
      <w:b/>
      <w:bCs/>
      <w:i/>
      <w:kern w:val="0"/>
      <w14:ligatures w14:val="none"/>
    </w:rPr>
  </w:style>
  <w:style w:type="paragraph" w:styleId="Tekstpodstawowy">
    <w:name w:val="Body Text"/>
    <w:basedOn w:val="Normalny"/>
    <w:link w:val="TekstpodstawowyZnak"/>
    <w:uiPriority w:val="1"/>
    <w:semiHidden/>
    <w:unhideWhenUsed/>
    <w:qFormat/>
    <w:rsid w:val="000572DF"/>
  </w:style>
  <w:style w:type="character" w:customStyle="1" w:styleId="TekstpodstawowyZnak">
    <w:name w:val="Tekst podstawowy Znak"/>
    <w:basedOn w:val="Domylnaczcionkaakapitu"/>
    <w:link w:val="Tekstpodstawowy"/>
    <w:uiPriority w:val="1"/>
    <w:semiHidden/>
    <w:rsid w:val="000572DF"/>
    <w:rPr>
      <w:rFonts w:ascii="Times New Roman" w:eastAsia="Times New Roman" w:hAnsi="Times New Roman" w:cs="Times New Roman"/>
      <w:kern w:val="0"/>
      <w14:ligatures w14:val="none"/>
    </w:rPr>
  </w:style>
  <w:style w:type="paragraph" w:styleId="Akapitzlist">
    <w:name w:val="List Paragraph"/>
    <w:basedOn w:val="Normalny"/>
    <w:uiPriority w:val="34"/>
    <w:qFormat/>
    <w:rsid w:val="000572DF"/>
    <w:pPr>
      <w:ind w:left="824" w:hanging="427"/>
    </w:pPr>
  </w:style>
  <w:style w:type="paragraph" w:customStyle="1" w:styleId="TableParagraph">
    <w:name w:val="Table Paragraph"/>
    <w:basedOn w:val="Normalny"/>
    <w:uiPriority w:val="1"/>
    <w:qFormat/>
    <w:rsid w:val="000572DF"/>
    <w:pPr>
      <w:ind w:left="6"/>
      <w:jc w:val="center"/>
    </w:pPr>
  </w:style>
  <w:style w:type="paragraph" w:customStyle="1" w:styleId="dtn">
    <w:name w:val="dtn"/>
    <w:basedOn w:val="Normalny"/>
    <w:rsid w:val="000572DF"/>
    <w:pPr>
      <w:widowControl/>
      <w:spacing w:before="100" w:beforeAutospacing="1" w:after="100" w:afterAutospacing="1"/>
    </w:pPr>
    <w:rPr>
      <w:sz w:val="24"/>
      <w:szCs w:val="24"/>
      <w:lang w:eastAsia="pl-PL"/>
    </w:rPr>
  </w:style>
  <w:style w:type="character" w:customStyle="1" w:styleId="markedcontent">
    <w:name w:val="markedcontent"/>
    <w:basedOn w:val="Domylnaczcionkaakapitu"/>
    <w:rsid w:val="000572DF"/>
  </w:style>
  <w:style w:type="character" w:styleId="Pogrubienie">
    <w:name w:val="Strong"/>
    <w:basedOn w:val="Domylnaczcionkaakapitu"/>
    <w:uiPriority w:val="22"/>
    <w:qFormat/>
    <w:rsid w:val="000572DF"/>
    <w:rPr>
      <w:b/>
      <w:bCs/>
    </w:rPr>
  </w:style>
  <w:style w:type="paragraph" w:styleId="Nagwek">
    <w:name w:val="header"/>
    <w:basedOn w:val="Normalny"/>
    <w:link w:val="NagwekZnak"/>
    <w:uiPriority w:val="99"/>
    <w:unhideWhenUsed/>
    <w:rsid w:val="000572DF"/>
    <w:pPr>
      <w:tabs>
        <w:tab w:val="center" w:pos="4536"/>
        <w:tab w:val="right" w:pos="9072"/>
      </w:tabs>
    </w:pPr>
  </w:style>
  <w:style w:type="character" w:customStyle="1" w:styleId="NagwekZnak">
    <w:name w:val="Nagłówek Znak"/>
    <w:basedOn w:val="Domylnaczcionkaakapitu"/>
    <w:link w:val="Nagwek"/>
    <w:uiPriority w:val="99"/>
    <w:rsid w:val="000572DF"/>
    <w:rPr>
      <w:rFonts w:ascii="Times New Roman" w:eastAsia="Times New Roman" w:hAnsi="Times New Roman" w:cs="Times New Roman"/>
      <w:kern w:val="0"/>
      <w14:ligatures w14:val="none"/>
    </w:rPr>
  </w:style>
  <w:style w:type="paragraph" w:styleId="Stopka">
    <w:name w:val="footer"/>
    <w:basedOn w:val="Normalny"/>
    <w:link w:val="StopkaZnak"/>
    <w:uiPriority w:val="99"/>
    <w:unhideWhenUsed/>
    <w:rsid w:val="000572DF"/>
    <w:pPr>
      <w:tabs>
        <w:tab w:val="center" w:pos="4536"/>
        <w:tab w:val="right" w:pos="9072"/>
      </w:tabs>
    </w:pPr>
  </w:style>
  <w:style w:type="character" w:customStyle="1" w:styleId="StopkaZnak">
    <w:name w:val="Stopka Znak"/>
    <w:basedOn w:val="Domylnaczcionkaakapitu"/>
    <w:link w:val="Stopka"/>
    <w:uiPriority w:val="99"/>
    <w:rsid w:val="000572DF"/>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12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11</Pages>
  <Words>5333</Words>
  <Characters>32002</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E.Lipiarz</dc:creator>
  <cp:keywords/>
  <dc:description/>
  <cp:lastModifiedBy>E.Lipiarz</cp:lastModifiedBy>
  <cp:revision>1</cp:revision>
  <dcterms:created xsi:type="dcterms:W3CDTF">2023-07-28T05:54:00Z</dcterms:created>
  <dcterms:modified xsi:type="dcterms:W3CDTF">2023-07-28T06:58:00Z</dcterms:modified>
</cp:coreProperties>
</file>