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734AF798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DZP/TP/3</w:t>
      </w:r>
      <w:r w:rsidR="002B1E8A">
        <w:rPr>
          <w:rFonts w:ascii="Arial" w:eastAsia="Times New Roman" w:hAnsi="Arial"/>
          <w:b/>
          <w:bCs/>
          <w:sz w:val="16"/>
          <w:szCs w:val="16"/>
          <w:lang w:eastAsia="pl-PL"/>
        </w:rPr>
        <w:t>6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364607">
        <w:rPr>
          <w:rFonts w:ascii="Arial" w:eastAsia="Times New Roman" w:hAnsi="Arial"/>
          <w:b/>
          <w:bCs/>
          <w:sz w:val="16"/>
          <w:szCs w:val="16"/>
          <w:lang w:eastAsia="pl-PL"/>
        </w:rPr>
        <w:t>3</w:t>
      </w:r>
      <w:r w:rsidR="001D4DBB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2B1E8A">
        <w:rPr>
          <w:rFonts w:ascii="Arial" w:eastAsia="Calibri" w:hAnsi="Arial"/>
          <w:b/>
          <w:bCs/>
          <w:sz w:val="16"/>
          <w:szCs w:val="16"/>
        </w:rPr>
        <w:t>5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4743265F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/>
          <w:b/>
          <w:bCs/>
          <w:sz w:val="20"/>
          <w:szCs w:val="20"/>
        </w:rPr>
        <w:t>Dostawa</w:t>
      </w:r>
      <w:r w:rsidR="002B1E8A">
        <w:rPr>
          <w:rFonts w:ascii="Arial" w:hAnsi="Arial"/>
          <w:b/>
          <w:bCs/>
          <w:sz w:val="20"/>
          <w:szCs w:val="20"/>
        </w:rPr>
        <w:t xml:space="preserve"> jednorazowego</w:t>
      </w:r>
      <w:r>
        <w:rPr>
          <w:rFonts w:ascii="Arial" w:hAnsi="Arial"/>
          <w:b/>
          <w:bCs/>
          <w:sz w:val="20"/>
          <w:szCs w:val="20"/>
        </w:rPr>
        <w:t xml:space="preserve"> sprzętu medycznego dla potrzeb Szpitala Powiatowego w Zawierciu</w:t>
      </w: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z dnia 11 września 2019 r. Prawo zamówień publicznych (Dz. U. z 202</w:t>
      </w:r>
      <w:r w:rsidR="0036460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</w:t>
      </w:r>
      <w:r w:rsidR="00364607">
        <w:rPr>
          <w:rFonts w:ascii="Arial" w:hAnsi="Arial"/>
          <w:sz w:val="20"/>
          <w:szCs w:val="20"/>
        </w:rPr>
        <w:t>1605</w:t>
      </w:r>
      <w:r>
        <w:rPr>
          <w:rFonts w:ascii="Arial" w:hAnsi="Arial"/>
          <w:sz w:val="20"/>
          <w:szCs w:val="20"/>
        </w:rPr>
        <w:t>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54CC7054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1D4DBB"/>
    <w:rsid w:val="002B1E8A"/>
    <w:rsid w:val="002C2FC0"/>
    <w:rsid w:val="002D1670"/>
    <w:rsid w:val="00364607"/>
    <w:rsid w:val="004379BB"/>
    <w:rsid w:val="004C61FD"/>
    <w:rsid w:val="006A77C8"/>
    <w:rsid w:val="007A3EFF"/>
    <w:rsid w:val="00A01E90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5</cp:revision>
  <dcterms:created xsi:type="dcterms:W3CDTF">2023-03-31T11:47:00Z</dcterms:created>
  <dcterms:modified xsi:type="dcterms:W3CDTF">2023-10-19T12:42:00Z</dcterms:modified>
</cp:coreProperties>
</file>