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057D" w14:textId="5D48A453" w:rsidR="007F4FDE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SZCZEGÓŁOWA SPECYFIKACJA TECHNICZNA SST</w:t>
      </w:r>
      <w:r w:rsidR="00F323A1" w:rsidRPr="00853E85">
        <w:rPr>
          <w:rFonts w:ascii="Times New Roman" w:hAnsi="Times New Roman" w:cs="Times New Roman"/>
          <w:b/>
          <w:bCs/>
        </w:rPr>
        <w:t xml:space="preserve">  Nr  </w:t>
      </w:r>
      <w:r w:rsidR="00ED3965">
        <w:rPr>
          <w:rFonts w:ascii="Times New Roman" w:hAnsi="Times New Roman" w:cs="Times New Roman"/>
          <w:b/>
          <w:bCs/>
        </w:rPr>
        <w:t>3</w:t>
      </w:r>
      <w:r w:rsidR="002B554F" w:rsidRPr="00853E85">
        <w:rPr>
          <w:rFonts w:ascii="Times New Roman" w:hAnsi="Times New Roman" w:cs="Times New Roman"/>
          <w:b/>
          <w:bCs/>
        </w:rPr>
        <w:t>/02</w:t>
      </w:r>
      <w:r w:rsidR="00F323A1" w:rsidRPr="00853E85">
        <w:rPr>
          <w:rFonts w:ascii="Times New Roman" w:hAnsi="Times New Roman" w:cs="Times New Roman"/>
          <w:b/>
          <w:bCs/>
        </w:rPr>
        <w:t>/20</w:t>
      </w:r>
      <w:r w:rsidR="00ED3965">
        <w:rPr>
          <w:rFonts w:ascii="Times New Roman" w:hAnsi="Times New Roman" w:cs="Times New Roman"/>
          <w:b/>
          <w:bCs/>
        </w:rPr>
        <w:t>24</w:t>
      </w:r>
      <w:r w:rsidR="00F323A1" w:rsidRPr="00853E85">
        <w:rPr>
          <w:rFonts w:ascii="Times New Roman" w:hAnsi="Times New Roman" w:cs="Times New Roman"/>
          <w:b/>
          <w:bCs/>
        </w:rPr>
        <w:t xml:space="preserve">-KK </w:t>
      </w:r>
      <w:r w:rsidRPr="00853E85">
        <w:rPr>
          <w:rFonts w:ascii="Times New Roman" w:hAnsi="Times New Roman" w:cs="Times New Roman"/>
          <w:b/>
          <w:bCs/>
        </w:rPr>
        <w:t xml:space="preserve"> ROBOTY STOLARSKIE, </w:t>
      </w:r>
    </w:p>
    <w:p w14:paraId="6F06680B" w14:textId="62004094" w:rsidR="00C51A91" w:rsidRPr="00853E85" w:rsidRDefault="007F4FDE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 xml:space="preserve">wymiana  stolarki drzwiowej </w:t>
      </w:r>
    </w:p>
    <w:p w14:paraId="63D273D1" w14:textId="77777777" w:rsidR="007446CC" w:rsidRPr="00853E85" w:rsidRDefault="007446CC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KOD CPV 45421000-4</w:t>
      </w:r>
    </w:p>
    <w:p w14:paraId="1BB202A7" w14:textId="77777777" w:rsidR="00F323A1" w:rsidRPr="00853E85" w:rsidRDefault="00F323A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171C7F76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1. WST</w:t>
      </w:r>
      <w:r w:rsidRPr="00853E85">
        <w:rPr>
          <w:rFonts w:ascii="Times New Roman" w:eastAsia="Arial,Bold" w:hAnsi="Times New Roman" w:cs="Times New Roman"/>
          <w:b/>
          <w:bCs/>
        </w:rPr>
        <w:t>Ę</w:t>
      </w:r>
      <w:r w:rsidRPr="00853E85">
        <w:rPr>
          <w:rFonts w:ascii="Times New Roman" w:hAnsi="Times New Roman" w:cs="Times New Roman"/>
          <w:b/>
          <w:bCs/>
        </w:rPr>
        <w:t>P</w:t>
      </w:r>
    </w:p>
    <w:p w14:paraId="3B528D96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1.1. Przedmiot SST</w:t>
      </w:r>
    </w:p>
    <w:p w14:paraId="690E846A" w14:textId="5F2EEFE7" w:rsidR="00F323A1" w:rsidRPr="00853E85" w:rsidRDefault="00C51A91" w:rsidP="00E007FE">
      <w:pPr>
        <w:autoSpaceDE w:val="0"/>
        <w:autoSpaceDN w:val="0"/>
        <w:adjustRightInd w:val="0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  <w:r w:rsidRPr="00853E85">
        <w:rPr>
          <w:rFonts w:ascii="Times New Roman" w:hAnsi="Times New Roman" w:cs="Times New Roman"/>
        </w:rPr>
        <w:t>Przedmiotem niniejszej szczegółowej specyfikacji technicznej są wymagania dotyczące</w:t>
      </w:r>
      <w:r w:rsidR="00E007FE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 xml:space="preserve">wykonania i odbioru </w:t>
      </w:r>
      <w:r w:rsidR="00F323A1" w:rsidRPr="00853E85">
        <w:rPr>
          <w:rFonts w:ascii="Times New Roman" w:hAnsi="Times New Roman" w:cs="Times New Roman"/>
        </w:rPr>
        <w:t xml:space="preserve"> robót związanych z wymianą </w:t>
      </w:r>
      <w:r w:rsidRPr="00853E85">
        <w:rPr>
          <w:rFonts w:ascii="Times New Roman" w:hAnsi="Times New Roman" w:cs="Times New Roman"/>
        </w:rPr>
        <w:t>stolarki drzwiowej</w:t>
      </w:r>
      <w:r w:rsidR="00853E85" w:rsidRPr="00853E85">
        <w:rPr>
          <w:rFonts w:ascii="Times New Roman" w:hAnsi="Times New Roman" w:cs="Times New Roman"/>
        </w:rPr>
        <w:t xml:space="preserve"> </w:t>
      </w:r>
      <w:r w:rsidR="00ED3965">
        <w:rPr>
          <w:rFonts w:ascii="Times New Roman" w:hAnsi="Times New Roman" w:cs="Times New Roman"/>
        </w:rPr>
        <w:t>ł</w:t>
      </w:r>
      <w:r w:rsidR="00853E85" w:rsidRPr="00853E85">
        <w:rPr>
          <w:rFonts w:ascii="Times New Roman" w:hAnsi="Times New Roman" w:cs="Times New Roman"/>
        </w:rPr>
        <w:t>azienkowej</w:t>
      </w:r>
      <w:r w:rsidRPr="00853E85">
        <w:rPr>
          <w:rFonts w:ascii="Times New Roman" w:hAnsi="Times New Roman" w:cs="Times New Roman"/>
        </w:rPr>
        <w:t xml:space="preserve"> </w:t>
      </w:r>
      <w:r w:rsidR="00F323A1" w:rsidRPr="00853E85">
        <w:rPr>
          <w:rStyle w:val="FontStyle15"/>
          <w:rFonts w:ascii="Times New Roman" w:hAnsi="Times New Roman" w:cs="Times New Roman"/>
          <w:sz w:val="22"/>
          <w:szCs w:val="22"/>
        </w:rPr>
        <w:t xml:space="preserve">w Domu Studenckim Nr </w:t>
      </w:r>
      <w:r w:rsidR="00853E85" w:rsidRPr="00853E85">
        <w:rPr>
          <w:rStyle w:val="FontStyle15"/>
          <w:rFonts w:ascii="Times New Roman" w:hAnsi="Times New Roman" w:cs="Times New Roman"/>
          <w:sz w:val="22"/>
          <w:szCs w:val="22"/>
        </w:rPr>
        <w:t>7</w:t>
      </w:r>
      <w:r w:rsidR="00F323A1" w:rsidRPr="00853E85">
        <w:rPr>
          <w:rStyle w:val="FontStyle15"/>
          <w:rFonts w:ascii="Times New Roman" w:hAnsi="Times New Roman" w:cs="Times New Roman"/>
          <w:sz w:val="22"/>
          <w:szCs w:val="22"/>
        </w:rPr>
        <w:t xml:space="preserve"> Uniwersytetu Gdańskiego w Sopocie przy ul. </w:t>
      </w:r>
      <w:r w:rsidR="00853E85" w:rsidRPr="00853E85">
        <w:rPr>
          <w:rStyle w:val="FontStyle15"/>
          <w:rFonts w:ascii="Times New Roman" w:hAnsi="Times New Roman" w:cs="Times New Roman"/>
          <w:sz w:val="22"/>
          <w:szCs w:val="22"/>
        </w:rPr>
        <w:t>Armii Krajowej 111</w:t>
      </w:r>
    </w:p>
    <w:p w14:paraId="6CFAB6F0" w14:textId="77777777" w:rsidR="00F323A1" w:rsidRPr="00853E85" w:rsidRDefault="00F323A1" w:rsidP="00C51A91">
      <w:pPr>
        <w:autoSpaceDE w:val="0"/>
        <w:autoSpaceDN w:val="0"/>
        <w:adjustRightInd w:val="0"/>
        <w:rPr>
          <w:rStyle w:val="FontStyle15"/>
          <w:rFonts w:ascii="Times New Roman" w:hAnsi="Times New Roman" w:cs="Times New Roman"/>
          <w:sz w:val="22"/>
          <w:szCs w:val="22"/>
        </w:rPr>
      </w:pPr>
    </w:p>
    <w:p w14:paraId="69490C9F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1.2. Zakres stosowania SST.</w:t>
      </w:r>
    </w:p>
    <w:p w14:paraId="32761E48" w14:textId="77777777" w:rsidR="00C51A91" w:rsidRPr="00853E85" w:rsidRDefault="00C51A91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Szczegółowa specyfikacja techniczna jest stosowana jako dokument przetargowy i</w:t>
      </w:r>
      <w:r w:rsidR="00E007FE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kontraktowy przy zlecaniu i realizacji robót wymienionych w pkt. 1.1.</w:t>
      </w:r>
    </w:p>
    <w:p w14:paraId="787486EC" w14:textId="77777777" w:rsidR="00F323A1" w:rsidRPr="00853E85" w:rsidRDefault="00F323A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968F29D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1.3. Zakres robót objętych SST.</w:t>
      </w:r>
    </w:p>
    <w:p w14:paraId="3A3033A6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Roboty, których dotyczy specyfikacja, obejmują wszystkie czynności umo</w:t>
      </w:r>
      <w:r w:rsidR="00F323A1" w:rsidRPr="00853E85">
        <w:rPr>
          <w:rFonts w:ascii="Times New Roman" w:hAnsi="Times New Roman" w:cs="Times New Roman"/>
        </w:rPr>
        <w:t>ż</w:t>
      </w:r>
      <w:r w:rsidRPr="00853E85">
        <w:rPr>
          <w:rFonts w:ascii="Times New Roman" w:hAnsi="Times New Roman" w:cs="Times New Roman"/>
        </w:rPr>
        <w:t>liwiające i</w:t>
      </w:r>
    </w:p>
    <w:p w14:paraId="663A2D23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 xml:space="preserve">mające na celu wykonanie </w:t>
      </w:r>
      <w:r w:rsidR="00F323A1" w:rsidRPr="00853E85">
        <w:rPr>
          <w:rFonts w:ascii="Times New Roman" w:hAnsi="Times New Roman" w:cs="Times New Roman"/>
        </w:rPr>
        <w:t>wymiany</w:t>
      </w:r>
      <w:r w:rsidRPr="00853E85">
        <w:rPr>
          <w:rFonts w:ascii="Times New Roman" w:hAnsi="Times New Roman" w:cs="Times New Roman"/>
        </w:rPr>
        <w:t xml:space="preserve"> stolarki drzwiowej.</w:t>
      </w:r>
    </w:p>
    <w:p w14:paraId="60E27CA4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W skład tych robót wchodzą:</w:t>
      </w:r>
    </w:p>
    <w:p w14:paraId="551CC32F" w14:textId="1A7DFA34" w:rsidR="00F323A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</w:t>
      </w:r>
      <w:r w:rsidR="00F323A1" w:rsidRPr="00853E85">
        <w:rPr>
          <w:rFonts w:ascii="Times New Roman" w:hAnsi="Times New Roman" w:cs="Times New Roman"/>
        </w:rPr>
        <w:t xml:space="preserve">wymiana </w:t>
      </w:r>
      <w:r w:rsidR="00853E85" w:rsidRPr="00853E85">
        <w:rPr>
          <w:rFonts w:ascii="Times New Roman" w:hAnsi="Times New Roman" w:cs="Times New Roman"/>
        </w:rPr>
        <w:t xml:space="preserve">skrzydeł </w:t>
      </w:r>
      <w:r w:rsidR="00F323A1" w:rsidRPr="00853E85">
        <w:rPr>
          <w:rFonts w:ascii="Times New Roman" w:hAnsi="Times New Roman" w:cs="Times New Roman"/>
        </w:rPr>
        <w:t xml:space="preserve"> drzwi</w:t>
      </w:r>
      <w:r w:rsidR="00853E85" w:rsidRPr="00853E85">
        <w:rPr>
          <w:rFonts w:ascii="Times New Roman" w:hAnsi="Times New Roman" w:cs="Times New Roman"/>
        </w:rPr>
        <w:t>owych</w:t>
      </w:r>
      <w:r w:rsidR="00F323A1" w:rsidRPr="00853E85">
        <w:rPr>
          <w:rFonts w:ascii="Times New Roman" w:hAnsi="Times New Roman" w:cs="Times New Roman"/>
        </w:rPr>
        <w:t xml:space="preserve"> </w:t>
      </w:r>
      <w:r w:rsidR="00F072B5" w:rsidRPr="00853E85">
        <w:rPr>
          <w:rFonts w:ascii="Times New Roman" w:hAnsi="Times New Roman" w:cs="Times New Roman"/>
        </w:rPr>
        <w:t xml:space="preserve"> </w:t>
      </w:r>
      <w:r w:rsidR="00853E85" w:rsidRPr="00853E85">
        <w:rPr>
          <w:rFonts w:ascii="Times New Roman" w:hAnsi="Times New Roman" w:cs="Times New Roman"/>
        </w:rPr>
        <w:t>łazienkowych</w:t>
      </w:r>
      <w:r w:rsidRPr="00853E85">
        <w:rPr>
          <w:rFonts w:ascii="Times New Roman" w:hAnsi="Times New Roman" w:cs="Times New Roman"/>
        </w:rPr>
        <w:t xml:space="preserve"> </w:t>
      </w:r>
      <w:r w:rsidR="008720B9">
        <w:rPr>
          <w:rFonts w:ascii="Times New Roman" w:hAnsi="Times New Roman" w:cs="Times New Roman"/>
        </w:rPr>
        <w:t>– 6szt w uzgodnieniu z administracją obiektu w których łazienkach należy je wymienić</w:t>
      </w:r>
    </w:p>
    <w:p w14:paraId="4392837D" w14:textId="77777777" w:rsidR="00853E85" w:rsidRPr="00853E85" w:rsidRDefault="00853E85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E41FFEA" w14:textId="77777777" w:rsidR="007F4FDE" w:rsidRPr="00853E85" w:rsidRDefault="007F4FDE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53E85">
        <w:rPr>
          <w:rFonts w:ascii="Times New Roman" w:hAnsi="Times New Roman" w:cs="Times New Roman"/>
          <w:b/>
        </w:rPr>
        <w:t>Uwaga!</w:t>
      </w:r>
    </w:p>
    <w:p w14:paraId="650385C1" w14:textId="77777777" w:rsidR="007F4FDE" w:rsidRPr="00853E85" w:rsidRDefault="007F4FDE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53E85">
        <w:rPr>
          <w:rFonts w:ascii="Times New Roman" w:hAnsi="Times New Roman" w:cs="Times New Roman"/>
          <w:b/>
        </w:rPr>
        <w:t>Demontowaną stolarkę przekazać inwestorowi lub wywieźć według jego decyzji</w:t>
      </w:r>
    </w:p>
    <w:p w14:paraId="532F1D78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518A750F" w14:textId="0D01D7C9" w:rsidR="00F323A1" w:rsidRPr="00853E85" w:rsidRDefault="00F323A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Wymiana dotyczy</w:t>
      </w:r>
      <w:r w:rsidR="00853E85" w:rsidRPr="00853E85">
        <w:rPr>
          <w:rFonts w:ascii="Times New Roman" w:hAnsi="Times New Roman" w:cs="Times New Roman"/>
        </w:rPr>
        <w:t xml:space="preserve"> 6</w:t>
      </w:r>
      <w:r w:rsidRPr="00853E85">
        <w:rPr>
          <w:rFonts w:ascii="Times New Roman" w:hAnsi="Times New Roman" w:cs="Times New Roman"/>
        </w:rPr>
        <w:t xml:space="preserve"> pomieszczeń </w:t>
      </w:r>
      <w:r w:rsidR="00853E85" w:rsidRPr="00853E85">
        <w:rPr>
          <w:rFonts w:ascii="Times New Roman" w:hAnsi="Times New Roman" w:cs="Times New Roman"/>
        </w:rPr>
        <w:t xml:space="preserve"> wskazanych przez administratora obiektu</w:t>
      </w:r>
    </w:p>
    <w:p w14:paraId="47B9B2F1" w14:textId="77777777" w:rsidR="00E007FE" w:rsidRPr="00853E85" w:rsidRDefault="00E007FE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A129002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1.4 Określenia podstawowe.</w:t>
      </w:r>
    </w:p>
    <w:p w14:paraId="752B6900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Określenia podane w niniejszej SST są zgodne z obowiązującymi odpowiednimi</w:t>
      </w:r>
    </w:p>
    <w:p w14:paraId="1D6821C2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normami.</w:t>
      </w:r>
    </w:p>
    <w:p w14:paraId="3EE3D396" w14:textId="77777777" w:rsidR="00E007FE" w:rsidRPr="00853E85" w:rsidRDefault="00E007FE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38FF9A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1.5 Ogólne wymagania dotyczące robót.</w:t>
      </w:r>
    </w:p>
    <w:p w14:paraId="36B2962E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Wykonawca robót jest odpowiedzialny za jakość ich wykonania oraz za zgodność z</w:t>
      </w:r>
    </w:p>
    <w:p w14:paraId="7C383760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dokumentacją p</w:t>
      </w:r>
      <w:r w:rsidR="00E007FE" w:rsidRPr="00853E85">
        <w:rPr>
          <w:rFonts w:ascii="Times New Roman" w:hAnsi="Times New Roman" w:cs="Times New Roman"/>
        </w:rPr>
        <w:t>rojektową, SST i poleceniami Inż</w:t>
      </w:r>
      <w:r w:rsidRPr="00853E85">
        <w:rPr>
          <w:rFonts w:ascii="Times New Roman" w:hAnsi="Times New Roman" w:cs="Times New Roman"/>
        </w:rPr>
        <w:t>yniera.</w:t>
      </w:r>
    </w:p>
    <w:p w14:paraId="13B167D2" w14:textId="77777777" w:rsidR="00E007FE" w:rsidRPr="00853E85" w:rsidRDefault="00E007FE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7E8A634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2. MATERIAŁY</w:t>
      </w:r>
    </w:p>
    <w:p w14:paraId="533CD43C" w14:textId="248DCC03" w:rsidR="00C51A91" w:rsidRPr="00853E85" w:rsidRDefault="00C51A91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2.1 Wbudować nale</w:t>
      </w:r>
      <w:r w:rsidR="00E007FE" w:rsidRPr="00853E85">
        <w:rPr>
          <w:rFonts w:ascii="Times New Roman" w:hAnsi="Times New Roman" w:cs="Times New Roman"/>
        </w:rPr>
        <w:t>ż</w:t>
      </w:r>
      <w:r w:rsidRPr="00853E85">
        <w:rPr>
          <w:rFonts w:ascii="Times New Roman" w:hAnsi="Times New Roman" w:cs="Times New Roman"/>
        </w:rPr>
        <w:t>y stolarkę</w:t>
      </w:r>
      <w:r w:rsidR="00853E85" w:rsidRPr="00853E85">
        <w:rPr>
          <w:rFonts w:ascii="Times New Roman" w:hAnsi="Times New Roman" w:cs="Times New Roman"/>
        </w:rPr>
        <w:t xml:space="preserve"> drzwiową</w:t>
      </w:r>
      <w:r w:rsidRPr="00853E85">
        <w:rPr>
          <w:rFonts w:ascii="Times New Roman" w:hAnsi="Times New Roman" w:cs="Times New Roman"/>
        </w:rPr>
        <w:t xml:space="preserve"> kompletnie wykończoną </w:t>
      </w:r>
    </w:p>
    <w:p w14:paraId="5FA6D63D" w14:textId="677F9541" w:rsidR="00C51A91" w:rsidRPr="00853E85" w:rsidRDefault="00C51A91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2.2.</w:t>
      </w:r>
      <w:r w:rsidR="00C76F26" w:rsidRPr="00853E85">
        <w:rPr>
          <w:rFonts w:ascii="Times New Roman" w:hAnsi="Times New Roman" w:cs="Times New Roman"/>
        </w:rPr>
        <w:t xml:space="preserve"> Drzwi powinny charakteryzować się wysokim standardem i mieć cechy umożliwiające  zastosowania ich  w budownictwie użyteczności publicznej.</w:t>
      </w:r>
    </w:p>
    <w:p w14:paraId="1E75D733" w14:textId="77777777" w:rsidR="007446CC" w:rsidRPr="00853E85" w:rsidRDefault="007A0E0D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Izolacyjność akustyczna min.34dB.</w:t>
      </w:r>
    </w:p>
    <w:p w14:paraId="29CD8EBA" w14:textId="42DEA55F" w:rsidR="007A0E0D" w:rsidRPr="00853E85" w:rsidRDefault="007446CC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 xml:space="preserve">Zamek </w:t>
      </w:r>
      <w:r w:rsidR="00853E85" w:rsidRPr="00853E85">
        <w:rPr>
          <w:rFonts w:ascii="Times New Roman" w:hAnsi="Times New Roman" w:cs="Times New Roman"/>
        </w:rPr>
        <w:t>należy przełożyć ze skrzydeł demontowanych</w:t>
      </w:r>
    </w:p>
    <w:p w14:paraId="4DE94F2F" w14:textId="77777777" w:rsidR="007A0E0D" w:rsidRPr="00853E85" w:rsidRDefault="007A0E0D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  <w:b/>
        </w:rPr>
        <w:t>Drzwi zewnętrzne</w:t>
      </w:r>
      <w:r w:rsidRPr="00853E85">
        <w:rPr>
          <w:rFonts w:ascii="Times New Roman" w:hAnsi="Times New Roman" w:cs="Times New Roman"/>
        </w:rPr>
        <w:t xml:space="preserve"> :</w:t>
      </w:r>
    </w:p>
    <w:p w14:paraId="0A8FA135" w14:textId="77777777" w:rsidR="007A0E0D" w:rsidRPr="00853E85" w:rsidRDefault="007A0E0D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grubość skrzydła 65mm</w:t>
      </w:r>
    </w:p>
    <w:p w14:paraId="43282DA5" w14:textId="77777777" w:rsidR="007A0E0D" w:rsidRPr="00853E85" w:rsidRDefault="007A0E0D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U</w:t>
      </w:r>
      <w:r w:rsidRPr="00853E85">
        <w:rPr>
          <w:rFonts w:ascii="Times New Roman" w:hAnsi="Times New Roman" w:cs="Times New Roman"/>
          <w:vertAlign w:val="subscript"/>
        </w:rPr>
        <w:t>d</w:t>
      </w:r>
      <w:r w:rsidRPr="00853E85">
        <w:rPr>
          <w:rFonts w:ascii="Times New Roman" w:hAnsi="Times New Roman" w:cs="Times New Roman"/>
        </w:rPr>
        <w:t xml:space="preserve"> =1,3W/m</w:t>
      </w:r>
      <w:r w:rsidRPr="00853E85">
        <w:rPr>
          <w:rFonts w:ascii="Times New Roman" w:hAnsi="Times New Roman" w:cs="Times New Roman"/>
          <w:vertAlign w:val="superscript"/>
        </w:rPr>
        <w:t>2</w:t>
      </w:r>
      <w:r w:rsidRPr="00853E85">
        <w:rPr>
          <w:rFonts w:ascii="Times New Roman" w:hAnsi="Times New Roman" w:cs="Times New Roman"/>
        </w:rPr>
        <w:t>K</w:t>
      </w:r>
    </w:p>
    <w:p w14:paraId="776BE00A" w14:textId="77777777" w:rsidR="007A0E0D" w:rsidRPr="00853E85" w:rsidRDefault="007A0E0D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izolacyjność akustyczna min. 28dB,</w:t>
      </w:r>
    </w:p>
    <w:p w14:paraId="546FD909" w14:textId="77777777" w:rsidR="00C76F26" w:rsidRPr="00853E85" w:rsidRDefault="00C76F26" w:rsidP="00C76F2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Style w:val="Pogrubienie"/>
          <w:rFonts w:ascii="Times New Roman" w:hAnsi="Times New Roman" w:cs="Times New Roman"/>
        </w:rPr>
        <w:t>KONSTRUKCJA SKRZYDŁA</w:t>
      </w:r>
      <w:r w:rsidRPr="00853E85">
        <w:rPr>
          <w:rFonts w:ascii="Times New Roman" w:hAnsi="Times New Roman" w:cs="Times New Roman"/>
        </w:rPr>
        <w:br/>
        <w:t>- system przylgowy</w:t>
      </w:r>
      <w:r w:rsidRPr="00853E85">
        <w:rPr>
          <w:rFonts w:ascii="Times New Roman" w:hAnsi="Times New Roman" w:cs="Times New Roman"/>
        </w:rPr>
        <w:br/>
        <w:t xml:space="preserve">- ramiak drewniany obłożony dwiema gładkimi płytami HDF fornirowanymi naturalną okleiną w kolorze białym, wypełnienie pianką poliuretanową </w:t>
      </w:r>
    </w:p>
    <w:p w14:paraId="41775EDB" w14:textId="727AFF68" w:rsidR="007F4FDE" w:rsidRPr="00853E85" w:rsidRDefault="00C76F26" w:rsidP="00853E85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br/>
      </w:r>
    </w:p>
    <w:p w14:paraId="1B7EDDFD" w14:textId="77777777" w:rsidR="007F4FDE" w:rsidRPr="00853E85" w:rsidRDefault="007F4FDE" w:rsidP="00C76F26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D16F1FF" w14:textId="77777777" w:rsidR="00C76F26" w:rsidRPr="00853E85" w:rsidRDefault="00C76F26" w:rsidP="00C76F26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40C55C" w14:textId="77777777" w:rsidR="00C51A91" w:rsidRPr="00853E85" w:rsidRDefault="00C51A91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2.5. Składowanie elementów</w:t>
      </w:r>
    </w:p>
    <w:p w14:paraId="0FE0273A" w14:textId="77777777" w:rsidR="00C51A91" w:rsidRPr="00853E85" w:rsidRDefault="00E007FE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lastRenderedPageBreak/>
        <w:t>Wszystkie wyroby należ</w:t>
      </w:r>
      <w:r w:rsidR="00C51A91" w:rsidRPr="00853E85">
        <w:rPr>
          <w:rFonts w:ascii="Times New Roman" w:hAnsi="Times New Roman" w:cs="Times New Roman"/>
        </w:rPr>
        <w:t>y przechowywać w magazynach zamkniętych, suchych i</w:t>
      </w:r>
      <w:r w:rsidRPr="00853E85">
        <w:rPr>
          <w:rFonts w:ascii="Times New Roman" w:hAnsi="Times New Roman" w:cs="Times New Roman"/>
        </w:rPr>
        <w:t xml:space="preserve"> </w:t>
      </w:r>
      <w:r w:rsidR="00C51A91" w:rsidRPr="00853E85">
        <w:rPr>
          <w:rFonts w:ascii="Times New Roman" w:hAnsi="Times New Roman" w:cs="Times New Roman"/>
        </w:rPr>
        <w:t>przewiewnych, zabezpieczonych przed opadami atmosferycznymi.</w:t>
      </w:r>
      <w:r w:rsidRPr="00853E85">
        <w:rPr>
          <w:rFonts w:ascii="Times New Roman" w:hAnsi="Times New Roman" w:cs="Times New Roman"/>
        </w:rPr>
        <w:t xml:space="preserve"> </w:t>
      </w:r>
      <w:r w:rsidR="00C51A91" w:rsidRPr="00853E85">
        <w:rPr>
          <w:rFonts w:ascii="Times New Roman" w:hAnsi="Times New Roman" w:cs="Times New Roman"/>
        </w:rPr>
        <w:t>Podłogi w pomieszczeniu magazynowym powinny być utwardzone, poziome i równe.</w:t>
      </w:r>
      <w:r w:rsidRPr="00853E85">
        <w:rPr>
          <w:rFonts w:ascii="Times New Roman" w:hAnsi="Times New Roman" w:cs="Times New Roman"/>
        </w:rPr>
        <w:t xml:space="preserve"> </w:t>
      </w:r>
      <w:r w:rsidR="00C51A91" w:rsidRPr="00853E85">
        <w:rPr>
          <w:rFonts w:ascii="Times New Roman" w:hAnsi="Times New Roman" w:cs="Times New Roman"/>
        </w:rPr>
        <w:t>Wyroby nale</w:t>
      </w:r>
      <w:r w:rsidRPr="00853E85">
        <w:rPr>
          <w:rFonts w:ascii="Times New Roman" w:hAnsi="Times New Roman" w:cs="Times New Roman"/>
        </w:rPr>
        <w:t>ż</w:t>
      </w:r>
      <w:r w:rsidR="00C51A91" w:rsidRPr="00853E85">
        <w:rPr>
          <w:rFonts w:ascii="Times New Roman" w:hAnsi="Times New Roman" w:cs="Times New Roman"/>
        </w:rPr>
        <w:t>y układać w jednej lub kilku warstwac</w:t>
      </w:r>
      <w:r w:rsidRPr="00853E85">
        <w:rPr>
          <w:rFonts w:ascii="Times New Roman" w:hAnsi="Times New Roman" w:cs="Times New Roman"/>
        </w:rPr>
        <w:t>h w odległości nie mniejszej niż</w:t>
      </w:r>
      <w:r w:rsidR="00C51A91" w:rsidRPr="00853E85">
        <w:rPr>
          <w:rFonts w:ascii="Times New Roman" w:hAnsi="Times New Roman" w:cs="Times New Roman"/>
        </w:rPr>
        <w:t xml:space="preserve"> 1 m</w:t>
      </w:r>
      <w:r w:rsidRPr="00853E85">
        <w:rPr>
          <w:rFonts w:ascii="Times New Roman" w:hAnsi="Times New Roman" w:cs="Times New Roman"/>
        </w:rPr>
        <w:t xml:space="preserve"> </w:t>
      </w:r>
      <w:r w:rsidR="00C51A91" w:rsidRPr="00853E85">
        <w:rPr>
          <w:rFonts w:ascii="Times New Roman" w:hAnsi="Times New Roman" w:cs="Times New Roman"/>
        </w:rPr>
        <w:t>od czynnych urządzeń grzejnych i zabezpieczyć przed uszkodzeniem.</w:t>
      </w:r>
    </w:p>
    <w:p w14:paraId="254D9684" w14:textId="77777777" w:rsidR="002B41E7" w:rsidRPr="00853E85" w:rsidRDefault="002B41E7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37CA70A" w14:textId="77777777" w:rsidR="003F05EA" w:rsidRPr="00853E85" w:rsidRDefault="003F05EA" w:rsidP="00E007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502108AB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3. SPRZ</w:t>
      </w:r>
      <w:r w:rsidRPr="00853E85">
        <w:rPr>
          <w:rFonts w:ascii="Times New Roman" w:eastAsia="Arial,Bold" w:hAnsi="Times New Roman" w:cs="Times New Roman"/>
          <w:b/>
          <w:bCs/>
        </w:rPr>
        <w:t>Ę</w:t>
      </w:r>
      <w:r w:rsidRPr="00853E85">
        <w:rPr>
          <w:rFonts w:ascii="Times New Roman" w:hAnsi="Times New Roman" w:cs="Times New Roman"/>
          <w:b/>
          <w:bCs/>
        </w:rPr>
        <w:t>T</w:t>
      </w:r>
    </w:p>
    <w:p w14:paraId="1E566064" w14:textId="77777777" w:rsidR="00C51A91" w:rsidRPr="00853E85" w:rsidRDefault="003F05EA" w:rsidP="003F05E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Roboty można wykonać przy uż</w:t>
      </w:r>
      <w:r w:rsidR="00C51A91" w:rsidRPr="00853E85">
        <w:rPr>
          <w:rFonts w:ascii="Times New Roman" w:hAnsi="Times New Roman" w:cs="Times New Roman"/>
        </w:rPr>
        <w:t>yciu dowolnego typu sprzętu zaakceptowanego przez</w:t>
      </w:r>
      <w:r w:rsidRPr="00853E85">
        <w:rPr>
          <w:rFonts w:ascii="Times New Roman" w:hAnsi="Times New Roman" w:cs="Times New Roman"/>
        </w:rPr>
        <w:t xml:space="preserve"> </w:t>
      </w:r>
      <w:r w:rsidR="00C51A91" w:rsidRPr="00853E85">
        <w:rPr>
          <w:rFonts w:ascii="Times New Roman" w:hAnsi="Times New Roman" w:cs="Times New Roman"/>
        </w:rPr>
        <w:t>In</w:t>
      </w:r>
      <w:r w:rsidRPr="00853E85">
        <w:rPr>
          <w:rFonts w:ascii="Times New Roman" w:hAnsi="Times New Roman" w:cs="Times New Roman"/>
        </w:rPr>
        <w:t>ż</w:t>
      </w:r>
      <w:r w:rsidR="00C51A91" w:rsidRPr="00853E85">
        <w:rPr>
          <w:rFonts w:ascii="Times New Roman" w:hAnsi="Times New Roman" w:cs="Times New Roman"/>
        </w:rPr>
        <w:t>yniera.</w:t>
      </w:r>
    </w:p>
    <w:p w14:paraId="72BC8EC1" w14:textId="77777777" w:rsidR="003F05EA" w:rsidRPr="00853E85" w:rsidRDefault="003F05EA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BD6551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4. TRANSPORT</w:t>
      </w:r>
    </w:p>
    <w:p w14:paraId="6AE4C125" w14:textId="77777777" w:rsidR="00C51A91" w:rsidRPr="00853E85" w:rsidRDefault="00C51A91" w:rsidP="003F05E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Ka</w:t>
      </w:r>
      <w:r w:rsidR="003F05EA" w:rsidRPr="00853E85">
        <w:rPr>
          <w:rFonts w:ascii="Times New Roman" w:hAnsi="Times New Roman" w:cs="Times New Roman"/>
        </w:rPr>
        <w:t>ż</w:t>
      </w:r>
      <w:r w:rsidRPr="00853E85">
        <w:rPr>
          <w:rFonts w:ascii="Times New Roman" w:hAnsi="Times New Roman" w:cs="Times New Roman"/>
        </w:rPr>
        <w:t>da partia wyrobów przewidziana do wysyłki powinna zawierać wszystkie elementy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przewidziane normą lub projektem indywidualnym.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Wyroby d</w:t>
      </w:r>
      <w:r w:rsidR="003F05EA" w:rsidRPr="00853E85">
        <w:rPr>
          <w:rFonts w:ascii="Times New Roman" w:hAnsi="Times New Roman" w:cs="Times New Roman"/>
        </w:rPr>
        <w:t>o transportu (składowania) należ</w:t>
      </w:r>
      <w:r w:rsidRPr="00853E85">
        <w:rPr>
          <w:rFonts w:ascii="Times New Roman" w:hAnsi="Times New Roman" w:cs="Times New Roman"/>
        </w:rPr>
        <w:t>y ustawiać pionowo, w pozycji wbudowania,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pojedynczo (na specjalnych stojakach) lub w 2-3 warstwach (w paletach stojakowych). Miejsce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składowania powinny być suche i przewiewne oraz zabezpieczyć wyroby przed opadami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atmosferycznymi.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Okucia nie zamontowane do wyrobu przechowywać i transportować w odrębnych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opakowaniach.</w:t>
      </w:r>
      <w:r w:rsidR="003F05EA" w:rsidRPr="00853E85">
        <w:rPr>
          <w:rFonts w:ascii="Times New Roman" w:hAnsi="Times New Roman" w:cs="Times New Roman"/>
        </w:rPr>
        <w:t xml:space="preserve"> Elementy do transportu należ</w:t>
      </w:r>
      <w:r w:rsidRPr="00853E85">
        <w:rPr>
          <w:rFonts w:ascii="Times New Roman" w:hAnsi="Times New Roman" w:cs="Times New Roman"/>
        </w:rPr>
        <w:t>y zabezpieczyć przed uszkodzeniem przez odpowiednie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opakowanie. Zabezpieczone przed uszkodzenie</w:t>
      </w:r>
      <w:r w:rsidR="003F05EA" w:rsidRPr="00853E85">
        <w:rPr>
          <w:rFonts w:ascii="Times New Roman" w:hAnsi="Times New Roman" w:cs="Times New Roman"/>
        </w:rPr>
        <w:t>m elementy przewozić w miarę moż</w:t>
      </w:r>
      <w:r w:rsidRPr="00853E85">
        <w:rPr>
          <w:rFonts w:ascii="Times New Roman" w:hAnsi="Times New Roman" w:cs="Times New Roman"/>
        </w:rPr>
        <w:t>liwości przy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u</w:t>
      </w:r>
      <w:r w:rsidR="003F05EA" w:rsidRPr="00853E85">
        <w:rPr>
          <w:rFonts w:ascii="Times New Roman" w:hAnsi="Times New Roman" w:cs="Times New Roman"/>
        </w:rPr>
        <w:t>ż</w:t>
      </w:r>
      <w:r w:rsidRPr="00853E85">
        <w:rPr>
          <w:rFonts w:ascii="Times New Roman" w:hAnsi="Times New Roman" w:cs="Times New Roman"/>
        </w:rPr>
        <w:t>yciu palet lub jednostek kontenerowych. Elementy mogą być przewo</w:t>
      </w:r>
      <w:r w:rsidR="003F05EA" w:rsidRPr="00853E85">
        <w:rPr>
          <w:rFonts w:ascii="Times New Roman" w:hAnsi="Times New Roman" w:cs="Times New Roman"/>
        </w:rPr>
        <w:t>ż</w:t>
      </w:r>
      <w:r w:rsidRPr="00853E85">
        <w:rPr>
          <w:rFonts w:ascii="Times New Roman" w:hAnsi="Times New Roman" w:cs="Times New Roman"/>
        </w:rPr>
        <w:t>one dowolnymi środkami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tran</w:t>
      </w:r>
      <w:r w:rsidR="003F05EA" w:rsidRPr="00853E85">
        <w:rPr>
          <w:rFonts w:ascii="Times New Roman" w:hAnsi="Times New Roman" w:cs="Times New Roman"/>
        </w:rPr>
        <w:t>sportu zaakceptowanymi przez Inż</w:t>
      </w:r>
      <w:r w:rsidRPr="00853E85">
        <w:rPr>
          <w:rFonts w:ascii="Times New Roman" w:hAnsi="Times New Roman" w:cs="Times New Roman"/>
        </w:rPr>
        <w:t>yniera oraz zabezpieczone przed uszkodzeniami,</w:t>
      </w:r>
      <w:r w:rsidR="003F05EA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przesunięciem lub utratą stateczności.</w:t>
      </w:r>
    </w:p>
    <w:p w14:paraId="64D297C8" w14:textId="77777777" w:rsidR="003F05EA" w:rsidRPr="00853E85" w:rsidRDefault="003F05EA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15D0DC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5. WYKONANIE ROBÓT</w:t>
      </w:r>
    </w:p>
    <w:p w14:paraId="17A83A55" w14:textId="77777777" w:rsidR="000B3D31" w:rsidRPr="00853E85" w:rsidRDefault="000B3D3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BD28DBF" w14:textId="1DE86FBC" w:rsidR="000B3D3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5. Powłoki malarskie</w:t>
      </w:r>
    </w:p>
    <w:p w14:paraId="47949B13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Powierzchnia powłok nie powinna mieć uszkodzeń.</w:t>
      </w:r>
      <w:r w:rsidR="000B3D31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Barwa powłoki powinna być jednolita, bez widocznych poprawek, śladów pędzla, rys i</w:t>
      </w:r>
      <w:r w:rsidR="000B3D31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odprysków.</w:t>
      </w:r>
      <w:r w:rsidR="000B3D31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Wykonane powłoki nie powinny wydzielać nieprzyjemnego zapachu i zawierać</w:t>
      </w:r>
      <w:r w:rsidR="000B3D31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substancji szkodliwych dla zdrowia.</w:t>
      </w:r>
    </w:p>
    <w:p w14:paraId="2B0DF4B5" w14:textId="77777777" w:rsidR="00E447B7" w:rsidRPr="00853E85" w:rsidRDefault="00E447B7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F7AEED8" w14:textId="77777777" w:rsidR="000B3D31" w:rsidRPr="00853E85" w:rsidRDefault="000B3D3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A299F06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6. KONTROLA JAKO</w:t>
      </w:r>
      <w:r w:rsidRPr="00853E85">
        <w:rPr>
          <w:rFonts w:ascii="Times New Roman" w:eastAsia="Arial,Bold" w:hAnsi="Times New Roman" w:cs="Times New Roman"/>
          <w:b/>
          <w:bCs/>
        </w:rPr>
        <w:t>Ś</w:t>
      </w:r>
      <w:r w:rsidRPr="00853E85">
        <w:rPr>
          <w:rFonts w:ascii="Times New Roman" w:hAnsi="Times New Roman" w:cs="Times New Roman"/>
          <w:b/>
          <w:bCs/>
        </w:rPr>
        <w:t>CI ROBOT</w:t>
      </w:r>
    </w:p>
    <w:p w14:paraId="39C68FC2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6.1. Zasady kontroli jakości powinny być zgodne z wymogami PN-88/B-10085 dla</w:t>
      </w:r>
      <w:r w:rsidR="000B3D31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stolarki okiennej i drzwiowej, PN-72/B-10180 dla robót szklarskich</w:t>
      </w:r>
    </w:p>
    <w:p w14:paraId="1185D282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6.2. Ocena jakości powinna obejmować:</w:t>
      </w:r>
    </w:p>
    <w:p w14:paraId="55E96E36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sprawdzenie zgodności wymiarów,</w:t>
      </w:r>
    </w:p>
    <w:p w14:paraId="7735F52A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sprawdzenie zgodności elementów odtwarzanych z elementami dostarczonymi do</w:t>
      </w:r>
      <w:r w:rsidR="000B3D31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odwzorowania,</w:t>
      </w:r>
    </w:p>
    <w:p w14:paraId="6C0B4D82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sprawdzenie jakości materiałów, z których została wykonana stolarka,</w:t>
      </w:r>
    </w:p>
    <w:p w14:paraId="08A95ACF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sprawdzenie prawidłowości wykonania z uwzględnieniem szczegółów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konstrukcyjnych,</w:t>
      </w:r>
    </w:p>
    <w:p w14:paraId="640D5DEF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sprawdzenie działania skrzydeł i elementów ruchomych, okuć oraz ich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funkcjonowania,</w:t>
      </w:r>
    </w:p>
    <w:p w14:paraId="6FD99681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sprawdzenie prawidłowości zmontowania i uszczelnienia.</w:t>
      </w:r>
    </w:p>
    <w:p w14:paraId="096FB64C" w14:textId="77777777" w:rsidR="00C51A91" w:rsidRPr="00853E85" w:rsidRDefault="00C51A91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Roboty podlegają odbiorowi.</w:t>
      </w:r>
    </w:p>
    <w:p w14:paraId="1DB13696" w14:textId="77777777" w:rsidR="002C42E8" w:rsidRPr="00853E85" w:rsidRDefault="002C42E8" w:rsidP="000B3D3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287DC14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7. OBMIAR ROBÓT</w:t>
      </w:r>
    </w:p>
    <w:p w14:paraId="2112BEF6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Jednostką obmiarową robót jest dla pozycji - m2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 xml:space="preserve"> wbudowanej stolarki w świetle</w:t>
      </w:r>
      <w:r w:rsidR="002C42E8" w:rsidRPr="00853E85">
        <w:rPr>
          <w:rFonts w:ascii="Times New Roman" w:hAnsi="Times New Roman" w:cs="Times New Roman"/>
        </w:rPr>
        <w:t xml:space="preserve"> oścież</w:t>
      </w:r>
      <w:r w:rsidRPr="00853E85">
        <w:rPr>
          <w:rFonts w:ascii="Times New Roman" w:hAnsi="Times New Roman" w:cs="Times New Roman"/>
        </w:rPr>
        <w:t>nic</w:t>
      </w:r>
      <w:r w:rsidR="002C42E8" w:rsidRPr="00853E85">
        <w:rPr>
          <w:rFonts w:ascii="Times New Roman" w:hAnsi="Times New Roman" w:cs="Times New Roman"/>
        </w:rPr>
        <w:t>.</w:t>
      </w:r>
    </w:p>
    <w:p w14:paraId="6734B915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8. ODBIÓR ROBÓT</w:t>
      </w:r>
    </w:p>
    <w:p w14:paraId="6CAD5309" w14:textId="77777777" w:rsidR="002C42E8" w:rsidRPr="00853E85" w:rsidRDefault="002C42E8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50577C80" w14:textId="1AED3147" w:rsidR="00C51A91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853E85">
        <w:rPr>
          <w:rFonts w:ascii="Times New Roman" w:hAnsi="Times New Roman" w:cs="Times New Roman"/>
        </w:rPr>
        <w:t>Wszystkie roboty wymienione w SST podlegają zasadom odbioru robót zanikających.</w:t>
      </w:r>
      <w:r w:rsidR="002C42E8" w:rsidRPr="00853E85">
        <w:rPr>
          <w:rFonts w:ascii="Times New Roman" w:hAnsi="Times New Roman" w:cs="Times New Roman"/>
        </w:rPr>
        <w:t xml:space="preserve"> </w:t>
      </w:r>
      <w:proofErr w:type="spellStart"/>
      <w:r w:rsidRPr="00853E85">
        <w:rPr>
          <w:rFonts w:ascii="Times New Roman" w:hAnsi="Times New Roman" w:cs="Times New Roman"/>
          <w:b/>
        </w:rPr>
        <w:t>STWiORB</w:t>
      </w:r>
      <w:proofErr w:type="spellEnd"/>
      <w:r w:rsidR="002C42E8" w:rsidRPr="00853E85">
        <w:rPr>
          <w:rFonts w:ascii="Times New Roman" w:hAnsi="Times New Roman" w:cs="Times New Roman"/>
          <w:b/>
        </w:rPr>
        <w:t xml:space="preserve"> </w:t>
      </w:r>
    </w:p>
    <w:p w14:paraId="47501AA2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Odbiór obejmuje wszystkie materiały podane w punkcie 2, oraz czynności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wyszczególnione w punkcie 5.</w:t>
      </w:r>
    </w:p>
    <w:p w14:paraId="671A9469" w14:textId="77777777" w:rsidR="002C42E8" w:rsidRPr="00853E85" w:rsidRDefault="002C42E8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1BC7F01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9. PODSTAWA PŁATNO</w:t>
      </w:r>
      <w:r w:rsidRPr="00853E85">
        <w:rPr>
          <w:rFonts w:ascii="Times New Roman" w:eastAsia="Arial,Bold" w:hAnsi="Times New Roman" w:cs="Times New Roman"/>
          <w:b/>
          <w:bCs/>
        </w:rPr>
        <w:t>Ś</w:t>
      </w:r>
      <w:r w:rsidRPr="00853E85">
        <w:rPr>
          <w:rFonts w:ascii="Times New Roman" w:hAnsi="Times New Roman" w:cs="Times New Roman"/>
          <w:b/>
          <w:bCs/>
        </w:rPr>
        <w:t>CI</w:t>
      </w:r>
    </w:p>
    <w:p w14:paraId="3760EA55" w14:textId="77777777" w:rsidR="00C51A91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Płaci się za ustaloną ilość wykonanych robót w jednostkach podanych w punkcie 7.</w:t>
      </w:r>
    </w:p>
    <w:p w14:paraId="1C0A95BA" w14:textId="77777777" w:rsidR="00C51A91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Cena obejmuje:</w:t>
      </w:r>
    </w:p>
    <w:p w14:paraId="4E7C2A70" w14:textId="77777777" w:rsidR="00853E85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 xml:space="preserve">- dostarczenie </w:t>
      </w:r>
      <w:r w:rsidR="00853E85" w:rsidRPr="00853E85">
        <w:rPr>
          <w:rFonts w:ascii="Times New Roman" w:hAnsi="Times New Roman" w:cs="Times New Roman"/>
        </w:rPr>
        <w:t xml:space="preserve">i montaż skrzydeł drzwiowych łazienkowych na wzór istniejących </w:t>
      </w:r>
    </w:p>
    <w:p w14:paraId="63DE6B84" w14:textId="1F88E304" w:rsidR="00C51A91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sprawdzenie zgodności z dokumentacją projektowo – kosztorysową przez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porównanie zamontowanej stolarki z opisem kosztorysowym</w:t>
      </w:r>
    </w:p>
    <w:p w14:paraId="66CF8C7B" w14:textId="77777777" w:rsidR="00C51A91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lastRenderedPageBreak/>
        <w:t>- dopasowanie i wyregulowanie,</w:t>
      </w:r>
    </w:p>
    <w:p w14:paraId="434D293E" w14:textId="77777777" w:rsidR="00C51A91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ewentualna naprawę powstałych uszkodzeń</w:t>
      </w:r>
    </w:p>
    <w:p w14:paraId="02341235" w14:textId="77777777" w:rsidR="00C51A91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oczyszczenie wszystkich elementów drzwi, usunięcie taśm, folii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zabezpieczających profile ram okiennych</w:t>
      </w:r>
    </w:p>
    <w:p w14:paraId="22AB3733" w14:textId="77777777" w:rsidR="00C51A91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- sprawdzenie atestów dopuszczenia wyrobów do stosowania w budownictwie</w:t>
      </w:r>
    </w:p>
    <w:p w14:paraId="1D715EFF" w14:textId="77777777" w:rsidR="00C51A91" w:rsidRPr="00853E85" w:rsidRDefault="002C42E8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uż</w:t>
      </w:r>
      <w:r w:rsidR="00C51A91" w:rsidRPr="00853E85">
        <w:rPr>
          <w:rFonts w:ascii="Times New Roman" w:hAnsi="Times New Roman" w:cs="Times New Roman"/>
        </w:rPr>
        <w:t>ytych materiałów</w:t>
      </w:r>
    </w:p>
    <w:p w14:paraId="21562159" w14:textId="77777777" w:rsidR="00C51A91" w:rsidRPr="00853E85" w:rsidRDefault="00C51A91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Podstawą płatności będą ceny jednostkowe poszczególnych pozycji zawarte w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kosztorysie ofertowym, będącym załącznikiem do umowy. Zasady rozliczania i płatności za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wykonane roboty podano w SIWZ, lub zgodnie z podanymi zasadami rozliczania i płatności za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wykonane roboty określone w ofercie i w umowie. Odbiór robót nastąpi na podstawie protokołów</w:t>
      </w:r>
      <w:r w:rsidR="002C42E8" w:rsidRPr="00853E85">
        <w:rPr>
          <w:rFonts w:ascii="Times New Roman" w:hAnsi="Times New Roman" w:cs="Times New Roman"/>
        </w:rPr>
        <w:t xml:space="preserve"> </w:t>
      </w:r>
      <w:r w:rsidRPr="00853E85">
        <w:rPr>
          <w:rFonts w:ascii="Times New Roman" w:hAnsi="Times New Roman" w:cs="Times New Roman"/>
        </w:rPr>
        <w:t>odbioru robót.</w:t>
      </w:r>
    </w:p>
    <w:p w14:paraId="004A1C77" w14:textId="77777777" w:rsidR="002C42E8" w:rsidRPr="00853E85" w:rsidRDefault="002C42E8" w:rsidP="002C42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632BF7F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53E85">
        <w:rPr>
          <w:rFonts w:ascii="Times New Roman" w:hAnsi="Times New Roman" w:cs="Times New Roman"/>
          <w:b/>
          <w:bCs/>
        </w:rPr>
        <w:t>10. PRZEPISY ZWI</w:t>
      </w:r>
      <w:r w:rsidRPr="00853E85">
        <w:rPr>
          <w:rFonts w:ascii="Times New Roman" w:eastAsia="Arial,Bold" w:hAnsi="Times New Roman" w:cs="Times New Roman"/>
          <w:b/>
          <w:bCs/>
        </w:rPr>
        <w:t>Ą</w:t>
      </w:r>
      <w:r w:rsidRPr="00853E85">
        <w:rPr>
          <w:rFonts w:ascii="Times New Roman" w:hAnsi="Times New Roman" w:cs="Times New Roman"/>
          <w:b/>
          <w:bCs/>
        </w:rPr>
        <w:t>ZANE</w:t>
      </w:r>
    </w:p>
    <w:p w14:paraId="53E942CE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PN-88/B-10085. - Stolarka budowlana. Okna i drzwi. Wymagania i badania.</w:t>
      </w:r>
    </w:p>
    <w:p w14:paraId="36B4AEA1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PN-72/B-10180. - Roboty szklarskie. Warunki i badania techniczne przy odbiorze.</w:t>
      </w:r>
    </w:p>
    <w:p w14:paraId="4C9C2F81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PN-78/B-13050. - Szkło płaskie walcowane.</w:t>
      </w:r>
    </w:p>
    <w:p w14:paraId="1ED7399D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PN-75/B-94000. - Okucia budowlane. Podział.</w:t>
      </w:r>
    </w:p>
    <w:p w14:paraId="41C9F608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BN-70/B-5028-22. - Gwoździe stolarskie. Wymiary.</w:t>
      </w:r>
    </w:p>
    <w:p w14:paraId="7BF05B02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BN-75/6753-02. - Kit budowlany trwale plastyczny.</w:t>
      </w:r>
    </w:p>
    <w:p w14:paraId="4EE04E37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BN-79/7150-02. - Stolarka budowlana. Pakowanie, przechowywanie i transport.</w:t>
      </w:r>
    </w:p>
    <w:p w14:paraId="0E2582CE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BN-67/6118-25. - Pokosty sztuczne i syntetyczne.</w:t>
      </w:r>
    </w:p>
    <w:p w14:paraId="5017BEC0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BN-82/6118-32. - Pokost lniany.</w:t>
      </w:r>
    </w:p>
    <w:p w14:paraId="39FDA225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BN-70/6113-67. - Farby olejne do gruntowania ogólnego stosowania.</w:t>
      </w:r>
    </w:p>
    <w:p w14:paraId="5242297A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BN-70/6113-44. - Farby olejne i ftalowe nawierzchniowe ogólnego stosowania.</w:t>
      </w:r>
    </w:p>
    <w:p w14:paraId="4F3E0476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BN-71/6113-46. - Farby chemoutwardzalne na stolarkę budowlaną.</w:t>
      </w:r>
    </w:p>
    <w:p w14:paraId="193E063A" w14:textId="77777777" w:rsidR="00C51A91" w:rsidRPr="00853E85" w:rsidRDefault="00C51A91" w:rsidP="00C51A9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BN</w:t>
      </w:r>
      <w:r w:rsidR="002C42E8" w:rsidRPr="00853E85">
        <w:rPr>
          <w:rFonts w:ascii="Times New Roman" w:hAnsi="Times New Roman" w:cs="Times New Roman"/>
        </w:rPr>
        <w:t>-79/6115-38. - Emalie olejno - ż</w:t>
      </w:r>
      <w:r w:rsidRPr="00853E85">
        <w:rPr>
          <w:rFonts w:ascii="Times New Roman" w:hAnsi="Times New Roman" w:cs="Times New Roman"/>
        </w:rPr>
        <w:t>ywiczne i ftalowe ogólnego stosowania</w:t>
      </w:r>
    </w:p>
    <w:p w14:paraId="7B818D00" w14:textId="77777777" w:rsidR="009A5126" w:rsidRPr="00853E85" w:rsidRDefault="00C51A91" w:rsidP="00C51A91">
      <w:pPr>
        <w:rPr>
          <w:rFonts w:ascii="Times New Roman" w:hAnsi="Times New Roman" w:cs="Times New Roman"/>
        </w:rPr>
      </w:pPr>
      <w:r w:rsidRPr="00853E85">
        <w:rPr>
          <w:rFonts w:ascii="Times New Roman" w:hAnsi="Times New Roman" w:cs="Times New Roman"/>
        </w:rPr>
        <w:t>Album typowej stolarki okiennej i drzwiowej dla budownictwa ogólnego B-2-1 (PR-5) 84.</w:t>
      </w:r>
    </w:p>
    <w:sectPr w:rsidR="009A5126" w:rsidRPr="00853E85" w:rsidSect="009A5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23EFEB6"/>
    <w:lvl w:ilvl="0">
      <w:numFmt w:val="bullet"/>
      <w:lvlText w:val="*"/>
      <w:lvlJc w:val="left"/>
    </w:lvl>
  </w:abstractNum>
  <w:abstractNum w:abstractNumId="1" w15:restartNumberingAfterBreak="0">
    <w:nsid w:val="17A12F61"/>
    <w:multiLevelType w:val="singleLevel"/>
    <w:tmpl w:val="94563F6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BB664A0"/>
    <w:multiLevelType w:val="singleLevel"/>
    <w:tmpl w:val="3B582892"/>
    <w:lvl w:ilvl="0">
      <w:start w:val="1"/>
      <w:numFmt w:val="lowerLetter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BC77EEC"/>
    <w:multiLevelType w:val="multilevel"/>
    <w:tmpl w:val="ED2E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466241"/>
    <w:multiLevelType w:val="multilevel"/>
    <w:tmpl w:val="541AE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0904213">
    <w:abstractNumId w:val="1"/>
  </w:num>
  <w:num w:numId="2" w16cid:durableId="516122194">
    <w:abstractNumId w:val="2"/>
  </w:num>
  <w:num w:numId="3" w16cid:durableId="952519541">
    <w:abstractNumId w:val="0"/>
    <w:lvlOverride w:ilvl="0">
      <w:lvl w:ilvl="0">
        <w:start w:val="65535"/>
        <w:numFmt w:val="bullet"/>
        <w:lvlText w:val="—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4" w16cid:durableId="2056661704">
    <w:abstractNumId w:val="4"/>
  </w:num>
  <w:num w:numId="5" w16cid:durableId="831528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91"/>
    <w:rsid w:val="00092DA0"/>
    <w:rsid w:val="000B3D31"/>
    <w:rsid w:val="00177ECA"/>
    <w:rsid w:val="002B41E7"/>
    <w:rsid w:val="002B554F"/>
    <w:rsid w:val="002C42E8"/>
    <w:rsid w:val="002D741E"/>
    <w:rsid w:val="00385D37"/>
    <w:rsid w:val="003A1B82"/>
    <w:rsid w:val="003F05EA"/>
    <w:rsid w:val="004F1FE3"/>
    <w:rsid w:val="0052479A"/>
    <w:rsid w:val="00534BBF"/>
    <w:rsid w:val="0060486F"/>
    <w:rsid w:val="007437E5"/>
    <w:rsid w:val="007446CC"/>
    <w:rsid w:val="00772247"/>
    <w:rsid w:val="00786D20"/>
    <w:rsid w:val="007A0E0D"/>
    <w:rsid w:val="007E1984"/>
    <w:rsid w:val="007F4FDE"/>
    <w:rsid w:val="00853E85"/>
    <w:rsid w:val="008720B9"/>
    <w:rsid w:val="008E47A4"/>
    <w:rsid w:val="009A5126"/>
    <w:rsid w:val="00BB56AB"/>
    <w:rsid w:val="00C51A91"/>
    <w:rsid w:val="00C76F26"/>
    <w:rsid w:val="00CE6AE8"/>
    <w:rsid w:val="00E007FE"/>
    <w:rsid w:val="00E33731"/>
    <w:rsid w:val="00E447B7"/>
    <w:rsid w:val="00E7790F"/>
    <w:rsid w:val="00E8288B"/>
    <w:rsid w:val="00ED3965"/>
    <w:rsid w:val="00F072B5"/>
    <w:rsid w:val="00F323A1"/>
    <w:rsid w:val="00FD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5CE3"/>
  <w15:docId w15:val="{659E42B0-E096-47F0-82EB-EBF4B1DE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126"/>
  </w:style>
  <w:style w:type="paragraph" w:styleId="Nagwek3">
    <w:name w:val="heading 3"/>
    <w:basedOn w:val="Normalny"/>
    <w:link w:val="Nagwek3Znak"/>
    <w:uiPriority w:val="9"/>
    <w:qFormat/>
    <w:rsid w:val="004F1FE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">
    <w:name w:val="Font Style15"/>
    <w:basedOn w:val="Domylnaczcionkaakapitu"/>
    <w:uiPriority w:val="99"/>
    <w:rsid w:val="00F323A1"/>
    <w:rPr>
      <w:rFonts w:ascii="Arial" w:hAnsi="Arial" w:cs="Arial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76F26"/>
    <w:rPr>
      <w:b/>
      <w:bCs/>
    </w:rPr>
  </w:style>
  <w:style w:type="paragraph" w:customStyle="1" w:styleId="Style7">
    <w:name w:val="Style7"/>
    <w:basedOn w:val="Normalny"/>
    <w:uiPriority w:val="99"/>
    <w:rsid w:val="007E1984"/>
    <w:pPr>
      <w:widowControl w:val="0"/>
      <w:autoSpaceDE w:val="0"/>
      <w:autoSpaceDN w:val="0"/>
      <w:adjustRightInd w:val="0"/>
      <w:spacing w:line="246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30">
    <w:name w:val="Font Style30"/>
    <w:basedOn w:val="Domylnaczcionkaakapitu"/>
    <w:uiPriority w:val="99"/>
    <w:rsid w:val="007E198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7E1984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E447B7"/>
    <w:pPr>
      <w:widowControl w:val="0"/>
      <w:autoSpaceDE w:val="0"/>
      <w:autoSpaceDN w:val="0"/>
      <w:adjustRightInd w:val="0"/>
      <w:spacing w:line="245" w:lineRule="exact"/>
      <w:ind w:hanging="317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E447B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447B7"/>
    <w:pPr>
      <w:widowControl w:val="0"/>
      <w:autoSpaceDE w:val="0"/>
      <w:autoSpaceDN w:val="0"/>
      <w:adjustRightInd w:val="0"/>
      <w:spacing w:line="269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447B7"/>
    <w:pPr>
      <w:widowControl w:val="0"/>
      <w:autoSpaceDE w:val="0"/>
      <w:autoSpaceDN w:val="0"/>
      <w:adjustRightInd w:val="0"/>
      <w:spacing w:line="243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39">
    <w:name w:val="Font Style39"/>
    <w:basedOn w:val="Domylnaczcionkaakapitu"/>
    <w:uiPriority w:val="99"/>
    <w:rsid w:val="00E447B7"/>
    <w:rPr>
      <w:rFonts w:ascii="Arial" w:hAnsi="Arial" w:cs="Arial"/>
      <w:b/>
      <w:bCs/>
      <w:sz w:val="20"/>
      <w:szCs w:val="20"/>
    </w:rPr>
  </w:style>
  <w:style w:type="character" w:customStyle="1" w:styleId="FontStyle40">
    <w:name w:val="Font Style40"/>
    <w:basedOn w:val="Domylnaczcionkaakapitu"/>
    <w:uiPriority w:val="99"/>
    <w:rsid w:val="00E447B7"/>
    <w:rPr>
      <w:rFonts w:ascii="Arial" w:hAnsi="Arial" w:cs="Arial"/>
      <w:sz w:val="20"/>
      <w:szCs w:val="20"/>
    </w:rPr>
  </w:style>
  <w:style w:type="character" w:customStyle="1" w:styleId="kat">
    <w:name w:val="kat"/>
    <w:basedOn w:val="Domylnaczcionkaakapitu"/>
    <w:rsid w:val="004F1FE3"/>
  </w:style>
  <w:style w:type="character" w:customStyle="1" w:styleId="spacer">
    <w:name w:val="spacer"/>
    <w:basedOn w:val="Domylnaczcionkaakapitu"/>
    <w:rsid w:val="004F1FE3"/>
  </w:style>
  <w:style w:type="character" w:customStyle="1" w:styleId="cecha">
    <w:name w:val="cecha"/>
    <w:basedOn w:val="Domylnaczcionkaakapitu"/>
    <w:rsid w:val="004F1FE3"/>
  </w:style>
  <w:style w:type="character" w:customStyle="1" w:styleId="Nagwek3Znak">
    <w:name w:val="Nagłówek 3 Znak"/>
    <w:basedOn w:val="Domylnaczcionkaakapitu"/>
    <w:link w:val="Nagwek3"/>
    <w:uiPriority w:val="9"/>
    <w:rsid w:val="004F1FE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F1F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F1F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Gdański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k.kolakowski</dc:creator>
  <cp:keywords/>
  <dc:description/>
  <cp:lastModifiedBy>Krzysztof Kołakowski</cp:lastModifiedBy>
  <cp:revision>3</cp:revision>
  <dcterms:created xsi:type="dcterms:W3CDTF">2024-03-01T08:34:00Z</dcterms:created>
  <dcterms:modified xsi:type="dcterms:W3CDTF">2024-03-01T08:35:00Z</dcterms:modified>
</cp:coreProperties>
</file>