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17C8" w14:textId="2B4D3DED" w:rsidR="002E5BC6" w:rsidRPr="002E5BC6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en-US"/>
        </w:rPr>
      </w:pP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en-US"/>
        </w:rPr>
        <w:t xml:space="preserve">Nr sprawy </w:t>
      </w: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D25M/251/N/</w:t>
      </w:r>
      <w:r w:rsidR="00B1408D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32</w:t>
      </w: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-</w:t>
      </w:r>
      <w:r w:rsidR="00B1408D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62</w:t>
      </w: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rj/2</w:t>
      </w:r>
      <w:r w:rsidR="0060403D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3</w:t>
      </w:r>
    </w:p>
    <w:p w14:paraId="76912A92" w14:textId="559FD15F" w:rsidR="002E5BC6" w:rsidRPr="002E5BC6" w:rsidRDefault="002E5BC6" w:rsidP="002E5BC6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2E5BC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Gdynia, dnia </w:t>
      </w:r>
      <w:r w:rsidR="00B1408D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……………</w:t>
      </w:r>
      <w:r w:rsidR="0038009D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-2023</w:t>
      </w:r>
    </w:p>
    <w:p w14:paraId="3C6EE6EE" w14:textId="77777777" w:rsidR="002E5BC6" w:rsidRPr="002E5BC6" w:rsidRDefault="002E5BC6" w:rsidP="000B001F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059DFF0C" w14:textId="77777777" w:rsidR="002E5BC6" w:rsidRPr="002E5BC6" w:rsidRDefault="002E5BC6" w:rsidP="002E5BC6">
      <w:pPr>
        <w:tabs>
          <w:tab w:val="left" w:pos="1465"/>
        </w:tabs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2E5BC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2E5BC6">
        <w:rPr>
          <w:rFonts w:asciiTheme="minorHAnsi" w:eastAsia="Times New Roman" w:hAnsiTheme="minorHAnsi" w:cstheme="minorHAnsi"/>
          <w:kern w:val="0"/>
          <w:sz w:val="20"/>
          <w:szCs w:val="20"/>
        </w:rPr>
        <w:tab/>
      </w:r>
    </w:p>
    <w:p w14:paraId="194E26E2" w14:textId="77777777" w:rsidR="002E5BC6" w:rsidRPr="002E5BC6" w:rsidRDefault="002E5BC6" w:rsidP="002E5BC6">
      <w:pPr>
        <w:numPr>
          <w:ilvl w:val="0"/>
          <w:numId w:val="2"/>
        </w:numPr>
        <w:tabs>
          <w:tab w:val="left" w:pos="1465"/>
        </w:tabs>
        <w:suppressAutoHyphens w:val="0"/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</w:pPr>
      <w:proofErr w:type="spellStart"/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  <w:t>wg</w:t>
      </w:r>
      <w:proofErr w:type="spellEnd"/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  <w:t xml:space="preserve"> </w:t>
      </w:r>
      <w:proofErr w:type="spellStart"/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  <w:t>rozdzielnika</w:t>
      </w:r>
      <w:proofErr w:type="spellEnd"/>
    </w:p>
    <w:p w14:paraId="6636766E" w14:textId="77777777" w:rsidR="002E5BC6" w:rsidRPr="002E5BC6" w:rsidRDefault="002E5BC6" w:rsidP="002E5BC6">
      <w:pPr>
        <w:numPr>
          <w:ilvl w:val="0"/>
          <w:numId w:val="2"/>
        </w:numPr>
        <w:tabs>
          <w:tab w:val="left" w:pos="1465"/>
        </w:tabs>
        <w:suppressAutoHyphens w:val="0"/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</w:pP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  <w:t>A/A</w:t>
      </w:r>
    </w:p>
    <w:p w14:paraId="526A3AFE" w14:textId="77777777" w:rsidR="002E5BC6" w:rsidRPr="002E5BC6" w:rsidRDefault="002E5BC6" w:rsidP="002E5BC6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506604BB" w14:textId="0829512F" w:rsidR="002E5BC6" w:rsidRPr="002E5BC6" w:rsidRDefault="002E5BC6" w:rsidP="002E5BC6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OGŁOSZENIE O </w:t>
      </w:r>
      <w:r w:rsidR="004102C2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WYNIKU</w:t>
      </w: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</w:t>
      </w:r>
      <w:r w:rsidR="001A1779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CZĘŚCIOWYM </w:t>
      </w: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POSTĘPOWANIA </w:t>
      </w:r>
    </w:p>
    <w:p w14:paraId="754D7A11" w14:textId="77777777" w:rsidR="002E5BC6" w:rsidRPr="002E5BC6" w:rsidRDefault="002E5BC6" w:rsidP="002E5BC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10678CE3" w14:textId="2B1ABFE4" w:rsidR="002E5BC6" w:rsidRPr="004024E0" w:rsidRDefault="002E5BC6" w:rsidP="004024E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4472C4" w:themeColor="accent1"/>
          <w:kern w:val="0"/>
          <w:sz w:val="20"/>
          <w:szCs w:val="20"/>
          <w:lang w:eastAsia="pl-PL"/>
        </w:rPr>
      </w:pP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w ramach postępowania: </w:t>
      </w:r>
      <w:r w:rsidRPr="002E5BC6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 </w:t>
      </w:r>
      <w:r w:rsidR="00B1408D" w:rsidRPr="00B1408D">
        <w:rPr>
          <w:rFonts w:asciiTheme="minorHAnsi" w:eastAsia="Times New Roman" w:hAnsiTheme="minorHAnsi" w:cstheme="minorHAnsi"/>
          <w:b/>
          <w:color w:val="4472C4" w:themeColor="accent1"/>
          <w:kern w:val="0"/>
          <w:sz w:val="20"/>
          <w:szCs w:val="20"/>
          <w:lang w:eastAsia="pl-PL"/>
        </w:rPr>
        <w:t xml:space="preserve"> „Dostawa sprzętu medycznego na  potrzeby Pracowni Hemodynamiki.”</w:t>
      </w:r>
    </w:p>
    <w:p w14:paraId="6F9495F6" w14:textId="5A99D2CB" w:rsidR="002E5BC6" w:rsidRPr="002E5BC6" w:rsidRDefault="002E5BC6" w:rsidP="007704AC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  <w:kern w:val="0"/>
          <w:sz w:val="18"/>
          <w:szCs w:val="18"/>
          <w:lang w:val="x-none"/>
        </w:rPr>
      </w:pPr>
      <w:r w:rsidRPr="002E5BC6">
        <w:rPr>
          <w:rFonts w:asciiTheme="minorHAnsi" w:eastAsia="Times New Roman" w:hAnsiTheme="minorHAnsi" w:cstheme="minorHAnsi"/>
          <w:b/>
          <w:bCs/>
          <w:iCs/>
          <w:kern w:val="0"/>
          <w:sz w:val="18"/>
          <w:szCs w:val="18"/>
          <w:lang w:val="x-none"/>
        </w:rPr>
        <w:t xml:space="preserve">w  postępowaniu o udzielenie zamówienia klasycznego o wartości równej lub przekraczającej progi unijne </w:t>
      </w:r>
      <w:r w:rsidR="007704AC">
        <w:rPr>
          <w:rFonts w:asciiTheme="minorHAnsi" w:eastAsia="Times New Roman" w:hAnsiTheme="minorHAnsi" w:cstheme="minorHAnsi"/>
          <w:b/>
          <w:bCs/>
          <w:iCs/>
          <w:kern w:val="0"/>
          <w:sz w:val="18"/>
          <w:szCs w:val="18"/>
        </w:rPr>
        <w:t xml:space="preserve"> </w:t>
      </w:r>
      <w:r w:rsidRPr="002E5BC6">
        <w:rPr>
          <w:rFonts w:asciiTheme="minorHAnsi" w:eastAsia="Times New Roman" w:hAnsiTheme="minorHAnsi" w:cstheme="minorHAnsi"/>
          <w:b/>
          <w:bCs/>
          <w:iCs/>
          <w:kern w:val="0"/>
          <w:sz w:val="18"/>
          <w:szCs w:val="18"/>
          <w:lang w:val="x-none"/>
        </w:rPr>
        <w:t>w trybie przetargu nieograniczonego</w:t>
      </w:r>
    </w:p>
    <w:p w14:paraId="3249F2BB" w14:textId="77777777" w:rsidR="002E5BC6" w:rsidRPr="0016011E" w:rsidRDefault="002E5BC6" w:rsidP="002E5BC6">
      <w:pPr>
        <w:numPr>
          <w:ilvl w:val="0"/>
          <w:numId w:val="1"/>
        </w:numPr>
        <w:suppressAutoHyphens w:val="0"/>
        <w:spacing w:after="0" w:line="240" w:lineRule="auto"/>
        <w:ind w:left="360" w:hanging="284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Zamawiający:</w:t>
      </w:r>
    </w:p>
    <w:p w14:paraId="59F1CD38" w14:textId="77777777" w:rsidR="002E5BC6" w:rsidRPr="0016011E" w:rsidRDefault="002E5BC6" w:rsidP="002E5BC6">
      <w:pPr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Szpitale Pomorskie Sp. z o.o.</w:t>
      </w:r>
    </w:p>
    <w:p w14:paraId="2C5ABCA7" w14:textId="77777777" w:rsidR="002E5BC6" w:rsidRPr="0016011E" w:rsidRDefault="002E5BC6" w:rsidP="002E5BC6">
      <w:pPr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ul. Powstania Styczniowego 1,</w:t>
      </w:r>
    </w:p>
    <w:p w14:paraId="30042E4E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81-519 Gdynia</w:t>
      </w:r>
    </w:p>
    <w:p w14:paraId="2B7145CC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1F552F02" w14:textId="2181CC6C" w:rsidR="002E5BC6" w:rsidRPr="0016011E" w:rsidRDefault="002E5BC6" w:rsidP="004024E0">
      <w:pPr>
        <w:numPr>
          <w:ilvl w:val="0"/>
          <w:numId w:val="1"/>
        </w:numPr>
        <w:suppressAutoHyphens w:val="0"/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Postępowanie o udzielenie zamówienia publicznego prowadzone w trybie </w:t>
      </w:r>
      <w:r w:rsidRPr="0016011E">
        <w:rPr>
          <w:rFonts w:asciiTheme="minorHAnsi" w:eastAsia="Times New Roman" w:hAnsiTheme="minorHAnsi" w:cstheme="minorHAnsi"/>
          <w:bCs/>
          <w:spacing w:val="-3"/>
          <w:kern w:val="0"/>
          <w:sz w:val="20"/>
          <w:szCs w:val="20"/>
          <w:lang w:eastAsia="pl-PL"/>
        </w:rPr>
        <w:t xml:space="preserve">przetargu nieograniczonego, </w:t>
      </w:r>
      <w:r w:rsidRPr="0016011E">
        <w:rPr>
          <w:rFonts w:asciiTheme="minorHAnsi" w:eastAsia="Times New Roman" w:hAnsiTheme="minorHAnsi" w:cstheme="minorHAnsi"/>
          <w:bCs/>
          <w:spacing w:val="-3"/>
          <w:kern w:val="0"/>
          <w:sz w:val="20"/>
          <w:szCs w:val="20"/>
          <w:lang w:eastAsia="pl-PL"/>
        </w:rPr>
        <w:br/>
        <w:t xml:space="preserve">o którym  mowa w art. 132 ustawy </w:t>
      </w:r>
      <w:proofErr w:type="spellStart"/>
      <w:r w:rsidRPr="0016011E">
        <w:rPr>
          <w:rFonts w:asciiTheme="minorHAnsi" w:eastAsia="Times New Roman" w:hAnsiTheme="minorHAnsi" w:cstheme="minorHAnsi"/>
          <w:bCs/>
          <w:spacing w:val="-3"/>
          <w:kern w:val="0"/>
          <w:sz w:val="20"/>
          <w:szCs w:val="20"/>
          <w:lang w:eastAsia="pl-PL"/>
        </w:rPr>
        <w:t>Pzp</w:t>
      </w:r>
      <w:proofErr w:type="spellEnd"/>
    </w:p>
    <w:p w14:paraId="21F923B0" w14:textId="72121655" w:rsidR="002E5BC6" w:rsidRPr="0016011E" w:rsidRDefault="002E5BC6" w:rsidP="002E5BC6">
      <w:pPr>
        <w:numPr>
          <w:ilvl w:val="0"/>
          <w:numId w:val="1"/>
        </w:numPr>
        <w:suppressAutoHyphens w:val="0"/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16011E">
          <w:rPr>
            <w:rFonts w:asciiTheme="minorHAnsi" w:eastAsia="Times New Roman" w:hAnsiTheme="minorHAnsi" w:cstheme="minorHAnsi"/>
            <w:color w:val="0000FF"/>
            <w:kern w:val="0"/>
            <w:sz w:val="20"/>
            <w:szCs w:val="20"/>
            <w:u w:val="single"/>
            <w:lang w:eastAsia="pl-PL"/>
          </w:rPr>
          <w:t>www.szpitalepomorskie.eu</w:t>
        </w:r>
      </w:hyperlink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, </w:t>
      </w:r>
      <w:hyperlink r:id="rId9" w:history="1">
        <w:r w:rsidRPr="0016011E">
          <w:rPr>
            <w:rFonts w:asciiTheme="minorHAnsi" w:eastAsia="Times New Roman" w:hAnsiTheme="minorHAnsi" w:cstheme="minorHAnsi"/>
            <w:color w:val="0000FF"/>
            <w:kern w:val="0"/>
            <w:sz w:val="20"/>
            <w:szCs w:val="20"/>
            <w:u w:val="single"/>
            <w:lang w:eastAsia="pl-PL"/>
          </w:rPr>
          <w:t>www.</w:t>
        </w:r>
      </w:hyperlink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platformazakupowa.pl/pn/szpitalepomorskie oraz w 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Dzienniku Urzędowym Unii Europejskiej pod numerem </w:t>
      </w:r>
      <w:r w:rsidR="00BC680E" w:rsidRPr="00BC680E">
        <w:rPr>
          <w:rFonts w:asciiTheme="minorHAnsi" w:eastAsia="Times New Roman" w:hAnsiTheme="minorHAnsi" w:cstheme="minorHAnsi"/>
          <w:kern w:val="0"/>
          <w:sz w:val="20"/>
          <w:szCs w:val="20"/>
        </w:rPr>
        <w:t>2023/S 203-634627</w:t>
      </w:r>
      <w:r w:rsidR="00CC279A" w:rsidRPr="0016011E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z dnia </w:t>
      </w:r>
      <w:r w:rsidR="001D44B7">
        <w:rPr>
          <w:rFonts w:asciiTheme="minorHAnsi" w:eastAsia="Times New Roman" w:hAnsiTheme="minorHAnsi" w:cstheme="minorHAnsi"/>
          <w:kern w:val="0"/>
          <w:sz w:val="20"/>
          <w:szCs w:val="20"/>
        </w:rPr>
        <w:t>20</w:t>
      </w:r>
      <w:r w:rsidR="00CC279A" w:rsidRPr="0016011E">
        <w:rPr>
          <w:rFonts w:asciiTheme="minorHAnsi" w:eastAsia="Times New Roman" w:hAnsiTheme="minorHAnsi" w:cstheme="minorHAnsi"/>
          <w:kern w:val="0"/>
          <w:sz w:val="20"/>
          <w:szCs w:val="20"/>
        </w:rPr>
        <w:t>.</w:t>
      </w:r>
      <w:r w:rsidR="00BC680E">
        <w:rPr>
          <w:rFonts w:asciiTheme="minorHAnsi" w:eastAsia="Times New Roman" w:hAnsiTheme="minorHAnsi" w:cstheme="minorHAnsi"/>
          <w:kern w:val="0"/>
          <w:sz w:val="20"/>
          <w:szCs w:val="20"/>
        </w:rPr>
        <w:t>10</w:t>
      </w:r>
      <w:r w:rsidR="00CC279A" w:rsidRPr="0016011E">
        <w:rPr>
          <w:rFonts w:asciiTheme="minorHAnsi" w:eastAsia="Times New Roman" w:hAnsiTheme="minorHAnsi" w:cstheme="minorHAnsi"/>
          <w:kern w:val="0"/>
          <w:sz w:val="20"/>
          <w:szCs w:val="20"/>
        </w:rPr>
        <w:t>.202</w:t>
      </w:r>
      <w:r w:rsidR="0060403D">
        <w:rPr>
          <w:rFonts w:asciiTheme="minorHAnsi" w:eastAsia="Times New Roman" w:hAnsiTheme="minorHAnsi" w:cstheme="minorHAnsi"/>
          <w:kern w:val="0"/>
          <w:sz w:val="20"/>
          <w:szCs w:val="20"/>
        </w:rPr>
        <w:t>3</w:t>
      </w:r>
      <w:r w:rsidR="00CC279A" w:rsidRPr="0016011E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roku</w:t>
      </w:r>
      <w:r w:rsidR="00BC680E">
        <w:rPr>
          <w:rFonts w:asciiTheme="minorHAnsi" w:eastAsia="Times New Roman" w:hAnsiTheme="minorHAnsi" w:cstheme="minorHAnsi"/>
          <w:kern w:val="0"/>
          <w:sz w:val="20"/>
          <w:szCs w:val="20"/>
        </w:rPr>
        <w:t>;</w:t>
      </w:r>
    </w:p>
    <w:p w14:paraId="6DDAE71C" w14:textId="77777777" w:rsidR="002E5BC6" w:rsidRPr="0016011E" w:rsidRDefault="002E5BC6" w:rsidP="002E5BC6">
      <w:pPr>
        <w:numPr>
          <w:ilvl w:val="0"/>
          <w:numId w:val="1"/>
        </w:numPr>
        <w:suppressAutoHyphens w:val="0"/>
        <w:spacing w:after="0" w:line="240" w:lineRule="auto"/>
        <w:ind w:left="360" w:hanging="284"/>
        <w:contextualSpacing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Zamawiający nie dopuszczał składania ofert wariantowych. </w:t>
      </w:r>
    </w:p>
    <w:p w14:paraId="01E104A7" w14:textId="07B9DA2C" w:rsidR="002E5BC6" w:rsidRPr="0016011E" w:rsidRDefault="002E5BC6" w:rsidP="002E5BC6">
      <w:pPr>
        <w:numPr>
          <w:ilvl w:val="0"/>
          <w:numId w:val="1"/>
        </w:numPr>
        <w:suppressAutoHyphens w:val="0"/>
        <w:spacing w:after="0" w:line="240" w:lineRule="auto"/>
        <w:ind w:left="360" w:hanging="284"/>
        <w:contextualSpacing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Zamawiający dopuszczał składanie ofert częściowych – </w:t>
      </w:r>
      <w:r w:rsidR="00753A22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5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zada</w:t>
      </w:r>
      <w:r w:rsidR="007751D7"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ń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</w:t>
      </w:r>
    </w:p>
    <w:p w14:paraId="307C284D" w14:textId="151359A7" w:rsidR="002E5BC6" w:rsidRPr="0016011E" w:rsidRDefault="002E5BC6" w:rsidP="002E5BC6">
      <w:pPr>
        <w:numPr>
          <w:ilvl w:val="0"/>
          <w:numId w:val="1"/>
        </w:numPr>
        <w:suppressAutoHyphens w:val="0"/>
        <w:spacing w:after="0" w:line="240" w:lineRule="auto"/>
        <w:ind w:left="360" w:hanging="284"/>
        <w:contextualSpacing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Liczba Wykonawców biorących udział w postępowaniu – </w:t>
      </w:r>
      <w:r w:rsidR="00B1408D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</w:t>
      </w:r>
    </w:p>
    <w:p w14:paraId="2622DD34" w14:textId="50736BA5" w:rsidR="002E5BC6" w:rsidRPr="0016011E" w:rsidRDefault="002E5BC6" w:rsidP="002E5BC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color w:val="FF0000"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  <w:t xml:space="preserve">        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Liczba ofert złożonych przez Wykonawców - </w:t>
      </w:r>
      <w:r w:rsidR="00B1408D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</w:t>
      </w:r>
    </w:p>
    <w:p w14:paraId="228CEC75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      Liczba ofert odrzuconych lub zwróconych bez rozpatrywania:</w:t>
      </w:r>
    </w:p>
    <w:p w14:paraId="135812CF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      Oferty odrzucone – 0, </w:t>
      </w:r>
    </w:p>
    <w:p w14:paraId="34D63B8F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      Oferty zwrócone bez rozpatryw</w:t>
      </w:r>
      <w:bookmarkStart w:id="0" w:name="_GoBack"/>
      <w:bookmarkEnd w:id="0"/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ania – 0, </w:t>
      </w:r>
    </w:p>
    <w:p w14:paraId="19B7A4CF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      Liczba Wykonawców wykluczonych – 0</w:t>
      </w:r>
    </w:p>
    <w:p w14:paraId="166E31DE" w14:textId="620BFC68" w:rsidR="00A817CC" w:rsidRPr="0016011E" w:rsidRDefault="00A817CC" w:rsidP="00A817C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</w:pPr>
      <w:r w:rsidRPr="0016011E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 xml:space="preserve">Informacja o Wykonawcach, którzy złożyli oferty niepodlegające odrzuceniu oraz ilość uzyskanych punktów w kryterium: „Cena” i </w:t>
      </w:r>
      <w:r w:rsidR="006A1175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>„</w:t>
      </w:r>
      <w:r w:rsidR="00FA4E77" w:rsidRPr="0016011E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 xml:space="preserve">Termin </w:t>
      </w:r>
      <w:r w:rsidR="00B1408D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>uzupełnienia depozytu</w:t>
      </w:r>
      <w:r w:rsidRPr="0016011E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>„</w:t>
      </w:r>
      <w:r w:rsidR="006A1175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 xml:space="preserve"> </w:t>
      </w:r>
      <w:r w:rsidRPr="0016011E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>w wyniku porównania ofert:</w:t>
      </w:r>
    </w:p>
    <w:p w14:paraId="1C7BC3EE" w14:textId="1E33CDAD" w:rsidR="00A817CC" w:rsidRDefault="00A817CC" w:rsidP="00A817CC">
      <w:pPr>
        <w:pStyle w:val="Akapitzlist"/>
        <w:ind w:left="720"/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297"/>
        <w:gridCol w:w="1843"/>
      </w:tblGrid>
      <w:tr w:rsidR="00F05552" w:rsidRPr="00B1408D" w14:paraId="2EDBF83F" w14:textId="37665217" w:rsidTr="00F05552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2F2E3FF" w14:textId="77777777" w:rsidR="00F05552" w:rsidRPr="00B1408D" w:rsidRDefault="00F05552" w:rsidP="00B1408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B1408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B217E56" w14:textId="77777777" w:rsidR="00F05552" w:rsidRPr="00B1408D" w:rsidRDefault="00F05552" w:rsidP="00B1408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B1408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Nazwa (firma) i adres Wykonawcy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EF874C5" w14:textId="77777777" w:rsidR="00F05552" w:rsidRPr="00B1408D" w:rsidRDefault="00F05552" w:rsidP="00B1408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B1408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Cena oferty brutto (zł)             </w:t>
            </w:r>
          </w:p>
          <w:p w14:paraId="5CA48700" w14:textId="77777777" w:rsidR="00F05552" w:rsidRPr="00B1408D" w:rsidRDefault="00F05552" w:rsidP="00B1408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B681BD0" w14:textId="716FAFDD" w:rsidR="00F05552" w:rsidRPr="00B1408D" w:rsidRDefault="00F05552" w:rsidP="00B1408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Termin uzupełnienia depozytu</w:t>
            </w:r>
          </w:p>
        </w:tc>
      </w:tr>
      <w:tr w:rsidR="00F05552" w:rsidRPr="00B1408D" w14:paraId="75DE5ABE" w14:textId="5B2119A7" w:rsidTr="00F05552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08F54" w14:textId="3A9F70CA" w:rsidR="00F05552" w:rsidRPr="00B1408D" w:rsidRDefault="001A1779" w:rsidP="00B1408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1</w:t>
            </w:r>
            <w:r w:rsidR="00F05552" w:rsidRPr="00B1408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6CA6" w14:textId="77777777" w:rsidR="00F05552" w:rsidRPr="00B1408D" w:rsidRDefault="00F05552" w:rsidP="00B140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  <w:p w14:paraId="049FDBB3" w14:textId="77777777" w:rsidR="00F05552" w:rsidRPr="00B1408D" w:rsidRDefault="00F05552" w:rsidP="00B140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B1408D"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val="en-US" w:eastAsia="en-US"/>
              </w:rPr>
              <w:t>Abbott Medical Sp. z o. o.</w:t>
            </w:r>
          </w:p>
          <w:p w14:paraId="03BC08C5" w14:textId="77777777" w:rsidR="00F05552" w:rsidRPr="00B1408D" w:rsidRDefault="00F05552" w:rsidP="00B140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B1408D"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val="en-US" w:eastAsia="en-US"/>
              </w:rPr>
              <w:t xml:space="preserve">ul. </w:t>
            </w:r>
            <w:proofErr w:type="spellStart"/>
            <w:r w:rsidRPr="00B1408D"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val="en-US" w:eastAsia="en-US"/>
              </w:rPr>
              <w:t>Postępu</w:t>
            </w:r>
            <w:proofErr w:type="spellEnd"/>
            <w:r w:rsidRPr="00B1408D"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val="en-US" w:eastAsia="en-US"/>
              </w:rPr>
              <w:t xml:space="preserve"> 21B, 02-676 Warszawa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1D85" w14:textId="77777777" w:rsidR="00F05552" w:rsidRPr="00B1408D" w:rsidRDefault="00F05552" w:rsidP="00B1408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B1408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val="en-US" w:eastAsia="en-US"/>
              </w:rPr>
              <w:t>Zadanie</w:t>
            </w:r>
            <w:proofErr w:type="spellEnd"/>
            <w:r w:rsidRPr="00B1408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val="en-US" w:eastAsia="en-US"/>
              </w:rPr>
              <w:t xml:space="preserve"> 5 - 25 056,00 </w:t>
            </w:r>
            <w:proofErr w:type="spellStart"/>
            <w:r w:rsidRPr="00B1408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val="en-US" w:eastAsia="en-US"/>
              </w:rPr>
              <w:t>zł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C56B" w14:textId="77777777" w:rsidR="00F05552" w:rsidRDefault="00F05552" w:rsidP="00B1408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val="en-US" w:eastAsia="en-US"/>
              </w:rPr>
            </w:pPr>
          </w:p>
          <w:p w14:paraId="1FE20E16" w14:textId="059377D6" w:rsidR="005A702E" w:rsidRPr="00B1408D" w:rsidRDefault="005A702E" w:rsidP="00B1408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val="en-US" w:eastAsia="en-US"/>
              </w:rPr>
              <w:t>24 h</w:t>
            </w:r>
          </w:p>
        </w:tc>
      </w:tr>
      <w:tr w:rsidR="00F05552" w:rsidRPr="00B1408D" w14:paraId="38F9D53A" w14:textId="3E43237B" w:rsidTr="00F05552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4C2CA6" w14:textId="2A477144" w:rsidR="00F05552" w:rsidRPr="00B1408D" w:rsidRDefault="001A1779" w:rsidP="00B1408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2</w:t>
            </w:r>
            <w:r w:rsidR="00F05552" w:rsidRPr="00B1408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F6E" w14:textId="77777777" w:rsidR="00F05552" w:rsidRPr="00B1408D" w:rsidRDefault="00F05552" w:rsidP="00B140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1408D"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  <w:t>Balton Sp. z o.o.</w:t>
            </w:r>
          </w:p>
          <w:p w14:paraId="3D11EB27" w14:textId="77777777" w:rsidR="00F05552" w:rsidRPr="00B1408D" w:rsidRDefault="00F05552" w:rsidP="00B140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1408D"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  <w:t>Warszawa 00-496 ul. Nowy Świat 7/14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0B4F" w14:textId="77777777" w:rsidR="00F05552" w:rsidRPr="00B1408D" w:rsidRDefault="00F05552" w:rsidP="00B1408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B1408D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 Zadanie 2 - 81.000,00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72E" w14:textId="77777777" w:rsidR="00F05552" w:rsidRDefault="00F05552" w:rsidP="00B1408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  <w:p w14:paraId="30B4F615" w14:textId="4E34CE90" w:rsidR="005A702E" w:rsidRPr="00B1408D" w:rsidRDefault="005A702E" w:rsidP="00B1408D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24 h</w:t>
            </w:r>
          </w:p>
        </w:tc>
      </w:tr>
    </w:tbl>
    <w:p w14:paraId="44661C65" w14:textId="1C5C3186" w:rsidR="00F81971" w:rsidRDefault="00F81971" w:rsidP="00A817CC">
      <w:pPr>
        <w:pStyle w:val="Akapitzlist"/>
        <w:ind w:left="720"/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</w:pPr>
    </w:p>
    <w:p w14:paraId="174567BE" w14:textId="77777777" w:rsidR="00A817CC" w:rsidRPr="009E664A" w:rsidRDefault="00A817CC" w:rsidP="00C02852">
      <w:p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14:paraId="5CA9A403" w14:textId="77777777" w:rsidR="00A817CC" w:rsidRPr="0016011E" w:rsidRDefault="00A817CC" w:rsidP="00416012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6011E">
        <w:rPr>
          <w:rFonts w:asciiTheme="minorHAnsi" w:hAnsiTheme="minorHAnsi" w:cstheme="minorHAnsi"/>
          <w:sz w:val="20"/>
          <w:szCs w:val="20"/>
          <w:lang w:val="pl-PL"/>
        </w:rPr>
        <w:t>Zamawiający informuje, iż wybrał ofertę Wykonawcy:</w:t>
      </w:r>
    </w:p>
    <w:p w14:paraId="7305E592" w14:textId="107F4821" w:rsidR="00A817CC" w:rsidRDefault="00A817CC" w:rsidP="00A817CC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bookmarkStart w:id="1" w:name="_Hlk117676159"/>
    </w:p>
    <w:p w14:paraId="70CD81F5" w14:textId="0A83B998" w:rsidR="00844AAC" w:rsidRPr="0016011E" w:rsidRDefault="00844AAC" w:rsidP="00844AAC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16011E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Zadanie: </w:t>
      </w:r>
      <w:r w:rsidR="00B1408D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2</w:t>
      </w:r>
    </w:p>
    <w:p w14:paraId="624230E7" w14:textId="385B87AE" w:rsidR="00844AAC" w:rsidRPr="0016011E" w:rsidRDefault="00B1408D" w:rsidP="00B1408D">
      <w:pPr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B1408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Balton Sp. z o.o.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</w:t>
      </w:r>
      <w:r w:rsidRPr="00B1408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Warszawa 00-496 ul. Nowy Świat 7/14</w:t>
      </w:r>
    </w:p>
    <w:p w14:paraId="205AE6C9" w14:textId="1CB57F5E" w:rsidR="00844AAC" w:rsidRDefault="00844AAC" w:rsidP="00844AAC">
      <w:pPr>
        <w:jc w:val="both"/>
        <w:rPr>
          <w:rFonts w:asciiTheme="minorHAnsi" w:hAnsiTheme="minorHAnsi" w:cstheme="minorHAnsi"/>
          <w:sz w:val="18"/>
          <w:szCs w:val="18"/>
        </w:rPr>
      </w:pPr>
      <w:r w:rsidRPr="0016011E">
        <w:rPr>
          <w:rFonts w:asciiTheme="minorHAnsi" w:hAnsiTheme="minorHAnsi" w:cstheme="minorHAnsi"/>
          <w:sz w:val="20"/>
          <w:szCs w:val="20"/>
        </w:rPr>
        <w:t>Cena oferty</w:t>
      </w:r>
      <w:r w:rsidR="00DB35DC">
        <w:rPr>
          <w:rFonts w:asciiTheme="minorHAnsi" w:hAnsiTheme="minorHAnsi" w:cstheme="minorHAnsi"/>
          <w:sz w:val="20"/>
          <w:szCs w:val="20"/>
        </w:rPr>
        <w:t xml:space="preserve">- </w:t>
      </w:r>
      <w:r w:rsidR="00DB35DC" w:rsidRPr="00DB35DC">
        <w:rPr>
          <w:rFonts w:asciiTheme="minorHAnsi" w:hAnsiTheme="minorHAnsi" w:cstheme="minorHAnsi"/>
          <w:sz w:val="20"/>
          <w:szCs w:val="20"/>
        </w:rPr>
        <w:t xml:space="preserve"> </w:t>
      </w:r>
      <w:r w:rsidR="00B1408D">
        <w:rPr>
          <w:rFonts w:asciiTheme="minorHAnsi" w:hAnsiTheme="minorHAnsi" w:cstheme="minorHAnsi"/>
          <w:sz w:val="20"/>
          <w:szCs w:val="20"/>
        </w:rPr>
        <w:t>81 000,00</w:t>
      </w:r>
      <w:r w:rsidR="00DB35DC" w:rsidRPr="00DB35DC">
        <w:rPr>
          <w:rFonts w:asciiTheme="minorHAnsi" w:hAnsiTheme="minorHAnsi" w:cstheme="minorHAnsi"/>
          <w:sz w:val="20"/>
          <w:szCs w:val="20"/>
        </w:rPr>
        <w:t xml:space="preserve">  zł</w:t>
      </w:r>
      <w:r w:rsidRPr="0016011E">
        <w:rPr>
          <w:rFonts w:asciiTheme="minorHAnsi" w:hAnsiTheme="minorHAnsi" w:cstheme="minorHAnsi"/>
          <w:sz w:val="20"/>
          <w:szCs w:val="20"/>
        </w:rPr>
        <w:t xml:space="preserve"> </w:t>
      </w:r>
      <w:r w:rsidR="00736397" w:rsidRPr="00736397">
        <w:rPr>
          <w:rFonts w:asciiTheme="minorHAnsi" w:hAnsiTheme="minorHAnsi" w:cstheme="minorHAnsi"/>
          <w:sz w:val="20"/>
          <w:szCs w:val="20"/>
        </w:rPr>
        <w:t>Liczba punktów w kryterium „Cena” – 60,00 pkt.                                                                                                                                        Liczba punktów w kryterium „Termin uzupełnienia depozyty – 40,00 pkt.  Łączna punktacja: 100,00 pkt.    Oferta uzyskała najwyższą liczbę punktów w kryterium oceny ofert</w:t>
      </w:r>
    </w:p>
    <w:p w14:paraId="49E37785" w14:textId="77777777" w:rsidR="0005449D" w:rsidRDefault="00595978" w:rsidP="0005449D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16011E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Zadanie: </w:t>
      </w:r>
      <w:r w:rsidR="00B1408D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5</w:t>
      </w:r>
    </w:p>
    <w:p w14:paraId="310E1B85" w14:textId="0B9E1049" w:rsidR="00595978" w:rsidRPr="0005449D" w:rsidRDefault="0005449D" w:rsidP="0005449D">
      <w:pPr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5449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Abbott </w:t>
      </w:r>
      <w:proofErr w:type="spellStart"/>
      <w:r w:rsidRPr="0005449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Medical</w:t>
      </w:r>
      <w:proofErr w:type="spellEnd"/>
      <w:r w:rsidRPr="0005449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Sp. z o. </w:t>
      </w:r>
      <w:proofErr w:type="spellStart"/>
      <w:r w:rsidRPr="0005449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o.ul</w:t>
      </w:r>
      <w:proofErr w:type="spellEnd"/>
      <w:r w:rsidRPr="0005449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. Postępu 21B, 02-676 Warszawa</w:t>
      </w:r>
    </w:p>
    <w:p w14:paraId="5C776A14" w14:textId="3FF9ECAA" w:rsidR="00595978" w:rsidRDefault="00595978" w:rsidP="00595978">
      <w:pPr>
        <w:jc w:val="both"/>
        <w:rPr>
          <w:rFonts w:asciiTheme="minorHAnsi" w:hAnsiTheme="minorHAnsi" w:cstheme="minorHAnsi"/>
          <w:sz w:val="18"/>
          <w:szCs w:val="18"/>
        </w:rPr>
      </w:pPr>
      <w:r w:rsidRPr="0016011E">
        <w:rPr>
          <w:rFonts w:asciiTheme="minorHAnsi" w:hAnsiTheme="minorHAnsi" w:cstheme="minorHAnsi"/>
          <w:sz w:val="20"/>
          <w:szCs w:val="20"/>
        </w:rPr>
        <w:t>Cena oferty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16011E">
        <w:rPr>
          <w:rFonts w:asciiTheme="minorHAnsi" w:hAnsiTheme="minorHAnsi" w:cstheme="minorHAnsi"/>
          <w:sz w:val="20"/>
          <w:szCs w:val="20"/>
        </w:rPr>
        <w:t xml:space="preserve"> </w:t>
      </w:r>
      <w:r w:rsidR="0005449D">
        <w:rPr>
          <w:rFonts w:asciiTheme="minorHAnsi" w:hAnsiTheme="minorHAnsi" w:cstheme="minorHAnsi"/>
          <w:sz w:val="20"/>
          <w:szCs w:val="20"/>
        </w:rPr>
        <w:t>25 056,00</w:t>
      </w:r>
      <w:r w:rsidR="003E57EF" w:rsidRPr="003E57EF">
        <w:rPr>
          <w:rFonts w:asciiTheme="minorHAnsi" w:hAnsiTheme="minorHAnsi" w:cstheme="minorHAnsi"/>
          <w:sz w:val="20"/>
          <w:szCs w:val="20"/>
        </w:rPr>
        <w:t xml:space="preserve"> zł  </w:t>
      </w:r>
      <w:r w:rsidRPr="0016011E">
        <w:rPr>
          <w:rFonts w:asciiTheme="minorHAnsi" w:hAnsiTheme="minorHAnsi" w:cstheme="minorHAnsi"/>
          <w:sz w:val="20"/>
          <w:szCs w:val="20"/>
        </w:rPr>
        <w:t xml:space="preserve">Liczba punktów w kryterium „Cena” – </w:t>
      </w:r>
      <w:r w:rsidR="00736397">
        <w:rPr>
          <w:rFonts w:asciiTheme="minorHAnsi" w:hAnsiTheme="minorHAnsi" w:cstheme="minorHAnsi"/>
          <w:sz w:val="20"/>
          <w:szCs w:val="20"/>
        </w:rPr>
        <w:t>6</w:t>
      </w:r>
      <w:r w:rsidRPr="0016011E">
        <w:rPr>
          <w:rFonts w:asciiTheme="minorHAnsi" w:hAnsiTheme="minorHAnsi" w:cstheme="minorHAnsi"/>
          <w:sz w:val="20"/>
          <w:szCs w:val="20"/>
        </w:rPr>
        <w:t xml:space="preserve">0,00 pkt.                                                                                                                                        Liczba punktów w kryterium „Termin </w:t>
      </w:r>
      <w:r w:rsidR="00736397">
        <w:rPr>
          <w:rFonts w:asciiTheme="minorHAnsi" w:hAnsiTheme="minorHAnsi" w:cstheme="minorHAnsi"/>
          <w:sz w:val="20"/>
          <w:szCs w:val="20"/>
        </w:rPr>
        <w:t>uzupełnienia depozyty</w:t>
      </w:r>
      <w:r w:rsidRPr="0016011E">
        <w:rPr>
          <w:rFonts w:asciiTheme="minorHAnsi" w:hAnsiTheme="minorHAnsi" w:cstheme="minorHAnsi"/>
          <w:sz w:val="20"/>
          <w:szCs w:val="20"/>
        </w:rPr>
        <w:t xml:space="preserve"> – </w:t>
      </w:r>
      <w:r w:rsidR="00736397">
        <w:rPr>
          <w:rFonts w:asciiTheme="minorHAnsi" w:hAnsiTheme="minorHAnsi" w:cstheme="minorHAnsi"/>
          <w:sz w:val="20"/>
          <w:szCs w:val="20"/>
        </w:rPr>
        <w:t>4</w:t>
      </w:r>
      <w:r w:rsidRPr="0016011E">
        <w:rPr>
          <w:rFonts w:asciiTheme="minorHAnsi" w:hAnsiTheme="minorHAnsi" w:cstheme="minorHAnsi"/>
          <w:sz w:val="20"/>
          <w:szCs w:val="20"/>
        </w:rPr>
        <w:t xml:space="preserve">0,00 pkt.  Łączna punktacja: </w:t>
      </w:r>
      <w:r w:rsidRPr="0016011E">
        <w:rPr>
          <w:rFonts w:asciiTheme="minorHAnsi" w:hAnsiTheme="minorHAnsi" w:cstheme="minorHAnsi"/>
          <w:b/>
          <w:sz w:val="20"/>
          <w:szCs w:val="20"/>
        </w:rPr>
        <w:t>100,00 pkt</w:t>
      </w:r>
      <w:r w:rsidRPr="0016011E">
        <w:rPr>
          <w:rFonts w:asciiTheme="minorHAnsi" w:hAnsiTheme="minorHAnsi" w:cstheme="minorHAnsi"/>
          <w:sz w:val="20"/>
          <w:szCs w:val="20"/>
        </w:rPr>
        <w:t xml:space="preserve">.    Oferta </w:t>
      </w:r>
      <w:r w:rsidRPr="00144E53">
        <w:rPr>
          <w:rFonts w:asciiTheme="minorHAnsi" w:hAnsiTheme="minorHAnsi" w:cstheme="minorHAnsi"/>
          <w:sz w:val="18"/>
          <w:szCs w:val="18"/>
        </w:rPr>
        <w:t>uzyskała najwyższą liczbę punktów w kryterium oceny ofert</w:t>
      </w:r>
    </w:p>
    <w:bookmarkEnd w:id="1"/>
    <w:p w14:paraId="43CB1449" w14:textId="1884BA97" w:rsidR="006F32E5" w:rsidRDefault="00A817CC" w:rsidP="006F32E5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6011E">
        <w:rPr>
          <w:rFonts w:asciiTheme="minorHAnsi" w:hAnsiTheme="minorHAnsi" w:cstheme="minorHAnsi"/>
          <w:sz w:val="20"/>
          <w:szCs w:val="20"/>
          <w:lang w:val="pl-PL"/>
        </w:rPr>
        <w:t xml:space="preserve">Zamawiający  informuje, iż umowy w zakresie zadań </w:t>
      </w:r>
      <w:r w:rsidRPr="0069018F">
        <w:rPr>
          <w:rFonts w:asciiTheme="minorHAnsi" w:hAnsiTheme="minorHAnsi" w:cstheme="minorHAnsi"/>
          <w:sz w:val="20"/>
          <w:szCs w:val="20"/>
          <w:lang w:val="pl-PL"/>
        </w:rPr>
        <w:t>nr</w:t>
      </w:r>
      <w:r w:rsidR="0026701D">
        <w:rPr>
          <w:rFonts w:asciiTheme="minorHAnsi" w:hAnsiTheme="minorHAnsi" w:cstheme="minorHAnsi"/>
          <w:sz w:val="20"/>
          <w:szCs w:val="20"/>
          <w:lang w:val="pl-PL"/>
        </w:rPr>
        <w:t xml:space="preserve"> 2,5</w:t>
      </w:r>
      <w:r w:rsidRPr="0069018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9018F" w:rsidRPr="0069018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69018F">
        <w:rPr>
          <w:rFonts w:asciiTheme="minorHAnsi" w:hAnsiTheme="minorHAnsi" w:cstheme="minorHAnsi"/>
          <w:sz w:val="20"/>
          <w:szCs w:val="20"/>
          <w:lang w:val="pl-PL"/>
        </w:rPr>
        <w:t>mogą</w:t>
      </w:r>
      <w:r w:rsidRPr="0016011E">
        <w:rPr>
          <w:rFonts w:asciiTheme="minorHAnsi" w:hAnsiTheme="minorHAnsi" w:cstheme="minorHAnsi"/>
          <w:sz w:val="20"/>
          <w:szCs w:val="20"/>
          <w:lang w:val="pl-PL"/>
        </w:rPr>
        <w:t xml:space="preserve"> zostać zawarte przed upływem terminu na wniesienie środków ochrony prawnej, ponieważ w zakresie wymienionych zadań złożono jedną ofertę.</w:t>
      </w:r>
    </w:p>
    <w:p w14:paraId="0BEC73E3" w14:textId="77777777" w:rsidR="006F32E5" w:rsidRDefault="006F32E5" w:rsidP="006F32E5">
      <w:pPr>
        <w:pStyle w:val="Akapitzlist"/>
        <w:suppressAutoHyphens w:val="0"/>
        <w:ind w:left="207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64AFE67" w14:textId="43746BEA" w:rsidR="006F32E5" w:rsidRPr="006F32E5" w:rsidRDefault="006F32E5" w:rsidP="006F32E5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F32E5">
        <w:rPr>
          <w:rFonts w:asciiTheme="minorHAnsi" w:hAnsiTheme="minorHAnsi" w:cstheme="minorHAnsi"/>
          <w:kern w:val="0"/>
          <w:sz w:val="18"/>
          <w:szCs w:val="18"/>
          <w:lang w:val="x-none"/>
        </w:rPr>
        <w:t xml:space="preserve">Zamawiający działając na podstawie art. 255 ust. 1  ustawy </w:t>
      </w:r>
      <w:proofErr w:type="spellStart"/>
      <w:r w:rsidRPr="006F32E5">
        <w:rPr>
          <w:rFonts w:asciiTheme="minorHAnsi" w:hAnsiTheme="minorHAnsi" w:cstheme="minorHAnsi"/>
          <w:kern w:val="0"/>
          <w:sz w:val="18"/>
          <w:szCs w:val="18"/>
          <w:lang w:val="x-none"/>
        </w:rPr>
        <w:t>Pzp</w:t>
      </w:r>
      <w:proofErr w:type="spellEnd"/>
      <w:r w:rsidRPr="006F32E5">
        <w:rPr>
          <w:rFonts w:asciiTheme="minorHAnsi" w:hAnsiTheme="minorHAnsi" w:cstheme="minorHAnsi"/>
          <w:kern w:val="0"/>
          <w:sz w:val="18"/>
          <w:szCs w:val="18"/>
          <w:lang w:val="x-none"/>
        </w:rPr>
        <w:t xml:space="preserve">, zawiadamia o unieważnieniu postępowania w zakresie zadania </w:t>
      </w:r>
      <w:r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>1,4</w:t>
      </w:r>
    </w:p>
    <w:p w14:paraId="660E9540" w14:textId="58511D2F" w:rsidR="006F32E5" w:rsidRPr="002E5BC6" w:rsidRDefault="006F32E5" w:rsidP="006F32E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u w:val="single"/>
        </w:rPr>
      </w:pPr>
      <w:r w:rsidRPr="002E5BC6">
        <w:rPr>
          <w:rFonts w:asciiTheme="minorHAnsi" w:eastAsia="Times New Roman" w:hAnsiTheme="minorHAnsi" w:cstheme="minorHAnsi"/>
          <w:i/>
          <w:kern w:val="0"/>
          <w:sz w:val="18"/>
          <w:szCs w:val="18"/>
          <w:u w:val="single"/>
        </w:rPr>
        <w:t xml:space="preserve">Uzasadnienie faktyczne unieważnienia postępowania w zakresie zadań o numerze </w:t>
      </w: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1,4</w:t>
      </w:r>
    </w:p>
    <w:p w14:paraId="58809E4D" w14:textId="1645D0D9" w:rsidR="006F32E5" w:rsidRPr="002E5BC6" w:rsidRDefault="006F32E5" w:rsidP="006F32E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kern w:val="0"/>
          <w:sz w:val="18"/>
          <w:szCs w:val="18"/>
        </w:rPr>
      </w:pPr>
      <w:r w:rsidRPr="002E5BC6">
        <w:rPr>
          <w:rFonts w:asciiTheme="minorHAnsi" w:eastAsia="Times New Roman" w:hAnsiTheme="minorHAnsi" w:cstheme="minorHAnsi"/>
          <w:kern w:val="0"/>
          <w:sz w:val="18"/>
          <w:szCs w:val="18"/>
        </w:rPr>
        <w:t xml:space="preserve">W przedmiotowym postępowaniu w zakresie zadań o numerze  </w:t>
      </w: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1,4</w:t>
      </w:r>
      <w:r w:rsidRPr="002E5BC6">
        <w:rPr>
          <w:rFonts w:asciiTheme="minorHAnsi" w:eastAsia="Times New Roman" w:hAnsiTheme="minorHAnsi" w:cstheme="minorHAnsi"/>
          <w:kern w:val="0"/>
          <w:sz w:val="18"/>
          <w:szCs w:val="18"/>
        </w:rPr>
        <w:t xml:space="preserve"> nie złożono żadnej oferty.</w:t>
      </w:r>
    </w:p>
    <w:p w14:paraId="5945D8F2" w14:textId="5740E13F" w:rsidR="006F32E5" w:rsidRPr="002E5BC6" w:rsidRDefault="006F32E5" w:rsidP="006F32E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u w:val="single"/>
        </w:rPr>
      </w:pPr>
      <w:r w:rsidRPr="002E5BC6">
        <w:rPr>
          <w:rFonts w:asciiTheme="minorHAnsi" w:eastAsia="Times New Roman" w:hAnsiTheme="minorHAnsi" w:cstheme="minorHAnsi"/>
          <w:i/>
          <w:kern w:val="0"/>
          <w:sz w:val="18"/>
          <w:szCs w:val="18"/>
          <w:u w:val="single"/>
        </w:rPr>
        <w:t xml:space="preserve">Uzasadnienie prawne unieważnienia postepowania w zakresie zadań o numerze  </w:t>
      </w: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1,4</w:t>
      </w:r>
    </w:p>
    <w:p w14:paraId="67A0A81C" w14:textId="0E804DE3" w:rsidR="006F32E5" w:rsidRPr="002E5BC6" w:rsidRDefault="006F32E5" w:rsidP="006F32E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kern w:val="0"/>
          <w:sz w:val="18"/>
          <w:szCs w:val="18"/>
        </w:rPr>
      </w:pPr>
      <w:r w:rsidRPr="002E5BC6">
        <w:rPr>
          <w:rFonts w:asciiTheme="minorHAnsi" w:eastAsia="Times New Roman" w:hAnsiTheme="minorHAnsi" w:cstheme="minorHAnsi"/>
          <w:kern w:val="0"/>
          <w:sz w:val="18"/>
          <w:szCs w:val="18"/>
        </w:rPr>
        <w:t xml:space="preserve">Zamawiający działając zgodnie z dyspozycją zawartą w art. 255 ust 1 ustawy </w:t>
      </w:r>
      <w:proofErr w:type="spellStart"/>
      <w:r w:rsidRPr="002E5BC6">
        <w:rPr>
          <w:rFonts w:asciiTheme="minorHAnsi" w:eastAsia="Times New Roman" w:hAnsiTheme="minorHAnsi" w:cstheme="minorHAnsi"/>
          <w:kern w:val="0"/>
          <w:sz w:val="18"/>
          <w:szCs w:val="18"/>
        </w:rPr>
        <w:t>Pzp</w:t>
      </w:r>
      <w:proofErr w:type="spellEnd"/>
      <w:r w:rsidRPr="002E5BC6">
        <w:rPr>
          <w:rFonts w:asciiTheme="minorHAnsi" w:eastAsia="Times New Roman" w:hAnsiTheme="minorHAnsi" w:cstheme="minorHAnsi"/>
          <w:kern w:val="0"/>
          <w:sz w:val="18"/>
          <w:szCs w:val="18"/>
        </w:rPr>
        <w:t xml:space="preserve">, unieważnia postępowanie o udzielenie zamówienia w zakresie zadań o numerze  </w:t>
      </w: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1,4</w:t>
      </w:r>
      <w:r w:rsidRPr="002E5BC6">
        <w:rPr>
          <w:rFonts w:asciiTheme="minorHAnsi" w:eastAsia="Times New Roman" w:hAnsiTheme="minorHAnsi" w:cstheme="minorHAnsi"/>
          <w:kern w:val="0"/>
          <w:sz w:val="18"/>
          <w:szCs w:val="18"/>
        </w:rPr>
        <w:t>, ponieważ nie złożono żadnej oferty.</w:t>
      </w:r>
    </w:p>
    <w:p w14:paraId="6E1E0574" w14:textId="77777777" w:rsidR="006F32E5" w:rsidRDefault="006F32E5" w:rsidP="006F32E5">
      <w:pPr>
        <w:pStyle w:val="Akapitzlist"/>
        <w:suppressAutoHyphens w:val="0"/>
        <w:ind w:left="207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F09ED9F" w14:textId="77777777" w:rsidR="00A817CC" w:rsidRPr="00DA51FC" w:rsidRDefault="00A817CC" w:rsidP="00DA51FC">
      <w:pPr>
        <w:contextualSpacing/>
        <w:rPr>
          <w:rFonts w:asciiTheme="minorHAnsi" w:hAnsiTheme="minorHAnsi" w:cstheme="minorHAnsi"/>
          <w:sz w:val="18"/>
          <w:szCs w:val="18"/>
        </w:rPr>
      </w:pPr>
    </w:p>
    <w:p w14:paraId="7AEDD06A" w14:textId="77777777" w:rsidR="00A817CC" w:rsidRPr="00122901" w:rsidRDefault="00A817CC" w:rsidP="00A817CC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14:paraId="106162AE" w14:textId="77777777" w:rsidR="00A817CC" w:rsidRPr="006363A9" w:rsidRDefault="00A817CC" w:rsidP="00A817CC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p w14:paraId="03135D8B" w14:textId="77777777" w:rsidR="00A817CC" w:rsidRPr="005477C2" w:rsidRDefault="00A817CC" w:rsidP="00A817CC"/>
    <w:p w14:paraId="0790FC5B" w14:textId="17635084" w:rsidR="002E5BC6" w:rsidRPr="002E5BC6" w:rsidRDefault="002E5BC6" w:rsidP="00A03A9D">
      <w:p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602DE920" w14:textId="77777777" w:rsidR="002E5BC6" w:rsidRPr="002E5BC6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5316A3EC" w14:textId="3049BA34" w:rsidR="008368DE" w:rsidRPr="005477C2" w:rsidRDefault="008368DE" w:rsidP="005477C2"/>
    <w:sectPr w:rsidR="008368DE" w:rsidRPr="005477C2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218E52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6B2356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6B2356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4ADB"/>
    <w:multiLevelType w:val="hybridMultilevel"/>
    <w:tmpl w:val="69F07A72"/>
    <w:lvl w:ilvl="0" w:tplc="54E673DE">
      <w:start w:val="1"/>
      <w:numFmt w:val="decimal"/>
      <w:lvlText w:val="%1."/>
      <w:lvlJc w:val="left"/>
      <w:pPr>
        <w:ind w:left="207" w:hanging="207"/>
      </w:pPr>
      <w:rPr>
        <w:rFonts w:ascii="Arial Narrow" w:hAnsi="Arial Narrow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2583"/>
    <w:multiLevelType w:val="hybridMultilevel"/>
    <w:tmpl w:val="69F07A72"/>
    <w:lvl w:ilvl="0" w:tplc="54E673DE">
      <w:start w:val="1"/>
      <w:numFmt w:val="decimal"/>
      <w:lvlText w:val="%1."/>
      <w:lvlJc w:val="left"/>
      <w:pPr>
        <w:ind w:left="207" w:hanging="207"/>
      </w:pPr>
      <w:rPr>
        <w:rFonts w:ascii="Arial Narrow" w:hAnsi="Arial Narrow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4EBE"/>
    <w:rsid w:val="00034D3C"/>
    <w:rsid w:val="00036629"/>
    <w:rsid w:val="0005449D"/>
    <w:rsid w:val="00054BD8"/>
    <w:rsid w:val="000825D6"/>
    <w:rsid w:val="00085C6E"/>
    <w:rsid w:val="000A4A87"/>
    <w:rsid w:val="000B001F"/>
    <w:rsid w:val="000C26B0"/>
    <w:rsid w:val="000C3864"/>
    <w:rsid w:val="000D07A2"/>
    <w:rsid w:val="00100740"/>
    <w:rsid w:val="0011560F"/>
    <w:rsid w:val="0012041B"/>
    <w:rsid w:val="0013620F"/>
    <w:rsid w:val="00137C0F"/>
    <w:rsid w:val="00142EDA"/>
    <w:rsid w:val="00144B8A"/>
    <w:rsid w:val="0015724D"/>
    <w:rsid w:val="0016011E"/>
    <w:rsid w:val="00174CE0"/>
    <w:rsid w:val="00187F51"/>
    <w:rsid w:val="00192228"/>
    <w:rsid w:val="0019738C"/>
    <w:rsid w:val="001A1779"/>
    <w:rsid w:val="001A56F1"/>
    <w:rsid w:val="001B60F1"/>
    <w:rsid w:val="001C59CA"/>
    <w:rsid w:val="001D44B7"/>
    <w:rsid w:val="001E36A0"/>
    <w:rsid w:val="001F64EF"/>
    <w:rsid w:val="00220C21"/>
    <w:rsid w:val="0026415F"/>
    <w:rsid w:val="00265C0D"/>
    <w:rsid w:val="0026701D"/>
    <w:rsid w:val="00276A0E"/>
    <w:rsid w:val="00281743"/>
    <w:rsid w:val="00285F31"/>
    <w:rsid w:val="00295A71"/>
    <w:rsid w:val="002A6C67"/>
    <w:rsid w:val="002A77B1"/>
    <w:rsid w:val="002C70E0"/>
    <w:rsid w:val="002E20A4"/>
    <w:rsid w:val="002E5BC6"/>
    <w:rsid w:val="00320018"/>
    <w:rsid w:val="00325C20"/>
    <w:rsid w:val="00344AD2"/>
    <w:rsid w:val="003505EE"/>
    <w:rsid w:val="00353705"/>
    <w:rsid w:val="00375EE9"/>
    <w:rsid w:val="0038009D"/>
    <w:rsid w:val="003801A7"/>
    <w:rsid w:val="0038366C"/>
    <w:rsid w:val="003B0116"/>
    <w:rsid w:val="003D48E1"/>
    <w:rsid w:val="003E5423"/>
    <w:rsid w:val="003E57EF"/>
    <w:rsid w:val="003E74B1"/>
    <w:rsid w:val="004024E0"/>
    <w:rsid w:val="00405979"/>
    <w:rsid w:val="004102C2"/>
    <w:rsid w:val="00416012"/>
    <w:rsid w:val="0042495C"/>
    <w:rsid w:val="00446FAE"/>
    <w:rsid w:val="00455B9D"/>
    <w:rsid w:val="00463BF7"/>
    <w:rsid w:val="004656D4"/>
    <w:rsid w:val="004720B4"/>
    <w:rsid w:val="004725EA"/>
    <w:rsid w:val="00496F01"/>
    <w:rsid w:val="004A235E"/>
    <w:rsid w:val="004B3E51"/>
    <w:rsid w:val="004C18FE"/>
    <w:rsid w:val="004D1B19"/>
    <w:rsid w:val="004D2EB7"/>
    <w:rsid w:val="004E7AC8"/>
    <w:rsid w:val="004F3FB1"/>
    <w:rsid w:val="004F6F1A"/>
    <w:rsid w:val="0051107B"/>
    <w:rsid w:val="005176E2"/>
    <w:rsid w:val="00522C07"/>
    <w:rsid w:val="005477C2"/>
    <w:rsid w:val="00575E24"/>
    <w:rsid w:val="00581E24"/>
    <w:rsid w:val="00595978"/>
    <w:rsid w:val="005A19F0"/>
    <w:rsid w:val="005A702E"/>
    <w:rsid w:val="005B1786"/>
    <w:rsid w:val="005D1151"/>
    <w:rsid w:val="00600476"/>
    <w:rsid w:val="00603C33"/>
    <w:rsid w:val="00603D8D"/>
    <w:rsid w:val="0060403D"/>
    <w:rsid w:val="006157C3"/>
    <w:rsid w:val="006249F8"/>
    <w:rsid w:val="006509C2"/>
    <w:rsid w:val="00656E84"/>
    <w:rsid w:val="00670988"/>
    <w:rsid w:val="0069018F"/>
    <w:rsid w:val="006935F8"/>
    <w:rsid w:val="006A1175"/>
    <w:rsid w:val="006B2356"/>
    <w:rsid w:val="006C646A"/>
    <w:rsid w:val="006E0F4E"/>
    <w:rsid w:val="006E35BE"/>
    <w:rsid w:val="006F32E5"/>
    <w:rsid w:val="006F799F"/>
    <w:rsid w:val="00700708"/>
    <w:rsid w:val="00716E95"/>
    <w:rsid w:val="00727F9C"/>
    <w:rsid w:val="007332CB"/>
    <w:rsid w:val="00736397"/>
    <w:rsid w:val="00753A22"/>
    <w:rsid w:val="007704AC"/>
    <w:rsid w:val="007751D7"/>
    <w:rsid w:val="007762CF"/>
    <w:rsid w:val="00781BC0"/>
    <w:rsid w:val="00795EC5"/>
    <w:rsid w:val="007B4D96"/>
    <w:rsid w:val="007B6969"/>
    <w:rsid w:val="007C17CA"/>
    <w:rsid w:val="007D2806"/>
    <w:rsid w:val="007E0BD3"/>
    <w:rsid w:val="007E22D4"/>
    <w:rsid w:val="007E3B52"/>
    <w:rsid w:val="007E54B6"/>
    <w:rsid w:val="007E713D"/>
    <w:rsid w:val="00803FDA"/>
    <w:rsid w:val="0081025C"/>
    <w:rsid w:val="00822BAF"/>
    <w:rsid w:val="008368DE"/>
    <w:rsid w:val="008447CE"/>
    <w:rsid w:val="00844AAC"/>
    <w:rsid w:val="00845EB4"/>
    <w:rsid w:val="00850762"/>
    <w:rsid w:val="00851868"/>
    <w:rsid w:val="00861497"/>
    <w:rsid w:val="008759E7"/>
    <w:rsid w:val="00881162"/>
    <w:rsid w:val="00884B40"/>
    <w:rsid w:val="00893569"/>
    <w:rsid w:val="008A49D1"/>
    <w:rsid w:val="008E3119"/>
    <w:rsid w:val="008E3CA3"/>
    <w:rsid w:val="00905C6C"/>
    <w:rsid w:val="0091303D"/>
    <w:rsid w:val="0092039C"/>
    <w:rsid w:val="00931873"/>
    <w:rsid w:val="0094760D"/>
    <w:rsid w:val="0096410A"/>
    <w:rsid w:val="00983D8F"/>
    <w:rsid w:val="009A0E4B"/>
    <w:rsid w:val="009A4BE9"/>
    <w:rsid w:val="009B7280"/>
    <w:rsid w:val="009C7E84"/>
    <w:rsid w:val="009E664A"/>
    <w:rsid w:val="00A03A9D"/>
    <w:rsid w:val="00A06C77"/>
    <w:rsid w:val="00A47B61"/>
    <w:rsid w:val="00A62374"/>
    <w:rsid w:val="00A658F8"/>
    <w:rsid w:val="00A66724"/>
    <w:rsid w:val="00A817CC"/>
    <w:rsid w:val="00A942DD"/>
    <w:rsid w:val="00AA25B2"/>
    <w:rsid w:val="00AC4AEE"/>
    <w:rsid w:val="00AC56F6"/>
    <w:rsid w:val="00AD0E57"/>
    <w:rsid w:val="00AD75E3"/>
    <w:rsid w:val="00AF1341"/>
    <w:rsid w:val="00AF42C5"/>
    <w:rsid w:val="00AF740C"/>
    <w:rsid w:val="00B1408D"/>
    <w:rsid w:val="00B313F8"/>
    <w:rsid w:val="00B57BAC"/>
    <w:rsid w:val="00B63443"/>
    <w:rsid w:val="00B84F1E"/>
    <w:rsid w:val="00BC680E"/>
    <w:rsid w:val="00BE7995"/>
    <w:rsid w:val="00BF410C"/>
    <w:rsid w:val="00C02852"/>
    <w:rsid w:val="00C066BD"/>
    <w:rsid w:val="00C06B95"/>
    <w:rsid w:val="00C15463"/>
    <w:rsid w:val="00C40606"/>
    <w:rsid w:val="00C40BC9"/>
    <w:rsid w:val="00C6690A"/>
    <w:rsid w:val="00CC279A"/>
    <w:rsid w:val="00CF008D"/>
    <w:rsid w:val="00CF264E"/>
    <w:rsid w:val="00D05A47"/>
    <w:rsid w:val="00D06D2A"/>
    <w:rsid w:val="00D108DB"/>
    <w:rsid w:val="00D214D0"/>
    <w:rsid w:val="00D468CF"/>
    <w:rsid w:val="00D61584"/>
    <w:rsid w:val="00D61DA0"/>
    <w:rsid w:val="00D645E4"/>
    <w:rsid w:val="00D73E16"/>
    <w:rsid w:val="00D913AD"/>
    <w:rsid w:val="00D924E8"/>
    <w:rsid w:val="00DA3A1E"/>
    <w:rsid w:val="00DA51FC"/>
    <w:rsid w:val="00DB35DC"/>
    <w:rsid w:val="00DC0768"/>
    <w:rsid w:val="00DC1327"/>
    <w:rsid w:val="00DC4202"/>
    <w:rsid w:val="00DE0D25"/>
    <w:rsid w:val="00DE5F0D"/>
    <w:rsid w:val="00E0206E"/>
    <w:rsid w:val="00E1784E"/>
    <w:rsid w:val="00E26192"/>
    <w:rsid w:val="00E42D6A"/>
    <w:rsid w:val="00E4386C"/>
    <w:rsid w:val="00E464E0"/>
    <w:rsid w:val="00E538E4"/>
    <w:rsid w:val="00E65FE7"/>
    <w:rsid w:val="00E87673"/>
    <w:rsid w:val="00E93979"/>
    <w:rsid w:val="00E95912"/>
    <w:rsid w:val="00EA7DFA"/>
    <w:rsid w:val="00EC2537"/>
    <w:rsid w:val="00EE7C66"/>
    <w:rsid w:val="00EF4A8C"/>
    <w:rsid w:val="00F05552"/>
    <w:rsid w:val="00F10C97"/>
    <w:rsid w:val="00F405A5"/>
    <w:rsid w:val="00F73DBB"/>
    <w:rsid w:val="00F81971"/>
    <w:rsid w:val="00F96207"/>
    <w:rsid w:val="00FA179D"/>
    <w:rsid w:val="00FA4E77"/>
    <w:rsid w:val="00FD05A0"/>
    <w:rsid w:val="00FD25B6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EB4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817CC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D888-2777-473C-BC66-E1DA5111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198</cp:revision>
  <cp:lastPrinted>2022-08-01T06:30:00Z</cp:lastPrinted>
  <dcterms:created xsi:type="dcterms:W3CDTF">2022-07-04T10:40:00Z</dcterms:created>
  <dcterms:modified xsi:type="dcterms:W3CDTF">2023-12-15T07:43:00Z</dcterms:modified>
</cp:coreProperties>
</file>