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482C3B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Pr="008B1C85">
        <w:rPr>
          <w:rFonts w:ascii="Arial" w:hAnsi="Arial" w:cs="Arial"/>
          <w:sz w:val="21"/>
          <w:szCs w:val="21"/>
        </w:rPr>
        <w:t xml:space="preserve"> są aktualne </w:t>
      </w:r>
      <w:r w:rsidRPr="008B1C85">
        <w:rPr>
          <w:rFonts w:ascii="Arial" w:hAnsi="Arial" w:cs="Arial"/>
          <w:sz w:val="21"/>
          <w:szCs w:val="21"/>
        </w:rPr>
        <w:br/>
        <w:t>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482C3B" w:rsidP="00067A87">
    <w:pPr>
      <w:rPr>
        <w:b/>
      </w:rPr>
    </w:pPr>
    <w:r>
      <w:rPr>
        <w:b/>
      </w:rPr>
      <w:t>Postępowanie nr 3</w:t>
    </w:r>
    <w:r w:rsidR="00067A87" w:rsidRPr="00067A87">
      <w:rPr>
        <w:b/>
      </w:rPr>
      <w:t>/AMB/202</w:t>
    </w:r>
    <w:r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67A87"/>
    <w:rsid w:val="000E4118"/>
    <w:rsid w:val="00111BDE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803ED"/>
    <w:rsid w:val="003D47FF"/>
    <w:rsid w:val="003D57AE"/>
    <w:rsid w:val="003E0644"/>
    <w:rsid w:val="003E402C"/>
    <w:rsid w:val="00454579"/>
    <w:rsid w:val="00482C3B"/>
    <w:rsid w:val="004E434C"/>
    <w:rsid w:val="00500FBA"/>
    <w:rsid w:val="00560B02"/>
    <w:rsid w:val="005747B2"/>
    <w:rsid w:val="00583F16"/>
    <w:rsid w:val="006E64A8"/>
    <w:rsid w:val="006F1CF2"/>
    <w:rsid w:val="007B5F95"/>
    <w:rsid w:val="007E6968"/>
    <w:rsid w:val="008226B6"/>
    <w:rsid w:val="008321A5"/>
    <w:rsid w:val="0084023B"/>
    <w:rsid w:val="00867D0A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F135C"/>
    <w:rsid w:val="00B4076A"/>
    <w:rsid w:val="00B53148"/>
    <w:rsid w:val="00B74755"/>
    <w:rsid w:val="00BC643B"/>
    <w:rsid w:val="00C021F6"/>
    <w:rsid w:val="00C42486"/>
    <w:rsid w:val="00C705ED"/>
    <w:rsid w:val="00D37694"/>
    <w:rsid w:val="00E82595"/>
    <w:rsid w:val="00EA1546"/>
    <w:rsid w:val="00ED7E5F"/>
    <w:rsid w:val="00F41FAF"/>
    <w:rsid w:val="00F57B1E"/>
    <w:rsid w:val="00FB4819"/>
    <w:rsid w:val="00FC3BCD"/>
    <w:rsid w:val="00FE3F4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94A0C0C-CDB1-4083-972F-BDA43C7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2EA0-1CAB-4196-9612-2EB5B4BC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8</cp:revision>
  <cp:lastPrinted>2021-05-07T09:37:00Z</cp:lastPrinted>
  <dcterms:created xsi:type="dcterms:W3CDTF">2021-05-07T06:25:00Z</dcterms:created>
  <dcterms:modified xsi:type="dcterms:W3CDTF">2023-03-24T13:12:00Z</dcterms:modified>
</cp:coreProperties>
</file>