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E349DC" w:rsidRDefault="00C509B2" w:rsidP="00E349DC">
      <w:pPr>
        <w:pStyle w:val="Bezodstpw"/>
        <w:rPr>
          <w:rFonts w:ascii="Arial" w:hAnsi="Arial" w:cs="Arial"/>
          <w:sz w:val="20"/>
          <w:szCs w:val="20"/>
        </w:rPr>
      </w:pPr>
    </w:p>
    <w:p w14:paraId="5330FF2C" w14:textId="77777777" w:rsidR="007E3857" w:rsidRPr="00E349DC" w:rsidRDefault="007E3857" w:rsidP="00E349DC">
      <w:pPr>
        <w:pStyle w:val="Bezodstpw"/>
        <w:rPr>
          <w:rFonts w:ascii="Arial" w:hAnsi="Arial" w:cs="Arial"/>
          <w:sz w:val="20"/>
          <w:szCs w:val="20"/>
        </w:rPr>
      </w:pPr>
    </w:p>
    <w:p w14:paraId="19BA0F0E" w14:textId="77777777" w:rsidR="007E3857" w:rsidRPr="00E349DC" w:rsidRDefault="007E3857" w:rsidP="00E349DC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983"/>
      </w:tblGrid>
      <w:tr w:rsidR="0067588A" w:rsidRPr="003F305F" w14:paraId="504BB4F5" w14:textId="77777777" w:rsidTr="00E349DC">
        <w:tc>
          <w:tcPr>
            <w:tcW w:w="7655" w:type="dxa"/>
          </w:tcPr>
          <w:p w14:paraId="4D1F6C8C" w14:textId="10BEB9E2" w:rsidR="00290DAF" w:rsidRPr="003F305F" w:rsidRDefault="002A3995" w:rsidP="00E349DC">
            <w:pPr>
              <w:pStyle w:val="Bezodstpw"/>
              <w:rPr>
                <w:rFonts w:cstheme="minorHAnsi"/>
                <w:kern w:val="2"/>
                <w:sz w:val="18"/>
                <w:szCs w:val="18"/>
                <w:lang w:eastAsia="zh-CN" w:bidi="hi-IN"/>
              </w:rPr>
            </w:pPr>
            <w:r w:rsidRPr="003F305F">
              <w:rPr>
                <w:rFonts w:eastAsia="Tahoma" w:cstheme="minorHAnsi"/>
                <w:sz w:val="18"/>
                <w:szCs w:val="18"/>
              </w:rPr>
              <w:t>DZP/</w:t>
            </w:r>
            <w:r w:rsidR="005568C2" w:rsidRPr="003F305F">
              <w:rPr>
                <w:rFonts w:eastAsia="Tahoma" w:cstheme="minorHAnsi"/>
                <w:sz w:val="18"/>
                <w:szCs w:val="18"/>
              </w:rPr>
              <w:t>PN</w:t>
            </w:r>
            <w:r w:rsidR="00DF1875" w:rsidRPr="003F305F">
              <w:rPr>
                <w:rFonts w:eastAsia="Tahoma" w:cstheme="minorHAnsi"/>
                <w:sz w:val="18"/>
                <w:szCs w:val="18"/>
              </w:rPr>
              <w:t>/</w:t>
            </w:r>
            <w:r w:rsidR="00A44FEF" w:rsidRPr="003F305F">
              <w:rPr>
                <w:rFonts w:eastAsia="Tahoma" w:cstheme="minorHAnsi"/>
                <w:sz w:val="18"/>
                <w:szCs w:val="18"/>
              </w:rPr>
              <w:t>119</w:t>
            </w:r>
            <w:r w:rsidR="00DF1875" w:rsidRPr="003F305F">
              <w:rPr>
                <w:rFonts w:eastAsia="Tahoma" w:cstheme="minorHAnsi"/>
                <w:sz w:val="18"/>
                <w:szCs w:val="18"/>
              </w:rPr>
              <w:t>/</w:t>
            </w:r>
            <w:r w:rsidR="00821B64" w:rsidRPr="003F305F">
              <w:rPr>
                <w:rFonts w:eastAsia="Tahoma" w:cstheme="minorHAnsi"/>
                <w:sz w:val="18"/>
                <w:szCs w:val="18"/>
              </w:rPr>
              <w:t>1/</w:t>
            </w:r>
            <w:r w:rsidR="00DF1875" w:rsidRPr="003F305F">
              <w:rPr>
                <w:rFonts w:eastAsia="Tahoma" w:cstheme="minorHAnsi"/>
                <w:sz w:val="18"/>
                <w:szCs w:val="18"/>
              </w:rPr>
              <w:t>2023</w:t>
            </w:r>
            <w:r w:rsidR="00E349DC" w:rsidRPr="003F305F">
              <w:rPr>
                <w:rFonts w:eastAsia="Tahoma" w:cstheme="minorHAnsi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1983" w:type="dxa"/>
            <w:hideMark/>
          </w:tcPr>
          <w:p w14:paraId="4994108C" w14:textId="2D0F7DEE" w:rsidR="0067588A" w:rsidRPr="003F305F" w:rsidRDefault="00E349DC" w:rsidP="00E349DC">
            <w:pPr>
              <w:pStyle w:val="Bezodstpw"/>
              <w:rPr>
                <w:rFonts w:cstheme="minorHAnsi"/>
                <w:kern w:val="2"/>
                <w:sz w:val="18"/>
                <w:szCs w:val="18"/>
                <w:lang w:eastAsia="zh-CN" w:bidi="hi-IN"/>
              </w:rPr>
            </w:pPr>
            <w:r w:rsidRPr="003F305F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Zawiercie,</w:t>
            </w:r>
            <w:r w:rsidR="00821B64" w:rsidRPr="003F305F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01</w:t>
            </w:r>
            <w:r w:rsidRPr="003F305F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.</w:t>
            </w:r>
            <w:r w:rsidR="00833E48" w:rsidRPr="003F305F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0</w:t>
            </w:r>
            <w:r w:rsidR="00821B64" w:rsidRPr="003F305F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3</w:t>
            </w:r>
            <w:r w:rsidRPr="003F305F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.202</w:t>
            </w:r>
            <w:r w:rsidR="00DC732A" w:rsidRPr="003F305F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4</w:t>
            </w:r>
            <w:r w:rsidR="00833E48" w:rsidRPr="003F305F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r</w:t>
            </w:r>
          </w:p>
        </w:tc>
      </w:tr>
      <w:tr w:rsidR="00E349DC" w:rsidRPr="003F305F" w14:paraId="27E56803" w14:textId="77777777" w:rsidTr="00E349DC">
        <w:tc>
          <w:tcPr>
            <w:tcW w:w="7655" w:type="dxa"/>
          </w:tcPr>
          <w:p w14:paraId="3BEE4DAD" w14:textId="77777777" w:rsidR="00E349DC" w:rsidRPr="003F305F" w:rsidRDefault="00E349DC" w:rsidP="00E349DC">
            <w:pPr>
              <w:pStyle w:val="Bezodstpw"/>
              <w:rPr>
                <w:rFonts w:eastAsia="Tahoma" w:cstheme="minorHAnsi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026B473" w14:textId="77777777" w:rsidR="00E349DC" w:rsidRPr="003F305F" w:rsidRDefault="00E349DC" w:rsidP="00E349DC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</w:tr>
    </w:tbl>
    <w:p w14:paraId="68788FF1" w14:textId="77777777" w:rsidR="00214EAD" w:rsidRPr="003F305F" w:rsidRDefault="00214EAD" w:rsidP="00074319">
      <w:pPr>
        <w:pStyle w:val="Bezodstpw"/>
        <w:rPr>
          <w:rFonts w:cstheme="minorHAnsi"/>
          <w:b/>
          <w:bCs/>
          <w:color w:val="000000"/>
          <w:sz w:val="18"/>
          <w:szCs w:val="18"/>
          <w:lang w:eastAsia="pl-PL"/>
        </w:rPr>
      </w:pPr>
    </w:p>
    <w:p w14:paraId="0369FCA4" w14:textId="1B856B78" w:rsidR="004D23FA" w:rsidRPr="003F305F" w:rsidRDefault="00B94AEB" w:rsidP="00E349DC">
      <w:pPr>
        <w:pStyle w:val="Bezodstpw"/>
        <w:jc w:val="center"/>
        <w:rPr>
          <w:rFonts w:cstheme="minorHAnsi"/>
          <w:b/>
          <w:bCs/>
          <w:color w:val="000000"/>
          <w:sz w:val="18"/>
          <w:szCs w:val="18"/>
          <w:lang w:eastAsia="pl-PL"/>
        </w:rPr>
      </w:pPr>
      <w:r w:rsidRPr="003F305F">
        <w:rPr>
          <w:rFonts w:cstheme="minorHAnsi"/>
          <w:b/>
          <w:bCs/>
          <w:color w:val="000000"/>
          <w:sz w:val="18"/>
          <w:szCs w:val="18"/>
          <w:lang w:eastAsia="pl-PL"/>
        </w:rPr>
        <w:t>D</w:t>
      </w:r>
      <w:r w:rsidR="004D23FA" w:rsidRPr="003F305F">
        <w:rPr>
          <w:rFonts w:cstheme="minorHAnsi"/>
          <w:b/>
          <w:bCs/>
          <w:color w:val="000000"/>
          <w:sz w:val="18"/>
          <w:szCs w:val="18"/>
          <w:lang w:eastAsia="pl-PL"/>
        </w:rPr>
        <w:t>O WSZYSTKICH WYKONAWCÓW</w:t>
      </w:r>
    </w:p>
    <w:p w14:paraId="7BADBA45" w14:textId="77777777" w:rsidR="00214EAD" w:rsidRPr="003F305F" w:rsidRDefault="00214EAD" w:rsidP="00E349DC">
      <w:pPr>
        <w:pStyle w:val="Bezodstpw"/>
        <w:rPr>
          <w:rFonts w:cstheme="minorHAnsi"/>
          <w:b/>
          <w:bCs/>
          <w:color w:val="000000"/>
          <w:sz w:val="18"/>
          <w:szCs w:val="18"/>
          <w:lang w:eastAsia="pl-PL"/>
        </w:rPr>
      </w:pPr>
    </w:p>
    <w:p w14:paraId="739058E7" w14:textId="7B879571" w:rsidR="00734BD7" w:rsidRPr="003F305F" w:rsidRDefault="00321083" w:rsidP="00E349DC">
      <w:pPr>
        <w:pStyle w:val="Bezodstpw"/>
        <w:rPr>
          <w:rFonts w:eastAsia="Calibri" w:cstheme="minorHAnsi"/>
          <w:b/>
          <w:noProof/>
          <w:sz w:val="18"/>
          <w:szCs w:val="18"/>
        </w:rPr>
      </w:pPr>
      <w:r w:rsidRPr="003F305F">
        <w:rPr>
          <w:rFonts w:cstheme="minorHAnsi"/>
          <w:b/>
          <w:color w:val="000000"/>
          <w:sz w:val="18"/>
          <w:szCs w:val="18"/>
          <w:lang w:eastAsia="pl-PL"/>
        </w:rPr>
        <w:t>dotyczy:</w:t>
      </w:r>
      <w:r w:rsidR="004D23FA" w:rsidRPr="003F305F">
        <w:rPr>
          <w:rFonts w:cstheme="minorHAnsi"/>
          <w:b/>
          <w:color w:val="000000"/>
          <w:sz w:val="18"/>
          <w:szCs w:val="18"/>
          <w:lang w:eastAsia="pl-PL"/>
        </w:rPr>
        <w:t xml:space="preserve"> </w:t>
      </w:r>
      <w:r w:rsidR="00C51E03" w:rsidRPr="003F305F">
        <w:rPr>
          <w:rFonts w:cstheme="minorHAnsi"/>
          <w:b/>
          <w:color w:val="000000"/>
          <w:sz w:val="18"/>
          <w:szCs w:val="18"/>
          <w:lang w:eastAsia="pl-PL"/>
        </w:rPr>
        <w:t>Dostawa</w:t>
      </w:r>
      <w:r w:rsidR="00A44FEF" w:rsidRPr="003F305F">
        <w:rPr>
          <w:rFonts w:cstheme="minorHAnsi"/>
          <w:b/>
          <w:color w:val="000000"/>
          <w:sz w:val="18"/>
          <w:szCs w:val="18"/>
          <w:lang w:eastAsia="pl-PL"/>
        </w:rPr>
        <w:t xml:space="preserve"> jednorazowego sprzętu do endoskopii </w:t>
      </w:r>
      <w:r w:rsidR="005568C2" w:rsidRPr="003F305F">
        <w:rPr>
          <w:rFonts w:cstheme="minorHAnsi"/>
          <w:b/>
          <w:color w:val="000000"/>
          <w:sz w:val="18"/>
          <w:szCs w:val="18"/>
          <w:lang w:eastAsia="pl-PL"/>
        </w:rPr>
        <w:t xml:space="preserve"> </w:t>
      </w:r>
    </w:p>
    <w:p w14:paraId="03AF996C" w14:textId="77777777" w:rsidR="00346B57" w:rsidRPr="003F305F" w:rsidRDefault="00346B57" w:rsidP="00E349DC">
      <w:pPr>
        <w:pStyle w:val="Bezodstpw"/>
        <w:rPr>
          <w:rFonts w:cstheme="minorHAnsi"/>
          <w:color w:val="000000"/>
          <w:sz w:val="18"/>
          <w:szCs w:val="18"/>
          <w:lang w:eastAsia="pl-PL"/>
        </w:rPr>
      </w:pPr>
    </w:p>
    <w:p w14:paraId="565A018A" w14:textId="5B9ACB14" w:rsidR="00DC732A" w:rsidRPr="003F305F" w:rsidRDefault="004D23FA" w:rsidP="00821B64">
      <w:pPr>
        <w:pStyle w:val="Bezodstpw"/>
        <w:spacing w:line="276" w:lineRule="auto"/>
        <w:rPr>
          <w:rFonts w:cstheme="minorHAnsi"/>
          <w:color w:val="000000"/>
          <w:sz w:val="18"/>
          <w:szCs w:val="18"/>
        </w:rPr>
      </w:pPr>
      <w:r w:rsidRPr="003F305F">
        <w:rPr>
          <w:rFonts w:cstheme="minorHAnsi"/>
          <w:color w:val="000000"/>
          <w:sz w:val="18"/>
          <w:szCs w:val="18"/>
        </w:rPr>
        <w:t>Zamawiający Szpital Powiatowy w Z</w:t>
      </w:r>
      <w:r w:rsidR="00FA63FB" w:rsidRPr="003F305F">
        <w:rPr>
          <w:rFonts w:cstheme="minorHAnsi"/>
          <w:color w:val="000000"/>
          <w:sz w:val="18"/>
          <w:szCs w:val="18"/>
        </w:rPr>
        <w:t xml:space="preserve">awierciu </w:t>
      </w:r>
      <w:r w:rsidR="00682956" w:rsidRPr="003F305F">
        <w:rPr>
          <w:rFonts w:cstheme="minorHAnsi"/>
          <w:color w:val="000000"/>
          <w:sz w:val="18"/>
          <w:szCs w:val="18"/>
        </w:rPr>
        <w:t xml:space="preserve"> informuje, że do przedmiotowego postępowania wpłynęły pytania do SWZ. Poniżej  ich treść (pisownia oryginalna) oraz udzielone odpowiedzi: </w:t>
      </w:r>
    </w:p>
    <w:p w14:paraId="72E15BF2" w14:textId="77777777" w:rsidR="00821B64" w:rsidRPr="003F305F" w:rsidRDefault="00821B64" w:rsidP="00821B64">
      <w:pPr>
        <w:pStyle w:val="Bezodstpw"/>
        <w:spacing w:line="276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9352CDD" w14:textId="3DE00CE7" w:rsidR="00DF41BA" w:rsidRPr="003F305F" w:rsidRDefault="00682956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Pytanie 1</w:t>
      </w:r>
      <w:r w:rsidRPr="003F305F">
        <w:rPr>
          <w:rFonts w:cstheme="minorHAnsi"/>
          <w:sz w:val="18"/>
          <w:szCs w:val="18"/>
        </w:rPr>
        <w:t xml:space="preserve"> </w:t>
      </w:r>
      <w:bookmarkStart w:id="0" w:name="_Hlk149900838"/>
    </w:p>
    <w:p w14:paraId="552EEDAC" w14:textId="77777777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Dotyczy warunków umowy § 2 ust. 2</w:t>
      </w:r>
    </w:p>
    <w:p w14:paraId="0460C192" w14:textId="77777777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Czy Zamawiający wyrazi zgodę na zmianę istniejącego zapisu na następujący:</w:t>
      </w:r>
    </w:p>
    <w:p w14:paraId="2A24AFBF" w14:textId="1159EB29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„W przypadku stwierdzenia w trakcie odbioru wad przedmiotu dostawy, Zamawiający odmówi odbioru z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winy Wykonawcy a Wykonawca zobowiązany będzie, po wcześniejszym uznaniu reklamacji wymienić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przedmiot dostawy na nowy, wolny od wad.”</w:t>
      </w:r>
    </w:p>
    <w:p w14:paraId="19CEFEBE" w14:textId="2B821A3C" w:rsidR="00682956" w:rsidRPr="003F305F" w:rsidRDefault="00682956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Odpowiedź:</w:t>
      </w:r>
      <w:r w:rsidRPr="003F305F">
        <w:rPr>
          <w:rFonts w:cstheme="minorHAnsi"/>
          <w:sz w:val="18"/>
          <w:szCs w:val="18"/>
        </w:rPr>
        <w:t xml:space="preserve"> </w:t>
      </w:r>
    </w:p>
    <w:p w14:paraId="0E6F63EF" w14:textId="51A94D72" w:rsidR="00DF41BA" w:rsidRPr="003F305F" w:rsidRDefault="007A61DA" w:rsidP="001714F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F305F">
        <w:rPr>
          <w:rFonts w:eastAsia="Times New Roman" w:cstheme="minorHAnsi"/>
          <w:sz w:val="18"/>
          <w:szCs w:val="18"/>
          <w:lang w:eastAsia="pl-PL"/>
        </w:rPr>
        <w:t xml:space="preserve">Zamawiający nie wyraża zgody na powyższe. </w:t>
      </w:r>
    </w:p>
    <w:p w14:paraId="76C6654E" w14:textId="77777777" w:rsidR="007A61DA" w:rsidRPr="003F305F" w:rsidRDefault="007A61DA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bookmarkEnd w:id="0"/>
    <w:p w14:paraId="350F8083" w14:textId="26844C61" w:rsidR="00682956" w:rsidRPr="003F305F" w:rsidRDefault="00682956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Pytanie 2</w:t>
      </w:r>
      <w:r w:rsidRPr="003F305F">
        <w:rPr>
          <w:rFonts w:cstheme="minorHAnsi"/>
          <w:sz w:val="18"/>
          <w:szCs w:val="18"/>
        </w:rPr>
        <w:t xml:space="preserve"> </w:t>
      </w:r>
    </w:p>
    <w:p w14:paraId="7DBB2B23" w14:textId="77777777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Dotyczy warunków umowy § 4 ust. 3</w:t>
      </w:r>
    </w:p>
    <w:p w14:paraId="1072DD9F" w14:textId="77777777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Czy Zamawiający wyrazi zgodę na zmianę istniejącego zapisu na następujący:</w:t>
      </w:r>
    </w:p>
    <w:p w14:paraId="1860FA4C" w14:textId="2DC222CC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„Wszelkie wady przedmiotu dostawy oraz reklamacje dotyczące niezgodności co do ilości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dostarczonego przedmiotu dostawy zgłaszane będą drogą elektroniczną na adres ……….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w ciągu 5 dni roboczych od wykrycia wady. Termin rozpatrzenia reklamacji wynosi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2 dni robocze od momentu otrzymania zgłoszenia reklamacyjnego, natomiast termin na wykonanie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obowiązków gwarancyjnych – dostarczenie przedmiotu umowy wolnego od wad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i w ilości zgodnie z zamówieniem wynosi ……. dni robocze od momentu uznania reklamacji.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Wykonawca będzie realizował obowiązki wynikające z gwarancji na własny koszt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i ryzyko.”</w:t>
      </w:r>
    </w:p>
    <w:p w14:paraId="5EF376A3" w14:textId="4806F58C" w:rsidR="00F538A4" w:rsidRPr="003F305F" w:rsidRDefault="00682956" w:rsidP="001714F0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ar-SA"/>
        </w:rPr>
      </w:pPr>
      <w:r w:rsidRPr="003F305F">
        <w:rPr>
          <w:rFonts w:cstheme="minorHAnsi"/>
          <w:b/>
          <w:bCs/>
          <w:sz w:val="18"/>
          <w:szCs w:val="18"/>
        </w:rPr>
        <w:t>Odpowiedź</w:t>
      </w:r>
      <w:r w:rsidRPr="003F305F">
        <w:rPr>
          <w:rFonts w:cstheme="minorHAnsi"/>
          <w:sz w:val="18"/>
          <w:szCs w:val="18"/>
        </w:rPr>
        <w:t xml:space="preserve">: </w:t>
      </w:r>
    </w:p>
    <w:p w14:paraId="1F690968" w14:textId="502D46F7" w:rsidR="00F538A4" w:rsidRPr="003F305F" w:rsidRDefault="007A61DA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 xml:space="preserve">Zamawiający nie wyraża zgody na powyższe. </w:t>
      </w:r>
    </w:p>
    <w:p w14:paraId="02D3DC11" w14:textId="77777777" w:rsidR="007A61DA" w:rsidRPr="003F305F" w:rsidRDefault="007A61DA" w:rsidP="001714F0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107F9B34" w14:textId="5823E5D3" w:rsidR="00682956" w:rsidRPr="003F305F" w:rsidRDefault="00682956" w:rsidP="001714F0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Pytanie 3</w:t>
      </w:r>
      <w:r w:rsidR="00F538A4" w:rsidRPr="003F305F">
        <w:rPr>
          <w:rFonts w:cstheme="minorHAnsi"/>
          <w:b/>
          <w:bCs/>
          <w:sz w:val="18"/>
          <w:szCs w:val="18"/>
        </w:rPr>
        <w:t xml:space="preserve"> </w:t>
      </w:r>
    </w:p>
    <w:p w14:paraId="72970F26" w14:textId="77777777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Dotyczy warunków umowy § 4 ust. 4</w:t>
      </w:r>
    </w:p>
    <w:p w14:paraId="282D1A85" w14:textId="77777777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Czy Zamawiający wyrazi zgodę na zmianę istniejącego zapisu na następujący:</w:t>
      </w:r>
    </w:p>
    <w:p w14:paraId="439E5D9C" w14:textId="522367BA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„W przypadku nie zrealizowania przez Wykonawcę dostawy w terminie określonym w § 2 ust. 1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pkt 1,2 lub w przypadku nie dochowania terminu, o którym mowa w § 4 ust. 3 Zamawiający ma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prawo nabyć przedmiot dostawy od podmiotu trzeciego, po wcześniejszym pisemnym wezwaniu do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należytej realizacji umowy. W takim przypadku Wykonawca zobowiązany będzie do zwrotu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Zamawiającemu różnicy pomiędzy ceną obowiązującą u podmiotu trzeciego a ceną wynikającą z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Załącznika nr 1 do niniejszej umowy. W takim przypadku za dzień zrealizowania dostawy przyjmuje się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dzień jej zrealizowania przez podmiot trzeci. Postanowienia powyższe nie pozbawiają Zamawiającego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żadnych innych praw wynikających z umowy lub przepisów prawa.”</w:t>
      </w:r>
    </w:p>
    <w:p w14:paraId="7D8C4551" w14:textId="789FB5EB" w:rsidR="00682956" w:rsidRPr="003F305F" w:rsidRDefault="00682956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Odpowiedź:</w:t>
      </w:r>
      <w:r w:rsidRPr="003F305F">
        <w:rPr>
          <w:rFonts w:cstheme="minorHAnsi"/>
          <w:sz w:val="18"/>
          <w:szCs w:val="18"/>
        </w:rPr>
        <w:t xml:space="preserve"> </w:t>
      </w:r>
    </w:p>
    <w:p w14:paraId="2F0BE353" w14:textId="11143B22" w:rsidR="001714F0" w:rsidRPr="003F305F" w:rsidRDefault="007A61DA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Zamawiający nie wyraża zgody na powyższe.</w:t>
      </w:r>
    </w:p>
    <w:p w14:paraId="03AD1370" w14:textId="77777777" w:rsidR="007A61DA" w:rsidRPr="003F305F" w:rsidRDefault="007A61DA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C3F7E46" w14:textId="77777777" w:rsidR="00821B64" w:rsidRPr="003F305F" w:rsidRDefault="00682956" w:rsidP="001714F0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Pytanie 4</w:t>
      </w:r>
    </w:p>
    <w:p w14:paraId="07165F4A" w14:textId="77777777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Dotyczy warunków umowy § 4</w:t>
      </w:r>
    </w:p>
    <w:p w14:paraId="00525B60" w14:textId="77777777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Czy Zamawiający wyrazi zgodę na dodanie następującego zapisu:</w:t>
      </w:r>
    </w:p>
    <w:p w14:paraId="4C0593A1" w14:textId="4C6F1CA8" w:rsidR="00682956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„Wykonawca ma prawo do wstrzymania realizacji kolejnych zamówień w przypadku zwłoki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w płatnościach (należności wymagalnych) powyżej 30 dni od terminu płatności (wymagalności)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wskazanego na fakturze”</w:t>
      </w:r>
      <w:r w:rsidR="00F538A4" w:rsidRPr="003F305F">
        <w:rPr>
          <w:rFonts w:cstheme="minorHAnsi"/>
          <w:sz w:val="18"/>
          <w:szCs w:val="18"/>
        </w:rPr>
        <w:t xml:space="preserve"> </w:t>
      </w:r>
    </w:p>
    <w:p w14:paraId="6FB9A31E" w14:textId="294A78C0" w:rsidR="00682956" w:rsidRPr="003F305F" w:rsidRDefault="00682956" w:rsidP="00821B64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Odpowiedź:</w:t>
      </w:r>
      <w:r w:rsidR="00F538A4" w:rsidRPr="003F305F">
        <w:rPr>
          <w:rFonts w:cstheme="minorHAnsi"/>
          <w:sz w:val="18"/>
          <w:szCs w:val="18"/>
        </w:rPr>
        <w:t xml:space="preserve"> </w:t>
      </w:r>
    </w:p>
    <w:p w14:paraId="3D1C264C" w14:textId="77777777" w:rsidR="003F305F" w:rsidRPr="003F305F" w:rsidRDefault="003F305F" w:rsidP="003F305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Zamawiający wyraża zgodę na powyższe. Niniejsza odpowiedź modyfikuje zapisy załącznika nr 4 do SWZ – PPU.</w:t>
      </w:r>
    </w:p>
    <w:p w14:paraId="126BC66C" w14:textId="77777777" w:rsidR="003F305F" w:rsidRPr="003F305F" w:rsidRDefault="003F305F" w:rsidP="003F305F">
      <w:pPr>
        <w:spacing w:after="0" w:line="276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25C3B340" w14:textId="4740DC0C" w:rsidR="003F305F" w:rsidRPr="003F305F" w:rsidRDefault="003F305F" w:rsidP="003F305F">
      <w:pPr>
        <w:spacing w:after="0" w:line="276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3F305F">
        <w:rPr>
          <w:rFonts w:eastAsia="Times New Roman" w:cstheme="minorHAnsi"/>
          <w:bCs/>
          <w:sz w:val="18"/>
          <w:szCs w:val="18"/>
          <w:lang w:eastAsia="pl-PL"/>
        </w:rPr>
        <w:t xml:space="preserve">Zamawiający dokonuje zmiany zapisów § </w:t>
      </w:r>
      <w:r w:rsidRPr="003F305F">
        <w:rPr>
          <w:rFonts w:eastAsia="Times New Roman" w:cstheme="minorHAnsi"/>
          <w:bCs/>
          <w:sz w:val="18"/>
          <w:szCs w:val="18"/>
          <w:lang w:eastAsia="pl-PL"/>
        </w:rPr>
        <w:t>4 załącznika nr 4 do SWZ - PPU</w:t>
      </w:r>
      <w:r w:rsidRPr="003F305F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3F305F">
        <w:rPr>
          <w:rFonts w:eastAsia="Times New Roman" w:cstheme="minorHAnsi"/>
          <w:bCs/>
          <w:sz w:val="18"/>
          <w:szCs w:val="18"/>
          <w:lang w:eastAsia="pl-PL"/>
        </w:rPr>
        <w:t>poprzez dodanie nowego zapisu w pkt 6</w:t>
      </w:r>
      <w:r w:rsidRPr="003F305F">
        <w:rPr>
          <w:rFonts w:eastAsia="Times New Roman" w:cstheme="minorHAnsi"/>
          <w:bCs/>
          <w:sz w:val="18"/>
          <w:szCs w:val="18"/>
          <w:lang w:eastAsia="pl-PL"/>
        </w:rPr>
        <w:t>, któr</w:t>
      </w:r>
      <w:r w:rsidRPr="003F305F">
        <w:rPr>
          <w:rFonts w:eastAsia="Times New Roman" w:cstheme="minorHAnsi"/>
          <w:bCs/>
          <w:sz w:val="18"/>
          <w:szCs w:val="18"/>
          <w:lang w:eastAsia="pl-PL"/>
        </w:rPr>
        <w:t>y</w:t>
      </w:r>
      <w:r w:rsidRPr="003F305F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3F305F">
        <w:rPr>
          <w:rFonts w:eastAsia="Times New Roman" w:cstheme="minorHAnsi"/>
          <w:bCs/>
          <w:sz w:val="18"/>
          <w:szCs w:val="18"/>
          <w:lang w:eastAsia="pl-PL"/>
        </w:rPr>
        <w:t>otrzymuje następujące brzmienie:</w:t>
      </w:r>
    </w:p>
    <w:p w14:paraId="7E81439C" w14:textId="77777777" w:rsidR="007A61DA" w:rsidRPr="003F305F" w:rsidRDefault="007A61DA" w:rsidP="001714F0">
      <w:pPr>
        <w:spacing w:after="0" w:line="240" w:lineRule="auto"/>
        <w:rPr>
          <w:rFonts w:cstheme="minorHAnsi"/>
          <w:sz w:val="18"/>
          <w:szCs w:val="18"/>
        </w:rPr>
      </w:pPr>
    </w:p>
    <w:p w14:paraId="5AD9FB37" w14:textId="523CEE05" w:rsidR="007A61DA" w:rsidRPr="003F305F" w:rsidRDefault="003F305F" w:rsidP="003F305F">
      <w:pPr>
        <w:pStyle w:val="Akapitzlist"/>
        <w:tabs>
          <w:tab w:val="left" w:pos="567"/>
        </w:tabs>
        <w:suppressAutoHyphens/>
        <w:spacing w:after="240" w:line="276" w:lineRule="auto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F305F">
        <w:rPr>
          <w:rFonts w:asciiTheme="minorHAnsi" w:eastAsia="SimSun" w:hAnsiTheme="minorHAnsi" w:cstheme="minorHAnsi"/>
          <w:i/>
          <w:iCs/>
          <w:kern w:val="2"/>
          <w:sz w:val="18"/>
          <w:szCs w:val="18"/>
          <w:lang w:eastAsia="zh-CN" w:bidi="hi-IN"/>
        </w:rPr>
        <w:t xml:space="preserve">“6. </w:t>
      </w:r>
      <w:r w:rsidRPr="003F305F">
        <w:rPr>
          <w:rFonts w:asciiTheme="minorHAnsi" w:eastAsia="SimSun" w:hAnsiTheme="minorHAnsi" w:cstheme="minorHAnsi"/>
          <w:i/>
          <w:iCs/>
          <w:kern w:val="2"/>
          <w:sz w:val="18"/>
          <w:szCs w:val="18"/>
          <w:lang w:eastAsia="zh-CN" w:bidi="hi-IN"/>
        </w:rPr>
        <w:t>Wykonawca ma prawo do wstrzymania realizacji kolejnych zamówień w przypadku zwłoki w płatnościach (należności wymagalnych) powyżej 30 dni od terminu płatności (wymagalności) wskazanego na fakturze.</w:t>
      </w:r>
      <w:r w:rsidRPr="003F305F">
        <w:rPr>
          <w:rFonts w:asciiTheme="minorHAnsi" w:eastAsia="SimSun" w:hAnsiTheme="minorHAnsi" w:cstheme="minorHAnsi"/>
          <w:i/>
          <w:iCs/>
          <w:kern w:val="2"/>
          <w:sz w:val="18"/>
          <w:szCs w:val="18"/>
          <w:lang w:eastAsia="zh-CN" w:bidi="hi-IN"/>
        </w:rPr>
        <w:t>”</w:t>
      </w:r>
      <w:r w:rsidRPr="003F305F">
        <w:rPr>
          <w:rFonts w:asciiTheme="minorHAnsi" w:eastAsia="SimSun" w:hAnsiTheme="minorHAnsi" w:cstheme="minorHAnsi"/>
          <w:i/>
          <w:iCs/>
          <w:kern w:val="2"/>
          <w:sz w:val="18"/>
          <w:szCs w:val="18"/>
          <w:lang w:eastAsia="zh-CN" w:bidi="hi-IN"/>
        </w:rPr>
        <w:t xml:space="preserve"> </w:t>
      </w:r>
    </w:p>
    <w:p w14:paraId="2D4E39C6" w14:textId="7736BDE6" w:rsidR="00DF41BA" w:rsidRPr="003F305F" w:rsidRDefault="001714F0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Pytanie 5</w:t>
      </w:r>
      <w:r w:rsidRPr="003F305F">
        <w:rPr>
          <w:rFonts w:cstheme="minorHAnsi"/>
          <w:sz w:val="18"/>
          <w:szCs w:val="18"/>
        </w:rPr>
        <w:t xml:space="preserve"> </w:t>
      </w:r>
    </w:p>
    <w:p w14:paraId="210EDE01" w14:textId="77777777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Dotyczy warunków umowy § 6 ust. 1 a, b, c</w:t>
      </w:r>
    </w:p>
    <w:p w14:paraId="01584F42" w14:textId="0E6EE84C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Czy Zamawiający wyrazi zgodę na obniżenie wysokości kar umownych odpowiednio z 10% na 5%, z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1% na 0,5% oraz z 20% na 10%?</w:t>
      </w:r>
    </w:p>
    <w:p w14:paraId="09C265E3" w14:textId="77777777" w:rsidR="003F305F" w:rsidRDefault="003F305F" w:rsidP="001714F0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74465A0E" w14:textId="77777777" w:rsidR="003F305F" w:rsidRDefault="003F305F" w:rsidP="001714F0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0FF7233A" w14:textId="77777777" w:rsidR="003F305F" w:rsidRDefault="003F305F" w:rsidP="001714F0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3C9A5943" w14:textId="77777777" w:rsidR="003F305F" w:rsidRDefault="003F305F" w:rsidP="001714F0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241C1124" w14:textId="170F2F68" w:rsidR="001714F0" w:rsidRPr="003F305F" w:rsidRDefault="001714F0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Odpowiedź:</w:t>
      </w:r>
    </w:p>
    <w:p w14:paraId="3E689CDA" w14:textId="29603AF5" w:rsidR="005D02A2" w:rsidRPr="003F305F" w:rsidRDefault="007A61DA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Zamawiający wyraża zgodę na powyższe. Niniejsza odpowiedź modyfikuje zapisy załącznika nr 4 do SWZ – PPU.</w:t>
      </w:r>
    </w:p>
    <w:p w14:paraId="66D15004" w14:textId="77777777" w:rsidR="007A61DA" w:rsidRPr="003F305F" w:rsidRDefault="007A61DA" w:rsidP="007A61DA">
      <w:pPr>
        <w:spacing w:after="0" w:line="276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06F79009" w14:textId="0B5E8674" w:rsidR="007A61DA" w:rsidRPr="003F305F" w:rsidRDefault="007A61DA" w:rsidP="007A61DA">
      <w:pPr>
        <w:spacing w:after="0" w:line="276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3F305F">
        <w:rPr>
          <w:rFonts w:eastAsia="Times New Roman" w:cstheme="minorHAnsi"/>
          <w:bCs/>
          <w:sz w:val="18"/>
          <w:szCs w:val="18"/>
          <w:lang w:eastAsia="pl-PL"/>
        </w:rPr>
        <w:t>Zamawiający dokonuje zmiany zapisów § 6 ust. 1 lit. a), b), c) Projektowanych postanowień umowy, które otrzymują brzmienie:</w:t>
      </w:r>
    </w:p>
    <w:p w14:paraId="567EAE4C" w14:textId="77777777" w:rsidR="007A61DA" w:rsidRPr="003F305F" w:rsidRDefault="007A61DA" w:rsidP="001714F0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66FE7BB3" w14:textId="48889A5A" w:rsidR="007A61DA" w:rsidRPr="003F305F" w:rsidRDefault="003A79C2" w:rsidP="003A79C2">
      <w:pPr>
        <w:pStyle w:val="Akapitzlist"/>
        <w:suppressAutoHyphens/>
        <w:spacing w:line="276" w:lineRule="auto"/>
        <w:ind w:left="1134"/>
        <w:jc w:val="both"/>
        <w:rPr>
          <w:rFonts w:asciiTheme="minorHAnsi" w:eastAsia="SimSun" w:hAnsiTheme="minorHAnsi" w:cstheme="minorHAnsi"/>
          <w:b/>
          <w:i/>
          <w:iCs/>
          <w:kern w:val="2"/>
          <w:sz w:val="18"/>
          <w:szCs w:val="18"/>
          <w:lang w:eastAsia="zh-CN" w:bidi="hi-IN"/>
        </w:rPr>
      </w:pPr>
      <w:bookmarkStart w:id="1" w:name="_Hlk130474434"/>
      <w:r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t xml:space="preserve">“a) </w:t>
      </w:r>
      <w:r w:rsidR="007A61DA"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t>w przypadku zwłoki w s</w:t>
      </w:r>
      <w:r w:rsidR="007A61DA" w:rsidRPr="003F305F">
        <w:rPr>
          <w:rFonts w:asciiTheme="minorHAnsi" w:eastAsia="SimSun" w:hAnsiTheme="minorHAnsi" w:cstheme="minorHAnsi"/>
          <w:i/>
          <w:iCs/>
          <w:kern w:val="2"/>
          <w:sz w:val="18"/>
          <w:szCs w:val="18"/>
          <w:lang w:eastAsia="zh-CN" w:bidi="hi-IN"/>
        </w:rPr>
        <w:t>tworzeniu depozytu, o którym mowa</w:t>
      </w:r>
      <w:r w:rsidR="007A61DA" w:rsidRPr="003F305F">
        <w:rPr>
          <w:rFonts w:asciiTheme="minorHAnsi" w:eastAsia="SimSun" w:hAnsiTheme="minorHAnsi" w:cstheme="minorHAnsi"/>
          <w:b/>
          <w:i/>
          <w:iCs/>
          <w:kern w:val="2"/>
          <w:sz w:val="18"/>
          <w:szCs w:val="18"/>
          <w:lang w:eastAsia="zh-CN" w:bidi="hi-IN"/>
        </w:rPr>
        <w:t xml:space="preserve"> </w:t>
      </w:r>
      <w:r w:rsidR="007A61DA"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t xml:space="preserve">w § 2 ust. 1 pkt. 1 </w:t>
      </w:r>
      <w:r w:rsidR="007A61DA"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br/>
      </w:r>
      <w:r w:rsidR="007A61DA" w:rsidRPr="003F305F">
        <w:rPr>
          <w:rFonts w:asciiTheme="minorHAnsi" w:hAnsiTheme="minorHAnsi" w:cstheme="minorHAnsi"/>
          <w:i/>
          <w:iCs/>
          <w:spacing w:val="-2"/>
          <w:kern w:val="2"/>
          <w:sz w:val="18"/>
          <w:szCs w:val="18"/>
          <w:lang w:eastAsia="ar-SA" w:bidi="hi-IN"/>
        </w:rPr>
        <w:t>w wysokości</w:t>
      </w:r>
      <w:r w:rsidR="007A61DA"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t xml:space="preserve"> </w:t>
      </w:r>
      <w:r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t>5</w:t>
      </w:r>
      <w:r w:rsidR="007A61DA"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t xml:space="preserve"> % wartości  netto brakującego w depozycie przedmiotu dostawy </w:t>
      </w:r>
      <w:r w:rsidR="007A61DA" w:rsidRPr="003F305F">
        <w:rPr>
          <w:rFonts w:asciiTheme="minorHAnsi" w:eastAsia="SimSun" w:hAnsiTheme="minorHAnsi" w:cstheme="minorHAnsi"/>
          <w:i/>
          <w:iCs/>
          <w:kern w:val="2"/>
          <w:sz w:val="18"/>
          <w:szCs w:val="18"/>
          <w:lang w:eastAsia="zh-CN" w:bidi="hi-IN"/>
        </w:rPr>
        <w:t>za każdy dzień zwłoki;</w:t>
      </w:r>
    </w:p>
    <w:bookmarkEnd w:id="1"/>
    <w:p w14:paraId="4BDC6276" w14:textId="05C7F78D" w:rsidR="007A61DA" w:rsidRPr="003F305F" w:rsidRDefault="003A79C2" w:rsidP="003A79C2">
      <w:pPr>
        <w:pStyle w:val="Akapitzlist"/>
        <w:tabs>
          <w:tab w:val="left" w:pos="709"/>
        </w:tabs>
        <w:suppressAutoHyphens/>
        <w:spacing w:line="276" w:lineRule="auto"/>
        <w:ind w:left="1134"/>
        <w:jc w:val="both"/>
        <w:rPr>
          <w:rFonts w:asciiTheme="minorHAnsi" w:hAnsiTheme="minorHAnsi" w:cstheme="minorHAnsi"/>
          <w:i/>
          <w:iCs/>
          <w:spacing w:val="-2"/>
          <w:kern w:val="2"/>
          <w:sz w:val="18"/>
          <w:szCs w:val="18"/>
          <w:lang w:eastAsia="ar-SA"/>
        </w:rPr>
      </w:pPr>
      <w:r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t xml:space="preserve">b) </w:t>
      </w:r>
      <w:r w:rsidR="007A61DA"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t xml:space="preserve">w przypadku zwłoki w wykonaniu obowiązku określonego w § 2 ust. 1 pkt. 2 - </w:t>
      </w:r>
      <w:r w:rsidR="007A61DA"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br/>
      </w:r>
      <w:r w:rsidR="007A61DA" w:rsidRPr="003F305F">
        <w:rPr>
          <w:rFonts w:asciiTheme="minorHAnsi" w:hAnsiTheme="minorHAnsi" w:cstheme="minorHAnsi"/>
          <w:i/>
          <w:iCs/>
          <w:spacing w:val="-2"/>
          <w:kern w:val="2"/>
          <w:sz w:val="18"/>
          <w:szCs w:val="18"/>
          <w:lang w:eastAsia="ar-SA" w:bidi="hi-IN"/>
        </w:rPr>
        <w:t>w wysokości</w:t>
      </w:r>
      <w:r w:rsidR="007A61DA"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t xml:space="preserve"> </w:t>
      </w:r>
      <w:r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t>0,5</w:t>
      </w:r>
      <w:r w:rsidR="007A61DA"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t xml:space="preserve">% wartości  netto </w:t>
      </w:r>
      <w:r w:rsidR="007A61DA" w:rsidRPr="003F305F">
        <w:rPr>
          <w:rFonts w:asciiTheme="minorHAnsi" w:hAnsiTheme="minorHAnsi" w:cstheme="minorHAnsi"/>
          <w:i/>
          <w:iCs/>
          <w:spacing w:val="-2"/>
          <w:kern w:val="2"/>
          <w:sz w:val="18"/>
          <w:szCs w:val="18"/>
          <w:lang w:eastAsia="ar-SA" w:bidi="hi-IN"/>
        </w:rPr>
        <w:t>brakujących w depozycie przedmiotów dostawy za każdą godzinę zwłoki;</w:t>
      </w:r>
    </w:p>
    <w:p w14:paraId="60BA19F0" w14:textId="71006F4A" w:rsidR="007A61DA" w:rsidRPr="003F305F" w:rsidRDefault="003A79C2" w:rsidP="003A79C2">
      <w:pPr>
        <w:pStyle w:val="Akapitzlist"/>
        <w:tabs>
          <w:tab w:val="left" w:pos="709"/>
        </w:tabs>
        <w:suppressAutoHyphens/>
        <w:spacing w:line="276" w:lineRule="auto"/>
        <w:ind w:left="1134"/>
        <w:jc w:val="both"/>
        <w:rPr>
          <w:rFonts w:asciiTheme="minorHAnsi" w:hAnsiTheme="minorHAnsi" w:cstheme="minorHAnsi"/>
          <w:i/>
          <w:iCs/>
          <w:spacing w:val="-2"/>
          <w:kern w:val="2"/>
          <w:sz w:val="18"/>
          <w:szCs w:val="18"/>
          <w:lang w:eastAsia="ar-SA"/>
        </w:rPr>
      </w:pPr>
      <w:r w:rsidRPr="003F305F">
        <w:rPr>
          <w:rFonts w:asciiTheme="minorHAnsi" w:hAnsiTheme="minorHAnsi" w:cstheme="minorHAnsi"/>
          <w:i/>
          <w:iCs/>
          <w:spacing w:val="-2"/>
          <w:kern w:val="2"/>
          <w:sz w:val="18"/>
          <w:szCs w:val="18"/>
          <w:lang w:eastAsia="ar-SA" w:bidi="hi-IN"/>
        </w:rPr>
        <w:t xml:space="preserve">c) </w:t>
      </w:r>
      <w:r w:rsidR="007A61DA" w:rsidRPr="003F305F">
        <w:rPr>
          <w:rFonts w:asciiTheme="minorHAnsi" w:hAnsiTheme="minorHAnsi" w:cstheme="minorHAnsi"/>
          <w:i/>
          <w:iCs/>
          <w:spacing w:val="-2"/>
          <w:kern w:val="2"/>
          <w:sz w:val="18"/>
          <w:szCs w:val="18"/>
          <w:lang w:eastAsia="ar-SA" w:bidi="hi-IN"/>
        </w:rPr>
        <w:t xml:space="preserve">w przypadku rozwiązania umowy ze skutkiem natychmiastowym lub odstąpienia od umowy </w:t>
      </w:r>
      <w:r w:rsidR="007A61DA" w:rsidRPr="003F305F">
        <w:rPr>
          <w:rFonts w:asciiTheme="minorHAnsi" w:hAnsiTheme="minorHAnsi" w:cstheme="minorHAnsi"/>
          <w:i/>
          <w:iCs/>
          <w:spacing w:val="-2"/>
          <w:kern w:val="2"/>
          <w:sz w:val="18"/>
          <w:szCs w:val="18"/>
          <w:lang w:eastAsia="ar-SA" w:bidi="hi-IN"/>
        </w:rPr>
        <w:br/>
        <w:t xml:space="preserve">z przyczyn leżących po stronie Wykonawcy - w wysokości </w:t>
      </w:r>
      <w:r w:rsidRPr="003F305F">
        <w:rPr>
          <w:rFonts w:asciiTheme="minorHAnsi" w:hAnsiTheme="minorHAnsi" w:cstheme="minorHAnsi"/>
          <w:i/>
          <w:iCs/>
          <w:spacing w:val="-2"/>
          <w:kern w:val="2"/>
          <w:sz w:val="18"/>
          <w:szCs w:val="18"/>
          <w:lang w:eastAsia="ar-SA" w:bidi="hi-IN"/>
        </w:rPr>
        <w:t>1</w:t>
      </w:r>
      <w:r w:rsidR="007A61DA" w:rsidRPr="003F305F">
        <w:rPr>
          <w:rFonts w:asciiTheme="minorHAnsi" w:hAnsiTheme="minorHAnsi" w:cstheme="minorHAnsi"/>
          <w:i/>
          <w:iCs/>
          <w:spacing w:val="-2"/>
          <w:kern w:val="2"/>
          <w:sz w:val="18"/>
          <w:szCs w:val="18"/>
          <w:lang w:eastAsia="ar-SA" w:bidi="hi-IN"/>
        </w:rPr>
        <w:t xml:space="preserve">0% maksymalnego wynagrodzenia netto określonego w </w:t>
      </w:r>
      <w:r w:rsidR="007A61DA"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t>§ 3 ust. 1 niniejszej umowy;</w:t>
      </w:r>
      <w:r w:rsidRPr="003F305F">
        <w:rPr>
          <w:rFonts w:asciiTheme="minorHAnsi" w:hAnsiTheme="minorHAnsi" w:cstheme="minorHAnsi"/>
          <w:i/>
          <w:iCs/>
          <w:kern w:val="2"/>
          <w:sz w:val="18"/>
          <w:szCs w:val="18"/>
          <w:lang w:eastAsia="ar-SA" w:bidi="hi-IN"/>
        </w:rPr>
        <w:t>”</w:t>
      </w:r>
    </w:p>
    <w:p w14:paraId="4F68031E" w14:textId="77777777" w:rsidR="007A61DA" w:rsidRPr="003F305F" w:rsidRDefault="007A61DA" w:rsidP="001714F0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378215B6" w14:textId="0A20100D" w:rsidR="001714F0" w:rsidRPr="003F305F" w:rsidRDefault="001714F0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Pytanie 6</w:t>
      </w:r>
      <w:r w:rsidRPr="003F305F">
        <w:rPr>
          <w:rFonts w:cstheme="minorHAnsi"/>
          <w:sz w:val="18"/>
          <w:szCs w:val="18"/>
        </w:rPr>
        <w:t xml:space="preserve"> </w:t>
      </w:r>
    </w:p>
    <w:p w14:paraId="1A98591C" w14:textId="77777777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Dot. Załącznika nr 2 do SWZ, Pakiet - Akcesoria do zabiegów ECPW, poz. 4</w:t>
      </w:r>
    </w:p>
    <w:p w14:paraId="080B26B1" w14:textId="6B91E7A0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Czy Zamawiający oprócz jednorazowych koszy do litotrypsji dopuści również jednorazowe koszyki do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ekstrakcji, czterodrutowe, z portem do wstrzykiwania kontrastu, śr. 2,35 mm, dł. 200 cm, rozmiar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kosza 20x40 mm i 25x50 mm? Zamawiający zyskałby tym samym możliwość zamawiania szerszego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wachlarza asortymentu</w:t>
      </w:r>
    </w:p>
    <w:p w14:paraId="623DF4C6" w14:textId="7DE438E7" w:rsidR="001714F0" w:rsidRPr="003F305F" w:rsidRDefault="001714F0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Odpowiedź:</w:t>
      </w:r>
    </w:p>
    <w:p w14:paraId="4857DBAA" w14:textId="77777777" w:rsidR="001054C7" w:rsidRPr="003F305F" w:rsidRDefault="001054C7" w:rsidP="001054C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F305F">
        <w:rPr>
          <w:rFonts w:eastAsia="Times New Roman" w:cstheme="minorHAnsi"/>
          <w:sz w:val="18"/>
          <w:szCs w:val="18"/>
          <w:lang w:eastAsia="pl-PL"/>
        </w:rPr>
        <w:t>Zamawiający wyraża zgodę na powyższe, jednak wymaga odnotowania</w:t>
      </w:r>
      <w:r w:rsidRPr="003F30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3F305F">
        <w:rPr>
          <w:rFonts w:eastAsia="Times New Roman" w:cstheme="minorHAnsi"/>
          <w:sz w:val="18"/>
          <w:szCs w:val="18"/>
          <w:lang w:eastAsia="pl-PL"/>
        </w:rPr>
        <w:t>tego faktu w postaci * i przypisu.</w:t>
      </w:r>
    </w:p>
    <w:p w14:paraId="42485ABC" w14:textId="77777777" w:rsidR="005D02A2" w:rsidRPr="003F305F" w:rsidRDefault="005D02A2" w:rsidP="001714F0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06F8948A" w14:textId="0B1480FE" w:rsidR="00DF41BA" w:rsidRPr="003F305F" w:rsidRDefault="001714F0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Pytanie 7</w:t>
      </w:r>
      <w:r w:rsidRPr="003F305F">
        <w:rPr>
          <w:rFonts w:cstheme="minorHAnsi"/>
          <w:sz w:val="18"/>
          <w:szCs w:val="18"/>
        </w:rPr>
        <w:t xml:space="preserve"> </w:t>
      </w:r>
    </w:p>
    <w:p w14:paraId="06636727" w14:textId="77777777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Dot. Załącznika nr 2 do SWZ, Pakiet - Akcesoria do zabiegów ECPW, poz. 7</w:t>
      </w:r>
    </w:p>
    <w:p w14:paraId="19F2398B" w14:textId="799B3298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Czy Zamawiający dopuści nowe, ulepszone protezy samorozprężalne (stenty) do dróg żółciowych o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prawie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identycznych parametrach tj. również w wersji pokrytej silikonem, z możliwością wielokrotnego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chowania do osłonki i wysuwania częściowo rozprężonego stentu, z dobrze widocznymi znacznikami,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aplikator o dł. 175 cm i śr. Fr. 9,0, możliwość pracy z prowadnikiem 0,035 cala, średnica stentu po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rozprężeniu 10 mm, dł. protezy 60 mm i 80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mm? Dodatkowo stenty charakteryzuje osłonka aplikatora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zbrojona wewnętrznie co powoduje, że cewnik jest całkowicie odporny na załamania.</w:t>
      </w:r>
    </w:p>
    <w:p w14:paraId="668B24D8" w14:textId="49F07878" w:rsidR="00DF41BA" w:rsidRPr="003F305F" w:rsidRDefault="001714F0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Odpowiedź:</w:t>
      </w:r>
    </w:p>
    <w:p w14:paraId="0835A068" w14:textId="77777777" w:rsidR="001054C7" w:rsidRPr="003F305F" w:rsidRDefault="001054C7" w:rsidP="001054C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F305F">
        <w:rPr>
          <w:rFonts w:eastAsia="Times New Roman" w:cstheme="minorHAnsi"/>
          <w:sz w:val="18"/>
          <w:szCs w:val="18"/>
          <w:lang w:eastAsia="pl-PL"/>
        </w:rPr>
        <w:t>Zamawiający wyraża zgodę na powyższe, jednak wymaga odnotowania</w:t>
      </w:r>
      <w:r w:rsidRPr="003F30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3F305F">
        <w:rPr>
          <w:rFonts w:eastAsia="Times New Roman" w:cstheme="minorHAnsi"/>
          <w:sz w:val="18"/>
          <w:szCs w:val="18"/>
          <w:lang w:eastAsia="pl-PL"/>
        </w:rPr>
        <w:t>tego faktu w postaci * i przypisu.</w:t>
      </w:r>
    </w:p>
    <w:p w14:paraId="3792E03B" w14:textId="77777777" w:rsidR="00DF41BA" w:rsidRPr="003F305F" w:rsidRDefault="00DF41BA" w:rsidP="001714F0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527F655D" w14:textId="2CA54194" w:rsidR="00DF41BA" w:rsidRPr="003F305F" w:rsidRDefault="001714F0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Pytanie 8</w:t>
      </w:r>
      <w:r w:rsidRPr="003F305F">
        <w:rPr>
          <w:rFonts w:cstheme="minorHAnsi"/>
          <w:sz w:val="18"/>
          <w:szCs w:val="18"/>
        </w:rPr>
        <w:t xml:space="preserve"> </w:t>
      </w:r>
    </w:p>
    <w:p w14:paraId="36FC4768" w14:textId="77777777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Dot. Załącznika nr 2 do SWZ, Pakiet - Akcesoria do zabiegów ECPW</w:t>
      </w:r>
    </w:p>
    <w:p w14:paraId="5ADBFC0E" w14:textId="2A6E8CAA" w:rsidR="00821B64" w:rsidRPr="003F305F" w:rsidRDefault="00821B64" w:rsidP="00821B6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Czy nie nastąpiła omyłka pisarska w zakresie numeracji pozycji pakietu? Pierwszy produkt w tabeli</w:t>
      </w:r>
      <w:r w:rsidR="005D02A2" w:rsidRPr="003F305F">
        <w:rPr>
          <w:rFonts w:cstheme="minorHAnsi"/>
          <w:sz w:val="18"/>
          <w:szCs w:val="18"/>
        </w:rPr>
        <w:t xml:space="preserve"> </w:t>
      </w:r>
      <w:r w:rsidRPr="003F305F">
        <w:rPr>
          <w:rFonts w:cstheme="minorHAnsi"/>
          <w:sz w:val="18"/>
          <w:szCs w:val="18"/>
        </w:rPr>
        <w:t>(jednorazowy sfinkterotom) ma przyporządkowaną liczę porządkową „2” (zamiast „1”), następny „3”itd</w:t>
      </w:r>
    </w:p>
    <w:p w14:paraId="1FEAA22F" w14:textId="34E17FCC" w:rsidR="00DC732A" w:rsidRPr="003F305F" w:rsidRDefault="001714F0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>Odpowiedź:</w:t>
      </w:r>
    </w:p>
    <w:p w14:paraId="09ADC45C" w14:textId="7BAB4DB7" w:rsidR="00DC732A" w:rsidRPr="003F305F" w:rsidRDefault="003A79C2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 xml:space="preserve">Zamawiający potwierdza powyższe i dokonuje poprawy omyłki pisarskiej w załączniku nr 2 do SWZ – Formularza asortymentowo-cenowego. </w:t>
      </w:r>
    </w:p>
    <w:p w14:paraId="314F0CE7" w14:textId="77777777" w:rsidR="00DC732A" w:rsidRDefault="00DC732A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5612B11" w14:textId="77777777" w:rsidR="003F305F" w:rsidRDefault="003F305F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59687D3" w14:textId="77777777" w:rsidR="003F305F" w:rsidRDefault="003F305F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CE7A483" w14:textId="77777777" w:rsidR="003F305F" w:rsidRDefault="003F305F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B6771E5" w14:textId="77777777" w:rsidR="003F305F" w:rsidRDefault="003F305F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5FC2FDE" w14:textId="77777777" w:rsidR="003F305F" w:rsidRDefault="003F305F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13FD12D" w14:textId="77777777" w:rsidR="003F305F" w:rsidRDefault="003F305F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FBA64AA" w14:textId="77777777" w:rsidR="003F305F" w:rsidRDefault="003F305F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80D3B95" w14:textId="77777777" w:rsidR="003F305F" w:rsidRDefault="003F305F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DCD0E6C" w14:textId="77777777" w:rsidR="003F305F" w:rsidRDefault="003F305F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926742F" w14:textId="77777777" w:rsidR="003F305F" w:rsidRPr="003F305F" w:rsidRDefault="003F305F" w:rsidP="001714F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D042C69" w14:textId="10F4F889" w:rsidR="004F067B" w:rsidRPr="003F305F" w:rsidRDefault="00B262FD" w:rsidP="00B262FD">
      <w:pPr>
        <w:suppressAutoHyphens/>
        <w:autoSpaceDN w:val="0"/>
        <w:spacing w:after="0" w:line="276" w:lineRule="auto"/>
        <w:contextualSpacing/>
        <w:jc w:val="both"/>
        <w:rPr>
          <w:rFonts w:cstheme="minorHAnsi"/>
          <w:b/>
          <w:bCs/>
          <w:sz w:val="18"/>
          <w:szCs w:val="18"/>
        </w:rPr>
      </w:pPr>
      <w:r w:rsidRPr="003F305F">
        <w:rPr>
          <w:rFonts w:cstheme="minorHAnsi"/>
          <w:b/>
          <w:bCs/>
          <w:sz w:val="18"/>
          <w:szCs w:val="18"/>
        </w:rPr>
        <w:t xml:space="preserve">Załączniki: </w:t>
      </w:r>
    </w:p>
    <w:p w14:paraId="62AD1EC9" w14:textId="3E12D194" w:rsidR="00B262FD" w:rsidRPr="003F305F" w:rsidRDefault="00B262FD" w:rsidP="00B262FD">
      <w:pPr>
        <w:suppressAutoHyphens/>
        <w:autoSpaceDN w:val="0"/>
        <w:spacing w:after="0" w:line="276" w:lineRule="auto"/>
        <w:contextualSpacing/>
        <w:jc w:val="both"/>
        <w:rPr>
          <w:rFonts w:cstheme="minorHAnsi"/>
          <w:sz w:val="18"/>
          <w:szCs w:val="18"/>
        </w:rPr>
      </w:pPr>
      <w:r w:rsidRPr="003F305F">
        <w:rPr>
          <w:rFonts w:cstheme="minorHAnsi"/>
          <w:sz w:val="18"/>
          <w:szCs w:val="18"/>
        </w:rPr>
        <w:t>- Załącznik nr 4 do SWZ – PPU</w:t>
      </w:r>
    </w:p>
    <w:p w14:paraId="3C9B0C6B" w14:textId="3AA0CC0D" w:rsidR="00B262FD" w:rsidRPr="003F305F" w:rsidRDefault="00B262FD" w:rsidP="00B262FD">
      <w:pPr>
        <w:suppressAutoHyphens/>
        <w:autoSpaceDN w:val="0"/>
        <w:spacing w:after="0" w:line="276" w:lineRule="auto"/>
        <w:contextualSpacing/>
        <w:jc w:val="both"/>
        <w:rPr>
          <w:rFonts w:eastAsia="Times New Roman" w:cstheme="minorHAnsi"/>
          <w:sz w:val="18"/>
          <w:szCs w:val="18"/>
          <w:lang w:eastAsia="zh-CN"/>
        </w:rPr>
      </w:pPr>
      <w:r w:rsidRPr="003F305F">
        <w:rPr>
          <w:rFonts w:cstheme="minorHAnsi"/>
          <w:sz w:val="18"/>
          <w:szCs w:val="18"/>
        </w:rPr>
        <w:t>- Załącznik nr 2 do SWZ – Formularz asortymentowo-cenowy</w:t>
      </w:r>
    </w:p>
    <w:p w14:paraId="685A1265" w14:textId="1CCE0C91" w:rsidR="00F538A4" w:rsidRPr="00DC732A" w:rsidRDefault="00F538A4" w:rsidP="00494C1F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</w:p>
    <w:sectPr w:rsidR="00F538A4" w:rsidRPr="00DC732A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3F305F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3F305F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3F305F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EE6E6D"/>
    <w:multiLevelType w:val="hybridMultilevel"/>
    <w:tmpl w:val="8376CD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655C"/>
    <w:multiLevelType w:val="multilevel"/>
    <w:tmpl w:val="980C81BE"/>
    <w:lvl w:ilvl="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6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859E7"/>
    <w:multiLevelType w:val="hybridMultilevel"/>
    <w:tmpl w:val="A87AD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44D72"/>
    <w:multiLevelType w:val="hybridMultilevel"/>
    <w:tmpl w:val="8376CD26"/>
    <w:lvl w:ilvl="0" w:tplc="6772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F32CD2"/>
    <w:multiLevelType w:val="hybridMultilevel"/>
    <w:tmpl w:val="96860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4031C"/>
    <w:multiLevelType w:val="hybridMultilevel"/>
    <w:tmpl w:val="E94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43A8E"/>
    <w:multiLevelType w:val="multilevel"/>
    <w:tmpl w:val="5B66F122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8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C7465"/>
    <w:multiLevelType w:val="multilevel"/>
    <w:tmpl w:val="69147F9C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7B3845"/>
    <w:multiLevelType w:val="multilevel"/>
    <w:tmpl w:val="5B66F122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66129A"/>
    <w:multiLevelType w:val="multilevel"/>
    <w:tmpl w:val="DF94BF6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994EFD"/>
    <w:multiLevelType w:val="multilevel"/>
    <w:tmpl w:val="233E51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DD53DD"/>
    <w:multiLevelType w:val="hybridMultilevel"/>
    <w:tmpl w:val="8376CD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726FE"/>
    <w:multiLevelType w:val="multilevel"/>
    <w:tmpl w:val="89D682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45264"/>
    <w:multiLevelType w:val="hybridMultilevel"/>
    <w:tmpl w:val="8376CD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32"/>
  </w:num>
  <w:num w:numId="2" w16cid:durableId="1326784813">
    <w:abstractNumId w:val="10"/>
  </w:num>
  <w:num w:numId="3" w16cid:durableId="1631980503">
    <w:abstractNumId w:val="18"/>
  </w:num>
  <w:num w:numId="4" w16cid:durableId="1490511604">
    <w:abstractNumId w:val="6"/>
  </w:num>
  <w:num w:numId="5" w16cid:durableId="448278663">
    <w:abstractNumId w:val="33"/>
  </w:num>
  <w:num w:numId="6" w16cid:durableId="30036214">
    <w:abstractNumId w:val="28"/>
  </w:num>
  <w:num w:numId="7" w16cid:durableId="1330207252">
    <w:abstractNumId w:val="24"/>
  </w:num>
  <w:num w:numId="8" w16cid:durableId="1653174941">
    <w:abstractNumId w:val="23"/>
  </w:num>
  <w:num w:numId="9" w16cid:durableId="23676941">
    <w:abstractNumId w:val="37"/>
  </w:num>
  <w:num w:numId="10" w16cid:durableId="1618295132">
    <w:abstractNumId w:val="19"/>
  </w:num>
  <w:num w:numId="11" w16cid:durableId="2054305635">
    <w:abstractNumId w:val="30"/>
  </w:num>
  <w:num w:numId="12" w16cid:durableId="1783302749">
    <w:abstractNumId w:val="0"/>
  </w:num>
  <w:num w:numId="13" w16cid:durableId="1382633515">
    <w:abstractNumId w:val="2"/>
  </w:num>
  <w:num w:numId="14" w16cid:durableId="1345328841">
    <w:abstractNumId w:val="4"/>
  </w:num>
  <w:num w:numId="15" w16cid:durableId="1669207997">
    <w:abstractNumId w:val="12"/>
  </w:num>
  <w:num w:numId="16" w16cid:durableId="17582836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27"/>
  </w:num>
  <w:num w:numId="18" w16cid:durableId="100416295">
    <w:abstractNumId w:val="35"/>
  </w:num>
  <w:num w:numId="19" w16cid:durableId="1530677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532199">
    <w:abstractNumId w:val="17"/>
  </w:num>
  <w:num w:numId="21" w16cid:durableId="735738170">
    <w:abstractNumId w:val="1"/>
  </w:num>
  <w:num w:numId="22" w16cid:durableId="1976716690">
    <w:abstractNumId w:val="8"/>
  </w:num>
  <w:num w:numId="23" w16cid:durableId="668219802">
    <w:abstractNumId w:val="20"/>
  </w:num>
  <w:num w:numId="24" w16cid:durableId="1012492112">
    <w:abstractNumId w:val="13"/>
  </w:num>
  <w:num w:numId="25" w16cid:durableId="804195900">
    <w:abstractNumId w:val="26"/>
  </w:num>
  <w:num w:numId="26" w16cid:durableId="1605306693">
    <w:abstractNumId w:val="9"/>
  </w:num>
  <w:num w:numId="27" w16cid:durableId="299461156">
    <w:abstractNumId w:val="16"/>
  </w:num>
  <w:num w:numId="28" w16cid:durableId="217473205">
    <w:abstractNumId w:val="15"/>
  </w:num>
  <w:num w:numId="29" w16cid:durableId="612053630">
    <w:abstractNumId w:val="32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30" w16cid:durableId="1018654113">
    <w:abstractNumId w:val="25"/>
  </w:num>
  <w:num w:numId="31" w16cid:durableId="914634029">
    <w:abstractNumId w:val="14"/>
  </w:num>
  <w:num w:numId="32" w16cid:durableId="36056006">
    <w:abstractNumId w:val="36"/>
  </w:num>
  <w:num w:numId="33" w16cid:durableId="712576694">
    <w:abstractNumId w:val="3"/>
  </w:num>
  <w:num w:numId="34" w16cid:durableId="428618672">
    <w:abstractNumId w:val="31"/>
  </w:num>
  <w:num w:numId="35" w16cid:durableId="451094882">
    <w:abstractNumId w:val="17"/>
  </w:num>
  <w:num w:numId="36" w16cid:durableId="2083796131">
    <w:abstractNumId w:val="22"/>
  </w:num>
  <w:num w:numId="37" w16cid:durableId="1665618903">
    <w:abstractNumId w:val="5"/>
  </w:num>
  <w:num w:numId="38" w16cid:durableId="1660303061">
    <w:abstractNumId w:val="29"/>
  </w:num>
  <w:num w:numId="39" w16cid:durableId="2017149375">
    <w:abstractNumId w:val="34"/>
  </w:num>
  <w:num w:numId="40" w16cid:durableId="1770443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319"/>
    <w:rsid w:val="00074E9C"/>
    <w:rsid w:val="00080D55"/>
    <w:rsid w:val="000838A8"/>
    <w:rsid w:val="00093206"/>
    <w:rsid w:val="000963F8"/>
    <w:rsid w:val="000B0112"/>
    <w:rsid w:val="000C3F01"/>
    <w:rsid w:val="000C4F50"/>
    <w:rsid w:val="000C500D"/>
    <w:rsid w:val="000D2C29"/>
    <w:rsid w:val="000D7446"/>
    <w:rsid w:val="000E68E1"/>
    <w:rsid w:val="000E7B20"/>
    <w:rsid w:val="000F08DB"/>
    <w:rsid w:val="000F5016"/>
    <w:rsid w:val="000F5105"/>
    <w:rsid w:val="00101A4F"/>
    <w:rsid w:val="001054C7"/>
    <w:rsid w:val="001057F7"/>
    <w:rsid w:val="00110ED0"/>
    <w:rsid w:val="00113F34"/>
    <w:rsid w:val="00113FC7"/>
    <w:rsid w:val="00115BC3"/>
    <w:rsid w:val="00116FCE"/>
    <w:rsid w:val="00123BB5"/>
    <w:rsid w:val="001255C1"/>
    <w:rsid w:val="00130ABC"/>
    <w:rsid w:val="00134C3F"/>
    <w:rsid w:val="00135684"/>
    <w:rsid w:val="00151212"/>
    <w:rsid w:val="00160DBE"/>
    <w:rsid w:val="001625F8"/>
    <w:rsid w:val="00165834"/>
    <w:rsid w:val="00165EF6"/>
    <w:rsid w:val="001714F0"/>
    <w:rsid w:val="00171A87"/>
    <w:rsid w:val="00171EAC"/>
    <w:rsid w:val="001748BD"/>
    <w:rsid w:val="00174B79"/>
    <w:rsid w:val="0018594C"/>
    <w:rsid w:val="00191C48"/>
    <w:rsid w:val="0019249F"/>
    <w:rsid w:val="001944A9"/>
    <w:rsid w:val="001B0EB4"/>
    <w:rsid w:val="001B528A"/>
    <w:rsid w:val="001C01B6"/>
    <w:rsid w:val="001C46C7"/>
    <w:rsid w:val="001C49FD"/>
    <w:rsid w:val="001C626E"/>
    <w:rsid w:val="001D356E"/>
    <w:rsid w:val="001E2D1E"/>
    <w:rsid w:val="001E2EB6"/>
    <w:rsid w:val="001F1A9C"/>
    <w:rsid w:val="001F43B7"/>
    <w:rsid w:val="001F7C95"/>
    <w:rsid w:val="00206C0E"/>
    <w:rsid w:val="00214EAD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3C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6C31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A79C2"/>
    <w:rsid w:val="003D6BC2"/>
    <w:rsid w:val="003E12C2"/>
    <w:rsid w:val="003E46E7"/>
    <w:rsid w:val="003E4EC3"/>
    <w:rsid w:val="003E7336"/>
    <w:rsid w:val="003F305F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6EB7"/>
    <w:rsid w:val="004D03AB"/>
    <w:rsid w:val="004D23FA"/>
    <w:rsid w:val="004E2FEF"/>
    <w:rsid w:val="004E30BB"/>
    <w:rsid w:val="004E6061"/>
    <w:rsid w:val="004F067B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5328"/>
    <w:rsid w:val="00583808"/>
    <w:rsid w:val="00595119"/>
    <w:rsid w:val="005A3FFB"/>
    <w:rsid w:val="005A671C"/>
    <w:rsid w:val="005C4178"/>
    <w:rsid w:val="005C50F4"/>
    <w:rsid w:val="005C6468"/>
    <w:rsid w:val="005D02A2"/>
    <w:rsid w:val="005E052C"/>
    <w:rsid w:val="005E1652"/>
    <w:rsid w:val="00601FCD"/>
    <w:rsid w:val="006035E0"/>
    <w:rsid w:val="006212D0"/>
    <w:rsid w:val="00626467"/>
    <w:rsid w:val="00632F8F"/>
    <w:rsid w:val="00634C8A"/>
    <w:rsid w:val="00637557"/>
    <w:rsid w:val="00643371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2956"/>
    <w:rsid w:val="00687995"/>
    <w:rsid w:val="0069508E"/>
    <w:rsid w:val="00695C02"/>
    <w:rsid w:val="006A7DFD"/>
    <w:rsid w:val="006B60B4"/>
    <w:rsid w:val="006C47DE"/>
    <w:rsid w:val="006C5E7E"/>
    <w:rsid w:val="006D6499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55845"/>
    <w:rsid w:val="00762A54"/>
    <w:rsid w:val="00783780"/>
    <w:rsid w:val="007870CF"/>
    <w:rsid w:val="007962D7"/>
    <w:rsid w:val="007A00D2"/>
    <w:rsid w:val="007A171B"/>
    <w:rsid w:val="007A4568"/>
    <w:rsid w:val="007A61DA"/>
    <w:rsid w:val="007A788A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1B64"/>
    <w:rsid w:val="00824ED6"/>
    <w:rsid w:val="00824EDA"/>
    <w:rsid w:val="00832C39"/>
    <w:rsid w:val="00833E48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002B"/>
    <w:rsid w:val="00914239"/>
    <w:rsid w:val="00921EFF"/>
    <w:rsid w:val="009277ED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C1125"/>
    <w:rsid w:val="009F061E"/>
    <w:rsid w:val="00A06A6D"/>
    <w:rsid w:val="00A12BF1"/>
    <w:rsid w:val="00A13267"/>
    <w:rsid w:val="00A13A51"/>
    <w:rsid w:val="00A20161"/>
    <w:rsid w:val="00A27910"/>
    <w:rsid w:val="00A319E7"/>
    <w:rsid w:val="00A339F4"/>
    <w:rsid w:val="00A33AC1"/>
    <w:rsid w:val="00A41CCB"/>
    <w:rsid w:val="00A424B0"/>
    <w:rsid w:val="00A42869"/>
    <w:rsid w:val="00A44FEF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AF5F26"/>
    <w:rsid w:val="00B06A54"/>
    <w:rsid w:val="00B104C2"/>
    <w:rsid w:val="00B10B98"/>
    <w:rsid w:val="00B177C1"/>
    <w:rsid w:val="00B17E31"/>
    <w:rsid w:val="00B205E2"/>
    <w:rsid w:val="00B262FD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872B7"/>
    <w:rsid w:val="00B92B76"/>
    <w:rsid w:val="00B94AEB"/>
    <w:rsid w:val="00BA52BA"/>
    <w:rsid w:val="00BB5C3A"/>
    <w:rsid w:val="00BC010E"/>
    <w:rsid w:val="00BD5C0F"/>
    <w:rsid w:val="00BD68E6"/>
    <w:rsid w:val="00BE5404"/>
    <w:rsid w:val="00BE6133"/>
    <w:rsid w:val="00BE6155"/>
    <w:rsid w:val="00BE7201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2E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44E4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32A"/>
    <w:rsid w:val="00DC7D29"/>
    <w:rsid w:val="00DD02FF"/>
    <w:rsid w:val="00DE1471"/>
    <w:rsid w:val="00DE183C"/>
    <w:rsid w:val="00DE40C9"/>
    <w:rsid w:val="00DE5AA7"/>
    <w:rsid w:val="00DF1875"/>
    <w:rsid w:val="00DF41BA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349DC"/>
    <w:rsid w:val="00E41CD0"/>
    <w:rsid w:val="00E4766C"/>
    <w:rsid w:val="00E47E87"/>
    <w:rsid w:val="00E51F85"/>
    <w:rsid w:val="00E53DD8"/>
    <w:rsid w:val="00E55C3B"/>
    <w:rsid w:val="00E56BC0"/>
    <w:rsid w:val="00E642C5"/>
    <w:rsid w:val="00E7627D"/>
    <w:rsid w:val="00E77ACA"/>
    <w:rsid w:val="00E830CA"/>
    <w:rsid w:val="00E84200"/>
    <w:rsid w:val="00E92FE9"/>
    <w:rsid w:val="00E95B8F"/>
    <w:rsid w:val="00E96726"/>
    <w:rsid w:val="00E97A53"/>
    <w:rsid w:val="00EA394C"/>
    <w:rsid w:val="00EA4D6B"/>
    <w:rsid w:val="00EA77E7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694E"/>
    <w:rsid w:val="00F461A2"/>
    <w:rsid w:val="00F538A4"/>
    <w:rsid w:val="00F571F7"/>
    <w:rsid w:val="00F63CC5"/>
    <w:rsid w:val="00F704FC"/>
    <w:rsid w:val="00F72EA7"/>
    <w:rsid w:val="00F779FF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rsid w:val="00C632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2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73</cp:revision>
  <cp:lastPrinted>2024-03-01T08:22:00Z</cp:lastPrinted>
  <dcterms:created xsi:type="dcterms:W3CDTF">2022-05-16T07:18:00Z</dcterms:created>
  <dcterms:modified xsi:type="dcterms:W3CDTF">2024-03-01T08:22:00Z</dcterms:modified>
</cp:coreProperties>
</file>