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E4A3" w14:textId="77777777" w:rsidR="000871DA" w:rsidRDefault="000871DA" w:rsidP="00571443">
      <w:pPr>
        <w:widowControl w:val="0"/>
        <w:spacing w:after="0" w:line="276" w:lineRule="auto"/>
        <w:rPr>
          <w:rFonts w:ascii="Tahoma" w:hAnsi="Tahoma" w:cs="Tahoma"/>
          <w:sz w:val="20"/>
          <w:szCs w:val="20"/>
        </w:rPr>
      </w:pPr>
    </w:p>
    <w:p w14:paraId="2742A7EE" w14:textId="5D5F202B" w:rsidR="00571443" w:rsidRPr="0085052E" w:rsidRDefault="002D4C21" w:rsidP="00571443">
      <w:pPr>
        <w:widowControl w:val="0"/>
        <w:spacing w:after="0" w:line="276" w:lineRule="auto"/>
        <w:rPr>
          <w:rFonts w:ascii="Tahoma" w:hAnsi="Tahoma" w:cs="Tahoma"/>
          <w:sz w:val="20"/>
          <w:szCs w:val="20"/>
        </w:rPr>
      </w:pPr>
      <w:r w:rsidRPr="0085052E">
        <w:rPr>
          <w:rFonts w:ascii="Tahoma" w:hAnsi="Tahoma" w:cs="Tahoma"/>
          <w:sz w:val="20"/>
          <w:szCs w:val="20"/>
        </w:rPr>
        <w:t>CZIiTT.DORG.261.</w:t>
      </w:r>
      <w:r w:rsidR="00762384">
        <w:rPr>
          <w:rFonts w:ascii="Tahoma" w:hAnsi="Tahoma" w:cs="Tahoma"/>
          <w:sz w:val="20"/>
          <w:szCs w:val="20"/>
        </w:rPr>
        <w:t>0</w:t>
      </w:r>
      <w:r w:rsidR="001A787C">
        <w:rPr>
          <w:rFonts w:ascii="Tahoma" w:hAnsi="Tahoma" w:cs="Tahoma"/>
          <w:sz w:val="20"/>
          <w:szCs w:val="20"/>
        </w:rPr>
        <w:t>1</w:t>
      </w:r>
      <w:r w:rsidR="00571443" w:rsidRPr="0085052E">
        <w:rPr>
          <w:rFonts w:ascii="Tahoma" w:hAnsi="Tahoma" w:cs="Tahoma"/>
          <w:sz w:val="20"/>
          <w:szCs w:val="20"/>
        </w:rPr>
        <w:t>-1/202</w:t>
      </w:r>
      <w:r w:rsidR="00531380">
        <w:rPr>
          <w:rFonts w:ascii="Tahoma" w:hAnsi="Tahoma" w:cs="Tahoma"/>
          <w:sz w:val="20"/>
          <w:szCs w:val="20"/>
        </w:rPr>
        <w:t>3</w:t>
      </w:r>
    </w:p>
    <w:p w14:paraId="433115F9" w14:textId="77777777" w:rsidR="00571443" w:rsidRPr="0085052E" w:rsidRDefault="00571443" w:rsidP="00571443">
      <w:pPr>
        <w:widowControl w:val="0"/>
        <w:spacing w:before="40" w:after="0" w:line="276" w:lineRule="auto"/>
        <w:jc w:val="center"/>
        <w:rPr>
          <w:rFonts w:ascii="Tahoma" w:hAnsi="Tahoma" w:cs="Tahoma"/>
          <w:b/>
          <w:szCs w:val="20"/>
        </w:rPr>
      </w:pPr>
    </w:p>
    <w:p w14:paraId="19D9BA4A" w14:textId="77777777" w:rsidR="00571443" w:rsidRPr="0085052E" w:rsidRDefault="00571443" w:rsidP="00571443">
      <w:pPr>
        <w:widowControl w:val="0"/>
        <w:spacing w:before="40" w:after="0" w:line="276" w:lineRule="auto"/>
        <w:jc w:val="center"/>
        <w:rPr>
          <w:rFonts w:ascii="Tahoma" w:hAnsi="Tahoma" w:cs="Tahoma"/>
          <w:b/>
          <w:szCs w:val="20"/>
        </w:rPr>
      </w:pPr>
    </w:p>
    <w:p w14:paraId="50CC6B91" w14:textId="77777777" w:rsidR="00571443" w:rsidRPr="00F02F78" w:rsidRDefault="00571443" w:rsidP="00571443">
      <w:pPr>
        <w:widowControl w:val="0"/>
        <w:spacing w:before="40" w:after="0" w:line="276" w:lineRule="auto"/>
        <w:jc w:val="center"/>
        <w:rPr>
          <w:rFonts w:ascii="Tahoma" w:hAnsi="Tahoma" w:cs="Tahoma"/>
          <w:b/>
          <w:sz w:val="20"/>
          <w:szCs w:val="20"/>
        </w:rPr>
      </w:pPr>
    </w:p>
    <w:p w14:paraId="4D478CD7" w14:textId="77777777" w:rsidR="00571443" w:rsidRPr="00F02F78" w:rsidRDefault="00571443" w:rsidP="00571443">
      <w:pPr>
        <w:widowControl w:val="0"/>
        <w:spacing w:before="40" w:after="0" w:line="276" w:lineRule="auto"/>
        <w:jc w:val="center"/>
        <w:rPr>
          <w:rFonts w:ascii="Tahoma" w:hAnsi="Tahoma" w:cs="Tahoma"/>
          <w:sz w:val="20"/>
          <w:szCs w:val="20"/>
        </w:rPr>
      </w:pPr>
      <w:r w:rsidRPr="00F02F78">
        <w:rPr>
          <w:rFonts w:ascii="Tahoma" w:hAnsi="Tahoma" w:cs="Tahoma"/>
          <w:b/>
          <w:sz w:val="20"/>
          <w:szCs w:val="20"/>
        </w:rPr>
        <w:t xml:space="preserve">SPECYFIKACJA WARUNKÓW ZAMÓWIENIA </w:t>
      </w:r>
      <w:r w:rsidRPr="00F02F78">
        <w:rPr>
          <w:rFonts w:ascii="Tahoma" w:hAnsi="Tahoma" w:cs="Tahoma"/>
          <w:b/>
          <w:sz w:val="20"/>
          <w:szCs w:val="20"/>
        </w:rPr>
        <w:br/>
      </w:r>
      <w:r w:rsidRPr="00F02F78">
        <w:rPr>
          <w:rFonts w:ascii="Tahoma" w:hAnsi="Tahoma" w:cs="Tahoma"/>
          <w:sz w:val="20"/>
          <w:szCs w:val="20"/>
        </w:rPr>
        <w:t>zwana dalej „SWZ”</w:t>
      </w:r>
    </w:p>
    <w:p w14:paraId="4CF2F4EA" w14:textId="3B1A8C1F" w:rsidR="00571443" w:rsidRPr="00F02F78" w:rsidRDefault="00571443" w:rsidP="00571443">
      <w:pPr>
        <w:widowControl w:val="0"/>
        <w:spacing w:before="40" w:after="0" w:line="276" w:lineRule="auto"/>
        <w:jc w:val="center"/>
        <w:rPr>
          <w:rFonts w:ascii="Tahoma" w:hAnsi="Tahoma" w:cs="Tahoma"/>
          <w:sz w:val="20"/>
          <w:szCs w:val="20"/>
        </w:rPr>
      </w:pPr>
      <w:r w:rsidRPr="00F02F78">
        <w:rPr>
          <w:rFonts w:ascii="Tahoma" w:hAnsi="Tahoma" w:cs="Tahoma"/>
          <w:sz w:val="20"/>
          <w:szCs w:val="20"/>
        </w:rPr>
        <w:br/>
        <w:t>w postępowaniu o udzielenie zamówienia publicznego</w:t>
      </w:r>
      <w:r w:rsidR="002D4C21" w:rsidRPr="00F02F78">
        <w:rPr>
          <w:rFonts w:ascii="Tahoma" w:hAnsi="Tahoma" w:cs="Tahoma"/>
          <w:sz w:val="20"/>
          <w:szCs w:val="20"/>
        </w:rPr>
        <w:t xml:space="preserve"> </w:t>
      </w:r>
      <w:r w:rsidRPr="00F02F78">
        <w:rPr>
          <w:rFonts w:ascii="Tahoma" w:hAnsi="Tahoma" w:cs="Tahoma"/>
          <w:sz w:val="20"/>
          <w:szCs w:val="20"/>
        </w:rPr>
        <w:t>pn.:</w:t>
      </w:r>
    </w:p>
    <w:p w14:paraId="340F6890" w14:textId="1B569A8B" w:rsidR="000374A4" w:rsidRPr="000374A4" w:rsidRDefault="00531380" w:rsidP="000374A4">
      <w:pPr>
        <w:spacing w:after="0" w:line="276" w:lineRule="auto"/>
        <w:jc w:val="center"/>
        <w:rPr>
          <w:rStyle w:val="Tekstpodstawowywcity3Znak"/>
          <w:rFonts w:ascii="Tahoma" w:hAnsi="Tahoma" w:cs="Tahoma"/>
          <w:color w:val="000000"/>
          <w:sz w:val="20"/>
          <w:szCs w:val="20"/>
          <w:shd w:val="clear" w:color="auto" w:fill="FFFFFF"/>
        </w:rPr>
      </w:pPr>
      <w:r>
        <w:rPr>
          <w:rFonts w:ascii="Tahoma" w:hAnsi="Tahoma" w:cs="Tahoma"/>
          <w:b/>
          <w:color w:val="000000" w:themeColor="text1"/>
          <w:sz w:val="20"/>
          <w:szCs w:val="20"/>
        </w:rPr>
        <w:t>„</w:t>
      </w:r>
      <w:r w:rsidR="001A787C">
        <w:rPr>
          <w:rFonts w:ascii="Tahoma" w:hAnsi="Tahoma" w:cs="Tahoma"/>
          <w:b/>
          <w:color w:val="000000" w:themeColor="text1"/>
          <w:sz w:val="20"/>
          <w:szCs w:val="20"/>
        </w:rPr>
        <w:t>Konserwacja i usuwanie awarii automatyki budynkowej  oraz systemu BMS w budynku należącym do  Politechniki Warszawskiej w Warszawie przy ul. Rektorskiej 4</w:t>
      </w:r>
      <w:r w:rsidR="00655617">
        <w:rPr>
          <w:rFonts w:ascii="Tahoma" w:hAnsi="Tahoma" w:cs="Tahoma"/>
          <w:b/>
          <w:color w:val="000000" w:themeColor="text1"/>
          <w:sz w:val="20"/>
          <w:szCs w:val="20"/>
        </w:rPr>
        <w:t>”</w:t>
      </w:r>
    </w:p>
    <w:p w14:paraId="58B49931" w14:textId="77777777" w:rsidR="002D77F6" w:rsidRPr="00F02F78" w:rsidRDefault="002D77F6" w:rsidP="00571443">
      <w:pPr>
        <w:widowControl w:val="0"/>
        <w:spacing w:before="40" w:after="0" w:line="276" w:lineRule="auto"/>
        <w:jc w:val="center"/>
        <w:rPr>
          <w:rFonts w:ascii="Tahoma" w:hAnsi="Tahoma" w:cs="Tahoma"/>
          <w:sz w:val="20"/>
          <w:szCs w:val="20"/>
        </w:rPr>
      </w:pPr>
    </w:p>
    <w:p w14:paraId="00132CAA" w14:textId="35922735" w:rsidR="002D4C21" w:rsidRDefault="002D4C21" w:rsidP="00E16BA6">
      <w:pPr>
        <w:spacing w:after="0" w:line="276" w:lineRule="auto"/>
        <w:jc w:val="center"/>
        <w:rPr>
          <w:rFonts w:ascii="Tahoma" w:hAnsi="Tahoma" w:cs="Tahoma"/>
          <w:b/>
          <w:sz w:val="20"/>
          <w:szCs w:val="20"/>
        </w:rPr>
      </w:pPr>
      <w:r w:rsidRPr="00F02F78">
        <w:rPr>
          <w:rFonts w:ascii="Tahoma" w:hAnsi="Tahoma" w:cs="Tahoma"/>
          <w:b/>
          <w:sz w:val="20"/>
          <w:szCs w:val="20"/>
        </w:rPr>
        <w:t xml:space="preserve"> </w:t>
      </w:r>
      <w:r w:rsidR="00E16BA6">
        <w:rPr>
          <w:rFonts w:ascii="Tahoma" w:hAnsi="Tahoma" w:cs="Tahoma"/>
          <w:b/>
          <w:sz w:val="20"/>
          <w:szCs w:val="20"/>
        </w:rPr>
        <w:t>S</w:t>
      </w:r>
      <w:r w:rsidRPr="0003295F">
        <w:rPr>
          <w:rFonts w:ascii="Tahoma" w:hAnsi="Tahoma" w:cs="Tahoma"/>
          <w:b/>
          <w:sz w:val="20"/>
          <w:szCs w:val="20"/>
        </w:rPr>
        <w:t>ygn. CZIiTT-</w:t>
      </w:r>
      <w:r w:rsidR="00762384" w:rsidRPr="0003295F">
        <w:rPr>
          <w:rFonts w:ascii="Tahoma" w:hAnsi="Tahoma" w:cs="Tahoma"/>
          <w:b/>
          <w:sz w:val="20"/>
          <w:szCs w:val="20"/>
        </w:rPr>
        <w:t>ZP</w:t>
      </w:r>
      <w:r w:rsidR="00762384">
        <w:rPr>
          <w:rFonts w:ascii="Tahoma" w:hAnsi="Tahoma" w:cs="Tahoma"/>
          <w:b/>
          <w:sz w:val="20"/>
          <w:szCs w:val="20"/>
        </w:rPr>
        <w:t>0</w:t>
      </w:r>
      <w:r w:rsidR="001A787C">
        <w:rPr>
          <w:rFonts w:ascii="Tahoma" w:hAnsi="Tahoma" w:cs="Tahoma"/>
          <w:b/>
          <w:sz w:val="20"/>
          <w:szCs w:val="20"/>
        </w:rPr>
        <w:t>1</w:t>
      </w:r>
      <w:r w:rsidRPr="0003295F">
        <w:rPr>
          <w:rFonts w:ascii="Tahoma" w:hAnsi="Tahoma" w:cs="Tahoma"/>
          <w:b/>
          <w:sz w:val="20"/>
          <w:szCs w:val="20"/>
        </w:rPr>
        <w:t>/202</w:t>
      </w:r>
      <w:r w:rsidR="00531380">
        <w:rPr>
          <w:rFonts w:ascii="Tahoma" w:hAnsi="Tahoma" w:cs="Tahoma"/>
          <w:b/>
          <w:sz w:val="20"/>
          <w:szCs w:val="20"/>
        </w:rPr>
        <w:t>3</w:t>
      </w:r>
    </w:p>
    <w:p w14:paraId="0E910308" w14:textId="36AA960B" w:rsidR="0003295F" w:rsidRDefault="0003295F" w:rsidP="0003295F">
      <w:pPr>
        <w:widowControl w:val="0"/>
        <w:spacing w:after="0" w:line="276" w:lineRule="auto"/>
        <w:jc w:val="center"/>
        <w:rPr>
          <w:rFonts w:ascii="Tahoma" w:hAnsi="Tahoma" w:cs="Tahoma"/>
          <w:b/>
          <w:sz w:val="20"/>
          <w:szCs w:val="20"/>
        </w:rPr>
      </w:pPr>
    </w:p>
    <w:p w14:paraId="18C7DDF5" w14:textId="0A44F5D9" w:rsidR="0003295F" w:rsidRDefault="0003295F" w:rsidP="0003295F">
      <w:pPr>
        <w:spacing w:after="0" w:line="276" w:lineRule="auto"/>
        <w:jc w:val="center"/>
        <w:rPr>
          <w:rFonts w:ascii="Tahoma" w:hAnsi="Tahoma" w:cs="Tahoma"/>
          <w:b/>
          <w:sz w:val="20"/>
          <w:szCs w:val="20"/>
        </w:rPr>
      </w:pPr>
      <w:r w:rsidRPr="0003295F">
        <w:rPr>
          <w:rStyle w:val="Hipercze"/>
          <w:rFonts w:ascii="Tahoma" w:hAnsi="Tahoma" w:cs="Tahoma"/>
          <w:b/>
          <w:color w:val="auto"/>
          <w:sz w:val="20"/>
          <w:szCs w:val="20"/>
          <w:u w:val="none"/>
        </w:rPr>
        <w:t xml:space="preserve">Postępowanie, w tym komunikacja jest prowadzone za pośrednictwem Platformy Zakupowej </w:t>
      </w:r>
      <w:r w:rsidR="000374A4">
        <w:rPr>
          <w:rFonts w:ascii="Tahoma" w:hAnsi="Tahoma" w:cs="Tahoma"/>
          <w:b/>
          <w:sz w:val="20"/>
          <w:szCs w:val="20"/>
        </w:rPr>
        <w:t>pod adresem:</w:t>
      </w:r>
      <w:r w:rsidR="000374A4" w:rsidRPr="000374A4">
        <w:t xml:space="preserve"> </w:t>
      </w:r>
      <w:hyperlink r:id="rId7" w:history="1">
        <w:r w:rsidR="000374A4" w:rsidRPr="000F455D">
          <w:rPr>
            <w:rStyle w:val="Hipercze"/>
            <w:rFonts w:ascii="Tahoma" w:hAnsi="Tahoma" w:cs="Tahoma"/>
            <w:b/>
            <w:sz w:val="20"/>
            <w:szCs w:val="20"/>
          </w:rPr>
          <w:t>https://platformazakupowa.pl/pn/pw_edu/proceedings</w:t>
        </w:r>
      </w:hyperlink>
      <w:r w:rsidR="000374A4">
        <w:rPr>
          <w:rFonts w:ascii="Tahoma" w:hAnsi="Tahoma" w:cs="Tahoma"/>
          <w:b/>
          <w:sz w:val="20"/>
          <w:szCs w:val="20"/>
        </w:rPr>
        <w:t>.</w:t>
      </w:r>
    </w:p>
    <w:p w14:paraId="3CF29052" w14:textId="77777777" w:rsidR="000374A4" w:rsidRPr="0003295F" w:rsidRDefault="000374A4" w:rsidP="0003295F">
      <w:pPr>
        <w:spacing w:after="0" w:line="276" w:lineRule="auto"/>
        <w:jc w:val="center"/>
        <w:rPr>
          <w:rFonts w:ascii="Tahoma" w:hAnsi="Tahoma" w:cs="Tahoma"/>
          <w:b/>
          <w:sz w:val="20"/>
          <w:szCs w:val="20"/>
        </w:rPr>
      </w:pPr>
    </w:p>
    <w:p w14:paraId="7AA52436" w14:textId="77777777" w:rsidR="002D4C21" w:rsidRPr="00235E26" w:rsidRDefault="002D4C21" w:rsidP="002D4C21">
      <w:pPr>
        <w:widowControl w:val="0"/>
        <w:spacing w:after="0" w:line="276" w:lineRule="auto"/>
        <w:jc w:val="both"/>
        <w:rPr>
          <w:rFonts w:ascii="Tahoma" w:hAnsi="Tahoma" w:cs="Tahoma"/>
          <w:sz w:val="20"/>
          <w:szCs w:val="20"/>
        </w:rPr>
      </w:pPr>
    </w:p>
    <w:p w14:paraId="327F70F4" w14:textId="77777777" w:rsidR="00571443" w:rsidRPr="00235E26" w:rsidRDefault="00571443" w:rsidP="00571443">
      <w:pPr>
        <w:widowControl w:val="0"/>
        <w:spacing w:after="0" w:line="276" w:lineRule="auto"/>
        <w:jc w:val="both"/>
        <w:rPr>
          <w:rFonts w:ascii="Tahoma" w:hAnsi="Tahoma" w:cs="Tahoma"/>
          <w:sz w:val="20"/>
          <w:szCs w:val="20"/>
        </w:rPr>
      </w:pPr>
    </w:p>
    <w:p w14:paraId="1A2C7949" w14:textId="33114A2F" w:rsidR="00571443" w:rsidRPr="00235E26" w:rsidRDefault="00571443" w:rsidP="00571443">
      <w:pPr>
        <w:spacing w:line="276" w:lineRule="auto"/>
        <w:jc w:val="both"/>
        <w:rPr>
          <w:rFonts w:ascii="Tahoma" w:hAnsi="Tahoma" w:cs="Tahoma"/>
          <w:sz w:val="20"/>
          <w:szCs w:val="20"/>
        </w:rPr>
      </w:pPr>
    </w:p>
    <w:p w14:paraId="781D2209" w14:textId="1BCC9AE4" w:rsidR="00571443" w:rsidRDefault="00571443" w:rsidP="00571443">
      <w:pPr>
        <w:spacing w:line="276" w:lineRule="auto"/>
        <w:jc w:val="both"/>
        <w:rPr>
          <w:rFonts w:ascii="Tahoma" w:hAnsi="Tahoma" w:cs="Tahoma"/>
          <w:sz w:val="20"/>
          <w:szCs w:val="20"/>
        </w:rPr>
      </w:pPr>
    </w:p>
    <w:p w14:paraId="135EE18A" w14:textId="39FF3443" w:rsidR="002E6140" w:rsidRDefault="002E6140" w:rsidP="00571443">
      <w:pPr>
        <w:spacing w:line="276" w:lineRule="auto"/>
        <w:jc w:val="both"/>
        <w:rPr>
          <w:rFonts w:ascii="Tahoma" w:hAnsi="Tahoma" w:cs="Tahoma"/>
          <w:sz w:val="20"/>
          <w:szCs w:val="20"/>
        </w:rPr>
      </w:pPr>
    </w:p>
    <w:p w14:paraId="0E84D2F9" w14:textId="189E4BC3" w:rsidR="002E6140" w:rsidRDefault="002E6140" w:rsidP="00571443">
      <w:pPr>
        <w:spacing w:line="276" w:lineRule="auto"/>
        <w:jc w:val="both"/>
        <w:rPr>
          <w:rFonts w:ascii="Tahoma" w:hAnsi="Tahoma" w:cs="Tahoma"/>
          <w:sz w:val="20"/>
          <w:szCs w:val="20"/>
        </w:rPr>
      </w:pPr>
    </w:p>
    <w:p w14:paraId="0BCD3F40" w14:textId="77777777" w:rsidR="002E6140" w:rsidRPr="00235E26" w:rsidRDefault="002E6140" w:rsidP="00571443">
      <w:pPr>
        <w:spacing w:line="276" w:lineRule="auto"/>
        <w:jc w:val="both"/>
        <w:rPr>
          <w:rFonts w:ascii="Tahoma" w:hAnsi="Tahoma" w:cs="Tahoma"/>
          <w:sz w:val="20"/>
          <w:szCs w:val="20"/>
        </w:rPr>
      </w:pPr>
    </w:p>
    <w:p w14:paraId="3C93DC96" w14:textId="77777777" w:rsidR="005C0C9B" w:rsidRPr="00235E26" w:rsidRDefault="005C0C9B" w:rsidP="00E0259E">
      <w:pPr>
        <w:pStyle w:val="Akapitzlist"/>
        <w:spacing w:after="0" w:line="276" w:lineRule="auto"/>
        <w:ind w:left="426"/>
        <w:contextualSpacing w:val="0"/>
        <w:jc w:val="both"/>
        <w:rPr>
          <w:rFonts w:ascii="Tahoma" w:hAnsi="Tahoma" w:cs="Tahoma"/>
          <w:sz w:val="20"/>
          <w:szCs w:val="20"/>
        </w:rPr>
      </w:pPr>
    </w:p>
    <w:p w14:paraId="0F824C66" w14:textId="77777777" w:rsidR="005C0C9B" w:rsidRPr="00235E26" w:rsidRDefault="005C0C9B" w:rsidP="00E0259E">
      <w:pPr>
        <w:pStyle w:val="Akapitzlist"/>
        <w:spacing w:after="0" w:line="276" w:lineRule="auto"/>
        <w:ind w:left="426"/>
        <w:contextualSpacing w:val="0"/>
        <w:jc w:val="both"/>
        <w:rPr>
          <w:rFonts w:ascii="Tahoma" w:hAnsi="Tahoma" w:cs="Tahoma"/>
          <w:sz w:val="20"/>
          <w:szCs w:val="20"/>
        </w:rPr>
      </w:pPr>
    </w:p>
    <w:p w14:paraId="16D34659" w14:textId="77777777" w:rsidR="0020727A" w:rsidRPr="00235E26" w:rsidRDefault="0020727A" w:rsidP="0020727A">
      <w:pPr>
        <w:rPr>
          <w:rFonts w:ascii="Tahoma" w:hAnsi="Tahoma" w:cs="Tahoma"/>
          <w:sz w:val="20"/>
          <w:szCs w:val="20"/>
        </w:rPr>
      </w:pPr>
    </w:p>
    <w:p w14:paraId="572EAD62" w14:textId="55808109" w:rsidR="0020727A" w:rsidRDefault="0020727A" w:rsidP="0020727A">
      <w:pPr>
        <w:jc w:val="center"/>
        <w:rPr>
          <w:rFonts w:ascii="Tahoma" w:hAnsi="Tahoma" w:cs="Tahoma"/>
          <w:sz w:val="20"/>
          <w:szCs w:val="20"/>
        </w:rPr>
      </w:pPr>
    </w:p>
    <w:p w14:paraId="3DE30D09" w14:textId="4A77F925" w:rsidR="00531380" w:rsidRDefault="00531380" w:rsidP="0020727A">
      <w:pPr>
        <w:jc w:val="center"/>
        <w:rPr>
          <w:rFonts w:ascii="Tahoma" w:hAnsi="Tahoma" w:cs="Tahoma"/>
          <w:sz w:val="20"/>
          <w:szCs w:val="20"/>
        </w:rPr>
      </w:pPr>
    </w:p>
    <w:p w14:paraId="779DE957" w14:textId="000D93D6" w:rsidR="00531380" w:rsidRDefault="00531380" w:rsidP="0020727A">
      <w:pPr>
        <w:jc w:val="center"/>
        <w:rPr>
          <w:rFonts w:ascii="Tahoma" w:hAnsi="Tahoma" w:cs="Tahoma"/>
          <w:sz w:val="20"/>
          <w:szCs w:val="20"/>
        </w:rPr>
      </w:pPr>
    </w:p>
    <w:p w14:paraId="23ED3B81" w14:textId="5F1097A2" w:rsidR="00531380" w:rsidRDefault="00531380" w:rsidP="0020727A">
      <w:pPr>
        <w:jc w:val="center"/>
        <w:rPr>
          <w:rFonts w:ascii="Tahoma" w:hAnsi="Tahoma" w:cs="Tahoma"/>
          <w:sz w:val="20"/>
          <w:szCs w:val="20"/>
        </w:rPr>
      </w:pPr>
    </w:p>
    <w:p w14:paraId="1A960C2D" w14:textId="095DEA86" w:rsidR="00531380" w:rsidRDefault="00531380" w:rsidP="0020727A">
      <w:pPr>
        <w:jc w:val="center"/>
        <w:rPr>
          <w:rFonts w:ascii="Tahoma" w:hAnsi="Tahoma" w:cs="Tahoma"/>
          <w:sz w:val="20"/>
          <w:szCs w:val="20"/>
        </w:rPr>
      </w:pPr>
    </w:p>
    <w:p w14:paraId="72FAD7CA" w14:textId="77777777" w:rsidR="00531380" w:rsidRPr="000871DA" w:rsidRDefault="00531380" w:rsidP="0020727A">
      <w:pPr>
        <w:jc w:val="center"/>
        <w:rPr>
          <w:rFonts w:ascii="Tahoma" w:hAnsi="Tahoma" w:cs="Tahoma"/>
          <w:sz w:val="20"/>
          <w:szCs w:val="20"/>
        </w:rPr>
      </w:pPr>
    </w:p>
    <w:p w14:paraId="624CA9A5" w14:textId="77777777" w:rsidR="0020727A" w:rsidRDefault="0020727A" w:rsidP="0020727A">
      <w:pPr>
        <w:jc w:val="center"/>
        <w:rPr>
          <w:rFonts w:ascii="Tahoma" w:hAnsi="Tahoma" w:cs="Tahoma"/>
          <w:sz w:val="20"/>
          <w:szCs w:val="20"/>
        </w:rPr>
      </w:pPr>
    </w:p>
    <w:p w14:paraId="640F5AAA" w14:textId="77777777" w:rsidR="0020727A" w:rsidRDefault="0020727A" w:rsidP="0020727A">
      <w:pPr>
        <w:jc w:val="center"/>
        <w:rPr>
          <w:rFonts w:ascii="Tahoma" w:hAnsi="Tahoma" w:cs="Tahoma"/>
          <w:sz w:val="20"/>
          <w:szCs w:val="20"/>
        </w:rPr>
      </w:pPr>
    </w:p>
    <w:p w14:paraId="374603A2" w14:textId="627B3C41" w:rsidR="00571443" w:rsidRPr="0020727A" w:rsidRDefault="0020727A" w:rsidP="0020727A">
      <w:pPr>
        <w:jc w:val="center"/>
        <w:rPr>
          <w:rFonts w:ascii="Tahoma" w:hAnsi="Tahoma" w:cs="Tahoma"/>
          <w:sz w:val="20"/>
          <w:szCs w:val="20"/>
        </w:rPr>
      </w:pPr>
      <w:r w:rsidRPr="0020727A">
        <w:rPr>
          <w:rFonts w:ascii="Tahoma" w:hAnsi="Tahoma" w:cs="Tahoma"/>
          <w:sz w:val="20"/>
          <w:szCs w:val="20"/>
        </w:rPr>
        <w:t xml:space="preserve">Warszawa, </w:t>
      </w:r>
      <w:r w:rsidR="001A787C">
        <w:rPr>
          <w:rFonts w:ascii="Tahoma" w:hAnsi="Tahoma" w:cs="Tahoma"/>
          <w:sz w:val="20"/>
          <w:szCs w:val="20"/>
        </w:rPr>
        <w:t>kwiecień</w:t>
      </w:r>
      <w:r w:rsidR="00531380">
        <w:rPr>
          <w:rFonts w:ascii="Tahoma" w:hAnsi="Tahoma" w:cs="Tahoma"/>
          <w:sz w:val="20"/>
          <w:szCs w:val="20"/>
        </w:rPr>
        <w:t xml:space="preserve"> </w:t>
      </w:r>
      <w:r w:rsidR="000374A4">
        <w:rPr>
          <w:rFonts w:ascii="Tahoma" w:hAnsi="Tahoma" w:cs="Tahoma"/>
          <w:sz w:val="20"/>
          <w:szCs w:val="20"/>
        </w:rPr>
        <w:t>202</w:t>
      </w:r>
      <w:r w:rsidR="00531380">
        <w:rPr>
          <w:rFonts w:ascii="Tahoma" w:hAnsi="Tahoma" w:cs="Tahoma"/>
          <w:sz w:val="20"/>
          <w:szCs w:val="20"/>
        </w:rPr>
        <w:t>3</w:t>
      </w:r>
      <w:r w:rsidR="000374A4">
        <w:rPr>
          <w:rFonts w:ascii="Tahoma" w:hAnsi="Tahoma" w:cs="Tahoma"/>
          <w:sz w:val="20"/>
          <w:szCs w:val="20"/>
        </w:rPr>
        <w:t xml:space="preserve"> </w:t>
      </w:r>
      <w:r w:rsidRPr="0020727A">
        <w:rPr>
          <w:rFonts w:ascii="Tahoma" w:hAnsi="Tahoma" w:cs="Tahoma"/>
          <w:sz w:val="20"/>
          <w:szCs w:val="20"/>
        </w:rPr>
        <w:t>r.</w:t>
      </w:r>
    </w:p>
    <w:p w14:paraId="4A04D04A" w14:textId="77777777" w:rsidR="008A5877" w:rsidRDefault="008A5877">
      <w:pPr>
        <w:rPr>
          <w:rFonts w:ascii="Tahoma" w:hAnsi="Tahoma" w:cs="Tahoma"/>
          <w:b/>
          <w:sz w:val="20"/>
          <w:szCs w:val="20"/>
        </w:rPr>
      </w:pPr>
    </w:p>
    <w:p w14:paraId="1406396B" w14:textId="57553033" w:rsidR="00571443" w:rsidRDefault="00571443" w:rsidP="00E47916">
      <w:pPr>
        <w:pStyle w:val="Akapitzlist"/>
        <w:numPr>
          <w:ilvl w:val="0"/>
          <w:numId w:val="34"/>
        </w:numPr>
        <w:spacing w:after="0" w:line="276" w:lineRule="auto"/>
        <w:ind w:left="567" w:hanging="567"/>
        <w:jc w:val="center"/>
        <w:rPr>
          <w:rFonts w:ascii="Tahoma" w:hAnsi="Tahoma" w:cs="Tahoma"/>
          <w:b/>
          <w:sz w:val="20"/>
          <w:szCs w:val="20"/>
        </w:rPr>
      </w:pPr>
      <w:r w:rsidRPr="0085052E">
        <w:rPr>
          <w:rFonts w:ascii="Tahoma" w:hAnsi="Tahoma" w:cs="Tahoma"/>
          <w:b/>
          <w:sz w:val="20"/>
          <w:szCs w:val="20"/>
        </w:rPr>
        <w:t>ZAMAWIAJĄCY</w:t>
      </w:r>
    </w:p>
    <w:p w14:paraId="4DD56FFF" w14:textId="77777777" w:rsidR="00571443" w:rsidRPr="006C6E0B" w:rsidRDefault="00571443" w:rsidP="00571443">
      <w:pPr>
        <w:spacing w:after="0" w:line="276" w:lineRule="auto"/>
        <w:rPr>
          <w:rFonts w:ascii="Tahoma" w:hAnsi="Tahoma" w:cs="Tahoma"/>
          <w:b/>
          <w:sz w:val="20"/>
          <w:szCs w:val="20"/>
        </w:rPr>
      </w:pPr>
      <w:r w:rsidRPr="006C6E0B">
        <w:rPr>
          <w:rFonts w:ascii="Tahoma" w:hAnsi="Tahoma" w:cs="Tahoma"/>
          <w:b/>
          <w:sz w:val="20"/>
          <w:szCs w:val="20"/>
        </w:rPr>
        <w:lastRenderedPageBreak/>
        <w:t xml:space="preserve">Politechnika Warszawska </w:t>
      </w:r>
    </w:p>
    <w:p w14:paraId="10367756" w14:textId="77777777" w:rsidR="00571443" w:rsidRPr="0085052E" w:rsidRDefault="00571443" w:rsidP="00571443">
      <w:pPr>
        <w:spacing w:after="0" w:line="276" w:lineRule="auto"/>
        <w:rPr>
          <w:rFonts w:ascii="Tahoma" w:hAnsi="Tahoma" w:cs="Tahoma"/>
          <w:sz w:val="20"/>
          <w:szCs w:val="20"/>
        </w:rPr>
      </w:pPr>
      <w:r w:rsidRPr="0085052E">
        <w:rPr>
          <w:rFonts w:ascii="Tahoma" w:hAnsi="Tahoma" w:cs="Tahoma"/>
          <w:sz w:val="20"/>
          <w:szCs w:val="20"/>
        </w:rPr>
        <w:t>Pl. Politechniki 1, 00-661 Warszawa</w:t>
      </w:r>
    </w:p>
    <w:p w14:paraId="148CCEB9" w14:textId="77777777" w:rsidR="00571443" w:rsidRPr="0085052E" w:rsidRDefault="00571443" w:rsidP="00571443">
      <w:pPr>
        <w:spacing w:after="0" w:line="276" w:lineRule="auto"/>
        <w:jc w:val="both"/>
        <w:rPr>
          <w:rFonts w:ascii="Tahoma" w:hAnsi="Tahoma" w:cs="Tahoma"/>
          <w:sz w:val="20"/>
          <w:szCs w:val="20"/>
        </w:rPr>
      </w:pPr>
      <w:r w:rsidRPr="0085052E">
        <w:rPr>
          <w:rFonts w:ascii="Tahoma" w:hAnsi="Tahoma" w:cs="Tahoma"/>
          <w:sz w:val="20"/>
          <w:szCs w:val="20"/>
        </w:rPr>
        <w:t>NIP: 5250005834, REGON: 000001554</w:t>
      </w:r>
    </w:p>
    <w:p w14:paraId="78E356AF" w14:textId="0E1DB6DB" w:rsidR="00571443" w:rsidRDefault="00571443" w:rsidP="00571443">
      <w:pPr>
        <w:spacing w:after="0" w:line="276" w:lineRule="auto"/>
        <w:jc w:val="both"/>
        <w:rPr>
          <w:rStyle w:val="Hipercze"/>
          <w:rFonts w:ascii="Tahoma" w:hAnsi="Tahoma" w:cs="Tahoma"/>
          <w:sz w:val="20"/>
          <w:szCs w:val="20"/>
        </w:rPr>
      </w:pPr>
      <w:r w:rsidRPr="0085052E">
        <w:rPr>
          <w:rFonts w:ascii="Tahoma" w:hAnsi="Tahoma" w:cs="Tahoma"/>
          <w:sz w:val="20"/>
          <w:szCs w:val="20"/>
        </w:rPr>
        <w:t xml:space="preserve">adres strony internetowej Zamawiającego: </w:t>
      </w:r>
      <w:hyperlink r:id="rId8" w:history="1">
        <w:r w:rsidRPr="0085052E">
          <w:rPr>
            <w:rStyle w:val="Hipercze"/>
            <w:rFonts w:ascii="Tahoma" w:hAnsi="Tahoma" w:cs="Tahoma"/>
            <w:sz w:val="20"/>
            <w:szCs w:val="20"/>
          </w:rPr>
          <w:t>www.pw.edu.pl</w:t>
        </w:r>
      </w:hyperlink>
    </w:p>
    <w:p w14:paraId="24FC9F11" w14:textId="57A64A0D" w:rsidR="00831E6D" w:rsidRDefault="00831E6D" w:rsidP="00571443">
      <w:pPr>
        <w:spacing w:after="0" w:line="276" w:lineRule="auto"/>
        <w:jc w:val="both"/>
        <w:rPr>
          <w:rStyle w:val="Hipercze"/>
          <w:rFonts w:ascii="Tahoma" w:hAnsi="Tahoma" w:cs="Tahoma"/>
          <w:sz w:val="20"/>
          <w:szCs w:val="20"/>
        </w:rPr>
      </w:pPr>
    </w:p>
    <w:p w14:paraId="598DC707" w14:textId="77777777" w:rsidR="00571443" w:rsidRPr="0085052E" w:rsidRDefault="00571443" w:rsidP="00571443">
      <w:pPr>
        <w:spacing w:after="0" w:line="276" w:lineRule="auto"/>
        <w:rPr>
          <w:rFonts w:ascii="Tahoma" w:hAnsi="Tahoma" w:cs="Tahoma"/>
          <w:sz w:val="20"/>
          <w:szCs w:val="20"/>
        </w:rPr>
      </w:pPr>
      <w:r w:rsidRPr="0085052E">
        <w:rPr>
          <w:rFonts w:ascii="Tahoma" w:hAnsi="Tahoma" w:cs="Tahoma"/>
          <w:b/>
          <w:sz w:val="20"/>
          <w:szCs w:val="20"/>
        </w:rPr>
        <w:t>Jednostka organizacyjna PW prowadząca postępowanie</w:t>
      </w:r>
      <w:r w:rsidRPr="0085052E">
        <w:rPr>
          <w:rFonts w:ascii="Tahoma" w:hAnsi="Tahoma" w:cs="Tahoma"/>
          <w:sz w:val="20"/>
          <w:szCs w:val="20"/>
        </w:rPr>
        <w:t>:</w:t>
      </w:r>
    </w:p>
    <w:p w14:paraId="2F1931FC" w14:textId="77777777" w:rsidR="00571443" w:rsidRPr="0085052E" w:rsidRDefault="00571443" w:rsidP="00571443">
      <w:pPr>
        <w:spacing w:after="0" w:line="276" w:lineRule="auto"/>
        <w:jc w:val="both"/>
        <w:rPr>
          <w:rFonts w:ascii="Tahoma" w:hAnsi="Tahoma" w:cs="Tahoma"/>
          <w:sz w:val="20"/>
          <w:szCs w:val="20"/>
        </w:rPr>
      </w:pPr>
      <w:r w:rsidRPr="0085052E">
        <w:rPr>
          <w:rFonts w:ascii="Tahoma" w:hAnsi="Tahoma" w:cs="Tahoma"/>
          <w:sz w:val="20"/>
          <w:szCs w:val="20"/>
        </w:rPr>
        <w:t>Centrum Zarządzania Innowacjami i Transferem Technologii Politechniki Warszawskiej</w:t>
      </w:r>
    </w:p>
    <w:p w14:paraId="749F4D3C" w14:textId="77777777" w:rsidR="00571443" w:rsidRPr="0085052E" w:rsidRDefault="00571443" w:rsidP="00571443">
      <w:pPr>
        <w:spacing w:after="0" w:line="276" w:lineRule="auto"/>
        <w:jc w:val="both"/>
        <w:rPr>
          <w:rFonts w:ascii="Tahoma" w:hAnsi="Tahoma" w:cs="Tahoma"/>
          <w:sz w:val="20"/>
          <w:szCs w:val="20"/>
        </w:rPr>
      </w:pPr>
      <w:r w:rsidRPr="0085052E">
        <w:rPr>
          <w:rFonts w:ascii="Tahoma" w:hAnsi="Tahoma" w:cs="Tahoma"/>
          <w:sz w:val="20"/>
          <w:szCs w:val="20"/>
        </w:rPr>
        <w:t>ul. Rektorska 4, 00-614 Warszawa</w:t>
      </w:r>
    </w:p>
    <w:p w14:paraId="1E62FBF2" w14:textId="77777777" w:rsidR="00571443" w:rsidRPr="0085052E" w:rsidRDefault="00571443" w:rsidP="00571443">
      <w:pPr>
        <w:spacing w:after="0" w:line="276" w:lineRule="auto"/>
        <w:jc w:val="both"/>
        <w:rPr>
          <w:rFonts w:ascii="Tahoma" w:hAnsi="Tahoma" w:cs="Tahoma"/>
          <w:sz w:val="20"/>
          <w:szCs w:val="20"/>
        </w:rPr>
      </w:pPr>
      <w:r w:rsidRPr="0085052E">
        <w:rPr>
          <w:rFonts w:ascii="Tahoma" w:hAnsi="Tahoma" w:cs="Tahoma"/>
          <w:sz w:val="20"/>
          <w:szCs w:val="20"/>
        </w:rPr>
        <w:t>NIP: 5250005834, REGON: 000001554</w:t>
      </w:r>
    </w:p>
    <w:p w14:paraId="56684436" w14:textId="77777777" w:rsidR="00571443" w:rsidRPr="0085052E" w:rsidRDefault="00571443" w:rsidP="00571443">
      <w:pPr>
        <w:spacing w:after="0" w:line="276" w:lineRule="auto"/>
        <w:jc w:val="both"/>
        <w:rPr>
          <w:rFonts w:ascii="Tahoma" w:hAnsi="Tahoma" w:cs="Tahoma"/>
          <w:sz w:val="20"/>
          <w:szCs w:val="20"/>
        </w:rPr>
      </w:pPr>
      <w:r w:rsidRPr="0085052E">
        <w:rPr>
          <w:rFonts w:ascii="Tahoma" w:hAnsi="Tahoma" w:cs="Tahoma"/>
          <w:sz w:val="20"/>
          <w:szCs w:val="20"/>
        </w:rPr>
        <w:t>tel.: (+48) 22 234 15 71</w:t>
      </w:r>
    </w:p>
    <w:p w14:paraId="790DA886" w14:textId="0CA559A3" w:rsidR="00571443" w:rsidRPr="0085052E" w:rsidRDefault="00571443" w:rsidP="00571443">
      <w:pPr>
        <w:spacing w:after="0" w:line="276" w:lineRule="auto"/>
        <w:jc w:val="both"/>
        <w:rPr>
          <w:rFonts w:ascii="Tahoma" w:hAnsi="Tahoma" w:cs="Tahoma"/>
          <w:sz w:val="20"/>
          <w:szCs w:val="20"/>
        </w:rPr>
      </w:pPr>
      <w:r w:rsidRPr="0085052E">
        <w:rPr>
          <w:rFonts w:ascii="Tahoma" w:hAnsi="Tahoma" w:cs="Tahoma"/>
          <w:sz w:val="20"/>
          <w:szCs w:val="20"/>
        </w:rPr>
        <w:t xml:space="preserve">e-mail: </w:t>
      </w:r>
      <w:hyperlink r:id="rId9" w:history="1">
        <w:r w:rsidR="00762384">
          <w:rPr>
            <w:rStyle w:val="Hipercze"/>
            <w:rFonts w:ascii="Tahoma" w:hAnsi="Tahoma" w:cs="Tahoma"/>
            <w:sz w:val="20"/>
            <w:szCs w:val="20"/>
          </w:rPr>
          <w:t>anna.spryszynska</w:t>
        </w:r>
        <w:r w:rsidR="00762384" w:rsidRPr="0085052E">
          <w:rPr>
            <w:rStyle w:val="Hipercze"/>
            <w:rFonts w:ascii="Tahoma" w:hAnsi="Tahoma" w:cs="Tahoma"/>
            <w:sz w:val="20"/>
            <w:szCs w:val="20"/>
          </w:rPr>
          <w:t>@pw.edu.pl</w:t>
        </w:r>
      </w:hyperlink>
    </w:p>
    <w:p w14:paraId="1C0725E0" w14:textId="0BC08556" w:rsidR="00571443" w:rsidRPr="0085052E" w:rsidRDefault="00571443" w:rsidP="00DB61A8">
      <w:pPr>
        <w:spacing w:after="0" w:line="276" w:lineRule="auto"/>
        <w:jc w:val="both"/>
        <w:rPr>
          <w:rStyle w:val="Hipercze"/>
          <w:rFonts w:ascii="Tahoma" w:hAnsi="Tahoma" w:cs="Tahoma"/>
          <w:sz w:val="20"/>
          <w:szCs w:val="20"/>
        </w:rPr>
      </w:pPr>
      <w:r w:rsidRPr="0085052E">
        <w:rPr>
          <w:rFonts w:ascii="Tahoma" w:hAnsi="Tahoma" w:cs="Tahoma"/>
          <w:sz w:val="20"/>
          <w:szCs w:val="20"/>
        </w:rPr>
        <w:t xml:space="preserve">adres strony internetowej: </w:t>
      </w:r>
      <w:hyperlink r:id="rId10" w:history="1">
        <w:r w:rsidRPr="0085052E">
          <w:rPr>
            <w:rStyle w:val="Hipercze"/>
            <w:rFonts w:ascii="Tahoma" w:hAnsi="Tahoma" w:cs="Tahoma"/>
            <w:sz w:val="20"/>
            <w:szCs w:val="20"/>
          </w:rPr>
          <w:t>www.cziitt.pw.edu.pl</w:t>
        </w:r>
      </w:hyperlink>
      <w:r w:rsidR="009902A8">
        <w:rPr>
          <w:rStyle w:val="Hipercze"/>
          <w:rFonts w:ascii="Tahoma" w:hAnsi="Tahoma" w:cs="Tahoma"/>
          <w:sz w:val="20"/>
          <w:szCs w:val="20"/>
        </w:rPr>
        <w:t>1/3</w:t>
      </w:r>
    </w:p>
    <w:p w14:paraId="7206A3BB" w14:textId="77777777" w:rsidR="006C6E0B" w:rsidRDefault="006C6E0B" w:rsidP="006C6E0B">
      <w:pPr>
        <w:spacing w:after="0" w:line="276" w:lineRule="auto"/>
        <w:rPr>
          <w:rStyle w:val="Hipercze"/>
          <w:rFonts w:ascii="Tahoma" w:hAnsi="Tahoma" w:cs="Tahoma"/>
          <w:color w:val="auto"/>
          <w:sz w:val="20"/>
          <w:szCs w:val="20"/>
          <w:u w:val="none"/>
        </w:rPr>
      </w:pPr>
    </w:p>
    <w:p w14:paraId="4F1215F4" w14:textId="1987138B" w:rsidR="006C6E0B" w:rsidRDefault="006C6E0B" w:rsidP="006C6E0B">
      <w:pPr>
        <w:spacing w:after="0" w:line="276" w:lineRule="auto"/>
      </w:pPr>
      <w:r>
        <w:rPr>
          <w:rStyle w:val="Hipercze"/>
          <w:rFonts w:ascii="Tahoma" w:hAnsi="Tahoma" w:cs="Tahoma"/>
          <w:color w:val="auto"/>
          <w:sz w:val="20"/>
          <w:szCs w:val="20"/>
          <w:u w:val="none"/>
        </w:rPr>
        <w:t xml:space="preserve">Postępowanie, w tym komunikacja jest prowadzone za pośrednictwem Platformy Zakupowej </w:t>
      </w:r>
      <w:r>
        <w:t xml:space="preserve">pod adresem: </w:t>
      </w:r>
      <w:hyperlink r:id="rId11" w:history="1">
        <w:r w:rsidR="000374A4" w:rsidRPr="000F455D">
          <w:rPr>
            <w:rStyle w:val="Hipercze"/>
          </w:rPr>
          <w:t>https://platformazakupowa.pl/pn/pw_edu/proceedings</w:t>
        </w:r>
      </w:hyperlink>
      <w:r>
        <w:t>.</w:t>
      </w:r>
    </w:p>
    <w:p w14:paraId="3F5F9712" w14:textId="52929BEE" w:rsidR="00571443" w:rsidRDefault="00571443" w:rsidP="00571443">
      <w:pPr>
        <w:spacing w:after="0" w:line="276" w:lineRule="auto"/>
        <w:jc w:val="both"/>
        <w:rPr>
          <w:rFonts w:ascii="Tahoma" w:hAnsi="Tahoma" w:cs="Tahoma"/>
          <w:sz w:val="20"/>
          <w:szCs w:val="20"/>
        </w:rPr>
      </w:pPr>
    </w:p>
    <w:p w14:paraId="5D74EA00" w14:textId="77777777" w:rsidR="006C6E0B" w:rsidRPr="0085052E" w:rsidRDefault="006C6E0B" w:rsidP="00571443">
      <w:pPr>
        <w:spacing w:after="0" w:line="276" w:lineRule="auto"/>
        <w:jc w:val="both"/>
        <w:rPr>
          <w:rFonts w:ascii="Tahoma" w:hAnsi="Tahoma" w:cs="Tahoma"/>
          <w:sz w:val="20"/>
          <w:szCs w:val="20"/>
        </w:rPr>
      </w:pPr>
    </w:p>
    <w:p w14:paraId="51335E3C" w14:textId="35C28E83" w:rsidR="00571443" w:rsidRPr="0085052E" w:rsidRDefault="00E0259E" w:rsidP="00E0259E">
      <w:pPr>
        <w:spacing w:after="0" w:line="276" w:lineRule="auto"/>
        <w:jc w:val="both"/>
        <w:rPr>
          <w:rFonts w:ascii="Tahoma" w:hAnsi="Tahoma" w:cs="Tahoma"/>
          <w:sz w:val="20"/>
          <w:szCs w:val="20"/>
        </w:rPr>
      </w:pPr>
      <w:r w:rsidRPr="0085052E">
        <w:rPr>
          <w:rFonts w:ascii="Tahoma" w:hAnsi="Tahoma" w:cs="Tahoma"/>
          <w:sz w:val="20"/>
          <w:szCs w:val="20"/>
        </w:rPr>
        <w:t>Zamawiający jest reprezentowany przez Przedstawiciela Zamaw</w:t>
      </w:r>
      <w:r w:rsidR="00E91291">
        <w:rPr>
          <w:rFonts w:ascii="Tahoma" w:hAnsi="Tahoma" w:cs="Tahoma"/>
          <w:sz w:val="20"/>
          <w:szCs w:val="20"/>
        </w:rPr>
        <w:t xml:space="preserve">iającego, </w:t>
      </w:r>
      <w:r w:rsidR="00E91291" w:rsidRPr="0085052E">
        <w:rPr>
          <w:rFonts w:ascii="Tahoma" w:hAnsi="Tahoma" w:cs="Tahoma"/>
          <w:sz w:val="20"/>
          <w:szCs w:val="20"/>
        </w:rPr>
        <w:t>Dyrektora Centrum Zarządzania Innowacjami i Transferem Technologii Politechniki Warszawskiej</w:t>
      </w:r>
      <w:r w:rsidR="00E91291">
        <w:rPr>
          <w:rFonts w:ascii="Tahoma" w:hAnsi="Tahoma" w:cs="Tahoma"/>
          <w:sz w:val="20"/>
          <w:szCs w:val="20"/>
        </w:rPr>
        <w:t xml:space="preserve"> p. mgr Annę Rogowską</w:t>
      </w:r>
      <w:r w:rsidRPr="0085052E">
        <w:rPr>
          <w:rFonts w:ascii="Tahoma" w:hAnsi="Tahoma" w:cs="Tahoma"/>
          <w:sz w:val="20"/>
          <w:szCs w:val="20"/>
        </w:rPr>
        <w:t xml:space="preserve">, działającą na podstawie pełnomocnictwa </w:t>
      </w:r>
      <w:r w:rsidR="00E91291">
        <w:rPr>
          <w:rFonts w:ascii="Tahoma" w:hAnsi="Tahoma" w:cs="Tahoma"/>
          <w:sz w:val="20"/>
          <w:szCs w:val="20"/>
        </w:rPr>
        <w:t>R</w:t>
      </w:r>
      <w:r w:rsidRPr="0085052E">
        <w:rPr>
          <w:rFonts w:ascii="Tahoma" w:hAnsi="Tahoma" w:cs="Tahoma"/>
          <w:sz w:val="20"/>
          <w:szCs w:val="20"/>
        </w:rPr>
        <w:t>ektora Politechniki Warszawskiej prof. dr hab. inż. Krzysztofa Zaremby</w:t>
      </w:r>
      <w:r w:rsidR="00531380">
        <w:rPr>
          <w:rFonts w:ascii="Tahoma" w:hAnsi="Tahoma" w:cs="Tahoma"/>
          <w:sz w:val="20"/>
          <w:szCs w:val="20"/>
        </w:rPr>
        <w:t>.</w:t>
      </w:r>
    </w:p>
    <w:p w14:paraId="3AB315B0" w14:textId="77777777" w:rsidR="00E0259E" w:rsidRPr="0085052E" w:rsidRDefault="00E0259E" w:rsidP="00E0259E">
      <w:pPr>
        <w:spacing w:after="0" w:line="276" w:lineRule="auto"/>
        <w:jc w:val="both"/>
        <w:rPr>
          <w:rFonts w:ascii="Tahoma" w:hAnsi="Tahoma" w:cs="Tahoma"/>
          <w:sz w:val="20"/>
          <w:szCs w:val="20"/>
        </w:rPr>
      </w:pPr>
    </w:p>
    <w:p w14:paraId="0353DE61" w14:textId="77777777" w:rsidR="00571443" w:rsidRPr="0085052E" w:rsidRDefault="00571443" w:rsidP="00E47916">
      <w:pPr>
        <w:pStyle w:val="Akapitzlist"/>
        <w:numPr>
          <w:ilvl w:val="0"/>
          <w:numId w:val="34"/>
        </w:numPr>
        <w:spacing w:after="0" w:line="276" w:lineRule="auto"/>
        <w:ind w:left="567" w:hanging="567"/>
        <w:jc w:val="center"/>
        <w:rPr>
          <w:rFonts w:ascii="Tahoma" w:hAnsi="Tahoma" w:cs="Tahoma"/>
          <w:b/>
          <w:sz w:val="20"/>
          <w:szCs w:val="20"/>
        </w:rPr>
      </w:pPr>
      <w:r w:rsidRPr="0085052E">
        <w:rPr>
          <w:rFonts w:ascii="Tahoma" w:hAnsi="Tahoma" w:cs="Tahoma"/>
          <w:b/>
          <w:sz w:val="20"/>
          <w:szCs w:val="20"/>
        </w:rPr>
        <w:t>TRYB UDZIELENIA ZAMÓWIENIA I INFORMACJE OGÓLNE</w:t>
      </w:r>
    </w:p>
    <w:p w14:paraId="25DD18E0" w14:textId="359FE519" w:rsidR="00187AD1" w:rsidRPr="0085052E" w:rsidRDefault="00187AD1" w:rsidP="005C0C9B">
      <w:pPr>
        <w:pStyle w:val="Akapitzlist"/>
        <w:numPr>
          <w:ilvl w:val="0"/>
          <w:numId w:val="1"/>
        </w:numPr>
        <w:spacing w:after="0" w:line="276" w:lineRule="auto"/>
        <w:ind w:left="357" w:hanging="357"/>
        <w:jc w:val="both"/>
        <w:rPr>
          <w:rFonts w:ascii="Tahoma" w:hAnsi="Tahoma" w:cs="Tahoma"/>
          <w:sz w:val="20"/>
          <w:szCs w:val="20"/>
        </w:rPr>
      </w:pPr>
      <w:r w:rsidRPr="0085052E">
        <w:rPr>
          <w:rFonts w:ascii="Tahoma" w:hAnsi="Tahoma" w:cs="Tahoma"/>
          <w:sz w:val="20"/>
          <w:szCs w:val="20"/>
        </w:rPr>
        <w:t>Niniejsze postępowanie o udzielenie zamówienia publicznego</w:t>
      </w:r>
      <w:r w:rsidR="006C6E0B">
        <w:rPr>
          <w:rFonts w:ascii="Tahoma" w:hAnsi="Tahoma" w:cs="Tahoma"/>
          <w:sz w:val="20"/>
          <w:szCs w:val="20"/>
        </w:rPr>
        <w:t xml:space="preserve"> jest prowadzone </w:t>
      </w:r>
      <w:r w:rsidRPr="0085052E">
        <w:rPr>
          <w:rFonts w:ascii="Tahoma" w:hAnsi="Tahoma" w:cs="Tahoma"/>
          <w:sz w:val="20"/>
          <w:szCs w:val="20"/>
        </w:rPr>
        <w:t xml:space="preserve">w trybie </w:t>
      </w:r>
      <w:r w:rsidR="006C6E0B">
        <w:rPr>
          <w:rFonts w:ascii="Tahoma" w:hAnsi="Tahoma" w:cs="Tahoma"/>
          <w:sz w:val="20"/>
          <w:szCs w:val="20"/>
        </w:rPr>
        <w:t>przetargu nieograniczonego n</w:t>
      </w:r>
      <w:r w:rsidR="00172EFC" w:rsidRPr="0085052E">
        <w:rPr>
          <w:rFonts w:ascii="Tahoma" w:hAnsi="Tahoma" w:cs="Tahoma"/>
          <w:sz w:val="20"/>
          <w:szCs w:val="20"/>
        </w:rPr>
        <w:t xml:space="preserve">a podstawie art. </w:t>
      </w:r>
      <w:r w:rsidR="006C6E0B">
        <w:rPr>
          <w:rFonts w:ascii="Tahoma" w:hAnsi="Tahoma" w:cs="Tahoma"/>
          <w:sz w:val="20"/>
          <w:szCs w:val="20"/>
        </w:rPr>
        <w:t>13</w:t>
      </w:r>
      <w:r w:rsidR="00172EFC" w:rsidRPr="0085052E">
        <w:rPr>
          <w:rFonts w:ascii="Tahoma" w:hAnsi="Tahoma" w:cs="Tahoma"/>
          <w:sz w:val="20"/>
          <w:szCs w:val="20"/>
        </w:rPr>
        <w:t>2</w:t>
      </w:r>
      <w:r w:rsidRPr="0085052E">
        <w:rPr>
          <w:rFonts w:ascii="Tahoma" w:hAnsi="Tahoma" w:cs="Tahoma"/>
          <w:sz w:val="20"/>
          <w:szCs w:val="20"/>
        </w:rPr>
        <w:t xml:space="preserve"> ustawy z dnia 11 września 2019 r. Prawo zamówień publicznych (</w:t>
      </w:r>
      <w:bookmarkStart w:id="0" w:name="_Hlk113007488"/>
      <w:r w:rsidRPr="0085052E">
        <w:rPr>
          <w:rFonts w:ascii="Tahoma" w:hAnsi="Tahoma" w:cs="Tahoma"/>
          <w:sz w:val="20"/>
          <w:szCs w:val="20"/>
        </w:rPr>
        <w:t>Dz. U. z 20</w:t>
      </w:r>
      <w:r w:rsidR="003B4BA0">
        <w:rPr>
          <w:rFonts w:ascii="Tahoma" w:hAnsi="Tahoma" w:cs="Tahoma"/>
          <w:sz w:val="20"/>
          <w:szCs w:val="20"/>
        </w:rPr>
        <w:t>22</w:t>
      </w:r>
      <w:r w:rsidRPr="0085052E">
        <w:rPr>
          <w:rFonts w:ascii="Tahoma" w:hAnsi="Tahoma" w:cs="Tahoma"/>
          <w:sz w:val="20"/>
          <w:szCs w:val="20"/>
        </w:rPr>
        <w:t xml:space="preserve"> r. poz. </w:t>
      </w:r>
      <w:r w:rsidR="003B4BA0">
        <w:rPr>
          <w:rFonts w:ascii="Tahoma" w:hAnsi="Tahoma" w:cs="Tahoma"/>
          <w:sz w:val="20"/>
          <w:szCs w:val="20"/>
        </w:rPr>
        <w:t>1710 i 1812</w:t>
      </w:r>
      <w:bookmarkEnd w:id="0"/>
      <w:r w:rsidRPr="0085052E">
        <w:rPr>
          <w:rFonts w:ascii="Tahoma" w:hAnsi="Tahoma" w:cs="Tahoma"/>
          <w:sz w:val="20"/>
          <w:szCs w:val="20"/>
        </w:rPr>
        <w:t>, dalej „</w:t>
      </w:r>
      <w:r w:rsidRPr="0085052E">
        <w:rPr>
          <w:rFonts w:ascii="Tahoma" w:hAnsi="Tahoma" w:cs="Tahoma"/>
          <w:b/>
          <w:sz w:val="20"/>
          <w:szCs w:val="20"/>
        </w:rPr>
        <w:t>ustawa Pzp</w:t>
      </w:r>
      <w:r w:rsidRPr="0085052E">
        <w:rPr>
          <w:rFonts w:ascii="Tahoma" w:hAnsi="Tahoma" w:cs="Tahoma"/>
          <w:sz w:val="20"/>
          <w:szCs w:val="20"/>
        </w:rPr>
        <w:t>”).</w:t>
      </w:r>
    </w:p>
    <w:p w14:paraId="12872B2E" w14:textId="39333301" w:rsidR="00571443" w:rsidRPr="0085052E" w:rsidRDefault="00571443" w:rsidP="005C0C9B">
      <w:pPr>
        <w:pStyle w:val="Akapitzlist"/>
        <w:widowControl w:val="0"/>
        <w:numPr>
          <w:ilvl w:val="0"/>
          <w:numId w:val="1"/>
        </w:numPr>
        <w:spacing w:after="0" w:line="276" w:lineRule="auto"/>
        <w:ind w:left="357" w:hanging="357"/>
        <w:jc w:val="both"/>
        <w:rPr>
          <w:rFonts w:ascii="Tahoma" w:hAnsi="Tahoma" w:cs="Tahoma"/>
          <w:sz w:val="20"/>
          <w:szCs w:val="20"/>
        </w:rPr>
      </w:pPr>
      <w:r w:rsidRPr="0085052E">
        <w:rPr>
          <w:rFonts w:ascii="Tahoma" w:hAnsi="Tahoma" w:cs="Tahoma"/>
          <w:color w:val="000000"/>
          <w:sz w:val="20"/>
          <w:szCs w:val="20"/>
        </w:rPr>
        <w:t xml:space="preserve">Postępowanie nosi sygnaturę </w:t>
      </w:r>
      <w:r w:rsidR="006C6E0B">
        <w:rPr>
          <w:rFonts w:ascii="Tahoma" w:hAnsi="Tahoma" w:cs="Tahoma"/>
          <w:b/>
          <w:color w:val="000000"/>
          <w:sz w:val="20"/>
          <w:szCs w:val="20"/>
        </w:rPr>
        <w:t>CZIiTT-</w:t>
      </w:r>
      <w:r w:rsidR="00762384">
        <w:rPr>
          <w:rFonts w:ascii="Tahoma" w:hAnsi="Tahoma" w:cs="Tahoma"/>
          <w:b/>
          <w:color w:val="000000"/>
          <w:sz w:val="20"/>
          <w:szCs w:val="20"/>
        </w:rPr>
        <w:t>ZP0</w:t>
      </w:r>
      <w:r w:rsidR="001A787C">
        <w:rPr>
          <w:rFonts w:ascii="Tahoma" w:hAnsi="Tahoma" w:cs="Tahoma"/>
          <w:b/>
          <w:color w:val="000000"/>
          <w:sz w:val="20"/>
          <w:szCs w:val="20"/>
        </w:rPr>
        <w:t>1</w:t>
      </w:r>
      <w:r w:rsidRPr="0085052E">
        <w:rPr>
          <w:rFonts w:ascii="Tahoma" w:hAnsi="Tahoma" w:cs="Tahoma"/>
          <w:b/>
          <w:color w:val="000000"/>
          <w:sz w:val="20"/>
          <w:szCs w:val="20"/>
        </w:rPr>
        <w:t>/202</w:t>
      </w:r>
      <w:r w:rsidR="00531380">
        <w:rPr>
          <w:rFonts w:ascii="Tahoma" w:hAnsi="Tahoma" w:cs="Tahoma"/>
          <w:b/>
          <w:color w:val="000000"/>
          <w:sz w:val="20"/>
          <w:szCs w:val="20"/>
        </w:rPr>
        <w:t>3</w:t>
      </w:r>
      <w:r w:rsidRPr="0085052E">
        <w:rPr>
          <w:rFonts w:ascii="Tahoma" w:hAnsi="Tahoma" w:cs="Tahoma"/>
          <w:color w:val="000000"/>
          <w:sz w:val="20"/>
          <w:szCs w:val="20"/>
        </w:rPr>
        <w:t xml:space="preserve">. Wykonawcy </w:t>
      </w:r>
      <w:r w:rsidRPr="0085052E">
        <w:rPr>
          <w:rFonts w:ascii="Tahoma" w:eastAsia="ArialMT" w:hAnsi="Tahoma" w:cs="Tahoma"/>
          <w:color w:val="000000"/>
          <w:sz w:val="20"/>
          <w:szCs w:val="20"/>
        </w:rPr>
        <w:t>zobowiązani są do powoływania się na wyżej podane oznaczenie we wszelkich kontaktach z Zamawiającym.</w:t>
      </w:r>
    </w:p>
    <w:p w14:paraId="66904B57" w14:textId="77777777" w:rsidR="00571443" w:rsidRPr="0085052E" w:rsidRDefault="00571443" w:rsidP="005C0C9B">
      <w:pPr>
        <w:pStyle w:val="Akapitzlist"/>
        <w:widowControl w:val="0"/>
        <w:numPr>
          <w:ilvl w:val="0"/>
          <w:numId w:val="1"/>
        </w:numPr>
        <w:spacing w:after="0" w:line="276" w:lineRule="auto"/>
        <w:ind w:left="357" w:hanging="357"/>
        <w:jc w:val="both"/>
        <w:rPr>
          <w:rFonts w:ascii="Tahoma" w:hAnsi="Tahoma" w:cs="Tahoma"/>
          <w:sz w:val="20"/>
          <w:szCs w:val="20"/>
        </w:rPr>
      </w:pPr>
      <w:r w:rsidRPr="0085052E">
        <w:rPr>
          <w:rFonts w:ascii="Tahoma" w:hAnsi="Tahoma" w:cs="Tahoma"/>
          <w:sz w:val="20"/>
          <w:szCs w:val="20"/>
        </w:rPr>
        <w:t xml:space="preserve">Postępowanie o udzielenie zamówienia publicznego prowadzi się w </w:t>
      </w:r>
      <w:r w:rsidRPr="0085052E">
        <w:rPr>
          <w:rFonts w:ascii="Tahoma" w:hAnsi="Tahoma" w:cs="Tahoma"/>
          <w:b/>
          <w:sz w:val="20"/>
          <w:szCs w:val="20"/>
        </w:rPr>
        <w:t>języku polskim</w:t>
      </w:r>
      <w:r w:rsidRPr="0085052E">
        <w:rPr>
          <w:rFonts w:ascii="Tahoma" w:hAnsi="Tahoma" w:cs="Tahoma"/>
          <w:sz w:val="20"/>
          <w:szCs w:val="20"/>
        </w:rPr>
        <w:t xml:space="preserve"> na podstawie art. 20 ust. 2 ustawy Pzp. </w:t>
      </w:r>
    </w:p>
    <w:p w14:paraId="48A73B52" w14:textId="77777777" w:rsidR="00571443" w:rsidRPr="0085052E" w:rsidRDefault="00571443" w:rsidP="005C0C9B">
      <w:pPr>
        <w:numPr>
          <w:ilvl w:val="0"/>
          <w:numId w:val="1"/>
        </w:numPr>
        <w:spacing w:after="0" w:line="276" w:lineRule="auto"/>
        <w:ind w:left="357" w:hanging="357"/>
        <w:jc w:val="both"/>
        <w:rPr>
          <w:rFonts w:ascii="Tahoma" w:hAnsi="Tahoma" w:cs="Tahoma"/>
          <w:sz w:val="20"/>
          <w:szCs w:val="20"/>
        </w:rPr>
      </w:pPr>
      <w:r w:rsidRPr="0085052E">
        <w:rPr>
          <w:rFonts w:ascii="Tahoma" w:hAnsi="Tahoma" w:cs="Tahoma"/>
          <w:sz w:val="20"/>
          <w:szCs w:val="20"/>
        </w:rPr>
        <w:t xml:space="preserve">W sprawach nie uregulowanych niniejszą SWZ bądź w sytuacji rozbieżności zapisów SWZ </w:t>
      </w:r>
      <w:r w:rsidRPr="0085052E">
        <w:rPr>
          <w:rFonts w:ascii="Tahoma" w:hAnsi="Tahoma" w:cs="Tahoma"/>
          <w:sz w:val="20"/>
          <w:szCs w:val="20"/>
        </w:rPr>
        <w:br/>
        <w:t>w stosunku do ustawy Pzp i aktów wykonawczych wydanych na jej podstawie, odpowiednie zastosowanie i nadrzędne znaczenie mają przepisy ustawy Pzp i aktów wykonawczych.</w:t>
      </w:r>
    </w:p>
    <w:p w14:paraId="35DC1615" w14:textId="77777777" w:rsidR="00571443" w:rsidRPr="0085052E" w:rsidRDefault="00571443" w:rsidP="00A267AC">
      <w:pPr>
        <w:pStyle w:val="Akapitzlist"/>
        <w:numPr>
          <w:ilvl w:val="0"/>
          <w:numId w:val="1"/>
        </w:numPr>
        <w:spacing w:after="0" w:line="276" w:lineRule="auto"/>
        <w:ind w:left="357" w:hanging="357"/>
        <w:jc w:val="both"/>
        <w:rPr>
          <w:rFonts w:ascii="Tahoma" w:hAnsi="Tahoma" w:cs="Tahoma"/>
          <w:sz w:val="20"/>
          <w:szCs w:val="20"/>
        </w:rPr>
      </w:pPr>
      <w:r w:rsidRPr="0085052E">
        <w:rPr>
          <w:rFonts w:ascii="Tahoma" w:hAnsi="Tahoma" w:cs="Tahoma"/>
          <w:sz w:val="20"/>
          <w:szCs w:val="20"/>
        </w:rPr>
        <w:t>Zamawiający:</w:t>
      </w:r>
    </w:p>
    <w:p w14:paraId="6303B7DA" w14:textId="77777777" w:rsidR="007B16E5" w:rsidRDefault="008C38E4" w:rsidP="007B16E5">
      <w:pPr>
        <w:pStyle w:val="Akapitzlist"/>
        <w:numPr>
          <w:ilvl w:val="1"/>
          <w:numId w:val="1"/>
        </w:numPr>
        <w:spacing w:after="0" w:line="276" w:lineRule="auto"/>
        <w:jc w:val="both"/>
        <w:rPr>
          <w:rFonts w:ascii="Tahoma" w:hAnsi="Tahoma" w:cs="Tahoma"/>
          <w:sz w:val="20"/>
          <w:szCs w:val="20"/>
        </w:rPr>
      </w:pPr>
      <w:r>
        <w:rPr>
          <w:rFonts w:ascii="Tahoma" w:hAnsi="Tahoma" w:cs="Tahoma"/>
          <w:sz w:val="20"/>
          <w:szCs w:val="20"/>
        </w:rPr>
        <w:t xml:space="preserve">nie </w:t>
      </w:r>
      <w:r w:rsidR="006C6E0B" w:rsidRPr="0085052E">
        <w:rPr>
          <w:rFonts w:ascii="Tahoma" w:hAnsi="Tahoma" w:cs="Tahoma"/>
          <w:sz w:val="20"/>
          <w:szCs w:val="20"/>
        </w:rPr>
        <w:t>dopuszcza możliwoś</w:t>
      </w:r>
      <w:r>
        <w:rPr>
          <w:rFonts w:ascii="Tahoma" w:hAnsi="Tahoma" w:cs="Tahoma"/>
          <w:sz w:val="20"/>
          <w:szCs w:val="20"/>
        </w:rPr>
        <w:t>ci</w:t>
      </w:r>
      <w:r w:rsidR="006C6E0B" w:rsidRPr="0085052E">
        <w:rPr>
          <w:rFonts w:ascii="Tahoma" w:hAnsi="Tahoma" w:cs="Tahoma"/>
          <w:sz w:val="20"/>
          <w:szCs w:val="20"/>
        </w:rPr>
        <w:t xml:space="preserve"> </w:t>
      </w:r>
      <w:r w:rsidR="006C6E0B">
        <w:rPr>
          <w:rFonts w:ascii="Tahoma" w:hAnsi="Tahoma" w:cs="Tahoma"/>
          <w:sz w:val="20"/>
          <w:szCs w:val="20"/>
        </w:rPr>
        <w:t xml:space="preserve">złożenia </w:t>
      </w:r>
      <w:r w:rsidR="006C6E0B" w:rsidRPr="0085052E">
        <w:rPr>
          <w:rFonts w:ascii="Tahoma" w:hAnsi="Tahoma" w:cs="Tahoma"/>
          <w:sz w:val="20"/>
          <w:szCs w:val="20"/>
        </w:rPr>
        <w:t>ofert częściowych;</w:t>
      </w:r>
    </w:p>
    <w:p w14:paraId="5747FB25" w14:textId="7B598A80" w:rsidR="00571443" w:rsidRDefault="00571443" w:rsidP="007B16E5">
      <w:pPr>
        <w:pStyle w:val="Akapitzlist"/>
        <w:numPr>
          <w:ilvl w:val="1"/>
          <w:numId w:val="1"/>
        </w:numPr>
        <w:spacing w:after="0" w:line="276" w:lineRule="auto"/>
        <w:jc w:val="both"/>
        <w:rPr>
          <w:rFonts w:ascii="Tahoma" w:hAnsi="Tahoma" w:cs="Tahoma"/>
          <w:sz w:val="20"/>
          <w:szCs w:val="20"/>
        </w:rPr>
      </w:pPr>
      <w:r w:rsidRPr="007B16E5">
        <w:rPr>
          <w:rFonts w:ascii="Tahoma" w:hAnsi="Tahoma" w:cs="Tahoma"/>
          <w:sz w:val="20"/>
          <w:szCs w:val="20"/>
        </w:rPr>
        <w:t>nie zastrzega możliwości ubiegania się o udzielenie zamówienia wyłącznie przez wykonawców, o których mowa w art. 94 ustawy Pzp;</w:t>
      </w:r>
    </w:p>
    <w:p w14:paraId="70D2EC17" w14:textId="5C3DAAFB" w:rsidR="00C53D59" w:rsidRPr="007B16E5" w:rsidRDefault="007A423A" w:rsidP="00C53D59">
      <w:pPr>
        <w:pStyle w:val="Akapitzlist"/>
        <w:numPr>
          <w:ilvl w:val="1"/>
          <w:numId w:val="1"/>
        </w:numPr>
        <w:spacing w:after="0" w:line="276" w:lineRule="auto"/>
        <w:jc w:val="both"/>
        <w:rPr>
          <w:rFonts w:ascii="Tahoma" w:hAnsi="Tahoma" w:cs="Tahoma"/>
          <w:sz w:val="20"/>
          <w:szCs w:val="20"/>
        </w:rPr>
      </w:pPr>
      <w:r>
        <w:rPr>
          <w:rFonts w:ascii="Tahoma" w:hAnsi="Tahoma" w:cs="Tahoma"/>
          <w:sz w:val="20"/>
          <w:szCs w:val="20"/>
        </w:rPr>
        <w:t xml:space="preserve">nie określa wymagań, </w:t>
      </w:r>
      <w:r w:rsidRPr="007B16E5">
        <w:rPr>
          <w:rFonts w:ascii="Tahoma" w:hAnsi="Tahoma" w:cs="Tahoma"/>
          <w:sz w:val="20"/>
          <w:szCs w:val="20"/>
        </w:rPr>
        <w:t>o których mowa w art. 9</w:t>
      </w:r>
      <w:r>
        <w:rPr>
          <w:rFonts w:ascii="Tahoma" w:hAnsi="Tahoma" w:cs="Tahoma"/>
          <w:sz w:val="20"/>
          <w:szCs w:val="20"/>
        </w:rPr>
        <w:t>5</w:t>
      </w:r>
      <w:r w:rsidRPr="007B16E5">
        <w:rPr>
          <w:rFonts w:ascii="Tahoma" w:hAnsi="Tahoma" w:cs="Tahoma"/>
          <w:sz w:val="20"/>
          <w:szCs w:val="20"/>
        </w:rPr>
        <w:t xml:space="preserve"> ustawy Pzp</w:t>
      </w:r>
      <w:r>
        <w:rPr>
          <w:rFonts w:ascii="Tahoma" w:hAnsi="Tahoma" w:cs="Tahoma"/>
          <w:sz w:val="20"/>
          <w:szCs w:val="20"/>
        </w:rPr>
        <w:t>, w zakresie zatrudniania przez wykonawcę lub podwykonawcę na podstawie stosunku pracy osób wykonujących czynności związane z realizacją zamówienia</w:t>
      </w:r>
      <w:r w:rsidR="00C53D59" w:rsidRPr="007B16E5">
        <w:rPr>
          <w:rFonts w:ascii="Tahoma" w:hAnsi="Tahoma" w:cs="Tahoma"/>
          <w:sz w:val="20"/>
          <w:szCs w:val="20"/>
        </w:rPr>
        <w:t>,;</w:t>
      </w:r>
    </w:p>
    <w:p w14:paraId="7F7A9A45" w14:textId="77777777" w:rsidR="00571443" w:rsidRPr="000C02CD" w:rsidRDefault="00571443" w:rsidP="007B16E5">
      <w:pPr>
        <w:pStyle w:val="Akapitzlist"/>
        <w:numPr>
          <w:ilvl w:val="1"/>
          <w:numId w:val="1"/>
        </w:numPr>
        <w:spacing w:after="0" w:line="276" w:lineRule="auto"/>
        <w:jc w:val="both"/>
        <w:rPr>
          <w:rFonts w:ascii="Tahoma" w:hAnsi="Tahoma" w:cs="Tahoma"/>
          <w:sz w:val="20"/>
          <w:szCs w:val="20"/>
        </w:rPr>
      </w:pPr>
      <w:r w:rsidRPr="000C02CD">
        <w:rPr>
          <w:rFonts w:ascii="Tahoma" w:hAnsi="Tahoma" w:cs="Tahoma"/>
          <w:sz w:val="20"/>
          <w:szCs w:val="20"/>
        </w:rPr>
        <w:t>nie wymaga wniesienia wadium;</w:t>
      </w:r>
    </w:p>
    <w:p w14:paraId="1D7D557C" w14:textId="77777777" w:rsidR="00571443" w:rsidRPr="0085052E" w:rsidRDefault="00571443" w:rsidP="007B16E5">
      <w:pPr>
        <w:pStyle w:val="Akapitzlist"/>
        <w:numPr>
          <w:ilvl w:val="1"/>
          <w:numId w:val="1"/>
        </w:numPr>
        <w:spacing w:after="0" w:line="276" w:lineRule="auto"/>
        <w:jc w:val="both"/>
        <w:rPr>
          <w:rFonts w:ascii="Tahoma" w:hAnsi="Tahoma" w:cs="Tahoma"/>
          <w:sz w:val="20"/>
          <w:szCs w:val="20"/>
        </w:rPr>
      </w:pPr>
      <w:r w:rsidRPr="000C02CD">
        <w:rPr>
          <w:rFonts w:ascii="Tahoma" w:hAnsi="Tahoma" w:cs="Tahoma"/>
          <w:sz w:val="20"/>
          <w:szCs w:val="20"/>
        </w:rPr>
        <w:t>nie dopuszcza możliwości</w:t>
      </w:r>
      <w:r w:rsidRPr="0085052E">
        <w:rPr>
          <w:rFonts w:ascii="Tahoma" w:hAnsi="Tahoma" w:cs="Tahoma"/>
          <w:sz w:val="20"/>
          <w:szCs w:val="20"/>
        </w:rPr>
        <w:t xml:space="preserve"> składania ofert wariantowych;</w:t>
      </w:r>
    </w:p>
    <w:p w14:paraId="36A130F8" w14:textId="77777777" w:rsidR="00571443" w:rsidRPr="0085052E" w:rsidRDefault="00571443" w:rsidP="007B16E5">
      <w:pPr>
        <w:pStyle w:val="Akapitzlist"/>
        <w:numPr>
          <w:ilvl w:val="1"/>
          <w:numId w:val="1"/>
        </w:numPr>
        <w:spacing w:after="0" w:line="276" w:lineRule="auto"/>
        <w:jc w:val="both"/>
        <w:rPr>
          <w:rFonts w:ascii="Tahoma" w:hAnsi="Tahoma" w:cs="Tahoma"/>
          <w:sz w:val="20"/>
          <w:szCs w:val="20"/>
        </w:rPr>
      </w:pPr>
      <w:r w:rsidRPr="0085052E">
        <w:rPr>
          <w:rFonts w:ascii="Tahoma" w:hAnsi="Tahoma" w:cs="Tahoma"/>
          <w:sz w:val="20"/>
          <w:szCs w:val="20"/>
        </w:rPr>
        <w:t>nie przewiduje przeprowadzenia aukcji elektronicznej;</w:t>
      </w:r>
    </w:p>
    <w:p w14:paraId="60E076EE" w14:textId="77777777" w:rsidR="00571443" w:rsidRPr="0085052E" w:rsidRDefault="00571443" w:rsidP="007B16E5">
      <w:pPr>
        <w:pStyle w:val="Akapitzlist"/>
        <w:numPr>
          <w:ilvl w:val="1"/>
          <w:numId w:val="1"/>
        </w:numPr>
        <w:spacing w:after="0" w:line="276" w:lineRule="auto"/>
        <w:jc w:val="both"/>
        <w:rPr>
          <w:rFonts w:ascii="Tahoma" w:hAnsi="Tahoma" w:cs="Tahoma"/>
          <w:sz w:val="20"/>
          <w:szCs w:val="20"/>
        </w:rPr>
      </w:pPr>
      <w:r w:rsidRPr="0085052E">
        <w:rPr>
          <w:rFonts w:ascii="Tahoma" w:hAnsi="Tahoma" w:cs="Tahoma"/>
          <w:sz w:val="20"/>
          <w:szCs w:val="20"/>
        </w:rPr>
        <w:t>nie dopuszcza składania ofert w postaci katalogów elektronicznych lub dołączenia katalogów elektronicznych do oferty;</w:t>
      </w:r>
    </w:p>
    <w:p w14:paraId="1E3F6453" w14:textId="77777777" w:rsidR="00571443" w:rsidRPr="0085052E" w:rsidRDefault="00571443" w:rsidP="007B16E5">
      <w:pPr>
        <w:pStyle w:val="Akapitzlist"/>
        <w:numPr>
          <w:ilvl w:val="1"/>
          <w:numId w:val="1"/>
        </w:numPr>
        <w:spacing w:after="0" w:line="276" w:lineRule="auto"/>
        <w:jc w:val="both"/>
        <w:rPr>
          <w:rFonts w:ascii="Tahoma" w:hAnsi="Tahoma" w:cs="Tahoma"/>
          <w:sz w:val="20"/>
          <w:szCs w:val="20"/>
        </w:rPr>
      </w:pPr>
      <w:r w:rsidRPr="0085052E">
        <w:rPr>
          <w:rFonts w:ascii="Tahoma" w:hAnsi="Tahoma" w:cs="Tahoma"/>
          <w:sz w:val="20"/>
          <w:szCs w:val="20"/>
        </w:rPr>
        <w:t>nie przewiduje zwrotu kosztów udziału w postępowaniu;</w:t>
      </w:r>
    </w:p>
    <w:p w14:paraId="00F89228" w14:textId="77777777" w:rsidR="00571443" w:rsidRPr="0085052E" w:rsidRDefault="00571443" w:rsidP="007B16E5">
      <w:pPr>
        <w:pStyle w:val="Akapitzlist"/>
        <w:numPr>
          <w:ilvl w:val="1"/>
          <w:numId w:val="1"/>
        </w:numPr>
        <w:spacing w:after="0" w:line="276" w:lineRule="auto"/>
        <w:jc w:val="both"/>
        <w:rPr>
          <w:rFonts w:ascii="Tahoma" w:hAnsi="Tahoma" w:cs="Tahoma"/>
          <w:sz w:val="20"/>
          <w:szCs w:val="20"/>
        </w:rPr>
      </w:pPr>
      <w:r w:rsidRPr="0085052E">
        <w:rPr>
          <w:rFonts w:ascii="Tahoma" w:hAnsi="Tahoma" w:cs="Tahoma"/>
          <w:sz w:val="20"/>
          <w:szCs w:val="20"/>
        </w:rPr>
        <w:t>nie przewiduje rozliczenia w walutach obcych;</w:t>
      </w:r>
    </w:p>
    <w:p w14:paraId="5B0BBF61" w14:textId="77777777" w:rsidR="00571443" w:rsidRPr="0085052E" w:rsidRDefault="00571443" w:rsidP="007B16E5">
      <w:pPr>
        <w:pStyle w:val="Akapitzlist"/>
        <w:numPr>
          <w:ilvl w:val="1"/>
          <w:numId w:val="1"/>
        </w:numPr>
        <w:spacing w:after="0" w:line="276" w:lineRule="auto"/>
        <w:jc w:val="both"/>
        <w:rPr>
          <w:rFonts w:ascii="Tahoma" w:hAnsi="Tahoma" w:cs="Tahoma"/>
          <w:sz w:val="20"/>
          <w:szCs w:val="20"/>
        </w:rPr>
      </w:pPr>
      <w:r w:rsidRPr="0085052E">
        <w:rPr>
          <w:rFonts w:ascii="Tahoma" w:hAnsi="Tahoma" w:cs="Tahoma"/>
          <w:sz w:val="20"/>
          <w:szCs w:val="20"/>
        </w:rPr>
        <w:t>nie przewiduje udzielania zaliczek;</w:t>
      </w:r>
    </w:p>
    <w:p w14:paraId="6CB9C494" w14:textId="63ABA164" w:rsidR="00571443" w:rsidRPr="0085052E" w:rsidRDefault="00571443" w:rsidP="007B16E5">
      <w:pPr>
        <w:pStyle w:val="Akapitzlist"/>
        <w:numPr>
          <w:ilvl w:val="1"/>
          <w:numId w:val="1"/>
        </w:numPr>
        <w:spacing w:after="0" w:line="276" w:lineRule="auto"/>
        <w:jc w:val="both"/>
        <w:rPr>
          <w:rFonts w:ascii="Tahoma" w:hAnsi="Tahoma" w:cs="Tahoma"/>
          <w:sz w:val="20"/>
          <w:szCs w:val="20"/>
        </w:rPr>
      </w:pPr>
      <w:r w:rsidRPr="0085052E">
        <w:rPr>
          <w:rFonts w:ascii="Tahoma" w:hAnsi="Tahoma" w:cs="Tahoma"/>
          <w:sz w:val="20"/>
          <w:szCs w:val="20"/>
        </w:rPr>
        <w:lastRenderedPageBreak/>
        <w:t>wymaga wniesienia przez Wykonawcę zabezpieczenia należytego wykonania umowy</w:t>
      </w:r>
      <w:r w:rsidR="000C02CD">
        <w:rPr>
          <w:rFonts w:ascii="Tahoma" w:hAnsi="Tahoma" w:cs="Tahoma"/>
          <w:sz w:val="20"/>
          <w:szCs w:val="20"/>
        </w:rPr>
        <w:t xml:space="preserve"> na zadach określonych w </w:t>
      </w:r>
      <w:r w:rsidR="000C02CD" w:rsidRPr="007B16E5">
        <w:rPr>
          <w:rFonts w:ascii="Tahoma" w:hAnsi="Tahoma" w:cs="Tahoma"/>
          <w:sz w:val="20"/>
          <w:szCs w:val="20"/>
        </w:rPr>
        <w:t xml:space="preserve">Rozdziale </w:t>
      </w:r>
      <w:r w:rsidR="009B10B8">
        <w:rPr>
          <w:rFonts w:ascii="Tahoma" w:hAnsi="Tahoma" w:cs="Tahoma"/>
          <w:sz w:val="20"/>
          <w:szCs w:val="20"/>
        </w:rPr>
        <w:t>XII ust. 3</w:t>
      </w:r>
      <w:r w:rsidRPr="0085052E">
        <w:rPr>
          <w:rFonts w:ascii="Tahoma" w:hAnsi="Tahoma" w:cs="Tahoma"/>
          <w:sz w:val="20"/>
          <w:szCs w:val="20"/>
        </w:rPr>
        <w:t>;</w:t>
      </w:r>
    </w:p>
    <w:p w14:paraId="2DB74CFD" w14:textId="77777777" w:rsidR="00571443" w:rsidRPr="0085052E" w:rsidRDefault="00571443" w:rsidP="007B16E5">
      <w:pPr>
        <w:pStyle w:val="Akapitzlist"/>
        <w:numPr>
          <w:ilvl w:val="1"/>
          <w:numId w:val="1"/>
        </w:numPr>
        <w:spacing w:after="0" w:line="276" w:lineRule="auto"/>
        <w:jc w:val="both"/>
        <w:rPr>
          <w:rFonts w:ascii="Tahoma" w:hAnsi="Tahoma" w:cs="Tahoma"/>
          <w:sz w:val="20"/>
          <w:szCs w:val="20"/>
        </w:rPr>
      </w:pPr>
      <w:r w:rsidRPr="0085052E">
        <w:rPr>
          <w:rFonts w:ascii="Tahoma" w:hAnsi="Tahoma" w:cs="Tahoma"/>
          <w:sz w:val="20"/>
          <w:szCs w:val="20"/>
        </w:rPr>
        <w:t>nie prowadzi postępowania w celu zawarcia umowy ramowej;</w:t>
      </w:r>
    </w:p>
    <w:p w14:paraId="6C115D0D" w14:textId="7204AC13" w:rsidR="00571443" w:rsidRPr="0085052E" w:rsidRDefault="00571443" w:rsidP="007B16E5">
      <w:pPr>
        <w:pStyle w:val="Akapitzlist"/>
        <w:numPr>
          <w:ilvl w:val="1"/>
          <w:numId w:val="1"/>
        </w:numPr>
        <w:spacing w:after="0" w:line="276" w:lineRule="auto"/>
        <w:jc w:val="both"/>
        <w:rPr>
          <w:rFonts w:ascii="Tahoma" w:hAnsi="Tahoma" w:cs="Tahoma"/>
          <w:sz w:val="20"/>
          <w:szCs w:val="20"/>
        </w:rPr>
      </w:pPr>
      <w:r w:rsidRPr="007B16E5">
        <w:rPr>
          <w:rFonts w:ascii="Tahoma" w:hAnsi="Tahoma" w:cs="Tahoma"/>
          <w:sz w:val="20"/>
          <w:szCs w:val="20"/>
        </w:rPr>
        <w:t>nie przewiduje</w:t>
      </w:r>
      <w:r w:rsidRPr="0085052E">
        <w:rPr>
          <w:rFonts w:ascii="Tahoma" w:hAnsi="Tahoma" w:cs="Tahoma"/>
          <w:b/>
          <w:bCs/>
          <w:color w:val="000000"/>
          <w:sz w:val="20"/>
          <w:szCs w:val="20"/>
        </w:rPr>
        <w:t xml:space="preserve"> </w:t>
      </w:r>
      <w:r w:rsidRPr="0085052E">
        <w:rPr>
          <w:rFonts w:ascii="Tahoma" w:eastAsia="ArialMT" w:hAnsi="Tahoma" w:cs="Tahoma"/>
          <w:color w:val="000000"/>
          <w:sz w:val="20"/>
          <w:szCs w:val="20"/>
        </w:rPr>
        <w:t xml:space="preserve">udzielenie zamówień, o których </w:t>
      </w:r>
      <w:r w:rsidRPr="0085052E">
        <w:rPr>
          <w:rFonts w:ascii="Tahoma" w:eastAsia="ArialMT" w:hAnsi="Tahoma" w:cs="Tahoma"/>
          <w:sz w:val="20"/>
          <w:szCs w:val="20"/>
        </w:rPr>
        <w:t xml:space="preserve">mowa w </w:t>
      </w:r>
      <w:r w:rsidRPr="0085052E">
        <w:rPr>
          <w:rFonts w:ascii="Tahoma" w:hAnsi="Tahoma" w:cs="Tahoma"/>
          <w:sz w:val="20"/>
          <w:szCs w:val="20"/>
        </w:rPr>
        <w:t xml:space="preserve">art. 214 ust. 1 pkt </w:t>
      </w:r>
      <w:r w:rsidR="00464DEC">
        <w:rPr>
          <w:rFonts w:ascii="Tahoma" w:hAnsi="Tahoma" w:cs="Tahoma"/>
          <w:sz w:val="20"/>
          <w:szCs w:val="20"/>
        </w:rPr>
        <w:t>8</w:t>
      </w:r>
      <w:r w:rsidRPr="0085052E">
        <w:rPr>
          <w:rFonts w:ascii="Tahoma" w:hAnsi="Tahoma" w:cs="Tahoma"/>
          <w:sz w:val="20"/>
          <w:szCs w:val="20"/>
        </w:rPr>
        <w:t xml:space="preserve">) ustawy </w:t>
      </w:r>
      <w:r w:rsidRPr="0085052E">
        <w:rPr>
          <w:rFonts w:ascii="Tahoma" w:hAnsi="Tahoma" w:cs="Tahoma"/>
          <w:color w:val="000000"/>
          <w:sz w:val="20"/>
          <w:szCs w:val="20"/>
        </w:rPr>
        <w:t xml:space="preserve">Pzp </w:t>
      </w:r>
      <w:r w:rsidRPr="0085052E">
        <w:rPr>
          <w:rFonts w:ascii="Tahoma" w:eastAsia="ArialMT" w:hAnsi="Tahoma" w:cs="Tahoma"/>
          <w:color w:val="000000"/>
          <w:sz w:val="20"/>
          <w:szCs w:val="20"/>
        </w:rPr>
        <w:t xml:space="preserve">– zamówienia polegającego na </w:t>
      </w:r>
      <w:r w:rsidR="00464DEC">
        <w:rPr>
          <w:rFonts w:ascii="Tahoma" w:eastAsia="ArialMT" w:hAnsi="Tahoma" w:cs="Tahoma"/>
          <w:color w:val="000000"/>
          <w:sz w:val="20"/>
          <w:szCs w:val="20"/>
        </w:rPr>
        <w:t>dodatkowych dostawach</w:t>
      </w:r>
      <w:r w:rsidRPr="0085052E">
        <w:rPr>
          <w:rFonts w:ascii="Tahoma" w:eastAsia="ArialMT" w:hAnsi="Tahoma" w:cs="Tahoma"/>
          <w:color w:val="000000"/>
          <w:sz w:val="20"/>
          <w:szCs w:val="20"/>
        </w:rPr>
        <w:t>.</w:t>
      </w:r>
    </w:p>
    <w:p w14:paraId="712B9F13" w14:textId="54295282" w:rsidR="00571443" w:rsidRPr="00226E0C" w:rsidRDefault="00571443" w:rsidP="005C0C9B">
      <w:pPr>
        <w:pStyle w:val="Akapitzlist"/>
        <w:numPr>
          <w:ilvl w:val="0"/>
          <w:numId w:val="1"/>
        </w:numPr>
        <w:spacing w:line="276" w:lineRule="auto"/>
        <w:jc w:val="both"/>
        <w:rPr>
          <w:rFonts w:ascii="Tahoma" w:hAnsi="Tahoma" w:cs="Tahoma"/>
          <w:sz w:val="20"/>
          <w:szCs w:val="20"/>
        </w:rPr>
      </w:pPr>
      <w:r w:rsidRPr="00226E0C">
        <w:rPr>
          <w:rFonts w:ascii="Tahoma" w:hAnsi="Tahoma" w:cs="Tahoma"/>
          <w:sz w:val="20"/>
          <w:szCs w:val="20"/>
        </w:rPr>
        <w:t xml:space="preserve">Wykonawcy mogą </w:t>
      </w:r>
      <w:r w:rsidRPr="00226E0C">
        <w:rPr>
          <w:rFonts w:ascii="Tahoma" w:hAnsi="Tahoma" w:cs="Tahoma"/>
          <w:b/>
          <w:sz w:val="20"/>
          <w:szCs w:val="20"/>
        </w:rPr>
        <w:t>wspólnie ubiegać się o udzielenie zamówienia</w:t>
      </w:r>
      <w:r w:rsidRPr="00226E0C">
        <w:rPr>
          <w:rFonts w:ascii="Tahoma" w:hAnsi="Tahoma" w:cs="Tahoma"/>
          <w:sz w:val="20"/>
          <w:szCs w:val="20"/>
        </w:rPr>
        <w:t xml:space="preserve">, wówczas ustanawiają </w:t>
      </w:r>
      <w:r w:rsidRPr="00226E0C">
        <w:rPr>
          <w:rFonts w:ascii="Tahoma" w:hAnsi="Tahoma" w:cs="Tahoma"/>
          <w:b/>
          <w:sz w:val="20"/>
          <w:szCs w:val="20"/>
        </w:rPr>
        <w:t>pełnomocnika</w:t>
      </w:r>
      <w:r w:rsidRPr="00226E0C">
        <w:rPr>
          <w:rFonts w:ascii="Tahoma" w:hAnsi="Tahoma" w:cs="Tahoma"/>
          <w:sz w:val="20"/>
          <w:szCs w:val="20"/>
        </w:rPr>
        <w:t xml:space="preserve"> do reprezentowania ich w postępowaniu o udzielenie zamówienia albo reprezentowania w postępowaniu i zawarcia umowy w sprawie zamówienia publicznego</w:t>
      </w:r>
      <w:r w:rsidR="000C02CD" w:rsidRPr="00226E0C">
        <w:rPr>
          <w:rFonts w:ascii="Tahoma" w:hAnsi="Tahoma" w:cs="Tahoma"/>
          <w:sz w:val="20"/>
          <w:szCs w:val="20"/>
        </w:rPr>
        <w:t xml:space="preserve"> oraz stosują odpowiednie zapisy niniejszej SWZ</w:t>
      </w:r>
      <w:r w:rsidR="005B4370" w:rsidRPr="00226E0C">
        <w:rPr>
          <w:rFonts w:ascii="Tahoma" w:hAnsi="Tahoma" w:cs="Tahoma"/>
          <w:sz w:val="20"/>
          <w:szCs w:val="20"/>
        </w:rPr>
        <w:t xml:space="preserve">, </w:t>
      </w:r>
      <w:r w:rsidR="00A962F5" w:rsidRPr="00226E0C">
        <w:rPr>
          <w:rFonts w:ascii="Tahoma" w:hAnsi="Tahoma" w:cs="Tahoma"/>
          <w:sz w:val="20"/>
          <w:szCs w:val="20"/>
        </w:rPr>
        <w:t xml:space="preserve">m.in.: </w:t>
      </w:r>
      <w:r w:rsidR="005B4370" w:rsidRPr="00226E0C">
        <w:rPr>
          <w:rFonts w:ascii="Tahoma" w:hAnsi="Tahoma" w:cs="Tahoma"/>
          <w:sz w:val="20"/>
          <w:szCs w:val="20"/>
        </w:rPr>
        <w:t xml:space="preserve">rozdział IV pod ust. 4 </w:t>
      </w:r>
      <w:r w:rsidR="00653C45" w:rsidRPr="00226E0C">
        <w:rPr>
          <w:rFonts w:ascii="Tahoma" w:hAnsi="Tahoma" w:cs="Tahoma"/>
          <w:sz w:val="20"/>
          <w:szCs w:val="20"/>
        </w:rPr>
        <w:t>„</w:t>
      </w:r>
      <w:r w:rsidR="005B4370" w:rsidRPr="00226E0C">
        <w:rPr>
          <w:rFonts w:ascii="Tahoma" w:hAnsi="Tahoma" w:cs="Tahoma"/>
          <w:sz w:val="20"/>
          <w:szCs w:val="20"/>
        </w:rPr>
        <w:t>Uwaga</w:t>
      </w:r>
      <w:r w:rsidR="00653C45" w:rsidRPr="00226E0C">
        <w:rPr>
          <w:rFonts w:ascii="Tahoma" w:hAnsi="Tahoma" w:cs="Tahoma"/>
          <w:sz w:val="20"/>
          <w:szCs w:val="20"/>
        </w:rPr>
        <w:t>”</w:t>
      </w:r>
      <w:r w:rsidR="005B4370" w:rsidRPr="00226E0C">
        <w:rPr>
          <w:rFonts w:ascii="Tahoma" w:hAnsi="Tahoma" w:cs="Tahoma"/>
          <w:sz w:val="20"/>
          <w:szCs w:val="20"/>
        </w:rPr>
        <w:t>, rozdział V ust. 3, rozdział VI ust. 3, rozdział VII</w:t>
      </w:r>
      <w:r w:rsidR="00A962F5" w:rsidRPr="00226E0C">
        <w:rPr>
          <w:rFonts w:ascii="Tahoma" w:hAnsi="Tahoma" w:cs="Tahoma"/>
          <w:sz w:val="20"/>
          <w:szCs w:val="20"/>
        </w:rPr>
        <w:t>, XII ust. 4.</w:t>
      </w:r>
    </w:p>
    <w:p w14:paraId="16911751" w14:textId="77777777" w:rsidR="00A962F5" w:rsidRPr="009B10B8" w:rsidRDefault="00A962F5" w:rsidP="00A962F5">
      <w:pPr>
        <w:pStyle w:val="Akapitzlist"/>
        <w:spacing w:line="276" w:lineRule="auto"/>
        <w:ind w:left="360"/>
        <w:jc w:val="both"/>
        <w:rPr>
          <w:rFonts w:ascii="Tahoma" w:hAnsi="Tahoma" w:cs="Tahoma"/>
          <w:sz w:val="20"/>
          <w:szCs w:val="20"/>
        </w:rPr>
      </w:pPr>
    </w:p>
    <w:p w14:paraId="318296B6" w14:textId="77777777" w:rsidR="00571443" w:rsidRPr="0085052E" w:rsidRDefault="00571443" w:rsidP="00571443">
      <w:pPr>
        <w:pStyle w:val="Akapitzlist"/>
        <w:ind w:left="360"/>
        <w:jc w:val="both"/>
        <w:rPr>
          <w:rFonts w:ascii="Tahoma" w:hAnsi="Tahoma" w:cs="Tahoma"/>
          <w:sz w:val="20"/>
          <w:szCs w:val="20"/>
        </w:rPr>
      </w:pPr>
    </w:p>
    <w:p w14:paraId="79DC92DD" w14:textId="77777777" w:rsidR="00571443" w:rsidRPr="0085052E" w:rsidRDefault="00571443" w:rsidP="00E47916">
      <w:pPr>
        <w:pStyle w:val="Akapitzlist"/>
        <w:numPr>
          <w:ilvl w:val="0"/>
          <w:numId w:val="34"/>
        </w:numPr>
        <w:spacing w:after="0" w:line="276" w:lineRule="auto"/>
        <w:ind w:left="567" w:hanging="567"/>
        <w:jc w:val="center"/>
        <w:rPr>
          <w:rFonts w:ascii="Tahoma" w:hAnsi="Tahoma" w:cs="Tahoma"/>
          <w:b/>
          <w:sz w:val="20"/>
          <w:szCs w:val="20"/>
        </w:rPr>
      </w:pPr>
      <w:r w:rsidRPr="0085052E">
        <w:rPr>
          <w:rFonts w:ascii="Tahoma" w:hAnsi="Tahoma" w:cs="Tahoma"/>
          <w:b/>
          <w:sz w:val="20"/>
          <w:szCs w:val="20"/>
        </w:rPr>
        <w:t>OPIS PRZEDMIOTU ZAMÓWIENIA, TERMIN REALIZACJI</w:t>
      </w:r>
    </w:p>
    <w:p w14:paraId="47229973" w14:textId="34C7DE6D" w:rsidR="007B16E5" w:rsidRPr="007B16E5" w:rsidRDefault="009E39AC" w:rsidP="005F2B2B">
      <w:pPr>
        <w:keepNext/>
        <w:tabs>
          <w:tab w:val="left" w:pos="3240"/>
          <w:tab w:val="left" w:pos="5940"/>
        </w:tabs>
        <w:spacing w:after="0" w:line="276" w:lineRule="auto"/>
        <w:jc w:val="both"/>
        <w:rPr>
          <w:rStyle w:val="eop"/>
          <w:rFonts w:ascii="Tahoma" w:eastAsia="Times New Roman" w:hAnsi="Tahoma" w:cs="Tahoma"/>
          <w:sz w:val="20"/>
          <w:szCs w:val="20"/>
          <w:lang w:eastAsia="pl-PL"/>
        </w:rPr>
      </w:pPr>
      <w:r w:rsidRPr="00464DEC">
        <w:rPr>
          <w:rFonts w:ascii="Tahoma" w:hAnsi="Tahoma" w:cs="Tahoma"/>
          <w:sz w:val="20"/>
          <w:szCs w:val="20"/>
        </w:rPr>
        <w:t xml:space="preserve"> </w:t>
      </w:r>
      <w:r w:rsidR="00464DEC" w:rsidRPr="00464DEC">
        <w:rPr>
          <w:rFonts w:ascii="Tahoma" w:hAnsi="Tahoma" w:cs="Tahoma"/>
          <w:sz w:val="20"/>
          <w:szCs w:val="20"/>
        </w:rPr>
        <w:t>Przedmiotem zamówienia jest</w:t>
      </w:r>
      <w:r w:rsidR="000C02CD">
        <w:rPr>
          <w:rFonts w:ascii="Tahoma" w:hAnsi="Tahoma" w:cs="Tahoma"/>
          <w:sz w:val="20"/>
          <w:szCs w:val="20"/>
        </w:rPr>
        <w:t xml:space="preserve"> </w:t>
      </w:r>
      <w:r w:rsidR="001A787C">
        <w:rPr>
          <w:rFonts w:ascii="Tahoma" w:hAnsi="Tahoma" w:cs="Tahoma"/>
          <w:b/>
          <w:color w:val="000000" w:themeColor="text1"/>
          <w:sz w:val="20"/>
          <w:szCs w:val="20"/>
        </w:rPr>
        <w:t xml:space="preserve">konserwacja i usuwanie awarii automatyki budynkowej oraz systemu BMS w budynku należącym do Politechniki Warszawskiej przy </w:t>
      </w:r>
      <w:r w:rsidR="00531380">
        <w:rPr>
          <w:rFonts w:ascii="Tahoma" w:hAnsi="Tahoma" w:cs="Tahoma"/>
          <w:b/>
          <w:color w:val="000000" w:themeColor="text1"/>
          <w:sz w:val="20"/>
          <w:szCs w:val="20"/>
        </w:rPr>
        <w:t xml:space="preserve">ul. Rektorskiej 4 </w:t>
      </w:r>
      <w:r w:rsidR="005F2B2B">
        <w:rPr>
          <w:rFonts w:ascii="Tahoma" w:hAnsi="Tahoma" w:cs="Tahoma"/>
          <w:b/>
          <w:color w:val="000000" w:themeColor="text1"/>
          <w:sz w:val="20"/>
          <w:szCs w:val="20"/>
        </w:rPr>
        <w:br/>
      </w:r>
      <w:r w:rsidR="00531380">
        <w:rPr>
          <w:rFonts w:ascii="Tahoma" w:hAnsi="Tahoma" w:cs="Tahoma"/>
          <w:b/>
          <w:color w:val="000000" w:themeColor="text1"/>
          <w:sz w:val="20"/>
          <w:szCs w:val="20"/>
        </w:rPr>
        <w:t>w Warszawie</w:t>
      </w:r>
      <w:r w:rsidR="001A787C">
        <w:rPr>
          <w:rFonts w:ascii="Tahoma" w:hAnsi="Tahoma" w:cs="Tahoma"/>
          <w:b/>
          <w:color w:val="000000" w:themeColor="text1"/>
          <w:sz w:val="20"/>
          <w:szCs w:val="20"/>
        </w:rPr>
        <w:t>.</w:t>
      </w:r>
    </w:p>
    <w:p w14:paraId="57BA1B1E" w14:textId="76F52E41" w:rsidR="00636723" w:rsidRPr="00464DEC" w:rsidRDefault="00636723" w:rsidP="00636723">
      <w:pPr>
        <w:pStyle w:val="Akapitzlist"/>
        <w:numPr>
          <w:ilvl w:val="0"/>
          <w:numId w:val="3"/>
        </w:numPr>
        <w:spacing w:after="0" w:line="276" w:lineRule="auto"/>
        <w:ind w:left="426"/>
        <w:jc w:val="both"/>
        <w:rPr>
          <w:rFonts w:ascii="Tahoma" w:hAnsi="Tahoma" w:cs="Tahoma"/>
          <w:sz w:val="20"/>
          <w:szCs w:val="20"/>
        </w:rPr>
      </w:pPr>
      <w:r w:rsidRPr="00464DEC">
        <w:rPr>
          <w:rFonts w:ascii="Tahoma" w:hAnsi="Tahoma" w:cs="Tahoma"/>
          <w:sz w:val="20"/>
          <w:szCs w:val="20"/>
        </w:rPr>
        <w:t>Szczegółowy opis, warunki i zasady re</w:t>
      </w:r>
      <w:r w:rsidR="00653C45">
        <w:rPr>
          <w:rFonts w:ascii="Tahoma" w:hAnsi="Tahoma" w:cs="Tahoma"/>
          <w:sz w:val="20"/>
          <w:szCs w:val="20"/>
        </w:rPr>
        <w:t xml:space="preserve">alizacji zamówienia określają </w:t>
      </w:r>
      <w:r w:rsidRPr="00653C45">
        <w:rPr>
          <w:rFonts w:ascii="Tahoma" w:hAnsi="Tahoma" w:cs="Tahoma"/>
          <w:sz w:val="20"/>
          <w:szCs w:val="20"/>
        </w:rPr>
        <w:t>OPZ</w:t>
      </w:r>
      <w:r w:rsidRPr="00464DEC">
        <w:rPr>
          <w:rFonts w:ascii="Tahoma" w:hAnsi="Tahoma" w:cs="Tahoma"/>
          <w:sz w:val="20"/>
          <w:szCs w:val="20"/>
        </w:rPr>
        <w:t xml:space="preserve"> oraz</w:t>
      </w:r>
      <w:r w:rsidR="00653C45">
        <w:rPr>
          <w:rFonts w:ascii="Tahoma" w:hAnsi="Tahoma" w:cs="Tahoma"/>
          <w:sz w:val="20"/>
          <w:szCs w:val="20"/>
        </w:rPr>
        <w:t xml:space="preserve"> Projekt </w:t>
      </w:r>
      <w:r w:rsidRPr="00464DEC">
        <w:rPr>
          <w:rFonts w:ascii="Tahoma" w:hAnsi="Tahoma" w:cs="Tahoma"/>
          <w:sz w:val="20"/>
          <w:szCs w:val="20"/>
        </w:rPr>
        <w:t>umowy.</w:t>
      </w:r>
    </w:p>
    <w:p w14:paraId="0BEEAFF9" w14:textId="7B0A6B89" w:rsidR="007B16E5" w:rsidRDefault="00571443" w:rsidP="007B16E5">
      <w:pPr>
        <w:pStyle w:val="Akapitzlist"/>
        <w:numPr>
          <w:ilvl w:val="0"/>
          <w:numId w:val="3"/>
        </w:numPr>
        <w:spacing w:after="0" w:line="276" w:lineRule="auto"/>
        <w:ind w:left="426"/>
        <w:jc w:val="both"/>
        <w:rPr>
          <w:rFonts w:ascii="Tahoma" w:hAnsi="Tahoma" w:cs="Tahoma"/>
          <w:sz w:val="20"/>
          <w:szCs w:val="20"/>
        </w:rPr>
      </w:pPr>
      <w:r w:rsidRPr="00464DEC">
        <w:rPr>
          <w:rFonts w:ascii="Tahoma" w:hAnsi="Tahoma" w:cs="Tahoma"/>
          <w:sz w:val="20"/>
          <w:szCs w:val="20"/>
        </w:rPr>
        <w:t>Określenie przedmiotu</w:t>
      </w:r>
      <w:r w:rsidRPr="0085052E">
        <w:rPr>
          <w:rFonts w:ascii="Tahoma" w:hAnsi="Tahoma" w:cs="Tahoma"/>
          <w:sz w:val="20"/>
          <w:szCs w:val="20"/>
        </w:rPr>
        <w:t xml:space="preserve"> zamówienia za pomocą kodów Wspólnego Słownika Zamówień (</w:t>
      </w:r>
      <w:r w:rsidRPr="00464DEC">
        <w:rPr>
          <w:rFonts w:ascii="Tahoma" w:hAnsi="Tahoma" w:cs="Tahoma"/>
          <w:b/>
          <w:sz w:val="20"/>
          <w:szCs w:val="20"/>
        </w:rPr>
        <w:t>CPV</w:t>
      </w:r>
      <w:r w:rsidRPr="0085052E">
        <w:rPr>
          <w:rFonts w:ascii="Tahoma" w:hAnsi="Tahoma" w:cs="Tahoma"/>
          <w:sz w:val="20"/>
          <w:szCs w:val="20"/>
        </w:rPr>
        <w:t xml:space="preserve">): </w:t>
      </w:r>
    </w:p>
    <w:p w14:paraId="49FE02CF" w14:textId="2C45EBF6" w:rsidR="002C3155" w:rsidRDefault="008A02A3" w:rsidP="002C3155">
      <w:pPr>
        <w:pStyle w:val="Akapitzlist"/>
        <w:spacing w:after="0" w:line="276" w:lineRule="auto"/>
        <w:ind w:left="426"/>
        <w:jc w:val="both"/>
        <w:rPr>
          <w:rFonts w:ascii="Tahoma" w:hAnsi="Tahoma" w:cs="Tahoma"/>
          <w:sz w:val="20"/>
          <w:szCs w:val="20"/>
        </w:rPr>
      </w:pPr>
      <w:r>
        <w:rPr>
          <w:rFonts w:ascii="Tahoma" w:hAnsi="Tahoma" w:cs="Tahoma"/>
          <w:sz w:val="20"/>
          <w:szCs w:val="20"/>
        </w:rPr>
        <w:t>50</w:t>
      </w:r>
      <w:r w:rsidR="001A787C">
        <w:rPr>
          <w:rFonts w:ascii="Tahoma" w:hAnsi="Tahoma" w:cs="Tahoma"/>
          <w:sz w:val="20"/>
          <w:szCs w:val="20"/>
        </w:rPr>
        <w:t>700000</w:t>
      </w:r>
      <w:r>
        <w:rPr>
          <w:rFonts w:ascii="Tahoma" w:hAnsi="Tahoma" w:cs="Tahoma"/>
          <w:sz w:val="20"/>
          <w:szCs w:val="20"/>
        </w:rPr>
        <w:t>-</w:t>
      </w:r>
      <w:r w:rsidR="001A787C">
        <w:rPr>
          <w:rFonts w:ascii="Tahoma" w:hAnsi="Tahoma" w:cs="Tahoma"/>
          <w:sz w:val="20"/>
          <w:szCs w:val="20"/>
        </w:rPr>
        <w:t>2</w:t>
      </w:r>
      <w:r>
        <w:rPr>
          <w:rFonts w:ascii="Tahoma" w:hAnsi="Tahoma" w:cs="Tahoma"/>
          <w:sz w:val="20"/>
          <w:szCs w:val="20"/>
        </w:rPr>
        <w:t xml:space="preserve"> Usługi w zakresie napraw i konserwacji </w:t>
      </w:r>
      <w:r w:rsidR="00952C7D">
        <w:rPr>
          <w:rFonts w:ascii="Tahoma" w:hAnsi="Tahoma" w:cs="Tahoma"/>
          <w:sz w:val="20"/>
          <w:szCs w:val="20"/>
        </w:rPr>
        <w:t>instalacji budynkowych</w:t>
      </w:r>
    </w:p>
    <w:p w14:paraId="6A35A139" w14:textId="6FB5A5CB" w:rsidR="00EE33B5" w:rsidRPr="007B16E5" w:rsidRDefault="00EE33B5" w:rsidP="00EE33B5">
      <w:pPr>
        <w:pStyle w:val="Akapitzlist"/>
        <w:numPr>
          <w:ilvl w:val="0"/>
          <w:numId w:val="3"/>
        </w:numPr>
        <w:spacing w:after="0" w:line="276" w:lineRule="auto"/>
        <w:ind w:left="426"/>
        <w:jc w:val="both"/>
        <w:rPr>
          <w:rFonts w:ascii="Tahoma" w:hAnsi="Tahoma" w:cs="Tahoma"/>
          <w:sz w:val="20"/>
          <w:szCs w:val="20"/>
        </w:rPr>
      </w:pPr>
      <w:r w:rsidRPr="007B16E5">
        <w:rPr>
          <w:rFonts w:ascii="Tahoma" w:hAnsi="Tahoma" w:cs="Tahoma"/>
          <w:b/>
          <w:sz w:val="20"/>
          <w:szCs w:val="20"/>
        </w:rPr>
        <w:t>Terminy realizacji</w:t>
      </w:r>
      <w:r w:rsidR="008A02A3">
        <w:rPr>
          <w:rFonts w:ascii="Tahoma" w:hAnsi="Tahoma" w:cs="Tahoma"/>
          <w:b/>
          <w:sz w:val="20"/>
          <w:szCs w:val="20"/>
        </w:rPr>
        <w:t>: 24 miesięcy od zawarcia Umowy.</w:t>
      </w:r>
    </w:p>
    <w:p w14:paraId="2CB5599C" w14:textId="77777777" w:rsidR="00AF4C26" w:rsidRPr="00E7795D" w:rsidRDefault="00AF4C26" w:rsidP="00AF4C26">
      <w:pPr>
        <w:spacing w:after="60" w:line="276" w:lineRule="auto"/>
        <w:ind w:left="284"/>
        <w:jc w:val="both"/>
        <w:rPr>
          <w:rFonts w:ascii="Tahoma" w:hAnsi="Tahoma" w:cs="Tahoma"/>
          <w:b/>
          <w:sz w:val="20"/>
          <w:szCs w:val="20"/>
        </w:rPr>
      </w:pPr>
    </w:p>
    <w:p w14:paraId="443B7AAE" w14:textId="77777777" w:rsidR="00571443" w:rsidRPr="00E7795D" w:rsidRDefault="00571443" w:rsidP="00E47916">
      <w:pPr>
        <w:pStyle w:val="Akapitzlist"/>
        <w:keepNext/>
        <w:numPr>
          <w:ilvl w:val="0"/>
          <w:numId w:val="34"/>
        </w:numPr>
        <w:spacing w:after="0" w:line="276" w:lineRule="auto"/>
        <w:ind w:left="709"/>
        <w:jc w:val="center"/>
        <w:rPr>
          <w:rFonts w:ascii="Tahoma" w:hAnsi="Tahoma" w:cs="Tahoma"/>
          <w:b/>
          <w:sz w:val="20"/>
          <w:szCs w:val="20"/>
        </w:rPr>
      </w:pPr>
      <w:r w:rsidRPr="00E7795D">
        <w:rPr>
          <w:rFonts w:ascii="Tahoma" w:hAnsi="Tahoma" w:cs="Tahoma"/>
          <w:b/>
          <w:sz w:val="20"/>
          <w:szCs w:val="20"/>
        </w:rPr>
        <w:t>PODSTAWY WYKLUCZENIA</w:t>
      </w:r>
    </w:p>
    <w:p w14:paraId="12728A22" w14:textId="70639E0F" w:rsidR="00615833" w:rsidRPr="00E7795D" w:rsidRDefault="00615833" w:rsidP="00615833">
      <w:pPr>
        <w:pStyle w:val="Akapitzlist"/>
        <w:keepNext/>
        <w:numPr>
          <w:ilvl w:val="0"/>
          <w:numId w:val="4"/>
        </w:numPr>
        <w:tabs>
          <w:tab w:val="left" w:pos="3240"/>
          <w:tab w:val="left" w:pos="5940"/>
        </w:tabs>
        <w:spacing w:after="0" w:line="276" w:lineRule="auto"/>
        <w:ind w:left="426"/>
        <w:jc w:val="both"/>
        <w:rPr>
          <w:rFonts w:ascii="Tahoma" w:hAnsi="Tahoma" w:cs="Tahoma"/>
          <w:color w:val="000000"/>
          <w:sz w:val="20"/>
          <w:szCs w:val="20"/>
        </w:rPr>
      </w:pPr>
      <w:r w:rsidRPr="00E7795D">
        <w:rPr>
          <w:rFonts w:ascii="Tahoma" w:hAnsi="Tahoma" w:cs="Tahoma"/>
          <w:sz w:val="20"/>
          <w:szCs w:val="20"/>
        </w:rPr>
        <w:t>Z postępowania o udzielenie zamówienia wyklucza się Wykonawców, w stosunku do których zachodzi którakolwiek z okoliczności wskazanych</w:t>
      </w:r>
      <w:r w:rsidR="00766CBC">
        <w:rPr>
          <w:rFonts w:ascii="Tahoma" w:hAnsi="Tahoma" w:cs="Tahoma"/>
          <w:sz w:val="20"/>
          <w:szCs w:val="20"/>
        </w:rPr>
        <w:t xml:space="preserve"> w</w:t>
      </w:r>
      <w:r w:rsidRPr="00E7795D">
        <w:rPr>
          <w:rFonts w:ascii="Tahoma" w:hAnsi="Tahoma" w:cs="Tahoma"/>
          <w:sz w:val="20"/>
          <w:szCs w:val="20"/>
        </w:rPr>
        <w:t>:</w:t>
      </w:r>
    </w:p>
    <w:p w14:paraId="4F29F77E" w14:textId="2BD4281D" w:rsidR="00615833" w:rsidRPr="00CA57EF" w:rsidRDefault="00615833" w:rsidP="00E7795D">
      <w:pPr>
        <w:numPr>
          <w:ilvl w:val="1"/>
          <w:numId w:val="4"/>
        </w:numPr>
        <w:spacing w:after="0" w:line="276" w:lineRule="auto"/>
        <w:ind w:left="567" w:hanging="284"/>
        <w:contextualSpacing/>
        <w:jc w:val="both"/>
        <w:rPr>
          <w:rFonts w:ascii="Tahoma" w:hAnsi="Tahoma" w:cs="Tahoma"/>
          <w:sz w:val="20"/>
          <w:szCs w:val="20"/>
        </w:rPr>
      </w:pPr>
      <w:r w:rsidRPr="00E7795D">
        <w:rPr>
          <w:rFonts w:ascii="Tahoma" w:hAnsi="Tahoma" w:cs="Tahoma"/>
          <w:sz w:val="20"/>
          <w:szCs w:val="20"/>
        </w:rPr>
        <w:t xml:space="preserve">art. </w:t>
      </w:r>
      <w:r w:rsidRPr="002C3155">
        <w:rPr>
          <w:rFonts w:ascii="Tahoma" w:hAnsi="Tahoma" w:cs="Tahoma"/>
          <w:b/>
          <w:sz w:val="20"/>
          <w:szCs w:val="20"/>
        </w:rPr>
        <w:t>108 ust. 1</w:t>
      </w:r>
      <w:r w:rsidRPr="00E7795D">
        <w:rPr>
          <w:rFonts w:ascii="Tahoma" w:hAnsi="Tahoma" w:cs="Tahoma"/>
          <w:sz w:val="20"/>
          <w:szCs w:val="20"/>
        </w:rPr>
        <w:t xml:space="preserve"> </w:t>
      </w:r>
      <w:r w:rsidRPr="00CA57EF">
        <w:rPr>
          <w:rFonts w:ascii="Tahoma" w:hAnsi="Tahoma" w:cs="Tahoma"/>
          <w:sz w:val="20"/>
          <w:szCs w:val="20"/>
        </w:rPr>
        <w:t>ustawy Pzp;</w:t>
      </w:r>
    </w:p>
    <w:p w14:paraId="6731A7B4" w14:textId="65035D4B" w:rsidR="007F2738" w:rsidRPr="00CA57EF" w:rsidRDefault="00615833" w:rsidP="00712FCD">
      <w:pPr>
        <w:numPr>
          <w:ilvl w:val="1"/>
          <w:numId w:val="4"/>
        </w:numPr>
        <w:spacing w:after="0" w:line="276" w:lineRule="auto"/>
        <w:ind w:left="567" w:hanging="284"/>
        <w:contextualSpacing/>
        <w:jc w:val="both"/>
        <w:rPr>
          <w:rFonts w:ascii="Tahoma" w:eastAsia="Arial" w:hAnsi="Tahoma" w:cs="Tahoma"/>
          <w:sz w:val="20"/>
          <w:szCs w:val="20"/>
        </w:rPr>
      </w:pPr>
      <w:r w:rsidRPr="00CA57EF">
        <w:rPr>
          <w:rFonts w:ascii="Tahoma" w:hAnsi="Tahoma" w:cs="Tahoma"/>
          <w:sz w:val="20"/>
          <w:szCs w:val="20"/>
        </w:rPr>
        <w:t xml:space="preserve">art. </w:t>
      </w:r>
      <w:r w:rsidRPr="00CA57EF">
        <w:rPr>
          <w:rFonts w:ascii="Tahoma" w:hAnsi="Tahoma" w:cs="Tahoma"/>
          <w:b/>
          <w:sz w:val="20"/>
          <w:szCs w:val="20"/>
        </w:rPr>
        <w:t>109 ust. 1 pkt 4, 5, 7</w:t>
      </w:r>
      <w:r w:rsidR="007F2738" w:rsidRPr="00CA57EF">
        <w:rPr>
          <w:rFonts w:ascii="Tahoma" w:hAnsi="Tahoma" w:cs="Tahoma"/>
          <w:b/>
          <w:sz w:val="20"/>
          <w:szCs w:val="20"/>
        </w:rPr>
        <w:t>, 8</w:t>
      </w:r>
      <w:r w:rsidR="004174E4" w:rsidRPr="00CA57EF">
        <w:rPr>
          <w:rFonts w:ascii="Tahoma" w:hAnsi="Tahoma" w:cs="Tahoma"/>
          <w:b/>
          <w:sz w:val="20"/>
          <w:szCs w:val="20"/>
        </w:rPr>
        <w:t>, 10</w:t>
      </w:r>
      <w:r w:rsidR="00766CBC" w:rsidRPr="00CA57EF">
        <w:rPr>
          <w:rFonts w:ascii="Tahoma" w:hAnsi="Tahoma" w:cs="Tahoma"/>
          <w:sz w:val="20"/>
          <w:szCs w:val="20"/>
        </w:rPr>
        <w:t xml:space="preserve"> ustawy Pzp;</w:t>
      </w:r>
    </w:p>
    <w:p w14:paraId="5F796ED1" w14:textId="145BC8C8" w:rsidR="00766CBC" w:rsidRPr="00CA57EF" w:rsidRDefault="00766CBC" w:rsidP="00712FCD">
      <w:pPr>
        <w:numPr>
          <w:ilvl w:val="1"/>
          <w:numId w:val="4"/>
        </w:numPr>
        <w:spacing w:after="0" w:line="276" w:lineRule="auto"/>
        <w:ind w:left="567" w:hanging="284"/>
        <w:contextualSpacing/>
        <w:jc w:val="both"/>
        <w:rPr>
          <w:rFonts w:ascii="Tahoma" w:eastAsia="Arial" w:hAnsi="Tahoma" w:cs="Tahoma"/>
          <w:sz w:val="20"/>
          <w:szCs w:val="20"/>
        </w:rPr>
      </w:pPr>
      <w:r w:rsidRPr="00CA57EF">
        <w:rPr>
          <w:rFonts w:ascii="Tahoma" w:hAnsi="Tahoma" w:cs="Tahoma"/>
          <w:sz w:val="20"/>
          <w:szCs w:val="20"/>
        </w:rPr>
        <w:t>art</w:t>
      </w:r>
      <w:r w:rsidRPr="00CA57EF">
        <w:rPr>
          <w:rFonts w:ascii="Tahoma" w:eastAsia="Arial" w:hAnsi="Tahoma" w:cs="Tahoma"/>
          <w:sz w:val="20"/>
          <w:szCs w:val="20"/>
        </w:rPr>
        <w:t>.</w:t>
      </w:r>
      <w:r w:rsidR="00CA57EF" w:rsidRPr="00CA57EF">
        <w:rPr>
          <w:rFonts w:ascii="Tahoma" w:eastAsia="Arial" w:hAnsi="Tahoma" w:cs="Tahoma"/>
          <w:b/>
          <w:sz w:val="20"/>
          <w:szCs w:val="20"/>
        </w:rPr>
        <w:t xml:space="preserve"> 5k </w:t>
      </w:r>
      <w:r w:rsidRPr="00CA57EF">
        <w:rPr>
          <w:rFonts w:ascii="Tahoma" w:eastAsia="Arial" w:hAnsi="Tahoma" w:cs="Tahoma"/>
          <w:b/>
          <w:sz w:val="20"/>
          <w:szCs w:val="20"/>
        </w:rPr>
        <w:t>rozporządzenia Rady (UE) nr 833/2014 z dnia 31 lipca 2014 r. dotyczącego środków ograniczających w związku z działaniami Rosji destabilizującymi sytuację na Ukrainie</w:t>
      </w:r>
      <w:r w:rsidR="00CA57EF" w:rsidRPr="00CA57EF">
        <w:rPr>
          <w:rFonts w:ascii="Tahoma" w:eastAsia="Arial" w:hAnsi="Tahoma" w:cs="Tahoma"/>
          <w:b/>
          <w:sz w:val="20"/>
          <w:szCs w:val="20"/>
        </w:rPr>
        <w:t xml:space="preserve"> </w:t>
      </w:r>
      <w:r w:rsidR="00CA57EF" w:rsidRPr="00CA57EF">
        <w:rPr>
          <w:rFonts w:ascii="Tahoma" w:hAnsi="Tahoma" w:cs="Tahoma"/>
          <w:color w:val="222222"/>
          <w:sz w:val="20"/>
          <w:szCs w:val="20"/>
        </w:rPr>
        <w:t>(Dz.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w:t>
      </w:r>
      <w:r w:rsidR="00CA57EF">
        <w:rPr>
          <w:rFonts w:ascii="Tahoma" w:hAnsi="Tahoma" w:cs="Tahoma"/>
          <w:color w:val="222222"/>
          <w:sz w:val="20"/>
          <w:szCs w:val="20"/>
        </w:rPr>
        <w:t>;</w:t>
      </w:r>
    </w:p>
    <w:p w14:paraId="509D3120" w14:textId="1129F444" w:rsidR="00766CBC" w:rsidRPr="002C3155" w:rsidRDefault="00766CBC" w:rsidP="00766CBC">
      <w:pPr>
        <w:numPr>
          <w:ilvl w:val="1"/>
          <w:numId w:val="4"/>
        </w:numPr>
        <w:spacing w:after="0" w:line="276" w:lineRule="auto"/>
        <w:ind w:left="567" w:hanging="284"/>
        <w:contextualSpacing/>
        <w:jc w:val="both"/>
        <w:rPr>
          <w:rFonts w:ascii="Tahoma" w:hAnsi="Tahoma" w:cs="Tahoma"/>
          <w:sz w:val="20"/>
          <w:szCs w:val="20"/>
        </w:rPr>
      </w:pPr>
      <w:r w:rsidRPr="00CA57EF">
        <w:rPr>
          <w:rFonts w:ascii="Tahoma" w:hAnsi="Tahoma" w:cs="Tahoma"/>
          <w:sz w:val="20"/>
          <w:szCs w:val="20"/>
        </w:rPr>
        <w:t>art.</w:t>
      </w:r>
      <w:r w:rsidRPr="00CA57EF">
        <w:rPr>
          <w:rFonts w:ascii="Tahoma" w:hAnsi="Tahoma" w:cs="Tahoma"/>
          <w:b/>
          <w:sz w:val="20"/>
          <w:szCs w:val="20"/>
        </w:rPr>
        <w:t xml:space="preserve"> 7 ust. 1 ustawy z dnia 13.04.2022 r. o szczególnych</w:t>
      </w:r>
      <w:r w:rsidRPr="002C3155">
        <w:rPr>
          <w:rFonts w:ascii="Tahoma" w:hAnsi="Tahoma" w:cs="Tahoma"/>
          <w:b/>
          <w:sz w:val="20"/>
          <w:szCs w:val="20"/>
        </w:rPr>
        <w:t xml:space="preserve"> rozwiązaniach w zakresie przeciwdziałania wspieraniu agresji na Ukrainę oraz służących ochronie bezpieczeństwa narodowego</w:t>
      </w:r>
      <w:r w:rsidRPr="002C3155">
        <w:rPr>
          <w:rFonts w:ascii="Tahoma" w:hAnsi="Tahoma" w:cs="Tahoma"/>
          <w:sz w:val="20"/>
          <w:szCs w:val="20"/>
        </w:rPr>
        <w:t xml:space="preserve"> (Dz. U. poz. 835).</w:t>
      </w:r>
    </w:p>
    <w:p w14:paraId="38BC3995" w14:textId="00C6F717" w:rsidR="00766CBC" w:rsidRPr="009B10B8" w:rsidRDefault="00766CBC" w:rsidP="007F2738">
      <w:pPr>
        <w:pStyle w:val="Akapitzlist"/>
        <w:keepNext/>
        <w:numPr>
          <w:ilvl w:val="0"/>
          <w:numId w:val="4"/>
        </w:numPr>
        <w:tabs>
          <w:tab w:val="left" w:pos="3240"/>
          <w:tab w:val="left" w:pos="5940"/>
        </w:tabs>
        <w:spacing w:after="0" w:line="276" w:lineRule="auto"/>
        <w:ind w:left="426"/>
        <w:jc w:val="both"/>
        <w:rPr>
          <w:rFonts w:ascii="Tahoma" w:eastAsia="Arial" w:hAnsi="Tahoma" w:cs="Tahoma"/>
          <w:sz w:val="20"/>
          <w:szCs w:val="20"/>
        </w:rPr>
      </w:pPr>
      <w:r w:rsidRPr="009B10B8">
        <w:rPr>
          <w:rFonts w:ascii="Tahoma" w:eastAsia="Arial" w:hAnsi="Tahoma" w:cs="Tahoma"/>
          <w:sz w:val="20"/>
          <w:szCs w:val="20"/>
        </w:rPr>
        <w:t xml:space="preserve">Z postępowania o udzielenie zamówienia publicznego wyklucza się Wykonawcę, </w:t>
      </w:r>
      <w:r w:rsidRPr="009B10B8">
        <w:rPr>
          <w:rFonts w:ascii="Tahoma" w:eastAsia="Arial" w:hAnsi="Tahoma" w:cs="Tahoma"/>
          <w:sz w:val="20"/>
          <w:szCs w:val="20"/>
        </w:rPr>
        <w:br/>
        <w:t xml:space="preserve">w stosunku do którego zachodzi którakolwiek z okoliczności określonych w </w:t>
      </w:r>
      <w:r w:rsidRPr="009B10B8">
        <w:rPr>
          <w:rFonts w:ascii="Tahoma" w:eastAsia="Arial" w:hAnsi="Tahoma" w:cs="Tahoma"/>
          <w:b/>
          <w:sz w:val="20"/>
          <w:szCs w:val="20"/>
        </w:rPr>
        <w:t>art. 108 ust. 1</w:t>
      </w:r>
      <w:r w:rsidRPr="009B10B8">
        <w:rPr>
          <w:rFonts w:ascii="Tahoma" w:eastAsia="Arial" w:hAnsi="Tahoma" w:cs="Tahoma"/>
          <w:sz w:val="20"/>
          <w:szCs w:val="20"/>
        </w:rPr>
        <w:t xml:space="preserve"> ustawy Pzp, tj.:</w:t>
      </w:r>
    </w:p>
    <w:p w14:paraId="27F9CE97" w14:textId="77777777" w:rsidR="00766CBC" w:rsidRPr="009B10B8" w:rsidRDefault="00766CBC" w:rsidP="00E47916">
      <w:pPr>
        <w:numPr>
          <w:ilvl w:val="1"/>
          <w:numId w:val="27"/>
        </w:numPr>
        <w:tabs>
          <w:tab w:val="left" w:pos="804"/>
        </w:tabs>
        <w:spacing w:after="0" w:line="276" w:lineRule="auto"/>
        <w:ind w:left="792" w:hanging="432"/>
        <w:rPr>
          <w:rFonts w:ascii="Tahoma" w:eastAsia="Arial" w:hAnsi="Tahoma" w:cs="Tahoma"/>
          <w:sz w:val="20"/>
          <w:szCs w:val="20"/>
        </w:rPr>
      </w:pPr>
      <w:r w:rsidRPr="009B10B8">
        <w:rPr>
          <w:rFonts w:ascii="Tahoma" w:eastAsia="Arial" w:hAnsi="Tahoma" w:cs="Tahoma"/>
          <w:sz w:val="20"/>
          <w:szCs w:val="20"/>
        </w:rPr>
        <w:t>będącego osobą fizyczną, którego prawomocnie skazano za przestępstwo:</w:t>
      </w:r>
    </w:p>
    <w:p w14:paraId="357738F1" w14:textId="77777777" w:rsidR="00766CBC" w:rsidRPr="009B10B8" w:rsidRDefault="00766CBC" w:rsidP="00E47916">
      <w:pPr>
        <w:numPr>
          <w:ilvl w:val="2"/>
          <w:numId w:val="27"/>
        </w:numPr>
        <w:tabs>
          <w:tab w:val="left" w:pos="1184"/>
        </w:tabs>
        <w:spacing w:after="0" w:line="276" w:lineRule="auto"/>
        <w:ind w:left="1224" w:right="20" w:hanging="504"/>
        <w:jc w:val="both"/>
        <w:rPr>
          <w:rFonts w:ascii="Tahoma" w:eastAsia="Arial" w:hAnsi="Tahoma" w:cs="Tahoma"/>
          <w:sz w:val="20"/>
          <w:szCs w:val="20"/>
        </w:rPr>
      </w:pPr>
      <w:r w:rsidRPr="009B10B8">
        <w:rPr>
          <w:rFonts w:ascii="Tahoma" w:eastAsia="Arial" w:hAnsi="Tahoma" w:cs="Tahoma"/>
          <w:sz w:val="20"/>
          <w:szCs w:val="20"/>
        </w:rPr>
        <w:t>udziału w zorganizowanej grupie przestępczej albo związku mającym na celu popełnienie przestępstwa lub przestępstwa skarbowego, o którym mowa w art. 258 Kodeksu karnego,</w:t>
      </w:r>
    </w:p>
    <w:p w14:paraId="39D05755" w14:textId="77777777" w:rsidR="00766CBC" w:rsidRPr="009B10B8" w:rsidRDefault="00766CBC" w:rsidP="00E47916">
      <w:pPr>
        <w:numPr>
          <w:ilvl w:val="2"/>
          <w:numId w:val="27"/>
        </w:numPr>
        <w:tabs>
          <w:tab w:val="left" w:pos="1184"/>
        </w:tabs>
        <w:spacing w:after="0" w:line="276" w:lineRule="auto"/>
        <w:ind w:left="1224" w:hanging="504"/>
        <w:rPr>
          <w:rFonts w:ascii="Tahoma" w:eastAsia="Arial" w:hAnsi="Tahoma" w:cs="Tahoma"/>
          <w:sz w:val="20"/>
          <w:szCs w:val="20"/>
        </w:rPr>
      </w:pPr>
      <w:r w:rsidRPr="009B10B8">
        <w:rPr>
          <w:rFonts w:ascii="Tahoma" w:eastAsia="Arial" w:hAnsi="Tahoma" w:cs="Tahoma"/>
          <w:sz w:val="20"/>
          <w:szCs w:val="20"/>
        </w:rPr>
        <w:t>handlu ludźmi, o którym mowa w art. 189a Kodeksu karnego,</w:t>
      </w:r>
    </w:p>
    <w:p w14:paraId="08B3334C" w14:textId="77777777" w:rsidR="00766CBC" w:rsidRPr="009B10B8" w:rsidRDefault="00766CBC" w:rsidP="00E47916">
      <w:pPr>
        <w:numPr>
          <w:ilvl w:val="2"/>
          <w:numId w:val="27"/>
        </w:numPr>
        <w:tabs>
          <w:tab w:val="left" w:pos="1184"/>
        </w:tabs>
        <w:spacing w:after="0" w:line="276" w:lineRule="auto"/>
        <w:ind w:left="1224" w:right="20" w:hanging="504"/>
        <w:jc w:val="both"/>
        <w:rPr>
          <w:rFonts w:ascii="Tahoma" w:eastAsia="Arial" w:hAnsi="Tahoma" w:cs="Tahoma"/>
          <w:sz w:val="20"/>
          <w:szCs w:val="20"/>
        </w:rPr>
      </w:pPr>
      <w:r w:rsidRPr="009B10B8">
        <w:rPr>
          <w:rFonts w:ascii="Tahoma" w:eastAsia="Arial" w:hAnsi="Tahoma" w:cs="Tahoma"/>
          <w:sz w:val="20"/>
          <w:szCs w:val="20"/>
        </w:rPr>
        <w:t>o którym mowa w art. 228-230a, art. 250a Kodeksu karnego lub w art. 46 lub art. 48 ustawy z dnia 25 czerwca 2010 r. o sporcie,</w:t>
      </w:r>
    </w:p>
    <w:p w14:paraId="5DC38ECC" w14:textId="77777777" w:rsidR="00766CBC" w:rsidRPr="009B10B8" w:rsidRDefault="00766CBC" w:rsidP="00E47916">
      <w:pPr>
        <w:numPr>
          <w:ilvl w:val="0"/>
          <w:numId w:val="28"/>
        </w:numPr>
        <w:tabs>
          <w:tab w:val="left" w:pos="1184"/>
        </w:tabs>
        <w:spacing w:after="0" w:line="276" w:lineRule="auto"/>
        <w:ind w:left="360" w:right="20" w:hanging="360"/>
        <w:jc w:val="both"/>
        <w:rPr>
          <w:rFonts w:ascii="Tahoma" w:eastAsia="Arial" w:hAnsi="Tahoma" w:cs="Tahoma"/>
          <w:sz w:val="20"/>
          <w:szCs w:val="20"/>
        </w:rPr>
      </w:pPr>
      <w:bookmarkStart w:id="1" w:name="page7"/>
      <w:bookmarkEnd w:id="1"/>
      <w:r w:rsidRPr="009B10B8">
        <w:rPr>
          <w:rFonts w:ascii="Tahoma" w:eastAsia="Arial"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4A1E0C" w14:textId="77777777" w:rsidR="00766CBC" w:rsidRPr="009B10B8" w:rsidRDefault="00766CBC" w:rsidP="00E47916">
      <w:pPr>
        <w:numPr>
          <w:ilvl w:val="0"/>
          <w:numId w:val="28"/>
        </w:numPr>
        <w:tabs>
          <w:tab w:val="left" w:pos="1184"/>
        </w:tabs>
        <w:spacing w:after="0" w:line="276" w:lineRule="auto"/>
        <w:ind w:left="360" w:right="20" w:hanging="360"/>
        <w:jc w:val="both"/>
        <w:rPr>
          <w:rFonts w:ascii="Tahoma" w:eastAsia="Arial" w:hAnsi="Tahoma" w:cs="Tahoma"/>
          <w:sz w:val="20"/>
          <w:szCs w:val="20"/>
        </w:rPr>
      </w:pPr>
      <w:r w:rsidRPr="009B10B8">
        <w:rPr>
          <w:rFonts w:ascii="Tahoma" w:eastAsia="Arial" w:hAnsi="Tahoma" w:cs="Tahoma"/>
          <w:sz w:val="20"/>
          <w:szCs w:val="20"/>
        </w:rPr>
        <w:lastRenderedPageBreak/>
        <w:t>o charakterze terrorystycznym, o którym mowa w art. 115 § 20 Kodeksu karnego, lub mające na celu popełnienie tego przestępstwa,</w:t>
      </w:r>
    </w:p>
    <w:p w14:paraId="606F8873" w14:textId="77777777" w:rsidR="00766CBC" w:rsidRPr="009B10B8" w:rsidRDefault="00766CBC" w:rsidP="00E47916">
      <w:pPr>
        <w:numPr>
          <w:ilvl w:val="0"/>
          <w:numId w:val="28"/>
        </w:numPr>
        <w:tabs>
          <w:tab w:val="left" w:pos="1184"/>
        </w:tabs>
        <w:spacing w:after="0" w:line="276" w:lineRule="auto"/>
        <w:ind w:left="360" w:right="20" w:hanging="360"/>
        <w:jc w:val="both"/>
        <w:rPr>
          <w:rFonts w:ascii="Tahoma" w:eastAsia="Arial" w:hAnsi="Tahoma" w:cs="Tahoma"/>
          <w:sz w:val="20"/>
          <w:szCs w:val="20"/>
        </w:rPr>
      </w:pPr>
      <w:r w:rsidRPr="009B10B8">
        <w:rPr>
          <w:rFonts w:ascii="Tahoma" w:eastAsia="Arial" w:hAnsi="Tahoma" w:cs="Tahom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1D298AB" w14:textId="77777777" w:rsidR="00766CBC" w:rsidRPr="009B10B8" w:rsidRDefault="00766CBC" w:rsidP="00E47916">
      <w:pPr>
        <w:numPr>
          <w:ilvl w:val="0"/>
          <w:numId w:val="28"/>
        </w:numPr>
        <w:tabs>
          <w:tab w:val="left" w:pos="1184"/>
        </w:tabs>
        <w:spacing w:after="0" w:line="276" w:lineRule="auto"/>
        <w:ind w:left="360" w:right="20" w:hanging="360"/>
        <w:jc w:val="both"/>
        <w:rPr>
          <w:rFonts w:ascii="Tahoma" w:eastAsia="Arial" w:hAnsi="Tahoma" w:cs="Tahoma"/>
          <w:sz w:val="20"/>
          <w:szCs w:val="20"/>
        </w:rPr>
      </w:pPr>
      <w:r w:rsidRPr="009B10B8">
        <w:rPr>
          <w:rFonts w:ascii="Tahoma" w:eastAsia="Arial"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379961" w14:textId="77777777" w:rsidR="00766CBC" w:rsidRPr="009B10B8" w:rsidRDefault="00766CBC" w:rsidP="00E47916">
      <w:pPr>
        <w:numPr>
          <w:ilvl w:val="0"/>
          <w:numId w:val="28"/>
        </w:numPr>
        <w:tabs>
          <w:tab w:val="left" w:pos="1184"/>
        </w:tabs>
        <w:spacing w:after="0" w:line="276" w:lineRule="auto"/>
        <w:ind w:left="360" w:right="20" w:hanging="360"/>
        <w:jc w:val="both"/>
        <w:rPr>
          <w:rFonts w:ascii="Tahoma" w:eastAsia="Arial" w:hAnsi="Tahoma" w:cs="Tahoma"/>
          <w:sz w:val="20"/>
          <w:szCs w:val="20"/>
        </w:rPr>
      </w:pPr>
      <w:r w:rsidRPr="009B10B8">
        <w:rPr>
          <w:rFonts w:ascii="Tahoma" w:eastAsia="Arial"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B042676" w14:textId="77777777" w:rsidR="00766CBC" w:rsidRPr="009B10B8" w:rsidRDefault="00766CBC" w:rsidP="00E47916">
      <w:pPr>
        <w:numPr>
          <w:ilvl w:val="0"/>
          <w:numId w:val="29"/>
        </w:numPr>
        <w:tabs>
          <w:tab w:val="left" w:pos="804"/>
        </w:tabs>
        <w:spacing w:after="0" w:line="276" w:lineRule="auto"/>
        <w:ind w:left="720" w:right="20" w:hanging="360"/>
        <w:jc w:val="both"/>
        <w:rPr>
          <w:rFonts w:ascii="Tahoma" w:eastAsia="Arial" w:hAnsi="Tahoma" w:cs="Tahoma"/>
          <w:sz w:val="20"/>
          <w:szCs w:val="20"/>
        </w:rPr>
      </w:pPr>
      <w:r w:rsidRPr="009B10B8">
        <w:rPr>
          <w:rFonts w:ascii="Tahoma" w:eastAsia="Arial"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443909" w14:textId="77777777" w:rsidR="00766CBC" w:rsidRPr="009B10B8" w:rsidRDefault="00766CBC" w:rsidP="00E47916">
      <w:pPr>
        <w:numPr>
          <w:ilvl w:val="0"/>
          <w:numId w:val="30"/>
        </w:numPr>
        <w:tabs>
          <w:tab w:val="left" w:pos="804"/>
        </w:tabs>
        <w:spacing w:after="0" w:line="276" w:lineRule="auto"/>
        <w:ind w:left="720" w:right="20" w:hanging="360"/>
        <w:jc w:val="both"/>
        <w:rPr>
          <w:rFonts w:ascii="Tahoma" w:eastAsia="Arial" w:hAnsi="Tahoma" w:cs="Tahoma"/>
          <w:sz w:val="20"/>
          <w:szCs w:val="20"/>
        </w:rPr>
      </w:pPr>
      <w:r w:rsidRPr="009B10B8">
        <w:rPr>
          <w:rFonts w:ascii="Tahoma" w:eastAsia="Arial" w:hAnsi="Tahoma" w:cs="Tahoma"/>
          <w:sz w:val="20"/>
          <w:szCs w:val="20"/>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294CE2A4" w14:textId="77777777" w:rsidR="00766CBC" w:rsidRPr="009B10B8" w:rsidRDefault="00766CBC" w:rsidP="00E47916">
      <w:pPr>
        <w:numPr>
          <w:ilvl w:val="0"/>
          <w:numId w:val="30"/>
        </w:numPr>
        <w:tabs>
          <w:tab w:val="left" w:pos="804"/>
        </w:tabs>
        <w:spacing w:after="0" w:line="276" w:lineRule="auto"/>
        <w:ind w:left="720" w:hanging="360"/>
        <w:rPr>
          <w:rFonts w:ascii="Tahoma" w:eastAsia="Arial" w:hAnsi="Tahoma" w:cs="Tahoma"/>
          <w:sz w:val="20"/>
          <w:szCs w:val="20"/>
        </w:rPr>
      </w:pPr>
      <w:r w:rsidRPr="009B10B8">
        <w:rPr>
          <w:rFonts w:ascii="Tahoma" w:eastAsia="Arial" w:hAnsi="Tahoma" w:cs="Tahoma"/>
          <w:sz w:val="20"/>
          <w:szCs w:val="20"/>
        </w:rPr>
        <w:t>wobec którego prawomocnie orzeczono zakaz ubiegania się o zamówienia publiczne;</w:t>
      </w:r>
    </w:p>
    <w:p w14:paraId="059F754A" w14:textId="77777777" w:rsidR="00766CBC" w:rsidRPr="009B10B8" w:rsidRDefault="00766CBC" w:rsidP="00E47916">
      <w:pPr>
        <w:numPr>
          <w:ilvl w:val="0"/>
          <w:numId w:val="30"/>
        </w:numPr>
        <w:tabs>
          <w:tab w:val="left" w:pos="804"/>
        </w:tabs>
        <w:spacing w:after="0" w:line="276" w:lineRule="auto"/>
        <w:ind w:left="720" w:hanging="360"/>
        <w:jc w:val="both"/>
        <w:rPr>
          <w:rFonts w:ascii="Tahoma" w:eastAsia="Arial" w:hAnsi="Tahoma" w:cs="Tahoma"/>
          <w:sz w:val="20"/>
          <w:szCs w:val="20"/>
        </w:rPr>
      </w:pPr>
      <w:r w:rsidRPr="009B10B8">
        <w:rPr>
          <w:rFonts w:ascii="Tahoma" w:eastAsia="Arial" w:hAnsi="Tahoma" w:cs="Tahoma"/>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516344D7" w14:textId="77777777" w:rsidR="00766CBC" w:rsidRPr="009B10B8" w:rsidRDefault="00766CBC" w:rsidP="00E47916">
      <w:pPr>
        <w:numPr>
          <w:ilvl w:val="1"/>
          <w:numId w:val="31"/>
        </w:numPr>
        <w:tabs>
          <w:tab w:val="left" w:pos="804"/>
        </w:tabs>
        <w:spacing w:after="0" w:line="276" w:lineRule="auto"/>
        <w:ind w:left="1440" w:right="20" w:hanging="360"/>
        <w:jc w:val="both"/>
        <w:rPr>
          <w:rFonts w:ascii="Tahoma" w:eastAsia="Arial" w:hAnsi="Tahoma" w:cs="Tahoma"/>
          <w:sz w:val="20"/>
          <w:szCs w:val="20"/>
        </w:rPr>
      </w:pPr>
      <w:r w:rsidRPr="009B10B8">
        <w:rPr>
          <w:rFonts w:ascii="Tahoma" w:eastAsia="Arial" w:hAnsi="Tahoma" w:cs="Tahoma"/>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8BB295" w14:textId="0DA7C8EB" w:rsidR="007F2738" w:rsidRPr="009B10B8" w:rsidRDefault="007F2738" w:rsidP="007F2738">
      <w:pPr>
        <w:pStyle w:val="Akapitzlist"/>
        <w:keepNext/>
        <w:numPr>
          <w:ilvl w:val="0"/>
          <w:numId w:val="4"/>
        </w:numPr>
        <w:tabs>
          <w:tab w:val="left" w:pos="3240"/>
          <w:tab w:val="left" w:pos="5940"/>
        </w:tabs>
        <w:spacing w:after="0" w:line="276" w:lineRule="auto"/>
        <w:ind w:left="426"/>
        <w:jc w:val="both"/>
        <w:rPr>
          <w:rFonts w:ascii="Tahoma" w:eastAsia="Arial" w:hAnsi="Tahoma" w:cs="Tahoma"/>
          <w:sz w:val="20"/>
          <w:szCs w:val="20"/>
        </w:rPr>
      </w:pPr>
      <w:r w:rsidRPr="009B10B8">
        <w:rPr>
          <w:rFonts w:ascii="Tahoma" w:eastAsia="Arial" w:hAnsi="Tahoma" w:cs="Tahoma"/>
          <w:sz w:val="20"/>
          <w:szCs w:val="20"/>
        </w:rPr>
        <w:t xml:space="preserve">Z postępowania o udzielenie zamówienia publicznego wyklucza się Wykonawcę, </w:t>
      </w:r>
      <w:r w:rsidRPr="009B10B8">
        <w:rPr>
          <w:rFonts w:ascii="Tahoma" w:eastAsia="Arial" w:hAnsi="Tahoma" w:cs="Tahoma"/>
          <w:sz w:val="20"/>
          <w:szCs w:val="20"/>
        </w:rPr>
        <w:br/>
        <w:t xml:space="preserve">w stosunku do którego zachodzi którakolwiek z okoliczności określonych w </w:t>
      </w:r>
      <w:r w:rsidRPr="009B10B8">
        <w:rPr>
          <w:rFonts w:ascii="Tahoma" w:eastAsia="Arial" w:hAnsi="Tahoma" w:cs="Tahoma"/>
          <w:b/>
          <w:sz w:val="20"/>
          <w:szCs w:val="20"/>
        </w:rPr>
        <w:t xml:space="preserve">art. 109 ust. 1 </w:t>
      </w:r>
      <w:r w:rsidRPr="009B10B8">
        <w:rPr>
          <w:rFonts w:ascii="Tahoma" w:hAnsi="Tahoma" w:cs="Tahoma"/>
          <w:b/>
          <w:sz w:val="20"/>
          <w:szCs w:val="20"/>
        </w:rPr>
        <w:t>ust. 1 pkt 4, 5, 7, 8</w:t>
      </w:r>
      <w:r w:rsidR="004174E4" w:rsidRPr="009B10B8">
        <w:rPr>
          <w:rFonts w:ascii="Tahoma" w:hAnsi="Tahoma" w:cs="Tahoma"/>
          <w:b/>
          <w:sz w:val="20"/>
          <w:szCs w:val="20"/>
        </w:rPr>
        <w:t>, 10</w:t>
      </w:r>
      <w:r w:rsidRPr="009B10B8">
        <w:rPr>
          <w:rFonts w:ascii="Tahoma" w:hAnsi="Tahoma" w:cs="Tahoma"/>
          <w:sz w:val="20"/>
          <w:szCs w:val="20"/>
        </w:rPr>
        <w:t xml:space="preserve"> </w:t>
      </w:r>
      <w:r w:rsidRPr="009B10B8">
        <w:rPr>
          <w:rFonts w:ascii="Tahoma" w:eastAsia="Arial" w:hAnsi="Tahoma" w:cs="Tahoma"/>
          <w:sz w:val="20"/>
          <w:szCs w:val="20"/>
        </w:rPr>
        <w:t>ustawy Pzp, tj.:</w:t>
      </w:r>
    </w:p>
    <w:p w14:paraId="20B74E67" w14:textId="77777777" w:rsidR="00E7795D" w:rsidRPr="009B10B8" w:rsidRDefault="00615833" w:rsidP="00E47916">
      <w:pPr>
        <w:numPr>
          <w:ilvl w:val="2"/>
          <w:numId w:val="20"/>
        </w:numPr>
        <w:spacing w:after="0" w:line="276" w:lineRule="auto"/>
        <w:ind w:left="567" w:hanging="283"/>
        <w:contextualSpacing/>
        <w:jc w:val="both"/>
        <w:rPr>
          <w:rFonts w:ascii="Tahoma" w:hAnsi="Tahoma" w:cs="Tahoma"/>
          <w:sz w:val="20"/>
          <w:szCs w:val="20"/>
        </w:rPr>
      </w:pPr>
      <w:r w:rsidRPr="009B10B8">
        <w:rPr>
          <w:rFonts w:ascii="Tahoma" w:hAnsi="Tahoma" w:cs="Tahom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FCEAE6" w14:textId="35AF4A04" w:rsidR="00615833" w:rsidRPr="009B10B8" w:rsidRDefault="00615833" w:rsidP="00E47916">
      <w:pPr>
        <w:numPr>
          <w:ilvl w:val="2"/>
          <w:numId w:val="20"/>
        </w:numPr>
        <w:spacing w:after="0" w:line="276" w:lineRule="auto"/>
        <w:ind w:left="567" w:hanging="283"/>
        <w:contextualSpacing/>
        <w:jc w:val="both"/>
        <w:rPr>
          <w:rFonts w:ascii="Tahoma" w:hAnsi="Tahoma" w:cs="Tahoma"/>
          <w:sz w:val="20"/>
          <w:szCs w:val="20"/>
        </w:rPr>
      </w:pPr>
      <w:r w:rsidRPr="009B10B8">
        <w:rPr>
          <w:rFonts w:ascii="Tahoma" w:hAnsi="Tahom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1C2FE6C" w14:textId="77777777" w:rsidR="004174E4" w:rsidRPr="009B10B8" w:rsidRDefault="00615833" w:rsidP="00E47916">
      <w:pPr>
        <w:numPr>
          <w:ilvl w:val="2"/>
          <w:numId w:val="20"/>
        </w:numPr>
        <w:spacing w:after="0" w:line="276" w:lineRule="auto"/>
        <w:ind w:left="567" w:hanging="283"/>
        <w:contextualSpacing/>
        <w:jc w:val="both"/>
        <w:rPr>
          <w:rFonts w:ascii="Tahoma" w:hAnsi="Tahoma" w:cs="Tahoma"/>
          <w:sz w:val="20"/>
          <w:szCs w:val="20"/>
        </w:rPr>
      </w:pPr>
      <w:r w:rsidRPr="009B10B8">
        <w:rPr>
          <w:rFonts w:ascii="Tahoma" w:hAnsi="Tahoma" w:cs="Tahom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Pr="009B10B8">
        <w:rPr>
          <w:rFonts w:ascii="Tahoma" w:hAnsi="Tahoma" w:cs="Tahoma"/>
          <w:sz w:val="20"/>
          <w:szCs w:val="20"/>
        </w:rPr>
        <w:lastRenderedPageBreak/>
        <w:t>do wypowiedzenia lub odstąpienia od umowy, odszkodowania, wykonania zastępczego lub realizacji uprawnień z tytułu rękojmi za wady</w:t>
      </w:r>
      <w:r w:rsidR="002C3155" w:rsidRPr="009B10B8">
        <w:rPr>
          <w:rFonts w:ascii="Tahoma" w:hAnsi="Tahoma" w:cs="Tahoma"/>
          <w:sz w:val="20"/>
          <w:szCs w:val="20"/>
        </w:rPr>
        <w:t>;</w:t>
      </w:r>
    </w:p>
    <w:p w14:paraId="63E96E6C" w14:textId="77777777" w:rsidR="004174E4" w:rsidRPr="009B10B8" w:rsidRDefault="004174E4" w:rsidP="00E47916">
      <w:pPr>
        <w:numPr>
          <w:ilvl w:val="2"/>
          <w:numId w:val="20"/>
        </w:numPr>
        <w:spacing w:after="0" w:line="276" w:lineRule="auto"/>
        <w:ind w:left="567" w:hanging="283"/>
        <w:contextualSpacing/>
        <w:jc w:val="both"/>
        <w:rPr>
          <w:rFonts w:ascii="Tahoma" w:hAnsi="Tahoma" w:cs="Tahoma"/>
          <w:sz w:val="20"/>
          <w:szCs w:val="20"/>
        </w:rPr>
      </w:pPr>
      <w:r w:rsidRPr="009B10B8">
        <w:rPr>
          <w:rFonts w:ascii="Tahoma" w:hAnsi="Tahoma" w:cs="Tahoma"/>
          <w:sz w:val="20"/>
          <w:szCs w:val="20"/>
        </w:rPr>
        <w:t xml:space="preserve">który </w:t>
      </w:r>
      <w:r w:rsidR="007F2738" w:rsidRPr="009B10B8">
        <w:rPr>
          <w:rFonts w:ascii="Tahoma" w:eastAsia="Arial" w:hAnsi="Tahoma" w:cs="Tahoma"/>
          <w:sz w:val="20"/>
          <w:szCs w:val="20"/>
        </w:rPr>
        <w:t xml:space="preserve">w wyniku zamierzonego działania lub rażącego niedbalstwa wprowadził zamawiającego w błąd przy przedstawianiu informacji, że nie podlega wykluczeniu, spełnia warunki udziału w postepowaniu lub kryteria selekcji, co mogło mieć istotny wpływ na decyzje zamawiającego w postępowaniu o udzielenie zamówienia lub który zataił te informacje lub nie jest w stanie przedstawić wymaganych </w:t>
      </w:r>
      <w:r w:rsidRPr="009B10B8">
        <w:rPr>
          <w:rFonts w:ascii="Tahoma" w:eastAsia="Arial" w:hAnsi="Tahoma" w:cs="Tahoma"/>
          <w:sz w:val="20"/>
          <w:szCs w:val="20"/>
        </w:rPr>
        <w:t>podmiotowych środków dowodowych;</w:t>
      </w:r>
    </w:p>
    <w:p w14:paraId="32BFD55F" w14:textId="63188E4E" w:rsidR="007F2738" w:rsidRPr="009B10B8" w:rsidRDefault="004174E4" w:rsidP="00E47916">
      <w:pPr>
        <w:numPr>
          <w:ilvl w:val="2"/>
          <w:numId w:val="20"/>
        </w:numPr>
        <w:spacing w:after="0" w:line="276" w:lineRule="auto"/>
        <w:ind w:left="567" w:hanging="283"/>
        <w:contextualSpacing/>
        <w:jc w:val="both"/>
        <w:rPr>
          <w:rFonts w:ascii="Tahoma" w:hAnsi="Tahoma" w:cs="Tahoma"/>
          <w:sz w:val="20"/>
          <w:szCs w:val="20"/>
        </w:rPr>
      </w:pPr>
      <w:r w:rsidRPr="009B10B8">
        <w:rPr>
          <w:rFonts w:ascii="Tahoma" w:eastAsia="Arial" w:hAnsi="Tahoma" w:cs="Tahoma"/>
          <w:sz w:val="20"/>
          <w:szCs w:val="20"/>
        </w:rPr>
        <w:t>który w wyniku lekkomyślności lub niedbalstwa przedstawił informacje wprowadzające w błąd, co mogło mieć istotny wpływ na decyzje podejmowane przez zamawiającego w postępowaniu o udzielenie zamówienia.</w:t>
      </w:r>
    </w:p>
    <w:p w14:paraId="67748933" w14:textId="296CC070" w:rsidR="00615833" w:rsidRPr="009B10B8" w:rsidRDefault="00615833" w:rsidP="00E7795D">
      <w:pPr>
        <w:numPr>
          <w:ilvl w:val="0"/>
          <w:numId w:val="4"/>
        </w:numPr>
        <w:spacing w:after="0" w:line="276" w:lineRule="auto"/>
        <w:ind w:left="426"/>
        <w:contextualSpacing/>
        <w:jc w:val="both"/>
        <w:rPr>
          <w:rFonts w:ascii="Tahoma" w:hAnsi="Tahoma" w:cs="Tahoma"/>
          <w:sz w:val="20"/>
          <w:szCs w:val="20"/>
        </w:rPr>
      </w:pPr>
      <w:r w:rsidRPr="009B10B8">
        <w:rPr>
          <w:rFonts w:ascii="Tahoma" w:hAnsi="Tahoma" w:cs="Tahoma"/>
          <w:sz w:val="20"/>
          <w:szCs w:val="20"/>
        </w:rPr>
        <w:t xml:space="preserve">W przypadku o którym mowa w ust. </w:t>
      </w:r>
      <w:r w:rsidR="004174E4" w:rsidRPr="009B10B8">
        <w:rPr>
          <w:rFonts w:ascii="Tahoma" w:hAnsi="Tahoma" w:cs="Tahoma"/>
          <w:sz w:val="20"/>
          <w:szCs w:val="20"/>
        </w:rPr>
        <w:t>3</w:t>
      </w:r>
      <w:r w:rsidRPr="009B10B8">
        <w:rPr>
          <w:rFonts w:ascii="Tahoma" w:hAnsi="Tahoma" w:cs="Tahoma"/>
          <w:sz w:val="20"/>
          <w:szCs w:val="20"/>
        </w:rPr>
        <w:t xml:space="preserve"> pkt </w:t>
      </w:r>
      <w:r w:rsidR="004174E4" w:rsidRPr="009B10B8">
        <w:rPr>
          <w:rFonts w:ascii="Tahoma" w:hAnsi="Tahoma" w:cs="Tahoma"/>
          <w:sz w:val="20"/>
          <w:szCs w:val="20"/>
        </w:rPr>
        <w:t>a, b, c</w:t>
      </w:r>
      <w:r w:rsidRPr="009B10B8">
        <w:rPr>
          <w:rFonts w:ascii="Tahoma" w:hAnsi="Tahoma" w:cs="Tahoma"/>
          <w:sz w:val="20"/>
          <w:szCs w:val="20"/>
        </w:rPr>
        <w:t xml:space="preserve"> Zamawiający może nie wykluczać Wykonawcy, jeżeli wykluczenie byłoby w sposób oczywisty nieproporcjonalne, w szczególności gdy sytuacja ekonomiczna lub finansowa Wykonawcy jest wystarczająca do wykonania zamówienia.</w:t>
      </w:r>
    </w:p>
    <w:p w14:paraId="7A52025E" w14:textId="77777777" w:rsidR="00E7795D" w:rsidRPr="009B10B8" w:rsidRDefault="00E7795D" w:rsidP="005C0C9B">
      <w:pPr>
        <w:spacing w:after="0" w:line="276" w:lineRule="auto"/>
        <w:jc w:val="both"/>
        <w:rPr>
          <w:rFonts w:ascii="Tahoma" w:hAnsi="Tahoma" w:cs="Tahoma"/>
          <w:b/>
          <w:sz w:val="20"/>
          <w:szCs w:val="20"/>
        </w:rPr>
      </w:pPr>
    </w:p>
    <w:p w14:paraId="7233D6ED" w14:textId="4C007F3F" w:rsidR="00571443" w:rsidRPr="009B10B8" w:rsidRDefault="00571443" w:rsidP="005C0C9B">
      <w:pPr>
        <w:spacing w:after="0" w:line="276" w:lineRule="auto"/>
        <w:jc w:val="both"/>
        <w:rPr>
          <w:rFonts w:ascii="Tahoma" w:hAnsi="Tahoma" w:cs="Tahoma"/>
          <w:sz w:val="20"/>
          <w:szCs w:val="20"/>
        </w:rPr>
      </w:pPr>
      <w:r w:rsidRPr="009B10B8">
        <w:rPr>
          <w:rFonts w:ascii="Tahoma" w:hAnsi="Tahoma" w:cs="Tahoma"/>
          <w:b/>
          <w:sz w:val="20"/>
          <w:szCs w:val="20"/>
        </w:rPr>
        <w:t>Uwaga.</w:t>
      </w:r>
      <w:r w:rsidRPr="009B10B8">
        <w:rPr>
          <w:rFonts w:ascii="Tahoma" w:hAnsi="Tahoma" w:cs="Tahoma"/>
          <w:sz w:val="20"/>
          <w:szCs w:val="20"/>
        </w:rPr>
        <w:t xml:space="preserve"> W przypadku </w:t>
      </w:r>
      <w:r w:rsidRPr="009B10B8">
        <w:rPr>
          <w:rFonts w:ascii="Tahoma" w:hAnsi="Tahoma" w:cs="Tahoma"/>
          <w:b/>
          <w:sz w:val="20"/>
          <w:szCs w:val="20"/>
        </w:rPr>
        <w:t>Wykonawców wspólnie ubiegających się o udzielenie zamówienia</w:t>
      </w:r>
      <w:r w:rsidRPr="009B10B8">
        <w:rPr>
          <w:rFonts w:ascii="Tahoma" w:hAnsi="Tahoma" w:cs="Tahoma"/>
          <w:sz w:val="20"/>
          <w:szCs w:val="20"/>
        </w:rPr>
        <w:t xml:space="preserve">, spełnienie wymogu dotyczącego braku podstaw do wykluczenia, o którym mowa powyżej powinno zostać wykazane przez </w:t>
      </w:r>
      <w:r w:rsidRPr="009B10B8">
        <w:rPr>
          <w:rFonts w:ascii="Tahoma" w:hAnsi="Tahoma" w:cs="Tahoma"/>
          <w:b/>
          <w:sz w:val="20"/>
          <w:szCs w:val="20"/>
        </w:rPr>
        <w:t xml:space="preserve">każdego </w:t>
      </w:r>
      <w:r w:rsidRPr="009B10B8">
        <w:rPr>
          <w:rFonts w:ascii="Tahoma" w:hAnsi="Tahoma" w:cs="Tahoma"/>
          <w:sz w:val="20"/>
          <w:szCs w:val="20"/>
        </w:rPr>
        <w:t>z Wykonawców wspólnie ubiegających się o zamówienie.</w:t>
      </w:r>
      <w:r w:rsidR="00E710F3">
        <w:rPr>
          <w:rFonts w:ascii="Tahoma" w:hAnsi="Tahoma" w:cs="Tahoma"/>
          <w:sz w:val="20"/>
          <w:szCs w:val="20"/>
        </w:rPr>
        <w:t xml:space="preserve"> Tj. </w:t>
      </w:r>
      <w:r w:rsidR="00E710F3" w:rsidRPr="001D471D">
        <w:rPr>
          <w:rFonts w:ascii="Tahoma" w:hAnsi="Tahoma" w:cs="Tahoma"/>
          <w:sz w:val="20"/>
          <w:szCs w:val="20"/>
        </w:rPr>
        <w:t xml:space="preserve">oświadczenie </w:t>
      </w:r>
      <w:r w:rsidR="00952C7D" w:rsidRPr="001D471D">
        <w:rPr>
          <w:rFonts w:ascii="Tahoma" w:hAnsi="Tahoma" w:cs="Tahoma"/>
          <w:b/>
          <w:sz w:val="20"/>
          <w:szCs w:val="20"/>
        </w:rPr>
        <w:t>o braku podstaw do wykluczenia</w:t>
      </w:r>
      <w:r w:rsidR="001D471D">
        <w:rPr>
          <w:rFonts w:ascii="Tahoma" w:hAnsi="Tahoma" w:cs="Tahoma"/>
          <w:b/>
          <w:sz w:val="20"/>
          <w:szCs w:val="20"/>
        </w:rPr>
        <w:t xml:space="preserve"> (Załącznik nr 3b do SWZ)</w:t>
      </w:r>
      <w:r w:rsidR="008F0AB3">
        <w:rPr>
          <w:rFonts w:ascii="Tahoma" w:hAnsi="Tahoma" w:cs="Tahoma"/>
          <w:sz w:val="20"/>
          <w:szCs w:val="20"/>
        </w:rPr>
        <w:t xml:space="preserve"> oraz </w:t>
      </w:r>
      <w:r w:rsidR="008F0AB3" w:rsidRPr="008F0AB3">
        <w:rPr>
          <w:rFonts w:ascii="Tahoma" w:hAnsi="Tahoma" w:cs="Tahoma"/>
          <w:b/>
          <w:sz w:val="20"/>
          <w:szCs w:val="20"/>
        </w:rPr>
        <w:t>oświadczeni</w:t>
      </w:r>
      <w:r w:rsidR="008F0AB3">
        <w:rPr>
          <w:rFonts w:ascii="Tahoma" w:hAnsi="Tahoma" w:cs="Tahoma"/>
          <w:b/>
          <w:sz w:val="20"/>
          <w:szCs w:val="20"/>
        </w:rPr>
        <w:t>e</w:t>
      </w:r>
      <w:r w:rsidR="008F0AB3">
        <w:rPr>
          <w:rFonts w:ascii="Tahoma" w:hAnsi="Tahoma" w:cs="Tahoma"/>
          <w:sz w:val="20"/>
          <w:szCs w:val="20"/>
        </w:rPr>
        <w:t xml:space="preserve"> uwzględniające tzw. regulacje „</w:t>
      </w:r>
      <w:r w:rsidR="008F0AB3" w:rsidRPr="008F0AB3">
        <w:rPr>
          <w:rFonts w:ascii="Tahoma" w:hAnsi="Tahoma" w:cs="Tahoma"/>
          <w:b/>
          <w:sz w:val="20"/>
          <w:szCs w:val="20"/>
        </w:rPr>
        <w:t>sankcyjne</w:t>
      </w:r>
      <w:r w:rsidR="008F0AB3">
        <w:rPr>
          <w:rFonts w:ascii="Tahoma" w:hAnsi="Tahoma" w:cs="Tahoma"/>
          <w:sz w:val="20"/>
          <w:szCs w:val="20"/>
        </w:rPr>
        <w:t xml:space="preserve">”, którego wzór stanowi </w:t>
      </w:r>
      <w:r w:rsidR="008F0AB3" w:rsidRPr="008F0AB3">
        <w:rPr>
          <w:rFonts w:ascii="Tahoma" w:eastAsia="ArialMT" w:hAnsi="Tahoma" w:cs="Tahoma"/>
          <w:color w:val="0000CD"/>
          <w:sz w:val="20"/>
          <w:szCs w:val="20"/>
        </w:rPr>
        <w:t xml:space="preserve">Załącznik nr </w:t>
      </w:r>
      <w:r w:rsidR="00E7235D">
        <w:rPr>
          <w:rFonts w:ascii="Tahoma" w:eastAsia="ArialMT" w:hAnsi="Tahoma" w:cs="Tahoma"/>
          <w:color w:val="0000CD"/>
          <w:sz w:val="20"/>
          <w:szCs w:val="20"/>
        </w:rPr>
        <w:t>3</w:t>
      </w:r>
      <w:r w:rsidR="004955CF">
        <w:rPr>
          <w:rFonts w:ascii="Tahoma" w:eastAsia="ArialMT" w:hAnsi="Tahoma" w:cs="Tahoma"/>
          <w:color w:val="0000CD"/>
          <w:sz w:val="20"/>
          <w:szCs w:val="20"/>
        </w:rPr>
        <w:t>a</w:t>
      </w:r>
      <w:r w:rsidR="008F0AB3" w:rsidRPr="008F0AB3">
        <w:rPr>
          <w:rFonts w:ascii="Tahoma" w:eastAsia="ArialMT" w:hAnsi="Tahoma" w:cs="Tahoma"/>
          <w:color w:val="0000CD"/>
          <w:sz w:val="20"/>
          <w:szCs w:val="20"/>
        </w:rPr>
        <w:t xml:space="preserve"> do SWZ</w:t>
      </w:r>
      <w:r w:rsidR="008A02A3">
        <w:rPr>
          <w:rFonts w:ascii="Tahoma" w:eastAsia="ArialMT" w:hAnsi="Tahoma" w:cs="Tahoma"/>
          <w:color w:val="0000CD"/>
          <w:sz w:val="20"/>
          <w:szCs w:val="20"/>
        </w:rPr>
        <w:t xml:space="preserve"> (oświadczenie „sankcyjne”)</w:t>
      </w:r>
      <w:r w:rsidR="008F0AB3">
        <w:rPr>
          <w:rFonts w:ascii="Tahoma" w:hAnsi="Tahoma" w:cs="Tahoma"/>
          <w:sz w:val="20"/>
          <w:szCs w:val="20"/>
        </w:rPr>
        <w:t>,</w:t>
      </w:r>
      <w:r w:rsidR="00E710F3">
        <w:rPr>
          <w:rFonts w:ascii="Tahoma" w:hAnsi="Tahoma" w:cs="Tahoma"/>
          <w:sz w:val="20"/>
          <w:szCs w:val="20"/>
        </w:rPr>
        <w:t xml:space="preserve"> składa każdy z Wykonawców. </w:t>
      </w:r>
    </w:p>
    <w:p w14:paraId="727CC7F4" w14:textId="3385A16C" w:rsidR="00766CBC" w:rsidRPr="009B10B8" w:rsidRDefault="00766CBC" w:rsidP="004174E4">
      <w:pPr>
        <w:numPr>
          <w:ilvl w:val="0"/>
          <w:numId w:val="4"/>
        </w:numPr>
        <w:spacing w:after="0" w:line="276" w:lineRule="auto"/>
        <w:ind w:left="426"/>
        <w:contextualSpacing/>
        <w:jc w:val="both"/>
        <w:rPr>
          <w:rFonts w:ascii="Tahoma" w:hAnsi="Tahoma" w:cs="Tahoma"/>
          <w:sz w:val="20"/>
          <w:szCs w:val="20"/>
        </w:rPr>
      </w:pPr>
      <w:r w:rsidRPr="009B10B8">
        <w:rPr>
          <w:rFonts w:ascii="Tahoma" w:eastAsia="Arial" w:hAnsi="Tahoma" w:cs="Tahoma"/>
          <w:sz w:val="20"/>
          <w:szCs w:val="20"/>
        </w:rPr>
        <w:t>Środki naprawcze (</w:t>
      </w:r>
      <w:r w:rsidRPr="009B10B8">
        <w:rPr>
          <w:rFonts w:ascii="Tahoma" w:eastAsia="Arial" w:hAnsi="Tahoma" w:cs="Tahoma"/>
          <w:i/>
          <w:sz w:val="20"/>
          <w:szCs w:val="20"/>
        </w:rPr>
        <w:t>self-cleaning</w:t>
      </w:r>
      <w:r w:rsidRPr="009B10B8">
        <w:rPr>
          <w:rFonts w:ascii="Tahoma" w:eastAsia="Arial" w:hAnsi="Tahoma" w:cs="Tahoma"/>
          <w:sz w:val="20"/>
          <w:szCs w:val="20"/>
        </w:rPr>
        <w:t>).</w:t>
      </w:r>
    </w:p>
    <w:p w14:paraId="380FC48B" w14:textId="77777777" w:rsidR="00766CBC" w:rsidRPr="009B10B8" w:rsidRDefault="00766CBC" w:rsidP="00E47916">
      <w:pPr>
        <w:numPr>
          <w:ilvl w:val="1"/>
          <w:numId w:val="32"/>
        </w:numPr>
        <w:tabs>
          <w:tab w:val="left" w:pos="804"/>
        </w:tabs>
        <w:spacing w:after="0" w:line="276" w:lineRule="auto"/>
        <w:ind w:left="1440" w:right="20" w:hanging="360"/>
        <w:jc w:val="both"/>
        <w:rPr>
          <w:rFonts w:ascii="Tahoma" w:eastAsia="Arial" w:hAnsi="Tahoma" w:cs="Tahoma"/>
          <w:sz w:val="20"/>
          <w:szCs w:val="20"/>
        </w:rPr>
      </w:pPr>
      <w:r w:rsidRPr="009B10B8">
        <w:rPr>
          <w:rFonts w:ascii="Tahoma" w:eastAsia="Arial" w:hAnsi="Tahoma" w:cs="Tahoma"/>
          <w:sz w:val="20"/>
          <w:szCs w:val="20"/>
        </w:rPr>
        <w:t>Wykonawca nie podlega wykluczeniu w okolicznościach określonych w art. 108 ust. 1 pkt 1, 2 i 5 lub art. 109 ust. 1 pkt 4, 7, 8, 10  ustawy Pzp, jeżeli udowodni Zamawiającemu, że spełnił łącznie następujące przesłanki:</w:t>
      </w:r>
    </w:p>
    <w:p w14:paraId="4FF3C75C" w14:textId="77777777" w:rsidR="00766CBC" w:rsidRPr="009B10B8" w:rsidRDefault="00766CBC" w:rsidP="00E47916">
      <w:pPr>
        <w:numPr>
          <w:ilvl w:val="2"/>
          <w:numId w:val="32"/>
        </w:numPr>
        <w:tabs>
          <w:tab w:val="left" w:pos="1184"/>
        </w:tabs>
        <w:spacing w:after="0" w:line="276" w:lineRule="auto"/>
        <w:ind w:left="2160" w:right="20" w:hanging="180"/>
        <w:jc w:val="both"/>
        <w:rPr>
          <w:rFonts w:ascii="Tahoma" w:eastAsia="Arial" w:hAnsi="Tahoma" w:cs="Tahoma"/>
          <w:sz w:val="20"/>
          <w:szCs w:val="20"/>
        </w:rPr>
      </w:pPr>
      <w:r w:rsidRPr="009B10B8">
        <w:rPr>
          <w:rFonts w:ascii="Tahoma" w:eastAsia="Arial" w:hAnsi="Tahoma" w:cs="Tahoma"/>
          <w:sz w:val="20"/>
          <w:szCs w:val="20"/>
        </w:rPr>
        <w:t>naprawił lub zobowiązał się do naprawienia szkody wyrządzonej przestępstwem, wykroczeniem lub swoim nieprawidłowym postępowaniem, w tym poprzez zadośćuczynienie pieniężne;</w:t>
      </w:r>
    </w:p>
    <w:p w14:paraId="5633FD78" w14:textId="77777777" w:rsidR="00766CBC" w:rsidRPr="009B10B8" w:rsidRDefault="00766CBC" w:rsidP="00E47916">
      <w:pPr>
        <w:numPr>
          <w:ilvl w:val="2"/>
          <w:numId w:val="32"/>
        </w:numPr>
        <w:tabs>
          <w:tab w:val="left" w:pos="1184"/>
        </w:tabs>
        <w:spacing w:after="0" w:line="276" w:lineRule="auto"/>
        <w:ind w:left="2160" w:right="20" w:hanging="180"/>
        <w:jc w:val="both"/>
        <w:rPr>
          <w:rFonts w:ascii="Tahoma" w:eastAsia="Arial" w:hAnsi="Tahoma" w:cs="Tahoma"/>
          <w:sz w:val="20"/>
          <w:szCs w:val="20"/>
        </w:rPr>
      </w:pPr>
      <w:r w:rsidRPr="009B10B8">
        <w:rPr>
          <w:rFonts w:ascii="Tahoma" w:eastAsia="Arial" w:hAnsi="Tahoma" w:cs="Tahom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38FD7C3" w14:textId="77777777" w:rsidR="00766CBC" w:rsidRPr="009B10B8" w:rsidRDefault="00766CBC" w:rsidP="00E47916">
      <w:pPr>
        <w:numPr>
          <w:ilvl w:val="2"/>
          <w:numId w:val="32"/>
        </w:numPr>
        <w:tabs>
          <w:tab w:val="left" w:pos="1184"/>
        </w:tabs>
        <w:spacing w:after="0" w:line="276" w:lineRule="auto"/>
        <w:ind w:left="2160" w:right="20" w:hanging="180"/>
        <w:jc w:val="both"/>
        <w:rPr>
          <w:rFonts w:ascii="Tahoma" w:eastAsia="Arial" w:hAnsi="Tahoma" w:cs="Tahoma"/>
          <w:sz w:val="20"/>
          <w:szCs w:val="20"/>
        </w:rPr>
      </w:pPr>
      <w:r w:rsidRPr="009B10B8">
        <w:rPr>
          <w:rFonts w:ascii="Tahoma" w:eastAsia="Arial" w:hAnsi="Tahoma" w:cs="Tahoma"/>
          <w:sz w:val="20"/>
          <w:szCs w:val="20"/>
        </w:rPr>
        <w:t>podjął konkretne środki techniczne, organizacyjne i kadrowe, odpowiednie dla zapobiegania dalszym przestępstwom, wykroczeniom lub nieprawidłowemu postępowaniu, w szczególności:</w:t>
      </w:r>
    </w:p>
    <w:p w14:paraId="60550E48" w14:textId="77777777" w:rsidR="00766CBC" w:rsidRPr="009B10B8" w:rsidRDefault="00766CBC" w:rsidP="00E47916">
      <w:pPr>
        <w:numPr>
          <w:ilvl w:val="0"/>
          <w:numId w:val="33"/>
        </w:numPr>
        <w:tabs>
          <w:tab w:val="left" w:pos="1184"/>
        </w:tabs>
        <w:spacing w:after="0" w:line="276" w:lineRule="auto"/>
        <w:ind w:right="20"/>
        <w:jc w:val="both"/>
        <w:rPr>
          <w:rFonts w:ascii="Tahoma" w:eastAsia="Arial" w:hAnsi="Tahoma" w:cs="Tahoma"/>
          <w:sz w:val="20"/>
          <w:szCs w:val="20"/>
        </w:rPr>
      </w:pPr>
      <w:r w:rsidRPr="009B10B8">
        <w:rPr>
          <w:rFonts w:ascii="Tahoma" w:eastAsia="Arial" w:hAnsi="Tahoma" w:cs="Tahoma"/>
          <w:sz w:val="20"/>
          <w:szCs w:val="20"/>
        </w:rPr>
        <w:t>zerwał wszelkie powiązania z osobami lub podmiotami odpowiedzialnymi za nieprawidłowe postępowanie wykonawcy,</w:t>
      </w:r>
    </w:p>
    <w:p w14:paraId="3A11D412" w14:textId="77777777" w:rsidR="00766CBC" w:rsidRPr="009B10B8" w:rsidRDefault="00766CBC" w:rsidP="00E47916">
      <w:pPr>
        <w:numPr>
          <w:ilvl w:val="0"/>
          <w:numId w:val="33"/>
        </w:numPr>
        <w:tabs>
          <w:tab w:val="left" w:pos="1184"/>
        </w:tabs>
        <w:spacing w:after="0" w:line="276" w:lineRule="auto"/>
        <w:ind w:right="20"/>
        <w:jc w:val="both"/>
        <w:rPr>
          <w:rFonts w:ascii="Tahoma" w:eastAsia="Arial" w:hAnsi="Tahoma" w:cs="Tahoma"/>
          <w:sz w:val="20"/>
          <w:szCs w:val="20"/>
        </w:rPr>
      </w:pPr>
      <w:r w:rsidRPr="009B10B8">
        <w:rPr>
          <w:rFonts w:ascii="Tahoma" w:eastAsia="Arial" w:hAnsi="Tahoma" w:cs="Tahoma"/>
          <w:sz w:val="20"/>
          <w:szCs w:val="20"/>
        </w:rPr>
        <w:t>zreorganizował personel,</w:t>
      </w:r>
    </w:p>
    <w:p w14:paraId="5901904D" w14:textId="77777777" w:rsidR="00766CBC" w:rsidRPr="009B10B8" w:rsidRDefault="00766CBC" w:rsidP="00E47916">
      <w:pPr>
        <w:numPr>
          <w:ilvl w:val="0"/>
          <w:numId w:val="33"/>
        </w:numPr>
        <w:tabs>
          <w:tab w:val="left" w:pos="1184"/>
        </w:tabs>
        <w:spacing w:after="0" w:line="276" w:lineRule="auto"/>
        <w:ind w:right="20"/>
        <w:jc w:val="both"/>
        <w:rPr>
          <w:rFonts w:ascii="Tahoma" w:eastAsia="Arial" w:hAnsi="Tahoma" w:cs="Tahoma"/>
          <w:sz w:val="20"/>
          <w:szCs w:val="20"/>
        </w:rPr>
      </w:pPr>
      <w:r w:rsidRPr="009B10B8">
        <w:rPr>
          <w:rFonts w:ascii="Tahoma" w:eastAsia="Arial" w:hAnsi="Tahoma" w:cs="Tahoma"/>
          <w:sz w:val="20"/>
          <w:szCs w:val="20"/>
        </w:rPr>
        <w:t>wdrożył system sprawozdawczości i kontroli,</w:t>
      </w:r>
    </w:p>
    <w:p w14:paraId="2C09CB0A" w14:textId="77777777" w:rsidR="00766CBC" w:rsidRPr="009B10B8" w:rsidRDefault="00766CBC" w:rsidP="00E47916">
      <w:pPr>
        <w:numPr>
          <w:ilvl w:val="0"/>
          <w:numId w:val="33"/>
        </w:numPr>
        <w:tabs>
          <w:tab w:val="left" w:pos="1184"/>
        </w:tabs>
        <w:spacing w:after="0" w:line="276" w:lineRule="auto"/>
        <w:ind w:right="20"/>
        <w:jc w:val="both"/>
        <w:rPr>
          <w:rFonts w:ascii="Tahoma" w:eastAsia="Arial" w:hAnsi="Tahoma" w:cs="Tahoma"/>
          <w:sz w:val="20"/>
          <w:szCs w:val="20"/>
        </w:rPr>
      </w:pPr>
      <w:r w:rsidRPr="009B10B8">
        <w:rPr>
          <w:rFonts w:ascii="Tahoma" w:eastAsia="Arial" w:hAnsi="Tahoma" w:cs="Tahoma"/>
          <w:sz w:val="20"/>
          <w:szCs w:val="20"/>
        </w:rPr>
        <w:t>utworzył struktury audytu wewnętrznego do monitorowania przestrzegania przepisów, wewnętrznych regulacji lub standardów,</w:t>
      </w:r>
    </w:p>
    <w:p w14:paraId="0EBF1C26" w14:textId="77777777" w:rsidR="00766CBC" w:rsidRPr="009B10B8" w:rsidRDefault="00766CBC" w:rsidP="00E47916">
      <w:pPr>
        <w:numPr>
          <w:ilvl w:val="0"/>
          <w:numId w:val="33"/>
        </w:numPr>
        <w:tabs>
          <w:tab w:val="left" w:pos="1184"/>
        </w:tabs>
        <w:spacing w:after="0" w:line="276" w:lineRule="auto"/>
        <w:ind w:right="20"/>
        <w:jc w:val="both"/>
        <w:rPr>
          <w:rFonts w:ascii="Tahoma" w:eastAsia="Arial" w:hAnsi="Tahoma" w:cs="Tahoma"/>
          <w:sz w:val="20"/>
          <w:szCs w:val="20"/>
        </w:rPr>
      </w:pPr>
      <w:r w:rsidRPr="009B10B8">
        <w:rPr>
          <w:rFonts w:ascii="Tahoma" w:eastAsia="Arial" w:hAnsi="Tahoma" w:cs="Tahoma"/>
          <w:sz w:val="20"/>
          <w:szCs w:val="20"/>
        </w:rPr>
        <w:t>wprowadził wewnętrzne regulacje dotyczące odpowiedzialności i odszkodowań za nieprzestrzeganie przepisów, wewnętrznych regulacji lub standardów.</w:t>
      </w:r>
    </w:p>
    <w:p w14:paraId="54A7854A" w14:textId="77777777" w:rsidR="00766CBC" w:rsidRPr="009B10B8" w:rsidRDefault="00766CBC" w:rsidP="00E47916">
      <w:pPr>
        <w:numPr>
          <w:ilvl w:val="1"/>
          <w:numId w:val="32"/>
        </w:numPr>
        <w:tabs>
          <w:tab w:val="left" w:pos="804"/>
        </w:tabs>
        <w:spacing w:after="0" w:line="276" w:lineRule="auto"/>
        <w:ind w:left="1440" w:hanging="360"/>
        <w:jc w:val="both"/>
        <w:rPr>
          <w:rFonts w:ascii="Tahoma" w:eastAsia="Arial" w:hAnsi="Tahoma" w:cs="Tahoma"/>
          <w:sz w:val="20"/>
          <w:szCs w:val="20"/>
        </w:rPr>
      </w:pPr>
      <w:r w:rsidRPr="009B10B8">
        <w:rPr>
          <w:rFonts w:ascii="Tahoma" w:eastAsia="Arial" w:hAnsi="Tahoma" w:cs="Tahoma"/>
          <w:sz w:val="20"/>
          <w:szCs w:val="20"/>
        </w:rPr>
        <w:t>Zamawiający oceni, czy podjęte przez Wykonawcę czynności, o których mowa w pkt. 1, są wystarczające do wykazania jego rzetelności, uwzględniając wagę i szczególne okoliczności czynu Wykonawcy. Jeżeli podjęte przez Wykonawcę czynności, o których mowa w pkt. 1, nie są wystarczające do wykazania jego rzetelności, Zamawiający wyklucza Wykonawcę.</w:t>
      </w:r>
    </w:p>
    <w:p w14:paraId="645D97E6" w14:textId="33D8A473" w:rsidR="00766CBC" w:rsidRPr="009B10B8" w:rsidRDefault="00766CBC" w:rsidP="009B10B8">
      <w:pPr>
        <w:numPr>
          <w:ilvl w:val="0"/>
          <w:numId w:val="4"/>
        </w:numPr>
        <w:spacing w:after="0" w:line="276" w:lineRule="auto"/>
        <w:ind w:left="426"/>
        <w:contextualSpacing/>
        <w:jc w:val="both"/>
        <w:rPr>
          <w:rFonts w:ascii="Tahoma" w:eastAsia="Arial" w:hAnsi="Tahoma" w:cs="Tahoma"/>
          <w:sz w:val="20"/>
          <w:szCs w:val="20"/>
        </w:rPr>
      </w:pPr>
      <w:r w:rsidRPr="009B10B8">
        <w:rPr>
          <w:rFonts w:ascii="Tahoma" w:eastAsia="Arial" w:hAnsi="Tahoma" w:cs="Tahoma"/>
          <w:sz w:val="20"/>
          <w:szCs w:val="20"/>
        </w:rPr>
        <w:lastRenderedPageBreak/>
        <w:t xml:space="preserve">Wykonawca może zostać wykluczony przez Zamawiającego na każdym etapie postępowania </w:t>
      </w:r>
      <w:r w:rsidR="009B10B8">
        <w:rPr>
          <w:rFonts w:ascii="Tahoma" w:eastAsia="Arial" w:hAnsi="Tahoma" w:cs="Tahoma"/>
          <w:sz w:val="20"/>
          <w:szCs w:val="20"/>
        </w:rPr>
        <w:br/>
      </w:r>
      <w:r w:rsidRPr="009B10B8">
        <w:rPr>
          <w:rFonts w:ascii="Tahoma" w:eastAsia="Arial" w:hAnsi="Tahoma" w:cs="Tahoma"/>
          <w:sz w:val="20"/>
          <w:szCs w:val="20"/>
        </w:rPr>
        <w:t>o udzielenie zamówienia.</w:t>
      </w:r>
    </w:p>
    <w:p w14:paraId="75993190" w14:textId="77777777" w:rsidR="00766CBC" w:rsidRPr="009B10B8" w:rsidRDefault="00766CBC" w:rsidP="009B10B8">
      <w:pPr>
        <w:numPr>
          <w:ilvl w:val="0"/>
          <w:numId w:val="4"/>
        </w:numPr>
        <w:spacing w:after="0" w:line="276" w:lineRule="auto"/>
        <w:ind w:left="426"/>
        <w:contextualSpacing/>
        <w:jc w:val="both"/>
        <w:rPr>
          <w:rFonts w:ascii="Tahoma" w:eastAsia="Arial" w:hAnsi="Tahoma" w:cs="Tahoma"/>
          <w:sz w:val="20"/>
          <w:szCs w:val="20"/>
        </w:rPr>
      </w:pPr>
      <w:bookmarkStart w:id="2" w:name="page9"/>
      <w:bookmarkEnd w:id="2"/>
      <w:r w:rsidRPr="009B10B8">
        <w:rPr>
          <w:rFonts w:ascii="Tahoma" w:eastAsia="Arial" w:hAnsi="Tahoma" w:cs="Tahoma"/>
          <w:sz w:val="20"/>
          <w:szCs w:val="20"/>
        </w:rPr>
        <w:t>Wykluczenie Wykonawcy następuje na okres wskazany w art. 111 ustawy Pzp.</w:t>
      </w:r>
    </w:p>
    <w:p w14:paraId="49C944EC" w14:textId="71007562" w:rsidR="00DF51E8" w:rsidRDefault="00DF51E8">
      <w:pPr>
        <w:rPr>
          <w:rFonts w:ascii="Tahoma" w:hAnsi="Tahoma" w:cs="Tahoma"/>
          <w:b/>
          <w:sz w:val="20"/>
          <w:szCs w:val="20"/>
        </w:rPr>
      </w:pPr>
    </w:p>
    <w:p w14:paraId="4965F145" w14:textId="77777777" w:rsidR="00A36136" w:rsidRPr="005E53C6" w:rsidRDefault="00A36136" w:rsidP="00E47916">
      <w:pPr>
        <w:pStyle w:val="Akapitzlist"/>
        <w:keepNext/>
        <w:numPr>
          <w:ilvl w:val="0"/>
          <w:numId w:val="34"/>
        </w:numPr>
        <w:spacing w:after="0" w:line="276" w:lineRule="auto"/>
        <w:ind w:left="709"/>
        <w:jc w:val="center"/>
        <w:rPr>
          <w:rFonts w:ascii="Tahoma" w:hAnsi="Tahoma" w:cs="Tahoma"/>
          <w:b/>
          <w:sz w:val="20"/>
          <w:szCs w:val="20"/>
        </w:rPr>
      </w:pPr>
      <w:r w:rsidRPr="005E53C6">
        <w:rPr>
          <w:rFonts w:ascii="Tahoma" w:hAnsi="Tahoma" w:cs="Tahoma"/>
          <w:b/>
          <w:sz w:val="20"/>
          <w:szCs w:val="20"/>
        </w:rPr>
        <w:t>WARUNKI UDZIAŁU W POSTĘPOWANIU</w:t>
      </w:r>
    </w:p>
    <w:p w14:paraId="33211548" w14:textId="1D29EA69" w:rsidR="00E7683E" w:rsidRPr="005E53C6" w:rsidRDefault="00A36136" w:rsidP="00E47916">
      <w:pPr>
        <w:pStyle w:val="Akapitzlist"/>
        <w:numPr>
          <w:ilvl w:val="0"/>
          <w:numId w:val="17"/>
        </w:numPr>
        <w:spacing w:after="0" w:line="276" w:lineRule="auto"/>
        <w:ind w:left="284" w:hanging="284"/>
        <w:jc w:val="both"/>
        <w:rPr>
          <w:rFonts w:ascii="Tahoma" w:hAnsi="Tahoma" w:cs="Tahoma"/>
          <w:sz w:val="20"/>
          <w:szCs w:val="20"/>
        </w:rPr>
      </w:pPr>
      <w:r w:rsidRPr="005E53C6">
        <w:rPr>
          <w:rFonts w:ascii="Tahoma" w:hAnsi="Tahoma" w:cs="Tahoma"/>
          <w:sz w:val="20"/>
          <w:szCs w:val="20"/>
        </w:rPr>
        <w:t xml:space="preserve">O udzielenie zamówienia </w:t>
      </w:r>
      <w:r w:rsidR="002C3155" w:rsidRPr="005E53C6">
        <w:rPr>
          <w:rFonts w:ascii="Tahoma" w:hAnsi="Tahoma" w:cs="Tahoma"/>
          <w:sz w:val="20"/>
          <w:szCs w:val="20"/>
        </w:rPr>
        <w:t>może u</w:t>
      </w:r>
      <w:r w:rsidRPr="005E53C6">
        <w:rPr>
          <w:rFonts w:ascii="Tahoma" w:hAnsi="Tahoma" w:cs="Tahoma"/>
          <w:sz w:val="20"/>
          <w:szCs w:val="20"/>
        </w:rPr>
        <w:t>biegać się Wykonawca, który</w:t>
      </w:r>
      <w:r w:rsidR="00E7683E" w:rsidRPr="005E53C6">
        <w:rPr>
          <w:rFonts w:ascii="Tahoma" w:hAnsi="Tahoma" w:cs="Tahoma"/>
          <w:sz w:val="20"/>
          <w:szCs w:val="20"/>
        </w:rPr>
        <w:t>:</w:t>
      </w:r>
    </w:p>
    <w:p w14:paraId="58102F3B" w14:textId="67CEF847" w:rsidR="00E7683E" w:rsidRPr="005E53C6" w:rsidRDefault="00A36136" w:rsidP="00E47916">
      <w:pPr>
        <w:pStyle w:val="Akapitzlist"/>
        <w:numPr>
          <w:ilvl w:val="1"/>
          <w:numId w:val="18"/>
        </w:numPr>
        <w:spacing w:after="0" w:line="276" w:lineRule="auto"/>
        <w:jc w:val="both"/>
        <w:rPr>
          <w:rFonts w:ascii="Tahoma" w:hAnsi="Tahoma" w:cs="Tahoma"/>
          <w:sz w:val="20"/>
          <w:szCs w:val="20"/>
        </w:rPr>
      </w:pPr>
      <w:r w:rsidRPr="005E53C6">
        <w:rPr>
          <w:rFonts w:ascii="Tahoma" w:hAnsi="Tahoma" w:cs="Tahoma"/>
          <w:b/>
          <w:sz w:val="20"/>
          <w:szCs w:val="20"/>
        </w:rPr>
        <w:t>nie podlega wykluczeniu</w:t>
      </w:r>
      <w:r w:rsidRPr="005E53C6">
        <w:rPr>
          <w:rFonts w:ascii="Tahoma" w:hAnsi="Tahoma" w:cs="Tahoma"/>
          <w:sz w:val="20"/>
          <w:szCs w:val="20"/>
        </w:rPr>
        <w:t xml:space="preserve"> na zasadach określonych w rozdziale IV oraz</w:t>
      </w:r>
      <w:r w:rsidR="009E39AC" w:rsidRPr="005E53C6">
        <w:rPr>
          <w:rFonts w:ascii="Tahoma" w:hAnsi="Tahoma" w:cs="Tahoma"/>
          <w:sz w:val="20"/>
          <w:szCs w:val="20"/>
        </w:rPr>
        <w:t xml:space="preserve"> </w:t>
      </w:r>
    </w:p>
    <w:p w14:paraId="02C2185D" w14:textId="476798C9" w:rsidR="00E7795D" w:rsidRPr="005E53C6" w:rsidRDefault="009E39AC" w:rsidP="00E47916">
      <w:pPr>
        <w:pStyle w:val="Akapitzlist"/>
        <w:numPr>
          <w:ilvl w:val="1"/>
          <w:numId w:val="18"/>
        </w:numPr>
        <w:spacing w:after="0" w:line="276" w:lineRule="auto"/>
        <w:jc w:val="both"/>
        <w:rPr>
          <w:rFonts w:ascii="Tahoma" w:hAnsi="Tahoma" w:cs="Tahoma"/>
          <w:sz w:val="20"/>
          <w:szCs w:val="20"/>
        </w:rPr>
      </w:pPr>
      <w:r w:rsidRPr="005E53C6">
        <w:rPr>
          <w:rFonts w:ascii="Tahoma" w:hAnsi="Tahoma" w:cs="Tahoma"/>
          <w:b/>
          <w:sz w:val="20"/>
          <w:szCs w:val="20"/>
        </w:rPr>
        <w:t>spełnia</w:t>
      </w:r>
      <w:r w:rsidRPr="005E53C6">
        <w:rPr>
          <w:rFonts w:ascii="Tahoma" w:hAnsi="Tahoma" w:cs="Tahoma"/>
          <w:sz w:val="20"/>
          <w:szCs w:val="20"/>
        </w:rPr>
        <w:t xml:space="preserve"> warunki udziału w postępowaniu</w:t>
      </w:r>
      <w:r w:rsidR="00E7795D" w:rsidRPr="005E53C6">
        <w:rPr>
          <w:rFonts w:ascii="Tahoma" w:hAnsi="Tahoma" w:cs="Tahoma"/>
          <w:sz w:val="20"/>
          <w:szCs w:val="20"/>
        </w:rPr>
        <w:t xml:space="preserve"> dotyczące:</w:t>
      </w:r>
    </w:p>
    <w:p w14:paraId="45683A44" w14:textId="0ED399F2" w:rsidR="003E3EEB" w:rsidRPr="005E53C6" w:rsidRDefault="00E7795D" w:rsidP="00E47916">
      <w:pPr>
        <w:pStyle w:val="Tekstpodstawowy2"/>
        <w:numPr>
          <w:ilvl w:val="0"/>
          <w:numId w:val="21"/>
        </w:numPr>
        <w:rPr>
          <w:rFonts w:ascii="Tahoma" w:hAnsi="Tahoma" w:cs="Tahoma"/>
          <w:bCs w:val="0"/>
          <w:sz w:val="20"/>
          <w:szCs w:val="20"/>
        </w:rPr>
      </w:pPr>
      <w:r w:rsidRPr="005E53C6">
        <w:rPr>
          <w:rFonts w:ascii="Tahoma" w:hAnsi="Tahoma" w:cs="Tahoma"/>
          <w:b w:val="0"/>
          <w:bCs w:val="0"/>
          <w:sz w:val="20"/>
          <w:szCs w:val="20"/>
        </w:rPr>
        <w:t xml:space="preserve">zdolności do występowania w obrocie gospodarczym: </w:t>
      </w:r>
      <w:r w:rsidR="003E3EEB" w:rsidRPr="005E53C6">
        <w:rPr>
          <w:rFonts w:ascii="Tahoma" w:hAnsi="Tahoma" w:cs="Tahoma"/>
          <w:b w:val="0"/>
          <w:bCs w:val="0"/>
          <w:sz w:val="20"/>
          <w:szCs w:val="20"/>
        </w:rPr>
        <w:t>Zamawiający nie stawia wymagań;</w:t>
      </w:r>
    </w:p>
    <w:p w14:paraId="65E28252" w14:textId="54D868F1" w:rsidR="00E7795D" w:rsidRPr="005E53C6" w:rsidRDefault="00E7795D" w:rsidP="00E47916">
      <w:pPr>
        <w:pStyle w:val="Tekstpodstawowy2"/>
        <w:numPr>
          <w:ilvl w:val="0"/>
          <w:numId w:val="21"/>
        </w:numPr>
        <w:rPr>
          <w:rFonts w:ascii="Tahoma" w:hAnsi="Tahoma" w:cs="Tahoma"/>
          <w:b w:val="0"/>
          <w:bCs w:val="0"/>
          <w:sz w:val="20"/>
          <w:szCs w:val="20"/>
        </w:rPr>
      </w:pPr>
      <w:r w:rsidRPr="005E53C6">
        <w:rPr>
          <w:rFonts w:ascii="Tahoma" w:hAnsi="Tahoma" w:cs="Tahoma"/>
          <w:b w:val="0"/>
          <w:bCs w:val="0"/>
          <w:sz w:val="20"/>
          <w:szCs w:val="20"/>
        </w:rPr>
        <w:t xml:space="preserve">uprawnień do prowadzenia określonej działalności zawodowej, o ile wynika to </w:t>
      </w:r>
      <w:r w:rsidR="003E3EEB" w:rsidRPr="005E53C6">
        <w:rPr>
          <w:rFonts w:ascii="Tahoma" w:hAnsi="Tahoma" w:cs="Tahoma"/>
          <w:b w:val="0"/>
          <w:bCs w:val="0"/>
          <w:sz w:val="20"/>
          <w:szCs w:val="20"/>
        </w:rPr>
        <w:br/>
      </w:r>
      <w:r w:rsidRPr="005E53C6">
        <w:rPr>
          <w:rFonts w:ascii="Tahoma" w:hAnsi="Tahoma" w:cs="Tahoma"/>
          <w:b w:val="0"/>
          <w:bCs w:val="0"/>
          <w:sz w:val="20"/>
          <w:szCs w:val="20"/>
        </w:rPr>
        <w:t xml:space="preserve">z odrębnych przepisów: </w:t>
      </w:r>
      <w:bookmarkStart w:id="3" w:name="_Hlk71277749"/>
      <w:r w:rsidRPr="005E53C6">
        <w:rPr>
          <w:rFonts w:ascii="Tahoma" w:hAnsi="Tahoma" w:cs="Tahoma"/>
          <w:b w:val="0"/>
          <w:sz w:val="20"/>
          <w:szCs w:val="20"/>
        </w:rPr>
        <w:t>Zamawiający nie stawia wymagań</w:t>
      </w:r>
      <w:bookmarkEnd w:id="3"/>
      <w:r w:rsidRPr="005E53C6">
        <w:rPr>
          <w:rFonts w:ascii="Tahoma" w:hAnsi="Tahoma" w:cs="Tahoma"/>
          <w:b w:val="0"/>
          <w:bCs w:val="0"/>
          <w:sz w:val="20"/>
          <w:szCs w:val="20"/>
        </w:rPr>
        <w:t>;</w:t>
      </w:r>
    </w:p>
    <w:p w14:paraId="36625CA5" w14:textId="37F1272F" w:rsidR="004E263E" w:rsidRPr="005E53C6" w:rsidRDefault="003E3EEB" w:rsidP="00E47916">
      <w:pPr>
        <w:pStyle w:val="Tekstpodstawowy2"/>
        <w:numPr>
          <w:ilvl w:val="0"/>
          <w:numId w:val="21"/>
        </w:numPr>
        <w:rPr>
          <w:rFonts w:ascii="Tahoma" w:hAnsi="Tahoma" w:cs="Tahoma"/>
          <w:b w:val="0"/>
          <w:bCs w:val="0"/>
          <w:sz w:val="20"/>
          <w:szCs w:val="20"/>
        </w:rPr>
      </w:pPr>
      <w:r w:rsidRPr="005E53C6">
        <w:rPr>
          <w:rFonts w:ascii="Tahoma" w:hAnsi="Tahoma" w:cs="Tahoma"/>
          <w:b w:val="0"/>
          <w:bCs w:val="0"/>
          <w:sz w:val="20"/>
          <w:szCs w:val="20"/>
        </w:rPr>
        <w:t>sytuacji ekonomicznej lub finansowej:</w:t>
      </w:r>
      <w:r w:rsidR="004E263E" w:rsidRPr="005E53C6">
        <w:rPr>
          <w:rFonts w:ascii="Tahoma" w:hAnsi="Tahoma" w:cs="Tahoma"/>
          <w:b w:val="0"/>
          <w:bCs w:val="0"/>
          <w:sz w:val="20"/>
          <w:szCs w:val="20"/>
        </w:rPr>
        <w:t xml:space="preserve"> </w:t>
      </w:r>
      <w:r w:rsidR="008A02A3" w:rsidRPr="005E53C6">
        <w:rPr>
          <w:rStyle w:val="FontStyle11"/>
          <w:rFonts w:ascii="Tahoma" w:eastAsia="Segoe UI" w:hAnsi="Tahoma" w:cs="Tahoma"/>
          <w:b w:val="0"/>
          <w:sz w:val="20"/>
          <w:szCs w:val="20"/>
        </w:rPr>
        <w:t>Zamawiający nie stawia wymagań</w:t>
      </w:r>
    </w:p>
    <w:p w14:paraId="2C4F55B4" w14:textId="77777777" w:rsidR="004042E4" w:rsidRPr="005E53C6" w:rsidRDefault="004042E4" w:rsidP="004E263E">
      <w:pPr>
        <w:suppressAutoHyphens/>
        <w:spacing w:after="0" w:line="276" w:lineRule="auto"/>
        <w:ind w:left="993"/>
        <w:jc w:val="both"/>
        <w:rPr>
          <w:rFonts w:ascii="Tahoma" w:eastAsia="Segoe UI" w:hAnsi="Tahoma" w:cs="Tahoma"/>
          <w:sz w:val="20"/>
          <w:szCs w:val="20"/>
        </w:rPr>
      </w:pPr>
    </w:p>
    <w:p w14:paraId="3DEBE55F" w14:textId="77777777" w:rsidR="00D27F56" w:rsidRPr="005E53C6" w:rsidRDefault="00E7795D" w:rsidP="00C10F84">
      <w:pPr>
        <w:pStyle w:val="Tekstpodstawowy2"/>
        <w:numPr>
          <w:ilvl w:val="0"/>
          <w:numId w:val="21"/>
        </w:numPr>
        <w:spacing w:before="0" w:line="276" w:lineRule="auto"/>
        <w:rPr>
          <w:rFonts w:ascii="Tahoma" w:hAnsi="Tahoma" w:cs="Tahoma"/>
          <w:bCs w:val="0"/>
          <w:sz w:val="20"/>
          <w:szCs w:val="20"/>
        </w:rPr>
      </w:pPr>
      <w:r w:rsidRPr="005E53C6">
        <w:rPr>
          <w:rFonts w:ascii="Tahoma" w:hAnsi="Tahoma" w:cs="Tahoma"/>
          <w:b w:val="0"/>
          <w:bCs w:val="0"/>
          <w:sz w:val="20"/>
          <w:szCs w:val="20"/>
        </w:rPr>
        <w:t xml:space="preserve">zdolności technicznej lub zawodowej: </w:t>
      </w:r>
    </w:p>
    <w:p w14:paraId="1DCB3632" w14:textId="77777777" w:rsidR="00D27F56" w:rsidRPr="005E53C6" w:rsidRDefault="00D27F56" w:rsidP="00D27F56">
      <w:pPr>
        <w:pStyle w:val="Akapitzlist"/>
        <w:rPr>
          <w:rFonts w:ascii="Tahoma" w:hAnsi="Tahoma" w:cs="Tahoma"/>
          <w:b/>
          <w:sz w:val="20"/>
          <w:szCs w:val="20"/>
        </w:rPr>
      </w:pPr>
    </w:p>
    <w:p w14:paraId="719EE966" w14:textId="5E052AA9" w:rsidR="00BF6251" w:rsidRPr="00264E5D" w:rsidRDefault="00BF6251" w:rsidP="00D27F56">
      <w:pPr>
        <w:pStyle w:val="Tekstpodstawowy2"/>
        <w:numPr>
          <w:ilvl w:val="2"/>
          <w:numId w:val="32"/>
        </w:numPr>
        <w:spacing w:before="0" w:line="276" w:lineRule="auto"/>
        <w:ind w:left="1418" w:hanging="425"/>
        <w:rPr>
          <w:rFonts w:ascii="Tahoma" w:hAnsi="Tahoma" w:cs="Tahoma"/>
          <w:bCs w:val="0"/>
          <w:sz w:val="20"/>
          <w:szCs w:val="20"/>
        </w:rPr>
      </w:pPr>
      <w:r>
        <w:rPr>
          <w:rFonts w:ascii="Tahoma" w:hAnsi="Tahoma" w:cs="Tahoma"/>
          <w:bCs w:val="0"/>
          <w:sz w:val="20"/>
          <w:szCs w:val="20"/>
        </w:rPr>
        <w:t>posiadając</w:t>
      </w:r>
      <w:r w:rsidR="008B7EBA">
        <w:rPr>
          <w:rFonts w:ascii="Tahoma" w:hAnsi="Tahoma" w:cs="Tahoma"/>
          <w:bCs w:val="0"/>
          <w:sz w:val="20"/>
          <w:szCs w:val="20"/>
        </w:rPr>
        <w:t>y</w:t>
      </w:r>
      <w:r>
        <w:rPr>
          <w:rFonts w:ascii="Tahoma" w:hAnsi="Tahoma" w:cs="Tahoma"/>
          <w:bCs w:val="0"/>
          <w:sz w:val="20"/>
          <w:szCs w:val="20"/>
        </w:rPr>
        <w:t xml:space="preserve"> status autoryzowanego Partnera firmy Siemens („Solutions Partner of Siemens”) </w:t>
      </w:r>
      <w:r w:rsidRPr="00BF6251">
        <w:rPr>
          <w:rFonts w:ascii="Tahoma" w:hAnsi="Tahoma" w:cs="Tahoma"/>
          <w:b w:val="0"/>
          <w:sz w:val="20"/>
          <w:szCs w:val="20"/>
        </w:rPr>
        <w:t>w zakresie systemów automatyki budynkowej Siemens oraz posiadają kompetencje i wiedzę techniczną w zakresie programowania i projektowania oraz montażu, instalacji i serwisowania systemów automatyki firmy Siemens:</w:t>
      </w:r>
    </w:p>
    <w:p w14:paraId="5BA89F6C" w14:textId="6EF8E9E4" w:rsidR="00E12EB9" w:rsidRDefault="00E12EB9" w:rsidP="00C126A0">
      <w:pPr>
        <w:pStyle w:val="Akapitzlist"/>
        <w:numPr>
          <w:ilvl w:val="0"/>
          <w:numId w:val="33"/>
        </w:numPr>
        <w:spacing w:after="0" w:line="276" w:lineRule="auto"/>
        <w:jc w:val="both"/>
        <w:rPr>
          <w:rFonts w:ascii="Tahoma" w:hAnsi="Tahoma" w:cs="Tahoma"/>
          <w:sz w:val="20"/>
          <w:szCs w:val="20"/>
        </w:rPr>
      </w:pPr>
      <w:r w:rsidRPr="00E12EB9">
        <w:rPr>
          <w:rFonts w:ascii="Tahoma" w:hAnsi="Tahoma" w:cs="Tahoma"/>
          <w:b/>
          <w:sz w:val="20"/>
          <w:szCs w:val="20"/>
        </w:rPr>
        <w:t>Desigo</w:t>
      </w:r>
      <w:r w:rsidRPr="00E12EB9">
        <w:rPr>
          <w:rFonts w:ascii="Arial Narrow" w:hAnsi="Arial Narrow" w:cs="Tahoma"/>
          <w:b/>
          <w:sz w:val="20"/>
          <w:szCs w:val="20"/>
        </w:rPr>
        <w:t>™</w:t>
      </w:r>
      <w:r w:rsidRPr="00E12EB9">
        <w:rPr>
          <w:rFonts w:ascii="Tahoma" w:hAnsi="Tahoma" w:cs="Tahoma"/>
          <w:b/>
          <w:sz w:val="20"/>
          <w:szCs w:val="20"/>
        </w:rPr>
        <w:t xml:space="preserve"> CC</w:t>
      </w:r>
      <w:r w:rsidRPr="00E12EB9">
        <w:rPr>
          <w:rFonts w:ascii="Tahoma" w:hAnsi="Tahoma" w:cs="Tahoma"/>
          <w:sz w:val="20"/>
          <w:szCs w:val="20"/>
        </w:rPr>
        <w:t xml:space="preserve">, w tym migracji z systemu Desigo™ </w:t>
      </w:r>
    </w:p>
    <w:p w14:paraId="63AEFDF5" w14:textId="5E31D31A" w:rsidR="00E12EB9" w:rsidRPr="00E12EB9" w:rsidRDefault="00E12EB9" w:rsidP="00C126A0">
      <w:pPr>
        <w:pStyle w:val="Akapitzlist"/>
        <w:numPr>
          <w:ilvl w:val="0"/>
          <w:numId w:val="33"/>
        </w:numPr>
        <w:spacing w:after="0" w:line="276" w:lineRule="auto"/>
        <w:jc w:val="both"/>
        <w:rPr>
          <w:rFonts w:ascii="Tahoma" w:hAnsi="Tahoma" w:cs="Tahoma"/>
          <w:sz w:val="20"/>
          <w:szCs w:val="20"/>
        </w:rPr>
      </w:pPr>
      <w:r w:rsidRPr="00E12EB9">
        <w:rPr>
          <w:rFonts w:ascii="Tahoma" w:hAnsi="Tahoma" w:cs="Tahoma"/>
          <w:sz w:val="20"/>
          <w:szCs w:val="20"/>
        </w:rPr>
        <w:t>programowania sterowników serii</w:t>
      </w:r>
      <w:r w:rsidRPr="00E12EB9">
        <w:rPr>
          <w:rFonts w:ascii="Tahoma" w:hAnsi="Tahoma" w:cs="Tahoma"/>
          <w:b/>
          <w:sz w:val="20"/>
          <w:szCs w:val="20"/>
        </w:rPr>
        <w:t xml:space="preserve"> Desigo</w:t>
      </w:r>
      <w:r w:rsidRPr="00E12EB9">
        <w:rPr>
          <w:rFonts w:ascii="Arial Narrow" w:hAnsi="Arial Narrow" w:cs="Tahoma"/>
          <w:b/>
          <w:sz w:val="20"/>
          <w:szCs w:val="20"/>
        </w:rPr>
        <w:t>™</w:t>
      </w:r>
      <w:r w:rsidRPr="00E12EB9">
        <w:rPr>
          <w:rFonts w:ascii="Tahoma" w:hAnsi="Tahoma" w:cs="Tahoma"/>
          <w:b/>
          <w:sz w:val="20"/>
          <w:szCs w:val="20"/>
        </w:rPr>
        <w:t xml:space="preserve"> PX</w:t>
      </w:r>
      <w:r>
        <w:rPr>
          <w:rFonts w:ascii="Tahoma" w:hAnsi="Tahoma" w:cs="Tahoma"/>
          <w:b/>
          <w:sz w:val="20"/>
          <w:szCs w:val="20"/>
        </w:rPr>
        <w:t>C</w:t>
      </w:r>
    </w:p>
    <w:p w14:paraId="4B518861" w14:textId="757D6411" w:rsidR="00E12EB9" w:rsidRPr="00E12EB9" w:rsidRDefault="00E12EB9" w:rsidP="00E12EB9">
      <w:pPr>
        <w:pStyle w:val="Akapitzlist"/>
        <w:numPr>
          <w:ilvl w:val="0"/>
          <w:numId w:val="33"/>
        </w:numPr>
        <w:spacing w:after="0" w:line="276" w:lineRule="auto"/>
        <w:jc w:val="both"/>
        <w:rPr>
          <w:rFonts w:ascii="Tahoma" w:hAnsi="Tahoma" w:cs="Tahoma"/>
          <w:sz w:val="20"/>
          <w:szCs w:val="20"/>
        </w:rPr>
      </w:pPr>
      <w:r w:rsidRPr="00E12EB9">
        <w:rPr>
          <w:rFonts w:ascii="Tahoma" w:hAnsi="Tahoma" w:cs="Tahoma"/>
          <w:sz w:val="20"/>
          <w:szCs w:val="20"/>
        </w:rPr>
        <w:t>wykonywania projektów dla systemów  Desigo™ CC;</w:t>
      </w:r>
    </w:p>
    <w:p w14:paraId="673FEAA4" w14:textId="1C2925E1" w:rsidR="00C10F84" w:rsidRPr="005E53C6" w:rsidRDefault="00C10F84" w:rsidP="00D27F56">
      <w:pPr>
        <w:pStyle w:val="Tekstpodstawowy2"/>
        <w:numPr>
          <w:ilvl w:val="2"/>
          <w:numId w:val="32"/>
        </w:numPr>
        <w:spacing w:before="0" w:line="276" w:lineRule="auto"/>
        <w:ind w:left="1418" w:hanging="425"/>
        <w:rPr>
          <w:rFonts w:ascii="Tahoma" w:hAnsi="Tahoma" w:cs="Tahoma"/>
          <w:bCs w:val="0"/>
          <w:sz w:val="20"/>
          <w:szCs w:val="20"/>
        </w:rPr>
      </w:pPr>
      <w:r w:rsidRPr="005E53C6">
        <w:rPr>
          <w:rFonts w:ascii="Tahoma" w:hAnsi="Tahoma" w:cs="Tahoma"/>
          <w:b w:val="0"/>
          <w:sz w:val="20"/>
          <w:szCs w:val="20"/>
        </w:rPr>
        <w:t xml:space="preserve">Zamawiający wymaga, aby Wykonawca wykazał, że w okresie ostatnich </w:t>
      </w:r>
      <w:r w:rsidR="008A02A3" w:rsidRPr="005E53C6">
        <w:rPr>
          <w:rFonts w:ascii="Tahoma" w:hAnsi="Tahoma" w:cs="Tahoma"/>
          <w:sz w:val="20"/>
          <w:szCs w:val="20"/>
        </w:rPr>
        <w:t>3</w:t>
      </w:r>
      <w:r w:rsidRPr="005E53C6">
        <w:rPr>
          <w:rFonts w:ascii="Tahoma" w:hAnsi="Tahoma" w:cs="Tahoma"/>
          <w:sz w:val="20"/>
          <w:szCs w:val="20"/>
        </w:rPr>
        <w:t xml:space="preserve"> lat</w:t>
      </w:r>
      <w:r w:rsidRPr="005E53C6">
        <w:rPr>
          <w:rFonts w:ascii="Tahoma" w:hAnsi="Tahoma" w:cs="Tahoma"/>
          <w:b w:val="0"/>
          <w:sz w:val="20"/>
          <w:szCs w:val="20"/>
        </w:rPr>
        <w:t xml:space="preserve"> przed upływem składania ofert, a jeżeli okres prowadzenia działalności jest krótszy – w tym okresie, </w:t>
      </w:r>
      <w:r w:rsidRPr="005E53C6">
        <w:rPr>
          <w:rFonts w:ascii="Tahoma" w:hAnsi="Tahoma" w:cs="Tahoma"/>
          <w:sz w:val="20"/>
          <w:szCs w:val="20"/>
        </w:rPr>
        <w:t>wykonał (zakończył) należycie co najmniej</w:t>
      </w:r>
      <w:r w:rsidR="00F00BBC" w:rsidRPr="005E53C6">
        <w:rPr>
          <w:rFonts w:ascii="Tahoma" w:hAnsi="Tahoma" w:cs="Tahoma"/>
          <w:sz w:val="20"/>
          <w:szCs w:val="20"/>
        </w:rPr>
        <w:t>:</w:t>
      </w:r>
    </w:p>
    <w:p w14:paraId="219F6C29" w14:textId="05642A80" w:rsidR="00B31300" w:rsidRPr="005E53C6" w:rsidRDefault="00D27F56" w:rsidP="00D27F56">
      <w:pPr>
        <w:spacing w:before="240" w:after="240" w:line="240" w:lineRule="auto"/>
        <w:ind w:left="1440" w:right="57"/>
        <w:jc w:val="both"/>
        <w:rPr>
          <w:rFonts w:ascii="Tahoma" w:hAnsi="Tahoma" w:cs="Tahoma"/>
          <w:b/>
          <w:sz w:val="20"/>
          <w:szCs w:val="20"/>
        </w:rPr>
      </w:pPr>
      <w:r w:rsidRPr="005E53C6">
        <w:rPr>
          <w:rFonts w:ascii="Tahoma" w:hAnsi="Tahoma" w:cs="Tahoma"/>
          <w:b/>
          <w:sz w:val="20"/>
          <w:szCs w:val="20"/>
        </w:rPr>
        <w:t xml:space="preserve">- </w:t>
      </w:r>
      <w:r w:rsidR="00E12EB9">
        <w:rPr>
          <w:rFonts w:ascii="Tahoma" w:hAnsi="Tahoma" w:cs="Tahoma"/>
          <w:b/>
          <w:sz w:val="20"/>
          <w:szCs w:val="20"/>
        </w:rPr>
        <w:t>JEDNO</w:t>
      </w:r>
      <w:r w:rsidR="00F00BBC" w:rsidRPr="005E53C6">
        <w:rPr>
          <w:rFonts w:ascii="Tahoma" w:hAnsi="Tahoma" w:cs="Tahoma"/>
          <w:b/>
          <w:sz w:val="20"/>
          <w:szCs w:val="20"/>
        </w:rPr>
        <w:t xml:space="preserve"> zamówieni</w:t>
      </w:r>
      <w:r w:rsidR="00E12EB9">
        <w:rPr>
          <w:rFonts w:ascii="Tahoma" w:hAnsi="Tahoma" w:cs="Tahoma"/>
          <w:b/>
          <w:sz w:val="20"/>
          <w:szCs w:val="20"/>
        </w:rPr>
        <w:t>e</w:t>
      </w:r>
      <w:r w:rsidR="00F00BBC" w:rsidRPr="005E53C6">
        <w:rPr>
          <w:rFonts w:ascii="Tahoma" w:hAnsi="Tahoma" w:cs="Tahoma"/>
          <w:b/>
          <w:sz w:val="20"/>
          <w:szCs w:val="20"/>
        </w:rPr>
        <w:t xml:space="preserve"> </w:t>
      </w:r>
      <w:r w:rsidR="00F3217B" w:rsidRPr="005E53C6">
        <w:rPr>
          <w:rFonts w:ascii="Tahoma" w:hAnsi="Tahoma" w:cs="Tahoma"/>
          <w:b/>
          <w:sz w:val="20"/>
          <w:szCs w:val="20"/>
        </w:rPr>
        <w:t xml:space="preserve">zrealizowane na podstawie </w:t>
      </w:r>
      <w:r w:rsidR="00E12EB9">
        <w:rPr>
          <w:rFonts w:ascii="Tahoma" w:hAnsi="Tahoma" w:cs="Tahoma"/>
          <w:b/>
          <w:sz w:val="20"/>
          <w:szCs w:val="20"/>
        </w:rPr>
        <w:t>jednej</w:t>
      </w:r>
      <w:r w:rsidR="00F3217B" w:rsidRPr="005E53C6">
        <w:rPr>
          <w:rFonts w:ascii="Tahoma" w:hAnsi="Tahoma" w:cs="Tahoma"/>
          <w:b/>
          <w:sz w:val="20"/>
          <w:szCs w:val="20"/>
        </w:rPr>
        <w:t xml:space="preserve"> umowy, któr</w:t>
      </w:r>
      <w:r w:rsidR="00E12EB9">
        <w:rPr>
          <w:rFonts w:ascii="Tahoma" w:hAnsi="Tahoma" w:cs="Tahoma"/>
          <w:b/>
          <w:sz w:val="20"/>
          <w:szCs w:val="20"/>
        </w:rPr>
        <w:t xml:space="preserve">ej </w:t>
      </w:r>
      <w:r w:rsidR="00F3217B" w:rsidRPr="005E53C6">
        <w:rPr>
          <w:rFonts w:ascii="Tahoma" w:hAnsi="Tahoma" w:cs="Tahoma"/>
          <w:b/>
          <w:sz w:val="20"/>
          <w:szCs w:val="20"/>
        </w:rPr>
        <w:t xml:space="preserve">przedmiotem była </w:t>
      </w:r>
      <w:r w:rsidR="00BF6251">
        <w:rPr>
          <w:rFonts w:ascii="Tahoma" w:hAnsi="Tahoma" w:cs="Tahoma"/>
          <w:b/>
          <w:sz w:val="20"/>
          <w:szCs w:val="20"/>
        </w:rPr>
        <w:t>konserwacja i usuwanie awarii automatyki budynkowej Siemens Desigo CC w budynku o pow. Użytkowej wynoszącej co najmniej</w:t>
      </w:r>
      <w:r w:rsidR="00F3217B" w:rsidRPr="005E53C6">
        <w:rPr>
          <w:rFonts w:ascii="Tahoma" w:hAnsi="Tahoma" w:cs="Tahoma"/>
          <w:b/>
          <w:sz w:val="20"/>
          <w:szCs w:val="20"/>
        </w:rPr>
        <w:t xml:space="preserve"> 5 000 m</w:t>
      </w:r>
      <w:r w:rsidR="001C2F96" w:rsidRPr="005E53C6">
        <w:rPr>
          <w:rFonts w:ascii="Tahoma" w:hAnsi="Tahoma" w:cs="Tahoma"/>
          <w:b/>
          <w:sz w:val="20"/>
          <w:szCs w:val="20"/>
        </w:rPr>
        <w:t>²</w:t>
      </w:r>
      <w:r w:rsidR="00F3217B" w:rsidRPr="005E53C6">
        <w:rPr>
          <w:rFonts w:ascii="Tahoma" w:hAnsi="Tahoma" w:cs="Tahoma"/>
          <w:b/>
          <w:sz w:val="20"/>
          <w:szCs w:val="20"/>
        </w:rPr>
        <w:t xml:space="preserve"> </w:t>
      </w:r>
      <w:r w:rsidR="00BF6251">
        <w:rPr>
          <w:rFonts w:ascii="Tahoma" w:hAnsi="Tahoma" w:cs="Tahoma"/>
          <w:b/>
          <w:sz w:val="20"/>
          <w:szCs w:val="20"/>
        </w:rPr>
        <w:t xml:space="preserve"> przez okres co najmniej 1 roku</w:t>
      </w:r>
    </w:p>
    <w:p w14:paraId="7C051DA8" w14:textId="77777777" w:rsidR="00B31300" w:rsidRPr="005E53C6" w:rsidRDefault="00B31300" w:rsidP="00B31300">
      <w:pPr>
        <w:spacing w:before="120" w:after="120"/>
        <w:ind w:left="1134" w:right="57"/>
        <w:rPr>
          <w:rFonts w:ascii="Tahoma" w:hAnsi="Tahoma" w:cs="Tahoma"/>
          <w:b/>
          <w:sz w:val="20"/>
          <w:szCs w:val="20"/>
        </w:rPr>
      </w:pPr>
      <w:r w:rsidRPr="005E53C6">
        <w:rPr>
          <w:rFonts w:ascii="Tahoma" w:hAnsi="Tahoma" w:cs="Tahoma"/>
          <w:b/>
          <w:sz w:val="20"/>
          <w:szCs w:val="20"/>
        </w:rPr>
        <w:t>UWAGA!</w:t>
      </w:r>
    </w:p>
    <w:p w14:paraId="6B4FC225" w14:textId="5ADFEBAF" w:rsidR="00B31300" w:rsidRPr="005E53C6" w:rsidRDefault="00B31300" w:rsidP="00B31300">
      <w:pPr>
        <w:pStyle w:val="Akapitzlist"/>
        <w:spacing w:before="120" w:after="120"/>
        <w:ind w:left="1134"/>
        <w:contextualSpacing w:val="0"/>
        <w:jc w:val="both"/>
        <w:rPr>
          <w:rFonts w:ascii="Tahoma" w:hAnsi="Tahoma" w:cs="Tahoma"/>
          <w:sz w:val="20"/>
          <w:szCs w:val="20"/>
        </w:rPr>
      </w:pPr>
      <w:r w:rsidRPr="005E53C6">
        <w:rPr>
          <w:rFonts w:ascii="Tahoma" w:hAnsi="Tahoma" w:cs="Tahoma"/>
          <w:sz w:val="20"/>
          <w:szCs w:val="20"/>
        </w:rPr>
        <w:t xml:space="preserve">W przypadku, gdy wartość zamówienia jest określona w innej walucie niż w złotych polskich, Zamawiający dokona przeliczenia tej wartości na złote polskie - na podstawie średniego kursu złotego w stosunku do waluty obcej, określonej w Tabeli Kursów Narodowego Banku Polskiego na dzień opublikowania Ogłoszenia o zamówieniu. </w:t>
      </w:r>
    </w:p>
    <w:p w14:paraId="5B61746F" w14:textId="337236EC" w:rsidR="00D27F56" w:rsidRPr="005E53C6" w:rsidRDefault="00D27F56" w:rsidP="00D27F56">
      <w:pPr>
        <w:pStyle w:val="Akapitzlist"/>
        <w:numPr>
          <w:ilvl w:val="2"/>
          <w:numId w:val="32"/>
        </w:numPr>
        <w:spacing w:before="120" w:after="120"/>
        <w:ind w:left="994"/>
        <w:contextualSpacing w:val="0"/>
        <w:jc w:val="both"/>
        <w:rPr>
          <w:rStyle w:val="FontStyle11"/>
          <w:rFonts w:ascii="Tahoma" w:hAnsi="Tahoma" w:cs="Tahoma"/>
          <w:sz w:val="20"/>
          <w:szCs w:val="20"/>
        </w:rPr>
      </w:pPr>
      <w:r w:rsidRPr="005E53C6">
        <w:rPr>
          <w:rStyle w:val="FontStyle11"/>
          <w:rFonts w:ascii="Tahoma" w:hAnsi="Tahoma" w:cs="Tahoma"/>
          <w:sz w:val="20"/>
          <w:szCs w:val="20"/>
        </w:rPr>
        <w:t xml:space="preserve">Zamawiający wymaga, aby Wykonawca wykazał, że dysponuje i do wykonania przedmiotu zamówienia </w:t>
      </w:r>
      <w:r w:rsidR="00D348EB" w:rsidRPr="005E53C6">
        <w:rPr>
          <w:rStyle w:val="FontStyle11"/>
          <w:rFonts w:ascii="Tahoma" w:hAnsi="Tahoma" w:cs="Tahoma"/>
          <w:sz w:val="20"/>
          <w:szCs w:val="20"/>
        </w:rPr>
        <w:t>skieruje:</w:t>
      </w:r>
    </w:p>
    <w:p w14:paraId="2A8A8673" w14:textId="131897D9" w:rsidR="00D27F56" w:rsidRDefault="00D27F56" w:rsidP="00D27F56">
      <w:pPr>
        <w:pStyle w:val="Akapitzlist"/>
        <w:spacing w:before="120" w:after="120"/>
        <w:ind w:left="994"/>
        <w:contextualSpacing w:val="0"/>
        <w:jc w:val="both"/>
        <w:rPr>
          <w:rStyle w:val="FontStyle11"/>
          <w:rFonts w:ascii="Tahoma" w:hAnsi="Tahoma" w:cs="Tahoma"/>
          <w:b/>
          <w:bCs/>
          <w:sz w:val="20"/>
          <w:szCs w:val="20"/>
        </w:rPr>
      </w:pPr>
      <w:r w:rsidRPr="005E53C6">
        <w:rPr>
          <w:rStyle w:val="FontStyle11"/>
          <w:rFonts w:ascii="Tahoma" w:hAnsi="Tahoma" w:cs="Tahoma"/>
          <w:b/>
          <w:bCs/>
          <w:sz w:val="20"/>
          <w:szCs w:val="20"/>
        </w:rPr>
        <w:t xml:space="preserve">- </w:t>
      </w:r>
      <w:r w:rsidR="00D348EB" w:rsidRPr="005E53C6">
        <w:rPr>
          <w:rStyle w:val="FontStyle11"/>
          <w:rFonts w:ascii="Tahoma" w:hAnsi="Tahoma" w:cs="Tahoma"/>
          <w:b/>
          <w:bCs/>
          <w:sz w:val="20"/>
          <w:szCs w:val="20"/>
        </w:rPr>
        <w:t xml:space="preserve">co najmniej </w:t>
      </w:r>
      <w:r w:rsidR="00E12EB9">
        <w:rPr>
          <w:rStyle w:val="FontStyle11"/>
          <w:rFonts w:ascii="Tahoma" w:hAnsi="Tahoma" w:cs="Tahoma"/>
          <w:b/>
          <w:bCs/>
          <w:sz w:val="20"/>
          <w:szCs w:val="20"/>
        </w:rPr>
        <w:t>1</w:t>
      </w:r>
      <w:r w:rsidR="00D348EB" w:rsidRPr="005E53C6">
        <w:rPr>
          <w:rStyle w:val="FontStyle11"/>
          <w:rFonts w:ascii="Tahoma" w:hAnsi="Tahoma" w:cs="Tahoma"/>
          <w:b/>
          <w:bCs/>
          <w:sz w:val="20"/>
          <w:szCs w:val="20"/>
        </w:rPr>
        <w:t xml:space="preserve"> osob</w:t>
      </w:r>
      <w:r w:rsidR="00E12EB9" w:rsidRPr="00E12EB9">
        <w:rPr>
          <w:rStyle w:val="FontStyle11"/>
          <w:rFonts w:ascii="Tahoma" w:hAnsi="Tahoma" w:cs="Tahoma"/>
          <w:b/>
          <w:bCs/>
          <w:sz w:val="20"/>
          <w:szCs w:val="20"/>
        </w:rPr>
        <w:t>ę</w:t>
      </w:r>
      <w:r w:rsidR="00D348EB" w:rsidRPr="005E53C6">
        <w:rPr>
          <w:rStyle w:val="FontStyle11"/>
          <w:rFonts w:ascii="Tahoma" w:hAnsi="Tahoma" w:cs="Tahoma"/>
          <w:b/>
          <w:bCs/>
          <w:sz w:val="20"/>
          <w:szCs w:val="20"/>
        </w:rPr>
        <w:t xml:space="preserve"> posiadając</w:t>
      </w:r>
      <w:r w:rsidR="00E12EB9">
        <w:rPr>
          <w:rStyle w:val="FontStyle11"/>
          <w:rFonts w:ascii="Tahoma" w:hAnsi="Tahoma" w:cs="Tahoma"/>
          <w:b/>
          <w:bCs/>
          <w:sz w:val="20"/>
          <w:szCs w:val="20"/>
        </w:rPr>
        <w:t>ą</w:t>
      </w:r>
      <w:r w:rsidR="00D348EB" w:rsidRPr="005E53C6">
        <w:rPr>
          <w:rStyle w:val="FontStyle11"/>
          <w:rFonts w:ascii="Tahoma" w:hAnsi="Tahoma" w:cs="Tahoma"/>
          <w:b/>
          <w:bCs/>
          <w:sz w:val="20"/>
          <w:szCs w:val="20"/>
        </w:rPr>
        <w:t xml:space="preserve"> co najmniej 2-letnie doświadczenie w </w:t>
      </w:r>
      <w:r w:rsidR="007D1CD8">
        <w:rPr>
          <w:rStyle w:val="FontStyle11"/>
          <w:rFonts w:ascii="Tahoma" w:hAnsi="Tahoma" w:cs="Tahoma"/>
          <w:b/>
          <w:bCs/>
          <w:sz w:val="20"/>
          <w:szCs w:val="20"/>
        </w:rPr>
        <w:t xml:space="preserve">wykonywaniu konserwacji i usuwaniu awarii, posiadająca kompetencje i wiedzę techniczną w zakresie programowania i projektowania oraz montażu instalacji i serwisowania systemów automatyki firmy Siemens: </w:t>
      </w:r>
    </w:p>
    <w:p w14:paraId="7E635D98" w14:textId="77777777" w:rsidR="007D1CD8" w:rsidRPr="006F5A8D" w:rsidRDefault="007D1CD8" w:rsidP="007D1CD8">
      <w:pPr>
        <w:pStyle w:val="Akapitzlist"/>
        <w:numPr>
          <w:ilvl w:val="1"/>
          <w:numId w:val="40"/>
        </w:numPr>
        <w:spacing w:after="0" w:line="276" w:lineRule="auto"/>
        <w:jc w:val="both"/>
        <w:rPr>
          <w:rFonts w:ascii="Tahoma" w:hAnsi="Tahoma" w:cs="Tahoma"/>
          <w:sz w:val="20"/>
          <w:szCs w:val="20"/>
        </w:rPr>
      </w:pPr>
      <w:r w:rsidRPr="00245C9C">
        <w:rPr>
          <w:rFonts w:ascii="Tahoma" w:hAnsi="Tahoma" w:cs="Tahoma"/>
          <w:b/>
          <w:sz w:val="20"/>
          <w:szCs w:val="20"/>
        </w:rPr>
        <w:t>Desigo</w:t>
      </w:r>
      <w:r w:rsidRPr="00245C9C">
        <w:rPr>
          <w:rFonts w:ascii="Arial Narrow" w:hAnsi="Arial Narrow" w:cs="Tahoma"/>
          <w:b/>
          <w:sz w:val="20"/>
          <w:szCs w:val="20"/>
        </w:rPr>
        <w:t>™</w:t>
      </w:r>
      <w:r w:rsidRPr="00245C9C">
        <w:rPr>
          <w:rFonts w:ascii="Tahoma" w:hAnsi="Tahoma" w:cs="Tahoma"/>
          <w:b/>
          <w:sz w:val="20"/>
          <w:szCs w:val="20"/>
        </w:rPr>
        <w:t xml:space="preserve"> CC</w:t>
      </w:r>
    </w:p>
    <w:p w14:paraId="450A88EE" w14:textId="77777777" w:rsidR="007D1CD8" w:rsidRPr="00681573" w:rsidRDefault="007D1CD8" w:rsidP="007D1CD8">
      <w:pPr>
        <w:pStyle w:val="Akapitzlist"/>
        <w:numPr>
          <w:ilvl w:val="1"/>
          <w:numId w:val="40"/>
        </w:numPr>
        <w:spacing w:after="0" w:line="276" w:lineRule="auto"/>
        <w:jc w:val="both"/>
        <w:rPr>
          <w:rFonts w:ascii="Tahoma" w:hAnsi="Tahoma" w:cs="Tahoma"/>
          <w:b/>
          <w:sz w:val="20"/>
          <w:szCs w:val="20"/>
        </w:rPr>
      </w:pPr>
      <w:r w:rsidRPr="006F5A8D">
        <w:rPr>
          <w:rFonts w:ascii="Tahoma" w:hAnsi="Tahoma" w:cs="Tahoma"/>
          <w:sz w:val="20"/>
          <w:szCs w:val="20"/>
        </w:rPr>
        <w:t>programowania sterowników serii</w:t>
      </w:r>
      <w:r w:rsidRPr="00245C9C">
        <w:rPr>
          <w:rFonts w:ascii="Tahoma" w:hAnsi="Tahoma" w:cs="Tahoma"/>
          <w:b/>
          <w:sz w:val="20"/>
          <w:szCs w:val="20"/>
        </w:rPr>
        <w:t xml:space="preserve"> Desigo</w:t>
      </w:r>
      <w:r w:rsidRPr="00245C9C">
        <w:rPr>
          <w:rFonts w:ascii="Arial Narrow" w:hAnsi="Arial Narrow" w:cs="Tahoma"/>
          <w:b/>
          <w:sz w:val="20"/>
          <w:szCs w:val="20"/>
        </w:rPr>
        <w:t>™</w:t>
      </w:r>
      <w:r w:rsidRPr="00245C9C">
        <w:rPr>
          <w:rFonts w:ascii="Tahoma" w:hAnsi="Tahoma" w:cs="Tahoma"/>
          <w:b/>
          <w:sz w:val="20"/>
          <w:szCs w:val="20"/>
        </w:rPr>
        <w:t xml:space="preserve"> PX</w:t>
      </w:r>
      <w:r>
        <w:rPr>
          <w:rFonts w:ascii="Tahoma" w:hAnsi="Tahoma" w:cs="Tahoma"/>
          <w:b/>
          <w:sz w:val="20"/>
          <w:szCs w:val="20"/>
        </w:rPr>
        <w:t>C</w:t>
      </w:r>
      <w:r w:rsidRPr="00AD2548">
        <w:rPr>
          <w:rFonts w:ascii="Tahoma" w:hAnsi="Tahoma" w:cs="Tahoma"/>
          <w:sz w:val="20"/>
          <w:szCs w:val="20"/>
        </w:rPr>
        <w:t>;</w:t>
      </w:r>
    </w:p>
    <w:p w14:paraId="31860B11" w14:textId="77777777" w:rsidR="007D1CD8" w:rsidRPr="00B2078A" w:rsidRDefault="007D1CD8" w:rsidP="00D27F56">
      <w:pPr>
        <w:pStyle w:val="Akapitzlist"/>
        <w:spacing w:before="120" w:after="120"/>
        <w:ind w:left="994"/>
        <w:contextualSpacing w:val="0"/>
        <w:jc w:val="both"/>
        <w:rPr>
          <w:rStyle w:val="FontStyle11"/>
          <w:rFonts w:ascii="Tahoma" w:hAnsi="Tahoma" w:cs="Tahoma"/>
          <w:b/>
          <w:bCs/>
          <w:sz w:val="20"/>
          <w:szCs w:val="20"/>
        </w:rPr>
      </w:pPr>
    </w:p>
    <w:p w14:paraId="5940C992" w14:textId="33E2D991" w:rsidR="00A36136" w:rsidRPr="009F2F5F" w:rsidRDefault="00A36136" w:rsidP="00E47916">
      <w:pPr>
        <w:pStyle w:val="Akapitzlist"/>
        <w:numPr>
          <w:ilvl w:val="0"/>
          <w:numId w:val="18"/>
        </w:numPr>
        <w:spacing w:after="0" w:line="276" w:lineRule="auto"/>
        <w:jc w:val="both"/>
        <w:rPr>
          <w:rFonts w:ascii="Tahoma" w:hAnsi="Tahoma" w:cs="Tahoma"/>
          <w:b/>
          <w:color w:val="333333"/>
          <w:sz w:val="20"/>
          <w:szCs w:val="20"/>
          <w:shd w:val="clear" w:color="auto" w:fill="FFFFFF"/>
        </w:rPr>
      </w:pPr>
      <w:r w:rsidRPr="009F2F5F">
        <w:rPr>
          <w:rFonts w:ascii="Tahoma" w:eastAsia="ArialMT" w:hAnsi="Tahoma" w:cs="Tahoma"/>
          <w:color w:val="000000"/>
          <w:sz w:val="20"/>
          <w:szCs w:val="20"/>
        </w:rPr>
        <w:lastRenderedPageBreak/>
        <w:t xml:space="preserve">Wykonawca może w celu potwierdzenia spełniania warunków udziału w postępowaniu </w:t>
      </w:r>
      <w:r w:rsidR="0086048C" w:rsidRPr="009F2F5F">
        <w:rPr>
          <w:rFonts w:ascii="Tahoma" w:eastAsia="ArialMT" w:hAnsi="Tahoma" w:cs="Tahoma"/>
          <w:color w:val="000000"/>
          <w:sz w:val="20"/>
          <w:szCs w:val="20"/>
        </w:rPr>
        <w:br/>
      </w:r>
      <w:r w:rsidRPr="009F2F5F">
        <w:rPr>
          <w:rFonts w:ascii="Tahoma" w:eastAsia="ArialMT" w:hAnsi="Tahoma" w:cs="Tahoma"/>
          <w:color w:val="000000"/>
          <w:sz w:val="20"/>
          <w:szCs w:val="20"/>
        </w:rPr>
        <w:t xml:space="preserve">w stosownych sytuacjach oraz w odniesieniu do zamówienia, lub jego części, </w:t>
      </w:r>
      <w:r w:rsidRPr="009F2F5F">
        <w:rPr>
          <w:rFonts w:ascii="Tahoma" w:eastAsia="ArialMT" w:hAnsi="Tahoma" w:cs="Tahoma"/>
          <w:b/>
          <w:color w:val="000000"/>
          <w:sz w:val="20"/>
          <w:szCs w:val="20"/>
        </w:rPr>
        <w:t>polegać na</w:t>
      </w:r>
      <w:r w:rsidRPr="009F2F5F">
        <w:rPr>
          <w:rFonts w:ascii="Tahoma" w:eastAsia="ArialMT" w:hAnsi="Tahoma" w:cs="Tahoma"/>
          <w:color w:val="000000"/>
          <w:sz w:val="20"/>
          <w:szCs w:val="20"/>
        </w:rPr>
        <w:t xml:space="preserve"> zdolnościach technicznych lub zawodowy</w:t>
      </w:r>
      <w:r w:rsidRPr="009F2F5F">
        <w:rPr>
          <w:rFonts w:ascii="Tahoma" w:hAnsi="Tahoma" w:cs="Tahoma"/>
          <w:color w:val="000000"/>
          <w:sz w:val="20"/>
          <w:szCs w:val="20"/>
        </w:rPr>
        <w:t xml:space="preserve">ch </w:t>
      </w:r>
      <w:r w:rsidR="0056591F" w:rsidRPr="001C2F96">
        <w:rPr>
          <w:rStyle w:val="normaltextrun"/>
          <w:rFonts w:ascii="Tahoma" w:hAnsi="Tahoma" w:cs="Tahoma"/>
          <w:sz w:val="20"/>
          <w:szCs w:val="20"/>
          <w:shd w:val="clear" w:color="auto" w:fill="FFFFFF"/>
        </w:rPr>
        <w:t xml:space="preserve">lub sytuacji finansowej lub ekonomicznej </w:t>
      </w:r>
      <w:r w:rsidRPr="009F2F5F">
        <w:rPr>
          <w:rFonts w:ascii="Tahoma" w:eastAsia="ArialMT" w:hAnsi="Tahoma" w:cs="Tahoma"/>
          <w:color w:val="000000"/>
          <w:sz w:val="20"/>
          <w:szCs w:val="20"/>
        </w:rPr>
        <w:t>podmiotów udostępniających zasoby, niezależnie od charakteru prawnego łączących go z nimi stosunków prawnych.</w:t>
      </w:r>
    </w:p>
    <w:p w14:paraId="7DE749B1" w14:textId="01F4C299" w:rsidR="00A36136" w:rsidRPr="0085052E" w:rsidRDefault="00A36136" w:rsidP="00E47916">
      <w:pPr>
        <w:pStyle w:val="Akapitzlist"/>
        <w:numPr>
          <w:ilvl w:val="1"/>
          <w:numId w:val="18"/>
        </w:numPr>
        <w:autoSpaceDE w:val="0"/>
        <w:autoSpaceDN w:val="0"/>
        <w:adjustRightInd w:val="0"/>
        <w:spacing w:after="0" w:line="276" w:lineRule="auto"/>
        <w:jc w:val="both"/>
        <w:rPr>
          <w:rFonts w:ascii="Tahoma" w:eastAsia="ArialMT" w:hAnsi="Tahoma" w:cs="Tahoma"/>
          <w:color w:val="000000"/>
          <w:sz w:val="20"/>
          <w:szCs w:val="20"/>
        </w:rPr>
      </w:pPr>
      <w:r w:rsidRPr="009F2F5F">
        <w:rPr>
          <w:rFonts w:ascii="Tahoma" w:eastAsia="ArialMT" w:hAnsi="Tahoma" w:cs="Tahoma"/>
          <w:color w:val="000000"/>
          <w:sz w:val="20"/>
          <w:szCs w:val="20"/>
        </w:rPr>
        <w:t xml:space="preserve">Wykonawca, który polega na zdolnościach podmiotów udostępniających zasoby, składa, wraz z ofertą, </w:t>
      </w:r>
      <w:r w:rsidRPr="009F2F5F">
        <w:rPr>
          <w:rFonts w:ascii="Tahoma" w:eastAsia="ArialMT" w:hAnsi="Tahoma" w:cs="Tahoma"/>
          <w:b/>
          <w:color w:val="000000"/>
          <w:sz w:val="20"/>
          <w:szCs w:val="20"/>
        </w:rPr>
        <w:t>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9F2F5F">
        <w:rPr>
          <w:rFonts w:ascii="Tahoma" w:eastAsia="ArialMT" w:hAnsi="Tahoma" w:cs="Tahoma"/>
          <w:color w:val="000000"/>
          <w:sz w:val="20"/>
          <w:szCs w:val="20"/>
        </w:rPr>
        <w:t>. Zobowiązanie podmiotu udostępniającego zasoby musi potwierdzać, że stosunek łączący Wykonawcę z podmiotami udostępniającymi zasoby gwarantuje rzeczywisty dostęp do tych zasobów</w:t>
      </w:r>
      <w:r w:rsidRPr="0085052E">
        <w:rPr>
          <w:rFonts w:ascii="Tahoma" w:eastAsia="ArialMT" w:hAnsi="Tahoma" w:cs="Tahoma"/>
          <w:color w:val="000000"/>
          <w:sz w:val="20"/>
          <w:szCs w:val="20"/>
        </w:rPr>
        <w:t xml:space="preserve"> oraz musi określać w szczególności:</w:t>
      </w:r>
    </w:p>
    <w:p w14:paraId="2D03013D" w14:textId="77777777" w:rsidR="00A36136" w:rsidRPr="0085052E" w:rsidRDefault="00A36136" w:rsidP="00FD6FD4">
      <w:pPr>
        <w:pStyle w:val="Akapitzlist"/>
        <w:numPr>
          <w:ilvl w:val="1"/>
          <w:numId w:val="5"/>
        </w:numPr>
        <w:autoSpaceDE w:val="0"/>
        <w:autoSpaceDN w:val="0"/>
        <w:adjustRightInd w:val="0"/>
        <w:spacing w:after="0" w:line="276" w:lineRule="auto"/>
        <w:ind w:left="1276" w:hanging="283"/>
        <w:jc w:val="both"/>
        <w:rPr>
          <w:rFonts w:ascii="Tahoma" w:eastAsia="ArialMT" w:hAnsi="Tahoma" w:cs="Tahoma"/>
          <w:color w:val="000000"/>
          <w:sz w:val="20"/>
          <w:szCs w:val="20"/>
        </w:rPr>
      </w:pPr>
      <w:r w:rsidRPr="0085052E">
        <w:rPr>
          <w:rFonts w:ascii="Tahoma" w:eastAsia="ArialMT" w:hAnsi="Tahoma" w:cs="Tahoma"/>
          <w:color w:val="000000"/>
          <w:sz w:val="20"/>
          <w:szCs w:val="20"/>
        </w:rPr>
        <w:t>zakres dostępnych Wykonawcy zasobów podmiotu udostępniającego zasoby;</w:t>
      </w:r>
    </w:p>
    <w:p w14:paraId="67535767" w14:textId="77777777" w:rsidR="00A36136" w:rsidRPr="0085052E" w:rsidRDefault="00A36136" w:rsidP="00FD6FD4">
      <w:pPr>
        <w:pStyle w:val="Akapitzlist"/>
        <w:numPr>
          <w:ilvl w:val="1"/>
          <w:numId w:val="5"/>
        </w:numPr>
        <w:autoSpaceDE w:val="0"/>
        <w:autoSpaceDN w:val="0"/>
        <w:adjustRightInd w:val="0"/>
        <w:spacing w:after="0" w:line="276" w:lineRule="auto"/>
        <w:ind w:left="1276" w:hanging="283"/>
        <w:jc w:val="both"/>
        <w:rPr>
          <w:rFonts w:ascii="Tahoma" w:eastAsia="ArialMT" w:hAnsi="Tahoma" w:cs="Tahoma"/>
          <w:color w:val="000000"/>
          <w:sz w:val="20"/>
          <w:szCs w:val="20"/>
        </w:rPr>
      </w:pPr>
      <w:r w:rsidRPr="0085052E">
        <w:rPr>
          <w:rFonts w:ascii="Tahoma" w:eastAsia="ArialMT" w:hAnsi="Tahoma" w:cs="Tahoma"/>
          <w:color w:val="000000"/>
          <w:sz w:val="20"/>
          <w:szCs w:val="20"/>
        </w:rPr>
        <w:t>sposób i okres udostępnienia Wykonawcy i wykorzystania przez niego zasobów podmiotu udostępniającego te zasoby przy wykonywaniu zamówienia;</w:t>
      </w:r>
    </w:p>
    <w:p w14:paraId="034CE6E2" w14:textId="77777777" w:rsidR="00A36136" w:rsidRPr="0085052E" w:rsidRDefault="00A36136" w:rsidP="00FD6FD4">
      <w:pPr>
        <w:pStyle w:val="Akapitzlist"/>
        <w:numPr>
          <w:ilvl w:val="1"/>
          <w:numId w:val="5"/>
        </w:numPr>
        <w:autoSpaceDE w:val="0"/>
        <w:autoSpaceDN w:val="0"/>
        <w:adjustRightInd w:val="0"/>
        <w:spacing w:after="0" w:line="276" w:lineRule="auto"/>
        <w:ind w:left="1276" w:hanging="283"/>
        <w:jc w:val="both"/>
        <w:rPr>
          <w:rFonts w:ascii="Tahoma" w:eastAsia="ArialMT" w:hAnsi="Tahoma" w:cs="Tahoma"/>
          <w:color w:val="000000"/>
          <w:sz w:val="20"/>
          <w:szCs w:val="20"/>
        </w:rPr>
      </w:pPr>
      <w:r w:rsidRPr="0085052E">
        <w:rPr>
          <w:rFonts w:ascii="Tahoma" w:eastAsia="ArialMT" w:hAnsi="Tahoma" w:cs="Tahoma"/>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C96F8DE" w14:textId="0E54C342" w:rsidR="00A36136" w:rsidRPr="0085052E" w:rsidRDefault="00A36136" w:rsidP="00E47916">
      <w:pPr>
        <w:pStyle w:val="Akapitzlist"/>
        <w:numPr>
          <w:ilvl w:val="1"/>
          <w:numId w:val="18"/>
        </w:numPr>
        <w:autoSpaceDE w:val="0"/>
        <w:autoSpaceDN w:val="0"/>
        <w:adjustRightInd w:val="0"/>
        <w:spacing w:after="0" w:line="276" w:lineRule="auto"/>
        <w:jc w:val="both"/>
        <w:rPr>
          <w:rFonts w:ascii="Tahoma" w:eastAsia="ArialMT" w:hAnsi="Tahoma" w:cs="Tahoma"/>
          <w:color w:val="000000"/>
          <w:sz w:val="20"/>
          <w:szCs w:val="20"/>
        </w:rPr>
      </w:pPr>
      <w:r w:rsidRPr="0085052E">
        <w:rPr>
          <w:rFonts w:ascii="Tahoma" w:eastAsia="ArialMT" w:hAnsi="Tahoma" w:cs="Tahoma"/>
          <w:color w:val="000000"/>
          <w:sz w:val="20"/>
          <w:szCs w:val="20"/>
        </w:rPr>
        <w:t xml:space="preserve">Jeżeli zdolności techniczne podmiotu udostępniającego zasoby nie potwierdzają spełniania przez Wykonawcę warunków udziału w postępowaniu lub zachodzą wobec tego </w:t>
      </w:r>
      <w:r w:rsidRPr="0085052E">
        <w:rPr>
          <w:rFonts w:ascii="Tahoma" w:hAnsi="Tahoma" w:cs="Tahoma"/>
          <w:color w:val="000000"/>
          <w:sz w:val="20"/>
          <w:szCs w:val="20"/>
        </w:rPr>
        <w:t>po</w:t>
      </w:r>
      <w:r w:rsidRPr="0085052E">
        <w:rPr>
          <w:rFonts w:ascii="Tahoma" w:eastAsia="ArialMT" w:hAnsi="Tahoma" w:cs="Tahoma"/>
          <w:color w:val="000000"/>
          <w:sz w:val="20"/>
          <w:szCs w:val="20"/>
        </w:rPr>
        <w:t>dmiotu podstawy wykluczenia, Zamawiający może żądać, aby Wykonawca w terminie określonym przez Zamawiającego zastąpił ten podmiot innym podmiotem lub podmiotami albo wykazał, że samodzielnie spełnia warunki udziału w postępowaniu.</w:t>
      </w:r>
    </w:p>
    <w:p w14:paraId="26D64EFE" w14:textId="57C620FF" w:rsidR="00A36136" w:rsidRPr="0085052E" w:rsidRDefault="00A36136" w:rsidP="00E47916">
      <w:pPr>
        <w:pStyle w:val="Akapitzlist"/>
        <w:numPr>
          <w:ilvl w:val="1"/>
          <w:numId w:val="18"/>
        </w:numPr>
        <w:autoSpaceDE w:val="0"/>
        <w:autoSpaceDN w:val="0"/>
        <w:adjustRightInd w:val="0"/>
        <w:spacing w:after="0" w:line="276" w:lineRule="auto"/>
        <w:jc w:val="both"/>
        <w:rPr>
          <w:rFonts w:ascii="Tahoma" w:eastAsia="ArialMT" w:hAnsi="Tahoma" w:cs="Tahoma"/>
          <w:color w:val="000000"/>
          <w:sz w:val="20"/>
          <w:szCs w:val="20"/>
        </w:rPr>
      </w:pPr>
      <w:r w:rsidRPr="0085052E">
        <w:rPr>
          <w:rFonts w:ascii="Tahoma" w:eastAsia="ArialMT" w:hAnsi="Tahoma" w:cs="Tahoma"/>
          <w:color w:val="000000"/>
          <w:sz w:val="20"/>
          <w:szCs w:val="20"/>
        </w:rPr>
        <w:t xml:space="preserve">Wykonawca nie może, po upływie terminu składania ofert powoływać się na zdolności lub sytuację podmiotów udostępniających zasoby, jeżeli na etapie składania ofert nie polegał on </w:t>
      </w:r>
      <w:r w:rsidR="00D96D0C">
        <w:rPr>
          <w:rFonts w:ascii="Tahoma" w:eastAsia="ArialMT" w:hAnsi="Tahoma" w:cs="Tahoma"/>
          <w:color w:val="000000"/>
          <w:sz w:val="20"/>
          <w:szCs w:val="20"/>
        </w:rPr>
        <w:br/>
      </w:r>
      <w:r w:rsidRPr="0085052E">
        <w:rPr>
          <w:rFonts w:ascii="Tahoma" w:eastAsia="ArialMT" w:hAnsi="Tahoma" w:cs="Tahoma"/>
          <w:color w:val="000000"/>
          <w:sz w:val="20"/>
          <w:szCs w:val="20"/>
        </w:rPr>
        <w:t>w danym zakresie na zdolnościach lub sytuacji podmiotów udostępniających zasoby.</w:t>
      </w:r>
    </w:p>
    <w:p w14:paraId="06A120CC" w14:textId="77777777" w:rsidR="00A36136" w:rsidRPr="0085052E" w:rsidRDefault="00A36136" w:rsidP="00E47916">
      <w:pPr>
        <w:pStyle w:val="Akapitzlist"/>
        <w:numPr>
          <w:ilvl w:val="0"/>
          <w:numId w:val="18"/>
        </w:numPr>
        <w:autoSpaceDE w:val="0"/>
        <w:autoSpaceDN w:val="0"/>
        <w:adjustRightInd w:val="0"/>
        <w:spacing w:after="0" w:line="276" w:lineRule="auto"/>
        <w:jc w:val="both"/>
        <w:rPr>
          <w:rFonts w:ascii="Tahoma" w:hAnsi="Tahoma" w:cs="Tahoma"/>
          <w:color w:val="000000"/>
          <w:sz w:val="20"/>
          <w:szCs w:val="20"/>
        </w:rPr>
      </w:pPr>
      <w:r w:rsidRPr="0085052E">
        <w:rPr>
          <w:rFonts w:ascii="Tahoma" w:hAnsi="Tahoma" w:cs="Tahoma"/>
          <w:b/>
          <w:sz w:val="20"/>
          <w:szCs w:val="20"/>
        </w:rPr>
        <w:t>Wykonawcy wspólnie ubiegający się o zamówienie</w:t>
      </w:r>
      <w:r w:rsidRPr="0085052E">
        <w:rPr>
          <w:rFonts w:ascii="Tahoma" w:hAnsi="Tahoma" w:cs="Tahoma"/>
          <w:sz w:val="20"/>
          <w:szCs w:val="20"/>
        </w:rPr>
        <w:t xml:space="preserve"> spełnienie warunków z </w:t>
      </w:r>
      <w:r w:rsidR="008B1F62" w:rsidRPr="0085052E">
        <w:rPr>
          <w:rFonts w:ascii="Tahoma" w:hAnsi="Tahoma" w:cs="Tahoma"/>
          <w:b/>
          <w:sz w:val="20"/>
          <w:szCs w:val="20"/>
        </w:rPr>
        <w:t xml:space="preserve">ust. </w:t>
      </w:r>
      <w:r w:rsidRPr="0085052E">
        <w:rPr>
          <w:rFonts w:ascii="Tahoma" w:hAnsi="Tahoma" w:cs="Tahoma"/>
          <w:b/>
          <w:sz w:val="20"/>
          <w:szCs w:val="20"/>
        </w:rPr>
        <w:t>1.</w:t>
      </w:r>
      <w:r w:rsidRPr="0085052E">
        <w:rPr>
          <w:rFonts w:ascii="Tahoma" w:hAnsi="Tahoma" w:cs="Tahoma"/>
          <w:sz w:val="20"/>
          <w:szCs w:val="20"/>
        </w:rPr>
        <w:t xml:space="preserve"> powinni wykazać </w:t>
      </w:r>
      <w:r w:rsidRPr="0085052E">
        <w:rPr>
          <w:rFonts w:ascii="Tahoma" w:hAnsi="Tahoma" w:cs="Tahoma"/>
          <w:b/>
          <w:sz w:val="20"/>
          <w:szCs w:val="20"/>
        </w:rPr>
        <w:t>łącznie.</w:t>
      </w:r>
    </w:p>
    <w:p w14:paraId="6E73E043" w14:textId="77777777" w:rsidR="00A36136" w:rsidRPr="0085052E" w:rsidRDefault="00A36136" w:rsidP="00E47916">
      <w:pPr>
        <w:pStyle w:val="Akapitzlist"/>
        <w:numPr>
          <w:ilvl w:val="0"/>
          <w:numId w:val="18"/>
        </w:numPr>
        <w:autoSpaceDE w:val="0"/>
        <w:autoSpaceDN w:val="0"/>
        <w:adjustRightInd w:val="0"/>
        <w:spacing w:after="0" w:line="276" w:lineRule="auto"/>
        <w:jc w:val="both"/>
        <w:rPr>
          <w:rFonts w:ascii="Tahoma" w:hAnsi="Tahoma" w:cs="Tahoma"/>
          <w:color w:val="000000"/>
          <w:sz w:val="20"/>
          <w:szCs w:val="20"/>
        </w:rPr>
      </w:pPr>
      <w:r w:rsidRPr="0085052E">
        <w:rPr>
          <w:rFonts w:ascii="Tahoma" w:hAnsi="Tahoma" w:cs="Tahoma"/>
          <w:b/>
          <w:color w:val="000000"/>
          <w:sz w:val="20"/>
          <w:szCs w:val="20"/>
        </w:rPr>
        <w:t>Ocen</w:t>
      </w:r>
      <w:r w:rsidRPr="0085052E">
        <w:rPr>
          <w:rFonts w:ascii="Tahoma" w:eastAsia="ArialMT" w:hAnsi="Tahoma" w:cs="Tahoma"/>
          <w:b/>
          <w:color w:val="000000"/>
          <w:sz w:val="20"/>
          <w:szCs w:val="20"/>
        </w:rPr>
        <w:t>a</w:t>
      </w:r>
      <w:r w:rsidRPr="0085052E">
        <w:rPr>
          <w:rFonts w:ascii="Tahoma" w:eastAsia="ArialMT" w:hAnsi="Tahoma" w:cs="Tahoma"/>
          <w:color w:val="000000"/>
          <w:sz w:val="20"/>
          <w:szCs w:val="20"/>
        </w:rPr>
        <w:t xml:space="preserve"> spełnienia powyższych warunków zostanie dokonana wg </w:t>
      </w:r>
      <w:r w:rsidRPr="0085052E">
        <w:rPr>
          <w:rFonts w:ascii="Tahoma" w:eastAsia="ArialMT" w:hAnsi="Tahoma" w:cs="Tahoma"/>
          <w:b/>
          <w:color w:val="000000"/>
          <w:sz w:val="20"/>
          <w:szCs w:val="20"/>
        </w:rPr>
        <w:t>formuły spełnia, nie spełnia</w:t>
      </w:r>
      <w:r w:rsidR="00241A26" w:rsidRPr="0085052E">
        <w:rPr>
          <w:rFonts w:ascii="Tahoma" w:eastAsia="ArialMT" w:hAnsi="Tahoma" w:cs="Tahoma"/>
          <w:color w:val="000000"/>
          <w:sz w:val="20"/>
          <w:szCs w:val="20"/>
        </w:rPr>
        <w:t xml:space="preserve">, </w:t>
      </w:r>
      <w:r w:rsidRPr="0085052E">
        <w:rPr>
          <w:rFonts w:ascii="Tahoma" w:eastAsia="ArialMT" w:hAnsi="Tahoma" w:cs="Tahoma"/>
          <w:color w:val="000000"/>
          <w:sz w:val="20"/>
          <w:szCs w:val="20"/>
        </w:rPr>
        <w:t xml:space="preserve">na podstawie </w:t>
      </w:r>
      <w:r w:rsidRPr="0085052E">
        <w:rPr>
          <w:rFonts w:ascii="Tahoma" w:hAnsi="Tahoma" w:cs="Tahoma"/>
          <w:color w:val="000000"/>
          <w:sz w:val="20"/>
          <w:szCs w:val="20"/>
        </w:rPr>
        <w:t xml:space="preserve">- </w:t>
      </w:r>
      <w:r w:rsidRPr="0085052E">
        <w:rPr>
          <w:rFonts w:ascii="Tahoma" w:eastAsia="ArialMT" w:hAnsi="Tahoma" w:cs="Tahoma"/>
          <w:color w:val="000000"/>
          <w:sz w:val="20"/>
          <w:szCs w:val="20"/>
        </w:rPr>
        <w:t xml:space="preserve">złożonych </w:t>
      </w:r>
      <w:r w:rsidRPr="0085052E">
        <w:rPr>
          <w:rFonts w:ascii="Tahoma" w:hAnsi="Tahoma" w:cs="Tahoma"/>
          <w:color w:val="000000"/>
          <w:sz w:val="20"/>
          <w:szCs w:val="20"/>
        </w:rPr>
        <w:t xml:space="preserve">przez </w:t>
      </w:r>
      <w:r w:rsidRPr="0085052E">
        <w:rPr>
          <w:rFonts w:ascii="Tahoma" w:eastAsia="ArialMT" w:hAnsi="Tahoma" w:cs="Tahoma"/>
          <w:color w:val="000000"/>
          <w:sz w:val="20"/>
          <w:szCs w:val="20"/>
        </w:rPr>
        <w:t>Wykonawców – oświadczeń</w:t>
      </w:r>
      <w:r w:rsidRPr="0085052E">
        <w:rPr>
          <w:rFonts w:ascii="Tahoma" w:hAnsi="Tahoma" w:cs="Tahoma"/>
          <w:color w:val="000000"/>
          <w:sz w:val="20"/>
          <w:szCs w:val="20"/>
        </w:rPr>
        <w:t>/</w:t>
      </w:r>
      <w:r w:rsidRPr="0085052E">
        <w:rPr>
          <w:rFonts w:ascii="Tahoma" w:eastAsia="ArialMT" w:hAnsi="Tahoma" w:cs="Tahoma"/>
          <w:color w:val="000000"/>
          <w:sz w:val="20"/>
          <w:szCs w:val="20"/>
        </w:rPr>
        <w:t xml:space="preserve">dokumentów </w:t>
      </w:r>
      <w:r w:rsidRPr="0085052E">
        <w:rPr>
          <w:rFonts w:ascii="Tahoma" w:eastAsia="ArialMT" w:hAnsi="Tahoma" w:cs="Tahoma"/>
          <w:sz w:val="20"/>
          <w:szCs w:val="20"/>
        </w:rPr>
        <w:t xml:space="preserve">opisanych w </w:t>
      </w:r>
      <w:r w:rsidRPr="0085052E">
        <w:rPr>
          <w:rFonts w:ascii="Tahoma" w:hAnsi="Tahoma" w:cs="Tahoma"/>
          <w:sz w:val="20"/>
          <w:szCs w:val="20"/>
        </w:rPr>
        <w:t>Rozdziale VI SWZ.</w:t>
      </w:r>
    </w:p>
    <w:p w14:paraId="6E6F6658" w14:textId="78241D0A" w:rsidR="00A36136" w:rsidRDefault="00A36136" w:rsidP="00A36136">
      <w:pPr>
        <w:pStyle w:val="Akapitzlist"/>
        <w:tabs>
          <w:tab w:val="left" w:pos="709"/>
        </w:tabs>
        <w:spacing w:after="200" w:line="276" w:lineRule="auto"/>
        <w:jc w:val="both"/>
        <w:rPr>
          <w:rFonts w:ascii="Tahoma" w:hAnsi="Tahoma" w:cs="Tahoma"/>
          <w:sz w:val="20"/>
          <w:szCs w:val="20"/>
        </w:rPr>
      </w:pPr>
    </w:p>
    <w:p w14:paraId="1C7B0278" w14:textId="77777777" w:rsidR="00F00BBC" w:rsidRPr="0085052E" w:rsidRDefault="00F00BBC" w:rsidP="00A36136">
      <w:pPr>
        <w:pStyle w:val="Akapitzlist"/>
        <w:tabs>
          <w:tab w:val="left" w:pos="709"/>
        </w:tabs>
        <w:spacing w:after="200" w:line="276" w:lineRule="auto"/>
        <w:jc w:val="both"/>
        <w:rPr>
          <w:rFonts w:ascii="Tahoma" w:hAnsi="Tahoma" w:cs="Tahoma"/>
          <w:sz w:val="20"/>
          <w:szCs w:val="20"/>
        </w:rPr>
      </w:pPr>
    </w:p>
    <w:p w14:paraId="42B62F7C" w14:textId="77777777" w:rsidR="00E5638E" w:rsidRPr="0085052E" w:rsidRDefault="00E5638E" w:rsidP="00F00BBC">
      <w:pPr>
        <w:pStyle w:val="Akapitzlist"/>
        <w:keepNext/>
        <w:numPr>
          <w:ilvl w:val="0"/>
          <w:numId w:val="34"/>
        </w:numPr>
        <w:spacing w:after="0" w:line="276" w:lineRule="auto"/>
        <w:ind w:left="57"/>
        <w:jc w:val="center"/>
        <w:rPr>
          <w:rFonts w:ascii="Tahoma" w:hAnsi="Tahoma" w:cs="Tahoma"/>
          <w:b/>
          <w:sz w:val="20"/>
          <w:szCs w:val="20"/>
        </w:rPr>
      </w:pPr>
      <w:r w:rsidRPr="0085052E">
        <w:rPr>
          <w:rFonts w:ascii="Tahoma" w:hAnsi="Tahoma" w:cs="Tahoma"/>
          <w:b/>
          <w:sz w:val="20"/>
          <w:szCs w:val="20"/>
        </w:rPr>
        <w:t xml:space="preserve">WYKAZ OŚWIADCZEŃ I </w:t>
      </w:r>
      <w:r w:rsidR="00012241" w:rsidRPr="0085052E">
        <w:rPr>
          <w:rFonts w:ascii="Tahoma" w:hAnsi="Tahoma" w:cs="Tahoma"/>
          <w:b/>
          <w:sz w:val="20"/>
          <w:szCs w:val="20"/>
        </w:rPr>
        <w:t>DOKUMENTÓW</w:t>
      </w:r>
      <w:r w:rsidRPr="0085052E">
        <w:rPr>
          <w:rFonts w:ascii="Tahoma" w:hAnsi="Tahoma" w:cs="Tahoma"/>
          <w:b/>
          <w:sz w:val="20"/>
          <w:szCs w:val="20"/>
        </w:rPr>
        <w:t xml:space="preserve"> SKŁADAN</w:t>
      </w:r>
      <w:r w:rsidR="00012241" w:rsidRPr="0085052E">
        <w:rPr>
          <w:rFonts w:ascii="Tahoma" w:hAnsi="Tahoma" w:cs="Tahoma"/>
          <w:b/>
          <w:sz w:val="20"/>
          <w:szCs w:val="20"/>
        </w:rPr>
        <w:t>YCH</w:t>
      </w:r>
      <w:r w:rsidRPr="0085052E">
        <w:rPr>
          <w:rFonts w:ascii="Tahoma" w:hAnsi="Tahoma" w:cs="Tahoma"/>
          <w:b/>
          <w:sz w:val="20"/>
          <w:szCs w:val="20"/>
        </w:rPr>
        <w:t xml:space="preserve"> PRZEZ WYKONAWCĘ</w:t>
      </w:r>
    </w:p>
    <w:p w14:paraId="106738AB" w14:textId="77777777" w:rsidR="008F0AB3" w:rsidRPr="008F0AB3" w:rsidRDefault="00012241" w:rsidP="00F00BBC">
      <w:pPr>
        <w:pStyle w:val="Akapitzlist"/>
        <w:numPr>
          <w:ilvl w:val="0"/>
          <w:numId w:val="8"/>
        </w:numPr>
        <w:autoSpaceDE w:val="0"/>
        <w:autoSpaceDN w:val="0"/>
        <w:adjustRightInd w:val="0"/>
        <w:spacing w:after="0" w:line="276" w:lineRule="auto"/>
        <w:ind w:left="57" w:hanging="426"/>
        <w:jc w:val="both"/>
        <w:rPr>
          <w:rFonts w:ascii="Tahoma" w:hAnsi="Tahoma" w:cs="Tahoma"/>
          <w:b/>
          <w:color w:val="000000"/>
          <w:sz w:val="20"/>
          <w:szCs w:val="20"/>
        </w:rPr>
      </w:pPr>
      <w:r w:rsidRPr="004E1DA2">
        <w:rPr>
          <w:rFonts w:ascii="Tahoma" w:eastAsia="ArialMT" w:hAnsi="Tahoma" w:cs="Tahoma"/>
          <w:b/>
          <w:color w:val="000000"/>
          <w:sz w:val="20"/>
          <w:szCs w:val="20"/>
        </w:rPr>
        <w:t>Do oferty</w:t>
      </w:r>
      <w:r w:rsidRPr="004E1DA2">
        <w:rPr>
          <w:rFonts w:ascii="Tahoma" w:eastAsia="ArialMT" w:hAnsi="Tahoma" w:cs="Tahoma"/>
          <w:color w:val="000000"/>
          <w:sz w:val="20"/>
          <w:szCs w:val="20"/>
        </w:rPr>
        <w:t xml:space="preserve"> Wykonawca zobowiązany jest dołączyć aktualne na dzień składania ofert</w:t>
      </w:r>
      <w:r w:rsidR="008F0AB3">
        <w:rPr>
          <w:rFonts w:ascii="Tahoma" w:eastAsia="ArialMT" w:hAnsi="Tahoma" w:cs="Tahoma"/>
          <w:color w:val="000000"/>
          <w:sz w:val="20"/>
          <w:szCs w:val="20"/>
        </w:rPr>
        <w:t>:</w:t>
      </w:r>
    </w:p>
    <w:p w14:paraId="522AE357" w14:textId="531EAC18" w:rsidR="008F0AB3" w:rsidRPr="008F0AB3" w:rsidRDefault="008F0AB3" w:rsidP="008F0AB3">
      <w:pPr>
        <w:pStyle w:val="Akapitzlist"/>
        <w:numPr>
          <w:ilvl w:val="1"/>
          <w:numId w:val="39"/>
        </w:numPr>
        <w:autoSpaceDE w:val="0"/>
        <w:autoSpaceDN w:val="0"/>
        <w:adjustRightInd w:val="0"/>
        <w:spacing w:after="0" w:line="276" w:lineRule="auto"/>
        <w:jc w:val="both"/>
        <w:rPr>
          <w:rStyle w:val="Hipercze"/>
          <w:rFonts w:ascii="Tahoma" w:hAnsi="Tahoma" w:cs="Tahoma"/>
          <w:b/>
          <w:color w:val="000000"/>
          <w:sz w:val="20"/>
          <w:szCs w:val="20"/>
          <w:u w:val="none"/>
        </w:rPr>
      </w:pPr>
      <w:r>
        <w:rPr>
          <w:rFonts w:ascii="Tahoma" w:eastAsia="ArialMT" w:hAnsi="Tahoma" w:cs="Tahoma"/>
          <w:b/>
          <w:color w:val="000000"/>
          <w:sz w:val="20"/>
          <w:szCs w:val="20"/>
        </w:rPr>
        <w:t>o</w:t>
      </w:r>
      <w:r w:rsidR="00012241" w:rsidRPr="008F0AB3">
        <w:rPr>
          <w:rFonts w:ascii="Tahoma" w:eastAsia="ArialMT" w:hAnsi="Tahoma" w:cs="Tahoma"/>
          <w:b/>
          <w:color w:val="000000"/>
          <w:sz w:val="20"/>
          <w:szCs w:val="20"/>
        </w:rPr>
        <w:t xml:space="preserve">świadczenie </w:t>
      </w:r>
      <w:r w:rsidR="00012241" w:rsidRPr="008F0AB3">
        <w:rPr>
          <w:rFonts w:ascii="Tahoma" w:eastAsia="ArialMT" w:hAnsi="Tahoma" w:cs="Tahoma"/>
          <w:color w:val="000000"/>
          <w:sz w:val="20"/>
          <w:szCs w:val="20"/>
        </w:rPr>
        <w:t>o spełnianiu warunków udziału w postępowaniu oraz o braku podstaw do wykluczenia z postępowania</w:t>
      </w:r>
      <w:r w:rsidR="00DD487B" w:rsidRPr="008F0AB3">
        <w:rPr>
          <w:rFonts w:ascii="Tahoma" w:eastAsia="ArialMT" w:hAnsi="Tahoma" w:cs="Tahoma"/>
          <w:color w:val="000000"/>
          <w:sz w:val="20"/>
          <w:szCs w:val="20"/>
        </w:rPr>
        <w:t xml:space="preserve">. </w:t>
      </w:r>
      <w:r w:rsidR="005009AD" w:rsidRPr="008F0AB3">
        <w:rPr>
          <w:rFonts w:ascii="Tahoma" w:hAnsi="Tahoma" w:cs="Tahoma"/>
          <w:sz w:val="20"/>
          <w:szCs w:val="20"/>
        </w:rPr>
        <w:t xml:space="preserve">Oświadczenie, zgodnie z art. 125 ust. </w:t>
      </w:r>
      <w:r w:rsidR="000744BE">
        <w:rPr>
          <w:rFonts w:ascii="Tahoma" w:hAnsi="Tahoma" w:cs="Tahoma"/>
          <w:sz w:val="20"/>
          <w:szCs w:val="20"/>
        </w:rPr>
        <w:t>1</w:t>
      </w:r>
      <w:r w:rsidR="005009AD" w:rsidRPr="008F0AB3">
        <w:rPr>
          <w:rFonts w:ascii="Tahoma" w:hAnsi="Tahoma" w:cs="Tahoma"/>
          <w:sz w:val="20"/>
          <w:szCs w:val="20"/>
        </w:rPr>
        <w:t xml:space="preserve"> ustawy Pzp należy złożyć na </w:t>
      </w:r>
      <w:r w:rsidR="00982886">
        <w:rPr>
          <w:rFonts w:ascii="Tahoma" w:hAnsi="Tahoma" w:cs="Tahoma"/>
          <w:b/>
          <w:sz w:val="20"/>
          <w:szCs w:val="20"/>
        </w:rPr>
        <w:t xml:space="preserve">Oświadczeniu, którego wzór stanowi </w:t>
      </w:r>
      <w:r w:rsidR="00982886" w:rsidRPr="004D606E">
        <w:rPr>
          <w:rFonts w:ascii="Tahoma" w:hAnsi="Tahoma" w:cs="Tahoma"/>
          <w:b/>
          <w:color w:val="4472C4" w:themeColor="accent5"/>
          <w:sz w:val="20"/>
          <w:szCs w:val="20"/>
        </w:rPr>
        <w:t>Załącznik Nr 3b do SWZ</w:t>
      </w:r>
      <w:r w:rsidR="00F60C29" w:rsidRPr="008F0AB3">
        <w:rPr>
          <w:rStyle w:val="Hipercze"/>
          <w:rFonts w:ascii="Tahoma" w:hAnsi="Tahoma" w:cs="Tahoma"/>
          <w:color w:val="auto"/>
          <w:sz w:val="20"/>
          <w:szCs w:val="20"/>
          <w:u w:val="none"/>
        </w:rPr>
        <w:t xml:space="preserve">, </w:t>
      </w:r>
    </w:p>
    <w:p w14:paraId="3520716F" w14:textId="74B44C1B" w:rsidR="00DD487B" w:rsidRPr="004D606E" w:rsidRDefault="008F0AB3" w:rsidP="008F0AB3">
      <w:pPr>
        <w:pStyle w:val="Akapitzlist"/>
        <w:numPr>
          <w:ilvl w:val="1"/>
          <w:numId w:val="39"/>
        </w:numPr>
        <w:autoSpaceDE w:val="0"/>
        <w:autoSpaceDN w:val="0"/>
        <w:adjustRightInd w:val="0"/>
        <w:spacing w:after="0" w:line="276" w:lineRule="auto"/>
        <w:jc w:val="both"/>
        <w:rPr>
          <w:rFonts w:ascii="Tahoma" w:hAnsi="Tahoma" w:cs="Tahoma"/>
          <w:b/>
          <w:bCs/>
          <w:color w:val="000000"/>
          <w:sz w:val="20"/>
          <w:szCs w:val="20"/>
        </w:rPr>
      </w:pPr>
      <w:r w:rsidRPr="008F0AB3">
        <w:rPr>
          <w:rFonts w:ascii="Tahoma" w:hAnsi="Tahoma" w:cs="Tahoma"/>
          <w:b/>
          <w:sz w:val="20"/>
          <w:szCs w:val="20"/>
        </w:rPr>
        <w:t>oświadczenie</w:t>
      </w:r>
      <w:r w:rsidRPr="008F0AB3">
        <w:rPr>
          <w:rFonts w:ascii="Tahoma" w:hAnsi="Tahoma" w:cs="Tahoma"/>
          <w:sz w:val="20"/>
          <w:szCs w:val="20"/>
        </w:rPr>
        <w:t xml:space="preserve"> uwzględniające tzw. regulacje „</w:t>
      </w:r>
      <w:r w:rsidRPr="008F0AB3">
        <w:rPr>
          <w:rFonts w:ascii="Tahoma" w:hAnsi="Tahoma" w:cs="Tahoma"/>
          <w:b/>
          <w:sz w:val="20"/>
          <w:szCs w:val="20"/>
        </w:rPr>
        <w:t>sankcyjne</w:t>
      </w:r>
      <w:r w:rsidRPr="008F0AB3">
        <w:rPr>
          <w:rFonts w:ascii="Tahoma" w:hAnsi="Tahoma" w:cs="Tahoma"/>
          <w:sz w:val="20"/>
          <w:szCs w:val="20"/>
        </w:rPr>
        <w:t xml:space="preserve">”, którego wzór stanowi </w:t>
      </w:r>
      <w:r w:rsidRPr="004D606E">
        <w:rPr>
          <w:rFonts w:ascii="Tahoma" w:eastAsia="ArialMT" w:hAnsi="Tahoma" w:cs="Tahoma"/>
          <w:b/>
          <w:bCs/>
          <w:color w:val="0000CD"/>
          <w:sz w:val="20"/>
          <w:szCs w:val="20"/>
        </w:rPr>
        <w:t xml:space="preserve">Załącznik nr </w:t>
      </w:r>
      <w:r w:rsidR="00E7235D" w:rsidRPr="004D606E">
        <w:rPr>
          <w:rFonts w:ascii="Tahoma" w:eastAsia="ArialMT" w:hAnsi="Tahoma" w:cs="Tahoma"/>
          <w:b/>
          <w:bCs/>
          <w:color w:val="0000CD"/>
          <w:sz w:val="20"/>
          <w:szCs w:val="20"/>
        </w:rPr>
        <w:t>3</w:t>
      </w:r>
      <w:r w:rsidR="000744BE" w:rsidRPr="004D606E">
        <w:rPr>
          <w:rFonts w:ascii="Tahoma" w:eastAsia="ArialMT" w:hAnsi="Tahoma" w:cs="Tahoma"/>
          <w:b/>
          <w:bCs/>
          <w:color w:val="0000CD"/>
          <w:sz w:val="20"/>
          <w:szCs w:val="20"/>
        </w:rPr>
        <w:t>a</w:t>
      </w:r>
      <w:r w:rsidRPr="004D606E">
        <w:rPr>
          <w:rFonts w:ascii="Tahoma" w:eastAsia="ArialMT" w:hAnsi="Tahoma" w:cs="Tahoma"/>
          <w:b/>
          <w:bCs/>
          <w:color w:val="0000CD"/>
          <w:sz w:val="20"/>
          <w:szCs w:val="20"/>
        </w:rPr>
        <w:t xml:space="preserve"> do SWZ</w:t>
      </w:r>
      <w:r w:rsidR="00F60C29" w:rsidRPr="004D606E">
        <w:rPr>
          <w:rFonts w:ascii="Tahoma" w:hAnsi="Tahoma" w:cs="Tahoma"/>
          <w:b/>
          <w:bCs/>
          <w:sz w:val="20"/>
          <w:szCs w:val="20"/>
        </w:rPr>
        <w:t>.</w:t>
      </w:r>
    </w:p>
    <w:p w14:paraId="3A6BD49C" w14:textId="77777777" w:rsidR="00BD2EF3" w:rsidRPr="0085052E" w:rsidRDefault="00BD2EF3" w:rsidP="00FD6FD4">
      <w:pPr>
        <w:pStyle w:val="Akapitzlist"/>
        <w:numPr>
          <w:ilvl w:val="0"/>
          <w:numId w:val="8"/>
        </w:numPr>
        <w:autoSpaceDE w:val="0"/>
        <w:autoSpaceDN w:val="0"/>
        <w:adjustRightInd w:val="0"/>
        <w:spacing w:after="0" w:line="276" w:lineRule="auto"/>
        <w:ind w:left="426"/>
        <w:jc w:val="both"/>
        <w:rPr>
          <w:rFonts w:ascii="Tahoma" w:hAnsi="Tahoma" w:cs="Tahoma"/>
          <w:color w:val="000000"/>
          <w:sz w:val="20"/>
          <w:szCs w:val="20"/>
        </w:rPr>
      </w:pPr>
      <w:r w:rsidRPr="00C13282">
        <w:rPr>
          <w:rFonts w:ascii="Tahoma" w:eastAsia="ArialMT" w:hAnsi="Tahoma" w:cs="Tahoma"/>
          <w:color w:val="000000"/>
          <w:sz w:val="20"/>
          <w:szCs w:val="20"/>
        </w:rPr>
        <w:t xml:space="preserve">Informacje zawarte w oświadczeniu, o którym mowa w </w:t>
      </w:r>
      <w:r w:rsidRPr="00E7235D">
        <w:rPr>
          <w:rFonts w:ascii="Tahoma" w:hAnsi="Tahoma" w:cs="Tahoma"/>
          <w:sz w:val="20"/>
          <w:szCs w:val="20"/>
        </w:rPr>
        <w:t>ust. 1</w:t>
      </w:r>
      <w:r w:rsidRPr="0085052E">
        <w:rPr>
          <w:rFonts w:ascii="Tahoma" w:hAnsi="Tahoma" w:cs="Tahoma"/>
          <w:color w:val="0000CD"/>
          <w:sz w:val="20"/>
          <w:szCs w:val="20"/>
        </w:rPr>
        <w:t xml:space="preserve"> </w:t>
      </w:r>
      <w:r w:rsidRPr="0085052E">
        <w:rPr>
          <w:rFonts w:ascii="Tahoma" w:eastAsia="ArialMT" w:hAnsi="Tahoma" w:cs="Tahoma"/>
          <w:color w:val="000000"/>
          <w:sz w:val="20"/>
          <w:szCs w:val="20"/>
        </w:rPr>
        <w:t xml:space="preserve">stanowią wstępne potwierdzenie, że Wykonawca nie podlega </w:t>
      </w:r>
      <w:r w:rsidRPr="0085052E">
        <w:rPr>
          <w:rFonts w:ascii="Tahoma" w:hAnsi="Tahoma" w:cs="Tahoma"/>
          <w:color w:val="000000"/>
          <w:sz w:val="20"/>
          <w:szCs w:val="20"/>
        </w:rPr>
        <w:t>wykluczeni</w:t>
      </w:r>
      <w:r w:rsidRPr="0085052E">
        <w:rPr>
          <w:rFonts w:ascii="Tahoma" w:eastAsia="ArialMT" w:hAnsi="Tahoma" w:cs="Tahoma"/>
          <w:color w:val="000000"/>
          <w:sz w:val="20"/>
          <w:szCs w:val="20"/>
        </w:rPr>
        <w:t>u oraz spełnia warunki udziału w postępowaniu.</w:t>
      </w:r>
    </w:p>
    <w:p w14:paraId="55C83080" w14:textId="77777777" w:rsidR="00F325E0" w:rsidRPr="004E1DA2" w:rsidRDefault="00FB2D87" w:rsidP="00FD6FD4">
      <w:pPr>
        <w:pStyle w:val="Akapitzlist"/>
        <w:numPr>
          <w:ilvl w:val="0"/>
          <w:numId w:val="8"/>
        </w:numPr>
        <w:autoSpaceDE w:val="0"/>
        <w:autoSpaceDN w:val="0"/>
        <w:adjustRightInd w:val="0"/>
        <w:spacing w:after="0" w:line="276" w:lineRule="auto"/>
        <w:ind w:left="426"/>
        <w:jc w:val="both"/>
        <w:rPr>
          <w:rFonts w:ascii="Tahoma" w:hAnsi="Tahoma" w:cs="Tahoma"/>
          <w:color w:val="000000"/>
          <w:sz w:val="20"/>
          <w:szCs w:val="20"/>
        </w:rPr>
      </w:pPr>
      <w:r w:rsidRPr="004E1DA2">
        <w:rPr>
          <w:rFonts w:ascii="Tahoma" w:eastAsia="ArialMT" w:hAnsi="Tahoma" w:cs="Tahoma"/>
          <w:color w:val="000000"/>
          <w:sz w:val="20"/>
          <w:szCs w:val="20"/>
        </w:rPr>
        <w:t xml:space="preserve">W przypadku </w:t>
      </w:r>
      <w:r w:rsidRPr="004E1DA2">
        <w:rPr>
          <w:rFonts w:ascii="Tahoma" w:eastAsia="ArialMT" w:hAnsi="Tahoma" w:cs="Tahoma"/>
          <w:b/>
          <w:color w:val="000000"/>
          <w:sz w:val="20"/>
          <w:szCs w:val="20"/>
        </w:rPr>
        <w:t>wspólnego ubiegania się</w:t>
      </w:r>
      <w:r w:rsidRPr="004E1DA2">
        <w:rPr>
          <w:rFonts w:ascii="Tahoma" w:eastAsia="ArialMT" w:hAnsi="Tahoma" w:cs="Tahoma"/>
          <w:color w:val="000000"/>
          <w:sz w:val="20"/>
          <w:szCs w:val="20"/>
        </w:rPr>
        <w:t xml:space="preserve"> o udzielnie zamówienia przez Wykonawców </w:t>
      </w:r>
      <w:r w:rsidRPr="004E1DA2">
        <w:rPr>
          <w:rFonts w:ascii="Tahoma" w:eastAsia="ArialMT" w:hAnsi="Tahoma" w:cs="Tahoma"/>
          <w:b/>
          <w:color w:val="000000"/>
          <w:sz w:val="20"/>
          <w:szCs w:val="20"/>
        </w:rPr>
        <w:t>do oferty</w:t>
      </w:r>
      <w:r w:rsidRPr="004E1DA2">
        <w:rPr>
          <w:rFonts w:ascii="Tahoma" w:eastAsia="ArialMT" w:hAnsi="Tahoma" w:cs="Tahoma"/>
          <w:color w:val="000000"/>
          <w:sz w:val="20"/>
          <w:szCs w:val="20"/>
        </w:rPr>
        <w:t xml:space="preserve"> należy dołączyć</w:t>
      </w:r>
      <w:r w:rsidR="00F325E0" w:rsidRPr="004E1DA2">
        <w:rPr>
          <w:rFonts w:ascii="Tahoma" w:eastAsia="ArialMT" w:hAnsi="Tahoma" w:cs="Tahoma"/>
          <w:color w:val="000000"/>
          <w:sz w:val="20"/>
          <w:szCs w:val="20"/>
        </w:rPr>
        <w:t>:</w:t>
      </w:r>
    </w:p>
    <w:p w14:paraId="7BF97171" w14:textId="1795C8F0" w:rsidR="00F325E0" w:rsidRPr="004E1DA2" w:rsidRDefault="00F325E0" w:rsidP="00FD6FD4">
      <w:pPr>
        <w:pStyle w:val="Akapitzlist"/>
        <w:numPr>
          <w:ilvl w:val="1"/>
          <w:numId w:val="8"/>
        </w:numPr>
        <w:autoSpaceDE w:val="0"/>
        <w:autoSpaceDN w:val="0"/>
        <w:adjustRightInd w:val="0"/>
        <w:spacing w:after="0" w:line="276" w:lineRule="auto"/>
        <w:ind w:hanging="654"/>
        <w:jc w:val="both"/>
        <w:rPr>
          <w:rFonts w:ascii="Tahoma" w:hAnsi="Tahoma" w:cs="Tahoma"/>
          <w:color w:val="000000"/>
          <w:sz w:val="20"/>
          <w:szCs w:val="20"/>
        </w:rPr>
      </w:pPr>
      <w:r w:rsidRPr="004E1DA2">
        <w:rPr>
          <w:rFonts w:ascii="Tahoma" w:eastAsia="ArialMT" w:hAnsi="Tahoma" w:cs="Tahoma"/>
          <w:color w:val="000000"/>
          <w:sz w:val="20"/>
          <w:szCs w:val="20"/>
        </w:rPr>
        <w:t xml:space="preserve">aktualne na dzień składania ofert </w:t>
      </w:r>
      <w:r w:rsidR="00FB2D87" w:rsidRPr="004E1DA2">
        <w:rPr>
          <w:rFonts w:ascii="Tahoma" w:eastAsia="ArialMT" w:hAnsi="Tahoma" w:cs="Tahoma"/>
          <w:b/>
          <w:color w:val="000000"/>
          <w:sz w:val="20"/>
          <w:szCs w:val="20"/>
        </w:rPr>
        <w:t>oświadczeni</w:t>
      </w:r>
      <w:r w:rsidR="001C2F96">
        <w:rPr>
          <w:rFonts w:ascii="Tahoma" w:eastAsia="ArialMT" w:hAnsi="Tahoma" w:cs="Tahoma"/>
          <w:b/>
          <w:color w:val="000000"/>
          <w:sz w:val="20"/>
          <w:szCs w:val="20"/>
        </w:rPr>
        <w:t>a</w:t>
      </w:r>
      <w:r w:rsidR="00FB2D87" w:rsidRPr="004E1DA2">
        <w:rPr>
          <w:rFonts w:ascii="Tahoma" w:eastAsia="ArialMT" w:hAnsi="Tahoma" w:cs="Tahoma"/>
          <w:color w:val="000000"/>
          <w:sz w:val="20"/>
          <w:szCs w:val="20"/>
        </w:rPr>
        <w:t>, o który</w:t>
      </w:r>
      <w:r w:rsidR="001C2F96">
        <w:rPr>
          <w:rFonts w:ascii="Tahoma" w:eastAsia="ArialMT" w:hAnsi="Tahoma" w:cs="Tahoma"/>
          <w:color w:val="000000"/>
          <w:sz w:val="20"/>
          <w:szCs w:val="20"/>
        </w:rPr>
        <w:t>ch</w:t>
      </w:r>
      <w:r w:rsidR="00FB2D87" w:rsidRPr="004E1DA2">
        <w:rPr>
          <w:rFonts w:ascii="Tahoma" w:eastAsia="ArialMT" w:hAnsi="Tahoma" w:cs="Tahoma"/>
          <w:color w:val="000000"/>
          <w:sz w:val="20"/>
          <w:szCs w:val="20"/>
        </w:rPr>
        <w:t xml:space="preserve"> mowa w ust. 1</w:t>
      </w:r>
      <w:r w:rsidR="001C2F96">
        <w:rPr>
          <w:rFonts w:ascii="Tahoma" w:eastAsia="ArialMT" w:hAnsi="Tahoma" w:cs="Tahoma"/>
          <w:color w:val="000000"/>
          <w:sz w:val="20"/>
          <w:szCs w:val="20"/>
        </w:rPr>
        <w:t>.1. i 1.2.</w:t>
      </w:r>
      <w:r w:rsidR="00FB2D87" w:rsidRPr="004E1DA2">
        <w:rPr>
          <w:rFonts w:ascii="Tahoma" w:eastAsia="ArialMT" w:hAnsi="Tahoma" w:cs="Tahoma"/>
          <w:color w:val="000000"/>
          <w:sz w:val="20"/>
          <w:szCs w:val="20"/>
        </w:rPr>
        <w:t xml:space="preserve"> </w:t>
      </w:r>
      <w:r w:rsidRPr="004E1DA2">
        <w:rPr>
          <w:rFonts w:ascii="Tahoma" w:eastAsia="ArialMT" w:hAnsi="Tahoma" w:cs="Tahoma"/>
          <w:color w:val="000000"/>
          <w:sz w:val="20"/>
          <w:szCs w:val="20"/>
        </w:rPr>
        <w:t>złożone oddzielnie przez każdego</w:t>
      </w:r>
      <w:r w:rsidR="00FB2D87" w:rsidRPr="004E1DA2">
        <w:rPr>
          <w:rFonts w:ascii="Tahoma" w:eastAsia="ArialMT" w:hAnsi="Tahoma" w:cs="Tahoma"/>
          <w:color w:val="000000"/>
          <w:sz w:val="20"/>
          <w:szCs w:val="20"/>
        </w:rPr>
        <w:t xml:space="preserve"> </w:t>
      </w:r>
      <w:r w:rsidRPr="004E1DA2">
        <w:rPr>
          <w:rFonts w:ascii="Tahoma" w:eastAsia="ArialMT" w:hAnsi="Tahoma" w:cs="Tahoma"/>
          <w:color w:val="000000"/>
          <w:sz w:val="20"/>
          <w:szCs w:val="20"/>
        </w:rPr>
        <w:t xml:space="preserve">z </w:t>
      </w:r>
      <w:r w:rsidR="00FB2D87" w:rsidRPr="004E1DA2">
        <w:rPr>
          <w:rFonts w:ascii="Tahoma" w:eastAsia="ArialMT" w:hAnsi="Tahoma" w:cs="Tahoma"/>
          <w:color w:val="000000"/>
          <w:sz w:val="20"/>
          <w:szCs w:val="20"/>
        </w:rPr>
        <w:t xml:space="preserve">Wykonawców </w:t>
      </w:r>
      <w:r w:rsidRPr="004E1DA2">
        <w:rPr>
          <w:rFonts w:ascii="Tahoma" w:eastAsia="ArialMT" w:hAnsi="Tahoma" w:cs="Tahoma"/>
          <w:color w:val="000000"/>
          <w:sz w:val="20"/>
          <w:szCs w:val="20"/>
        </w:rPr>
        <w:t>wspólnie ubiegających się o zamówienie;</w:t>
      </w:r>
    </w:p>
    <w:p w14:paraId="2B81FF2D" w14:textId="3C9D2008" w:rsidR="00F325E0" w:rsidRPr="004E1DA2" w:rsidRDefault="00FB2D87" w:rsidP="00FD6FD4">
      <w:pPr>
        <w:pStyle w:val="Akapitzlist"/>
        <w:numPr>
          <w:ilvl w:val="1"/>
          <w:numId w:val="8"/>
        </w:numPr>
        <w:autoSpaceDE w:val="0"/>
        <w:autoSpaceDN w:val="0"/>
        <w:adjustRightInd w:val="0"/>
        <w:spacing w:after="0" w:line="276" w:lineRule="auto"/>
        <w:ind w:hanging="654"/>
        <w:jc w:val="both"/>
        <w:rPr>
          <w:rFonts w:ascii="Tahoma" w:hAnsi="Tahoma" w:cs="Tahoma"/>
          <w:color w:val="000000"/>
          <w:sz w:val="20"/>
          <w:szCs w:val="20"/>
        </w:rPr>
      </w:pPr>
      <w:r w:rsidRPr="004E1DA2">
        <w:rPr>
          <w:rFonts w:ascii="Tahoma" w:eastAsia="ArialMT" w:hAnsi="Tahoma" w:cs="Tahoma"/>
          <w:color w:val="000000"/>
          <w:sz w:val="20"/>
          <w:szCs w:val="20"/>
        </w:rPr>
        <w:lastRenderedPageBreak/>
        <w:t xml:space="preserve">aktualne na dzień składania ofert </w:t>
      </w:r>
      <w:r w:rsidRPr="004E1DA2">
        <w:rPr>
          <w:rFonts w:ascii="Tahoma" w:eastAsia="ArialMT" w:hAnsi="Tahoma" w:cs="Tahoma"/>
          <w:b/>
          <w:color w:val="000000"/>
          <w:sz w:val="20"/>
          <w:szCs w:val="20"/>
        </w:rPr>
        <w:t>oświadczenie</w:t>
      </w:r>
      <w:r w:rsidR="00F325E0" w:rsidRPr="004E1DA2">
        <w:rPr>
          <w:rFonts w:ascii="Tahoma" w:eastAsia="ArialMT" w:hAnsi="Tahoma" w:cs="Tahoma"/>
          <w:color w:val="000000"/>
          <w:sz w:val="20"/>
          <w:szCs w:val="20"/>
        </w:rPr>
        <w:t>,</w:t>
      </w:r>
      <w:r w:rsidRPr="004E1DA2">
        <w:rPr>
          <w:rFonts w:ascii="Tahoma" w:eastAsia="ArialMT" w:hAnsi="Tahoma" w:cs="Tahoma"/>
          <w:color w:val="000000"/>
          <w:sz w:val="20"/>
          <w:szCs w:val="20"/>
        </w:rPr>
        <w:t xml:space="preserve"> o którym mowa w art. 117 ust 4 ustawy Pzp, z którego wynika, które usługi wykonują poszczególni Wykonawcy wspólnie ubiegający się o udzielnie zamówienia </w:t>
      </w:r>
      <w:r w:rsidRPr="004E1DA2">
        <w:rPr>
          <w:rFonts w:ascii="Tahoma" w:eastAsia="ArialMT" w:hAnsi="Tahoma" w:cs="Tahoma"/>
          <w:color w:val="0000CD"/>
          <w:sz w:val="20"/>
          <w:szCs w:val="20"/>
        </w:rPr>
        <w:t xml:space="preserve">Załącznik nr </w:t>
      </w:r>
      <w:r w:rsidR="007B1FAE">
        <w:rPr>
          <w:rFonts w:ascii="Tahoma" w:eastAsia="ArialMT" w:hAnsi="Tahoma" w:cs="Tahoma"/>
          <w:color w:val="0000CD"/>
          <w:sz w:val="20"/>
          <w:szCs w:val="20"/>
        </w:rPr>
        <w:t>6</w:t>
      </w:r>
      <w:r w:rsidR="005E0017" w:rsidRPr="004E1DA2">
        <w:rPr>
          <w:rFonts w:ascii="Tahoma" w:eastAsia="ArialMT" w:hAnsi="Tahoma" w:cs="Tahoma"/>
          <w:color w:val="0000CD"/>
          <w:sz w:val="20"/>
          <w:szCs w:val="20"/>
        </w:rPr>
        <w:t xml:space="preserve"> </w:t>
      </w:r>
      <w:r w:rsidR="005E0017" w:rsidRPr="004E1DA2">
        <w:rPr>
          <w:rFonts w:ascii="Tahoma" w:hAnsi="Tahoma" w:cs="Tahoma"/>
          <w:color w:val="0000CD"/>
          <w:sz w:val="20"/>
          <w:szCs w:val="20"/>
        </w:rPr>
        <w:t>do SWZ</w:t>
      </w:r>
      <w:r w:rsidRPr="004E1DA2">
        <w:rPr>
          <w:rFonts w:ascii="Tahoma" w:hAnsi="Tahoma" w:cs="Tahoma"/>
          <w:color w:val="000000"/>
          <w:sz w:val="20"/>
          <w:szCs w:val="20"/>
        </w:rPr>
        <w:t xml:space="preserve">. </w:t>
      </w:r>
    </w:p>
    <w:p w14:paraId="35273664" w14:textId="77777777" w:rsidR="00F325E0" w:rsidRPr="007B1FAE" w:rsidRDefault="00012241" w:rsidP="00FD6FD4">
      <w:pPr>
        <w:pStyle w:val="Akapitzlist"/>
        <w:numPr>
          <w:ilvl w:val="0"/>
          <w:numId w:val="8"/>
        </w:numPr>
        <w:autoSpaceDE w:val="0"/>
        <w:autoSpaceDN w:val="0"/>
        <w:adjustRightInd w:val="0"/>
        <w:spacing w:after="0" w:line="276" w:lineRule="auto"/>
        <w:ind w:left="426"/>
        <w:jc w:val="both"/>
        <w:rPr>
          <w:rFonts w:ascii="Tahoma" w:eastAsia="ArialMT" w:hAnsi="Tahoma" w:cs="Tahoma"/>
          <w:color w:val="000000"/>
          <w:sz w:val="20"/>
          <w:szCs w:val="20"/>
        </w:rPr>
      </w:pPr>
      <w:r w:rsidRPr="004E1DA2">
        <w:rPr>
          <w:rFonts w:ascii="Tahoma" w:eastAsia="ArialMT" w:hAnsi="Tahoma" w:cs="Tahoma"/>
          <w:color w:val="000000"/>
          <w:sz w:val="20"/>
          <w:szCs w:val="20"/>
        </w:rPr>
        <w:t xml:space="preserve">Wykonawca, w przypadku </w:t>
      </w:r>
      <w:r w:rsidRPr="004E1DA2">
        <w:rPr>
          <w:rFonts w:ascii="Tahoma" w:eastAsia="ArialMT" w:hAnsi="Tahoma" w:cs="Tahoma"/>
          <w:b/>
          <w:color w:val="000000"/>
          <w:sz w:val="20"/>
          <w:szCs w:val="20"/>
        </w:rPr>
        <w:t>polegania</w:t>
      </w:r>
      <w:r w:rsidRPr="004E1DA2">
        <w:rPr>
          <w:rFonts w:ascii="Tahoma" w:eastAsia="ArialMT" w:hAnsi="Tahoma" w:cs="Tahoma"/>
          <w:color w:val="000000"/>
          <w:sz w:val="20"/>
          <w:szCs w:val="20"/>
        </w:rPr>
        <w:t xml:space="preserve"> na zdolnościach lub sytuacji </w:t>
      </w:r>
      <w:r w:rsidRPr="004E1DA2">
        <w:rPr>
          <w:rFonts w:ascii="Tahoma" w:eastAsia="ArialMT" w:hAnsi="Tahoma" w:cs="Tahoma"/>
          <w:sz w:val="20"/>
          <w:szCs w:val="20"/>
        </w:rPr>
        <w:t>podmiotów udostępniających zasoby</w:t>
      </w:r>
      <w:r w:rsidRPr="004E1DA2">
        <w:rPr>
          <w:rFonts w:ascii="Tahoma" w:hAnsi="Tahoma" w:cs="Tahoma"/>
          <w:sz w:val="20"/>
          <w:szCs w:val="20"/>
        </w:rPr>
        <w:t>,</w:t>
      </w:r>
      <w:r w:rsidRPr="004E1DA2">
        <w:rPr>
          <w:rFonts w:ascii="Tahoma" w:hAnsi="Tahoma" w:cs="Tahoma"/>
          <w:color w:val="000000"/>
          <w:sz w:val="20"/>
          <w:szCs w:val="20"/>
        </w:rPr>
        <w:t xml:space="preserve"> </w:t>
      </w:r>
      <w:r w:rsidR="009900B7" w:rsidRPr="007B1FAE">
        <w:rPr>
          <w:rFonts w:ascii="Tahoma" w:eastAsia="ArialMT" w:hAnsi="Tahoma" w:cs="Tahoma"/>
          <w:b/>
          <w:color w:val="000000"/>
          <w:sz w:val="20"/>
          <w:szCs w:val="20"/>
        </w:rPr>
        <w:t>do oferty</w:t>
      </w:r>
      <w:r w:rsidR="009900B7" w:rsidRPr="007B1FAE">
        <w:rPr>
          <w:rFonts w:ascii="Tahoma" w:eastAsia="ArialMT" w:hAnsi="Tahoma" w:cs="Tahoma"/>
          <w:color w:val="000000"/>
          <w:sz w:val="20"/>
          <w:szCs w:val="20"/>
        </w:rPr>
        <w:t xml:space="preserve"> </w:t>
      </w:r>
      <w:r w:rsidRPr="007B1FAE">
        <w:rPr>
          <w:rFonts w:ascii="Tahoma" w:hAnsi="Tahoma" w:cs="Tahoma"/>
          <w:color w:val="000000"/>
          <w:sz w:val="20"/>
          <w:szCs w:val="20"/>
        </w:rPr>
        <w:t>wraz oświadczeniem</w:t>
      </w:r>
      <w:r w:rsidRPr="007B1FAE">
        <w:rPr>
          <w:rFonts w:ascii="Tahoma" w:eastAsia="ArialMT" w:hAnsi="Tahoma" w:cs="Tahoma"/>
          <w:color w:val="000000"/>
          <w:sz w:val="20"/>
          <w:szCs w:val="20"/>
        </w:rPr>
        <w:t xml:space="preserve">, o którym mowa </w:t>
      </w:r>
      <w:r w:rsidRPr="007B1FAE">
        <w:rPr>
          <w:rFonts w:ascii="Tahoma" w:eastAsia="ArialMT" w:hAnsi="Tahoma" w:cs="Tahoma"/>
          <w:sz w:val="20"/>
          <w:szCs w:val="20"/>
        </w:rPr>
        <w:t xml:space="preserve">w </w:t>
      </w:r>
      <w:r w:rsidRPr="007B1FAE">
        <w:rPr>
          <w:rFonts w:ascii="Tahoma" w:hAnsi="Tahoma" w:cs="Tahoma"/>
          <w:sz w:val="20"/>
          <w:szCs w:val="20"/>
        </w:rPr>
        <w:t>pkt. 1</w:t>
      </w:r>
      <w:r w:rsidRPr="007B1FAE">
        <w:rPr>
          <w:rFonts w:ascii="Tahoma" w:eastAsia="ArialMT" w:hAnsi="Tahoma" w:cs="Tahoma"/>
          <w:sz w:val="20"/>
          <w:szCs w:val="20"/>
        </w:rPr>
        <w:t>,</w:t>
      </w:r>
      <w:r w:rsidR="009900B7" w:rsidRPr="007B1FAE">
        <w:rPr>
          <w:rFonts w:ascii="Tahoma" w:eastAsia="ArialMT" w:hAnsi="Tahoma" w:cs="Tahoma"/>
          <w:sz w:val="20"/>
          <w:szCs w:val="20"/>
        </w:rPr>
        <w:t xml:space="preserve"> </w:t>
      </w:r>
      <w:r w:rsidR="009900B7" w:rsidRPr="007B1FAE">
        <w:rPr>
          <w:rFonts w:ascii="Tahoma" w:eastAsia="ArialMT" w:hAnsi="Tahoma" w:cs="Tahoma"/>
          <w:color w:val="000000"/>
          <w:sz w:val="20"/>
          <w:szCs w:val="20"/>
        </w:rPr>
        <w:t>dołącza</w:t>
      </w:r>
      <w:r w:rsidRPr="007B1FAE">
        <w:rPr>
          <w:rFonts w:ascii="Tahoma" w:eastAsia="ArialMT" w:hAnsi="Tahoma" w:cs="Tahoma"/>
          <w:color w:val="000000"/>
          <w:sz w:val="20"/>
          <w:szCs w:val="20"/>
        </w:rPr>
        <w:t xml:space="preserve"> także</w:t>
      </w:r>
      <w:r w:rsidR="00F325E0" w:rsidRPr="007B1FAE">
        <w:rPr>
          <w:rFonts w:ascii="Tahoma" w:eastAsia="ArialMT" w:hAnsi="Tahoma" w:cs="Tahoma"/>
          <w:color w:val="000000"/>
          <w:sz w:val="20"/>
          <w:szCs w:val="20"/>
        </w:rPr>
        <w:t>:</w:t>
      </w:r>
    </w:p>
    <w:p w14:paraId="3C5E7A63" w14:textId="49083A03" w:rsidR="00F325E0" w:rsidRPr="007B1FAE" w:rsidRDefault="00F325E0" w:rsidP="00FD6FD4">
      <w:pPr>
        <w:pStyle w:val="Akapitzlist"/>
        <w:numPr>
          <w:ilvl w:val="1"/>
          <w:numId w:val="8"/>
        </w:numPr>
        <w:autoSpaceDE w:val="0"/>
        <w:autoSpaceDN w:val="0"/>
        <w:adjustRightInd w:val="0"/>
        <w:spacing w:after="0" w:line="276" w:lineRule="auto"/>
        <w:ind w:hanging="654"/>
        <w:jc w:val="both"/>
        <w:rPr>
          <w:rFonts w:ascii="Tahoma" w:eastAsia="ArialMT" w:hAnsi="Tahoma" w:cs="Tahoma"/>
          <w:color w:val="000000"/>
          <w:sz w:val="20"/>
          <w:szCs w:val="20"/>
        </w:rPr>
      </w:pPr>
      <w:r w:rsidRPr="007B1FAE">
        <w:rPr>
          <w:rFonts w:ascii="Tahoma" w:hAnsi="Tahoma" w:cs="Tahoma"/>
          <w:b/>
          <w:color w:val="000000"/>
          <w:sz w:val="20"/>
          <w:szCs w:val="20"/>
        </w:rPr>
        <w:t>z</w:t>
      </w:r>
      <w:r w:rsidRPr="007B1FAE">
        <w:rPr>
          <w:rFonts w:ascii="Tahoma" w:eastAsia="ArialMT" w:hAnsi="Tahoma" w:cs="Tahoma"/>
          <w:b/>
          <w:color w:val="000000"/>
          <w:sz w:val="20"/>
          <w:szCs w:val="20"/>
        </w:rPr>
        <w:t>obowiązanie</w:t>
      </w:r>
      <w:r w:rsidRPr="007B1FAE">
        <w:rPr>
          <w:rFonts w:ascii="Tahoma" w:eastAsia="ArialMT" w:hAnsi="Tahoma" w:cs="Tahoma"/>
          <w:color w:val="000000"/>
          <w:sz w:val="20"/>
          <w:szCs w:val="20"/>
        </w:rPr>
        <w:t xml:space="preserve"> podmiotu udostępniającego zasoby stanowiące </w:t>
      </w:r>
      <w:r w:rsidRPr="007B1FAE">
        <w:rPr>
          <w:rFonts w:ascii="Tahoma" w:eastAsia="ArialMT" w:hAnsi="Tahoma" w:cs="Tahoma"/>
          <w:color w:val="0000CD"/>
          <w:sz w:val="20"/>
          <w:szCs w:val="20"/>
        </w:rPr>
        <w:t xml:space="preserve">Załącznik nr </w:t>
      </w:r>
      <w:r w:rsidR="00B0671B" w:rsidRPr="007B1FAE">
        <w:rPr>
          <w:rFonts w:ascii="Tahoma" w:eastAsia="ArialMT" w:hAnsi="Tahoma" w:cs="Tahoma"/>
          <w:color w:val="0000CD"/>
          <w:sz w:val="20"/>
          <w:szCs w:val="20"/>
        </w:rPr>
        <w:t>5</w:t>
      </w:r>
      <w:r w:rsidR="005E0017" w:rsidRPr="007B1FAE">
        <w:rPr>
          <w:rFonts w:ascii="Tahoma" w:eastAsia="ArialMT" w:hAnsi="Tahoma" w:cs="Tahoma"/>
          <w:color w:val="0000CD"/>
          <w:sz w:val="20"/>
          <w:szCs w:val="20"/>
        </w:rPr>
        <w:t xml:space="preserve"> </w:t>
      </w:r>
      <w:r w:rsidR="005E0017" w:rsidRPr="007B1FAE">
        <w:rPr>
          <w:rFonts w:ascii="Tahoma" w:hAnsi="Tahoma" w:cs="Tahoma"/>
          <w:color w:val="0000CD"/>
          <w:sz w:val="20"/>
          <w:szCs w:val="20"/>
        </w:rPr>
        <w:t>do SWZ</w:t>
      </w:r>
      <w:r w:rsidRPr="007B1FAE">
        <w:rPr>
          <w:rFonts w:ascii="Tahoma" w:hAnsi="Tahoma" w:cs="Tahoma"/>
          <w:color w:val="0000CD"/>
          <w:sz w:val="20"/>
          <w:szCs w:val="20"/>
        </w:rPr>
        <w:t>;</w:t>
      </w:r>
    </w:p>
    <w:p w14:paraId="0F89FC90" w14:textId="53ED884A" w:rsidR="00012241" w:rsidRPr="00E7235D" w:rsidRDefault="00012241" w:rsidP="00FD6FD4">
      <w:pPr>
        <w:pStyle w:val="Akapitzlist"/>
        <w:numPr>
          <w:ilvl w:val="1"/>
          <w:numId w:val="8"/>
        </w:numPr>
        <w:autoSpaceDE w:val="0"/>
        <w:autoSpaceDN w:val="0"/>
        <w:adjustRightInd w:val="0"/>
        <w:spacing w:after="0" w:line="276" w:lineRule="auto"/>
        <w:ind w:hanging="654"/>
        <w:jc w:val="both"/>
        <w:rPr>
          <w:rFonts w:ascii="Tahoma" w:eastAsia="ArialMT" w:hAnsi="Tahoma" w:cs="Tahoma"/>
          <w:color w:val="000000"/>
          <w:sz w:val="20"/>
          <w:szCs w:val="20"/>
        </w:rPr>
      </w:pPr>
      <w:r w:rsidRPr="007B1FAE">
        <w:rPr>
          <w:rFonts w:ascii="Tahoma" w:eastAsia="ArialMT" w:hAnsi="Tahoma" w:cs="Tahoma"/>
          <w:color w:val="000000"/>
          <w:sz w:val="20"/>
          <w:szCs w:val="20"/>
        </w:rPr>
        <w:t>oświadczenie podmiotu udostepniającego zasoby</w:t>
      </w:r>
      <w:r w:rsidR="00E7235D" w:rsidRPr="007B1FAE">
        <w:rPr>
          <w:rFonts w:ascii="Tahoma" w:eastAsia="ArialMT" w:hAnsi="Tahoma" w:cs="Tahoma"/>
          <w:color w:val="000000"/>
          <w:sz w:val="20"/>
          <w:szCs w:val="20"/>
        </w:rPr>
        <w:t xml:space="preserve"> – </w:t>
      </w:r>
      <w:r w:rsidR="00A23274">
        <w:rPr>
          <w:rFonts w:ascii="Tahoma" w:eastAsia="ArialMT" w:hAnsi="Tahoma" w:cs="Tahoma"/>
          <w:b/>
          <w:color w:val="000000"/>
          <w:sz w:val="20"/>
          <w:szCs w:val="20"/>
        </w:rPr>
        <w:t>Oświadczenie</w:t>
      </w:r>
      <w:r w:rsidR="00E7235D" w:rsidRPr="007B1FAE">
        <w:rPr>
          <w:rFonts w:ascii="Tahoma" w:eastAsia="ArialMT" w:hAnsi="Tahoma" w:cs="Tahoma"/>
          <w:color w:val="000000"/>
          <w:sz w:val="20"/>
          <w:szCs w:val="20"/>
        </w:rPr>
        <w:t xml:space="preserve"> </w:t>
      </w:r>
      <w:r w:rsidRPr="007B1FAE">
        <w:rPr>
          <w:rFonts w:ascii="Tahoma" w:eastAsia="ArialMT" w:hAnsi="Tahoma" w:cs="Tahoma"/>
          <w:color w:val="000000"/>
          <w:sz w:val="20"/>
          <w:szCs w:val="20"/>
        </w:rPr>
        <w:t>potwierdzające brak podstaw wykluczenia tego podmiotu oraz odpowiedni</w:t>
      </w:r>
      <w:r w:rsidR="00E7235D" w:rsidRPr="007B1FAE">
        <w:rPr>
          <w:rFonts w:ascii="Tahoma" w:eastAsia="ArialMT" w:hAnsi="Tahoma" w:cs="Tahoma"/>
          <w:color w:val="000000"/>
          <w:sz w:val="20"/>
          <w:szCs w:val="20"/>
        </w:rPr>
        <w:t>e</w:t>
      </w:r>
      <w:r w:rsidRPr="007B1FAE">
        <w:rPr>
          <w:rFonts w:ascii="Tahoma" w:eastAsia="ArialMT" w:hAnsi="Tahoma" w:cs="Tahoma"/>
          <w:color w:val="000000"/>
          <w:sz w:val="20"/>
          <w:szCs w:val="20"/>
        </w:rPr>
        <w:t xml:space="preserve"> spełnianie warunków u</w:t>
      </w:r>
      <w:r w:rsidR="0020763D" w:rsidRPr="007B1FAE">
        <w:rPr>
          <w:rFonts w:ascii="Tahoma" w:eastAsia="ArialMT" w:hAnsi="Tahoma" w:cs="Tahoma"/>
          <w:color w:val="000000"/>
          <w:sz w:val="20"/>
          <w:szCs w:val="20"/>
        </w:rPr>
        <w:t xml:space="preserve">działu </w:t>
      </w:r>
      <w:r w:rsidR="005D2022" w:rsidRPr="007B1FAE">
        <w:rPr>
          <w:rFonts w:ascii="Tahoma" w:eastAsia="ArialMT" w:hAnsi="Tahoma" w:cs="Tahoma"/>
          <w:color w:val="000000"/>
          <w:sz w:val="20"/>
          <w:szCs w:val="20"/>
        </w:rPr>
        <w:br/>
      </w:r>
      <w:r w:rsidR="0020763D" w:rsidRPr="007B1FAE">
        <w:rPr>
          <w:rFonts w:ascii="Tahoma" w:eastAsia="ArialMT" w:hAnsi="Tahoma" w:cs="Tahoma"/>
          <w:color w:val="000000"/>
          <w:sz w:val="20"/>
          <w:szCs w:val="20"/>
        </w:rPr>
        <w:t>w postępowaniu, w jakim W</w:t>
      </w:r>
      <w:r w:rsidRPr="007B1FAE">
        <w:rPr>
          <w:rFonts w:ascii="Tahoma" w:eastAsia="ArialMT" w:hAnsi="Tahoma" w:cs="Tahoma"/>
          <w:color w:val="000000"/>
          <w:sz w:val="20"/>
          <w:szCs w:val="20"/>
        </w:rPr>
        <w:t>ykonawca</w:t>
      </w:r>
      <w:r w:rsidRPr="004E1DA2">
        <w:rPr>
          <w:rFonts w:ascii="Tahoma" w:eastAsia="ArialMT" w:hAnsi="Tahoma" w:cs="Tahoma"/>
          <w:color w:val="000000"/>
          <w:sz w:val="20"/>
          <w:szCs w:val="20"/>
        </w:rPr>
        <w:t xml:space="preserve"> powołuje się </w:t>
      </w:r>
      <w:r w:rsidRPr="004E1DA2">
        <w:rPr>
          <w:rFonts w:ascii="Tahoma" w:hAnsi="Tahoma" w:cs="Tahoma"/>
          <w:color w:val="000000"/>
          <w:sz w:val="20"/>
          <w:szCs w:val="20"/>
        </w:rPr>
        <w:t>na jego zasoby</w:t>
      </w:r>
      <w:r w:rsidR="00E7235D">
        <w:rPr>
          <w:rFonts w:ascii="Tahoma" w:hAnsi="Tahoma" w:cs="Tahoma"/>
          <w:color w:val="000000"/>
          <w:sz w:val="20"/>
          <w:szCs w:val="20"/>
        </w:rPr>
        <w:t>,</w:t>
      </w:r>
      <w:r w:rsidR="00A23274">
        <w:rPr>
          <w:rFonts w:ascii="Tahoma" w:hAnsi="Tahoma" w:cs="Tahoma"/>
          <w:color w:val="000000"/>
          <w:sz w:val="20"/>
          <w:szCs w:val="20"/>
        </w:rPr>
        <w:t xml:space="preserve"> którego wzór stanowi </w:t>
      </w:r>
      <w:r w:rsidR="00A23274" w:rsidRPr="00A23274">
        <w:rPr>
          <w:rFonts w:ascii="Tahoma" w:hAnsi="Tahoma" w:cs="Tahoma"/>
          <w:color w:val="4472C4" w:themeColor="accent5"/>
          <w:sz w:val="20"/>
          <w:szCs w:val="20"/>
        </w:rPr>
        <w:t>Załącznik Nr 3b do SWZ</w:t>
      </w:r>
    </w:p>
    <w:p w14:paraId="051492BA" w14:textId="5A9261B6" w:rsidR="00E7235D" w:rsidRPr="004E1DA2" w:rsidRDefault="00E7235D" w:rsidP="00FD6FD4">
      <w:pPr>
        <w:pStyle w:val="Akapitzlist"/>
        <w:numPr>
          <w:ilvl w:val="1"/>
          <w:numId w:val="8"/>
        </w:numPr>
        <w:autoSpaceDE w:val="0"/>
        <w:autoSpaceDN w:val="0"/>
        <w:adjustRightInd w:val="0"/>
        <w:spacing w:after="0" w:line="276" w:lineRule="auto"/>
        <w:ind w:hanging="654"/>
        <w:jc w:val="both"/>
        <w:rPr>
          <w:rFonts w:ascii="Tahoma" w:eastAsia="ArialMT" w:hAnsi="Tahoma" w:cs="Tahoma"/>
          <w:color w:val="000000"/>
          <w:sz w:val="20"/>
          <w:szCs w:val="20"/>
        </w:rPr>
      </w:pPr>
      <w:r w:rsidRPr="008F0AB3">
        <w:rPr>
          <w:rFonts w:ascii="Tahoma" w:hAnsi="Tahoma" w:cs="Tahoma"/>
          <w:b/>
          <w:sz w:val="20"/>
          <w:szCs w:val="20"/>
        </w:rPr>
        <w:t>oświadczeni</w:t>
      </w:r>
      <w:r>
        <w:rPr>
          <w:rFonts w:ascii="Tahoma" w:hAnsi="Tahoma" w:cs="Tahoma"/>
          <w:b/>
          <w:sz w:val="20"/>
          <w:szCs w:val="20"/>
        </w:rPr>
        <w:t>e</w:t>
      </w:r>
      <w:r>
        <w:rPr>
          <w:rFonts w:ascii="Tahoma" w:hAnsi="Tahoma" w:cs="Tahoma"/>
          <w:sz w:val="20"/>
          <w:szCs w:val="20"/>
        </w:rPr>
        <w:t xml:space="preserve"> uwzględniające tzw. regulacje „</w:t>
      </w:r>
      <w:r w:rsidRPr="008F0AB3">
        <w:rPr>
          <w:rFonts w:ascii="Tahoma" w:hAnsi="Tahoma" w:cs="Tahoma"/>
          <w:b/>
          <w:sz w:val="20"/>
          <w:szCs w:val="20"/>
        </w:rPr>
        <w:t>sankcyjne</w:t>
      </w:r>
      <w:r>
        <w:rPr>
          <w:rFonts w:ascii="Tahoma" w:hAnsi="Tahoma" w:cs="Tahoma"/>
          <w:sz w:val="20"/>
          <w:szCs w:val="20"/>
        </w:rPr>
        <w:t xml:space="preserve">”, którego wzór stanowi </w:t>
      </w:r>
      <w:r w:rsidRPr="008F0AB3">
        <w:rPr>
          <w:rFonts w:ascii="Tahoma" w:eastAsia="ArialMT" w:hAnsi="Tahoma" w:cs="Tahoma"/>
          <w:color w:val="0000CD"/>
          <w:sz w:val="20"/>
          <w:szCs w:val="20"/>
        </w:rPr>
        <w:t xml:space="preserve">Załącznik nr </w:t>
      </w:r>
      <w:r>
        <w:rPr>
          <w:rFonts w:ascii="Tahoma" w:eastAsia="ArialMT" w:hAnsi="Tahoma" w:cs="Tahoma"/>
          <w:color w:val="0000CD"/>
          <w:sz w:val="20"/>
          <w:szCs w:val="20"/>
        </w:rPr>
        <w:t>3</w:t>
      </w:r>
      <w:r w:rsidR="00A23274">
        <w:rPr>
          <w:rFonts w:ascii="Tahoma" w:eastAsia="ArialMT" w:hAnsi="Tahoma" w:cs="Tahoma"/>
          <w:color w:val="0000CD"/>
          <w:sz w:val="20"/>
          <w:szCs w:val="20"/>
        </w:rPr>
        <w:t>a</w:t>
      </w:r>
      <w:r w:rsidRPr="008F0AB3">
        <w:rPr>
          <w:rFonts w:ascii="Tahoma" w:eastAsia="ArialMT" w:hAnsi="Tahoma" w:cs="Tahoma"/>
          <w:color w:val="0000CD"/>
          <w:sz w:val="20"/>
          <w:szCs w:val="20"/>
        </w:rPr>
        <w:t xml:space="preserve"> do SWZ</w:t>
      </w:r>
      <w:r>
        <w:rPr>
          <w:rFonts w:ascii="Tahoma" w:hAnsi="Tahoma" w:cs="Tahoma"/>
          <w:sz w:val="20"/>
          <w:szCs w:val="20"/>
        </w:rPr>
        <w:t>.</w:t>
      </w:r>
    </w:p>
    <w:p w14:paraId="15879CB1" w14:textId="7E456E01" w:rsidR="00012241" w:rsidRPr="007B1FAE" w:rsidRDefault="00012241" w:rsidP="00FD6FD4">
      <w:pPr>
        <w:pStyle w:val="Akapitzlist"/>
        <w:numPr>
          <w:ilvl w:val="0"/>
          <w:numId w:val="8"/>
        </w:numPr>
        <w:autoSpaceDE w:val="0"/>
        <w:autoSpaceDN w:val="0"/>
        <w:adjustRightInd w:val="0"/>
        <w:spacing w:after="0" w:line="276" w:lineRule="auto"/>
        <w:ind w:left="426"/>
        <w:jc w:val="both"/>
        <w:rPr>
          <w:rFonts w:ascii="Tahoma" w:eastAsia="ArialMT" w:hAnsi="Tahoma" w:cs="Tahoma"/>
          <w:color w:val="000000"/>
          <w:sz w:val="20"/>
          <w:szCs w:val="20"/>
        </w:rPr>
      </w:pPr>
      <w:r w:rsidRPr="0085052E">
        <w:rPr>
          <w:rFonts w:ascii="Tahoma" w:eastAsia="ArialMT" w:hAnsi="Tahoma" w:cs="Tahoma"/>
          <w:color w:val="000000"/>
          <w:sz w:val="20"/>
          <w:szCs w:val="20"/>
        </w:rPr>
        <w:t xml:space="preserve">Wykonawca, którego oferta została </w:t>
      </w:r>
      <w:r w:rsidRPr="0085052E">
        <w:rPr>
          <w:rFonts w:ascii="Tahoma" w:eastAsia="ArialMT" w:hAnsi="Tahoma" w:cs="Tahoma"/>
          <w:b/>
          <w:color w:val="000000"/>
          <w:sz w:val="20"/>
          <w:szCs w:val="20"/>
        </w:rPr>
        <w:t>najwyżej oceniona</w:t>
      </w:r>
      <w:r w:rsidRPr="0085052E">
        <w:rPr>
          <w:rFonts w:ascii="Tahoma" w:eastAsia="ArialMT" w:hAnsi="Tahoma" w:cs="Tahoma"/>
          <w:color w:val="000000"/>
          <w:sz w:val="20"/>
          <w:szCs w:val="20"/>
        </w:rPr>
        <w:t xml:space="preserve"> w celu wykazania spełnienia warunków udziału w postępowaniu oraz braku podstaw do wykluczenia z postępowania, </w:t>
      </w:r>
      <w:r w:rsidRPr="0085052E">
        <w:rPr>
          <w:rFonts w:ascii="Tahoma" w:eastAsia="ArialMT" w:hAnsi="Tahoma" w:cs="Tahoma"/>
          <w:b/>
          <w:color w:val="000000"/>
          <w:sz w:val="20"/>
          <w:szCs w:val="20"/>
        </w:rPr>
        <w:t>na wezwanie</w:t>
      </w:r>
      <w:r w:rsidRPr="0085052E">
        <w:rPr>
          <w:rFonts w:ascii="Tahoma" w:eastAsia="ArialMT" w:hAnsi="Tahoma" w:cs="Tahoma"/>
          <w:color w:val="000000"/>
          <w:sz w:val="20"/>
          <w:szCs w:val="20"/>
        </w:rPr>
        <w:t xml:space="preserve"> </w:t>
      </w:r>
      <w:r w:rsidRPr="007B1FAE">
        <w:rPr>
          <w:rFonts w:ascii="Tahoma" w:eastAsia="ArialMT" w:hAnsi="Tahoma" w:cs="Tahoma"/>
          <w:color w:val="000000"/>
          <w:sz w:val="20"/>
          <w:szCs w:val="20"/>
        </w:rPr>
        <w:t xml:space="preserve">Zamawiającego zobowiązany jest złożyć w terminie wskazanym przez Zamawiającego, </w:t>
      </w:r>
      <w:r w:rsidRPr="007B1FAE">
        <w:rPr>
          <w:rFonts w:ascii="Tahoma" w:hAnsi="Tahoma" w:cs="Tahoma"/>
          <w:b/>
          <w:bCs/>
          <w:color w:val="000000"/>
          <w:sz w:val="20"/>
          <w:szCs w:val="20"/>
        </w:rPr>
        <w:t xml:space="preserve">nie krótszym niż </w:t>
      </w:r>
      <w:r w:rsidR="00A23274">
        <w:rPr>
          <w:rFonts w:ascii="Tahoma" w:hAnsi="Tahoma" w:cs="Tahoma"/>
          <w:b/>
          <w:bCs/>
          <w:color w:val="000000"/>
          <w:sz w:val="20"/>
          <w:szCs w:val="20"/>
        </w:rPr>
        <w:t>5</w:t>
      </w:r>
      <w:r w:rsidRPr="007B1FAE">
        <w:rPr>
          <w:rFonts w:ascii="Tahoma" w:hAnsi="Tahoma" w:cs="Tahoma"/>
          <w:b/>
          <w:bCs/>
          <w:color w:val="000000"/>
          <w:sz w:val="20"/>
          <w:szCs w:val="20"/>
        </w:rPr>
        <w:t xml:space="preserve"> dni </w:t>
      </w:r>
      <w:r w:rsidRPr="007B1FAE">
        <w:rPr>
          <w:rFonts w:ascii="Tahoma" w:eastAsia="ArialMT" w:hAnsi="Tahoma" w:cs="Tahoma"/>
          <w:color w:val="000000"/>
          <w:sz w:val="20"/>
          <w:szCs w:val="20"/>
        </w:rPr>
        <w:t xml:space="preserve">aktualne na dzień złożenia następujące </w:t>
      </w:r>
      <w:r w:rsidRPr="007B1FAE">
        <w:rPr>
          <w:rFonts w:ascii="Tahoma" w:eastAsia="ArialMT" w:hAnsi="Tahoma" w:cs="Tahoma"/>
          <w:b/>
          <w:color w:val="000000"/>
          <w:sz w:val="20"/>
          <w:szCs w:val="20"/>
        </w:rPr>
        <w:t>podmiotowe środki dowodowe</w:t>
      </w:r>
      <w:r w:rsidRPr="007B1FAE">
        <w:rPr>
          <w:rFonts w:ascii="Tahoma" w:eastAsia="ArialMT" w:hAnsi="Tahoma" w:cs="Tahoma"/>
          <w:color w:val="000000"/>
          <w:sz w:val="20"/>
          <w:szCs w:val="20"/>
        </w:rPr>
        <w:t>:</w:t>
      </w:r>
    </w:p>
    <w:p w14:paraId="33D39CFC" w14:textId="40798467" w:rsidR="00012241" w:rsidRPr="007B1FAE" w:rsidRDefault="00052646" w:rsidP="00FD6FD4">
      <w:pPr>
        <w:pStyle w:val="Akapitzlist"/>
        <w:numPr>
          <w:ilvl w:val="1"/>
          <w:numId w:val="8"/>
        </w:numPr>
        <w:autoSpaceDE w:val="0"/>
        <w:autoSpaceDN w:val="0"/>
        <w:adjustRightInd w:val="0"/>
        <w:spacing w:after="0" w:line="276" w:lineRule="auto"/>
        <w:jc w:val="both"/>
        <w:rPr>
          <w:rFonts w:ascii="Tahoma" w:hAnsi="Tahoma" w:cs="Tahoma"/>
          <w:color w:val="000000"/>
          <w:sz w:val="20"/>
          <w:szCs w:val="20"/>
        </w:rPr>
      </w:pPr>
      <w:r w:rsidRPr="007B1FAE">
        <w:rPr>
          <w:rFonts w:ascii="Tahoma" w:eastAsia="ArialMT" w:hAnsi="Tahoma" w:cs="Tahoma"/>
          <w:b/>
          <w:color w:val="000000"/>
          <w:sz w:val="20"/>
          <w:szCs w:val="20"/>
        </w:rPr>
        <w:t>o</w:t>
      </w:r>
      <w:r w:rsidR="0020763D" w:rsidRPr="007B1FAE">
        <w:rPr>
          <w:rFonts w:ascii="Tahoma" w:eastAsia="ArialMT" w:hAnsi="Tahoma" w:cs="Tahoma"/>
          <w:b/>
          <w:color w:val="000000"/>
          <w:sz w:val="20"/>
          <w:szCs w:val="20"/>
        </w:rPr>
        <w:t>świadczenie W</w:t>
      </w:r>
      <w:r w:rsidR="00012241" w:rsidRPr="007B1FAE">
        <w:rPr>
          <w:rFonts w:ascii="Tahoma" w:eastAsia="ArialMT" w:hAnsi="Tahoma" w:cs="Tahoma"/>
          <w:b/>
          <w:color w:val="000000"/>
          <w:sz w:val="20"/>
          <w:szCs w:val="20"/>
        </w:rPr>
        <w:t>ykonawcy</w:t>
      </w:r>
      <w:r w:rsidR="00012241" w:rsidRPr="007B1FAE">
        <w:rPr>
          <w:rFonts w:ascii="Tahoma" w:eastAsia="ArialMT" w:hAnsi="Tahoma" w:cs="Tahoma"/>
          <w:color w:val="000000"/>
          <w:sz w:val="20"/>
          <w:szCs w:val="20"/>
        </w:rPr>
        <w:t xml:space="preserve">, w zakresie </w:t>
      </w:r>
      <w:r w:rsidR="00012241" w:rsidRPr="007B1FAE">
        <w:rPr>
          <w:rFonts w:ascii="Tahoma" w:hAnsi="Tahoma" w:cs="Tahoma"/>
          <w:color w:val="0000CD"/>
          <w:sz w:val="20"/>
          <w:szCs w:val="20"/>
        </w:rPr>
        <w:t>art. 108 ust. 1 pkt 5</w:t>
      </w:r>
      <w:r w:rsidR="00012241" w:rsidRPr="007B1FAE">
        <w:rPr>
          <w:rFonts w:ascii="Tahoma" w:eastAsia="ArialMT" w:hAnsi="Tahoma" w:cs="Tahoma"/>
          <w:color w:val="000000"/>
          <w:sz w:val="20"/>
          <w:szCs w:val="20"/>
        </w:rPr>
        <w:t xml:space="preserve"> ustawy</w:t>
      </w:r>
      <w:r w:rsidR="00C65C5A" w:rsidRPr="007B1FAE">
        <w:rPr>
          <w:rFonts w:ascii="Tahoma" w:eastAsia="ArialMT" w:hAnsi="Tahoma" w:cs="Tahoma"/>
          <w:color w:val="000000"/>
          <w:sz w:val="20"/>
          <w:szCs w:val="20"/>
        </w:rPr>
        <w:t xml:space="preserve"> Pzp</w:t>
      </w:r>
      <w:r w:rsidR="00012241" w:rsidRPr="007B1FAE">
        <w:rPr>
          <w:rFonts w:ascii="Tahoma" w:eastAsia="ArialMT" w:hAnsi="Tahoma" w:cs="Tahoma"/>
          <w:color w:val="000000"/>
          <w:sz w:val="20"/>
          <w:szCs w:val="20"/>
        </w:rPr>
        <w:t>, o braku przynależności do tej samej grupy kapitałowej, w rozumieniu ustawy z dnia 16 lutego 2007 r. o ochronie konkurencji i konsumentów (Dz. U</w:t>
      </w:r>
      <w:r w:rsidR="00012241" w:rsidRPr="007B1FAE">
        <w:rPr>
          <w:rFonts w:ascii="Tahoma" w:hAnsi="Tahoma" w:cs="Tahoma"/>
          <w:color w:val="000000"/>
          <w:sz w:val="20"/>
          <w:szCs w:val="20"/>
        </w:rPr>
        <w:t xml:space="preserve">. z 2019 r. poz. 369), z innym </w:t>
      </w:r>
      <w:r w:rsidR="0020763D" w:rsidRPr="007B1FAE">
        <w:rPr>
          <w:rFonts w:ascii="Tahoma" w:eastAsia="ArialMT" w:hAnsi="Tahoma" w:cs="Tahoma"/>
          <w:color w:val="000000"/>
          <w:sz w:val="20"/>
          <w:szCs w:val="20"/>
        </w:rPr>
        <w:t>W</w:t>
      </w:r>
      <w:r w:rsidR="00012241" w:rsidRPr="007B1FAE">
        <w:rPr>
          <w:rFonts w:ascii="Tahoma" w:eastAsia="ArialMT" w:hAnsi="Tahoma" w:cs="Tahoma"/>
          <w:color w:val="000000"/>
          <w:sz w:val="20"/>
          <w:szCs w:val="20"/>
        </w:rPr>
        <w:t>ykonawcą, który złożył odrębną ofertę, albo oświadczenia o przynależności do tej samej grupy kapitałowej wraz z dokumentami lub informacjami potwierdzają</w:t>
      </w:r>
      <w:r w:rsidR="00012241" w:rsidRPr="007B1FAE">
        <w:rPr>
          <w:rFonts w:ascii="Tahoma" w:hAnsi="Tahoma" w:cs="Tahoma"/>
          <w:color w:val="000000"/>
          <w:sz w:val="20"/>
          <w:szCs w:val="20"/>
        </w:rPr>
        <w:t xml:space="preserve">cymi </w:t>
      </w:r>
      <w:r w:rsidR="00012241" w:rsidRPr="007B1FAE">
        <w:rPr>
          <w:rFonts w:ascii="Tahoma" w:eastAsia="ArialMT" w:hAnsi="Tahoma" w:cs="Tahoma"/>
          <w:color w:val="000000"/>
          <w:sz w:val="20"/>
          <w:szCs w:val="20"/>
        </w:rPr>
        <w:t xml:space="preserve">przygotowanie oferty, niezależnie od innego wykonawcy należącego do tej samej grupy kapitałowej – </w:t>
      </w:r>
      <w:r w:rsidR="00012241" w:rsidRPr="007B1FAE">
        <w:rPr>
          <w:rFonts w:ascii="Tahoma" w:hAnsi="Tahoma" w:cs="Tahoma"/>
          <w:color w:val="0000CD"/>
          <w:sz w:val="20"/>
          <w:szCs w:val="20"/>
        </w:rPr>
        <w:t>Z</w:t>
      </w:r>
      <w:r w:rsidR="00012241" w:rsidRPr="007B1FAE">
        <w:rPr>
          <w:rFonts w:ascii="Tahoma" w:eastAsia="ArialMT" w:hAnsi="Tahoma" w:cs="Tahoma"/>
          <w:color w:val="0000CD"/>
          <w:sz w:val="20"/>
          <w:szCs w:val="20"/>
        </w:rPr>
        <w:t xml:space="preserve">ałącznik nr </w:t>
      </w:r>
      <w:r w:rsidR="00717528" w:rsidRPr="007B1FAE">
        <w:rPr>
          <w:rFonts w:ascii="Tahoma" w:eastAsia="ArialMT" w:hAnsi="Tahoma" w:cs="Tahoma"/>
          <w:color w:val="0000CD"/>
          <w:sz w:val="20"/>
          <w:szCs w:val="20"/>
        </w:rPr>
        <w:t>4</w:t>
      </w:r>
      <w:r w:rsidR="00853296" w:rsidRPr="007B1FAE">
        <w:rPr>
          <w:rFonts w:ascii="Tahoma" w:hAnsi="Tahoma" w:cs="Tahoma"/>
          <w:color w:val="0000CD"/>
          <w:sz w:val="20"/>
          <w:szCs w:val="20"/>
        </w:rPr>
        <w:t xml:space="preserve"> do SWZ</w:t>
      </w:r>
      <w:r w:rsidR="00012241" w:rsidRPr="007B1FAE">
        <w:rPr>
          <w:rFonts w:ascii="Tahoma" w:hAnsi="Tahoma" w:cs="Tahoma"/>
          <w:color w:val="000000"/>
          <w:sz w:val="20"/>
          <w:szCs w:val="20"/>
        </w:rPr>
        <w:t>;</w:t>
      </w:r>
    </w:p>
    <w:p w14:paraId="7A616A1A" w14:textId="432D2A2D" w:rsidR="00FB5D6A" w:rsidRDefault="00052646" w:rsidP="00FB5D6A">
      <w:pPr>
        <w:numPr>
          <w:ilvl w:val="1"/>
          <w:numId w:val="8"/>
        </w:numPr>
        <w:tabs>
          <w:tab w:val="left" w:pos="804"/>
        </w:tabs>
        <w:spacing w:after="0" w:line="276" w:lineRule="auto"/>
        <w:ind w:right="20"/>
        <w:jc w:val="both"/>
        <w:rPr>
          <w:rFonts w:ascii="Tahoma" w:eastAsia="Arial" w:hAnsi="Tahoma" w:cs="Tahoma"/>
          <w:sz w:val="20"/>
          <w:szCs w:val="20"/>
        </w:rPr>
      </w:pPr>
      <w:r w:rsidRPr="00052646">
        <w:rPr>
          <w:rFonts w:ascii="Tahoma" w:eastAsia="Arial" w:hAnsi="Tahoma" w:cs="Tahoma"/>
          <w:b/>
          <w:sz w:val="20"/>
          <w:szCs w:val="20"/>
        </w:rPr>
        <w:t xml:space="preserve">    oświadczenie Wykonawcy o aktualności </w:t>
      </w:r>
      <w:r w:rsidR="00421582" w:rsidRPr="00C129FF">
        <w:rPr>
          <w:rFonts w:ascii="Tahoma" w:eastAsia="Arial" w:hAnsi="Tahoma" w:cs="Tahoma"/>
          <w:sz w:val="20"/>
          <w:szCs w:val="20"/>
        </w:rPr>
        <w:t>informacji zawartych w oświadczeni</w:t>
      </w:r>
      <w:r w:rsidR="00A23274">
        <w:rPr>
          <w:rFonts w:ascii="Tahoma" w:eastAsia="Arial" w:hAnsi="Tahoma" w:cs="Tahoma"/>
          <w:sz w:val="20"/>
          <w:szCs w:val="20"/>
        </w:rPr>
        <w:t xml:space="preserve">ach (Zał. Nr 3a i 3b) </w:t>
      </w:r>
      <w:r w:rsidRPr="00C129FF">
        <w:rPr>
          <w:rFonts w:ascii="Tahoma" w:eastAsia="Arial" w:hAnsi="Tahoma" w:cs="Tahoma"/>
          <w:sz w:val="20"/>
          <w:szCs w:val="20"/>
        </w:rPr>
        <w:t>w zakresie podstaw wykluczenia</w:t>
      </w:r>
      <w:r w:rsidR="00C129FF" w:rsidRPr="00C129FF">
        <w:rPr>
          <w:rFonts w:ascii="Tahoma" w:eastAsia="Arial" w:hAnsi="Tahoma" w:cs="Tahoma"/>
          <w:sz w:val="20"/>
          <w:szCs w:val="20"/>
        </w:rPr>
        <w:t xml:space="preserve"> i oświadczenia dot.</w:t>
      </w:r>
      <w:r w:rsidR="00C129FF">
        <w:rPr>
          <w:rFonts w:ascii="Tahoma" w:eastAsia="Arial" w:hAnsi="Tahoma" w:cs="Tahoma"/>
          <w:b/>
          <w:sz w:val="20"/>
          <w:szCs w:val="20"/>
        </w:rPr>
        <w:t xml:space="preserve"> </w:t>
      </w:r>
      <w:r w:rsidR="00C129FF">
        <w:rPr>
          <w:rFonts w:ascii="Tahoma" w:hAnsi="Tahoma" w:cs="Tahoma"/>
          <w:sz w:val="20"/>
          <w:szCs w:val="20"/>
        </w:rPr>
        <w:t>tzw. regulacji „</w:t>
      </w:r>
      <w:r w:rsidR="00C129FF" w:rsidRPr="008F0AB3">
        <w:rPr>
          <w:rFonts w:ascii="Tahoma" w:hAnsi="Tahoma" w:cs="Tahoma"/>
          <w:b/>
          <w:sz w:val="20"/>
          <w:szCs w:val="20"/>
        </w:rPr>
        <w:t>sankcyjn</w:t>
      </w:r>
      <w:r w:rsidR="00C129FF">
        <w:rPr>
          <w:rFonts w:ascii="Tahoma" w:hAnsi="Tahoma" w:cs="Tahoma"/>
          <w:b/>
          <w:sz w:val="20"/>
          <w:szCs w:val="20"/>
        </w:rPr>
        <w:t>ych</w:t>
      </w:r>
      <w:r w:rsidR="00C129FF">
        <w:rPr>
          <w:rFonts w:ascii="Tahoma" w:hAnsi="Tahoma" w:cs="Tahoma"/>
          <w:sz w:val="20"/>
          <w:szCs w:val="20"/>
        </w:rPr>
        <w:t>”</w:t>
      </w:r>
      <w:r w:rsidRPr="00052646">
        <w:rPr>
          <w:rFonts w:ascii="Tahoma" w:eastAsia="Arial" w:hAnsi="Tahoma" w:cs="Tahoma"/>
          <w:b/>
          <w:sz w:val="20"/>
          <w:szCs w:val="20"/>
        </w:rPr>
        <w:t>;</w:t>
      </w:r>
    </w:p>
    <w:p w14:paraId="4D18C3EA" w14:textId="70A9B3B0" w:rsidR="00F928D9" w:rsidRDefault="004E1DA2" w:rsidP="00FD6FD4">
      <w:pPr>
        <w:pStyle w:val="Akapitzlist"/>
        <w:numPr>
          <w:ilvl w:val="1"/>
          <w:numId w:val="8"/>
        </w:numPr>
        <w:spacing w:after="0" w:line="276" w:lineRule="auto"/>
        <w:jc w:val="both"/>
        <w:rPr>
          <w:rFonts w:ascii="Tahoma" w:hAnsi="Tahoma" w:cs="Tahoma"/>
          <w:color w:val="000000"/>
          <w:sz w:val="20"/>
          <w:szCs w:val="20"/>
        </w:rPr>
      </w:pPr>
      <w:r w:rsidRPr="00CA5A2B">
        <w:rPr>
          <w:rFonts w:ascii="Tahoma" w:hAnsi="Tahoma" w:cs="Tahoma"/>
          <w:b/>
          <w:color w:val="000000"/>
          <w:sz w:val="20"/>
          <w:szCs w:val="20"/>
        </w:rPr>
        <w:t xml:space="preserve">Wykaz </w:t>
      </w:r>
      <w:r w:rsidR="006653D6" w:rsidRPr="00CA5A2B">
        <w:rPr>
          <w:rFonts w:ascii="Tahoma" w:hAnsi="Tahoma" w:cs="Tahoma"/>
          <w:b/>
          <w:color w:val="000000"/>
          <w:sz w:val="20"/>
          <w:szCs w:val="20"/>
        </w:rPr>
        <w:t>usług</w:t>
      </w:r>
      <w:r w:rsidRPr="00CA5A2B">
        <w:rPr>
          <w:rFonts w:ascii="Tahoma" w:hAnsi="Tahoma" w:cs="Tahoma"/>
          <w:b/>
          <w:color w:val="000000"/>
          <w:sz w:val="20"/>
          <w:szCs w:val="20"/>
        </w:rPr>
        <w:t xml:space="preserve"> </w:t>
      </w:r>
      <w:r w:rsidR="0059627D" w:rsidRPr="00CA5A2B">
        <w:rPr>
          <w:rFonts w:ascii="Tahoma" w:hAnsi="Tahoma" w:cs="Tahoma"/>
          <w:sz w:val="20"/>
          <w:szCs w:val="20"/>
        </w:rPr>
        <w:t xml:space="preserve">z podaniem przedmiotu, okresu realizacji, </w:t>
      </w:r>
      <w:r w:rsidR="006653D6" w:rsidRPr="00CA5A2B">
        <w:rPr>
          <w:rFonts w:ascii="Tahoma" w:hAnsi="Tahoma" w:cs="Tahoma"/>
          <w:sz w:val="20"/>
          <w:szCs w:val="20"/>
        </w:rPr>
        <w:t xml:space="preserve">wartości zamówienia, </w:t>
      </w:r>
      <w:r w:rsidR="0059627D" w:rsidRPr="00CA5A2B">
        <w:rPr>
          <w:rFonts w:ascii="Tahoma" w:hAnsi="Tahoma" w:cs="Tahoma"/>
          <w:sz w:val="20"/>
          <w:szCs w:val="20"/>
        </w:rPr>
        <w:t xml:space="preserve">podmiotów, na rzecz których </w:t>
      </w:r>
      <w:r w:rsidR="006653D6" w:rsidRPr="00CA5A2B">
        <w:rPr>
          <w:rFonts w:ascii="Tahoma" w:hAnsi="Tahoma" w:cs="Tahoma"/>
          <w:sz w:val="20"/>
          <w:szCs w:val="20"/>
        </w:rPr>
        <w:t xml:space="preserve">usługi </w:t>
      </w:r>
      <w:r w:rsidR="00892039" w:rsidRPr="00CA5A2B">
        <w:rPr>
          <w:rFonts w:ascii="Tahoma" w:hAnsi="Tahoma" w:cs="Tahoma"/>
          <w:sz w:val="20"/>
          <w:szCs w:val="20"/>
        </w:rPr>
        <w:t>z</w:t>
      </w:r>
      <w:r w:rsidR="0059627D" w:rsidRPr="00CA5A2B">
        <w:rPr>
          <w:rFonts w:ascii="Tahoma" w:hAnsi="Tahoma" w:cs="Tahoma"/>
          <w:sz w:val="20"/>
          <w:szCs w:val="20"/>
        </w:rPr>
        <w:t>ostały zrealizowane</w:t>
      </w:r>
      <w:r w:rsidR="007B1FAE">
        <w:rPr>
          <w:rFonts w:ascii="Tahoma" w:hAnsi="Tahoma" w:cs="Tahoma"/>
          <w:sz w:val="20"/>
          <w:szCs w:val="20"/>
        </w:rPr>
        <w:t xml:space="preserve"> (odbiorca usługi)</w:t>
      </w:r>
      <w:r w:rsidR="00CA5A2B">
        <w:rPr>
          <w:rFonts w:ascii="Tahoma" w:hAnsi="Tahoma" w:cs="Tahoma"/>
          <w:sz w:val="20"/>
          <w:szCs w:val="20"/>
        </w:rPr>
        <w:t xml:space="preserve">, </w:t>
      </w:r>
      <w:r w:rsidR="007B1FAE">
        <w:rPr>
          <w:rFonts w:ascii="Tahoma" w:hAnsi="Tahoma" w:cs="Tahoma"/>
          <w:sz w:val="20"/>
          <w:szCs w:val="20"/>
        </w:rPr>
        <w:t xml:space="preserve">danych kontaktowych do przedstawiciela odbiorcy usługi, </w:t>
      </w:r>
      <w:r w:rsidR="00CA5A2B">
        <w:rPr>
          <w:rFonts w:ascii="Tahoma" w:hAnsi="Tahoma" w:cs="Tahoma"/>
          <w:sz w:val="20"/>
          <w:szCs w:val="20"/>
        </w:rPr>
        <w:t xml:space="preserve">zgodnie z wzorem stanowiącym </w:t>
      </w:r>
      <w:r w:rsidR="00CA5A2B" w:rsidRPr="00CA5A2B">
        <w:rPr>
          <w:rFonts w:ascii="Tahoma" w:eastAsia="ArialMT" w:hAnsi="Tahoma" w:cs="Tahoma"/>
          <w:color w:val="0000CD"/>
          <w:sz w:val="20"/>
          <w:szCs w:val="20"/>
        </w:rPr>
        <w:t>Z</w:t>
      </w:r>
      <w:r w:rsidR="0067114F" w:rsidRPr="00CA5A2B">
        <w:rPr>
          <w:rFonts w:ascii="Tahoma" w:eastAsia="ArialMT" w:hAnsi="Tahoma" w:cs="Tahoma"/>
          <w:color w:val="0000CD"/>
          <w:sz w:val="20"/>
          <w:szCs w:val="20"/>
        </w:rPr>
        <w:t>ałącznik</w:t>
      </w:r>
      <w:r w:rsidR="0067114F" w:rsidRPr="00CA5A2B">
        <w:rPr>
          <w:rFonts w:ascii="Tahoma" w:hAnsi="Tahoma" w:cs="Tahoma"/>
          <w:color w:val="0000CD"/>
          <w:sz w:val="20"/>
          <w:szCs w:val="20"/>
        </w:rPr>
        <w:t xml:space="preserve"> nr </w:t>
      </w:r>
      <w:r w:rsidR="007B1FAE">
        <w:rPr>
          <w:rFonts w:ascii="Tahoma" w:hAnsi="Tahoma" w:cs="Tahoma"/>
          <w:color w:val="0000CD"/>
          <w:sz w:val="20"/>
          <w:szCs w:val="20"/>
        </w:rPr>
        <w:t>7</w:t>
      </w:r>
      <w:r w:rsidR="00D946FD" w:rsidRPr="00CA5A2B">
        <w:rPr>
          <w:rFonts w:ascii="Tahoma" w:hAnsi="Tahoma" w:cs="Tahoma"/>
          <w:color w:val="0000CD"/>
          <w:sz w:val="20"/>
          <w:szCs w:val="20"/>
        </w:rPr>
        <w:t xml:space="preserve"> do SWZ</w:t>
      </w:r>
      <w:r w:rsidR="00762384">
        <w:rPr>
          <w:rFonts w:ascii="Tahoma" w:hAnsi="Tahoma" w:cs="Tahoma"/>
          <w:color w:val="000000"/>
          <w:sz w:val="20"/>
          <w:szCs w:val="20"/>
        </w:rPr>
        <w:t xml:space="preserve"> wraz z załączeniem dokumentów potwierdzających należ</w:t>
      </w:r>
      <w:r w:rsidR="00727AE0">
        <w:rPr>
          <w:rFonts w:ascii="Tahoma" w:hAnsi="Tahoma" w:cs="Tahoma"/>
          <w:color w:val="000000"/>
          <w:sz w:val="20"/>
          <w:szCs w:val="20"/>
        </w:rPr>
        <w:t>yte zrealizowanie wykazanych usług.</w:t>
      </w:r>
    </w:p>
    <w:p w14:paraId="395F65DE" w14:textId="37112A7C" w:rsidR="00D348EB" w:rsidRPr="008B7EBA" w:rsidRDefault="00D348EB" w:rsidP="00FD6FD4">
      <w:pPr>
        <w:pStyle w:val="Akapitzlist"/>
        <w:numPr>
          <w:ilvl w:val="1"/>
          <w:numId w:val="8"/>
        </w:numPr>
        <w:spacing w:after="0" w:line="276" w:lineRule="auto"/>
        <w:jc w:val="both"/>
        <w:rPr>
          <w:rFonts w:ascii="Tahoma" w:hAnsi="Tahoma" w:cs="Tahoma"/>
          <w:color w:val="000000"/>
          <w:sz w:val="20"/>
          <w:szCs w:val="20"/>
        </w:rPr>
      </w:pPr>
      <w:r>
        <w:rPr>
          <w:rFonts w:ascii="Tahoma" w:hAnsi="Tahoma" w:cs="Tahoma"/>
          <w:b/>
          <w:color w:val="000000"/>
          <w:sz w:val="20"/>
          <w:szCs w:val="20"/>
        </w:rPr>
        <w:t xml:space="preserve">Wykaz osób </w:t>
      </w:r>
      <w:r w:rsidRPr="00D348EB">
        <w:rPr>
          <w:rFonts w:ascii="Tahoma" w:hAnsi="Tahoma" w:cs="Tahoma"/>
          <w:bCs/>
          <w:color w:val="000000"/>
          <w:sz w:val="20"/>
          <w:szCs w:val="20"/>
        </w:rPr>
        <w:t xml:space="preserve">z podaniem informacji dot. Wykształcenia, uprawnień oraz doświadczenia zawodowego, zgodnie ze wzorem stanowiącym </w:t>
      </w:r>
      <w:r w:rsidRPr="00D348EB">
        <w:rPr>
          <w:rFonts w:ascii="Tahoma" w:hAnsi="Tahoma" w:cs="Tahoma"/>
          <w:bCs/>
          <w:color w:val="0033CC"/>
          <w:sz w:val="20"/>
          <w:szCs w:val="20"/>
        </w:rPr>
        <w:t>Załącznik Nr 8 do</w:t>
      </w:r>
      <w:r w:rsidRPr="00D348EB">
        <w:rPr>
          <w:rFonts w:ascii="Tahoma" w:hAnsi="Tahoma" w:cs="Tahoma"/>
          <w:b/>
          <w:color w:val="0033CC"/>
          <w:sz w:val="20"/>
          <w:szCs w:val="20"/>
        </w:rPr>
        <w:t xml:space="preserve"> </w:t>
      </w:r>
      <w:r w:rsidRPr="00D348EB">
        <w:rPr>
          <w:rFonts w:ascii="Tahoma" w:hAnsi="Tahoma" w:cs="Tahoma"/>
          <w:bCs/>
          <w:color w:val="0033CC"/>
          <w:sz w:val="20"/>
          <w:szCs w:val="20"/>
        </w:rPr>
        <w:t>SWZ</w:t>
      </w:r>
    </w:p>
    <w:p w14:paraId="2AC18CC6" w14:textId="2537C2B8" w:rsidR="008B7EBA" w:rsidRPr="008B7EBA" w:rsidRDefault="008B7EBA" w:rsidP="008B7EBA">
      <w:pPr>
        <w:pStyle w:val="Akapitzlist"/>
        <w:numPr>
          <w:ilvl w:val="1"/>
          <w:numId w:val="8"/>
        </w:numPr>
        <w:spacing w:after="0" w:line="276" w:lineRule="auto"/>
        <w:jc w:val="both"/>
        <w:rPr>
          <w:rFonts w:ascii="Tahoma" w:hAnsi="Tahoma" w:cs="Tahoma"/>
          <w:color w:val="000000"/>
          <w:sz w:val="20"/>
          <w:szCs w:val="20"/>
        </w:rPr>
      </w:pPr>
      <w:r>
        <w:rPr>
          <w:rFonts w:ascii="Tahoma" w:hAnsi="Tahoma" w:cs="Tahoma"/>
          <w:color w:val="000000"/>
          <w:sz w:val="20"/>
          <w:szCs w:val="20"/>
        </w:rPr>
        <w:t xml:space="preserve">Dokument potwierdzający posiadanie </w:t>
      </w:r>
      <w:r w:rsidR="00AD2728">
        <w:rPr>
          <w:rFonts w:ascii="Tahoma" w:hAnsi="Tahoma" w:cs="Tahoma"/>
          <w:color w:val="000000"/>
          <w:sz w:val="20"/>
          <w:szCs w:val="20"/>
        </w:rPr>
        <w:t xml:space="preserve">przez Wykonawcę </w:t>
      </w:r>
      <w:r w:rsidRPr="008B7EBA">
        <w:rPr>
          <w:rFonts w:ascii="Tahoma" w:hAnsi="Tahoma" w:cs="Tahoma"/>
          <w:sz w:val="20"/>
          <w:szCs w:val="20"/>
        </w:rPr>
        <w:t>status</w:t>
      </w:r>
      <w:r>
        <w:rPr>
          <w:rFonts w:ascii="Tahoma" w:hAnsi="Tahoma" w:cs="Tahoma"/>
          <w:sz w:val="20"/>
          <w:szCs w:val="20"/>
        </w:rPr>
        <w:t>u</w:t>
      </w:r>
      <w:r w:rsidRPr="008B7EBA">
        <w:rPr>
          <w:rFonts w:ascii="Tahoma" w:hAnsi="Tahoma" w:cs="Tahoma"/>
          <w:sz w:val="20"/>
          <w:szCs w:val="20"/>
        </w:rPr>
        <w:t xml:space="preserve"> autoryzowanego Partnera firmy Siemens („Solutions Partner of Siemens”) w zakresie systemów automatyki budynkowej Siemens oraz posiadają kompetencje i wiedzę techniczną w zakresie programowania i projektowania oraz montażu, instalacji i serwisowania systemów automatyki firmy Siemens:</w:t>
      </w:r>
    </w:p>
    <w:p w14:paraId="5E424EA9" w14:textId="77777777" w:rsidR="008B7EBA" w:rsidRDefault="008B7EBA" w:rsidP="008B7EBA">
      <w:pPr>
        <w:pStyle w:val="Akapitzlist"/>
        <w:numPr>
          <w:ilvl w:val="0"/>
          <w:numId w:val="33"/>
        </w:numPr>
        <w:spacing w:after="0" w:line="276" w:lineRule="auto"/>
        <w:jc w:val="both"/>
        <w:rPr>
          <w:rFonts w:ascii="Tahoma" w:hAnsi="Tahoma" w:cs="Tahoma"/>
          <w:sz w:val="20"/>
          <w:szCs w:val="20"/>
        </w:rPr>
      </w:pPr>
      <w:r w:rsidRPr="00E12EB9">
        <w:rPr>
          <w:rFonts w:ascii="Tahoma" w:hAnsi="Tahoma" w:cs="Tahoma"/>
          <w:b/>
          <w:sz w:val="20"/>
          <w:szCs w:val="20"/>
        </w:rPr>
        <w:t>Desigo</w:t>
      </w:r>
      <w:r w:rsidRPr="00E12EB9">
        <w:rPr>
          <w:rFonts w:ascii="Arial Narrow" w:hAnsi="Arial Narrow" w:cs="Tahoma"/>
          <w:b/>
          <w:sz w:val="20"/>
          <w:szCs w:val="20"/>
        </w:rPr>
        <w:t>™</w:t>
      </w:r>
      <w:r w:rsidRPr="00E12EB9">
        <w:rPr>
          <w:rFonts w:ascii="Tahoma" w:hAnsi="Tahoma" w:cs="Tahoma"/>
          <w:b/>
          <w:sz w:val="20"/>
          <w:szCs w:val="20"/>
        </w:rPr>
        <w:t xml:space="preserve"> CC</w:t>
      </w:r>
      <w:r w:rsidRPr="00E12EB9">
        <w:rPr>
          <w:rFonts w:ascii="Tahoma" w:hAnsi="Tahoma" w:cs="Tahoma"/>
          <w:sz w:val="20"/>
          <w:szCs w:val="20"/>
        </w:rPr>
        <w:t xml:space="preserve">, w tym migracji z systemu Desigo™ </w:t>
      </w:r>
    </w:p>
    <w:p w14:paraId="30D09538" w14:textId="77777777" w:rsidR="008B7EBA" w:rsidRPr="00E12EB9" w:rsidRDefault="008B7EBA" w:rsidP="008B7EBA">
      <w:pPr>
        <w:pStyle w:val="Akapitzlist"/>
        <w:numPr>
          <w:ilvl w:val="0"/>
          <w:numId w:val="33"/>
        </w:numPr>
        <w:spacing w:after="0" w:line="276" w:lineRule="auto"/>
        <w:jc w:val="both"/>
        <w:rPr>
          <w:rFonts w:ascii="Tahoma" w:hAnsi="Tahoma" w:cs="Tahoma"/>
          <w:sz w:val="20"/>
          <w:szCs w:val="20"/>
        </w:rPr>
      </w:pPr>
      <w:r w:rsidRPr="00E12EB9">
        <w:rPr>
          <w:rFonts w:ascii="Tahoma" w:hAnsi="Tahoma" w:cs="Tahoma"/>
          <w:sz w:val="20"/>
          <w:szCs w:val="20"/>
        </w:rPr>
        <w:t>programowania sterowników serii</w:t>
      </w:r>
      <w:r w:rsidRPr="00E12EB9">
        <w:rPr>
          <w:rFonts w:ascii="Tahoma" w:hAnsi="Tahoma" w:cs="Tahoma"/>
          <w:b/>
          <w:sz w:val="20"/>
          <w:szCs w:val="20"/>
        </w:rPr>
        <w:t xml:space="preserve"> Desigo</w:t>
      </w:r>
      <w:r w:rsidRPr="00E12EB9">
        <w:rPr>
          <w:rFonts w:ascii="Arial Narrow" w:hAnsi="Arial Narrow" w:cs="Tahoma"/>
          <w:b/>
          <w:sz w:val="20"/>
          <w:szCs w:val="20"/>
        </w:rPr>
        <w:t>™</w:t>
      </w:r>
      <w:r w:rsidRPr="00E12EB9">
        <w:rPr>
          <w:rFonts w:ascii="Tahoma" w:hAnsi="Tahoma" w:cs="Tahoma"/>
          <w:b/>
          <w:sz w:val="20"/>
          <w:szCs w:val="20"/>
        </w:rPr>
        <w:t xml:space="preserve"> PX</w:t>
      </w:r>
      <w:r>
        <w:rPr>
          <w:rFonts w:ascii="Tahoma" w:hAnsi="Tahoma" w:cs="Tahoma"/>
          <w:b/>
          <w:sz w:val="20"/>
          <w:szCs w:val="20"/>
        </w:rPr>
        <w:t>C</w:t>
      </w:r>
    </w:p>
    <w:p w14:paraId="4CF9476E" w14:textId="77777777" w:rsidR="008B7EBA" w:rsidRPr="00E12EB9" w:rsidRDefault="008B7EBA" w:rsidP="008B7EBA">
      <w:pPr>
        <w:pStyle w:val="Akapitzlist"/>
        <w:numPr>
          <w:ilvl w:val="0"/>
          <w:numId w:val="33"/>
        </w:numPr>
        <w:spacing w:after="0" w:line="276" w:lineRule="auto"/>
        <w:jc w:val="both"/>
        <w:rPr>
          <w:rFonts w:ascii="Tahoma" w:hAnsi="Tahoma" w:cs="Tahoma"/>
          <w:sz w:val="20"/>
          <w:szCs w:val="20"/>
        </w:rPr>
      </w:pPr>
      <w:r w:rsidRPr="00E12EB9">
        <w:rPr>
          <w:rFonts w:ascii="Tahoma" w:hAnsi="Tahoma" w:cs="Tahoma"/>
          <w:sz w:val="20"/>
          <w:szCs w:val="20"/>
        </w:rPr>
        <w:t>wykonywania projektów dla systemów  Desigo™ CC;</w:t>
      </w:r>
    </w:p>
    <w:p w14:paraId="1E25ACE4" w14:textId="7863E348" w:rsidR="00A531D3" w:rsidRPr="00757C1C" w:rsidRDefault="00C04795" w:rsidP="000A6249">
      <w:pPr>
        <w:pStyle w:val="Akapitzlist"/>
        <w:numPr>
          <w:ilvl w:val="0"/>
          <w:numId w:val="8"/>
        </w:numPr>
        <w:spacing w:after="0" w:line="276" w:lineRule="auto"/>
        <w:contextualSpacing w:val="0"/>
        <w:jc w:val="both"/>
        <w:rPr>
          <w:rFonts w:ascii="Tahoma" w:hAnsi="Tahoma" w:cs="Tahoma"/>
          <w:sz w:val="20"/>
          <w:szCs w:val="20"/>
        </w:rPr>
      </w:pPr>
      <w:r w:rsidRPr="00757C1C">
        <w:rPr>
          <w:rFonts w:ascii="Tahoma" w:hAnsi="Tahoma" w:cs="Tahoma"/>
          <w:sz w:val="20"/>
          <w:szCs w:val="20"/>
        </w:rPr>
        <w:t xml:space="preserve">Zamawiający zastrzega możliwość zwrócenia się do podmiotu, na rzecz którego wykazane </w:t>
      </w:r>
      <w:r w:rsidR="006653D6" w:rsidRPr="00757C1C">
        <w:rPr>
          <w:rFonts w:ascii="Tahoma" w:hAnsi="Tahoma" w:cs="Tahoma"/>
          <w:sz w:val="20"/>
          <w:szCs w:val="20"/>
        </w:rPr>
        <w:t xml:space="preserve">usługi </w:t>
      </w:r>
      <w:r w:rsidR="004E1DA2" w:rsidRPr="00757C1C">
        <w:rPr>
          <w:rFonts w:ascii="Tahoma" w:hAnsi="Tahoma" w:cs="Tahoma"/>
          <w:sz w:val="20"/>
          <w:szCs w:val="20"/>
        </w:rPr>
        <w:t>z</w:t>
      </w:r>
      <w:r w:rsidRPr="00757C1C">
        <w:rPr>
          <w:rFonts w:ascii="Tahoma" w:hAnsi="Tahoma" w:cs="Tahoma"/>
          <w:sz w:val="20"/>
          <w:szCs w:val="20"/>
        </w:rPr>
        <w:t>ostał</w:t>
      </w:r>
      <w:r w:rsidR="00CA5A2B">
        <w:rPr>
          <w:rFonts w:ascii="Tahoma" w:hAnsi="Tahoma" w:cs="Tahoma"/>
          <w:sz w:val="20"/>
          <w:szCs w:val="20"/>
        </w:rPr>
        <w:t>y zrealizowane</w:t>
      </w:r>
      <w:r w:rsidRPr="00757C1C">
        <w:rPr>
          <w:rFonts w:ascii="Tahoma" w:hAnsi="Tahoma" w:cs="Tahoma"/>
          <w:sz w:val="20"/>
          <w:szCs w:val="20"/>
        </w:rPr>
        <w:t>, o potwierdzenie, czy został</w:t>
      </w:r>
      <w:r w:rsidR="004E1DA2" w:rsidRPr="00757C1C">
        <w:rPr>
          <w:rFonts w:ascii="Tahoma" w:hAnsi="Tahoma" w:cs="Tahoma"/>
          <w:sz w:val="20"/>
          <w:szCs w:val="20"/>
        </w:rPr>
        <w:t>y wykonane nal</w:t>
      </w:r>
      <w:r w:rsidRPr="00757C1C">
        <w:rPr>
          <w:rFonts w:ascii="Tahoma" w:hAnsi="Tahoma" w:cs="Tahoma"/>
          <w:sz w:val="20"/>
          <w:szCs w:val="20"/>
        </w:rPr>
        <w:t>eżycie.</w:t>
      </w:r>
    </w:p>
    <w:p w14:paraId="3B7786C9" w14:textId="77777777" w:rsidR="00052646" w:rsidRPr="000A6249" w:rsidRDefault="00052646" w:rsidP="00AD697A">
      <w:pPr>
        <w:pStyle w:val="Akapitzlist"/>
        <w:spacing w:after="0" w:line="276" w:lineRule="auto"/>
        <w:contextualSpacing w:val="0"/>
        <w:jc w:val="both"/>
        <w:rPr>
          <w:rFonts w:ascii="Tahoma" w:hAnsi="Tahoma" w:cs="Tahoma"/>
          <w:sz w:val="20"/>
          <w:szCs w:val="20"/>
        </w:rPr>
      </w:pPr>
    </w:p>
    <w:p w14:paraId="2B2E189E" w14:textId="32CFDC4C" w:rsidR="00E5638E" w:rsidRDefault="00794B97" w:rsidP="00E47916">
      <w:pPr>
        <w:pStyle w:val="Akapitzlist"/>
        <w:keepNext/>
        <w:numPr>
          <w:ilvl w:val="0"/>
          <w:numId w:val="34"/>
        </w:numPr>
        <w:spacing w:after="0" w:line="276" w:lineRule="auto"/>
        <w:ind w:left="709"/>
        <w:jc w:val="center"/>
        <w:rPr>
          <w:rFonts w:ascii="Tahoma" w:hAnsi="Tahoma" w:cs="Tahoma"/>
          <w:b/>
          <w:sz w:val="20"/>
          <w:szCs w:val="20"/>
        </w:rPr>
      </w:pPr>
      <w:r>
        <w:rPr>
          <w:rFonts w:ascii="Tahoma" w:hAnsi="Tahoma" w:cs="Tahoma"/>
          <w:b/>
          <w:sz w:val="20"/>
          <w:szCs w:val="20"/>
        </w:rPr>
        <w:t>SPOSÓB PRZYGOTOWANIA OFERTY</w:t>
      </w:r>
    </w:p>
    <w:p w14:paraId="52667386" w14:textId="77777777" w:rsidR="00794B97" w:rsidRPr="00794B97" w:rsidRDefault="00794B97" w:rsidP="00794B97">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794B97">
        <w:rPr>
          <w:rFonts w:ascii="Tahoma" w:hAnsi="Tahoma" w:cs="Tahoma"/>
          <w:sz w:val="20"/>
          <w:szCs w:val="20"/>
        </w:rPr>
        <w:t xml:space="preserve">Ofertę i wszystkie załączane do niej dokumenty składa się pod rygorem nieważności, w postaci elektronicznej w formatach plików .pdf, .doc, .docx, .xls, .xlsx, .jpg. Ze względu na niskie ryzyko </w:t>
      </w:r>
      <w:r w:rsidRPr="00794B97">
        <w:rPr>
          <w:rFonts w:ascii="Tahoma" w:hAnsi="Tahoma" w:cs="Tahoma"/>
          <w:sz w:val="20"/>
          <w:szCs w:val="20"/>
        </w:rPr>
        <w:lastRenderedPageBreak/>
        <w:t xml:space="preserve">naruszenia integralności pliku oraz łatwą weryfikację podpisu, </w:t>
      </w:r>
      <w:r w:rsidRPr="00794B97">
        <w:rPr>
          <w:rFonts w:ascii="Tahoma" w:hAnsi="Tahoma" w:cs="Tahoma"/>
          <w:sz w:val="20"/>
          <w:szCs w:val="20"/>
          <w:u w:val="single"/>
        </w:rPr>
        <w:t>Zamawiający zaleca przekonwertowanie wszystkich plików składających się na ofertę do formatu .pdf</w:t>
      </w:r>
      <w:r w:rsidRPr="00794B97">
        <w:rPr>
          <w:rFonts w:ascii="Tahoma" w:hAnsi="Tahoma" w:cs="Tahoma"/>
          <w:sz w:val="20"/>
          <w:szCs w:val="20"/>
        </w:rPr>
        <w:t>.</w:t>
      </w:r>
    </w:p>
    <w:p w14:paraId="3F6AB0F3" w14:textId="77777777" w:rsidR="00794B97" w:rsidRPr="00272831" w:rsidRDefault="00794B97" w:rsidP="00794B97">
      <w:pPr>
        <w:pStyle w:val="Akapitzlist"/>
        <w:keepNext/>
        <w:numPr>
          <w:ilvl w:val="0"/>
          <w:numId w:val="19"/>
        </w:numPr>
        <w:spacing w:after="0" w:line="276" w:lineRule="auto"/>
        <w:contextualSpacing w:val="0"/>
        <w:jc w:val="both"/>
        <w:rPr>
          <w:rFonts w:ascii="Tahoma" w:hAnsi="Tahoma" w:cs="Tahoma"/>
          <w:sz w:val="20"/>
          <w:szCs w:val="20"/>
        </w:rPr>
      </w:pPr>
      <w:r>
        <w:rPr>
          <w:rFonts w:ascii="Tahoma" w:hAnsi="Tahoma" w:cs="Tahoma"/>
          <w:sz w:val="20"/>
          <w:szCs w:val="20"/>
        </w:rPr>
        <w:t xml:space="preserve">W przypadku plików w formatach .doc, </w:t>
      </w:r>
      <w:r w:rsidRPr="00272831">
        <w:rPr>
          <w:rFonts w:ascii="Tahoma" w:hAnsi="Tahoma" w:cs="Tahoma"/>
          <w:sz w:val="20"/>
          <w:szCs w:val="20"/>
        </w:rPr>
        <w:t>.docx, .xls, .xlsx</w:t>
      </w:r>
      <w:r>
        <w:rPr>
          <w:rFonts w:ascii="Tahoma" w:hAnsi="Tahoma" w:cs="Tahoma"/>
          <w:sz w:val="20"/>
          <w:szCs w:val="20"/>
        </w:rPr>
        <w:t xml:space="preserve"> w celu zapisania ich w formacie .pdf należy wybrać polecenie „Zapisz jako”, rozwinąć listę dostępnych formatów pliku i wybrać .pdf.</w:t>
      </w:r>
    </w:p>
    <w:p w14:paraId="7B1328E0" w14:textId="77777777" w:rsidR="00794B97" w:rsidRDefault="00794B97" w:rsidP="00794B97">
      <w:pPr>
        <w:pStyle w:val="Akapitzlist"/>
        <w:keepNext/>
        <w:numPr>
          <w:ilvl w:val="0"/>
          <w:numId w:val="19"/>
        </w:numPr>
        <w:spacing w:after="0" w:line="276" w:lineRule="auto"/>
        <w:contextualSpacing w:val="0"/>
        <w:jc w:val="both"/>
        <w:rPr>
          <w:rFonts w:ascii="Tahoma" w:hAnsi="Tahoma" w:cs="Tahoma"/>
          <w:sz w:val="20"/>
          <w:szCs w:val="20"/>
        </w:rPr>
      </w:pPr>
      <w:r w:rsidRPr="000B4E74">
        <w:rPr>
          <w:rFonts w:ascii="Tahoma" w:hAnsi="Tahoma" w:cs="Tahoma"/>
          <w:sz w:val="20"/>
          <w:szCs w:val="20"/>
        </w:rPr>
        <w:t>W przypadku plików kompresowanych do archiwum</w:t>
      </w:r>
      <w:r>
        <w:rPr>
          <w:rFonts w:ascii="Tahoma" w:hAnsi="Tahoma" w:cs="Tahoma"/>
          <w:sz w:val="20"/>
          <w:szCs w:val="20"/>
        </w:rPr>
        <w:t xml:space="preserve">, </w:t>
      </w:r>
      <w:r w:rsidRPr="000B4E74">
        <w:rPr>
          <w:rFonts w:ascii="Tahoma" w:hAnsi="Tahoma" w:cs="Tahoma"/>
          <w:sz w:val="20"/>
          <w:szCs w:val="20"/>
        </w:rPr>
        <w:t xml:space="preserve">Zamawiający rekomenduje korzystanie </w:t>
      </w:r>
      <w:r>
        <w:rPr>
          <w:rFonts w:ascii="Tahoma" w:hAnsi="Tahoma" w:cs="Tahoma"/>
          <w:sz w:val="20"/>
          <w:szCs w:val="20"/>
        </w:rPr>
        <w:t xml:space="preserve">z </w:t>
      </w:r>
      <w:r w:rsidRPr="000B4E74">
        <w:rPr>
          <w:rFonts w:ascii="Tahoma" w:hAnsi="Tahoma" w:cs="Tahoma"/>
          <w:sz w:val="20"/>
          <w:szCs w:val="20"/>
        </w:rPr>
        <w:t>format</w:t>
      </w:r>
      <w:r>
        <w:rPr>
          <w:rFonts w:ascii="Tahoma" w:hAnsi="Tahoma" w:cs="Tahoma"/>
          <w:sz w:val="20"/>
          <w:szCs w:val="20"/>
        </w:rPr>
        <w:t>u pliku .7z (bezpłatny program 7-Zip) lub .zip.</w:t>
      </w:r>
    </w:p>
    <w:p w14:paraId="291407F9" w14:textId="77777777" w:rsidR="00794B97" w:rsidRPr="00165BB2" w:rsidRDefault="00794B97" w:rsidP="00794B97">
      <w:pPr>
        <w:pStyle w:val="Akapitzlist"/>
        <w:numPr>
          <w:ilvl w:val="0"/>
          <w:numId w:val="19"/>
        </w:numPr>
        <w:spacing w:after="0" w:line="276" w:lineRule="auto"/>
        <w:contextualSpacing w:val="0"/>
        <w:jc w:val="both"/>
        <w:rPr>
          <w:rFonts w:ascii="Tahoma" w:hAnsi="Tahoma" w:cs="Tahoma"/>
          <w:sz w:val="20"/>
          <w:szCs w:val="20"/>
        </w:rPr>
      </w:pPr>
      <w:r>
        <w:rPr>
          <w:rFonts w:ascii="Tahoma" w:hAnsi="Tahoma" w:cs="Tahoma"/>
          <w:sz w:val="20"/>
          <w:szCs w:val="20"/>
        </w:rPr>
        <w:t xml:space="preserve">Pliki w formatach </w:t>
      </w:r>
      <w:r w:rsidRPr="00165BB2">
        <w:rPr>
          <w:rFonts w:ascii="Tahoma" w:hAnsi="Tahoma" w:cs="Tahoma"/>
          <w:sz w:val="20"/>
          <w:szCs w:val="20"/>
        </w:rPr>
        <w:t>.rar</w:t>
      </w:r>
      <w:r>
        <w:rPr>
          <w:rFonts w:ascii="Tahoma" w:hAnsi="Tahoma" w:cs="Tahoma"/>
          <w:sz w:val="20"/>
          <w:szCs w:val="20"/>
        </w:rPr>
        <w:t xml:space="preserve">, </w:t>
      </w:r>
      <w:r w:rsidRPr="00165BB2">
        <w:rPr>
          <w:rFonts w:ascii="Tahoma" w:hAnsi="Tahoma" w:cs="Tahoma"/>
          <w:sz w:val="20"/>
          <w:szCs w:val="20"/>
        </w:rPr>
        <w:t>.gif</w:t>
      </w:r>
      <w:r>
        <w:rPr>
          <w:rFonts w:ascii="Tahoma" w:hAnsi="Tahoma" w:cs="Tahoma"/>
          <w:sz w:val="20"/>
          <w:szCs w:val="20"/>
        </w:rPr>
        <w:t xml:space="preserve">, </w:t>
      </w:r>
      <w:r w:rsidRPr="00165BB2">
        <w:rPr>
          <w:rFonts w:ascii="Tahoma" w:hAnsi="Tahoma" w:cs="Tahoma"/>
          <w:sz w:val="20"/>
          <w:szCs w:val="20"/>
        </w:rPr>
        <w:t>.bmp</w:t>
      </w:r>
      <w:r>
        <w:rPr>
          <w:rFonts w:ascii="Tahoma" w:hAnsi="Tahoma" w:cs="Tahoma"/>
          <w:sz w:val="20"/>
          <w:szCs w:val="20"/>
        </w:rPr>
        <w:t xml:space="preserve">, </w:t>
      </w:r>
      <w:r w:rsidRPr="00165BB2">
        <w:rPr>
          <w:rFonts w:ascii="Tahoma" w:hAnsi="Tahoma" w:cs="Tahoma"/>
          <w:sz w:val="20"/>
          <w:szCs w:val="20"/>
        </w:rPr>
        <w:t>.numbers</w:t>
      </w:r>
      <w:r>
        <w:rPr>
          <w:rFonts w:ascii="Tahoma" w:hAnsi="Tahoma" w:cs="Tahoma"/>
          <w:sz w:val="20"/>
          <w:szCs w:val="20"/>
        </w:rPr>
        <w:t xml:space="preserve">, </w:t>
      </w:r>
      <w:r w:rsidRPr="00165BB2">
        <w:rPr>
          <w:rFonts w:ascii="Tahoma" w:hAnsi="Tahoma" w:cs="Tahoma"/>
          <w:sz w:val="20"/>
          <w:szCs w:val="20"/>
        </w:rPr>
        <w:t>.pages. zostaną uznane za złożone nieskutecznie.</w:t>
      </w:r>
    </w:p>
    <w:p w14:paraId="03E7B62B" w14:textId="527A7ED1" w:rsidR="00A531D3" w:rsidRPr="00A531D3" w:rsidRDefault="00E5638E" w:rsidP="00E47916">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85052E">
        <w:rPr>
          <w:rFonts w:ascii="Tahoma" w:eastAsia="ArialMT" w:hAnsi="Tahoma" w:cs="Tahoma"/>
          <w:color w:val="000000"/>
          <w:sz w:val="20"/>
          <w:szCs w:val="20"/>
        </w:rPr>
        <w:t xml:space="preserve">Wykonawca składa ofertę za pośrednictwem </w:t>
      </w:r>
      <w:r w:rsidR="00BA55AF">
        <w:rPr>
          <w:rFonts w:ascii="Tahoma" w:eastAsia="ArialMT" w:hAnsi="Tahoma" w:cs="Tahoma"/>
          <w:color w:val="000000"/>
          <w:sz w:val="20"/>
          <w:szCs w:val="20"/>
        </w:rPr>
        <w:t xml:space="preserve">Platformy </w:t>
      </w:r>
      <w:r w:rsidR="00BA55AF" w:rsidRPr="00A531D3">
        <w:rPr>
          <w:rFonts w:ascii="Tahoma" w:eastAsia="ArialMT" w:hAnsi="Tahoma" w:cs="Tahoma"/>
          <w:color w:val="000000"/>
          <w:sz w:val="20"/>
          <w:szCs w:val="20"/>
        </w:rPr>
        <w:t xml:space="preserve">Zakupowej: </w:t>
      </w:r>
      <w:r w:rsidR="00A531D3" w:rsidRPr="00A531D3">
        <w:rPr>
          <w:rStyle w:val="Hipercze"/>
          <w:rFonts w:ascii="Tahoma" w:hAnsi="Tahoma" w:cs="Tahoma"/>
          <w:sz w:val="20"/>
          <w:szCs w:val="20"/>
        </w:rPr>
        <w:t>platformazakupowa.pl</w:t>
      </w:r>
      <w:r w:rsidR="00A531D3" w:rsidRPr="00A531D3">
        <w:rPr>
          <w:rFonts w:ascii="Tahoma" w:eastAsia="ArialMT" w:hAnsi="Tahoma" w:cs="Tahoma"/>
          <w:color w:val="000000"/>
          <w:sz w:val="20"/>
          <w:szCs w:val="20"/>
        </w:rPr>
        <w:t xml:space="preserve"> </w:t>
      </w:r>
      <w:r w:rsidRPr="00A531D3">
        <w:rPr>
          <w:rFonts w:ascii="Tahoma" w:eastAsia="ArialMT" w:hAnsi="Tahoma" w:cs="Tahoma"/>
          <w:b/>
          <w:color w:val="000000"/>
          <w:sz w:val="20"/>
          <w:szCs w:val="20"/>
        </w:rPr>
        <w:t>Sposób zaszyfrowania oferty</w:t>
      </w:r>
      <w:r w:rsidRPr="00A531D3">
        <w:rPr>
          <w:rFonts w:ascii="Tahoma" w:eastAsia="ArialMT" w:hAnsi="Tahoma" w:cs="Tahoma"/>
          <w:color w:val="000000"/>
          <w:sz w:val="20"/>
          <w:szCs w:val="20"/>
        </w:rPr>
        <w:t xml:space="preserve"> opisany został w Instrukcji użytkownika dostępnej n</w:t>
      </w:r>
      <w:r w:rsidR="00BA55AF" w:rsidRPr="00A531D3">
        <w:rPr>
          <w:rFonts w:ascii="Tahoma" w:hAnsi="Tahoma" w:cs="Tahoma"/>
          <w:color w:val="000000"/>
          <w:sz w:val="20"/>
          <w:szCs w:val="20"/>
        </w:rPr>
        <w:t>a stronie:</w:t>
      </w:r>
      <w:r w:rsidR="00A531D3" w:rsidRPr="00A531D3">
        <w:rPr>
          <w:rFonts w:ascii="Tahoma" w:hAnsi="Tahoma" w:cs="Tahoma"/>
          <w:color w:val="000000"/>
          <w:sz w:val="20"/>
          <w:szCs w:val="20"/>
        </w:rPr>
        <w:t xml:space="preserve"> </w:t>
      </w:r>
      <w:hyperlink r:id="rId12" w:history="1">
        <w:r w:rsidR="00A531D3" w:rsidRPr="00A531D3">
          <w:rPr>
            <w:rStyle w:val="Hipercze"/>
            <w:rFonts w:ascii="Tahoma" w:hAnsi="Tahoma" w:cs="Tahoma"/>
            <w:sz w:val="20"/>
            <w:szCs w:val="20"/>
          </w:rPr>
          <w:t>https://drive.google.com/file/d/1Kd1DttbBeiNWt4q4slS4t76lZVKPbkyD/view</w:t>
        </w:r>
      </w:hyperlink>
      <w:r w:rsidR="00A531D3">
        <w:rPr>
          <w:rFonts w:ascii="Tahoma" w:hAnsi="Tahoma" w:cs="Tahoma"/>
          <w:color w:val="000000"/>
          <w:sz w:val="20"/>
          <w:szCs w:val="20"/>
        </w:rPr>
        <w:t>.</w:t>
      </w:r>
    </w:p>
    <w:p w14:paraId="35E42BA8" w14:textId="77777777" w:rsidR="00E5638E" w:rsidRPr="00A531D3" w:rsidRDefault="00E5638E" w:rsidP="00E47916">
      <w:pPr>
        <w:pStyle w:val="Akapitzlist"/>
        <w:numPr>
          <w:ilvl w:val="0"/>
          <w:numId w:val="19"/>
        </w:numPr>
        <w:autoSpaceDE w:val="0"/>
        <w:autoSpaceDN w:val="0"/>
        <w:adjustRightInd w:val="0"/>
        <w:spacing w:after="0" w:line="276" w:lineRule="auto"/>
        <w:rPr>
          <w:rFonts w:ascii="Tahoma" w:hAnsi="Tahoma" w:cs="Tahoma"/>
          <w:b/>
          <w:bCs/>
          <w:color w:val="000000"/>
          <w:sz w:val="20"/>
          <w:szCs w:val="20"/>
        </w:rPr>
      </w:pPr>
      <w:r w:rsidRPr="00A531D3">
        <w:rPr>
          <w:rFonts w:ascii="Tahoma" w:hAnsi="Tahoma" w:cs="Tahoma"/>
          <w:b/>
          <w:bCs/>
          <w:color w:val="000000"/>
          <w:sz w:val="20"/>
          <w:szCs w:val="20"/>
        </w:rPr>
        <w:t>Oferta powinna być sporządzona w języku polskim.</w:t>
      </w:r>
    </w:p>
    <w:p w14:paraId="0D6BADBE" w14:textId="77777777" w:rsidR="00E5638E" w:rsidRPr="00E05429" w:rsidRDefault="00E5638E" w:rsidP="00E47916">
      <w:pPr>
        <w:pStyle w:val="Akapitzlist"/>
        <w:numPr>
          <w:ilvl w:val="0"/>
          <w:numId w:val="19"/>
        </w:numPr>
        <w:autoSpaceDE w:val="0"/>
        <w:autoSpaceDN w:val="0"/>
        <w:adjustRightInd w:val="0"/>
        <w:spacing w:after="0" w:line="276" w:lineRule="auto"/>
        <w:rPr>
          <w:rFonts w:ascii="Tahoma" w:hAnsi="Tahoma" w:cs="Tahoma"/>
          <w:color w:val="000000"/>
          <w:sz w:val="20"/>
          <w:szCs w:val="20"/>
        </w:rPr>
      </w:pPr>
      <w:r w:rsidRPr="00E05429">
        <w:rPr>
          <w:rFonts w:ascii="Tahoma" w:eastAsia="ArialMT" w:hAnsi="Tahoma" w:cs="Tahoma"/>
          <w:color w:val="000000"/>
          <w:sz w:val="20"/>
          <w:szCs w:val="20"/>
        </w:rPr>
        <w:t>Oferta może być złożona tylko do upływu terminu składania ofert</w:t>
      </w:r>
      <w:r w:rsidRPr="00E05429">
        <w:rPr>
          <w:rFonts w:ascii="Tahoma" w:hAnsi="Tahoma" w:cs="Tahoma"/>
          <w:color w:val="000000"/>
          <w:sz w:val="20"/>
          <w:szCs w:val="20"/>
        </w:rPr>
        <w:t>.</w:t>
      </w:r>
    </w:p>
    <w:p w14:paraId="76F5001A" w14:textId="77777777" w:rsidR="00E5638E" w:rsidRPr="00E05429" w:rsidRDefault="00E5638E" w:rsidP="00E47916">
      <w:pPr>
        <w:pStyle w:val="Akapitzlist"/>
        <w:numPr>
          <w:ilvl w:val="0"/>
          <w:numId w:val="19"/>
        </w:numPr>
        <w:autoSpaceDE w:val="0"/>
        <w:autoSpaceDN w:val="0"/>
        <w:adjustRightInd w:val="0"/>
        <w:spacing w:after="0" w:line="276" w:lineRule="auto"/>
        <w:rPr>
          <w:rFonts w:ascii="Tahoma" w:eastAsia="ArialMT" w:hAnsi="Tahoma" w:cs="Tahoma"/>
          <w:color w:val="000000"/>
          <w:sz w:val="20"/>
          <w:szCs w:val="20"/>
        </w:rPr>
      </w:pPr>
      <w:r w:rsidRPr="00E05429">
        <w:rPr>
          <w:rFonts w:ascii="Tahoma" w:hAnsi="Tahoma" w:cs="Tahoma"/>
          <w:b/>
          <w:bCs/>
          <w:color w:val="000000"/>
          <w:sz w:val="20"/>
          <w:szCs w:val="20"/>
        </w:rPr>
        <w:t>Oferta elektroniczna</w:t>
      </w:r>
      <w:r w:rsidRPr="00E05429">
        <w:rPr>
          <w:rFonts w:ascii="Tahoma" w:eastAsia="ArialMT" w:hAnsi="Tahoma" w:cs="Tahoma"/>
          <w:color w:val="000000"/>
          <w:sz w:val="20"/>
          <w:szCs w:val="20"/>
        </w:rPr>
        <w:t>, na którą składają się:</w:t>
      </w:r>
    </w:p>
    <w:p w14:paraId="3011DA7C" w14:textId="77777777" w:rsidR="00E5638E" w:rsidRPr="00E05429" w:rsidRDefault="00E5638E" w:rsidP="00E47916">
      <w:pPr>
        <w:pStyle w:val="Akapitzlist"/>
        <w:numPr>
          <w:ilvl w:val="1"/>
          <w:numId w:val="19"/>
        </w:numPr>
        <w:autoSpaceDE w:val="0"/>
        <w:autoSpaceDN w:val="0"/>
        <w:adjustRightInd w:val="0"/>
        <w:spacing w:after="0" w:line="276" w:lineRule="auto"/>
        <w:ind w:hanging="513"/>
        <w:jc w:val="both"/>
        <w:rPr>
          <w:rFonts w:ascii="Tahoma" w:hAnsi="Tahoma" w:cs="Tahoma"/>
          <w:color w:val="000000"/>
          <w:sz w:val="20"/>
          <w:szCs w:val="20"/>
        </w:rPr>
      </w:pPr>
      <w:r w:rsidRPr="00E05429">
        <w:rPr>
          <w:rFonts w:ascii="Tahoma" w:hAnsi="Tahoma" w:cs="Tahoma"/>
          <w:b/>
          <w:color w:val="000000"/>
          <w:sz w:val="20"/>
          <w:szCs w:val="20"/>
        </w:rPr>
        <w:t>Formu</w:t>
      </w:r>
      <w:r w:rsidRPr="00E05429">
        <w:rPr>
          <w:rFonts w:ascii="Tahoma" w:eastAsia="ArialMT" w:hAnsi="Tahoma" w:cs="Tahoma"/>
          <w:b/>
          <w:color w:val="000000"/>
          <w:sz w:val="20"/>
          <w:szCs w:val="20"/>
        </w:rPr>
        <w:t>larz oferty</w:t>
      </w:r>
      <w:r w:rsidRPr="00E05429">
        <w:rPr>
          <w:rFonts w:ascii="Tahoma" w:eastAsia="ArialMT" w:hAnsi="Tahoma" w:cs="Tahoma"/>
          <w:color w:val="000000"/>
          <w:sz w:val="20"/>
          <w:szCs w:val="20"/>
        </w:rPr>
        <w:t xml:space="preserve">, stanowiący </w:t>
      </w:r>
      <w:r w:rsidRPr="00E05429">
        <w:rPr>
          <w:rFonts w:ascii="Tahoma" w:eastAsia="ArialMT" w:hAnsi="Tahoma" w:cs="Tahoma"/>
          <w:color w:val="0000CD"/>
          <w:sz w:val="20"/>
          <w:szCs w:val="20"/>
        </w:rPr>
        <w:t xml:space="preserve">Załącznik nr </w:t>
      </w:r>
      <w:r w:rsidR="00D946FD" w:rsidRPr="00E05429">
        <w:rPr>
          <w:rFonts w:ascii="Tahoma" w:eastAsia="ArialMT" w:hAnsi="Tahoma" w:cs="Tahoma"/>
          <w:color w:val="0000CD"/>
          <w:sz w:val="20"/>
          <w:szCs w:val="20"/>
        </w:rPr>
        <w:t>2</w:t>
      </w:r>
      <w:r w:rsidRPr="00E05429">
        <w:rPr>
          <w:rFonts w:ascii="Tahoma" w:eastAsia="ArialMT" w:hAnsi="Tahoma" w:cs="Tahoma"/>
          <w:color w:val="0000CD"/>
          <w:sz w:val="20"/>
          <w:szCs w:val="20"/>
        </w:rPr>
        <w:t xml:space="preserve"> do SWZ</w:t>
      </w:r>
      <w:r w:rsidRPr="00E05429">
        <w:rPr>
          <w:rFonts w:ascii="Tahoma" w:hAnsi="Tahoma" w:cs="Tahoma"/>
          <w:color w:val="000000"/>
          <w:sz w:val="20"/>
          <w:szCs w:val="20"/>
        </w:rPr>
        <w:t>;</w:t>
      </w:r>
    </w:p>
    <w:p w14:paraId="37F79666" w14:textId="77777777" w:rsidR="00E5638E" w:rsidRPr="00E05429" w:rsidRDefault="00E5638E" w:rsidP="00E47916">
      <w:pPr>
        <w:pStyle w:val="Akapitzlist"/>
        <w:numPr>
          <w:ilvl w:val="1"/>
          <w:numId w:val="19"/>
        </w:numPr>
        <w:autoSpaceDE w:val="0"/>
        <w:autoSpaceDN w:val="0"/>
        <w:adjustRightInd w:val="0"/>
        <w:spacing w:after="0" w:line="276" w:lineRule="auto"/>
        <w:ind w:hanging="513"/>
        <w:jc w:val="both"/>
        <w:rPr>
          <w:rFonts w:ascii="Tahoma" w:eastAsia="ArialMT" w:hAnsi="Tahoma" w:cs="Tahoma"/>
          <w:color w:val="000000"/>
          <w:sz w:val="20"/>
          <w:szCs w:val="20"/>
        </w:rPr>
      </w:pPr>
      <w:r w:rsidRPr="00E05429">
        <w:rPr>
          <w:rFonts w:ascii="Tahoma" w:eastAsia="ArialMT" w:hAnsi="Tahoma" w:cs="Tahoma"/>
          <w:b/>
          <w:color w:val="000000"/>
          <w:sz w:val="20"/>
          <w:szCs w:val="20"/>
        </w:rPr>
        <w:t>Pełnomocnictwo</w:t>
      </w:r>
      <w:r w:rsidRPr="00E05429">
        <w:rPr>
          <w:rFonts w:ascii="Tahoma" w:eastAsia="ArialMT" w:hAnsi="Tahoma" w:cs="Tahoma"/>
          <w:color w:val="000000"/>
          <w:sz w:val="20"/>
          <w:szCs w:val="20"/>
        </w:rPr>
        <w:t xml:space="preserve"> upoważniające do złożenia oferty, o ile ofertę składa pełnomocnik;</w:t>
      </w:r>
    </w:p>
    <w:p w14:paraId="3051883E" w14:textId="77777777" w:rsidR="00E5638E" w:rsidRPr="00E05429" w:rsidRDefault="00E5638E" w:rsidP="00E47916">
      <w:pPr>
        <w:pStyle w:val="Akapitzlist"/>
        <w:numPr>
          <w:ilvl w:val="1"/>
          <w:numId w:val="19"/>
        </w:numPr>
        <w:autoSpaceDE w:val="0"/>
        <w:autoSpaceDN w:val="0"/>
        <w:adjustRightInd w:val="0"/>
        <w:spacing w:after="0" w:line="276" w:lineRule="auto"/>
        <w:ind w:hanging="513"/>
        <w:jc w:val="both"/>
        <w:rPr>
          <w:rFonts w:ascii="Tahoma" w:eastAsia="ArialMT" w:hAnsi="Tahoma" w:cs="Tahoma"/>
          <w:color w:val="000000"/>
          <w:sz w:val="20"/>
          <w:szCs w:val="20"/>
        </w:rPr>
      </w:pPr>
      <w:r w:rsidRPr="00E05429">
        <w:rPr>
          <w:rFonts w:ascii="Tahoma" w:eastAsia="ArialMT" w:hAnsi="Tahoma" w:cs="Tahoma"/>
          <w:color w:val="000000"/>
          <w:sz w:val="20"/>
          <w:szCs w:val="20"/>
        </w:rPr>
        <w:t xml:space="preserve">Pełnomocnictwo dla pełnomocnika do reprezentowania w postępowaniu Wykonawców </w:t>
      </w:r>
      <w:r w:rsidRPr="00E05429">
        <w:rPr>
          <w:rFonts w:ascii="Tahoma" w:eastAsia="ArialMT" w:hAnsi="Tahoma" w:cs="Tahoma"/>
          <w:b/>
          <w:color w:val="000000"/>
          <w:sz w:val="20"/>
          <w:szCs w:val="20"/>
        </w:rPr>
        <w:t>wspólnie</w:t>
      </w:r>
      <w:r w:rsidRPr="00E05429">
        <w:rPr>
          <w:rFonts w:ascii="Tahoma" w:eastAsia="ArialMT" w:hAnsi="Tahoma" w:cs="Tahoma"/>
          <w:color w:val="000000"/>
          <w:sz w:val="20"/>
          <w:szCs w:val="20"/>
        </w:rPr>
        <w:t xml:space="preserve"> ubiegających się o udzielenie zamówienia </w:t>
      </w:r>
      <w:r w:rsidRPr="00E05429">
        <w:rPr>
          <w:rFonts w:ascii="Tahoma" w:hAnsi="Tahoma" w:cs="Tahoma"/>
          <w:color w:val="000000"/>
          <w:sz w:val="20"/>
          <w:szCs w:val="20"/>
        </w:rPr>
        <w:t xml:space="preserve">- </w:t>
      </w:r>
      <w:r w:rsidRPr="00E05429">
        <w:rPr>
          <w:rFonts w:ascii="Tahoma" w:eastAsia="ArialMT" w:hAnsi="Tahoma" w:cs="Tahoma"/>
          <w:color w:val="000000"/>
          <w:sz w:val="20"/>
          <w:szCs w:val="20"/>
        </w:rPr>
        <w:t>dotyczy ofert składanych przez Wykonawców wspólnie ubiegających się o udzielenie zamówienia;</w:t>
      </w:r>
    </w:p>
    <w:p w14:paraId="42E48D69" w14:textId="0749E9ED" w:rsidR="005D2022" w:rsidRPr="00A23274" w:rsidRDefault="005D2022" w:rsidP="00C129FF">
      <w:pPr>
        <w:pStyle w:val="Akapitzlist"/>
        <w:numPr>
          <w:ilvl w:val="1"/>
          <w:numId w:val="19"/>
        </w:numPr>
        <w:autoSpaceDE w:val="0"/>
        <w:autoSpaceDN w:val="0"/>
        <w:adjustRightInd w:val="0"/>
        <w:spacing w:after="0" w:line="276" w:lineRule="auto"/>
        <w:ind w:hanging="513"/>
        <w:jc w:val="both"/>
        <w:rPr>
          <w:rFonts w:ascii="Tahoma" w:eastAsia="ArialMT" w:hAnsi="Tahoma" w:cs="Tahoma"/>
          <w:color w:val="4472C4" w:themeColor="accent5"/>
          <w:sz w:val="20"/>
          <w:szCs w:val="20"/>
        </w:rPr>
      </w:pPr>
      <w:r w:rsidRPr="00E05429">
        <w:rPr>
          <w:rFonts w:ascii="Tahoma" w:eastAsia="ArialMT" w:hAnsi="Tahoma" w:cs="Tahoma"/>
          <w:b/>
          <w:color w:val="000000"/>
          <w:sz w:val="20"/>
          <w:szCs w:val="20"/>
        </w:rPr>
        <w:t>Oświadczenie</w:t>
      </w:r>
      <w:r w:rsidR="00BA55AF" w:rsidRPr="00E05429">
        <w:rPr>
          <w:rFonts w:ascii="Tahoma" w:eastAsia="ArialMT" w:hAnsi="Tahoma" w:cs="Tahoma"/>
          <w:b/>
          <w:color w:val="000000"/>
          <w:sz w:val="20"/>
          <w:szCs w:val="20"/>
        </w:rPr>
        <w:t xml:space="preserve"> </w:t>
      </w:r>
      <w:r w:rsidRPr="00E05429">
        <w:rPr>
          <w:rFonts w:ascii="Tahoma" w:eastAsia="ArialMT" w:hAnsi="Tahoma" w:cs="Tahoma"/>
          <w:color w:val="000000"/>
          <w:sz w:val="20"/>
          <w:szCs w:val="20"/>
        </w:rPr>
        <w:t xml:space="preserve">Wykonawcy o spełnianiu warunków udziału w postępowaniu oraz </w:t>
      </w:r>
      <w:r w:rsidR="00693755" w:rsidRPr="00E05429">
        <w:rPr>
          <w:rFonts w:ascii="Tahoma" w:eastAsia="ArialMT" w:hAnsi="Tahoma" w:cs="Tahoma"/>
          <w:color w:val="000000"/>
          <w:sz w:val="20"/>
          <w:szCs w:val="20"/>
        </w:rPr>
        <w:br/>
      </w:r>
      <w:r w:rsidRPr="00E05429">
        <w:rPr>
          <w:rFonts w:ascii="Tahoma" w:eastAsia="ArialMT" w:hAnsi="Tahoma" w:cs="Tahoma"/>
          <w:color w:val="000000"/>
          <w:sz w:val="20"/>
          <w:szCs w:val="20"/>
        </w:rPr>
        <w:t>o braku podsta</w:t>
      </w:r>
      <w:r w:rsidR="00C129FF">
        <w:rPr>
          <w:rFonts w:ascii="Tahoma" w:eastAsia="ArialMT" w:hAnsi="Tahoma" w:cs="Tahoma"/>
          <w:color w:val="000000"/>
          <w:sz w:val="20"/>
          <w:szCs w:val="20"/>
        </w:rPr>
        <w:t>w do wykluczenia z postępowania</w:t>
      </w:r>
      <w:r w:rsidR="00A23274">
        <w:rPr>
          <w:rFonts w:ascii="Tahoma" w:eastAsia="ArialMT" w:hAnsi="Tahoma" w:cs="Tahoma"/>
          <w:color w:val="000000"/>
          <w:sz w:val="20"/>
          <w:szCs w:val="20"/>
        </w:rPr>
        <w:t xml:space="preserve">, którego wzór stanowi </w:t>
      </w:r>
      <w:r w:rsidR="00A23274" w:rsidRPr="00A23274">
        <w:rPr>
          <w:rFonts w:ascii="Tahoma" w:eastAsia="ArialMT" w:hAnsi="Tahoma" w:cs="Tahoma"/>
          <w:color w:val="4472C4" w:themeColor="accent5"/>
          <w:sz w:val="20"/>
          <w:szCs w:val="20"/>
        </w:rPr>
        <w:t>Załącznik Nr 3b do SWZ</w:t>
      </w:r>
    </w:p>
    <w:p w14:paraId="0DDD5EF9" w14:textId="399FE544" w:rsidR="00C129FF" w:rsidRPr="00C129FF" w:rsidRDefault="00C129FF" w:rsidP="00E47916">
      <w:pPr>
        <w:pStyle w:val="Akapitzlist"/>
        <w:numPr>
          <w:ilvl w:val="1"/>
          <w:numId w:val="19"/>
        </w:numPr>
        <w:autoSpaceDE w:val="0"/>
        <w:autoSpaceDN w:val="0"/>
        <w:adjustRightInd w:val="0"/>
        <w:spacing w:after="0" w:line="276" w:lineRule="auto"/>
        <w:ind w:hanging="513"/>
        <w:jc w:val="both"/>
        <w:rPr>
          <w:rFonts w:ascii="Tahoma" w:eastAsia="ArialMT" w:hAnsi="Tahoma" w:cs="Tahoma"/>
          <w:color w:val="000000"/>
          <w:sz w:val="20"/>
          <w:szCs w:val="20"/>
        </w:rPr>
      </w:pPr>
      <w:r>
        <w:rPr>
          <w:rFonts w:ascii="Tahoma" w:hAnsi="Tahoma" w:cs="Tahoma"/>
          <w:b/>
          <w:sz w:val="20"/>
          <w:szCs w:val="20"/>
        </w:rPr>
        <w:t>O</w:t>
      </w:r>
      <w:r w:rsidRPr="008F0AB3">
        <w:rPr>
          <w:rFonts w:ascii="Tahoma" w:hAnsi="Tahoma" w:cs="Tahoma"/>
          <w:b/>
          <w:sz w:val="20"/>
          <w:szCs w:val="20"/>
        </w:rPr>
        <w:t>świadczeni</w:t>
      </w:r>
      <w:r>
        <w:rPr>
          <w:rFonts w:ascii="Tahoma" w:hAnsi="Tahoma" w:cs="Tahoma"/>
          <w:b/>
          <w:sz w:val="20"/>
          <w:szCs w:val="20"/>
        </w:rPr>
        <w:t>e</w:t>
      </w:r>
      <w:r>
        <w:rPr>
          <w:rFonts w:ascii="Tahoma" w:hAnsi="Tahoma" w:cs="Tahoma"/>
          <w:sz w:val="20"/>
          <w:szCs w:val="20"/>
        </w:rPr>
        <w:t xml:space="preserve"> uwzględniające tzw. regulacje „</w:t>
      </w:r>
      <w:r w:rsidRPr="008F0AB3">
        <w:rPr>
          <w:rFonts w:ascii="Tahoma" w:hAnsi="Tahoma" w:cs="Tahoma"/>
          <w:b/>
          <w:sz w:val="20"/>
          <w:szCs w:val="20"/>
        </w:rPr>
        <w:t>sankcyjne</w:t>
      </w:r>
      <w:r>
        <w:rPr>
          <w:rFonts w:ascii="Tahoma" w:hAnsi="Tahoma" w:cs="Tahoma"/>
          <w:sz w:val="20"/>
          <w:szCs w:val="20"/>
        </w:rPr>
        <w:t xml:space="preserve">”, którego wzór stanowi </w:t>
      </w:r>
      <w:r w:rsidRPr="008F0AB3">
        <w:rPr>
          <w:rFonts w:ascii="Tahoma" w:eastAsia="ArialMT" w:hAnsi="Tahoma" w:cs="Tahoma"/>
          <w:color w:val="0000CD"/>
          <w:sz w:val="20"/>
          <w:szCs w:val="20"/>
        </w:rPr>
        <w:t xml:space="preserve">Załącznik nr </w:t>
      </w:r>
      <w:r>
        <w:rPr>
          <w:rFonts w:ascii="Tahoma" w:eastAsia="ArialMT" w:hAnsi="Tahoma" w:cs="Tahoma"/>
          <w:color w:val="0000CD"/>
          <w:sz w:val="20"/>
          <w:szCs w:val="20"/>
        </w:rPr>
        <w:t>3</w:t>
      </w:r>
      <w:r w:rsidR="00A23274">
        <w:rPr>
          <w:rFonts w:ascii="Tahoma" w:eastAsia="ArialMT" w:hAnsi="Tahoma" w:cs="Tahoma"/>
          <w:color w:val="0000CD"/>
          <w:sz w:val="20"/>
          <w:szCs w:val="20"/>
        </w:rPr>
        <w:t>a</w:t>
      </w:r>
      <w:r w:rsidRPr="008F0AB3">
        <w:rPr>
          <w:rFonts w:ascii="Tahoma" w:eastAsia="ArialMT" w:hAnsi="Tahoma" w:cs="Tahoma"/>
          <w:color w:val="0000CD"/>
          <w:sz w:val="20"/>
          <w:szCs w:val="20"/>
        </w:rPr>
        <w:t xml:space="preserve"> do SWZ</w:t>
      </w:r>
      <w:r>
        <w:rPr>
          <w:rFonts w:ascii="Tahoma" w:hAnsi="Tahoma" w:cs="Tahoma"/>
          <w:sz w:val="20"/>
          <w:szCs w:val="20"/>
        </w:rPr>
        <w:t>;</w:t>
      </w:r>
    </w:p>
    <w:p w14:paraId="5FA3AD0E" w14:textId="6737E6F5" w:rsidR="00C129FF" w:rsidRPr="00E05429" w:rsidRDefault="00C129FF" w:rsidP="00E47916">
      <w:pPr>
        <w:pStyle w:val="Akapitzlist"/>
        <w:numPr>
          <w:ilvl w:val="1"/>
          <w:numId w:val="19"/>
        </w:numPr>
        <w:autoSpaceDE w:val="0"/>
        <w:autoSpaceDN w:val="0"/>
        <w:adjustRightInd w:val="0"/>
        <w:spacing w:after="0" w:line="276" w:lineRule="auto"/>
        <w:ind w:hanging="513"/>
        <w:jc w:val="both"/>
        <w:rPr>
          <w:rFonts w:ascii="Tahoma" w:eastAsia="ArialMT" w:hAnsi="Tahoma" w:cs="Tahoma"/>
          <w:color w:val="000000"/>
          <w:sz w:val="20"/>
          <w:szCs w:val="20"/>
        </w:rPr>
      </w:pPr>
      <w:r>
        <w:rPr>
          <w:rFonts w:ascii="Tahoma" w:eastAsia="ArialMT" w:hAnsi="Tahoma" w:cs="Tahoma"/>
          <w:color w:val="000000"/>
          <w:sz w:val="20"/>
          <w:szCs w:val="20"/>
        </w:rPr>
        <w:t>O</w:t>
      </w:r>
      <w:r w:rsidRPr="00E05429">
        <w:rPr>
          <w:rFonts w:ascii="Tahoma" w:eastAsia="ArialMT" w:hAnsi="Tahoma" w:cs="Tahoma"/>
          <w:color w:val="000000"/>
          <w:sz w:val="20"/>
          <w:szCs w:val="20"/>
        </w:rPr>
        <w:t xml:space="preserve">dpowiednie oświadczenia i dokumenty opisane w </w:t>
      </w:r>
      <w:r w:rsidRPr="00E05429">
        <w:rPr>
          <w:rFonts w:ascii="Tahoma" w:eastAsia="ArialMT" w:hAnsi="Tahoma" w:cs="Tahoma"/>
          <w:b/>
          <w:color w:val="000000"/>
          <w:sz w:val="20"/>
          <w:szCs w:val="20"/>
        </w:rPr>
        <w:t>Rozdziale VI ust. 1-4 SWZ</w:t>
      </w:r>
    </w:p>
    <w:p w14:paraId="32760C41" w14:textId="2D781914" w:rsidR="00794B97" w:rsidRPr="00794B97" w:rsidRDefault="00794B97" w:rsidP="00794B97">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794B97">
        <w:rPr>
          <w:rFonts w:ascii="Tahoma" w:hAnsi="Tahoma" w:cs="Tahoma"/>
          <w:sz w:val="20"/>
          <w:szCs w:val="20"/>
        </w:rPr>
        <w:t>Wszystkie pliki składające się na ofertę muszą być opatrzone kwalifikowanym podpisem elektronicznym lub podpisem zaufanym lub podpisem osobistym (dalej „</w:t>
      </w:r>
      <w:r w:rsidRPr="00794B97">
        <w:rPr>
          <w:rFonts w:ascii="Tahoma" w:hAnsi="Tahoma" w:cs="Tahoma"/>
          <w:b/>
          <w:sz w:val="20"/>
          <w:szCs w:val="20"/>
        </w:rPr>
        <w:t>podpis elektroniczny</w:t>
      </w:r>
      <w:r w:rsidRPr="00794B97">
        <w:rPr>
          <w:rFonts w:ascii="Tahoma" w:hAnsi="Tahoma" w:cs="Tahoma"/>
          <w:sz w:val="20"/>
          <w:szCs w:val="20"/>
        </w:rPr>
        <w:t xml:space="preserve">”), przez osoby zdolne do czynności prawnych w imieniu Wykonawcy i zaciągania w jego imieniu zobowiązań finansowych. </w:t>
      </w:r>
    </w:p>
    <w:p w14:paraId="02F5A119" w14:textId="77777777" w:rsidR="00794B97" w:rsidRPr="00794B97" w:rsidRDefault="00794B97" w:rsidP="00794B97">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794B97">
        <w:rPr>
          <w:rFonts w:ascii="Tahoma" w:hAnsi="Tahoma" w:cs="Tahoma"/>
          <w:sz w:val="20"/>
          <w:szCs w:val="20"/>
        </w:rPr>
        <w:t xml:space="preserve">W przypadku podpisywania pliku przez kilka osób, Zamawiający zaleca, aby stosować podpisy tego samego rodzaju. Podpisywanie różnymi rodzajami podpisów, np. kwalifikowanym podpisem elektronicznym i podpisem osobistym, może doprowadzić do problemów w weryfikacji plików. </w:t>
      </w:r>
    </w:p>
    <w:p w14:paraId="6D200441" w14:textId="6CEC12A9" w:rsidR="00E5638E" w:rsidRPr="0085052E" w:rsidRDefault="00E5638E" w:rsidP="00E47916">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85052E">
        <w:rPr>
          <w:rFonts w:ascii="Tahoma" w:eastAsia="ArialMT" w:hAnsi="Tahoma" w:cs="Tahoma"/>
          <w:color w:val="000000"/>
          <w:sz w:val="20"/>
          <w:szCs w:val="20"/>
        </w:rPr>
        <w:t xml:space="preserve">W przypadku gdy podmiotowe środki dowodowe, przedmiotowe środki dowodowe, inne dokumenty, w tym dokumenty potwierdzające umocowanie do reprezentowania odpowiednio </w:t>
      </w:r>
      <w:r w:rsidR="0020763D" w:rsidRPr="0085052E">
        <w:rPr>
          <w:rFonts w:ascii="Tahoma" w:hAnsi="Tahoma" w:cs="Tahoma"/>
          <w:color w:val="000000"/>
          <w:sz w:val="20"/>
          <w:szCs w:val="20"/>
        </w:rPr>
        <w:t>W</w:t>
      </w:r>
      <w:r w:rsidRPr="0085052E">
        <w:rPr>
          <w:rFonts w:ascii="Tahoma" w:hAnsi="Tahoma" w:cs="Tahoma"/>
          <w:color w:val="000000"/>
          <w:sz w:val="20"/>
          <w:szCs w:val="20"/>
        </w:rPr>
        <w:t>ykona</w:t>
      </w:r>
      <w:r w:rsidR="0020763D" w:rsidRPr="0085052E">
        <w:rPr>
          <w:rFonts w:ascii="Tahoma" w:eastAsia="ArialMT" w:hAnsi="Tahoma" w:cs="Tahoma"/>
          <w:color w:val="000000"/>
          <w:sz w:val="20"/>
          <w:szCs w:val="20"/>
        </w:rPr>
        <w:t>wcy, W</w:t>
      </w:r>
      <w:r w:rsidRPr="0085052E">
        <w:rPr>
          <w:rFonts w:ascii="Tahoma" w:eastAsia="ArialMT" w:hAnsi="Tahoma" w:cs="Tahoma"/>
          <w:color w:val="000000"/>
          <w:sz w:val="20"/>
          <w:szCs w:val="20"/>
        </w:rPr>
        <w:t xml:space="preserve">ykonawców wspólnie ubiegających się o udzielenie zamówienia publicznego, podmiotu udostępniającego zasoby na zasadach określonych w </w:t>
      </w:r>
      <w:r w:rsidRPr="0085052E">
        <w:rPr>
          <w:rFonts w:ascii="Tahoma" w:hAnsi="Tahoma" w:cs="Tahoma"/>
          <w:color w:val="0000CD"/>
          <w:sz w:val="20"/>
          <w:szCs w:val="20"/>
        </w:rPr>
        <w:t xml:space="preserve">art. 118 </w:t>
      </w:r>
      <w:r w:rsidRPr="0085052E">
        <w:rPr>
          <w:rFonts w:ascii="Tahoma" w:eastAsia="ArialMT" w:hAnsi="Tahoma" w:cs="Tahoma"/>
          <w:color w:val="000000"/>
          <w:sz w:val="20"/>
          <w:szCs w:val="20"/>
        </w:rPr>
        <w:t xml:space="preserve">ustawy </w:t>
      </w:r>
      <w:r w:rsidR="00C65C5A" w:rsidRPr="0085052E">
        <w:rPr>
          <w:rFonts w:ascii="Tahoma" w:eastAsia="ArialMT" w:hAnsi="Tahoma" w:cs="Tahoma"/>
          <w:color w:val="000000"/>
          <w:sz w:val="20"/>
          <w:szCs w:val="20"/>
        </w:rPr>
        <w:t xml:space="preserve">Pzp </w:t>
      </w:r>
      <w:r w:rsidRPr="0085052E">
        <w:rPr>
          <w:rFonts w:ascii="Tahoma" w:eastAsia="ArialMT" w:hAnsi="Tahoma" w:cs="Tahoma"/>
          <w:color w:val="000000"/>
          <w:sz w:val="20"/>
          <w:szCs w:val="20"/>
        </w:rPr>
        <w:t>lub podwykonawcy niebędącego podmiotem udostępniającym zasoby na takich zasadach, zwane dalej „dokumentami potwierdzającymi umocowanie do reprezentowania”, zostały wystawione przez</w:t>
      </w:r>
      <w:r w:rsidR="0020763D" w:rsidRPr="0085052E">
        <w:rPr>
          <w:rFonts w:ascii="Tahoma" w:eastAsia="ArialMT" w:hAnsi="Tahoma" w:cs="Tahoma"/>
          <w:color w:val="000000"/>
          <w:sz w:val="20"/>
          <w:szCs w:val="20"/>
        </w:rPr>
        <w:t xml:space="preserve"> upoważnione podmioty inne niż Wykonawca, W</w:t>
      </w:r>
      <w:r w:rsidRPr="0085052E">
        <w:rPr>
          <w:rFonts w:ascii="Tahoma" w:eastAsia="ArialMT" w:hAnsi="Tahoma" w:cs="Tahoma"/>
          <w:color w:val="000000"/>
          <w:sz w:val="20"/>
          <w:szCs w:val="20"/>
        </w:rPr>
        <w:t xml:space="preserve">ykonawca wspólnie ubiegający się </w:t>
      </w:r>
      <w:r w:rsidR="0086048C" w:rsidRPr="0085052E">
        <w:rPr>
          <w:rFonts w:ascii="Tahoma" w:eastAsia="ArialMT" w:hAnsi="Tahoma" w:cs="Tahoma"/>
          <w:color w:val="000000"/>
          <w:sz w:val="20"/>
          <w:szCs w:val="20"/>
        </w:rPr>
        <w:br/>
      </w:r>
      <w:r w:rsidRPr="0085052E">
        <w:rPr>
          <w:rFonts w:ascii="Tahoma" w:eastAsia="ArialMT" w:hAnsi="Tahoma" w:cs="Tahoma"/>
          <w:color w:val="000000"/>
          <w:sz w:val="20"/>
          <w:szCs w:val="20"/>
        </w:rPr>
        <w:t>o udzielenie zamówienia, podmiot udostępniający zasoby lub podwykonawca, zwane dalej „</w:t>
      </w:r>
      <w:r w:rsidRPr="0085052E">
        <w:rPr>
          <w:rFonts w:ascii="Tahoma" w:eastAsia="ArialMT" w:hAnsi="Tahoma" w:cs="Tahoma"/>
          <w:b/>
          <w:color w:val="000000"/>
          <w:sz w:val="20"/>
          <w:szCs w:val="20"/>
        </w:rPr>
        <w:t>upoważnionymi podmiotami</w:t>
      </w:r>
      <w:r w:rsidRPr="0085052E">
        <w:rPr>
          <w:rFonts w:ascii="Tahoma" w:eastAsia="ArialMT" w:hAnsi="Tahoma" w:cs="Tahoma"/>
          <w:color w:val="000000"/>
          <w:sz w:val="20"/>
          <w:szCs w:val="20"/>
        </w:rPr>
        <w:t xml:space="preserve">”, jako </w:t>
      </w:r>
      <w:r w:rsidRPr="0085052E">
        <w:rPr>
          <w:rFonts w:ascii="Tahoma" w:eastAsia="ArialMT" w:hAnsi="Tahoma" w:cs="Tahoma"/>
          <w:b/>
          <w:color w:val="000000"/>
          <w:sz w:val="20"/>
          <w:szCs w:val="20"/>
        </w:rPr>
        <w:t>dokument elektroniczny</w:t>
      </w:r>
      <w:r w:rsidRPr="0085052E">
        <w:rPr>
          <w:rFonts w:ascii="Tahoma" w:eastAsia="ArialMT" w:hAnsi="Tahoma" w:cs="Tahoma"/>
          <w:color w:val="000000"/>
          <w:sz w:val="20"/>
          <w:szCs w:val="20"/>
        </w:rPr>
        <w:t>, przekazuje się ten dokument</w:t>
      </w:r>
      <w:r w:rsidR="00792C95" w:rsidRPr="0085052E">
        <w:rPr>
          <w:rFonts w:ascii="Tahoma" w:eastAsia="ArialMT" w:hAnsi="Tahoma" w:cs="Tahoma"/>
          <w:color w:val="000000"/>
          <w:sz w:val="20"/>
          <w:szCs w:val="20"/>
        </w:rPr>
        <w:t xml:space="preserve"> w formatach opisanych w </w:t>
      </w:r>
      <w:r w:rsidR="00792C95" w:rsidRPr="0085052E">
        <w:rPr>
          <w:rFonts w:ascii="Tahoma" w:hAnsi="Tahoma" w:cs="Tahoma"/>
          <w:color w:val="0000CD"/>
          <w:sz w:val="20"/>
          <w:szCs w:val="20"/>
        </w:rPr>
        <w:t>ust. 5</w:t>
      </w:r>
      <w:r w:rsidRPr="0085052E">
        <w:rPr>
          <w:rFonts w:ascii="Tahoma" w:eastAsia="ArialMT" w:hAnsi="Tahoma" w:cs="Tahoma"/>
          <w:color w:val="000000"/>
          <w:sz w:val="20"/>
          <w:szCs w:val="20"/>
        </w:rPr>
        <w:t>.</w:t>
      </w:r>
    </w:p>
    <w:p w14:paraId="005018CB" w14:textId="5941FE51" w:rsidR="00E5638E" w:rsidRPr="0085052E" w:rsidRDefault="00E5638E" w:rsidP="00E47916">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85052E">
        <w:rPr>
          <w:rFonts w:ascii="Tahoma" w:eastAsia="ArialMT" w:hAnsi="Tahoma" w:cs="Tahoma"/>
          <w:color w:val="000000"/>
          <w:sz w:val="20"/>
          <w:szCs w:val="20"/>
        </w:rPr>
        <w:t>W przypadku gdy podmiotowe środki dowodowe, przedmiotowe środki dowodowe, inne dokumenty, lub dokumen</w:t>
      </w:r>
      <w:r w:rsidR="006128AA" w:rsidRPr="0085052E">
        <w:rPr>
          <w:rFonts w:ascii="Tahoma" w:eastAsia="ArialMT" w:hAnsi="Tahoma" w:cs="Tahoma"/>
          <w:color w:val="000000"/>
          <w:sz w:val="20"/>
          <w:szCs w:val="20"/>
        </w:rPr>
        <w:t>ty potwierdzające</w:t>
      </w:r>
      <w:r w:rsidRPr="0085052E">
        <w:rPr>
          <w:rFonts w:ascii="Tahoma" w:eastAsia="ArialMT" w:hAnsi="Tahoma" w:cs="Tahoma"/>
          <w:color w:val="000000"/>
          <w:sz w:val="20"/>
          <w:szCs w:val="20"/>
        </w:rPr>
        <w:t xml:space="preserve"> umocowanie do reprezentowania, zostały wystawione przez upoważnione podmioty jako dokument w postaci papierowej, przekazuje się cyfrowe odwzorowanie tego dokumentu </w:t>
      </w:r>
      <w:r w:rsidR="00D57265" w:rsidRPr="0085052E">
        <w:rPr>
          <w:rFonts w:ascii="Tahoma" w:eastAsia="ArialMT" w:hAnsi="Tahoma" w:cs="Tahoma"/>
          <w:color w:val="000000"/>
          <w:sz w:val="20"/>
          <w:szCs w:val="20"/>
        </w:rPr>
        <w:t xml:space="preserve">(skan) </w:t>
      </w:r>
      <w:r w:rsidRPr="0085052E">
        <w:rPr>
          <w:rFonts w:ascii="Tahoma" w:eastAsia="ArialMT" w:hAnsi="Tahoma" w:cs="Tahoma"/>
          <w:color w:val="000000"/>
          <w:sz w:val="20"/>
          <w:szCs w:val="20"/>
        </w:rPr>
        <w:t xml:space="preserve">opatrzone kwalifikowanym podpisem elektronicznym, poświadczające zgodność </w:t>
      </w:r>
      <w:r w:rsidRPr="0085052E">
        <w:rPr>
          <w:rFonts w:ascii="Tahoma" w:eastAsia="ArialMT" w:hAnsi="Tahoma" w:cs="Tahoma"/>
          <w:b/>
          <w:color w:val="000000"/>
          <w:sz w:val="20"/>
          <w:szCs w:val="20"/>
        </w:rPr>
        <w:t>cyfrowego odwzorowania</w:t>
      </w:r>
      <w:r w:rsidRPr="0085052E">
        <w:rPr>
          <w:rFonts w:ascii="Tahoma" w:eastAsia="ArialMT" w:hAnsi="Tahoma" w:cs="Tahoma"/>
          <w:color w:val="000000"/>
          <w:sz w:val="20"/>
          <w:szCs w:val="20"/>
        </w:rPr>
        <w:t xml:space="preserve"> </w:t>
      </w:r>
      <w:r w:rsidRPr="0085052E">
        <w:rPr>
          <w:rFonts w:ascii="Tahoma" w:hAnsi="Tahoma" w:cs="Tahoma"/>
          <w:color w:val="000000"/>
          <w:sz w:val="20"/>
          <w:szCs w:val="20"/>
        </w:rPr>
        <w:t xml:space="preserve">z dokumentem w </w:t>
      </w:r>
      <w:r w:rsidRPr="0085052E">
        <w:rPr>
          <w:rFonts w:ascii="Tahoma" w:hAnsi="Tahoma" w:cs="Tahoma"/>
          <w:b/>
          <w:color w:val="000000"/>
          <w:sz w:val="20"/>
          <w:szCs w:val="20"/>
        </w:rPr>
        <w:t>postaci papierowej</w:t>
      </w:r>
      <w:r w:rsidRPr="0085052E">
        <w:rPr>
          <w:rFonts w:ascii="Tahoma" w:hAnsi="Tahoma" w:cs="Tahoma"/>
          <w:color w:val="000000"/>
          <w:sz w:val="20"/>
          <w:szCs w:val="20"/>
        </w:rPr>
        <w:t>.</w:t>
      </w:r>
    </w:p>
    <w:p w14:paraId="1BD3DBDF" w14:textId="1A67EC80" w:rsidR="00E5638E" w:rsidRPr="0085052E" w:rsidRDefault="00E5638E" w:rsidP="00E47916">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85052E">
        <w:rPr>
          <w:rFonts w:ascii="Tahoma" w:eastAsia="ArialMT" w:hAnsi="Tahoma" w:cs="Tahoma"/>
          <w:color w:val="000000"/>
          <w:sz w:val="20"/>
          <w:szCs w:val="20"/>
        </w:rPr>
        <w:lastRenderedPageBreak/>
        <w:t xml:space="preserve">Poświadczenia zgodności cyfrowego odwzorowania z dokumentem w postaci papierowej, </w:t>
      </w:r>
      <w:r w:rsidR="0086048C" w:rsidRPr="0085052E">
        <w:rPr>
          <w:rFonts w:ascii="Tahoma" w:eastAsia="ArialMT" w:hAnsi="Tahoma" w:cs="Tahoma"/>
          <w:color w:val="000000"/>
          <w:sz w:val="20"/>
          <w:szCs w:val="20"/>
        </w:rPr>
        <w:br/>
      </w:r>
      <w:r w:rsidRPr="0085052E">
        <w:rPr>
          <w:rFonts w:ascii="Tahoma" w:hAnsi="Tahoma" w:cs="Tahoma"/>
          <w:color w:val="000000"/>
          <w:sz w:val="20"/>
          <w:szCs w:val="20"/>
        </w:rPr>
        <w:t xml:space="preserve">dokonuje </w:t>
      </w:r>
      <w:r w:rsidR="00727AE0">
        <w:rPr>
          <w:rFonts w:ascii="Tahoma" w:hAnsi="Tahoma" w:cs="Tahoma"/>
          <w:color w:val="000000"/>
          <w:sz w:val="20"/>
          <w:szCs w:val="20"/>
        </w:rPr>
        <w:t xml:space="preserve">się </w:t>
      </w:r>
      <w:r w:rsidRPr="0085052E">
        <w:rPr>
          <w:rFonts w:ascii="Tahoma" w:hAnsi="Tahoma" w:cs="Tahoma"/>
          <w:color w:val="000000"/>
          <w:sz w:val="20"/>
          <w:szCs w:val="20"/>
        </w:rPr>
        <w:t>w przypadku:</w:t>
      </w:r>
    </w:p>
    <w:p w14:paraId="29A6AF5D" w14:textId="77777777" w:rsidR="00E5638E" w:rsidRPr="0085052E" w:rsidRDefault="00E5638E" w:rsidP="00FD6FD4">
      <w:pPr>
        <w:pStyle w:val="Akapitzlist"/>
        <w:numPr>
          <w:ilvl w:val="1"/>
          <w:numId w:val="6"/>
        </w:numPr>
        <w:autoSpaceDE w:val="0"/>
        <w:autoSpaceDN w:val="0"/>
        <w:adjustRightInd w:val="0"/>
        <w:spacing w:after="0" w:line="276" w:lineRule="auto"/>
        <w:ind w:left="1134"/>
        <w:jc w:val="both"/>
        <w:rPr>
          <w:rFonts w:ascii="Tahoma" w:eastAsia="ArialMT" w:hAnsi="Tahoma" w:cs="Tahoma"/>
          <w:color w:val="000000"/>
          <w:sz w:val="20"/>
          <w:szCs w:val="20"/>
        </w:rPr>
      </w:pPr>
      <w:r w:rsidRPr="0085052E">
        <w:rPr>
          <w:rFonts w:ascii="Tahoma" w:eastAsia="ArialMT" w:hAnsi="Tahoma" w:cs="Tahoma"/>
          <w:color w:val="000000"/>
          <w:sz w:val="20"/>
          <w:szCs w:val="20"/>
        </w:rPr>
        <w:t>podmiotowych środków dowodowych oraz dokumentów potwierdzających umocowanie do repr</w:t>
      </w:r>
      <w:r w:rsidRPr="0085052E">
        <w:rPr>
          <w:rFonts w:ascii="Tahoma" w:hAnsi="Tahoma" w:cs="Tahoma"/>
          <w:color w:val="000000"/>
          <w:sz w:val="20"/>
          <w:szCs w:val="20"/>
        </w:rPr>
        <w:t xml:space="preserve">ezentowania </w:t>
      </w:r>
      <w:r w:rsidR="0020763D" w:rsidRPr="0085052E">
        <w:rPr>
          <w:rFonts w:ascii="Tahoma" w:eastAsia="ArialMT" w:hAnsi="Tahoma" w:cs="Tahoma"/>
          <w:color w:val="000000"/>
          <w:sz w:val="20"/>
          <w:szCs w:val="20"/>
        </w:rPr>
        <w:t>– odpowiednio W</w:t>
      </w:r>
      <w:r w:rsidRPr="0085052E">
        <w:rPr>
          <w:rFonts w:ascii="Tahoma" w:eastAsia="ArialMT" w:hAnsi="Tahoma" w:cs="Tahoma"/>
          <w:color w:val="000000"/>
          <w:sz w:val="20"/>
          <w:szCs w:val="20"/>
        </w:rPr>
        <w:t xml:space="preserve">ykonawca, </w:t>
      </w:r>
      <w:r w:rsidR="0020763D" w:rsidRPr="0085052E">
        <w:rPr>
          <w:rFonts w:ascii="Tahoma" w:eastAsia="ArialMT" w:hAnsi="Tahoma" w:cs="Tahoma"/>
          <w:color w:val="000000"/>
          <w:sz w:val="20"/>
          <w:szCs w:val="20"/>
        </w:rPr>
        <w:t>W</w:t>
      </w:r>
      <w:r w:rsidRPr="0085052E">
        <w:rPr>
          <w:rFonts w:ascii="Tahoma" w:eastAsia="ArialMT" w:hAnsi="Tahoma" w:cs="Tahoma"/>
          <w:color w:val="000000"/>
          <w:sz w:val="20"/>
          <w:szCs w:val="20"/>
        </w:rPr>
        <w:t xml:space="preserve">ykonawca wspólnie ubiegający się </w:t>
      </w:r>
      <w:r w:rsidR="0086048C" w:rsidRPr="0085052E">
        <w:rPr>
          <w:rFonts w:ascii="Tahoma" w:eastAsia="ArialMT" w:hAnsi="Tahoma" w:cs="Tahoma"/>
          <w:color w:val="000000"/>
          <w:sz w:val="20"/>
          <w:szCs w:val="20"/>
        </w:rPr>
        <w:br/>
      </w:r>
      <w:r w:rsidRPr="0085052E">
        <w:rPr>
          <w:rFonts w:ascii="Tahoma" w:eastAsia="ArialMT" w:hAnsi="Tahoma" w:cs="Tahoma"/>
          <w:color w:val="000000"/>
          <w:sz w:val="20"/>
          <w:szCs w:val="20"/>
        </w:rPr>
        <w:t>o udzielenie zamówienia, podmiot udostępniający zasoby lub podwykonawca, w zakresie podmiotowych środków dowodowych lub dokumentów potwierdzających umocowanie do reprezentowania, które każdego z nich dotyczą;</w:t>
      </w:r>
    </w:p>
    <w:p w14:paraId="7AA2513B" w14:textId="77777777" w:rsidR="00E5638E" w:rsidRPr="0085052E" w:rsidRDefault="00E5638E" w:rsidP="00FD6FD4">
      <w:pPr>
        <w:pStyle w:val="Akapitzlist"/>
        <w:numPr>
          <w:ilvl w:val="1"/>
          <w:numId w:val="6"/>
        </w:numPr>
        <w:autoSpaceDE w:val="0"/>
        <w:autoSpaceDN w:val="0"/>
        <w:adjustRightInd w:val="0"/>
        <w:spacing w:after="0" w:line="276" w:lineRule="auto"/>
        <w:ind w:left="1134"/>
        <w:jc w:val="both"/>
        <w:rPr>
          <w:rFonts w:ascii="Tahoma" w:eastAsia="ArialMT" w:hAnsi="Tahoma" w:cs="Tahoma"/>
          <w:color w:val="000000"/>
          <w:sz w:val="20"/>
          <w:szCs w:val="20"/>
        </w:rPr>
      </w:pPr>
      <w:r w:rsidRPr="0085052E">
        <w:rPr>
          <w:rFonts w:ascii="Tahoma" w:eastAsia="ArialMT" w:hAnsi="Tahoma" w:cs="Tahoma"/>
          <w:color w:val="000000"/>
          <w:sz w:val="20"/>
          <w:szCs w:val="20"/>
        </w:rPr>
        <w:t xml:space="preserve">przedmiotowych środków dowodowych – </w:t>
      </w:r>
      <w:r w:rsidR="0020763D" w:rsidRPr="0085052E">
        <w:rPr>
          <w:rFonts w:ascii="Tahoma" w:hAnsi="Tahoma" w:cs="Tahoma"/>
          <w:color w:val="000000"/>
          <w:sz w:val="20"/>
          <w:szCs w:val="20"/>
        </w:rPr>
        <w:t>odpowiednio Wykonawca lub W</w:t>
      </w:r>
      <w:r w:rsidRPr="0085052E">
        <w:rPr>
          <w:rFonts w:ascii="Tahoma" w:hAnsi="Tahoma" w:cs="Tahoma"/>
          <w:color w:val="000000"/>
          <w:sz w:val="20"/>
          <w:szCs w:val="20"/>
        </w:rPr>
        <w:t xml:space="preserve">ykonawca </w:t>
      </w:r>
      <w:r w:rsidRPr="0085052E">
        <w:rPr>
          <w:rFonts w:ascii="Tahoma" w:eastAsia="ArialMT" w:hAnsi="Tahoma" w:cs="Tahoma"/>
          <w:color w:val="000000"/>
          <w:sz w:val="20"/>
          <w:szCs w:val="20"/>
        </w:rPr>
        <w:t>wspólnie ubiegający się o udzie</w:t>
      </w:r>
      <w:r w:rsidRPr="0085052E">
        <w:rPr>
          <w:rFonts w:ascii="Tahoma" w:hAnsi="Tahoma" w:cs="Tahoma"/>
          <w:color w:val="000000"/>
          <w:sz w:val="20"/>
          <w:szCs w:val="20"/>
        </w:rPr>
        <w:t xml:space="preserve">lenie </w:t>
      </w:r>
      <w:r w:rsidRPr="0085052E">
        <w:rPr>
          <w:rFonts w:ascii="Tahoma" w:eastAsia="ArialMT" w:hAnsi="Tahoma" w:cs="Tahoma"/>
          <w:color w:val="000000"/>
          <w:sz w:val="20"/>
          <w:szCs w:val="20"/>
        </w:rPr>
        <w:t>zamówienia;</w:t>
      </w:r>
    </w:p>
    <w:p w14:paraId="40134B74" w14:textId="77777777" w:rsidR="00E5638E" w:rsidRPr="0085052E" w:rsidRDefault="00E5638E" w:rsidP="00FD6FD4">
      <w:pPr>
        <w:pStyle w:val="Akapitzlist"/>
        <w:numPr>
          <w:ilvl w:val="1"/>
          <w:numId w:val="6"/>
        </w:numPr>
        <w:autoSpaceDE w:val="0"/>
        <w:autoSpaceDN w:val="0"/>
        <w:adjustRightInd w:val="0"/>
        <w:spacing w:after="0" w:line="276" w:lineRule="auto"/>
        <w:ind w:left="1134"/>
        <w:jc w:val="both"/>
        <w:rPr>
          <w:rFonts w:ascii="Tahoma" w:eastAsia="ArialMT" w:hAnsi="Tahoma" w:cs="Tahoma"/>
          <w:color w:val="000000"/>
          <w:sz w:val="20"/>
          <w:szCs w:val="20"/>
        </w:rPr>
      </w:pPr>
      <w:r w:rsidRPr="0085052E">
        <w:rPr>
          <w:rFonts w:ascii="Tahoma" w:eastAsia="ArialMT" w:hAnsi="Tahoma" w:cs="Tahoma"/>
          <w:color w:val="000000"/>
          <w:sz w:val="20"/>
          <w:szCs w:val="20"/>
        </w:rPr>
        <w:t>innych dokumentów</w:t>
      </w:r>
      <w:r w:rsidRPr="0085052E">
        <w:rPr>
          <w:rFonts w:ascii="Tahoma" w:hAnsi="Tahoma" w:cs="Tahoma"/>
          <w:color w:val="000000"/>
          <w:sz w:val="20"/>
          <w:szCs w:val="20"/>
        </w:rPr>
        <w:t xml:space="preserve"> </w:t>
      </w:r>
      <w:r w:rsidRPr="0085052E">
        <w:rPr>
          <w:rFonts w:ascii="Tahoma" w:eastAsia="ArialMT" w:hAnsi="Tahoma" w:cs="Tahoma"/>
          <w:color w:val="000000"/>
          <w:sz w:val="20"/>
          <w:szCs w:val="20"/>
        </w:rPr>
        <w:t xml:space="preserve">– </w:t>
      </w:r>
      <w:r w:rsidR="0020763D" w:rsidRPr="0085052E">
        <w:rPr>
          <w:rFonts w:ascii="Tahoma" w:hAnsi="Tahoma" w:cs="Tahoma"/>
          <w:color w:val="000000"/>
          <w:sz w:val="20"/>
          <w:szCs w:val="20"/>
        </w:rPr>
        <w:t>odpowiednio W</w:t>
      </w:r>
      <w:r w:rsidRPr="0085052E">
        <w:rPr>
          <w:rFonts w:ascii="Tahoma" w:hAnsi="Tahoma" w:cs="Tahoma"/>
          <w:color w:val="000000"/>
          <w:sz w:val="20"/>
          <w:szCs w:val="20"/>
        </w:rPr>
        <w:t xml:space="preserve">ykonawca lub </w:t>
      </w:r>
      <w:r w:rsidR="0020763D" w:rsidRPr="0085052E">
        <w:rPr>
          <w:rFonts w:ascii="Tahoma" w:eastAsia="ArialMT" w:hAnsi="Tahoma" w:cs="Tahoma"/>
          <w:color w:val="000000"/>
          <w:sz w:val="20"/>
          <w:szCs w:val="20"/>
        </w:rPr>
        <w:t>W</w:t>
      </w:r>
      <w:r w:rsidRPr="0085052E">
        <w:rPr>
          <w:rFonts w:ascii="Tahoma" w:eastAsia="ArialMT" w:hAnsi="Tahoma" w:cs="Tahoma"/>
          <w:color w:val="000000"/>
          <w:sz w:val="20"/>
          <w:szCs w:val="20"/>
        </w:rPr>
        <w:t xml:space="preserve">ykonawca wspólnie ubiegający się </w:t>
      </w:r>
      <w:r w:rsidR="0086048C" w:rsidRPr="0085052E">
        <w:rPr>
          <w:rFonts w:ascii="Tahoma" w:eastAsia="ArialMT" w:hAnsi="Tahoma" w:cs="Tahoma"/>
          <w:color w:val="000000"/>
          <w:sz w:val="20"/>
          <w:szCs w:val="20"/>
        </w:rPr>
        <w:br/>
      </w:r>
      <w:r w:rsidRPr="0085052E">
        <w:rPr>
          <w:rFonts w:ascii="Tahoma" w:eastAsia="ArialMT" w:hAnsi="Tahoma" w:cs="Tahoma"/>
          <w:color w:val="000000"/>
          <w:sz w:val="20"/>
          <w:szCs w:val="20"/>
        </w:rPr>
        <w:t>o udzielenie zamówienia, w zakresie dokumentów, które każdego z nich dotyczą.</w:t>
      </w:r>
    </w:p>
    <w:p w14:paraId="3F428745" w14:textId="4571360D" w:rsidR="00E5638E" w:rsidRPr="0085052E" w:rsidRDefault="00E5638E" w:rsidP="00E47916">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85052E">
        <w:rPr>
          <w:rFonts w:ascii="Tahoma" w:eastAsia="ArialMT" w:hAnsi="Tahoma" w:cs="Tahoma"/>
          <w:color w:val="000000"/>
          <w:sz w:val="20"/>
          <w:szCs w:val="20"/>
        </w:rPr>
        <w:t xml:space="preserve">Poświadczenia zgodności cyfrowego odwzorowania z dokumentem w postaci papierowej, </w:t>
      </w:r>
      <w:r w:rsidR="0086048C" w:rsidRPr="0085052E">
        <w:rPr>
          <w:rFonts w:ascii="Tahoma" w:eastAsia="ArialMT" w:hAnsi="Tahoma" w:cs="Tahoma"/>
          <w:color w:val="000000"/>
          <w:sz w:val="20"/>
          <w:szCs w:val="20"/>
        </w:rPr>
        <w:br/>
      </w:r>
      <w:r w:rsidR="00727AE0">
        <w:rPr>
          <w:rFonts w:ascii="Tahoma" w:eastAsia="ArialMT" w:hAnsi="Tahoma" w:cs="Tahoma"/>
          <w:color w:val="000000"/>
          <w:sz w:val="20"/>
          <w:szCs w:val="20"/>
        </w:rPr>
        <w:t>tj. Pełnomocnictwo</w:t>
      </w:r>
      <w:r w:rsidRPr="0085052E">
        <w:rPr>
          <w:rFonts w:ascii="Tahoma" w:eastAsia="ArialMT" w:hAnsi="Tahoma" w:cs="Tahoma"/>
          <w:color w:val="000000"/>
          <w:sz w:val="20"/>
          <w:szCs w:val="20"/>
        </w:rPr>
        <w:t xml:space="preserve">, może dokonać również </w:t>
      </w:r>
      <w:r w:rsidRPr="0085052E">
        <w:rPr>
          <w:rFonts w:ascii="Tahoma" w:hAnsi="Tahoma" w:cs="Tahoma"/>
          <w:color w:val="000000"/>
          <w:sz w:val="20"/>
          <w:szCs w:val="20"/>
        </w:rPr>
        <w:t>notariusz.</w:t>
      </w:r>
    </w:p>
    <w:p w14:paraId="764C2BA5" w14:textId="051358EE" w:rsidR="00E5638E" w:rsidRPr="0085052E" w:rsidRDefault="00E5638E" w:rsidP="00E47916">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85052E">
        <w:rPr>
          <w:rFonts w:ascii="Tahoma" w:eastAsia="ArialMT" w:hAnsi="Tahoma" w:cs="Tahoma"/>
          <w:color w:val="000000"/>
          <w:sz w:val="20"/>
          <w:szCs w:val="20"/>
        </w:rPr>
        <w:t xml:space="preserve">Przez </w:t>
      </w:r>
      <w:r w:rsidRPr="0085052E">
        <w:rPr>
          <w:rFonts w:ascii="Tahoma" w:eastAsia="ArialMT" w:hAnsi="Tahoma" w:cs="Tahoma"/>
          <w:b/>
          <w:color w:val="000000"/>
          <w:sz w:val="20"/>
          <w:szCs w:val="20"/>
        </w:rPr>
        <w:t>cyfrowe odwzorowanie</w:t>
      </w:r>
      <w:r w:rsidRPr="0085052E">
        <w:rPr>
          <w:rFonts w:ascii="Tahoma" w:eastAsia="ArialMT" w:hAnsi="Tahoma" w:cs="Tahoma"/>
          <w:color w:val="000000"/>
          <w:sz w:val="20"/>
          <w:szCs w:val="20"/>
        </w:rPr>
        <w:t xml:space="preserve">, o którym mowa w </w:t>
      </w:r>
      <w:r w:rsidR="005F127B" w:rsidRPr="0085052E">
        <w:rPr>
          <w:rFonts w:ascii="Tahoma" w:hAnsi="Tahoma" w:cs="Tahoma"/>
          <w:color w:val="0000CD"/>
          <w:sz w:val="20"/>
          <w:szCs w:val="20"/>
        </w:rPr>
        <w:t>ust.</w:t>
      </w:r>
      <w:r w:rsidRPr="0085052E">
        <w:rPr>
          <w:rFonts w:ascii="Tahoma" w:hAnsi="Tahoma" w:cs="Tahoma"/>
          <w:color w:val="0000CD"/>
          <w:sz w:val="20"/>
          <w:szCs w:val="20"/>
        </w:rPr>
        <w:t xml:space="preserve"> </w:t>
      </w:r>
      <w:r w:rsidR="00727AE0">
        <w:rPr>
          <w:rFonts w:ascii="Tahoma" w:hAnsi="Tahoma" w:cs="Tahoma"/>
          <w:color w:val="0000CD"/>
          <w:sz w:val="20"/>
          <w:szCs w:val="20"/>
        </w:rPr>
        <w:t>6</w:t>
      </w:r>
      <w:r w:rsidRPr="0085052E">
        <w:rPr>
          <w:rFonts w:ascii="Tahoma" w:eastAsia="ArialMT" w:hAnsi="Tahoma" w:cs="Tahoma"/>
          <w:color w:val="0000CD"/>
          <w:sz w:val="20"/>
          <w:szCs w:val="20"/>
        </w:rPr>
        <w:t>–</w:t>
      </w:r>
      <w:r w:rsidR="00727AE0">
        <w:rPr>
          <w:rFonts w:ascii="Tahoma" w:hAnsi="Tahoma" w:cs="Tahoma"/>
          <w:color w:val="0000CD"/>
          <w:sz w:val="20"/>
          <w:szCs w:val="20"/>
        </w:rPr>
        <w:t>8</w:t>
      </w:r>
      <w:r w:rsidRPr="0085052E">
        <w:rPr>
          <w:rFonts w:ascii="Tahoma" w:eastAsia="ArialMT" w:hAnsi="Tahoma" w:cs="Tahoma"/>
          <w:color w:val="000000"/>
          <w:sz w:val="20"/>
          <w:szCs w:val="20"/>
        </w:rPr>
        <w:t>, należy rozumieć dokument elektroniczny będący kopią elektroniczną treści zapisanej w postaci papierowej, umożliwiający zapoznanie się z tą treścią i jej zrozumienie, bez konieczności bezpośredniego dostępu do oryginału</w:t>
      </w:r>
      <w:r w:rsidR="00792C95" w:rsidRPr="0085052E">
        <w:rPr>
          <w:rFonts w:ascii="Tahoma" w:eastAsia="ArialMT" w:hAnsi="Tahoma" w:cs="Tahoma"/>
          <w:color w:val="000000"/>
          <w:sz w:val="20"/>
          <w:szCs w:val="20"/>
        </w:rPr>
        <w:t xml:space="preserve"> (skan)</w:t>
      </w:r>
      <w:r w:rsidRPr="0085052E">
        <w:rPr>
          <w:rFonts w:ascii="Tahoma" w:eastAsia="ArialMT" w:hAnsi="Tahoma" w:cs="Tahoma"/>
          <w:color w:val="000000"/>
          <w:sz w:val="20"/>
          <w:szCs w:val="20"/>
        </w:rPr>
        <w:t>.</w:t>
      </w:r>
    </w:p>
    <w:p w14:paraId="63334104" w14:textId="52475842" w:rsidR="00E5638E" w:rsidRPr="0085052E" w:rsidRDefault="00E5638E" w:rsidP="00E47916">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85052E">
        <w:rPr>
          <w:rFonts w:ascii="Tahoma" w:eastAsia="ArialMT" w:hAnsi="Tahoma" w:cs="Tahoma"/>
          <w:color w:val="000000"/>
          <w:sz w:val="20"/>
          <w:szCs w:val="20"/>
        </w:rPr>
        <w:t xml:space="preserve">Podmiotowe środki dowodowe, w tym oświadczenie, o którym mowa w </w:t>
      </w:r>
      <w:r w:rsidRPr="0085052E">
        <w:rPr>
          <w:rFonts w:ascii="Tahoma" w:hAnsi="Tahoma" w:cs="Tahoma"/>
          <w:color w:val="0000CD"/>
          <w:sz w:val="20"/>
          <w:szCs w:val="20"/>
        </w:rPr>
        <w:t xml:space="preserve">art. 117 ust. 4 </w:t>
      </w:r>
      <w:r w:rsidRPr="0085052E">
        <w:rPr>
          <w:rFonts w:ascii="Tahoma" w:eastAsia="ArialMT" w:hAnsi="Tahoma" w:cs="Tahoma"/>
          <w:color w:val="000000"/>
          <w:sz w:val="20"/>
          <w:szCs w:val="20"/>
        </w:rPr>
        <w:t>ustawy</w:t>
      </w:r>
      <w:r w:rsidR="00C65C5A" w:rsidRPr="0085052E">
        <w:rPr>
          <w:rFonts w:ascii="Tahoma" w:eastAsia="ArialMT" w:hAnsi="Tahoma" w:cs="Tahoma"/>
          <w:color w:val="000000"/>
          <w:sz w:val="20"/>
          <w:szCs w:val="20"/>
        </w:rPr>
        <w:t xml:space="preserve"> Pzp</w:t>
      </w:r>
      <w:r w:rsidRPr="0085052E">
        <w:rPr>
          <w:rFonts w:ascii="Tahoma" w:eastAsia="ArialMT" w:hAnsi="Tahoma" w:cs="Tahoma"/>
          <w:color w:val="000000"/>
          <w:sz w:val="20"/>
          <w:szCs w:val="20"/>
        </w:rPr>
        <w:t>, oraz zobowiązanie podmiotu udostępniającego zasoby, przedmiotowe środki dowodowe, niewystawione przez upoważnione podmioty, oraz pełnomocnictwo przekazuje się w postaci elektronicznej i opatruje się kwalifikowanym podpisem elektronicznym.</w:t>
      </w:r>
    </w:p>
    <w:p w14:paraId="40521BD5" w14:textId="7AFBBC96" w:rsidR="00E5638E" w:rsidRPr="0085052E" w:rsidRDefault="00E5638E" w:rsidP="00E47916">
      <w:pPr>
        <w:pStyle w:val="Akapitzlist"/>
        <w:numPr>
          <w:ilvl w:val="0"/>
          <w:numId w:val="19"/>
        </w:numPr>
        <w:autoSpaceDE w:val="0"/>
        <w:autoSpaceDN w:val="0"/>
        <w:adjustRightInd w:val="0"/>
        <w:spacing w:after="0" w:line="276" w:lineRule="auto"/>
        <w:jc w:val="both"/>
        <w:rPr>
          <w:rFonts w:ascii="Tahoma" w:hAnsi="Tahoma" w:cs="Tahoma"/>
          <w:color w:val="000000"/>
          <w:sz w:val="20"/>
          <w:szCs w:val="20"/>
        </w:rPr>
      </w:pPr>
      <w:r w:rsidRPr="0085052E">
        <w:rPr>
          <w:rFonts w:ascii="Tahoma" w:eastAsia="ArialMT" w:hAnsi="Tahoma" w:cs="Tahoma"/>
          <w:color w:val="000000"/>
          <w:sz w:val="20"/>
          <w:szCs w:val="20"/>
        </w:rPr>
        <w:t xml:space="preserve">W przypadku gdy podmiotowe środki dowodowe, w tym oświadczenie, o którym mowa w </w:t>
      </w:r>
      <w:r w:rsidRPr="0085052E">
        <w:rPr>
          <w:rFonts w:ascii="Tahoma" w:hAnsi="Tahoma" w:cs="Tahoma"/>
          <w:color w:val="0000CD"/>
          <w:sz w:val="20"/>
          <w:szCs w:val="20"/>
        </w:rPr>
        <w:t xml:space="preserve">art. 117 ust. 4 </w:t>
      </w:r>
      <w:r w:rsidRPr="0085052E">
        <w:rPr>
          <w:rFonts w:ascii="Tahoma" w:hAnsi="Tahoma" w:cs="Tahoma"/>
          <w:color w:val="000000"/>
          <w:sz w:val="20"/>
          <w:szCs w:val="20"/>
        </w:rPr>
        <w:t>ustawy</w:t>
      </w:r>
      <w:r w:rsidR="00C65C5A" w:rsidRPr="0085052E">
        <w:rPr>
          <w:rFonts w:ascii="Tahoma" w:hAnsi="Tahoma" w:cs="Tahoma"/>
          <w:color w:val="000000"/>
          <w:sz w:val="20"/>
          <w:szCs w:val="20"/>
        </w:rPr>
        <w:t xml:space="preserve"> Pzp</w:t>
      </w:r>
      <w:r w:rsidRPr="0085052E">
        <w:rPr>
          <w:rFonts w:ascii="Tahoma" w:hAnsi="Tahoma" w:cs="Tahoma"/>
          <w:color w:val="000000"/>
          <w:sz w:val="20"/>
          <w:szCs w:val="20"/>
        </w:rPr>
        <w:t xml:space="preserve">, oraz </w:t>
      </w:r>
      <w:r w:rsidRPr="0085052E">
        <w:rPr>
          <w:rFonts w:ascii="Tahoma" w:eastAsia="ArialMT" w:hAnsi="Tahoma" w:cs="Tahoma"/>
          <w:color w:val="000000"/>
          <w:sz w:val="20"/>
          <w:szCs w:val="20"/>
        </w:rPr>
        <w:t xml:space="preserve">zobowiązanie podmiotu udostępniającego zasoby, przedmiotowe środki dowodowe, niewystawione przez upoważnione podmioty lub pełnomocnictwo, zostały sporządzone jako dokument w postaci paperowej i opatrzone własnoręcznym podpisem, przekazuje się cyfrowe odwzorowanie tego dokumentu opatrzone kwalifikowanym podpisem elektronicznym, podpisem zaufanym lub podpisem osobistym, poświadczającym zgodność </w:t>
      </w:r>
      <w:r w:rsidRPr="0085052E">
        <w:rPr>
          <w:rFonts w:ascii="Tahoma" w:hAnsi="Tahoma" w:cs="Tahoma"/>
          <w:color w:val="000000"/>
          <w:sz w:val="20"/>
          <w:szCs w:val="20"/>
        </w:rPr>
        <w:t>cyfrowego odwzorowania z dokumentem w postaci papierowej.</w:t>
      </w:r>
    </w:p>
    <w:p w14:paraId="6686275B" w14:textId="5B58953A" w:rsidR="00E5638E" w:rsidRPr="0085052E" w:rsidRDefault="00E5638E" w:rsidP="00E47916">
      <w:pPr>
        <w:pStyle w:val="Akapitzlist"/>
        <w:numPr>
          <w:ilvl w:val="0"/>
          <w:numId w:val="19"/>
        </w:numPr>
        <w:autoSpaceDE w:val="0"/>
        <w:autoSpaceDN w:val="0"/>
        <w:adjustRightInd w:val="0"/>
        <w:spacing w:after="0" w:line="276" w:lineRule="auto"/>
        <w:jc w:val="both"/>
        <w:rPr>
          <w:rFonts w:ascii="Tahoma" w:eastAsia="ArialMT" w:hAnsi="Tahoma" w:cs="Tahoma"/>
          <w:color w:val="000000"/>
          <w:sz w:val="20"/>
          <w:szCs w:val="20"/>
        </w:rPr>
      </w:pPr>
      <w:r w:rsidRPr="0085052E">
        <w:rPr>
          <w:rFonts w:ascii="Tahoma" w:eastAsia="ArialMT" w:hAnsi="Tahoma" w:cs="Tahoma"/>
          <w:color w:val="000000"/>
          <w:sz w:val="20"/>
          <w:szCs w:val="20"/>
        </w:rPr>
        <w:t xml:space="preserve">W przypadku przekazywania w postępowaniu dokumentu elektronicznego w formacie poddającym dane kompresji, opatrzenie pliku zawierającego </w:t>
      </w:r>
      <w:r w:rsidRPr="0085052E">
        <w:rPr>
          <w:rFonts w:ascii="Tahoma" w:eastAsia="ArialMT" w:hAnsi="Tahoma" w:cs="Tahoma"/>
          <w:b/>
          <w:color w:val="000000"/>
          <w:sz w:val="20"/>
          <w:szCs w:val="20"/>
        </w:rPr>
        <w:t>skompresowa</w:t>
      </w:r>
      <w:r w:rsidRPr="0085052E">
        <w:rPr>
          <w:rFonts w:ascii="Tahoma" w:hAnsi="Tahoma" w:cs="Tahoma"/>
          <w:b/>
          <w:color w:val="000000"/>
          <w:sz w:val="20"/>
          <w:szCs w:val="20"/>
        </w:rPr>
        <w:t>ne dokumenty</w:t>
      </w:r>
      <w:r w:rsidRPr="0085052E">
        <w:rPr>
          <w:rFonts w:ascii="Tahoma" w:hAnsi="Tahoma" w:cs="Tahoma"/>
          <w:color w:val="000000"/>
          <w:sz w:val="20"/>
          <w:szCs w:val="20"/>
        </w:rPr>
        <w:t xml:space="preserve"> kwalifikowanym podpisem elektronicznym, podpisem zaufanym </w:t>
      </w:r>
      <w:r w:rsidRPr="0085052E">
        <w:rPr>
          <w:rFonts w:ascii="Tahoma" w:eastAsia="ArialMT" w:hAnsi="Tahoma" w:cs="Tahoma"/>
          <w:color w:val="000000"/>
          <w:sz w:val="20"/>
          <w:szCs w:val="20"/>
        </w:rPr>
        <w:t xml:space="preserve">lub podpisem osobistym, jest równoznaczne z opatrzeniem wszystkich dokumentów zawartych w tym pliku odpowiednio </w:t>
      </w:r>
      <w:r w:rsidRPr="0085052E">
        <w:rPr>
          <w:rFonts w:ascii="Tahoma" w:hAnsi="Tahoma" w:cs="Tahoma"/>
          <w:color w:val="000000"/>
          <w:sz w:val="20"/>
          <w:szCs w:val="20"/>
        </w:rPr>
        <w:t>kwalifikowanym podpisem elektronicznym.</w:t>
      </w:r>
    </w:p>
    <w:p w14:paraId="43A0AEB7" w14:textId="77777777" w:rsidR="00E5638E" w:rsidRPr="0085052E" w:rsidRDefault="00E5638E" w:rsidP="00E47916">
      <w:pPr>
        <w:pStyle w:val="Akapitzlist"/>
        <w:numPr>
          <w:ilvl w:val="0"/>
          <w:numId w:val="19"/>
        </w:numPr>
        <w:autoSpaceDE w:val="0"/>
        <w:autoSpaceDN w:val="0"/>
        <w:adjustRightInd w:val="0"/>
        <w:spacing w:after="0" w:line="276" w:lineRule="auto"/>
        <w:jc w:val="both"/>
        <w:rPr>
          <w:rFonts w:ascii="Tahoma" w:eastAsia="ArialMT" w:hAnsi="Tahoma" w:cs="Tahoma"/>
          <w:sz w:val="20"/>
          <w:szCs w:val="20"/>
        </w:rPr>
      </w:pPr>
      <w:r w:rsidRPr="0085052E">
        <w:rPr>
          <w:rFonts w:ascii="Tahoma" w:eastAsia="ArialMT" w:hAnsi="Tahoma" w:cs="Tahoma"/>
          <w:sz w:val="20"/>
          <w:szCs w:val="20"/>
        </w:rPr>
        <w:t xml:space="preserve">Wszelkie informacje stanowiące </w:t>
      </w:r>
      <w:r w:rsidRPr="0085052E">
        <w:rPr>
          <w:rFonts w:ascii="Tahoma" w:eastAsia="ArialMT" w:hAnsi="Tahoma" w:cs="Tahoma"/>
          <w:b/>
          <w:sz w:val="20"/>
          <w:szCs w:val="20"/>
        </w:rPr>
        <w:t>tajemnicę przedsiębiorstwa</w:t>
      </w:r>
      <w:r w:rsidRPr="0085052E">
        <w:rPr>
          <w:rFonts w:ascii="Tahoma" w:eastAsia="ArialMT" w:hAnsi="Tahoma" w:cs="Tahoma"/>
          <w:sz w:val="20"/>
          <w:szCs w:val="20"/>
        </w:rPr>
        <w:t xml:space="preserve">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w:t>
      </w:r>
      <w:r w:rsidRPr="0085052E">
        <w:rPr>
          <w:rFonts w:ascii="Tahoma" w:eastAsia="ArialMT" w:hAnsi="Tahoma" w:cs="Tahoma"/>
          <w:b/>
          <w:sz w:val="20"/>
          <w:szCs w:val="20"/>
        </w:rPr>
        <w:t>uzasadnienie zastrzeżenia informacji jako tajemnicy przedsiębiorstwa</w:t>
      </w:r>
      <w:r w:rsidRPr="0085052E">
        <w:rPr>
          <w:rFonts w:ascii="Tahoma" w:eastAsia="ArialMT" w:hAnsi="Tahoma" w:cs="Tahoma"/>
          <w:sz w:val="20"/>
          <w:szCs w:val="20"/>
        </w:rPr>
        <w:t xml:space="preserve"> było sformułowane w sposób umożliwiający jego udostępnienie. Zastrzeżenie </w:t>
      </w:r>
      <w:r w:rsidRPr="0085052E">
        <w:rPr>
          <w:rFonts w:ascii="Tahoma" w:hAnsi="Tahoma" w:cs="Tahoma"/>
          <w:sz w:val="20"/>
          <w:szCs w:val="20"/>
        </w:rPr>
        <w:t xml:space="preserve">przez </w:t>
      </w:r>
      <w:r w:rsidRPr="0085052E">
        <w:rPr>
          <w:rFonts w:ascii="Tahoma" w:eastAsia="ArialMT" w:hAnsi="Tahoma" w:cs="Tahoma"/>
          <w:sz w:val="20"/>
          <w:szCs w:val="20"/>
        </w:rPr>
        <w:t>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065B8876" w14:textId="77777777" w:rsidR="00E5638E" w:rsidRPr="0085052E" w:rsidRDefault="00E5638E" w:rsidP="00E47916">
      <w:pPr>
        <w:pStyle w:val="Akapitzlist"/>
        <w:numPr>
          <w:ilvl w:val="0"/>
          <w:numId w:val="19"/>
        </w:numPr>
        <w:autoSpaceDE w:val="0"/>
        <w:autoSpaceDN w:val="0"/>
        <w:adjustRightInd w:val="0"/>
        <w:spacing w:after="0" w:line="276" w:lineRule="auto"/>
        <w:jc w:val="both"/>
        <w:rPr>
          <w:rFonts w:ascii="Tahoma" w:eastAsia="ArialMT" w:hAnsi="Tahoma" w:cs="Tahoma"/>
          <w:color w:val="000000"/>
          <w:sz w:val="20"/>
          <w:szCs w:val="20"/>
        </w:rPr>
      </w:pPr>
      <w:r w:rsidRPr="0085052E">
        <w:rPr>
          <w:rFonts w:ascii="Tahoma" w:eastAsia="ArialMT" w:hAnsi="Tahoma" w:cs="Tahoma"/>
          <w:b/>
          <w:color w:val="000000"/>
          <w:sz w:val="20"/>
          <w:szCs w:val="20"/>
        </w:rPr>
        <w:t>Sposób sporządzenia dokumentów elektronicznych, oświadczeń lub elektronicznych kopii dokumentów lub oświadczeń</w:t>
      </w:r>
      <w:r w:rsidRPr="0085052E">
        <w:rPr>
          <w:rFonts w:ascii="Tahoma" w:eastAsia="ArialMT" w:hAnsi="Tahoma" w:cs="Tahoma"/>
          <w:color w:val="000000"/>
          <w:sz w:val="20"/>
          <w:szCs w:val="20"/>
        </w:rPr>
        <w:t xml:space="preserve"> musi być zgody z wymaganiami </w:t>
      </w:r>
      <w:r w:rsidRPr="0085052E">
        <w:rPr>
          <w:rFonts w:ascii="Tahoma" w:eastAsia="ArialMT" w:hAnsi="Tahoma" w:cs="Tahoma"/>
          <w:color w:val="000000"/>
          <w:sz w:val="20"/>
          <w:szCs w:val="20"/>
        </w:rPr>
        <w:lastRenderedPageBreak/>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w:t>
      </w:r>
      <w:r w:rsidRPr="0085052E">
        <w:rPr>
          <w:rFonts w:ascii="Tahoma" w:hAnsi="Tahoma" w:cs="Tahoma"/>
          <w:color w:val="000000"/>
          <w:sz w:val="20"/>
          <w:szCs w:val="20"/>
        </w:rPr>
        <w:t xml:space="preserve">go lub konkursie (Dz. U. z 2020 poz. </w:t>
      </w:r>
      <w:r w:rsidRPr="0085052E">
        <w:rPr>
          <w:rFonts w:ascii="Tahoma" w:eastAsia="ArialMT" w:hAnsi="Tahoma" w:cs="Tahoma"/>
          <w:color w:val="000000"/>
          <w:sz w:val="20"/>
          <w:szCs w:val="20"/>
        </w:rPr>
        <w:t xml:space="preserve">2452) oraz rozporządzeniu Ministra Rozwoju, Pracy i Technologii z dnia 23 grudnia 2020 r. w sprawie podmiotowych środków dowodowych oraz innych dokumentów lub oświadczeń, jakich może żądać zamawiający od wykonawcy (Dz. </w:t>
      </w:r>
      <w:r w:rsidRPr="0085052E">
        <w:rPr>
          <w:rFonts w:ascii="Tahoma" w:hAnsi="Tahoma" w:cs="Tahoma"/>
          <w:color w:val="000000"/>
          <w:sz w:val="20"/>
          <w:szCs w:val="20"/>
        </w:rPr>
        <w:t>U. z 2020 poz. 2415).</w:t>
      </w:r>
    </w:p>
    <w:p w14:paraId="54F77A0D" w14:textId="5FD2B175" w:rsidR="00E5638E" w:rsidRDefault="00E5638E" w:rsidP="00E47916">
      <w:pPr>
        <w:pStyle w:val="Akapitzlist"/>
        <w:numPr>
          <w:ilvl w:val="0"/>
          <w:numId w:val="19"/>
        </w:numPr>
        <w:autoSpaceDE w:val="0"/>
        <w:autoSpaceDN w:val="0"/>
        <w:adjustRightInd w:val="0"/>
        <w:spacing w:after="0" w:line="276" w:lineRule="auto"/>
        <w:jc w:val="both"/>
        <w:rPr>
          <w:rFonts w:ascii="Tahoma" w:eastAsia="ArialMT" w:hAnsi="Tahoma" w:cs="Tahoma"/>
          <w:color w:val="000000"/>
          <w:sz w:val="20"/>
          <w:szCs w:val="20"/>
        </w:rPr>
      </w:pPr>
      <w:r w:rsidRPr="0085052E">
        <w:rPr>
          <w:rFonts w:ascii="Tahoma" w:eastAsia="ArialMT" w:hAnsi="Tahoma" w:cs="Tahoma"/>
          <w:color w:val="000000"/>
          <w:sz w:val="20"/>
          <w:szCs w:val="20"/>
        </w:rPr>
        <w:t>Wykonawca po upływie terminu do składania ofert nie może skutecznie dokonać zmiany ani wycofać złożonej oferty.</w:t>
      </w:r>
    </w:p>
    <w:p w14:paraId="30EEABF9" w14:textId="77777777" w:rsidR="00BB425E" w:rsidRPr="0085052E" w:rsidRDefault="00BB425E" w:rsidP="00BB425E">
      <w:pPr>
        <w:pStyle w:val="Akapitzlist"/>
        <w:autoSpaceDE w:val="0"/>
        <w:autoSpaceDN w:val="0"/>
        <w:adjustRightInd w:val="0"/>
        <w:spacing w:after="0" w:line="276" w:lineRule="auto"/>
        <w:jc w:val="both"/>
        <w:rPr>
          <w:rFonts w:ascii="Tahoma" w:eastAsia="ArialMT" w:hAnsi="Tahoma" w:cs="Tahoma"/>
          <w:color w:val="000000"/>
          <w:sz w:val="20"/>
          <w:szCs w:val="20"/>
        </w:rPr>
      </w:pPr>
    </w:p>
    <w:p w14:paraId="1385C0F3" w14:textId="4D9AE707" w:rsidR="006E1A7D" w:rsidRDefault="006E1A7D" w:rsidP="00E47916">
      <w:pPr>
        <w:keepNext/>
        <w:keepLines/>
        <w:numPr>
          <w:ilvl w:val="0"/>
          <w:numId w:val="34"/>
        </w:numPr>
        <w:spacing w:after="0" w:line="276" w:lineRule="auto"/>
        <w:ind w:left="567" w:hanging="567"/>
        <w:contextualSpacing/>
        <w:jc w:val="center"/>
        <w:rPr>
          <w:rFonts w:ascii="Tahoma" w:hAnsi="Tahoma" w:cs="Tahoma"/>
          <w:b/>
          <w:smallCaps/>
          <w:sz w:val="20"/>
          <w:szCs w:val="20"/>
        </w:rPr>
      </w:pPr>
      <w:r w:rsidRPr="0085052E">
        <w:rPr>
          <w:rFonts w:ascii="Tahoma" w:hAnsi="Tahoma" w:cs="Tahoma"/>
          <w:b/>
          <w:smallCaps/>
          <w:sz w:val="20"/>
          <w:szCs w:val="20"/>
        </w:rPr>
        <w:t>Sposób komunikacji oraz wyjaśnienia treści SWZ</w:t>
      </w:r>
    </w:p>
    <w:p w14:paraId="0D47DB22" w14:textId="7F58DF42" w:rsidR="006E1A7D" w:rsidRDefault="006E1A7D" w:rsidP="00FD6FD4">
      <w:pPr>
        <w:keepNext/>
        <w:keepLines/>
        <w:numPr>
          <w:ilvl w:val="0"/>
          <w:numId w:val="9"/>
        </w:numPr>
        <w:spacing w:after="0" w:line="276" w:lineRule="auto"/>
        <w:ind w:left="567" w:hanging="567"/>
        <w:contextualSpacing/>
        <w:jc w:val="both"/>
        <w:rPr>
          <w:rFonts w:ascii="Tahoma" w:eastAsia="Tahoma" w:hAnsi="Tahoma" w:cs="Tahoma"/>
          <w:color w:val="000000" w:themeColor="text1"/>
          <w:sz w:val="20"/>
          <w:szCs w:val="20"/>
        </w:rPr>
      </w:pPr>
      <w:r w:rsidRPr="0085052E">
        <w:rPr>
          <w:rFonts w:ascii="Tahoma" w:eastAsia="Tahoma" w:hAnsi="Tahoma" w:cs="Tahoma"/>
          <w:color w:val="000000" w:themeColor="text1"/>
          <w:sz w:val="20"/>
          <w:szCs w:val="20"/>
        </w:rPr>
        <w:t>W postępowaniu o udzielenie zamówienia komunikacja między Zamawiającym a Wykonawcami odbywa się przy użyciu:</w:t>
      </w:r>
    </w:p>
    <w:p w14:paraId="177356D4" w14:textId="77777777" w:rsidR="006F6B73" w:rsidRDefault="006F6B73" w:rsidP="006F6B73">
      <w:pPr>
        <w:keepNext/>
        <w:keepLines/>
        <w:spacing w:after="0" w:line="276" w:lineRule="auto"/>
        <w:ind w:left="567"/>
        <w:contextualSpacing/>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 xml:space="preserve">1) </w:t>
      </w:r>
      <w:r w:rsidRPr="006F6B73">
        <w:rPr>
          <w:rFonts w:ascii="Tahoma" w:eastAsia="Tahoma" w:hAnsi="Tahoma" w:cs="Tahoma"/>
          <w:color w:val="000000" w:themeColor="text1"/>
          <w:sz w:val="20"/>
          <w:szCs w:val="20"/>
        </w:rPr>
        <w:t>Platformy Zakupowej</w:t>
      </w:r>
      <w:r>
        <w:rPr>
          <w:rFonts w:ascii="Tahoma" w:eastAsia="Tahoma" w:hAnsi="Tahoma" w:cs="Tahoma"/>
          <w:color w:val="000000" w:themeColor="text1"/>
          <w:sz w:val="20"/>
          <w:szCs w:val="20"/>
        </w:rPr>
        <w:t xml:space="preserve"> </w:t>
      </w:r>
      <w:r w:rsidRPr="006F6B73">
        <w:rPr>
          <w:rFonts w:ascii="Tahoma" w:eastAsia="Tahoma" w:hAnsi="Tahoma" w:cs="Tahoma"/>
          <w:color w:val="0563C1" w:themeColor="hyperlink"/>
          <w:sz w:val="20"/>
          <w:szCs w:val="20"/>
          <w:u w:val="single"/>
        </w:rPr>
        <w:t>platformazakupowa.pl</w:t>
      </w:r>
      <w:r>
        <w:rPr>
          <w:rFonts w:ascii="Tahoma" w:eastAsia="Tahoma" w:hAnsi="Tahoma" w:cs="Tahoma"/>
          <w:color w:val="000000" w:themeColor="text1"/>
          <w:sz w:val="20"/>
          <w:szCs w:val="20"/>
        </w:rPr>
        <w:t xml:space="preserve"> </w:t>
      </w:r>
    </w:p>
    <w:p w14:paraId="1C776146" w14:textId="7061C9A7" w:rsidR="006E1A7D" w:rsidRPr="006F6B73" w:rsidRDefault="006F6B73" w:rsidP="006F6B73">
      <w:pPr>
        <w:keepNext/>
        <w:keepLines/>
        <w:spacing w:after="0" w:line="276" w:lineRule="auto"/>
        <w:ind w:left="567"/>
        <w:contextualSpacing/>
        <w:jc w:val="both"/>
        <w:rPr>
          <w:rFonts w:ascii="Tahoma" w:eastAsia="Tahoma" w:hAnsi="Tahoma" w:cs="Tahoma"/>
          <w:color w:val="000000" w:themeColor="text1"/>
          <w:sz w:val="20"/>
          <w:szCs w:val="20"/>
        </w:rPr>
      </w:pPr>
      <w:r>
        <w:rPr>
          <w:rFonts w:ascii="Tahoma" w:eastAsia="Tahoma" w:hAnsi="Tahoma" w:cs="Tahoma"/>
          <w:color w:val="000000" w:themeColor="text1"/>
          <w:sz w:val="20"/>
          <w:szCs w:val="20"/>
        </w:rPr>
        <w:t xml:space="preserve">2) </w:t>
      </w:r>
      <w:r w:rsidR="006E1A7D" w:rsidRPr="006F6B73">
        <w:rPr>
          <w:rFonts w:ascii="Tahoma" w:eastAsia="Tahoma" w:hAnsi="Tahoma" w:cs="Tahoma"/>
          <w:color w:val="000000" w:themeColor="text1"/>
          <w:sz w:val="20"/>
          <w:szCs w:val="20"/>
        </w:rPr>
        <w:t xml:space="preserve">poczty elektronicznej: </w:t>
      </w:r>
      <w:hyperlink r:id="rId13" w:history="1">
        <w:r w:rsidR="00727AE0">
          <w:rPr>
            <w:rStyle w:val="Hipercze"/>
            <w:rFonts w:ascii="Tahoma" w:eastAsia="Tahoma" w:hAnsi="Tahoma" w:cs="Tahoma"/>
            <w:sz w:val="20"/>
            <w:szCs w:val="20"/>
          </w:rPr>
          <w:t>anna.spryszynska</w:t>
        </w:r>
        <w:r w:rsidR="00727AE0" w:rsidRPr="000F455D">
          <w:rPr>
            <w:rStyle w:val="Hipercze"/>
            <w:rFonts w:ascii="Tahoma" w:eastAsia="Tahoma" w:hAnsi="Tahoma" w:cs="Tahoma"/>
            <w:sz w:val="20"/>
            <w:szCs w:val="20"/>
          </w:rPr>
          <w:t>@pw.edu.pl</w:t>
        </w:r>
      </w:hyperlink>
      <w:r w:rsidR="006E1A7D" w:rsidRPr="006F6B73">
        <w:rPr>
          <w:rFonts w:ascii="Tahoma" w:eastAsia="Tahoma" w:hAnsi="Tahoma" w:cs="Tahoma"/>
          <w:color w:val="000000" w:themeColor="text1"/>
          <w:sz w:val="20"/>
          <w:szCs w:val="20"/>
        </w:rPr>
        <w:t xml:space="preserve">. </w:t>
      </w:r>
    </w:p>
    <w:p w14:paraId="2ADB8E6D" w14:textId="0178C27D" w:rsidR="006E1A7D" w:rsidRPr="006F6B73" w:rsidRDefault="006E1A7D" w:rsidP="00FD6FD4">
      <w:pPr>
        <w:numPr>
          <w:ilvl w:val="0"/>
          <w:numId w:val="9"/>
        </w:numPr>
        <w:spacing w:after="0" w:line="276" w:lineRule="auto"/>
        <w:ind w:left="567" w:hanging="567"/>
        <w:contextualSpacing/>
        <w:jc w:val="both"/>
        <w:rPr>
          <w:rFonts w:ascii="Tahoma" w:eastAsia="Tahoma" w:hAnsi="Tahoma" w:cs="Tahoma"/>
          <w:color w:val="000000" w:themeColor="text1"/>
          <w:sz w:val="20"/>
          <w:szCs w:val="20"/>
        </w:rPr>
      </w:pPr>
      <w:r w:rsidRPr="006F6B73">
        <w:rPr>
          <w:rFonts w:ascii="Tahoma" w:eastAsia="Tahoma" w:hAnsi="Tahoma" w:cs="Tahoma"/>
          <w:color w:val="000000" w:themeColor="text1"/>
          <w:sz w:val="20"/>
          <w:szCs w:val="20"/>
        </w:rPr>
        <w:t>Zamawiający wyznacza następującą osobę do kontaktu z Wykonawca</w:t>
      </w:r>
      <w:r w:rsidR="00CA5A2B">
        <w:rPr>
          <w:rFonts w:ascii="Tahoma" w:eastAsia="Tahoma" w:hAnsi="Tahoma" w:cs="Tahoma"/>
          <w:color w:val="000000" w:themeColor="text1"/>
          <w:sz w:val="20"/>
          <w:szCs w:val="20"/>
        </w:rPr>
        <w:t xml:space="preserve">mi: p. </w:t>
      </w:r>
      <w:r w:rsidR="00727AE0">
        <w:rPr>
          <w:rFonts w:ascii="Tahoma" w:eastAsia="Tahoma" w:hAnsi="Tahoma" w:cs="Tahoma"/>
          <w:color w:val="000000" w:themeColor="text1"/>
          <w:sz w:val="20"/>
          <w:szCs w:val="20"/>
        </w:rPr>
        <w:t>Annę Spryszyńską</w:t>
      </w:r>
    </w:p>
    <w:p w14:paraId="2F2DE654" w14:textId="06F14AEA" w:rsidR="006C034B" w:rsidRPr="0085052E" w:rsidRDefault="006C034B" w:rsidP="00FD6FD4">
      <w:pPr>
        <w:numPr>
          <w:ilvl w:val="0"/>
          <w:numId w:val="9"/>
        </w:numPr>
        <w:spacing w:after="0" w:line="276" w:lineRule="auto"/>
        <w:ind w:left="567" w:hanging="567"/>
        <w:contextualSpacing/>
        <w:jc w:val="both"/>
        <w:rPr>
          <w:rFonts w:ascii="Tahoma" w:eastAsia="Tahoma" w:hAnsi="Tahoma" w:cs="Tahoma"/>
          <w:color w:val="000000" w:themeColor="text1"/>
          <w:sz w:val="20"/>
          <w:szCs w:val="20"/>
        </w:rPr>
      </w:pPr>
      <w:r w:rsidRPr="0085052E">
        <w:rPr>
          <w:rFonts w:ascii="Tahoma" w:eastAsia="Tahoma" w:hAnsi="Tahoma" w:cs="Tahoma"/>
          <w:color w:val="000000" w:themeColor="text1"/>
          <w:sz w:val="20"/>
          <w:szCs w:val="20"/>
        </w:rPr>
        <w:t xml:space="preserve">We wszelkiej korespondencji związanej z niniejszym postępowaniem Zamawiający i Wykonawcy posługują się sygnaturą postępowania: </w:t>
      </w:r>
      <w:r w:rsidRPr="0085052E">
        <w:rPr>
          <w:rFonts w:ascii="Tahoma" w:eastAsia="Tahoma" w:hAnsi="Tahoma" w:cs="Tahoma"/>
          <w:b/>
          <w:color w:val="000000" w:themeColor="text1"/>
          <w:sz w:val="20"/>
          <w:szCs w:val="20"/>
        </w:rPr>
        <w:t>CZIiTT-</w:t>
      </w:r>
      <w:r w:rsidR="00727AE0" w:rsidRPr="0085052E">
        <w:rPr>
          <w:rFonts w:ascii="Tahoma" w:eastAsia="Tahoma" w:hAnsi="Tahoma" w:cs="Tahoma"/>
          <w:b/>
          <w:color w:val="000000" w:themeColor="text1"/>
          <w:sz w:val="20"/>
          <w:szCs w:val="20"/>
        </w:rPr>
        <w:t>ZP</w:t>
      </w:r>
      <w:r w:rsidR="00727AE0">
        <w:rPr>
          <w:rFonts w:ascii="Tahoma" w:eastAsia="Tahoma" w:hAnsi="Tahoma" w:cs="Tahoma"/>
          <w:b/>
          <w:color w:val="000000" w:themeColor="text1"/>
          <w:sz w:val="20"/>
          <w:szCs w:val="20"/>
        </w:rPr>
        <w:t>0</w:t>
      </w:r>
      <w:r w:rsidR="007D1CD8">
        <w:rPr>
          <w:rFonts w:ascii="Tahoma" w:eastAsia="Tahoma" w:hAnsi="Tahoma" w:cs="Tahoma"/>
          <w:b/>
          <w:color w:val="000000" w:themeColor="text1"/>
          <w:sz w:val="20"/>
          <w:szCs w:val="20"/>
        </w:rPr>
        <w:t>1</w:t>
      </w:r>
      <w:r w:rsidRPr="0085052E">
        <w:rPr>
          <w:rFonts w:ascii="Tahoma" w:eastAsia="Tahoma" w:hAnsi="Tahoma" w:cs="Tahoma"/>
          <w:b/>
          <w:color w:val="000000" w:themeColor="text1"/>
          <w:sz w:val="20"/>
          <w:szCs w:val="20"/>
        </w:rPr>
        <w:t>/202</w:t>
      </w:r>
      <w:r w:rsidR="00784E9E">
        <w:rPr>
          <w:rFonts w:ascii="Tahoma" w:eastAsia="Tahoma" w:hAnsi="Tahoma" w:cs="Tahoma"/>
          <w:b/>
          <w:color w:val="000000" w:themeColor="text1"/>
          <w:sz w:val="20"/>
          <w:szCs w:val="20"/>
        </w:rPr>
        <w:t>3</w:t>
      </w:r>
      <w:r w:rsidRPr="0085052E">
        <w:rPr>
          <w:rFonts w:ascii="Tahoma" w:eastAsia="Tahoma" w:hAnsi="Tahoma" w:cs="Tahoma"/>
          <w:color w:val="000000" w:themeColor="text1"/>
          <w:sz w:val="20"/>
          <w:szCs w:val="20"/>
        </w:rPr>
        <w:t>.</w:t>
      </w:r>
    </w:p>
    <w:p w14:paraId="3EEFDBD7" w14:textId="09989509" w:rsidR="006E1A7D" w:rsidRPr="0085052E" w:rsidRDefault="006E1A7D" w:rsidP="00FD6FD4">
      <w:pPr>
        <w:numPr>
          <w:ilvl w:val="0"/>
          <w:numId w:val="9"/>
        </w:numPr>
        <w:spacing w:after="0" w:line="276" w:lineRule="auto"/>
        <w:ind w:left="567" w:hanging="567"/>
        <w:contextualSpacing/>
        <w:jc w:val="both"/>
        <w:rPr>
          <w:rFonts w:ascii="Tahoma" w:eastAsia="Tahoma" w:hAnsi="Tahoma" w:cs="Tahoma"/>
          <w:color w:val="000000" w:themeColor="text1"/>
          <w:sz w:val="20"/>
          <w:szCs w:val="20"/>
        </w:rPr>
      </w:pPr>
      <w:r w:rsidRPr="0085052E">
        <w:rPr>
          <w:rFonts w:ascii="Tahoma" w:eastAsia="Tahoma" w:hAnsi="Tahoma" w:cs="Tahoma"/>
          <w:color w:val="000000" w:themeColor="text1"/>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ust. 1</w:t>
      </w:r>
      <w:r w:rsidR="006C034B" w:rsidRPr="0085052E">
        <w:rPr>
          <w:rFonts w:ascii="Tahoma" w:eastAsia="Tahoma" w:hAnsi="Tahoma" w:cs="Tahoma"/>
          <w:color w:val="000000" w:themeColor="text1"/>
          <w:sz w:val="20"/>
          <w:szCs w:val="20"/>
        </w:rPr>
        <w:t xml:space="preserve"> pkt </w:t>
      </w:r>
      <w:r w:rsidR="006F6B73">
        <w:rPr>
          <w:rFonts w:ascii="Tahoma" w:eastAsia="Tahoma" w:hAnsi="Tahoma" w:cs="Tahoma"/>
          <w:color w:val="000000" w:themeColor="text1"/>
          <w:sz w:val="20"/>
          <w:szCs w:val="20"/>
        </w:rPr>
        <w:t>2</w:t>
      </w:r>
      <w:r w:rsidRPr="0085052E">
        <w:rPr>
          <w:rFonts w:ascii="Tahoma" w:eastAsia="Tahoma" w:hAnsi="Tahoma" w:cs="Tahoma"/>
          <w:color w:val="000000" w:themeColor="text1"/>
          <w:sz w:val="20"/>
          <w:szCs w:val="20"/>
        </w:rPr>
        <w:t xml:space="preserve"> adres e-mail.</w:t>
      </w:r>
      <w:r w:rsidR="00416849" w:rsidRPr="0085052E">
        <w:rPr>
          <w:rFonts w:ascii="Tahoma" w:eastAsia="Tahoma" w:hAnsi="Tahoma" w:cs="Tahoma"/>
          <w:color w:val="000000" w:themeColor="text1"/>
          <w:sz w:val="20"/>
          <w:szCs w:val="20"/>
        </w:rPr>
        <w:t xml:space="preserve"> Powyższe nie dotyczy złożenia oferty.</w:t>
      </w:r>
    </w:p>
    <w:p w14:paraId="12D18D51" w14:textId="77777777" w:rsidR="006E1A7D" w:rsidRPr="0085052E" w:rsidRDefault="006E1A7D" w:rsidP="00FD6FD4">
      <w:pPr>
        <w:numPr>
          <w:ilvl w:val="0"/>
          <w:numId w:val="9"/>
        </w:numPr>
        <w:spacing w:after="0" w:line="276" w:lineRule="auto"/>
        <w:ind w:left="567" w:hanging="567"/>
        <w:contextualSpacing/>
        <w:jc w:val="both"/>
        <w:rPr>
          <w:rFonts w:ascii="Tahoma" w:eastAsia="Tahoma" w:hAnsi="Tahoma" w:cs="Tahoma"/>
          <w:color w:val="000000" w:themeColor="text1"/>
          <w:sz w:val="20"/>
          <w:szCs w:val="20"/>
        </w:rPr>
      </w:pPr>
      <w:r w:rsidRPr="0085052E">
        <w:rPr>
          <w:rFonts w:ascii="Tahoma" w:eastAsia="Tahoma" w:hAnsi="Tahoma" w:cs="Tahoma"/>
          <w:color w:val="000000" w:themeColor="text1"/>
          <w:sz w:val="20"/>
          <w:szCs w:val="20"/>
        </w:rPr>
        <w:t>Godziny pracy Zamawiającego: 08:00 – 16:00, w dni robocze.</w:t>
      </w:r>
    </w:p>
    <w:p w14:paraId="52BC3587" w14:textId="6F0639BF" w:rsidR="006E1A7D" w:rsidRPr="0085052E" w:rsidRDefault="006E1A7D" w:rsidP="00FD6FD4">
      <w:pPr>
        <w:numPr>
          <w:ilvl w:val="0"/>
          <w:numId w:val="9"/>
        </w:numPr>
        <w:spacing w:after="0" w:line="276" w:lineRule="auto"/>
        <w:ind w:left="567" w:hanging="567"/>
        <w:contextualSpacing/>
        <w:jc w:val="both"/>
        <w:rPr>
          <w:rFonts w:ascii="Tahoma" w:eastAsia="Tahoma" w:hAnsi="Tahoma" w:cs="Tahoma"/>
          <w:color w:val="000000" w:themeColor="text1"/>
          <w:sz w:val="20"/>
          <w:szCs w:val="20"/>
        </w:rPr>
      </w:pPr>
      <w:r w:rsidRPr="0085052E">
        <w:rPr>
          <w:rFonts w:ascii="Tahoma" w:eastAsia="Tahoma" w:hAnsi="Tahoma" w:cs="Tahoma"/>
          <w:color w:val="000000" w:themeColor="text1"/>
          <w:sz w:val="20"/>
          <w:szCs w:val="20"/>
        </w:rPr>
        <w:t>Dni robocze to dni inne niż dni ustawowo wolne od pracy</w:t>
      </w:r>
      <w:r w:rsidR="00CA5A2B">
        <w:rPr>
          <w:rFonts w:ascii="Tahoma" w:eastAsia="Tahoma" w:hAnsi="Tahoma" w:cs="Tahoma"/>
          <w:color w:val="000000" w:themeColor="text1"/>
          <w:sz w:val="20"/>
          <w:szCs w:val="20"/>
        </w:rPr>
        <w:t>, sobota</w:t>
      </w:r>
      <w:r w:rsidRPr="0085052E">
        <w:rPr>
          <w:rFonts w:ascii="Tahoma" w:eastAsia="Tahoma" w:hAnsi="Tahoma" w:cs="Tahoma"/>
          <w:color w:val="000000" w:themeColor="text1"/>
          <w:sz w:val="20"/>
          <w:szCs w:val="20"/>
        </w:rPr>
        <w:t xml:space="preserve"> oraz dni ustanowione przez Zamawiającego jako dni wolne od pracy. </w:t>
      </w:r>
    </w:p>
    <w:p w14:paraId="195E5B34" w14:textId="77777777" w:rsidR="006E1A7D" w:rsidRPr="0085052E" w:rsidRDefault="006E1A7D" w:rsidP="00FD6FD4">
      <w:pPr>
        <w:numPr>
          <w:ilvl w:val="0"/>
          <w:numId w:val="9"/>
        </w:numPr>
        <w:spacing w:after="0" w:line="276" w:lineRule="auto"/>
        <w:ind w:left="567" w:hanging="567"/>
        <w:contextualSpacing/>
        <w:jc w:val="both"/>
        <w:rPr>
          <w:rFonts w:ascii="Tahoma" w:eastAsia="Tahoma" w:hAnsi="Tahoma" w:cs="Tahoma"/>
          <w:color w:val="000000" w:themeColor="text1"/>
          <w:sz w:val="20"/>
          <w:szCs w:val="20"/>
        </w:rPr>
      </w:pPr>
      <w:r w:rsidRPr="0085052E">
        <w:rPr>
          <w:rFonts w:ascii="Tahoma" w:eastAsia="Tahoma" w:hAnsi="Tahoma" w:cs="Tahoma"/>
          <w:color w:val="000000" w:themeColor="text1"/>
          <w:sz w:val="20"/>
          <w:szCs w:val="20"/>
        </w:rPr>
        <w:t>Na żądanie drugiej strony Zamawiający lub Wykonawca potwierdzi fakt otrzymania wiadomości e-mail.</w:t>
      </w:r>
    </w:p>
    <w:p w14:paraId="53DDA797" w14:textId="77777777" w:rsidR="006E1A7D" w:rsidRPr="0085052E" w:rsidRDefault="006E1A7D" w:rsidP="00FD6FD4">
      <w:pPr>
        <w:numPr>
          <w:ilvl w:val="0"/>
          <w:numId w:val="9"/>
        </w:numPr>
        <w:spacing w:after="0" w:line="276" w:lineRule="auto"/>
        <w:ind w:left="567" w:hanging="567"/>
        <w:contextualSpacing/>
        <w:jc w:val="both"/>
        <w:rPr>
          <w:rFonts w:ascii="Tahoma" w:eastAsia="Tahoma" w:hAnsi="Tahoma" w:cs="Tahoma"/>
          <w:color w:val="000000" w:themeColor="text1"/>
          <w:sz w:val="20"/>
          <w:szCs w:val="20"/>
        </w:rPr>
      </w:pPr>
      <w:r w:rsidRPr="0085052E">
        <w:rPr>
          <w:rFonts w:ascii="Tahoma" w:eastAsia="Tahoma" w:hAnsi="Tahoma" w:cs="Tahoma"/>
          <w:color w:val="000000" w:themeColor="text1"/>
          <w:sz w:val="20"/>
          <w:szCs w:val="20"/>
        </w:rPr>
        <w:t>W zakresie nieuregulowanym ustawą Pzp lub niniejszą SWZ do oświadczeń i dokumentów składanych przez Wykonawcę w postępowaniu zastosowanie mają w szczególności przepisy:</w:t>
      </w:r>
    </w:p>
    <w:p w14:paraId="7973338E" w14:textId="77777777" w:rsidR="006E1A7D" w:rsidRPr="0085052E" w:rsidRDefault="006E1A7D" w:rsidP="00FD6FD4">
      <w:pPr>
        <w:numPr>
          <w:ilvl w:val="1"/>
          <w:numId w:val="9"/>
        </w:numPr>
        <w:spacing w:after="0" w:line="276" w:lineRule="auto"/>
        <w:ind w:left="1134" w:hanging="567"/>
        <w:jc w:val="both"/>
        <w:rPr>
          <w:rFonts w:ascii="Tahoma" w:hAnsi="Tahoma" w:cs="Tahoma"/>
          <w:sz w:val="20"/>
          <w:szCs w:val="20"/>
        </w:rPr>
      </w:pPr>
      <w:r w:rsidRPr="0085052E">
        <w:rPr>
          <w:rFonts w:ascii="Tahoma" w:hAnsi="Tahoma" w:cs="Tahoma"/>
          <w:sz w:val="20"/>
          <w:szCs w:val="20"/>
        </w:rPr>
        <w:t>rozporządzenia Ministra Rozwoju Pracy i Technologii z dnia 23 grudnia 2020 r. w sprawie podmiotowych środków dowodowych oraz innych dokumentów lub oświadczeń, jakich może żądać zamawiający od wykonawcy (Dz.U. z 2020 r. poz. 2415);</w:t>
      </w:r>
    </w:p>
    <w:p w14:paraId="538DB769" w14:textId="77777777" w:rsidR="006E1A7D" w:rsidRPr="0085052E" w:rsidRDefault="006E1A7D" w:rsidP="00FD6FD4">
      <w:pPr>
        <w:numPr>
          <w:ilvl w:val="1"/>
          <w:numId w:val="9"/>
        </w:numPr>
        <w:spacing w:after="0" w:line="276" w:lineRule="auto"/>
        <w:ind w:left="1134" w:hanging="567"/>
        <w:jc w:val="both"/>
        <w:rPr>
          <w:rFonts w:ascii="Tahoma" w:hAnsi="Tahoma" w:cs="Tahoma"/>
          <w:sz w:val="20"/>
          <w:szCs w:val="20"/>
        </w:rPr>
      </w:pPr>
      <w:r w:rsidRPr="0085052E">
        <w:rPr>
          <w:rFonts w:ascii="Tahoma" w:hAnsi="Tahoma" w:cs="Tahoma"/>
          <w:sz w:val="20"/>
          <w:szCs w:val="20"/>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EC2157A" w14:textId="7DAF5A67" w:rsidR="006C034B" w:rsidRPr="0085052E" w:rsidRDefault="006C034B" w:rsidP="00FD6FD4">
      <w:pPr>
        <w:pStyle w:val="Akapitzlist"/>
        <w:numPr>
          <w:ilvl w:val="0"/>
          <w:numId w:val="9"/>
        </w:numPr>
        <w:spacing w:after="0" w:line="276" w:lineRule="auto"/>
        <w:ind w:left="357" w:hanging="357"/>
        <w:jc w:val="both"/>
        <w:rPr>
          <w:rFonts w:ascii="Tahoma" w:hAnsi="Tahoma" w:cs="Tahoma"/>
          <w:sz w:val="20"/>
          <w:szCs w:val="20"/>
        </w:rPr>
      </w:pPr>
      <w:r w:rsidRPr="0085052E">
        <w:rPr>
          <w:rFonts w:ascii="Tahoma" w:hAnsi="Tahoma" w:cs="Tahoma"/>
          <w:sz w:val="20"/>
          <w:szCs w:val="20"/>
        </w:rPr>
        <w:t xml:space="preserve">Wykonawca może się zwrócić do Zamawiającego o </w:t>
      </w:r>
      <w:r w:rsidRPr="0085052E">
        <w:rPr>
          <w:rFonts w:ascii="Tahoma" w:hAnsi="Tahoma" w:cs="Tahoma"/>
          <w:b/>
          <w:sz w:val="20"/>
          <w:szCs w:val="20"/>
        </w:rPr>
        <w:t>wyjaśnienie treści SWZ</w:t>
      </w:r>
      <w:r w:rsidRPr="0085052E">
        <w:rPr>
          <w:rFonts w:ascii="Tahoma" w:hAnsi="Tahoma" w:cs="Tahoma"/>
          <w:sz w:val="20"/>
          <w:szCs w:val="20"/>
        </w:rPr>
        <w:t xml:space="preserve"> w sposób określony </w:t>
      </w:r>
      <w:r w:rsidRPr="0085052E">
        <w:rPr>
          <w:rFonts w:ascii="Tahoma" w:hAnsi="Tahoma" w:cs="Tahoma"/>
          <w:sz w:val="20"/>
          <w:szCs w:val="20"/>
        </w:rPr>
        <w:br/>
        <w:t xml:space="preserve">w ust. </w:t>
      </w:r>
      <w:r w:rsidR="006F6B73">
        <w:rPr>
          <w:rFonts w:ascii="Tahoma" w:hAnsi="Tahoma" w:cs="Tahoma"/>
          <w:sz w:val="20"/>
          <w:szCs w:val="20"/>
        </w:rPr>
        <w:t>1</w:t>
      </w:r>
      <w:r w:rsidRPr="0085052E">
        <w:rPr>
          <w:rFonts w:ascii="Tahoma" w:hAnsi="Tahoma" w:cs="Tahoma"/>
          <w:sz w:val="20"/>
          <w:szCs w:val="20"/>
        </w:rPr>
        <w:t xml:space="preserve">. </w:t>
      </w:r>
    </w:p>
    <w:p w14:paraId="76BEDD75" w14:textId="5A49A509" w:rsidR="006C034B" w:rsidRPr="0085052E" w:rsidRDefault="006C034B" w:rsidP="00FD6FD4">
      <w:pPr>
        <w:pStyle w:val="Akapitzlist"/>
        <w:numPr>
          <w:ilvl w:val="0"/>
          <w:numId w:val="9"/>
        </w:numPr>
        <w:autoSpaceDE w:val="0"/>
        <w:autoSpaceDN w:val="0"/>
        <w:adjustRightInd w:val="0"/>
        <w:spacing w:after="0" w:line="276" w:lineRule="auto"/>
        <w:ind w:left="357" w:hanging="357"/>
        <w:jc w:val="both"/>
        <w:rPr>
          <w:rFonts w:ascii="Tahoma" w:hAnsi="Tahoma" w:cs="Tahoma"/>
          <w:sz w:val="20"/>
          <w:szCs w:val="20"/>
        </w:rPr>
      </w:pPr>
      <w:r w:rsidRPr="0085052E">
        <w:rPr>
          <w:rFonts w:ascii="Tahoma" w:eastAsia="ArialMT" w:hAnsi="Tahoma" w:cs="Tahoma"/>
          <w:sz w:val="20"/>
          <w:szCs w:val="20"/>
        </w:rPr>
        <w:t xml:space="preserve">Zamawiający jest obowiązany udzielić wyjaśnień niezwłocznie, jednak nie później niż na </w:t>
      </w:r>
      <w:r w:rsidR="001D471D">
        <w:rPr>
          <w:rFonts w:ascii="Tahoma" w:hAnsi="Tahoma" w:cs="Tahoma"/>
          <w:b/>
          <w:bCs/>
          <w:sz w:val="20"/>
          <w:szCs w:val="20"/>
        </w:rPr>
        <w:t>2</w:t>
      </w:r>
      <w:r w:rsidR="00B109D3" w:rsidRPr="0085052E">
        <w:rPr>
          <w:rFonts w:ascii="Tahoma" w:hAnsi="Tahoma" w:cs="Tahoma"/>
          <w:b/>
          <w:bCs/>
          <w:sz w:val="20"/>
          <w:szCs w:val="20"/>
        </w:rPr>
        <w:t xml:space="preserve"> </w:t>
      </w:r>
      <w:r w:rsidRPr="0085052E">
        <w:rPr>
          <w:rFonts w:ascii="Tahoma" w:hAnsi="Tahoma" w:cs="Tahoma"/>
          <w:b/>
          <w:bCs/>
          <w:sz w:val="20"/>
          <w:szCs w:val="20"/>
        </w:rPr>
        <w:t>dni przed upływem terminu składania ofert</w:t>
      </w:r>
      <w:r w:rsidRPr="0085052E">
        <w:rPr>
          <w:rFonts w:ascii="Tahoma" w:eastAsia="ArialMT" w:hAnsi="Tahoma" w:cs="Tahoma"/>
          <w:sz w:val="20"/>
          <w:szCs w:val="20"/>
        </w:rPr>
        <w:t xml:space="preserve">, pod warunkiem że wniosek o wyjaśnienie treści SWZ wpłynął do Zamawiającego </w:t>
      </w:r>
      <w:r w:rsidRPr="0085052E">
        <w:rPr>
          <w:rFonts w:ascii="Tahoma" w:hAnsi="Tahoma" w:cs="Tahoma"/>
          <w:b/>
          <w:bCs/>
          <w:sz w:val="20"/>
          <w:szCs w:val="20"/>
        </w:rPr>
        <w:t xml:space="preserve">nie później niż na </w:t>
      </w:r>
      <w:r w:rsidR="007568A2">
        <w:rPr>
          <w:rFonts w:ascii="Tahoma" w:hAnsi="Tahoma" w:cs="Tahoma"/>
          <w:b/>
          <w:bCs/>
          <w:sz w:val="20"/>
          <w:szCs w:val="20"/>
        </w:rPr>
        <w:t>4</w:t>
      </w:r>
      <w:r w:rsidR="00B109D3" w:rsidRPr="0085052E">
        <w:rPr>
          <w:rFonts w:ascii="Tahoma" w:hAnsi="Tahoma" w:cs="Tahoma"/>
          <w:b/>
          <w:bCs/>
          <w:sz w:val="20"/>
          <w:szCs w:val="20"/>
        </w:rPr>
        <w:t xml:space="preserve"> </w:t>
      </w:r>
      <w:r w:rsidRPr="0085052E">
        <w:rPr>
          <w:rFonts w:ascii="Tahoma" w:hAnsi="Tahoma" w:cs="Tahoma"/>
          <w:b/>
          <w:bCs/>
          <w:sz w:val="20"/>
          <w:szCs w:val="20"/>
        </w:rPr>
        <w:t>dni przed upływem terminu składania ofert</w:t>
      </w:r>
      <w:r w:rsidRPr="0085052E">
        <w:rPr>
          <w:rFonts w:ascii="Tahoma" w:hAnsi="Tahoma" w:cs="Tahoma"/>
          <w:sz w:val="20"/>
          <w:szCs w:val="20"/>
        </w:rPr>
        <w:t>.</w:t>
      </w:r>
      <w:r w:rsidR="007568A2">
        <w:rPr>
          <w:rFonts w:ascii="Tahoma" w:hAnsi="Tahoma" w:cs="Tahoma"/>
          <w:sz w:val="20"/>
          <w:szCs w:val="20"/>
        </w:rPr>
        <w:t xml:space="preserve"> Zamawiający informuje, iż termin na zadawanie pytań upływa w dniu </w:t>
      </w:r>
      <w:r w:rsidR="001D471D" w:rsidRPr="001D471D">
        <w:rPr>
          <w:rFonts w:ascii="Tahoma" w:hAnsi="Tahoma" w:cs="Tahoma"/>
          <w:b/>
          <w:bCs/>
          <w:sz w:val="20"/>
          <w:szCs w:val="20"/>
          <w:highlight w:val="yellow"/>
        </w:rPr>
        <w:t>08.05</w:t>
      </w:r>
      <w:r w:rsidR="001D471D">
        <w:rPr>
          <w:rFonts w:ascii="Tahoma" w:hAnsi="Tahoma" w:cs="Tahoma"/>
          <w:sz w:val="20"/>
          <w:szCs w:val="20"/>
          <w:highlight w:val="yellow"/>
        </w:rPr>
        <w:t>.</w:t>
      </w:r>
      <w:r w:rsidR="007568A2" w:rsidRPr="007D1CD8">
        <w:rPr>
          <w:rFonts w:ascii="Tahoma" w:hAnsi="Tahoma" w:cs="Tahoma"/>
          <w:b/>
          <w:bCs/>
          <w:sz w:val="20"/>
          <w:szCs w:val="20"/>
          <w:highlight w:val="yellow"/>
        </w:rPr>
        <w:t>2023 r.</w:t>
      </w:r>
      <w:r w:rsidR="007568A2">
        <w:rPr>
          <w:rFonts w:ascii="Tahoma" w:hAnsi="Tahoma" w:cs="Tahoma"/>
          <w:sz w:val="20"/>
          <w:szCs w:val="20"/>
        </w:rPr>
        <w:t xml:space="preserve"> </w:t>
      </w:r>
    </w:p>
    <w:p w14:paraId="1342C053" w14:textId="77777777" w:rsidR="006C034B" w:rsidRPr="0085052E" w:rsidRDefault="006C034B" w:rsidP="00FD6FD4">
      <w:pPr>
        <w:pStyle w:val="Akapitzlist"/>
        <w:numPr>
          <w:ilvl w:val="0"/>
          <w:numId w:val="9"/>
        </w:numPr>
        <w:autoSpaceDE w:val="0"/>
        <w:autoSpaceDN w:val="0"/>
        <w:adjustRightInd w:val="0"/>
        <w:spacing w:after="0" w:line="276" w:lineRule="auto"/>
        <w:ind w:left="357" w:hanging="357"/>
        <w:rPr>
          <w:rFonts w:ascii="Tahoma" w:eastAsia="ArialMT" w:hAnsi="Tahoma" w:cs="Tahoma"/>
          <w:color w:val="000000"/>
          <w:sz w:val="20"/>
          <w:szCs w:val="20"/>
        </w:rPr>
      </w:pPr>
      <w:r w:rsidRPr="0085052E">
        <w:rPr>
          <w:rFonts w:ascii="Tahoma" w:eastAsia="ArialMT" w:hAnsi="Tahoma" w:cs="Tahoma"/>
          <w:color w:val="000000"/>
          <w:sz w:val="20"/>
          <w:szCs w:val="20"/>
        </w:rPr>
        <w:t>Przedłużenie terminu składania ofert nie wpływa na bieg terminu składania wniosku o wyjaśnienie treści SWZ.</w:t>
      </w:r>
    </w:p>
    <w:p w14:paraId="02D8FC82" w14:textId="6963B85E" w:rsidR="006C034B" w:rsidRPr="0085052E" w:rsidRDefault="006C034B" w:rsidP="00FD6FD4">
      <w:pPr>
        <w:pStyle w:val="Akapitzlist"/>
        <w:numPr>
          <w:ilvl w:val="0"/>
          <w:numId w:val="9"/>
        </w:numPr>
        <w:autoSpaceDE w:val="0"/>
        <w:autoSpaceDN w:val="0"/>
        <w:adjustRightInd w:val="0"/>
        <w:spacing w:after="0" w:line="276" w:lineRule="auto"/>
        <w:ind w:left="357" w:hanging="357"/>
        <w:jc w:val="both"/>
        <w:rPr>
          <w:rFonts w:ascii="Tahoma" w:eastAsia="ArialMT" w:hAnsi="Tahoma" w:cs="Tahoma"/>
          <w:color w:val="000000"/>
          <w:sz w:val="20"/>
          <w:szCs w:val="20"/>
        </w:rPr>
      </w:pPr>
      <w:r w:rsidRPr="0085052E">
        <w:rPr>
          <w:rFonts w:ascii="Tahoma" w:eastAsia="ArialMT" w:hAnsi="Tahoma" w:cs="Tahoma"/>
          <w:color w:val="000000"/>
          <w:sz w:val="20"/>
          <w:szCs w:val="20"/>
        </w:rPr>
        <w:t>W przypadku gdy wniosek o wyjaśnienie treści SWZ nie wpłynął w terminie, o którym mowa w ust. 1</w:t>
      </w:r>
      <w:r w:rsidR="006F6B73">
        <w:rPr>
          <w:rFonts w:ascii="Tahoma" w:eastAsia="ArialMT" w:hAnsi="Tahoma" w:cs="Tahoma"/>
          <w:color w:val="000000"/>
          <w:sz w:val="20"/>
          <w:szCs w:val="20"/>
        </w:rPr>
        <w:t>1</w:t>
      </w:r>
      <w:r w:rsidRPr="0085052E">
        <w:rPr>
          <w:rFonts w:ascii="Tahoma" w:hAnsi="Tahoma" w:cs="Tahoma"/>
          <w:color w:val="0000CD"/>
          <w:sz w:val="20"/>
          <w:szCs w:val="20"/>
        </w:rPr>
        <w:t xml:space="preserve"> </w:t>
      </w:r>
      <w:r w:rsidRPr="0085052E">
        <w:rPr>
          <w:rFonts w:ascii="Tahoma" w:eastAsia="ArialMT" w:hAnsi="Tahoma" w:cs="Tahoma"/>
          <w:color w:val="000000"/>
          <w:sz w:val="20"/>
          <w:szCs w:val="20"/>
        </w:rPr>
        <w:t>Zamawiający nie ma obowiązku udzielania wyjaśnień SWZ oraz obowiązku przedłużenia terminu składania ofert.</w:t>
      </w:r>
    </w:p>
    <w:p w14:paraId="595BBE39" w14:textId="77777777" w:rsidR="006C034B" w:rsidRPr="0085052E" w:rsidRDefault="006C034B" w:rsidP="006C034B">
      <w:pPr>
        <w:pStyle w:val="Akapitzlist"/>
        <w:spacing w:after="0" w:line="276" w:lineRule="auto"/>
        <w:ind w:left="360"/>
        <w:jc w:val="both"/>
        <w:rPr>
          <w:rFonts w:ascii="Tahoma" w:hAnsi="Tahoma" w:cs="Tahoma"/>
          <w:sz w:val="20"/>
          <w:szCs w:val="20"/>
        </w:rPr>
      </w:pPr>
    </w:p>
    <w:p w14:paraId="2F9D76FD" w14:textId="0CD4C6AC" w:rsidR="00D7728A" w:rsidRDefault="00D7728A" w:rsidP="00E47916">
      <w:pPr>
        <w:numPr>
          <w:ilvl w:val="0"/>
          <w:numId w:val="34"/>
        </w:numPr>
        <w:spacing w:after="0" w:line="276" w:lineRule="auto"/>
        <w:ind w:left="567" w:hanging="567"/>
        <w:contextualSpacing/>
        <w:jc w:val="center"/>
        <w:rPr>
          <w:rFonts w:ascii="Tahoma" w:hAnsi="Tahoma" w:cs="Tahoma"/>
          <w:b/>
          <w:color w:val="000000"/>
          <w:sz w:val="20"/>
          <w:szCs w:val="20"/>
        </w:rPr>
      </w:pPr>
      <w:r w:rsidRPr="0085052E">
        <w:rPr>
          <w:rFonts w:ascii="Tahoma" w:hAnsi="Tahoma" w:cs="Tahoma"/>
          <w:b/>
          <w:color w:val="000000"/>
          <w:sz w:val="20"/>
          <w:szCs w:val="20"/>
        </w:rPr>
        <w:lastRenderedPageBreak/>
        <w:t>OPIS SPOSOBU OBLICZENIA CENY</w:t>
      </w:r>
    </w:p>
    <w:p w14:paraId="46EA9011" w14:textId="77777777" w:rsidR="00D7728A" w:rsidRPr="0085052E" w:rsidRDefault="00D7728A" w:rsidP="00FD6FD4">
      <w:pPr>
        <w:pStyle w:val="Akapitzlist"/>
        <w:numPr>
          <w:ilvl w:val="1"/>
          <w:numId w:val="13"/>
        </w:numPr>
        <w:autoSpaceDE w:val="0"/>
        <w:autoSpaceDN w:val="0"/>
        <w:spacing w:after="0" w:line="276" w:lineRule="auto"/>
        <w:ind w:left="425" w:hanging="357"/>
        <w:jc w:val="both"/>
        <w:rPr>
          <w:rFonts w:ascii="Tahoma" w:hAnsi="Tahoma" w:cs="Tahoma"/>
          <w:sz w:val="20"/>
          <w:szCs w:val="20"/>
        </w:rPr>
      </w:pPr>
      <w:r w:rsidRPr="0085052E">
        <w:rPr>
          <w:rFonts w:ascii="Tahoma" w:hAnsi="Tahoma" w:cs="Tahoma"/>
          <w:sz w:val="20"/>
          <w:szCs w:val="20"/>
        </w:rPr>
        <w:t>Cena musi być wyrażona w złotych polskich.</w:t>
      </w:r>
    </w:p>
    <w:p w14:paraId="2FA5B2F2" w14:textId="77777777" w:rsidR="00107C03" w:rsidRPr="0085052E" w:rsidRDefault="00D7728A" w:rsidP="00FD6FD4">
      <w:pPr>
        <w:pStyle w:val="Akapitzlist"/>
        <w:numPr>
          <w:ilvl w:val="1"/>
          <w:numId w:val="13"/>
        </w:numPr>
        <w:autoSpaceDE w:val="0"/>
        <w:autoSpaceDN w:val="0"/>
        <w:spacing w:after="0" w:line="276" w:lineRule="auto"/>
        <w:ind w:left="425" w:hanging="357"/>
        <w:jc w:val="both"/>
        <w:rPr>
          <w:rFonts w:ascii="Tahoma" w:hAnsi="Tahoma" w:cs="Tahoma"/>
          <w:sz w:val="20"/>
          <w:szCs w:val="20"/>
        </w:rPr>
      </w:pPr>
      <w:r w:rsidRPr="0085052E">
        <w:rPr>
          <w:rFonts w:ascii="Tahoma" w:hAnsi="Tahoma" w:cs="Tahoma"/>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09F2128F" w14:textId="1BF831E5" w:rsidR="00BA55AF" w:rsidRPr="008F0905" w:rsidRDefault="00107C03" w:rsidP="00FD6FD4">
      <w:pPr>
        <w:pStyle w:val="Akapitzlist"/>
        <w:numPr>
          <w:ilvl w:val="1"/>
          <w:numId w:val="13"/>
        </w:numPr>
        <w:autoSpaceDE w:val="0"/>
        <w:autoSpaceDN w:val="0"/>
        <w:spacing w:after="0" w:line="276" w:lineRule="auto"/>
        <w:ind w:left="425" w:hanging="357"/>
        <w:jc w:val="both"/>
        <w:rPr>
          <w:rFonts w:ascii="Tahoma" w:hAnsi="Tahoma" w:cs="Tahoma"/>
          <w:b/>
          <w:sz w:val="20"/>
          <w:szCs w:val="20"/>
        </w:rPr>
      </w:pPr>
      <w:r w:rsidRPr="003826D8">
        <w:rPr>
          <w:rFonts w:ascii="Tahoma" w:hAnsi="Tahoma" w:cs="Tahoma"/>
          <w:sz w:val="20"/>
          <w:szCs w:val="20"/>
        </w:rPr>
        <w:t>W celu obliczenia</w:t>
      </w:r>
      <w:r w:rsidR="00D7728A" w:rsidRPr="003826D8">
        <w:rPr>
          <w:rFonts w:ascii="Tahoma" w:hAnsi="Tahoma" w:cs="Tahoma"/>
          <w:sz w:val="20"/>
          <w:szCs w:val="20"/>
        </w:rPr>
        <w:t xml:space="preserve"> </w:t>
      </w:r>
      <w:r w:rsidR="00D7728A" w:rsidRPr="008F0905">
        <w:rPr>
          <w:rFonts w:ascii="Tahoma" w:hAnsi="Tahoma" w:cs="Tahoma"/>
          <w:sz w:val="20"/>
          <w:szCs w:val="20"/>
        </w:rPr>
        <w:t xml:space="preserve">ceny oferty, Wykonawca jest zobowiązany </w:t>
      </w:r>
      <w:r w:rsidR="000D6F90">
        <w:rPr>
          <w:rFonts w:ascii="Tahoma" w:hAnsi="Tahoma" w:cs="Tahoma"/>
          <w:sz w:val="20"/>
          <w:szCs w:val="20"/>
        </w:rPr>
        <w:t>podać cenę za 1 przegląd oraz całkowitą cenę za realizację przedmiotu zamówienia oraz podać cenę jednostkową za 1 roboczogodzinę.</w:t>
      </w:r>
    </w:p>
    <w:p w14:paraId="68B0115D" w14:textId="0791E481" w:rsidR="00FE0EC4" w:rsidRPr="003826D8" w:rsidRDefault="00BA55AF" w:rsidP="00FD6FD4">
      <w:pPr>
        <w:pStyle w:val="Akapitzlist"/>
        <w:numPr>
          <w:ilvl w:val="1"/>
          <w:numId w:val="13"/>
        </w:numPr>
        <w:autoSpaceDE w:val="0"/>
        <w:autoSpaceDN w:val="0"/>
        <w:spacing w:after="0" w:line="276" w:lineRule="auto"/>
        <w:ind w:left="425" w:hanging="357"/>
        <w:jc w:val="both"/>
        <w:rPr>
          <w:rFonts w:ascii="Tahoma" w:hAnsi="Tahoma" w:cs="Tahoma"/>
          <w:sz w:val="20"/>
          <w:szCs w:val="20"/>
        </w:rPr>
      </w:pPr>
      <w:r w:rsidRPr="003826D8">
        <w:rPr>
          <w:rFonts w:ascii="Tahoma" w:hAnsi="Tahoma" w:cs="Tahoma"/>
          <w:sz w:val="20"/>
          <w:szCs w:val="20"/>
        </w:rPr>
        <w:t xml:space="preserve">Ponadto </w:t>
      </w:r>
      <w:r w:rsidR="00FE0EC4" w:rsidRPr="003826D8">
        <w:rPr>
          <w:rFonts w:ascii="Tahoma" w:hAnsi="Tahoma" w:cs="Tahoma"/>
          <w:sz w:val="20"/>
          <w:szCs w:val="20"/>
        </w:rPr>
        <w:t>W</w:t>
      </w:r>
      <w:r w:rsidRPr="003826D8">
        <w:rPr>
          <w:rFonts w:ascii="Tahoma" w:hAnsi="Tahoma" w:cs="Tahoma"/>
          <w:sz w:val="20"/>
          <w:szCs w:val="20"/>
        </w:rPr>
        <w:t>ykonawca w</w:t>
      </w:r>
      <w:r w:rsidR="00FE0EC4" w:rsidRPr="003826D8">
        <w:rPr>
          <w:rFonts w:ascii="Tahoma" w:hAnsi="Tahoma" w:cs="Tahoma"/>
          <w:sz w:val="20"/>
          <w:szCs w:val="20"/>
        </w:rPr>
        <w:t xml:space="preserve"> Formularzu oferty stawkę i wartość VAT, a jeśli będzie zwolnienie z VAT wskaże podstawę prawną zwolnienia zgodnie z  ustawą z dnia 11 marca 2004 r. o podatku od towarów i usług.</w:t>
      </w:r>
    </w:p>
    <w:p w14:paraId="45971CD6" w14:textId="77777777" w:rsidR="00D7728A" w:rsidRPr="003826D8" w:rsidRDefault="00D7728A" w:rsidP="00FD6FD4">
      <w:pPr>
        <w:pStyle w:val="Akapitzlist"/>
        <w:numPr>
          <w:ilvl w:val="1"/>
          <w:numId w:val="13"/>
        </w:numPr>
        <w:autoSpaceDE w:val="0"/>
        <w:autoSpaceDN w:val="0"/>
        <w:spacing w:after="0" w:line="276" w:lineRule="auto"/>
        <w:ind w:left="425" w:hanging="357"/>
        <w:jc w:val="both"/>
        <w:rPr>
          <w:rFonts w:ascii="Tahoma" w:hAnsi="Tahoma" w:cs="Tahoma"/>
          <w:sz w:val="20"/>
          <w:szCs w:val="20"/>
        </w:rPr>
      </w:pPr>
      <w:r w:rsidRPr="003826D8">
        <w:rPr>
          <w:rFonts w:ascii="Tahoma" w:hAnsi="Tahoma" w:cs="Tahoma"/>
          <w:sz w:val="20"/>
          <w:szCs w:val="20"/>
        </w:rPr>
        <w:t>Ceny należy podać cyfrowo, w zaokrągleniu do dwóch miejsc po przecinku</w:t>
      </w:r>
      <w:r w:rsidR="00107C03" w:rsidRPr="003826D8">
        <w:rPr>
          <w:rFonts w:ascii="Tahoma" w:hAnsi="Tahoma" w:cs="Tahoma"/>
          <w:sz w:val="20"/>
          <w:szCs w:val="20"/>
        </w:rPr>
        <w:t xml:space="preserve"> w złotych polskich</w:t>
      </w:r>
      <w:r w:rsidRPr="003826D8">
        <w:rPr>
          <w:rFonts w:ascii="Tahoma" w:hAnsi="Tahoma" w:cs="Tahoma"/>
          <w:sz w:val="20"/>
          <w:szCs w:val="20"/>
        </w:rPr>
        <w:t>.</w:t>
      </w:r>
    </w:p>
    <w:p w14:paraId="513A27D7" w14:textId="77777777" w:rsidR="00D7728A" w:rsidRPr="003826D8" w:rsidRDefault="00D7728A" w:rsidP="00FD6FD4">
      <w:pPr>
        <w:pStyle w:val="Akapitzlist"/>
        <w:numPr>
          <w:ilvl w:val="1"/>
          <w:numId w:val="13"/>
        </w:numPr>
        <w:autoSpaceDE w:val="0"/>
        <w:autoSpaceDN w:val="0"/>
        <w:spacing w:after="0" w:line="276" w:lineRule="auto"/>
        <w:ind w:left="425" w:hanging="357"/>
        <w:jc w:val="both"/>
        <w:rPr>
          <w:rFonts w:ascii="Tahoma" w:hAnsi="Tahoma" w:cs="Tahoma"/>
          <w:sz w:val="20"/>
          <w:szCs w:val="20"/>
        </w:rPr>
      </w:pPr>
      <w:r w:rsidRPr="003826D8">
        <w:rPr>
          <w:rFonts w:ascii="Tahoma" w:hAnsi="Tahoma" w:cs="Tahoma"/>
          <w:sz w:val="20"/>
          <w:szCs w:val="20"/>
        </w:rPr>
        <w:t>Wszystkie ceny określone przez Wykonawcę zostaną ustalone na okres ważności umowy i nie będą podlegały zmianie, z wyjątkiem zmian przewidzianych w Projekcie umowy.</w:t>
      </w:r>
    </w:p>
    <w:p w14:paraId="3F1744BD" w14:textId="192BAFBE" w:rsidR="00D7728A" w:rsidRPr="003826D8" w:rsidRDefault="00D7728A" w:rsidP="00FD6FD4">
      <w:pPr>
        <w:pStyle w:val="Akapitzlist"/>
        <w:numPr>
          <w:ilvl w:val="1"/>
          <w:numId w:val="13"/>
        </w:numPr>
        <w:autoSpaceDE w:val="0"/>
        <w:autoSpaceDN w:val="0"/>
        <w:spacing w:after="0" w:line="276" w:lineRule="auto"/>
        <w:ind w:left="425" w:hanging="357"/>
        <w:jc w:val="both"/>
        <w:rPr>
          <w:rFonts w:ascii="Tahoma" w:hAnsi="Tahoma" w:cs="Tahoma"/>
          <w:sz w:val="20"/>
          <w:szCs w:val="20"/>
        </w:rPr>
      </w:pPr>
      <w:r w:rsidRPr="003826D8">
        <w:rPr>
          <w:rFonts w:ascii="Tahoma" w:hAnsi="Tahoma" w:cs="Tahoma"/>
          <w:sz w:val="20"/>
          <w:szCs w:val="20"/>
        </w:rPr>
        <w:t>Rozliczenia między Zamawiającym a Wykonawcą będą prowadzone w złotych polskich.</w:t>
      </w:r>
    </w:p>
    <w:p w14:paraId="7AB4D422" w14:textId="77777777" w:rsidR="00D7728A" w:rsidRPr="003826D8" w:rsidRDefault="00D7728A" w:rsidP="00FD6FD4">
      <w:pPr>
        <w:pStyle w:val="Akapitzlist"/>
        <w:numPr>
          <w:ilvl w:val="1"/>
          <w:numId w:val="13"/>
        </w:numPr>
        <w:autoSpaceDE w:val="0"/>
        <w:autoSpaceDN w:val="0"/>
        <w:spacing w:after="0" w:line="276" w:lineRule="auto"/>
        <w:ind w:left="425" w:hanging="357"/>
        <w:jc w:val="both"/>
        <w:rPr>
          <w:rFonts w:ascii="Tahoma" w:hAnsi="Tahoma" w:cs="Tahoma"/>
          <w:sz w:val="20"/>
          <w:szCs w:val="20"/>
        </w:rPr>
      </w:pPr>
      <w:r w:rsidRPr="003826D8">
        <w:rPr>
          <w:rFonts w:ascii="Tahoma" w:hAnsi="Tahoma" w:cs="Tahoma"/>
          <w:b/>
          <w:sz w:val="20"/>
          <w:szCs w:val="20"/>
        </w:rPr>
        <w:t>Rażąco niska cena.</w:t>
      </w:r>
    </w:p>
    <w:p w14:paraId="063B1584" w14:textId="55AFDD62" w:rsidR="00A267AC" w:rsidRPr="003826D8" w:rsidRDefault="00CA5A2B" w:rsidP="00A267AC">
      <w:pPr>
        <w:autoSpaceDE w:val="0"/>
        <w:autoSpaceDN w:val="0"/>
        <w:adjustRightInd w:val="0"/>
        <w:spacing w:after="0" w:line="276" w:lineRule="auto"/>
        <w:ind w:left="426" w:hanging="142"/>
        <w:jc w:val="both"/>
        <w:rPr>
          <w:rFonts w:ascii="Tahoma" w:hAnsi="Tahoma" w:cs="Tahoma"/>
          <w:color w:val="000000"/>
          <w:sz w:val="20"/>
          <w:szCs w:val="20"/>
        </w:rPr>
      </w:pPr>
      <w:r>
        <w:rPr>
          <w:rFonts w:ascii="Tahoma" w:eastAsia="ArialMT" w:hAnsi="Tahoma" w:cs="Tahoma"/>
          <w:color w:val="000000"/>
          <w:sz w:val="20"/>
          <w:szCs w:val="20"/>
        </w:rPr>
        <w:t>8</w:t>
      </w:r>
      <w:r w:rsidR="00A267AC" w:rsidRPr="003826D8">
        <w:rPr>
          <w:rFonts w:ascii="Tahoma" w:eastAsia="ArialMT" w:hAnsi="Tahoma" w:cs="Tahoma"/>
          <w:color w:val="000000"/>
          <w:sz w:val="20"/>
          <w:szCs w:val="20"/>
        </w:rPr>
        <w:t xml:space="preserve">.1. </w:t>
      </w:r>
      <w:r w:rsidR="00ED7545" w:rsidRPr="003826D8">
        <w:rPr>
          <w:rFonts w:ascii="Tahoma" w:hAnsi="Tahoma" w:cs="Tahoma"/>
          <w:color w:val="000000"/>
          <w:sz w:val="20"/>
          <w:szCs w:val="20"/>
        </w:rPr>
        <w:t xml:space="preserve">Jeżeli zaoferowana cena lub koszt, lub ich istotne części składowe, wydają się rażąco niskie </w:t>
      </w:r>
      <w:r w:rsidR="00E165A8" w:rsidRPr="003826D8">
        <w:rPr>
          <w:rFonts w:ascii="Tahoma" w:hAnsi="Tahoma" w:cs="Tahoma"/>
          <w:color w:val="000000"/>
          <w:sz w:val="20"/>
          <w:szCs w:val="20"/>
        </w:rPr>
        <w:br/>
      </w:r>
      <w:r w:rsidR="00ED7545" w:rsidRPr="003826D8">
        <w:rPr>
          <w:rFonts w:ascii="Tahoma" w:hAnsi="Tahoma" w:cs="Tahoma"/>
          <w:color w:val="000000"/>
          <w:sz w:val="20"/>
          <w:szCs w:val="20"/>
        </w:rPr>
        <w:t xml:space="preserve">w stosunku do przedmiotu zamówienia i budzą wątpliwości Zamawiającego co do możliwości wykonania przedmiotu zamówienia zgodnie z wymaganiami określonymi w dokumentach zamówienia lub wynikającymi z odrębnych przepisów, </w:t>
      </w:r>
      <w:r w:rsidR="00B57B5C" w:rsidRPr="003826D8">
        <w:rPr>
          <w:rFonts w:ascii="Tahoma" w:hAnsi="Tahoma" w:cs="Tahoma"/>
          <w:color w:val="000000"/>
          <w:sz w:val="20"/>
          <w:szCs w:val="20"/>
        </w:rPr>
        <w:t>Z</w:t>
      </w:r>
      <w:r w:rsidR="00ED7545" w:rsidRPr="003826D8">
        <w:rPr>
          <w:rFonts w:ascii="Tahoma" w:hAnsi="Tahoma" w:cs="Tahoma"/>
          <w:color w:val="000000"/>
          <w:sz w:val="20"/>
          <w:szCs w:val="20"/>
        </w:rPr>
        <w:t xml:space="preserve">amawiający żąda od </w:t>
      </w:r>
      <w:r w:rsidR="0020763D" w:rsidRPr="003826D8">
        <w:rPr>
          <w:rFonts w:ascii="Tahoma" w:hAnsi="Tahoma" w:cs="Tahoma"/>
          <w:color w:val="000000"/>
          <w:sz w:val="20"/>
          <w:szCs w:val="20"/>
        </w:rPr>
        <w:t>W</w:t>
      </w:r>
      <w:r w:rsidR="00ED7545" w:rsidRPr="003826D8">
        <w:rPr>
          <w:rFonts w:ascii="Tahoma" w:hAnsi="Tahoma" w:cs="Tahoma"/>
          <w:color w:val="000000"/>
          <w:sz w:val="20"/>
          <w:szCs w:val="20"/>
        </w:rPr>
        <w:t>ykonawcy wyjaśnień, w tym złożenia dowodów w zakresie wyliczenia ceny lub kosztu, lub ich istotnych części składowych zgodnie z art. 224 ustawy Pzp.</w:t>
      </w:r>
    </w:p>
    <w:p w14:paraId="23B5117E" w14:textId="07E641CF" w:rsidR="00ED7545" w:rsidRPr="003826D8" w:rsidRDefault="00CA5A2B" w:rsidP="00A267AC">
      <w:pPr>
        <w:autoSpaceDE w:val="0"/>
        <w:autoSpaceDN w:val="0"/>
        <w:adjustRightInd w:val="0"/>
        <w:spacing w:after="0" w:line="276" w:lineRule="auto"/>
        <w:ind w:left="360"/>
        <w:jc w:val="both"/>
        <w:rPr>
          <w:rFonts w:ascii="Tahoma" w:hAnsi="Tahoma" w:cs="Tahoma"/>
          <w:color w:val="000000"/>
          <w:sz w:val="20"/>
          <w:szCs w:val="20"/>
        </w:rPr>
      </w:pPr>
      <w:r>
        <w:rPr>
          <w:rFonts w:ascii="Tahoma" w:hAnsi="Tahoma" w:cs="Tahoma"/>
          <w:color w:val="000000"/>
          <w:sz w:val="20"/>
          <w:szCs w:val="20"/>
        </w:rPr>
        <w:t>8</w:t>
      </w:r>
      <w:r w:rsidR="00A267AC" w:rsidRPr="003826D8">
        <w:rPr>
          <w:rFonts w:ascii="Tahoma" w:hAnsi="Tahoma" w:cs="Tahoma"/>
          <w:color w:val="000000"/>
          <w:sz w:val="20"/>
          <w:szCs w:val="20"/>
        </w:rPr>
        <w:t xml:space="preserve">.2. </w:t>
      </w:r>
      <w:r w:rsidR="00ED7545" w:rsidRPr="003826D8">
        <w:rPr>
          <w:rFonts w:ascii="Tahoma" w:hAnsi="Tahoma" w:cs="Tahoma"/>
          <w:color w:val="000000"/>
          <w:sz w:val="20"/>
          <w:szCs w:val="20"/>
        </w:rPr>
        <w:t>W przypadku</w:t>
      </w:r>
      <w:r w:rsidR="00ED7545" w:rsidRPr="003826D8">
        <w:rPr>
          <w:rFonts w:ascii="Tahoma" w:eastAsia="ArialMT" w:hAnsi="Tahoma" w:cs="Tahoma"/>
          <w:color w:val="000000"/>
          <w:sz w:val="20"/>
          <w:szCs w:val="20"/>
        </w:rPr>
        <w:t xml:space="preserve"> gdy cena całkowit</w:t>
      </w:r>
      <w:r w:rsidR="00ED7545" w:rsidRPr="003826D8">
        <w:rPr>
          <w:rFonts w:ascii="Tahoma" w:hAnsi="Tahoma" w:cs="Tahoma"/>
          <w:color w:val="000000"/>
          <w:sz w:val="20"/>
          <w:szCs w:val="20"/>
        </w:rPr>
        <w:t xml:space="preserve">a oferty </w:t>
      </w:r>
      <w:r w:rsidR="00ED7545" w:rsidRPr="003826D8">
        <w:rPr>
          <w:rFonts w:ascii="Tahoma" w:eastAsia="ArialMT" w:hAnsi="Tahoma" w:cs="Tahoma"/>
          <w:color w:val="000000"/>
          <w:sz w:val="20"/>
          <w:szCs w:val="20"/>
        </w:rPr>
        <w:t xml:space="preserve">złożonej w terminie jest niższa o co najmniej 30% od: </w:t>
      </w:r>
    </w:p>
    <w:p w14:paraId="746CCC83" w14:textId="0B604C78" w:rsidR="00ED7545" w:rsidRPr="003826D8" w:rsidRDefault="00ED7545" w:rsidP="00FD6FD4">
      <w:pPr>
        <w:pStyle w:val="Akapitzlist"/>
        <w:numPr>
          <w:ilvl w:val="2"/>
          <w:numId w:val="13"/>
        </w:numPr>
        <w:autoSpaceDE w:val="0"/>
        <w:autoSpaceDN w:val="0"/>
        <w:adjustRightInd w:val="0"/>
        <w:spacing w:after="0" w:line="276" w:lineRule="auto"/>
        <w:ind w:left="851"/>
        <w:jc w:val="both"/>
        <w:rPr>
          <w:rFonts w:ascii="Tahoma" w:hAnsi="Tahoma" w:cs="Tahoma"/>
          <w:color w:val="000000"/>
          <w:sz w:val="20"/>
          <w:szCs w:val="20"/>
        </w:rPr>
      </w:pPr>
      <w:r w:rsidRPr="003826D8">
        <w:rPr>
          <w:rFonts w:ascii="Tahoma" w:eastAsia="ArialMT" w:hAnsi="Tahoma" w:cs="Tahoma"/>
          <w:color w:val="000000"/>
          <w:sz w:val="20"/>
          <w:szCs w:val="20"/>
        </w:rPr>
        <w:t>wartości zamówienia powiększonej o należny podatek od towarów i usług, ustalonej przed wszczęciem postępowania lub średniej arytmetycznej cen wszystkich złożonych ofert niepodlegających odrzuc</w:t>
      </w:r>
      <w:r w:rsidRPr="003826D8">
        <w:rPr>
          <w:rFonts w:ascii="Tahoma" w:hAnsi="Tahoma" w:cs="Tahoma"/>
          <w:color w:val="000000"/>
          <w:sz w:val="20"/>
          <w:szCs w:val="20"/>
        </w:rPr>
        <w:t xml:space="preserve">eniu na podstawie </w:t>
      </w:r>
      <w:r w:rsidRPr="003826D8">
        <w:rPr>
          <w:rFonts w:ascii="Tahoma" w:hAnsi="Tahoma" w:cs="Tahoma"/>
          <w:color w:val="0000CD"/>
          <w:sz w:val="20"/>
          <w:szCs w:val="20"/>
        </w:rPr>
        <w:t xml:space="preserve">art. 226 ust. 1 pkt 1 i 10 </w:t>
      </w:r>
      <w:r w:rsidR="00B57B5C" w:rsidRPr="003826D8">
        <w:rPr>
          <w:rFonts w:ascii="Tahoma" w:eastAsia="ArialMT" w:hAnsi="Tahoma" w:cs="Tahoma"/>
          <w:color w:val="000000"/>
          <w:sz w:val="20"/>
          <w:szCs w:val="20"/>
        </w:rPr>
        <w:t>ustawy Pzp, Z</w:t>
      </w:r>
      <w:r w:rsidRPr="003826D8">
        <w:rPr>
          <w:rFonts w:ascii="Tahoma" w:eastAsia="ArialMT" w:hAnsi="Tahoma" w:cs="Tahoma"/>
          <w:color w:val="000000"/>
          <w:sz w:val="20"/>
          <w:szCs w:val="20"/>
        </w:rPr>
        <w:t xml:space="preserve">amawiający zwraca się o udzielenie wyjaśnień, o których mowa w </w:t>
      </w:r>
      <w:r w:rsidRPr="003826D8">
        <w:rPr>
          <w:rFonts w:ascii="Tahoma" w:hAnsi="Tahoma" w:cs="Tahoma"/>
          <w:color w:val="000000"/>
          <w:sz w:val="20"/>
          <w:szCs w:val="20"/>
        </w:rPr>
        <w:t xml:space="preserve">pkt </w:t>
      </w:r>
      <w:r w:rsidR="00CA5A2B">
        <w:rPr>
          <w:rFonts w:ascii="Tahoma" w:hAnsi="Tahoma" w:cs="Tahoma"/>
          <w:color w:val="000000"/>
          <w:sz w:val="20"/>
          <w:szCs w:val="20"/>
        </w:rPr>
        <w:t>8</w:t>
      </w:r>
      <w:r w:rsidRPr="003826D8">
        <w:rPr>
          <w:rFonts w:ascii="Tahoma" w:hAnsi="Tahoma" w:cs="Tahoma"/>
          <w:color w:val="000000"/>
          <w:sz w:val="20"/>
          <w:szCs w:val="20"/>
        </w:rPr>
        <w:t xml:space="preserve">.1, </w:t>
      </w:r>
      <w:r w:rsidRPr="003826D8">
        <w:rPr>
          <w:rFonts w:ascii="Tahoma" w:eastAsia="ArialMT" w:hAnsi="Tahoma" w:cs="Tahoma"/>
          <w:color w:val="000000"/>
          <w:sz w:val="20"/>
          <w:szCs w:val="20"/>
        </w:rPr>
        <w:t xml:space="preserve">chyba że rozbieżność wynika </w:t>
      </w:r>
      <w:r w:rsidR="00E165A8" w:rsidRPr="003826D8">
        <w:rPr>
          <w:rFonts w:ascii="Tahoma" w:eastAsia="ArialMT" w:hAnsi="Tahoma" w:cs="Tahoma"/>
          <w:color w:val="000000"/>
          <w:sz w:val="20"/>
          <w:szCs w:val="20"/>
        </w:rPr>
        <w:br/>
      </w:r>
      <w:r w:rsidRPr="003826D8">
        <w:rPr>
          <w:rFonts w:ascii="Tahoma" w:eastAsia="ArialMT" w:hAnsi="Tahoma" w:cs="Tahoma"/>
          <w:color w:val="000000"/>
          <w:sz w:val="20"/>
          <w:szCs w:val="20"/>
        </w:rPr>
        <w:t>z okoliczności oczywistych, które nie wymagają wyjaśnienia;</w:t>
      </w:r>
    </w:p>
    <w:p w14:paraId="0CEEB135" w14:textId="77777777" w:rsidR="00ED7545" w:rsidRPr="003826D8" w:rsidRDefault="00ED7545" w:rsidP="00FD6FD4">
      <w:pPr>
        <w:pStyle w:val="Akapitzlist"/>
        <w:numPr>
          <w:ilvl w:val="2"/>
          <w:numId w:val="13"/>
        </w:numPr>
        <w:autoSpaceDE w:val="0"/>
        <w:autoSpaceDN w:val="0"/>
        <w:adjustRightInd w:val="0"/>
        <w:spacing w:after="0" w:line="276" w:lineRule="auto"/>
        <w:ind w:left="851"/>
        <w:jc w:val="both"/>
        <w:rPr>
          <w:rFonts w:ascii="Tahoma" w:hAnsi="Tahoma" w:cs="Tahoma"/>
          <w:color w:val="000000"/>
          <w:sz w:val="20"/>
          <w:szCs w:val="20"/>
        </w:rPr>
      </w:pPr>
      <w:r w:rsidRPr="003826D8">
        <w:rPr>
          <w:rFonts w:ascii="Tahoma" w:eastAsia="ArialMT" w:hAnsi="Tahoma" w:cs="Tahoma"/>
          <w:color w:val="000000"/>
          <w:sz w:val="20"/>
          <w:szCs w:val="20"/>
        </w:rPr>
        <w:t xml:space="preserve">wartości zamówienia powiększonej o należny podatek od towarów i usług, zaktualizowanej </w:t>
      </w:r>
      <w:r w:rsidR="00E165A8" w:rsidRPr="003826D8">
        <w:rPr>
          <w:rFonts w:ascii="Tahoma" w:eastAsia="ArialMT" w:hAnsi="Tahoma" w:cs="Tahoma"/>
          <w:color w:val="000000"/>
          <w:sz w:val="20"/>
          <w:szCs w:val="20"/>
        </w:rPr>
        <w:br/>
      </w:r>
      <w:r w:rsidRPr="003826D8">
        <w:rPr>
          <w:rFonts w:ascii="Tahoma" w:eastAsia="ArialMT" w:hAnsi="Tahoma" w:cs="Tahoma"/>
          <w:color w:val="000000"/>
          <w:sz w:val="20"/>
          <w:szCs w:val="20"/>
        </w:rPr>
        <w:t xml:space="preserve">z uwzględnieniem okoliczności, które nastąpiły po wszczęciu postępowania, w szczególności </w:t>
      </w:r>
      <w:r w:rsidR="00B57B5C" w:rsidRPr="003826D8">
        <w:rPr>
          <w:rFonts w:ascii="Tahoma" w:eastAsia="ArialMT" w:hAnsi="Tahoma" w:cs="Tahoma"/>
          <w:color w:val="000000"/>
          <w:sz w:val="20"/>
          <w:szCs w:val="20"/>
        </w:rPr>
        <w:t>istotnej zmiany cen rynkowych, Z</w:t>
      </w:r>
      <w:r w:rsidRPr="003826D8">
        <w:rPr>
          <w:rFonts w:ascii="Tahoma" w:eastAsia="ArialMT" w:hAnsi="Tahoma" w:cs="Tahoma"/>
          <w:color w:val="000000"/>
          <w:sz w:val="20"/>
          <w:szCs w:val="20"/>
        </w:rPr>
        <w:t xml:space="preserve">amawiający może zwrócić się o udzielenie wyjaśnień, </w:t>
      </w:r>
      <w:r w:rsidR="00E165A8" w:rsidRPr="003826D8">
        <w:rPr>
          <w:rFonts w:ascii="Tahoma" w:eastAsia="ArialMT" w:hAnsi="Tahoma" w:cs="Tahoma"/>
          <w:color w:val="000000"/>
          <w:sz w:val="20"/>
          <w:szCs w:val="20"/>
        </w:rPr>
        <w:br/>
      </w:r>
      <w:r w:rsidRPr="003826D8">
        <w:rPr>
          <w:rFonts w:ascii="Tahoma" w:eastAsia="ArialMT" w:hAnsi="Tahoma" w:cs="Tahoma"/>
          <w:color w:val="000000"/>
          <w:sz w:val="20"/>
          <w:szCs w:val="20"/>
        </w:rPr>
        <w:t xml:space="preserve">o których mowa w </w:t>
      </w:r>
      <w:r w:rsidRPr="003826D8">
        <w:rPr>
          <w:rFonts w:ascii="Tahoma" w:hAnsi="Tahoma" w:cs="Tahoma"/>
          <w:color w:val="0000CD"/>
          <w:sz w:val="20"/>
          <w:szCs w:val="20"/>
        </w:rPr>
        <w:t>pkt. 1</w:t>
      </w:r>
      <w:r w:rsidRPr="003826D8">
        <w:rPr>
          <w:rFonts w:ascii="Tahoma" w:hAnsi="Tahoma" w:cs="Tahoma"/>
          <w:color w:val="000000"/>
          <w:sz w:val="20"/>
          <w:szCs w:val="20"/>
        </w:rPr>
        <w:t>.</w:t>
      </w:r>
    </w:p>
    <w:p w14:paraId="3C10FC38" w14:textId="7D99A20D" w:rsidR="00ED7545" w:rsidRPr="003826D8" w:rsidRDefault="00CA5A2B" w:rsidP="00A267AC">
      <w:pPr>
        <w:autoSpaceDE w:val="0"/>
        <w:autoSpaceDN w:val="0"/>
        <w:adjustRightInd w:val="0"/>
        <w:spacing w:after="0" w:line="276" w:lineRule="auto"/>
        <w:ind w:left="284"/>
        <w:jc w:val="both"/>
        <w:rPr>
          <w:rFonts w:ascii="Tahoma" w:hAnsi="Tahoma" w:cs="Tahoma"/>
          <w:color w:val="000000"/>
          <w:sz w:val="20"/>
          <w:szCs w:val="20"/>
        </w:rPr>
      </w:pPr>
      <w:r>
        <w:rPr>
          <w:rFonts w:ascii="Tahoma" w:hAnsi="Tahoma" w:cs="Tahoma"/>
          <w:color w:val="000000"/>
          <w:sz w:val="20"/>
          <w:szCs w:val="20"/>
        </w:rPr>
        <w:t>8</w:t>
      </w:r>
      <w:r w:rsidR="00A267AC" w:rsidRPr="003826D8">
        <w:rPr>
          <w:rFonts w:ascii="Tahoma" w:hAnsi="Tahoma" w:cs="Tahoma"/>
          <w:color w:val="000000"/>
          <w:sz w:val="20"/>
          <w:szCs w:val="20"/>
        </w:rPr>
        <w:t xml:space="preserve">.3. </w:t>
      </w:r>
      <w:r w:rsidR="00ED7545" w:rsidRPr="003826D8">
        <w:rPr>
          <w:rFonts w:ascii="Tahoma" w:hAnsi="Tahoma" w:cs="Tahoma"/>
          <w:color w:val="000000"/>
          <w:sz w:val="20"/>
          <w:szCs w:val="20"/>
        </w:rPr>
        <w:t>O</w:t>
      </w:r>
      <w:r w:rsidR="00ED7545" w:rsidRPr="003826D8">
        <w:rPr>
          <w:rFonts w:ascii="Tahoma" w:eastAsia="ArialMT" w:hAnsi="Tahoma" w:cs="Tahoma"/>
          <w:color w:val="000000"/>
          <w:sz w:val="20"/>
          <w:szCs w:val="20"/>
        </w:rPr>
        <w:t xml:space="preserve">bowiązek wykazania, że oferta nie zawiera rażąco niskiej ceny </w:t>
      </w:r>
      <w:r w:rsidR="00ED7545" w:rsidRPr="003826D8">
        <w:rPr>
          <w:rFonts w:ascii="Tahoma" w:hAnsi="Tahoma" w:cs="Tahoma"/>
          <w:color w:val="000000"/>
          <w:sz w:val="20"/>
          <w:szCs w:val="20"/>
        </w:rPr>
        <w:t>lub kosztu spoczywa na Wykonawcy.</w:t>
      </w:r>
    </w:p>
    <w:p w14:paraId="69CA6E32" w14:textId="77777777" w:rsidR="006208F3" w:rsidRPr="003826D8" w:rsidRDefault="006208F3" w:rsidP="00E31C67">
      <w:pPr>
        <w:autoSpaceDE w:val="0"/>
        <w:autoSpaceDN w:val="0"/>
        <w:adjustRightInd w:val="0"/>
        <w:spacing w:after="0" w:line="276" w:lineRule="auto"/>
        <w:ind w:left="284" w:firstLine="283"/>
        <w:jc w:val="both"/>
        <w:rPr>
          <w:rFonts w:ascii="Tahoma" w:hAnsi="Tahoma" w:cs="Tahoma"/>
          <w:color w:val="000000"/>
          <w:sz w:val="20"/>
          <w:szCs w:val="20"/>
        </w:rPr>
      </w:pPr>
    </w:p>
    <w:p w14:paraId="51A05064" w14:textId="2EC09549" w:rsidR="00AC1C33" w:rsidRPr="003826D8" w:rsidRDefault="00AC1C33" w:rsidP="00E47916">
      <w:pPr>
        <w:numPr>
          <w:ilvl w:val="0"/>
          <w:numId w:val="34"/>
        </w:numPr>
        <w:spacing w:after="0" w:line="276" w:lineRule="auto"/>
        <w:ind w:left="567" w:hanging="567"/>
        <w:contextualSpacing/>
        <w:jc w:val="center"/>
        <w:rPr>
          <w:rFonts w:ascii="Tahoma" w:hAnsi="Tahoma" w:cs="Tahoma"/>
          <w:b/>
          <w:sz w:val="20"/>
          <w:szCs w:val="20"/>
        </w:rPr>
      </w:pPr>
      <w:r w:rsidRPr="003826D8">
        <w:rPr>
          <w:rFonts w:ascii="Tahoma" w:hAnsi="Tahoma" w:cs="Tahoma"/>
          <w:b/>
          <w:color w:val="000000"/>
          <w:sz w:val="20"/>
          <w:szCs w:val="20"/>
        </w:rPr>
        <w:t>KRYTERIA</w:t>
      </w:r>
      <w:r w:rsidRPr="003826D8">
        <w:rPr>
          <w:rFonts w:ascii="Tahoma" w:hAnsi="Tahoma" w:cs="Tahoma"/>
          <w:b/>
          <w:sz w:val="20"/>
          <w:szCs w:val="20"/>
        </w:rPr>
        <w:t xml:space="preserve"> OCENY OFERT</w:t>
      </w:r>
    </w:p>
    <w:p w14:paraId="38448CE6" w14:textId="77777777" w:rsidR="00AC1C33" w:rsidRPr="003826D8" w:rsidRDefault="00AC1C33" w:rsidP="00FD6FD4">
      <w:pPr>
        <w:pStyle w:val="Akapitzlist"/>
        <w:numPr>
          <w:ilvl w:val="0"/>
          <w:numId w:val="14"/>
        </w:numPr>
        <w:autoSpaceDE w:val="0"/>
        <w:autoSpaceDN w:val="0"/>
        <w:spacing w:after="0" w:line="276" w:lineRule="auto"/>
        <w:ind w:left="567" w:hanging="567"/>
        <w:jc w:val="both"/>
        <w:rPr>
          <w:rFonts w:ascii="Tahoma" w:hAnsi="Tahoma" w:cs="Tahoma"/>
          <w:sz w:val="20"/>
          <w:szCs w:val="20"/>
        </w:rPr>
      </w:pPr>
      <w:r w:rsidRPr="003826D8">
        <w:rPr>
          <w:rFonts w:ascii="Tahoma" w:hAnsi="Tahoma" w:cs="Tahoma"/>
          <w:sz w:val="20"/>
          <w:szCs w:val="20"/>
        </w:rPr>
        <w:t>Zamawiający oceni i porówna jedynie te oferty, które nie zostaną odrzucone przez Zamawiającego.</w:t>
      </w:r>
    </w:p>
    <w:p w14:paraId="38DE13EB" w14:textId="77777777" w:rsidR="00AC1C33" w:rsidRPr="003826D8" w:rsidRDefault="00AC1C33" w:rsidP="00FD6FD4">
      <w:pPr>
        <w:pStyle w:val="Akapitzlist"/>
        <w:numPr>
          <w:ilvl w:val="0"/>
          <w:numId w:val="14"/>
        </w:numPr>
        <w:autoSpaceDE w:val="0"/>
        <w:autoSpaceDN w:val="0"/>
        <w:spacing w:after="0" w:line="276" w:lineRule="auto"/>
        <w:ind w:left="567" w:hanging="567"/>
        <w:jc w:val="both"/>
        <w:rPr>
          <w:rFonts w:ascii="Tahoma" w:hAnsi="Tahoma" w:cs="Tahoma"/>
          <w:sz w:val="20"/>
          <w:szCs w:val="20"/>
        </w:rPr>
      </w:pPr>
      <w:r w:rsidRPr="003826D8">
        <w:rPr>
          <w:rFonts w:ascii="Tahoma" w:hAnsi="Tahoma" w:cs="Tahoma"/>
          <w:sz w:val="20"/>
          <w:szCs w:val="20"/>
        </w:rPr>
        <w:t xml:space="preserve">Jeżeli złożono ofertę, której wybór prowadziłby do powstania u Zamawiającego obowiązku podatkowego zgodnie z przepisami ustawy od towarów i usług, Zamawiający w celu oceny takiej oferty dolicza do przedstawionej w niej ceny podatek od towarów i usług, który miałby obowiązek rozliczyć zgodnie z tymi przepisami. </w:t>
      </w:r>
    </w:p>
    <w:p w14:paraId="3AAEF956" w14:textId="77777777" w:rsidR="00C0447A" w:rsidRPr="003826D8" w:rsidRDefault="00D33FB0" w:rsidP="00FD6FD4">
      <w:pPr>
        <w:pStyle w:val="Akapitzlist"/>
        <w:numPr>
          <w:ilvl w:val="0"/>
          <w:numId w:val="14"/>
        </w:numPr>
        <w:autoSpaceDE w:val="0"/>
        <w:autoSpaceDN w:val="0"/>
        <w:spacing w:after="0" w:line="276" w:lineRule="auto"/>
        <w:ind w:left="567" w:hanging="567"/>
        <w:jc w:val="both"/>
        <w:rPr>
          <w:rFonts w:ascii="Tahoma" w:hAnsi="Tahoma" w:cs="Tahoma"/>
          <w:sz w:val="20"/>
          <w:szCs w:val="20"/>
        </w:rPr>
      </w:pPr>
      <w:r w:rsidRPr="003826D8">
        <w:rPr>
          <w:rFonts w:ascii="Tahoma" w:hAnsi="Tahoma" w:cs="Tahoma"/>
          <w:sz w:val="20"/>
          <w:szCs w:val="20"/>
        </w:rPr>
        <w:t xml:space="preserve">Oferty Wykonawców </w:t>
      </w:r>
      <w:r w:rsidR="00C0447A" w:rsidRPr="003826D8">
        <w:rPr>
          <w:rFonts w:ascii="Tahoma" w:hAnsi="Tahoma" w:cs="Tahoma"/>
          <w:sz w:val="20"/>
          <w:szCs w:val="20"/>
        </w:rPr>
        <w:t>zostaną ocenione i porównane w oparciu o następujące kryteria:</w:t>
      </w:r>
    </w:p>
    <w:p w14:paraId="4EF5F7AF" w14:textId="00F98233" w:rsidR="001B65B2" w:rsidRPr="003826D8" w:rsidRDefault="00E31C67" w:rsidP="001B65B2">
      <w:pPr>
        <w:pStyle w:val="Akapitzlist"/>
        <w:autoSpaceDE w:val="0"/>
        <w:autoSpaceDN w:val="0"/>
        <w:spacing w:after="0" w:line="276" w:lineRule="auto"/>
        <w:ind w:left="1275"/>
        <w:jc w:val="both"/>
        <w:rPr>
          <w:rFonts w:ascii="Tahoma" w:hAnsi="Tahoma" w:cs="Tahoma"/>
          <w:sz w:val="20"/>
          <w:szCs w:val="20"/>
        </w:rPr>
      </w:pPr>
      <w:r w:rsidRPr="00E31C67">
        <w:rPr>
          <w:rFonts w:ascii="Tahoma" w:hAnsi="Tahoma" w:cs="Tahoma"/>
          <w:b/>
          <w:sz w:val="20"/>
          <w:szCs w:val="20"/>
        </w:rPr>
        <w:t xml:space="preserve"> </w:t>
      </w:r>
      <w:r w:rsidR="001B65B2" w:rsidRPr="00E31C67">
        <w:rPr>
          <w:rFonts w:ascii="Tahoma" w:hAnsi="Tahoma" w:cs="Tahoma"/>
          <w:b/>
          <w:sz w:val="20"/>
          <w:szCs w:val="20"/>
        </w:rPr>
        <w:t>„cena oferty”</w:t>
      </w:r>
      <w:r>
        <w:rPr>
          <w:rFonts w:ascii="Tahoma" w:hAnsi="Tahoma" w:cs="Tahoma"/>
          <w:sz w:val="20"/>
          <w:szCs w:val="20"/>
        </w:rPr>
        <w:t xml:space="preserve"> – waga kryterium: </w:t>
      </w:r>
      <w:r w:rsidR="000D6F90">
        <w:rPr>
          <w:rFonts w:ascii="Tahoma" w:hAnsi="Tahoma" w:cs="Tahoma"/>
          <w:sz w:val="20"/>
          <w:szCs w:val="20"/>
        </w:rPr>
        <w:t>4</w:t>
      </w:r>
      <w:r w:rsidR="001B65B2" w:rsidRPr="003826D8">
        <w:rPr>
          <w:rFonts w:ascii="Tahoma" w:hAnsi="Tahoma" w:cs="Tahoma"/>
          <w:sz w:val="20"/>
          <w:szCs w:val="20"/>
        </w:rPr>
        <w:t>0</w:t>
      </w:r>
      <w:r>
        <w:rPr>
          <w:rFonts w:ascii="Tahoma" w:hAnsi="Tahoma" w:cs="Tahoma"/>
          <w:sz w:val="20"/>
          <w:szCs w:val="20"/>
        </w:rPr>
        <w:t xml:space="preserve"> </w:t>
      </w:r>
      <w:r w:rsidR="001B65B2" w:rsidRPr="003826D8">
        <w:rPr>
          <w:rFonts w:ascii="Tahoma" w:hAnsi="Tahoma" w:cs="Tahoma"/>
          <w:sz w:val="20"/>
          <w:szCs w:val="20"/>
        </w:rPr>
        <w:t>%;</w:t>
      </w:r>
    </w:p>
    <w:p w14:paraId="40497BB7" w14:textId="7B82BBBF" w:rsidR="00E31C67" w:rsidRPr="00E31C67" w:rsidRDefault="00E31C67" w:rsidP="001B65B2">
      <w:pPr>
        <w:pStyle w:val="Akapitzlist"/>
        <w:autoSpaceDE w:val="0"/>
        <w:autoSpaceDN w:val="0"/>
        <w:spacing w:after="0" w:line="276" w:lineRule="auto"/>
        <w:ind w:left="1275"/>
        <w:jc w:val="both"/>
        <w:rPr>
          <w:rFonts w:ascii="Tahoma" w:hAnsi="Tahoma" w:cs="Tahoma"/>
          <w:b/>
          <w:sz w:val="20"/>
          <w:szCs w:val="20"/>
        </w:rPr>
      </w:pPr>
      <w:r>
        <w:rPr>
          <w:rFonts w:ascii="Tahoma" w:hAnsi="Tahoma" w:cs="Tahoma"/>
          <w:b/>
          <w:sz w:val="20"/>
          <w:szCs w:val="20"/>
        </w:rPr>
        <w:t>„</w:t>
      </w:r>
      <w:r w:rsidR="000D6F90">
        <w:rPr>
          <w:rFonts w:ascii="Tahoma" w:hAnsi="Tahoma" w:cs="Tahoma"/>
          <w:b/>
          <w:sz w:val="20"/>
          <w:szCs w:val="20"/>
        </w:rPr>
        <w:t>cena jednostkowa za 1 roboczogodzinę</w:t>
      </w:r>
      <w:r>
        <w:rPr>
          <w:rFonts w:ascii="Tahoma" w:hAnsi="Tahoma" w:cs="Tahoma"/>
          <w:b/>
          <w:sz w:val="20"/>
          <w:szCs w:val="20"/>
        </w:rPr>
        <w:t xml:space="preserve">” </w:t>
      </w:r>
      <w:r>
        <w:rPr>
          <w:rFonts w:ascii="Tahoma" w:hAnsi="Tahoma" w:cs="Tahoma"/>
          <w:sz w:val="20"/>
          <w:szCs w:val="20"/>
        </w:rPr>
        <w:t xml:space="preserve">– waga kryterium </w:t>
      </w:r>
      <w:r w:rsidR="000D6F90">
        <w:rPr>
          <w:rFonts w:ascii="Tahoma" w:hAnsi="Tahoma" w:cs="Tahoma"/>
          <w:sz w:val="20"/>
          <w:szCs w:val="20"/>
        </w:rPr>
        <w:t>6</w:t>
      </w:r>
      <w:r w:rsidR="00B109D3" w:rsidRPr="003826D8">
        <w:rPr>
          <w:rFonts w:ascii="Tahoma" w:hAnsi="Tahoma" w:cs="Tahoma"/>
          <w:sz w:val="20"/>
          <w:szCs w:val="20"/>
        </w:rPr>
        <w:t xml:space="preserve">0 </w:t>
      </w:r>
      <w:r w:rsidRPr="003826D8">
        <w:rPr>
          <w:rFonts w:ascii="Tahoma" w:hAnsi="Tahoma" w:cs="Tahoma"/>
          <w:sz w:val="20"/>
          <w:szCs w:val="20"/>
        </w:rPr>
        <w:t>%</w:t>
      </w:r>
    </w:p>
    <w:p w14:paraId="585152BE" w14:textId="77777777" w:rsidR="00C0447A" w:rsidRPr="003826D8" w:rsidRDefault="00C0447A" w:rsidP="00FD6FD4">
      <w:pPr>
        <w:pStyle w:val="Akapitzlist"/>
        <w:numPr>
          <w:ilvl w:val="0"/>
          <w:numId w:val="14"/>
        </w:numPr>
        <w:autoSpaceDE w:val="0"/>
        <w:autoSpaceDN w:val="0"/>
        <w:spacing w:after="0" w:line="276" w:lineRule="auto"/>
        <w:ind w:left="567" w:hanging="567"/>
        <w:jc w:val="both"/>
        <w:rPr>
          <w:rFonts w:ascii="Tahoma" w:hAnsi="Tahoma" w:cs="Tahoma"/>
          <w:sz w:val="20"/>
          <w:szCs w:val="20"/>
        </w:rPr>
      </w:pPr>
      <w:r w:rsidRPr="003826D8">
        <w:rPr>
          <w:rFonts w:ascii="Tahoma" w:hAnsi="Tahoma" w:cs="Tahoma"/>
          <w:sz w:val="20"/>
          <w:szCs w:val="20"/>
        </w:rPr>
        <w:t>Zasady oceny kryterium „</w:t>
      </w:r>
      <w:r w:rsidRPr="003826D8">
        <w:rPr>
          <w:rFonts w:ascii="Tahoma" w:hAnsi="Tahoma" w:cs="Tahoma"/>
          <w:b/>
          <w:sz w:val="20"/>
          <w:szCs w:val="20"/>
        </w:rPr>
        <w:t>Cena oferty</w:t>
      </w:r>
      <w:r w:rsidRPr="003826D8">
        <w:rPr>
          <w:rFonts w:ascii="Tahoma" w:hAnsi="Tahoma" w:cs="Tahoma"/>
          <w:sz w:val="20"/>
          <w:szCs w:val="20"/>
        </w:rPr>
        <w:t>”:</w:t>
      </w:r>
      <w:r w:rsidRPr="003826D8">
        <w:rPr>
          <w:rFonts w:ascii="Tahoma" w:hAnsi="Tahoma" w:cs="Tahoma"/>
          <w:sz w:val="20"/>
          <w:szCs w:val="20"/>
        </w:rPr>
        <w:tab/>
      </w:r>
    </w:p>
    <w:p w14:paraId="42E02794" w14:textId="31C406C6" w:rsidR="00C0447A" w:rsidRPr="003826D8" w:rsidRDefault="00C0447A" w:rsidP="00D33FB0">
      <w:pPr>
        <w:pStyle w:val="Akapitzlist"/>
        <w:autoSpaceDE w:val="0"/>
        <w:autoSpaceDN w:val="0"/>
        <w:spacing w:after="0" w:line="276" w:lineRule="auto"/>
        <w:ind w:left="567"/>
        <w:jc w:val="both"/>
        <w:rPr>
          <w:rFonts w:ascii="Tahoma" w:hAnsi="Tahoma" w:cs="Tahoma"/>
          <w:sz w:val="20"/>
          <w:szCs w:val="20"/>
        </w:rPr>
      </w:pPr>
      <w:r w:rsidRPr="003826D8">
        <w:rPr>
          <w:rFonts w:ascii="Tahoma" w:hAnsi="Tahoma" w:cs="Tahoma"/>
          <w:sz w:val="20"/>
          <w:szCs w:val="20"/>
        </w:rPr>
        <w:lastRenderedPageBreak/>
        <w:t>Ocena oferty nastąpi według wzoru: (najniższa cena brutto / c</w:t>
      </w:r>
      <w:r w:rsidR="006F6B73" w:rsidRPr="003826D8">
        <w:rPr>
          <w:rFonts w:ascii="Tahoma" w:hAnsi="Tahoma" w:cs="Tahoma"/>
          <w:sz w:val="20"/>
          <w:szCs w:val="20"/>
        </w:rPr>
        <w:t xml:space="preserve">ena brutto oferty ocenianej) x </w:t>
      </w:r>
      <w:r w:rsidR="000D6F90">
        <w:rPr>
          <w:rFonts w:ascii="Tahoma" w:hAnsi="Tahoma" w:cs="Tahoma"/>
          <w:sz w:val="20"/>
          <w:szCs w:val="20"/>
        </w:rPr>
        <w:t>4</w:t>
      </w:r>
      <w:r w:rsidRPr="003826D8">
        <w:rPr>
          <w:rFonts w:ascii="Tahoma" w:hAnsi="Tahoma" w:cs="Tahoma"/>
          <w:sz w:val="20"/>
          <w:szCs w:val="20"/>
        </w:rPr>
        <w:t xml:space="preserve">0. Maksymalna liczba punktów, jaką może otrzymać oferta w kryterium „Cena oferty” wynosi </w:t>
      </w:r>
      <w:r w:rsidR="000D6F90">
        <w:rPr>
          <w:rFonts w:ascii="Tahoma" w:hAnsi="Tahoma" w:cs="Tahoma"/>
          <w:b/>
          <w:sz w:val="20"/>
          <w:szCs w:val="20"/>
        </w:rPr>
        <w:t>4</w:t>
      </w:r>
      <w:r w:rsidRPr="003826D8">
        <w:rPr>
          <w:rFonts w:ascii="Tahoma" w:hAnsi="Tahoma" w:cs="Tahoma"/>
          <w:b/>
          <w:sz w:val="20"/>
          <w:szCs w:val="20"/>
        </w:rPr>
        <w:t>0 pkt</w:t>
      </w:r>
      <w:r w:rsidRPr="003826D8">
        <w:rPr>
          <w:rFonts w:ascii="Tahoma" w:hAnsi="Tahoma" w:cs="Tahoma"/>
          <w:sz w:val="20"/>
          <w:szCs w:val="20"/>
        </w:rPr>
        <w:t xml:space="preserve">. </w:t>
      </w:r>
    </w:p>
    <w:p w14:paraId="091ECC4F" w14:textId="38AF1611" w:rsidR="00E31C67" w:rsidRPr="00CA5A2B" w:rsidRDefault="00E31C67" w:rsidP="007F27F7">
      <w:pPr>
        <w:pStyle w:val="Akapitzlist"/>
        <w:numPr>
          <w:ilvl w:val="0"/>
          <w:numId w:val="14"/>
        </w:numPr>
        <w:autoSpaceDE w:val="0"/>
        <w:autoSpaceDN w:val="0"/>
        <w:spacing w:after="0" w:line="276" w:lineRule="auto"/>
        <w:ind w:left="567" w:hanging="567"/>
        <w:jc w:val="both"/>
        <w:rPr>
          <w:rFonts w:ascii="Tahoma" w:hAnsi="Tahoma" w:cs="Tahoma"/>
          <w:sz w:val="20"/>
          <w:szCs w:val="20"/>
        </w:rPr>
      </w:pPr>
      <w:r w:rsidRPr="00CA5A2B">
        <w:rPr>
          <w:rFonts w:ascii="Tahoma" w:hAnsi="Tahoma" w:cs="Tahoma"/>
          <w:sz w:val="20"/>
          <w:szCs w:val="20"/>
        </w:rPr>
        <w:t>Zasady oceny kryterium „</w:t>
      </w:r>
      <w:r w:rsidR="000D6F90">
        <w:rPr>
          <w:rFonts w:ascii="Tahoma" w:hAnsi="Tahoma" w:cs="Tahoma"/>
          <w:b/>
          <w:sz w:val="20"/>
          <w:szCs w:val="20"/>
        </w:rPr>
        <w:t>cena jednostkowa za 1 roboczogodzinę</w:t>
      </w:r>
      <w:r w:rsidRPr="00CA5A2B">
        <w:rPr>
          <w:rFonts w:ascii="Tahoma" w:hAnsi="Tahoma" w:cs="Tahoma"/>
          <w:sz w:val="20"/>
          <w:szCs w:val="20"/>
        </w:rPr>
        <w:t xml:space="preserve">” – maksymalna liczba punktów w tym kryterium to </w:t>
      </w:r>
      <w:r w:rsidR="000D6F90">
        <w:rPr>
          <w:rFonts w:ascii="Tahoma" w:hAnsi="Tahoma" w:cs="Tahoma"/>
          <w:b/>
          <w:sz w:val="20"/>
          <w:szCs w:val="20"/>
        </w:rPr>
        <w:t>6</w:t>
      </w:r>
      <w:r w:rsidR="00B109D3" w:rsidRPr="00CA5A2B">
        <w:rPr>
          <w:rFonts w:ascii="Tahoma" w:hAnsi="Tahoma" w:cs="Tahoma"/>
          <w:b/>
          <w:sz w:val="20"/>
          <w:szCs w:val="20"/>
        </w:rPr>
        <w:t>0</w:t>
      </w:r>
      <w:r w:rsidRPr="00CA5A2B">
        <w:rPr>
          <w:rFonts w:ascii="Tahoma" w:hAnsi="Tahoma" w:cs="Tahoma"/>
          <w:b/>
          <w:sz w:val="20"/>
          <w:szCs w:val="20"/>
        </w:rPr>
        <w:t xml:space="preserve">. </w:t>
      </w:r>
      <w:r w:rsidR="007F27F7">
        <w:rPr>
          <w:rFonts w:ascii="Tahoma" w:hAnsi="Tahoma" w:cs="Tahoma"/>
          <w:sz w:val="20"/>
          <w:szCs w:val="20"/>
        </w:rPr>
        <w:t>Ocena oferty nastąpi według wzoru: (najniższa cena za roboczogodzinę brutto/cenę za roboczogodzinę brutto oferty ocenianej) x 60. Maksymalna liczba punktów, jaką może otrzymać oferta w kryterium „Cena jednostkowa za roboczogodzinę wynosi 60 pkt.</w:t>
      </w:r>
    </w:p>
    <w:p w14:paraId="79DE8C74" w14:textId="52FFB9FB" w:rsidR="00AC1C33" w:rsidRDefault="00AC1C33" w:rsidP="00FD6FD4">
      <w:pPr>
        <w:pStyle w:val="Akapitzlist"/>
        <w:numPr>
          <w:ilvl w:val="0"/>
          <w:numId w:val="14"/>
        </w:numPr>
        <w:autoSpaceDE w:val="0"/>
        <w:autoSpaceDN w:val="0"/>
        <w:spacing w:after="0" w:line="276" w:lineRule="auto"/>
        <w:ind w:left="567" w:hanging="567"/>
        <w:jc w:val="both"/>
        <w:rPr>
          <w:rFonts w:ascii="Tahoma" w:hAnsi="Tahoma" w:cs="Tahoma"/>
          <w:sz w:val="20"/>
          <w:szCs w:val="20"/>
        </w:rPr>
      </w:pPr>
      <w:r w:rsidRPr="0085052E">
        <w:rPr>
          <w:rFonts w:ascii="Tahoma" w:hAnsi="Tahoma" w:cs="Tahoma"/>
          <w:sz w:val="20"/>
          <w:szCs w:val="20"/>
        </w:rPr>
        <w:t>Jeżeli Zamawiający nie będzie mógł dokonać wyboru oferty najkorzystniejszej ze względu na to, że dwie lub więcej ofert otrzyma taką samą liczbę punktów, wówczas wybierze ofertę z niższą ceną. Jeżeli dwie lub więcej ofert otrzyma taką samą liczbę punktów i ma taką samą cenę, Zamawiający wezwie Wykonawców do złożenia ofert dodatkowych.</w:t>
      </w:r>
    </w:p>
    <w:p w14:paraId="69BF31D4" w14:textId="77777777" w:rsidR="00AC1C33" w:rsidRPr="0085052E" w:rsidRDefault="00AC1C33" w:rsidP="00FD6FD4">
      <w:pPr>
        <w:pStyle w:val="Akapitzlist"/>
        <w:numPr>
          <w:ilvl w:val="0"/>
          <w:numId w:val="14"/>
        </w:numPr>
        <w:autoSpaceDE w:val="0"/>
        <w:autoSpaceDN w:val="0"/>
        <w:spacing w:after="0" w:line="276" w:lineRule="auto"/>
        <w:ind w:left="567" w:hanging="567"/>
        <w:jc w:val="both"/>
        <w:rPr>
          <w:rFonts w:ascii="Tahoma" w:hAnsi="Tahoma" w:cs="Tahoma"/>
          <w:sz w:val="20"/>
          <w:szCs w:val="20"/>
        </w:rPr>
      </w:pPr>
      <w:r w:rsidRPr="0085052E">
        <w:rPr>
          <w:rFonts w:ascii="Tahoma" w:hAnsi="Tahoma" w:cs="Tahoma"/>
          <w:b/>
          <w:sz w:val="20"/>
          <w:szCs w:val="20"/>
        </w:rPr>
        <w:t>Ostateczna ocena punktowa oferty</w:t>
      </w:r>
      <w:r w:rsidRPr="0085052E">
        <w:rPr>
          <w:rFonts w:ascii="Tahoma" w:hAnsi="Tahoma" w:cs="Tahoma"/>
          <w:sz w:val="20"/>
          <w:szCs w:val="20"/>
        </w:rPr>
        <w:t>.</w:t>
      </w:r>
    </w:p>
    <w:p w14:paraId="66E77D3C" w14:textId="3E0BD706" w:rsidR="00AC1C33" w:rsidRPr="0085052E" w:rsidRDefault="00AC1C33" w:rsidP="00D33FB0">
      <w:pPr>
        <w:pStyle w:val="Akapitzlist"/>
        <w:autoSpaceDE w:val="0"/>
        <w:autoSpaceDN w:val="0"/>
        <w:spacing w:after="0" w:line="276" w:lineRule="auto"/>
        <w:ind w:left="567"/>
        <w:jc w:val="both"/>
        <w:rPr>
          <w:rFonts w:ascii="Tahoma" w:hAnsi="Tahoma" w:cs="Tahoma"/>
          <w:sz w:val="20"/>
          <w:szCs w:val="20"/>
        </w:rPr>
      </w:pPr>
      <w:r w:rsidRPr="0085052E">
        <w:rPr>
          <w:rFonts w:ascii="Tahoma" w:hAnsi="Tahoma" w:cs="Tahoma"/>
          <w:sz w:val="20"/>
          <w:szCs w:val="20"/>
        </w:rPr>
        <w:t xml:space="preserve">Ocena punktowa oferty będzie zaokrągloną do dwóch miejsc po przecinku liczbą wynikającą </w:t>
      </w:r>
      <w:r w:rsidRPr="0085052E">
        <w:rPr>
          <w:rFonts w:ascii="Tahoma" w:hAnsi="Tahoma" w:cs="Tahoma"/>
          <w:sz w:val="20"/>
          <w:szCs w:val="20"/>
        </w:rPr>
        <w:br/>
        <w:t xml:space="preserve">z </w:t>
      </w:r>
      <w:r w:rsidR="000A6249">
        <w:rPr>
          <w:rFonts w:ascii="Tahoma" w:hAnsi="Tahoma" w:cs="Tahoma"/>
          <w:sz w:val="20"/>
          <w:szCs w:val="20"/>
        </w:rPr>
        <w:t xml:space="preserve">sumy </w:t>
      </w:r>
      <w:r w:rsidRPr="0085052E">
        <w:rPr>
          <w:rFonts w:ascii="Tahoma" w:hAnsi="Tahoma" w:cs="Tahoma"/>
          <w:sz w:val="20"/>
          <w:szCs w:val="20"/>
        </w:rPr>
        <w:t xml:space="preserve">uzyskanych </w:t>
      </w:r>
      <w:r w:rsidR="000A6249">
        <w:rPr>
          <w:rFonts w:ascii="Tahoma" w:hAnsi="Tahoma" w:cs="Tahoma"/>
          <w:sz w:val="20"/>
          <w:szCs w:val="20"/>
        </w:rPr>
        <w:t>zgodnie z ust 4</w:t>
      </w:r>
      <w:r w:rsidR="009B5D2B">
        <w:rPr>
          <w:rFonts w:ascii="Tahoma" w:hAnsi="Tahoma" w:cs="Tahoma"/>
          <w:sz w:val="20"/>
          <w:szCs w:val="20"/>
        </w:rPr>
        <w:t xml:space="preserve">, 5 </w:t>
      </w:r>
      <w:r w:rsidR="000A6249">
        <w:rPr>
          <w:rFonts w:ascii="Tahoma" w:hAnsi="Tahoma" w:cs="Tahoma"/>
          <w:sz w:val="20"/>
          <w:szCs w:val="20"/>
        </w:rPr>
        <w:t xml:space="preserve"> </w:t>
      </w:r>
      <w:r w:rsidRPr="0085052E">
        <w:rPr>
          <w:rFonts w:ascii="Tahoma" w:hAnsi="Tahoma" w:cs="Tahoma"/>
          <w:sz w:val="20"/>
          <w:szCs w:val="20"/>
        </w:rPr>
        <w:t>punktów, jakie otrzyma ta oferta w ww. kryteriach.</w:t>
      </w:r>
      <w:r w:rsidR="00642802" w:rsidRPr="0085052E">
        <w:rPr>
          <w:rFonts w:ascii="Tahoma" w:hAnsi="Tahoma" w:cs="Tahoma"/>
          <w:sz w:val="20"/>
          <w:szCs w:val="20"/>
        </w:rPr>
        <w:t xml:space="preserve"> Oferta, która uzyska najwyższą liczbę punktów zostanie uznana za </w:t>
      </w:r>
      <w:r w:rsidR="00642802" w:rsidRPr="0085052E">
        <w:rPr>
          <w:rFonts w:ascii="Tahoma" w:hAnsi="Tahoma" w:cs="Tahoma"/>
          <w:b/>
          <w:sz w:val="20"/>
          <w:szCs w:val="20"/>
        </w:rPr>
        <w:t>najkorzystniejszą</w:t>
      </w:r>
      <w:r w:rsidR="00642802" w:rsidRPr="0085052E">
        <w:rPr>
          <w:rFonts w:ascii="Tahoma" w:hAnsi="Tahoma" w:cs="Tahoma"/>
          <w:sz w:val="20"/>
          <w:szCs w:val="20"/>
        </w:rPr>
        <w:t>.</w:t>
      </w:r>
    </w:p>
    <w:p w14:paraId="39C66F69" w14:textId="4208EA77" w:rsidR="00AF5E4B" w:rsidRDefault="00AF5E4B" w:rsidP="00C370AB">
      <w:pPr>
        <w:pStyle w:val="Akapitzlist"/>
        <w:numPr>
          <w:ilvl w:val="0"/>
          <w:numId w:val="14"/>
        </w:numPr>
        <w:autoSpaceDE w:val="0"/>
        <w:autoSpaceDN w:val="0"/>
        <w:spacing w:after="0" w:line="276" w:lineRule="auto"/>
        <w:ind w:left="567" w:hanging="567"/>
        <w:jc w:val="both"/>
        <w:rPr>
          <w:rFonts w:ascii="Tahoma" w:hAnsi="Tahoma" w:cs="Tahoma"/>
          <w:sz w:val="20"/>
          <w:szCs w:val="20"/>
        </w:rPr>
      </w:pPr>
      <w:r w:rsidRPr="003826D8">
        <w:rPr>
          <w:rFonts w:ascii="Tahoma" w:hAnsi="Tahoma" w:cs="Tahoma"/>
          <w:b/>
          <w:sz w:val="20"/>
          <w:szCs w:val="20"/>
        </w:rPr>
        <w:t>Zamawiający</w:t>
      </w:r>
      <w:r w:rsidRPr="003826D8">
        <w:rPr>
          <w:rFonts w:ascii="Tahoma" w:hAnsi="Tahoma" w:cs="Tahoma"/>
          <w:sz w:val="20"/>
          <w:szCs w:val="20"/>
        </w:rPr>
        <w:t xml:space="preserve"> udzieli zamówienia Wykonawcy, którego oferta zostanie uznana za najkorzystniejszą. </w:t>
      </w:r>
    </w:p>
    <w:p w14:paraId="6B17A53B" w14:textId="2FEE661D" w:rsidR="00C9729D" w:rsidRDefault="00C9729D" w:rsidP="00C9729D">
      <w:pPr>
        <w:pStyle w:val="Akapitzlist"/>
        <w:autoSpaceDE w:val="0"/>
        <w:autoSpaceDN w:val="0"/>
        <w:spacing w:after="0" w:line="276" w:lineRule="auto"/>
        <w:ind w:left="567"/>
        <w:jc w:val="both"/>
        <w:rPr>
          <w:rFonts w:ascii="Tahoma" w:hAnsi="Tahoma" w:cs="Tahoma"/>
          <w:sz w:val="20"/>
          <w:szCs w:val="20"/>
        </w:rPr>
      </w:pPr>
    </w:p>
    <w:p w14:paraId="3868CE2A" w14:textId="77777777" w:rsidR="007F27F7" w:rsidRPr="003826D8" w:rsidRDefault="007F27F7" w:rsidP="00C9729D">
      <w:pPr>
        <w:pStyle w:val="Akapitzlist"/>
        <w:autoSpaceDE w:val="0"/>
        <w:autoSpaceDN w:val="0"/>
        <w:spacing w:after="0" w:line="276" w:lineRule="auto"/>
        <w:ind w:left="567"/>
        <w:jc w:val="both"/>
        <w:rPr>
          <w:rFonts w:ascii="Tahoma" w:hAnsi="Tahoma" w:cs="Tahoma"/>
          <w:sz w:val="20"/>
          <w:szCs w:val="20"/>
        </w:rPr>
      </w:pPr>
    </w:p>
    <w:p w14:paraId="4B9F1DEB" w14:textId="0FF1D960" w:rsidR="006E1A7D" w:rsidRDefault="00BB425E" w:rsidP="00E47916">
      <w:pPr>
        <w:numPr>
          <w:ilvl w:val="0"/>
          <w:numId w:val="34"/>
        </w:numPr>
        <w:spacing w:after="0" w:line="276" w:lineRule="auto"/>
        <w:ind w:left="567" w:hanging="567"/>
        <w:contextualSpacing/>
        <w:jc w:val="center"/>
        <w:rPr>
          <w:rFonts w:ascii="Tahoma" w:hAnsi="Tahoma" w:cs="Tahoma"/>
          <w:b/>
          <w:smallCaps/>
          <w:color w:val="000000"/>
          <w:sz w:val="20"/>
          <w:szCs w:val="20"/>
        </w:rPr>
      </w:pPr>
      <w:r>
        <w:rPr>
          <w:rFonts w:ascii="Tahoma" w:hAnsi="Tahoma" w:cs="Tahoma"/>
          <w:b/>
          <w:smallCaps/>
          <w:color w:val="000000"/>
          <w:sz w:val="20"/>
          <w:szCs w:val="20"/>
        </w:rPr>
        <w:t>SPOSÓB, TERMIN SKŁADANIA I OTWARCIA OFERT</w:t>
      </w:r>
    </w:p>
    <w:p w14:paraId="3BE95188" w14:textId="6AB13F7E" w:rsidR="006E1A7D" w:rsidRPr="003826D8" w:rsidRDefault="006E1A7D" w:rsidP="00C370AB">
      <w:pPr>
        <w:numPr>
          <w:ilvl w:val="0"/>
          <w:numId w:val="10"/>
        </w:numPr>
        <w:spacing w:after="0" w:line="276" w:lineRule="auto"/>
        <w:ind w:left="567" w:hanging="567"/>
        <w:contextualSpacing/>
        <w:jc w:val="both"/>
        <w:rPr>
          <w:rFonts w:ascii="Tahoma" w:hAnsi="Tahoma" w:cs="Tahoma"/>
          <w:color w:val="000000"/>
          <w:sz w:val="20"/>
          <w:szCs w:val="20"/>
        </w:rPr>
      </w:pPr>
      <w:r w:rsidRPr="003826D8">
        <w:rPr>
          <w:rFonts w:ascii="Tahoma" w:hAnsi="Tahoma" w:cs="Tahoma"/>
          <w:color w:val="000000"/>
          <w:sz w:val="20"/>
          <w:szCs w:val="20"/>
        </w:rPr>
        <w:t xml:space="preserve">Wykonawca składa ofertę za pośrednictwem </w:t>
      </w:r>
      <w:r w:rsidR="003826D8" w:rsidRPr="003826D8">
        <w:rPr>
          <w:rFonts w:ascii="Tahoma" w:hAnsi="Tahoma" w:cs="Tahoma"/>
          <w:color w:val="000000"/>
          <w:sz w:val="20"/>
          <w:szCs w:val="20"/>
        </w:rPr>
        <w:t xml:space="preserve">Platformy Zakupowej. </w:t>
      </w:r>
    </w:p>
    <w:p w14:paraId="00E9A241" w14:textId="77777777" w:rsidR="006E1A7D" w:rsidRPr="0085052E" w:rsidRDefault="006E1A7D" w:rsidP="00FD6FD4">
      <w:pPr>
        <w:numPr>
          <w:ilvl w:val="0"/>
          <w:numId w:val="10"/>
        </w:numPr>
        <w:spacing w:after="0" w:line="276" w:lineRule="auto"/>
        <w:ind w:left="567" w:hanging="567"/>
        <w:contextualSpacing/>
        <w:jc w:val="both"/>
        <w:rPr>
          <w:rFonts w:ascii="Tahoma" w:hAnsi="Tahoma" w:cs="Tahoma"/>
          <w:color w:val="000000"/>
          <w:sz w:val="20"/>
          <w:szCs w:val="20"/>
        </w:rPr>
      </w:pPr>
      <w:r w:rsidRPr="0085052E">
        <w:rPr>
          <w:rFonts w:ascii="Tahoma" w:hAnsi="Tahoma" w:cs="Tahoma"/>
          <w:color w:val="000000"/>
          <w:sz w:val="20"/>
          <w:szCs w:val="20"/>
        </w:rPr>
        <w:t>Ofertę należy sporządzić w języku polskim.</w:t>
      </w:r>
    </w:p>
    <w:p w14:paraId="1E0254E8" w14:textId="77777777" w:rsidR="006E1A7D" w:rsidRPr="0085052E" w:rsidRDefault="006E1A7D" w:rsidP="00FD6FD4">
      <w:pPr>
        <w:numPr>
          <w:ilvl w:val="0"/>
          <w:numId w:val="10"/>
        </w:numPr>
        <w:spacing w:after="0" w:line="276" w:lineRule="auto"/>
        <w:ind w:left="567" w:hanging="567"/>
        <w:contextualSpacing/>
        <w:jc w:val="both"/>
        <w:rPr>
          <w:rFonts w:ascii="Tahoma" w:hAnsi="Tahoma" w:cs="Tahoma"/>
          <w:color w:val="000000"/>
          <w:sz w:val="20"/>
          <w:szCs w:val="20"/>
        </w:rPr>
      </w:pPr>
      <w:r w:rsidRPr="0085052E">
        <w:rPr>
          <w:rFonts w:ascii="Tahoma" w:eastAsia="Tahoma" w:hAnsi="Tahoma" w:cs="Tahoma"/>
          <w:color w:val="000000" w:themeColor="text1"/>
          <w:sz w:val="20"/>
          <w:szCs w:val="20"/>
        </w:rPr>
        <w:t>Treść oferty musi odpowiadać treści SWZ.</w:t>
      </w:r>
    </w:p>
    <w:p w14:paraId="5A801216" w14:textId="77777777" w:rsidR="006E1A7D" w:rsidRPr="008F0905" w:rsidRDefault="006E1A7D" w:rsidP="00FD6FD4">
      <w:pPr>
        <w:numPr>
          <w:ilvl w:val="0"/>
          <w:numId w:val="10"/>
        </w:numPr>
        <w:spacing w:after="0" w:line="276" w:lineRule="auto"/>
        <w:ind w:left="567" w:hanging="567"/>
        <w:contextualSpacing/>
        <w:jc w:val="both"/>
        <w:rPr>
          <w:rFonts w:ascii="Tahoma" w:hAnsi="Tahoma" w:cs="Tahoma"/>
          <w:color w:val="000000"/>
          <w:sz w:val="20"/>
          <w:szCs w:val="20"/>
        </w:rPr>
      </w:pPr>
      <w:r w:rsidRPr="008F0905">
        <w:rPr>
          <w:rFonts w:ascii="Tahoma" w:hAnsi="Tahoma" w:cs="Tahoma"/>
          <w:color w:val="000000"/>
          <w:sz w:val="20"/>
          <w:szCs w:val="20"/>
        </w:rPr>
        <w:t>Oferta może być złożona tylko do upływu terminu składania ofert.</w:t>
      </w:r>
    </w:p>
    <w:p w14:paraId="609DF1B9" w14:textId="77777777" w:rsidR="006E1A7D" w:rsidRPr="00CA5A2B" w:rsidRDefault="006E1A7D" w:rsidP="00FD6FD4">
      <w:pPr>
        <w:numPr>
          <w:ilvl w:val="0"/>
          <w:numId w:val="10"/>
        </w:numPr>
        <w:spacing w:after="0" w:line="276" w:lineRule="auto"/>
        <w:ind w:left="567" w:hanging="567"/>
        <w:contextualSpacing/>
        <w:jc w:val="both"/>
        <w:rPr>
          <w:rFonts w:ascii="Tahoma" w:hAnsi="Tahoma" w:cs="Tahoma"/>
          <w:color w:val="000000"/>
          <w:sz w:val="20"/>
          <w:szCs w:val="20"/>
        </w:rPr>
      </w:pPr>
      <w:r w:rsidRPr="008F0905">
        <w:rPr>
          <w:rFonts w:ascii="Tahoma" w:hAnsi="Tahoma" w:cs="Tahoma"/>
          <w:color w:val="000000"/>
          <w:sz w:val="20"/>
          <w:szCs w:val="20"/>
        </w:rPr>
        <w:t xml:space="preserve">Wykonawca </w:t>
      </w:r>
      <w:r w:rsidRPr="00CA5A2B">
        <w:rPr>
          <w:rFonts w:ascii="Tahoma" w:hAnsi="Tahoma" w:cs="Tahoma"/>
          <w:color w:val="000000"/>
          <w:sz w:val="20"/>
          <w:szCs w:val="20"/>
        </w:rPr>
        <w:t>po upływie terminu do składania ofert nie może skutecznie dokonać zmiany ani wycofać złożonej oferty.</w:t>
      </w:r>
    </w:p>
    <w:p w14:paraId="276AF3C8" w14:textId="11929ACE" w:rsidR="00BB425E" w:rsidRPr="00CA5A2B" w:rsidRDefault="00AD0679" w:rsidP="00FD6FD4">
      <w:pPr>
        <w:numPr>
          <w:ilvl w:val="0"/>
          <w:numId w:val="10"/>
        </w:numPr>
        <w:spacing w:after="0" w:line="276" w:lineRule="auto"/>
        <w:ind w:left="567" w:hanging="567"/>
        <w:contextualSpacing/>
        <w:jc w:val="both"/>
        <w:rPr>
          <w:rFonts w:ascii="Tahoma" w:hAnsi="Tahoma" w:cs="Tahoma"/>
          <w:color w:val="000000"/>
          <w:sz w:val="20"/>
          <w:szCs w:val="20"/>
        </w:rPr>
      </w:pPr>
      <w:r w:rsidRPr="00CA5A2B">
        <w:rPr>
          <w:rFonts w:ascii="Tahoma" w:hAnsi="Tahoma" w:cs="Tahoma"/>
          <w:b/>
          <w:color w:val="000000"/>
          <w:sz w:val="20"/>
          <w:szCs w:val="20"/>
        </w:rPr>
        <w:t>Ofertę elektroniczną</w:t>
      </w:r>
      <w:r w:rsidRPr="00CA5A2B">
        <w:rPr>
          <w:rFonts w:ascii="Tahoma" w:hAnsi="Tahoma" w:cs="Tahoma"/>
          <w:color w:val="000000"/>
          <w:sz w:val="20"/>
          <w:szCs w:val="20"/>
        </w:rPr>
        <w:t xml:space="preserve"> należy złożyć </w:t>
      </w:r>
      <w:r w:rsidRPr="00CA5A2B">
        <w:rPr>
          <w:rFonts w:ascii="Tahoma" w:hAnsi="Tahoma" w:cs="Tahoma"/>
          <w:b/>
          <w:color w:val="000000"/>
          <w:sz w:val="20"/>
          <w:szCs w:val="20"/>
        </w:rPr>
        <w:t xml:space="preserve">do dnia </w:t>
      </w:r>
      <w:r w:rsidR="001D471D">
        <w:rPr>
          <w:rFonts w:ascii="Tahoma" w:hAnsi="Tahoma" w:cs="Tahoma"/>
          <w:b/>
          <w:color w:val="000000"/>
          <w:sz w:val="20"/>
          <w:szCs w:val="20"/>
        </w:rPr>
        <w:t xml:space="preserve">15 </w:t>
      </w:r>
      <w:r w:rsidR="007D1CD8">
        <w:rPr>
          <w:rFonts w:ascii="Tahoma" w:hAnsi="Tahoma" w:cs="Tahoma"/>
          <w:b/>
          <w:color w:val="000000"/>
          <w:sz w:val="20"/>
          <w:szCs w:val="20"/>
        </w:rPr>
        <w:t>maja</w:t>
      </w:r>
      <w:r w:rsidR="007F27F7">
        <w:rPr>
          <w:rFonts w:ascii="Tahoma" w:hAnsi="Tahoma" w:cs="Tahoma"/>
          <w:b/>
          <w:color w:val="000000"/>
          <w:sz w:val="20"/>
          <w:szCs w:val="20"/>
        </w:rPr>
        <w:t xml:space="preserve"> </w:t>
      </w:r>
      <w:r w:rsidR="00993A24" w:rsidRPr="00CA5A2B">
        <w:rPr>
          <w:rFonts w:ascii="Tahoma" w:hAnsi="Tahoma" w:cs="Tahoma"/>
          <w:b/>
          <w:color w:val="000000"/>
          <w:sz w:val="20"/>
          <w:szCs w:val="20"/>
        </w:rPr>
        <w:t>202</w:t>
      </w:r>
      <w:r w:rsidR="007F27F7">
        <w:rPr>
          <w:rFonts w:ascii="Tahoma" w:hAnsi="Tahoma" w:cs="Tahoma"/>
          <w:b/>
          <w:color w:val="000000"/>
          <w:sz w:val="20"/>
          <w:szCs w:val="20"/>
        </w:rPr>
        <w:t>3</w:t>
      </w:r>
      <w:r w:rsidR="00993A24" w:rsidRPr="00CA5A2B">
        <w:rPr>
          <w:rFonts w:ascii="Tahoma" w:hAnsi="Tahoma" w:cs="Tahoma"/>
          <w:b/>
          <w:color w:val="000000"/>
          <w:sz w:val="20"/>
          <w:szCs w:val="20"/>
        </w:rPr>
        <w:t xml:space="preserve"> r.</w:t>
      </w:r>
      <w:r w:rsidRPr="00CA5A2B">
        <w:rPr>
          <w:rFonts w:ascii="Tahoma" w:hAnsi="Tahoma" w:cs="Tahoma"/>
          <w:b/>
          <w:color w:val="000000"/>
          <w:sz w:val="20"/>
          <w:szCs w:val="20"/>
        </w:rPr>
        <w:t xml:space="preserve"> do godz. </w:t>
      </w:r>
      <w:r w:rsidR="00B109D3">
        <w:rPr>
          <w:rFonts w:ascii="Tahoma" w:hAnsi="Tahoma" w:cs="Tahoma"/>
          <w:b/>
          <w:color w:val="000000"/>
          <w:sz w:val="20"/>
          <w:szCs w:val="20"/>
        </w:rPr>
        <w:t>09</w:t>
      </w:r>
      <w:r w:rsidR="00993A24" w:rsidRPr="00CA5A2B">
        <w:rPr>
          <w:rFonts w:ascii="Tahoma" w:hAnsi="Tahoma" w:cs="Tahoma"/>
          <w:b/>
          <w:color w:val="000000"/>
          <w:sz w:val="20"/>
          <w:szCs w:val="20"/>
        </w:rPr>
        <w:t>:</w:t>
      </w:r>
      <w:r w:rsidR="003826D8" w:rsidRPr="00CA5A2B">
        <w:rPr>
          <w:rFonts w:ascii="Tahoma" w:hAnsi="Tahoma" w:cs="Tahoma"/>
          <w:b/>
          <w:color w:val="000000"/>
          <w:sz w:val="20"/>
          <w:szCs w:val="20"/>
        </w:rPr>
        <w:t>00</w:t>
      </w:r>
      <w:r w:rsidR="00993A24" w:rsidRPr="00CA5A2B">
        <w:rPr>
          <w:rFonts w:ascii="Tahoma" w:hAnsi="Tahoma" w:cs="Tahoma"/>
          <w:b/>
          <w:color w:val="000000"/>
          <w:sz w:val="20"/>
          <w:szCs w:val="20"/>
        </w:rPr>
        <w:t>.</w:t>
      </w:r>
      <w:r w:rsidRPr="00CA5A2B">
        <w:rPr>
          <w:rFonts w:ascii="Tahoma" w:hAnsi="Tahoma" w:cs="Tahoma"/>
          <w:color w:val="000000"/>
          <w:sz w:val="20"/>
          <w:szCs w:val="20"/>
        </w:rPr>
        <w:t xml:space="preserve"> </w:t>
      </w:r>
    </w:p>
    <w:p w14:paraId="4E2320E7" w14:textId="41D6A982" w:rsidR="00C370AB" w:rsidRPr="00CA5A2B" w:rsidRDefault="00AD0679" w:rsidP="00C370AB">
      <w:pPr>
        <w:numPr>
          <w:ilvl w:val="0"/>
          <w:numId w:val="10"/>
        </w:numPr>
        <w:spacing w:after="0" w:line="276" w:lineRule="auto"/>
        <w:ind w:left="567" w:hanging="567"/>
        <w:contextualSpacing/>
        <w:jc w:val="both"/>
        <w:rPr>
          <w:rFonts w:ascii="Tahoma" w:hAnsi="Tahoma" w:cs="Tahoma"/>
          <w:color w:val="000000"/>
          <w:sz w:val="20"/>
          <w:szCs w:val="20"/>
        </w:rPr>
      </w:pPr>
      <w:r w:rsidRPr="00CA5A2B">
        <w:rPr>
          <w:rFonts w:ascii="Tahoma" w:hAnsi="Tahoma" w:cs="Tahoma"/>
          <w:color w:val="000000"/>
          <w:sz w:val="20"/>
          <w:szCs w:val="20"/>
        </w:rPr>
        <w:t xml:space="preserve">Wykonawca jest </w:t>
      </w:r>
      <w:r w:rsidRPr="00CA5A2B">
        <w:rPr>
          <w:rFonts w:ascii="Tahoma" w:hAnsi="Tahoma" w:cs="Tahoma"/>
          <w:b/>
          <w:color w:val="000000"/>
          <w:sz w:val="20"/>
          <w:szCs w:val="20"/>
        </w:rPr>
        <w:t>związany ofertą</w:t>
      </w:r>
      <w:r w:rsidR="00712FCD" w:rsidRPr="00CA5A2B">
        <w:rPr>
          <w:rFonts w:ascii="Tahoma" w:hAnsi="Tahoma" w:cs="Tahoma"/>
          <w:b/>
          <w:color w:val="000000"/>
          <w:sz w:val="20"/>
          <w:szCs w:val="20"/>
        </w:rPr>
        <w:t xml:space="preserve"> przez </w:t>
      </w:r>
      <w:r w:rsidR="007E5926">
        <w:rPr>
          <w:rFonts w:ascii="Tahoma" w:hAnsi="Tahoma" w:cs="Tahoma"/>
          <w:b/>
          <w:color w:val="000000"/>
          <w:sz w:val="20"/>
          <w:szCs w:val="20"/>
        </w:rPr>
        <w:t>3</w:t>
      </w:r>
      <w:r w:rsidR="00B109D3">
        <w:rPr>
          <w:rFonts w:ascii="Tahoma" w:hAnsi="Tahoma" w:cs="Tahoma"/>
          <w:b/>
          <w:color w:val="000000"/>
          <w:sz w:val="20"/>
          <w:szCs w:val="20"/>
        </w:rPr>
        <w:t>0</w:t>
      </w:r>
      <w:r w:rsidR="00B109D3" w:rsidRPr="00CA5A2B">
        <w:rPr>
          <w:rFonts w:ascii="Tahoma" w:hAnsi="Tahoma" w:cs="Tahoma"/>
          <w:b/>
          <w:color w:val="000000"/>
          <w:sz w:val="20"/>
          <w:szCs w:val="20"/>
        </w:rPr>
        <w:t xml:space="preserve"> </w:t>
      </w:r>
      <w:r w:rsidR="00712FCD" w:rsidRPr="00CA5A2B">
        <w:rPr>
          <w:rFonts w:ascii="Tahoma" w:hAnsi="Tahoma" w:cs="Tahoma"/>
          <w:b/>
          <w:color w:val="000000"/>
          <w:sz w:val="20"/>
          <w:szCs w:val="20"/>
        </w:rPr>
        <w:t>dni, tj.</w:t>
      </w:r>
      <w:r w:rsidRPr="00CA5A2B">
        <w:rPr>
          <w:rFonts w:ascii="Tahoma" w:hAnsi="Tahoma" w:cs="Tahoma"/>
          <w:b/>
          <w:color w:val="000000"/>
          <w:sz w:val="20"/>
          <w:szCs w:val="20"/>
        </w:rPr>
        <w:t xml:space="preserve"> do dnia</w:t>
      </w:r>
      <w:r w:rsidRPr="00C824CE">
        <w:rPr>
          <w:rFonts w:ascii="Tahoma" w:hAnsi="Tahoma" w:cs="Tahoma"/>
          <w:b/>
          <w:color w:val="000000"/>
          <w:sz w:val="20"/>
          <w:szCs w:val="20"/>
        </w:rPr>
        <w:t xml:space="preserve"> </w:t>
      </w:r>
      <w:r w:rsidR="001D471D">
        <w:rPr>
          <w:rFonts w:ascii="Tahoma" w:hAnsi="Tahoma" w:cs="Tahoma"/>
          <w:b/>
          <w:color w:val="000000"/>
          <w:sz w:val="20"/>
          <w:szCs w:val="20"/>
        </w:rPr>
        <w:t>13</w:t>
      </w:r>
      <w:r w:rsidR="007E5926">
        <w:rPr>
          <w:rFonts w:ascii="Tahoma" w:hAnsi="Tahoma" w:cs="Tahoma"/>
          <w:b/>
          <w:color w:val="000000"/>
          <w:sz w:val="20"/>
          <w:szCs w:val="20"/>
        </w:rPr>
        <w:t xml:space="preserve"> czerwca</w:t>
      </w:r>
      <w:r w:rsidR="007F27F7">
        <w:rPr>
          <w:rFonts w:ascii="Tahoma" w:hAnsi="Tahoma" w:cs="Tahoma"/>
          <w:b/>
          <w:color w:val="000000"/>
          <w:sz w:val="20"/>
          <w:szCs w:val="20"/>
        </w:rPr>
        <w:t xml:space="preserve"> 2023 </w:t>
      </w:r>
      <w:r w:rsidR="00993A24" w:rsidRPr="00CA5A2B">
        <w:rPr>
          <w:rFonts w:ascii="Tahoma" w:hAnsi="Tahoma" w:cs="Tahoma"/>
          <w:b/>
          <w:color w:val="000000"/>
          <w:sz w:val="20"/>
          <w:szCs w:val="20"/>
        </w:rPr>
        <w:t xml:space="preserve"> r.</w:t>
      </w:r>
    </w:p>
    <w:p w14:paraId="5DF8308B" w14:textId="2C6D2753" w:rsidR="002705F3" w:rsidRPr="00C370AB" w:rsidRDefault="00AD0679" w:rsidP="00C370AB">
      <w:pPr>
        <w:numPr>
          <w:ilvl w:val="0"/>
          <w:numId w:val="10"/>
        </w:numPr>
        <w:spacing w:after="0" w:line="276" w:lineRule="auto"/>
        <w:ind w:left="567" w:hanging="567"/>
        <w:contextualSpacing/>
        <w:jc w:val="both"/>
        <w:rPr>
          <w:rFonts w:ascii="Tahoma" w:hAnsi="Tahoma" w:cs="Tahoma"/>
          <w:color w:val="000000"/>
          <w:sz w:val="20"/>
          <w:szCs w:val="20"/>
        </w:rPr>
      </w:pPr>
      <w:r w:rsidRPr="00CA5A2B">
        <w:rPr>
          <w:rFonts w:ascii="Tahoma" w:eastAsia="ArialMT" w:hAnsi="Tahoma" w:cs="Tahoma"/>
          <w:color w:val="000000"/>
          <w:sz w:val="20"/>
          <w:szCs w:val="20"/>
        </w:rPr>
        <w:t>W przypadku gdy wybór najkorzystniejszej oferty nie nastąpi przed upływem terminu związania</w:t>
      </w:r>
      <w:r w:rsidRPr="00C370AB">
        <w:rPr>
          <w:rFonts w:ascii="Tahoma" w:eastAsia="ArialMT" w:hAnsi="Tahoma" w:cs="Tahoma"/>
          <w:color w:val="000000"/>
          <w:sz w:val="20"/>
          <w:szCs w:val="20"/>
        </w:rPr>
        <w:t xml:space="preserve"> ofertą wskazanego w </w:t>
      </w:r>
      <w:r w:rsidRPr="00892E65">
        <w:rPr>
          <w:rFonts w:ascii="Tahoma" w:hAnsi="Tahoma" w:cs="Tahoma"/>
          <w:color w:val="000000" w:themeColor="text1"/>
          <w:sz w:val="20"/>
          <w:szCs w:val="20"/>
        </w:rPr>
        <w:t>ust. 1</w:t>
      </w:r>
      <w:r w:rsidR="002705F3" w:rsidRPr="00892E65">
        <w:rPr>
          <w:rFonts w:ascii="Tahoma" w:hAnsi="Tahoma" w:cs="Tahoma"/>
          <w:color w:val="000000" w:themeColor="text1"/>
          <w:sz w:val="20"/>
          <w:szCs w:val="20"/>
        </w:rPr>
        <w:t>1</w:t>
      </w:r>
      <w:r w:rsidRPr="00C370AB">
        <w:rPr>
          <w:rFonts w:ascii="Tahoma" w:eastAsia="ArialMT" w:hAnsi="Tahoma" w:cs="Tahoma"/>
          <w:color w:val="000000"/>
          <w:sz w:val="20"/>
          <w:szCs w:val="20"/>
        </w:rPr>
        <w:t>, Zamawiający przed upływem terminu związania ofertą zwraca s</w:t>
      </w:r>
      <w:r w:rsidR="00B57B5C" w:rsidRPr="00C370AB">
        <w:rPr>
          <w:rFonts w:ascii="Tahoma" w:eastAsia="ArialMT" w:hAnsi="Tahoma" w:cs="Tahoma"/>
          <w:color w:val="000000"/>
          <w:sz w:val="20"/>
          <w:szCs w:val="20"/>
        </w:rPr>
        <w:t>ię jednokrotnie do W</w:t>
      </w:r>
      <w:r w:rsidRPr="00C370AB">
        <w:rPr>
          <w:rFonts w:ascii="Tahoma" w:eastAsia="ArialMT" w:hAnsi="Tahoma" w:cs="Tahoma"/>
          <w:color w:val="000000"/>
          <w:sz w:val="20"/>
          <w:szCs w:val="20"/>
        </w:rPr>
        <w:t xml:space="preserve">ykonawców o wyrażenie zgody na przedłużenie tego terminu o wskazywany przez niego okres, nie dłuższy </w:t>
      </w:r>
      <w:r w:rsidR="008F0905">
        <w:rPr>
          <w:rFonts w:ascii="Tahoma" w:eastAsia="ArialMT" w:hAnsi="Tahoma" w:cs="Tahoma"/>
          <w:color w:val="0000CD"/>
          <w:sz w:val="20"/>
          <w:szCs w:val="20"/>
        </w:rPr>
        <w:t>niż 6</w:t>
      </w:r>
      <w:r w:rsidRPr="00C370AB">
        <w:rPr>
          <w:rFonts w:ascii="Tahoma" w:eastAsia="ArialMT" w:hAnsi="Tahoma" w:cs="Tahoma"/>
          <w:color w:val="0000CD"/>
          <w:sz w:val="20"/>
          <w:szCs w:val="20"/>
        </w:rPr>
        <w:t>0 dni</w:t>
      </w:r>
      <w:r w:rsidRPr="00C370AB">
        <w:rPr>
          <w:rFonts w:ascii="Tahoma" w:hAnsi="Tahoma" w:cs="Tahoma"/>
          <w:color w:val="000000"/>
          <w:sz w:val="20"/>
          <w:szCs w:val="20"/>
        </w:rPr>
        <w:t>.</w:t>
      </w:r>
    </w:p>
    <w:p w14:paraId="4E5FC266" w14:textId="4B7E7289" w:rsidR="006E1A7D" w:rsidRPr="0085052E" w:rsidRDefault="006E1A7D" w:rsidP="00FD6FD4">
      <w:pPr>
        <w:numPr>
          <w:ilvl w:val="0"/>
          <w:numId w:val="10"/>
        </w:numPr>
        <w:spacing w:after="0" w:line="276" w:lineRule="auto"/>
        <w:ind w:left="567" w:hanging="567"/>
        <w:contextualSpacing/>
        <w:jc w:val="both"/>
        <w:rPr>
          <w:rFonts w:ascii="Tahoma" w:hAnsi="Tahoma" w:cs="Tahoma"/>
          <w:color w:val="000000"/>
          <w:sz w:val="20"/>
          <w:szCs w:val="20"/>
        </w:rPr>
      </w:pPr>
      <w:r w:rsidRPr="0085052E">
        <w:rPr>
          <w:rFonts w:ascii="Tahoma" w:hAnsi="Tahoma" w:cs="Tahoma"/>
          <w:color w:val="000000"/>
          <w:sz w:val="20"/>
          <w:szCs w:val="20"/>
        </w:rPr>
        <w:t xml:space="preserve">Zamawiający, najpóźniej przed otwarciem ofert, udostępni na </w:t>
      </w:r>
      <w:r w:rsidR="003826D8">
        <w:rPr>
          <w:rFonts w:ascii="Tahoma" w:hAnsi="Tahoma" w:cs="Tahoma"/>
          <w:color w:val="000000"/>
          <w:sz w:val="20"/>
          <w:szCs w:val="20"/>
        </w:rPr>
        <w:t>Platformie Zakupowej</w:t>
      </w:r>
      <w:r w:rsidRPr="0085052E">
        <w:rPr>
          <w:rFonts w:ascii="Tahoma" w:hAnsi="Tahoma" w:cs="Tahoma"/>
          <w:sz w:val="20"/>
          <w:szCs w:val="20"/>
        </w:rPr>
        <w:t xml:space="preserve"> </w:t>
      </w:r>
      <w:r w:rsidRPr="0085052E">
        <w:rPr>
          <w:rFonts w:ascii="Tahoma" w:hAnsi="Tahoma" w:cs="Tahoma"/>
          <w:color w:val="000000"/>
          <w:sz w:val="20"/>
          <w:szCs w:val="20"/>
        </w:rPr>
        <w:t xml:space="preserve">informacje </w:t>
      </w:r>
      <w:r w:rsidR="00C370AB">
        <w:rPr>
          <w:rFonts w:ascii="Tahoma" w:hAnsi="Tahoma" w:cs="Tahoma"/>
          <w:color w:val="000000"/>
          <w:sz w:val="20"/>
          <w:szCs w:val="20"/>
        </w:rPr>
        <w:br/>
      </w:r>
      <w:r w:rsidRPr="0085052E">
        <w:rPr>
          <w:rFonts w:ascii="Tahoma" w:hAnsi="Tahoma" w:cs="Tahoma"/>
          <w:color w:val="000000"/>
          <w:sz w:val="20"/>
          <w:szCs w:val="20"/>
        </w:rPr>
        <w:t xml:space="preserve">o kwocie, jaką zamierza przeznaczyć na sfinansowanie zamówienia. </w:t>
      </w:r>
    </w:p>
    <w:p w14:paraId="4AB19E9E" w14:textId="57A7C41B" w:rsidR="006E1A7D" w:rsidRPr="0085052E" w:rsidRDefault="006E1A7D" w:rsidP="00FD6FD4">
      <w:pPr>
        <w:numPr>
          <w:ilvl w:val="0"/>
          <w:numId w:val="10"/>
        </w:numPr>
        <w:spacing w:after="0" w:line="276" w:lineRule="auto"/>
        <w:ind w:left="567" w:hanging="567"/>
        <w:contextualSpacing/>
        <w:jc w:val="both"/>
        <w:rPr>
          <w:rFonts w:ascii="Tahoma" w:hAnsi="Tahoma" w:cs="Tahoma"/>
          <w:color w:val="000000"/>
          <w:sz w:val="20"/>
          <w:szCs w:val="20"/>
        </w:rPr>
      </w:pPr>
      <w:r w:rsidRPr="0085052E">
        <w:rPr>
          <w:rFonts w:ascii="Tahoma" w:hAnsi="Tahoma" w:cs="Tahoma"/>
          <w:b/>
          <w:color w:val="000000"/>
          <w:sz w:val="20"/>
          <w:szCs w:val="20"/>
        </w:rPr>
        <w:t>Otwarcie</w:t>
      </w:r>
      <w:r w:rsidRPr="0085052E">
        <w:rPr>
          <w:rFonts w:ascii="Tahoma" w:hAnsi="Tahoma" w:cs="Tahoma"/>
          <w:color w:val="000000"/>
          <w:sz w:val="20"/>
          <w:szCs w:val="20"/>
        </w:rPr>
        <w:t xml:space="preserve"> ofert nastąpi w dniu </w:t>
      </w:r>
      <w:r w:rsidR="00B303D3">
        <w:rPr>
          <w:rFonts w:ascii="Tahoma" w:hAnsi="Tahoma" w:cs="Tahoma"/>
          <w:color w:val="000000"/>
          <w:sz w:val="20"/>
          <w:szCs w:val="20"/>
        </w:rPr>
        <w:t>15 maja</w:t>
      </w:r>
      <w:r w:rsidR="007F27F7">
        <w:rPr>
          <w:rFonts w:ascii="Tahoma" w:hAnsi="Tahoma" w:cs="Tahoma"/>
          <w:color w:val="000000"/>
          <w:sz w:val="20"/>
          <w:szCs w:val="20"/>
        </w:rPr>
        <w:t xml:space="preserve"> 2023 r. </w:t>
      </w:r>
      <w:r w:rsidRPr="0085052E">
        <w:rPr>
          <w:rFonts w:ascii="Tahoma" w:hAnsi="Tahoma" w:cs="Tahoma"/>
          <w:color w:val="000000"/>
          <w:sz w:val="20"/>
          <w:szCs w:val="20"/>
        </w:rPr>
        <w:t xml:space="preserve">o godzinie </w:t>
      </w:r>
      <w:r w:rsidR="00B109D3">
        <w:rPr>
          <w:rFonts w:ascii="Tahoma" w:hAnsi="Tahoma" w:cs="Tahoma"/>
          <w:color w:val="000000"/>
          <w:sz w:val="20"/>
          <w:szCs w:val="20"/>
        </w:rPr>
        <w:t>09</w:t>
      </w:r>
      <w:r w:rsidR="00993A24">
        <w:rPr>
          <w:rFonts w:ascii="Tahoma" w:hAnsi="Tahoma" w:cs="Tahoma"/>
          <w:color w:val="000000"/>
          <w:sz w:val="20"/>
          <w:szCs w:val="20"/>
        </w:rPr>
        <w:t>:</w:t>
      </w:r>
      <w:r w:rsidR="003826D8">
        <w:rPr>
          <w:rFonts w:ascii="Tahoma" w:hAnsi="Tahoma" w:cs="Tahoma"/>
          <w:color w:val="000000"/>
          <w:sz w:val="20"/>
          <w:szCs w:val="20"/>
        </w:rPr>
        <w:t>15</w:t>
      </w:r>
      <w:r w:rsidRPr="0085052E">
        <w:rPr>
          <w:rFonts w:ascii="Tahoma" w:hAnsi="Tahoma" w:cs="Tahoma"/>
          <w:color w:val="000000"/>
          <w:sz w:val="20"/>
          <w:szCs w:val="20"/>
        </w:rPr>
        <w:t>.</w:t>
      </w:r>
      <w:r w:rsidR="000513E7" w:rsidRPr="0085052E">
        <w:rPr>
          <w:rFonts w:ascii="Tahoma" w:hAnsi="Tahoma" w:cs="Tahoma"/>
          <w:color w:val="000000"/>
          <w:sz w:val="20"/>
          <w:szCs w:val="20"/>
        </w:rPr>
        <w:t xml:space="preserve"> Otwarcie ofert jest niejawne.</w:t>
      </w:r>
    </w:p>
    <w:p w14:paraId="66D268BC" w14:textId="7C38228A" w:rsidR="006E1A7D" w:rsidRPr="0085052E" w:rsidRDefault="006E1A7D" w:rsidP="00FD6FD4">
      <w:pPr>
        <w:numPr>
          <w:ilvl w:val="0"/>
          <w:numId w:val="10"/>
        </w:numPr>
        <w:spacing w:after="0" w:line="276" w:lineRule="auto"/>
        <w:ind w:left="567" w:hanging="567"/>
        <w:contextualSpacing/>
        <w:jc w:val="both"/>
        <w:rPr>
          <w:rFonts w:ascii="Tahoma" w:hAnsi="Tahoma" w:cs="Tahoma"/>
          <w:color w:val="000000"/>
          <w:sz w:val="20"/>
          <w:szCs w:val="20"/>
        </w:rPr>
      </w:pPr>
      <w:r w:rsidRPr="0085052E">
        <w:rPr>
          <w:rFonts w:ascii="Tahoma" w:hAnsi="Tahoma" w:cs="Tahoma"/>
          <w:color w:val="000000"/>
          <w:sz w:val="20"/>
          <w:szCs w:val="20"/>
        </w:rPr>
        <w:t xml:space="preserve">Niezwłocznie po otwarciu ofert Zamawiający udostępni na </w:t>
      </w:r>
      <w:r w:rsidR="003826D8">
        <w:rPr>
          <w:rFonts w:ascii="Tahoma" w:hAnsi="Tahoma" w:cs="Tahoma"/>
          <w:color w:val="000000"/>
          <w:sz w:val="20"/>
          <w:szCs w:val="20"/>
        </w:rPr>
        <w:t>Platformie Zakupowej</w:t>
      </w:r>
      <w:r w:rsidRPr="0085052E">
        <w:rPr>
          <w:rFonts w:ascii="Tahoma" w:hAnsi="Tahoma" w:cs="Tahoma"/>
          <w:color w:val="000000"/>
          <w:sz w:val="20"/>
          <w:szCs w:val="20"/>
        </w:rPr>
        <w:t xml:space="preserve"> informacje o:</w:t>
      </w:r>
    </w:p>
    <w:p w14:paraId="3108E225" w14:textId="77777777" w:rsidR="006E1A7D" w:rsidRPr="0085052E" w:rsidRDefault="006E1A7D" w:rsidP="00FD6FD4">
      <w:pPr>
        <w:numPr>
          <w:ilvl w:val="1"/>
          <w:numId w:val="10"/>
        </w:numPr>
        <w:spacing w:after="0" w:line="276" w:lineRule="auto"/>
        <w:ind w:left="1134" w:hanging="567"/>
        <w:contextualSpacing/>
        <w:jc w:val="both"/>
        <w:rPr>
          <w:rFonts w:ascii="Tahoma" w:hAnsi="Tahoma" w:cs="Tahoma"/>
          <w:color w:val="000000"/>
          <w:sz w:val="20"/>
          <w:szCs w:val="20"/>
        </w:rPr>
      </w:pPr>
      <w:r w:rsidRPr="0085052E">
        <w:rPr>
          <w:rFonts w:ascii="Tahoma" w:hAnsi="Tahoma" w:cs="Tahoma"/>
          <w:color w:val="000000"/>
          <w:sz w:val="20"/>
          <w:szCs w:val="20"/>
        </w:rPr>
        <w:t>nazwach albo imionach i nazwiskach oraz siedzibach lub miejscach prowadzonej działalności gospodarczej albo miejscach zamieszkania Wykonawców, których oferty zostały otwarte;</w:t>
      </w:r>
    </w:p>
    <w:p w14:paraId="3CD863DB" w14:textId="77777777" w:rsidR="006E1A7D" w:rsidRPr="0085052E" w:rsidRDefault="006E1A7D" w:rsidP="00FD6FD4">
      <w:pPr>
        <w:numPr>
          <w:ilvl w:val="1"/>
          <w:numId w:val="10"/>
        </w:numPr>
        <w:spacing w:after="0" w:line="276" w:lineRule="auto"/>
        <w:ind w:left="1134" w:hanging="567"/>
        <w:contextualSpacing/>
        <w:jc w:val="both"/>
        <w:rPr>
          <w:rFonts w:ascii="Tahoma" w:hAnsi="Tahoma" w:cs="Tahoma"/>
          <w:color w:val="000000"/>
          <w:sz w:val="20"/>
          <w:szCs w:val="20"/>
        </w:rPr>
      </w:pPr>
      <w:r w:rsidRPr="0085052E">
        <w:rPr>
          <w:rFonts w:ascii="Tahoma" w:hAnsi="Tahoma" w:cs="Tahoma"/>
          <w:color w:val="000000"/>
          <w:sz w:val="20"/>
          <w:szCs w:val="20"/>
        </w:rPr>
        <w:t>cenach zawartych w ofertach.</w:t>
      </w:r>
    </w:p>
    <w:p w14:paraId="27D5406D" w14:textId="77777777" w:rsidR="006E1A7D" w:rsidRPr="0085052E" w:rsidRDefault="006E1A7D" w:rsidP="006E1A7D">
      <w:pPr>
        <w:autoSpaceDE w:val="0"/>
        <w:autoSpaceDN w:val="0"/>
        <w:spacing w:after="0" w:line="276" w:lineRule="auto"/>
        <w:ind w:left="567"/>
        <w:contextualSpacing/>
        <w:jc w:val="both"/>
        <w:rPr>
          <w:rFonts w:ascii="Tahoma" w:hAnsi="Tahoma" w:cs="Tahoma"/>
          <w:sz w:val="20"/>
          <w:szCs w:val="20"/>
        </w:rPr>
      </w:pPr>
    </w:p>
    <w:p w14:paraId="3B154DCB" w14:textId="73E56E9E" w:rsidR="00642802" w:rsidRDefault="00642802" w:rsidP="00E47916">
      <w:pPr>
        <w:pStyle w:val="Akapitzlist"/>
        <w:numPr>
          <w:ilvl w:val="0"/>
          <w:numId w:val="34"/>
        </w:numPr>
        <w:ind w:left="1418"/>
        <w:jc w:val="center"/>
        <w:rPr>
          <w:rFonts w:ascii="Tahoma" w:hAnsi="Tahoma" w:cs="Tahoma"/>
          <w:b/>
          <w:sz w:val="20"/>
          <w:szCs w:val="20"/>
        </w:rPr>
      </w:pPr>
      <w:r w:rsidRPr="0085052E">
        <w:rPr>
          <w:rFonts w:ascii="Tahoma" w:hAnsi="Tahoma" w:cs="Tahoma"/>
          <w:b/>
          <w:sz w:val="20"/>
          <w:szCs w:val="20"/>
        </w:rPr>
        <w:t>INFORMACJE O FORMALNOŚCIACH, JAKIE POWINNY ZOSTAĆ DOPEŁNIONE PO WYBORZE OFERTY W CELU ZAWARCIA UMOWY W SPRAWIE ZAMÓWIENIA PUBLICZNEGO</w:t>
      </w:r>
    </w:p>
    <w:p w14:paraId="3B56476D" w14:textId="68A385F8" w:rsidR="00354ECC" w:rsidRPr="0085052E" w:rsidRDefault="00354ECC" w:rsidP="00E47916">
      <w:pPr>
        <w:pStyle w:val="Akapitzlist"/>
        <w:numPr>
          <w:ilvl w:val="0"/>
          <w:numId w:val="15"/>
        </w:numPr>
        <w:autoSpaceDE w:val="0"/>
        <w:autoSpaceDN w:val="0"/>
        <w:adjustRightInd w:val="0"/>
        <w:spacing w:after="0" w:line="276" w:lineRule="auto"/>
        <w:ind w:left="567" w:hanging="425"/>
        <w:jc w:val="both"/>
        <w:rPr>
          <w:rFonts w:ascii="Tahoma" w:eastAsia="ArialMT" w:hAnsi="Tahoma" w:cs="Tahoma"/>
          <w:color w:val="000000"/>
          <w:sz w:val="20"/>
          <w:szCs w:val="20"/>
        </w:rPr>
      </w:pPr>
      <w:r w:rsidRPr="0085052E">
        <w:rPr>
          <w:rFonts w:ascii="Tahoma" w:eastAsia="ArialMT" w:hAnsi="Tahoma" w:cs="Tahoma"/>
          <w:color w:val="000000"/>
          <w:sz w:val="20"/>
          <w:szCs w:val="20"/>
        </w:rPr>
        <w:t xml:space="preserve">Zamawiający zawiera umowę w sprawie zamówienia publicznego, z uwzględnieniem </w:t>
      </w:r>
      <w:r w:rsidRPr="0085052E">
        <w:rPr>
          <w:rFonts w:ascii="Tahoma" w:eastAsia="ArialMT" w:hAnsi="Tahoma" w:cs="Tahoma"/>
          <w:color w:val="0000CD"/>
          <w:sz w:val="20"/>
          <w:szCs w:val="20"/>
        </w:rPr>
        <w:t>art. 577 ustawy Pzp</w:t>
      </w:r>
      <w:r w:rsidRPr="0085052E">
        <w:rPr>
          <w:rFonts w:ascii="Tahoma" w:eastAsia="ArialMT" w:hAnsi="Tahoma" w:cs="Tahoma"/>
          <w:color w:val="000000"/>
          <w:sz w:val="20"/>
          <w:szCs w:val="20"/>
        </w:rPr>
        <w:t xml:space="preserve">, w terminie nie krótszym niż </w:t>
      </w:r>
      <w:r w:rsidR="007E5926">
        <w:rPr>
          <w:rFonts w:ascii="Tahoma" w:eastAsia="ArialMT" w:hAnsi="Tahoma" w:cs="Tahoma"/>
          <w:color w:val="000000"/>
          <w:sz w:val="20"/>
          <w:szCs w:val="20"/>
        </w:rPr>
        <w:t>5</w:t>
      </w:r>
      <w:r w:rsidRPr="0085052E">
        <w:rPr>
          <w:rFonts w:ascii="Tahoma" w:eastAsia="ArialMT" w:hAnsi="Tahoma" w:cs="Tahoma"/>
          <w:color w:val="000000"/>
          <w:sz w:val="20"/>
          <w:szCs w:val="20"/>
        </w:rPr>
        <w:t xml:space="preserve"> dni od dnia przesłania zawiadomienia o wyborze </w:t>
      </w:r>
      <w:r w:rsidRPr="0085052E">
        <w:rPr>
          <w:rFonts w:ascii="Tahoma" w:eastAsia="ArialMT" w:hAnsi="Tahoma" w:cs="Tahoma"/>
          <w:color w:val="000000"/>
          <w:sz w:val="20"/>
          <w:szCs w:val="20"/>
        </w:rPr>
        <w:lastRenderedPageBreak/>
        <w:t xml:space="preserve">najkorzystniejszej oferty, jeżeli zawiadomienie to zostało przesłane przy użyciu środków komunikacji elektronicznej, albo </w:t>
      </w:r>
      <w:r w:rsidR="007E5926">
        <w:rPr>
          <w:rFonts w:ascii="Tahoma" w:eastAsia="ArialMT" w:hAnsi="Tahoma" w:cs="Tahoma"/>
          <w:color w:val="000000"/>
          <w:sz w:val="20"/>
          <w:szCs w:val="20"/>
        </w:rPr>
        <w:t xml:space="preserve">5 </w:t>
      </w:r>
      <w:r w:rsidRPr="0085052E">
        <w:rPr>
          <w:rFonts w:ascii="Tahoma" w:eastAsia="ArialMT" w:hAnsi="Tahoma" w:cs="Tahoma"/>
          <w:color w:val="000000"/>
          <w:sz w:val="20"/>
          <w:szCs w:val="20"/>
        </w:rPr>
        <w:t>dni, jeżeli zostało przesłane w inny sposób.</w:t>
      </w:r>
    </w:p>
    <w:p w14:paraId="77FF02E7" w14:textId="61248CFD" w:rsidR="00354ECC" w:rsidRDefault="00354ECC" w:rsidP="00E47916">
      <w:pPr>
        <w:pStyle w:val="Akapitzlist"/>
        <w:numPr>
          <w:ilvl w:val="0"/>
          <w:numId w:val="15"/>
        </w:numPr>
        <w:autoSpaceDE w:val="0"/>
        <w:autoSpaceDN w:val="0"/>
        <w:adjustRightInd w:val="0"/>
        <w:spacing w:after="0" w:line="276" w:lineRule="auto"/>
        <w:ind w:left="567" w:hanging="425"/>
        <w:jc w:val="both"/>
        <w:rPr>
          <w:rFonts w:ascii="Tahoma" w:eastAsia="ArialMT" w:hAnsi="Tahoma" w:cs="Tahoma"/>
          <w:sz w:val="20"/>
          <w:szCs w:val="20"/>
        </w:rPr>
      </w:pPr>
      <w:r w:rsidRPr="0085052E">
        <w:rPr>
          <w:rFonts w:ascii="Tahoma" w:eastAsia="ArialMT" w:hAnsi="Tahoma" w:cs="Tahoma"/>
          <w:color w:val="000000"/>
          <w:sz w:val="20"/>
          <w:szCs w:val="20"/>
        </w:rPr>
        <w:t xml:space="preserve">Zamawiający może zawrzeć umowę w sprawie zamówienia publicznego przed upływem terminu, o którym mowa </w:t>
      </w:r>
      <w:r w:rsidRPr="0085052E">
        <w:rPr>
          <w:rFonts w:ascii="Tahoma" w:eastAsia="ArialMT" w:hAnsi="Tahoma" w:cs="Tahoma"/>
          <w:color w:val="0000CD"/>
          <w:sz w:val="20"/>
          <w:szCs w:val="20"/>
        </w:rPr>
        <w:t>w ust. 1</w:t>
      </w:r>
      <w:r w:rsidRPr="0085052E">
        <w:rPr>
          <w:rFonts w:ascii="Tahoma" w:eastAsia="ArialMT" w:hAnsi="Tahoma" w:cs="Tahoma"/>
          <w:color w:val="000000"/>
          <w:sz w:val="20"/>
          <w:szCs w:val="20"/>
        </w:rPr>
        <w:t xml:space="preserve">, jeżeli w postępowaniu o udzielenie zamówienia prowadzonym w trybie </w:t>
      </w:r>
      <w:r w:rsidRPr="0085052E">
        <w:rPr>
          <w:rFonts w:ascii="Tahoma" w:eastAsia="ArialMT" w:hAnsi="Tahoma" w:cs="Tahoma"/>
          <w:sz w:val="20"/>
          <w:szCs w:val="20"/>
        </w:rPr>
        <w:t xml:space="preserve">podstawowym </w:t>
      </w:r>
      <w:r w:rsidRPr="00C370AB">
        <w:rPr>
          <w:rFonts w:ascii="Tahoma" w:eastAsia="ArialMT" w:hAnsi="Tahoma" w:cs="Tahoma"/>
          <w:sz w:val="20"/>
          <w:szCs w:val="20"/>
        </w:rPr>
        <w:t>złożono tylko jedną ofertę.</w:t>
      </w:r>
    </w:p>
    <w:p w14:paraId="322EFCB2" w14:textId="32C0BEC6" w:rsidR="000F45CC" w:rsidRPr="007F27F7" w:rsidRDefault="007F27F7" w:rsidP="00E47916">
      <w:pPr>
        <w:numPr>
          <w:ilvl w:val="0"/>
          <w:numId w:val="15"/>
        </w:numPr>
        <w:spacing w:after="0" w:line="276" w:lineRule="auto"/>
        <w:ind w:left="567" w:hanging="425"/>
        <w:contextualSpacing/>
        <w:rPr>
          <w:rFonts w:ascii="Tahoma" w:eastAsia="Calibri" w:hAnsi="Tahoma" w:cs="Tahoma"/>
          <w:sz w:val="20"/>
          <w:szCs w:val="20"/>
        </w:rPr>
      </w:pPr>
      <w:r>
        <w:rPr>
          <w:rFonts w:ascii="Tahoma" w:eastAsia="Calibri" w:hAnsi="Tahoma" w:cs="Tahoma"/>
          <w:sz w:val="20"/>
          <w:szCs w:val="20"/>
        </w:rPr>
        <w:t xml:space="preserve">Zamawiający nie wymaga wniesienia </w:t>
      </w:r>
      <w:r w:rsidR="00927878">
        <w:rPr>
          <w:rFonts w:ascii="Tahoma" w:eastAsia="Calibri" w:hAnsi="Tahoma" w:cs="Tahoma"/>
          <w:sz w:val="20"/>
          <w:szCs w:val="20"/>
        </w:rPr>
        <w:t>z</w:t>
      </w:r>
      <w:r w:rsidR="00C370AB" w:rsidRPr="007F27F7">
        <w:rPr>
          <w:rFonts w:ascii="Tahoma" w:eastAsia="Calibri" w:hAnsi="Tahoma" w:cs="Tahoma"/>
          <w:sz w:val="20"/>
          <w:szCs w:val="20"/>
        </w:rPr>
        <w:t>abezpieczeni</w:t>
      </w:r>
      <w:r w:rsidR="00927878">
        <w:rPr>
          <w:rFonts w:ascii="Tahoma" w:eastAsia="Calibri" w:hAnsi="Tahoma" w:cs="Tahoma"/>
          <w:sz w:val="20"/>
          <w:szCs w:val="20"/>
        </w:rPr>
        <w:t>a</w:t>
      </w:r>
      <w:r w:rsidR="00C370AB" w:rsidRPr="007F27F7">
        <w:rPr>
          <w:rFonts w:ascii="Tahoma" w:eastAsia="Calibri" w:hAnsi="Tahoma" w:cs="Tahoma"/>
          <w:sz w:val="20"/>
          <w:szCs w:val="20"/>
        </w:rPr>
        <w:t xml:space="preserve"> należytego wykonania umowy</w:t>
      </w:r>
    </w:p>
    <w:p w14:paraId="0D1F3DC0" w14:textId="1E15E730" w:rsidR="00354ECC" w:rsidRPr="0085052E" w:rsidRDefault="00354ECC" w:rsidP="00E47916">
      <w:pPr>
        <w:pStyle w:val="Akapitzlist"/>
        <w:numPr>
          <w:ilvl w:val="0"/>
          <w:numId w:val="15"/>
        </w:numPr>
        <w:autoSpaceDE w:val="0"/>
        <w:autoSpaceDN w:val="0"/>
        <w:adjustRightInd w:val="0"/>
        <w:spacing w:after="0" w:line="276" w:lineRule="auto"/>
        <w:ind w:left="567" w:hanging="425"/>
        <w:jc w:val="both"/>
        <w:rPr>
          <w:rFonts w:ascii="Tahoma" w:eastAsia="ArialMT" w:hAnsi="Tahoma" w:cs="Tahoma"/>
          <w:sz w:val="20"/>
          <w:szCs w:val="20"/>
        </w:rPr>
      </w:pPr>
      <w:r w:rsidRPr="00C370AB">
        <w:rPr>
          <w:rFonts w:ascii="Tahoma" w:eastAsia="ArialMT" w:hAnsi="Tahoma" w:cs="Tahoma"/>
          <w:sz w:val="20"/>
          <w:szCs w:val="20"/>
        </w:rPr>
        <w:t>W przypadku wyboru oferty złożonej przez Wykonawców</w:t>
      </w:r>
      <w:r w:rsidRPr="0085052E">
        <w:rPr>
          <w:rFonts w:ascii="Tahoma" w:eastAsia="ArialMT" w:hAnsi="Tahoma" w:cs="Tahoma"/>
          <w:sz w:val="20"/>
          <w:szCs w:val="20"/>
        </w:rPr>
        <w:t xml:space="preserve"> wspólnie ubiegających się o udzielenie zamówienia Zamawiający zastrzega sobie prawo żądania przed zawarciem umowy w sprawie zamówienia publicznego umowy regulującej współpracę tych Wykonawców.</w:t>
      </w:r>
    </w:p>
    <w:p w14:paraId="02909C89" w14:textId="77777777" w:rsidR="00354ECC" w:rsidRPr="0085052E" w:rsidRDefault="00354ECC" w:rsidP="00E47916">
      <w:pPr>
        <w:pStyle w:val="Akapitzlist"/>
        <w:numPr>
          <w:ilvl w:val="0"/>
          <w:numId w:val="15"/>
        </w:numPr>
        <w:autoSpaceDE w:val="0"/>
        <w:autoSpaceDN w:val="0"/>
        <w:adjustRightInd w:val="0"/>
        <w:spacing w:after="0" w:line="276" w:lineRule="auto"/>
        <w:ind w:left="567" w:hanging="425"/>
        <w:jc w:val="both"/>
        <w:rPr>
          <w:rFonts w:ascii="Tahoma" w:eastAsia="ArialMT" w:hAnsi="Tahoma" w:cs="Tahoma"/>
          <w:sz w:val="20"/>
          <w:szCs w:val="20"/>
        </w:rPr>
      </w:pPr>
      <w:r w:rsidRPr="0085052E">
        <w:rPr>
          <w:rFonts w:ascii="Tahoma" w:eastAsia="ArialMT" w:hAnsi="Tahoma" w:cs="Tahoma"/>
          <w:sz w:val="20"/>
          <w:szCs w:val="20"/>
        </w:rPr>
        <w:t>Wykonawca, który wskaże w ofercie podwykonawców, w przypadku uznania jego oferty za najkorzystniejszą, będzie zobowiązany przed podpisaniem umowy przedłożyć dokument – umowy z podwykonawcami na realizację powierzonego im do wykonania i zgodnego z ofertą Wykonawcy zakresu usług.</w:t>
      </w:r>
    </w:p>
    <w:p w14:paraId="00D1E693" w14:textId="77777777" w:rsidR="00354ECC" w:rsidRPr="0085052E" w:rsidRDefault="00354ECC" w:rsidP="00E47916">
      <w:pPr>
        <w:pStyle w:val="Akapitzlist"/>
        <w:numPr>
          <w:ilvl w:val="0"/>
          <w:numId w:val="15"/>
        </w:numPr>
        <w:autoSpaceDE w:val="0"/>
        <w:autoSpaceDN w:val="0"/>
        <w:adjustRightInd w:val="0"/>
        <w:spacing w:after="0" w:line="276" w:lineRule="auto"/>
        <w:ind w:left="567" w:hanging="425"/>
        <w:jc w:val="both"/>
        <w:rPr>
          <w:rFonts w:ascii="Tahoma" w:eastAsia="ArialMT" w:hAnsi="Tahoma" w:cs="Tahoma"/>
          <w:color w:val="000000"/>
          <w:sz w:val="20"/>
          <w:szCs w:val="20"/>
        </w:rPr>
      </w:pPr>
      <w:r w:rsidRPr="0085052E">
        <w:rPr>
          <w:rFonts w:ascii="Tahoma" w:eastAsia="ArialMT" w:hAnsi="Tahoma" w:cs="Tahoma"/>
          <w:sz w:val="20"/>
          <w:szCs w:val="20"/>
        </w:rPr>
        <w:t xml:space="preserve">Wspólników spółki </w:t>
      </w:r>
      <w:r w:rsidRPr="0085052E">
        <w:rPr>
          <w:rFonts w:ascii="Tahoma" w:eastAsia="ArialMT" w:hAnsi="Tahoma" w:cs="Tahoma"/>
          <w:color w:val="000000"/>
          <w:sz w:val="20"/>
          <w:szCs w:val="20"/>
        </w:rPr>
        <w:t>cywilnej</w:t>
      </w:r>
      <w:r w:rsidR="0020763D" w:rsidRPr="0085052E">
        <w:rPr>
          <w:rFonts w:ascii="Tahoma" w:eastAsia="ArialMT" w:hAnsi="Tahoma" w:cs="Tahoma"/>
          <w:color w:val="000000"/>
          <w:sz w:val="20"/>
          <w:szCs w:val="20"/>
        </w:rPr>
        <w:t xml:space="preserve"> obowiązują przepisy dotyczące W</w:t>
      </w:r>
      <w:r w:rsidRPr="0085052E">
        <w:rPr>
          <w:rFonts w:ascii="Tahoma" w:eastAsia="ArialMT" w:hAnsi="Tahoma" w:cs="Tahoma"/>
          <w:color w:val="000000"/>
          <w:sz w:val="20"/>
          <w:szCs w:val="20"/>
        </w:rPr>
        <w:t>ykonawców wspólnie ubiegających się o udzielenie zamówienia. Wspólnicy spółki cywilnej wraz z ofertą złożą stosowne pełnomocnictwa oraz w przypadku wyboru oferty jako najkorzystniejszej umowę spółki cywilnej.</w:t>
      </w:r>
    </w:p>
    <w:p w14:paraId="32F0AC87" w14:textId="375196C0" w:rsidR="000A6249" w:rsidRDefault="000A6249">
      <w:pPr>
        <w:rPr>
          <w:rFonts w:ascii="Tahoma" w:hAnsi="Tahoma" w:cs="Tahoma"/>
          <w:b/>
          <w:smallCaps/>
          <w:color w:val="000000"/>
          <w:sz w:val="20"/>
          <w:szCs w:val="20"/>
        </w:rPr>
      </w:pPr>
    </w:p>
    <w:p w14:paraId="54E3FE52" w14:textId="5EA67558" w:rsidR="006E1A7D" w:rsidRDefault="00BB425E" w:rsidP="00E47916">
      <w:pPr>
        <w:numPr>
          <w:ilvl w:val="0"/>
          <w:numId w:val="34"/>
        </w:numPr>
        <w:spacing w:after="0" w:line="276" w:lineRule="auto"/>
        <w:ind w:left="567" w:hanging="567"/>
        <w:contextualSpacing/>
        <w:jc w:val="center"/>
        <w:rPr>
          <w:rFonts w:ascii="Tahoma" w:hAnsi="Tahoma" w:cs="Tahoma"/>
          <w:b/>
          <w:smallCaps/>
          <w:color w:val="000000"/>
          <w:sz w:val="20"/>
          <w:szCs w:val="20"/>
        </w:rPr>
      </w:pPr>
      <w:r>
        <w:rPr>
          <w:rFonts w:ascii="Tahoma" w:hAnsi="Tahoma" w:cs="Tahoma"/>
          <w:b/>
          <w:smallCaps/>
          <w:color w:val="000000"/>
          <w:sz w:val="20"/>
          <w:szCs w:val="20"/>
        </w:rPr>
        <w:t>POUCZENIE O ŚRODKACH OCHRONY PRAWNEJ PRZYSŁUGUJĄCYCH WYKONAWCY</w:t>
      </w:r>
    </w:p>
    <w:p w14:paraId="49A064D0" w14:textId="302A41B2" w:rsidR="006E1A7D" w:rsidRPr="0085052E" w:rsidRDefault="006E1A7D" w:rsidP="00FD6FD4">
      <w:pPr>
        <w:numPr>
          <w:ilvl w:val="0"/>
          <w:numId w:val="11"/>
        </w:numPr>
        <w:spacing w:after="0" w:line="276" w:lineRule="auto"/>
        <w:ind w:left="567" w:hanging="567"/>
        <w:contextualSpacing/>
        <w:jc w:val="both"/>
        <w:rPr>
          <w:rFonts w:ascii="Tahoma" w:hAnsi="Tahoma" w:cs="Tahoma"/>
          <w:sz w:val="20"/>
          <w:szCs w:val="20"/>
        </w:rPr>
      </w:pPr>
      <w:r w:rsidRPr="0085052E">
        <w:rPr>
          <w:rFonts w:ascii="Tahoma" w:hAnsi="Tahoma" w:cs="Tahoma"/>
          <w:sz w:val="20"/>
          <w:szCs w:val="20"/>
        </w:rPr>
        <w:t>Środki ochrony prawnej określ</w:t>
      </w:r>
      <w:r w:rsidR="00892039">
        <w:rPr>
          <w:rFonts w:ascii="Tahoma" w:hAnsi="Tahoma" w:cs="Tahoma"/>
          <w:sz w:val="20"/>
          <w:szCs w:val="20"/>
        </w:rPr>
        <w:t xml:space="preserve">a dział IX </w:t>
      </w:r>
      <w:r w:rsidRPr="0085052E">
        <w:rPr>
          <w:rFonts w:ascii="Tahoma" w:hAnsi="Tahoma" w:cs="Tahoma"/>
          <w:sz w:val="20"/>
          <w:szCs w:val="20"/>
        </w:rPr>
        <w:t>ustawy Pzp.</w:t>
      </w:r>
    </w:p>
    <w:p w14:paraId="40D644E9" w14:textId="4D7DC69C" w:rsidR="006E1A7D" w:rsidRDefault="006E1A7D" w:rsidP="006E1A7D">
      <w:pPr>
        <w:autoSpaceDE w:val="0"/>
        <w:autoSpaceDN w:val="0"/>
        <w:spacing w:after="0" w:line="276" w:lineRule="auto"/>
        <w:jc w:val="both"/>
        <w:rPr>
          <w:rFonts w:ascii="Tahoma" w:hAnsi="Tahoma" w:cs="Tahoma"/>
          <w:sz w:val="20"/>
          <w:szCs w:val="20"/>
        </w:rPr>
      </w:pPr>
    </w:p>
    <w:p w14:paraId="6D391CF8" w14:textId="77777777" w:rsidR="00BA191D" w:rsidRPr="0085052E" w:rsidRDefault="00BA191D" w:rsidP="006E1A7D">
      <w:pPr>
        <w:autoSpaceDE w:val="0"/>
        <w:autoSpaceDN w:val="0"/>
        <w:spacing w:after="0" w:line="276" w:lineRule="auto"/>
        <w:jc w:val="both"/>
        <w:rPr>
          <w:rFonts w:ascii="Tahoma" w:hAnsi="Tahoma" w:cs="Tahoma"/>
          <w:sz w:val="20"/>
          <w:szCs w:val="20"/>
        </w:rPr>
      </w:pPr>
    </w:p>
    <w:p w14:paraId="771E7C74" w14:textId="1396E842" w:rsidR="006E1A7D" w:rsidRDefault="00BB425E" w:rsidP="00E47916">
      <w:pPr>
        <w:numPr>
          <w:ilvl w:val="0"/>
          <w:numId w:val="34"/>
        </w:numPr>
        <w:spacing w:after="0" w:line="276" w:lineRule="auto"/>
        <w:ind w:left="567" w:hanging="567"/>
        <w:contextualSpacing/>
        <w:jc w:val="center"/>
        <w:rPr>
          <w:rFonts w:ascii="Tahoma" w:hAnsi="Tahoma" w:cs="Tahoma"/>
          <w:b/>
          <w:smallCaps/>
          <w:color w:val="000000"/>
          <w:sz w:val="20"/>
          <w:szCs w:val="20"/>
        </w:rPr>
      </w:pPr>
      <w:r>
        <w:rPr>
          <w:rFonts w:ascii="Tahoma" w:hAnsi="Tahoma" w:cs="Tahoma"/>
          <w:b/>
          <w:smallCaps/>
          <w:color w:val="000000"/>
          <w:sz w:val="20"/>
          <w:szCs w:val="20"/>
        </w:rPr>
        <w:t>OCHRONA DANYCH OSOBOWYCH</w:t>
      </w:r>
    </w:p>
    <w:p w14:paraId="679957DD" w14:textId="77777777" w:rsidR="006E1A7D" w:rsidRPr="0085052E" w:rsidRDefault="006E1A7D" w:rsidP="00FD6FD4">
      <w:pPr>
        <w:numPr>
          <w:ilvl w:val="3"/>
          <w:numId w:val="12"/>
        </w:numPr>
        <w:spacing w:after="0" w:line="276" w:lineRule="auto"/>
        <w:ind w:left="567" w:hanging="567"/>
        <w:contextualSpacing/>
        <w:jc w:val="both"/>
        <w:rPr>
          <w:rFonts w:ascii="Tahoma" w:hAnsi="Tahoma" w:cs="Tahoma"/>
          <w:sz w:val="20"/>
          <w:szCs w:val="20"/>
        </w:rPr>
      </w:pPr>
      <w:r w:rsidRPr="0085052E">
        <w:rPr>
          <w:rFonts w:ascii="Tahoma" w:hAnsi="Tahoma" w:cs="Tahoma"/>
          <w:sz w:val="20"/>
          <w:szCs w:val="20"/>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w:t>
      </w:r>
      <w:r w:rsidR="00A7691A" w:rsidRPr="0085052E">
        <w:rPr>
          <w:rFonts w:ascii="Tahoma" w:hAnsi="Tahoma" w:cs="Tahoma"/>
          <w:sz w:val="20"/>
          <w:szCs w:val="20"/>
        </w:rPr>
        <w:br/>
      </w:r>
      <w:r w:rsidRPr="0085052E">
        <w:rPr>
          <w:rFonts w:ascii="Tahoma" w:hAnsi="Tahoma" w:cs="Tahoma"/>
          <w:sz w:val="20"/>
          <w:szCs w:val="20"/>
        </w:rPr>
        <w:t>z dnia 27 kwietnia 2016 r. w sprawie ochrony osób fizycznych w związku z przetwarzaniem danych osobowych i w sprawie swobodnego przepływu takich danych oraz uchylenia dyrektywy 95/46/WE.</w:t>
      </w:r>
      <w:r w:rsidRPr="0085052E">
        <w:rPr>
          <w:rFonts w:ascii="Tahoma" w:hAnsi="Tahoma" w:cs="Tahoma"/>
          <w:sz w:val="20"/>
          <w:szCs w:val="20"/>
          <w:lang w:eastAsia="pl-PL"/>
        </w:rPr>
        <w:t xml:space="preserve"> </w:t>
      </w:r>
    </w:p>
    <w:p w14:paraId="00CC9E84" w14:textId="3004611A" w:rsidR="006E1A7D" w:rsidRDefault="006E1A7D" w:rsidP="00FD6FD4">
      <w:pPr>
        <w:numPr>
          <w:ilvl w:val="3"/>
          <w:numId w:val="12"/>
        </w:numPr>
        <w:spacing w:after="0" w:line="276" w:lineRule="auto"/>
        <w:ind w:left="567" w:hanging="567"/>
        <w:jc w:val="both"/>
        <w:rPr>
          <w:rFonts w:ascii="Tahoma" w:hAnsi="Tahoma" w:cs="Tahoma"/>
          <w:sz w:val="20"/>
          <w:szCs w:val="20"/>
        </w:rPr>
      </w:pPr>
      <w:r w:rsidRPr="0085052E">
        <w:rPr>
          <w:rFonts w:ascii="Tahoma" w:hAnsi="Tahoma" w:cs="Tahoma"/>
          <w:sz w:val="20"/>
          <w:szCs w:val="20"/>
        </w:rPr>
        <w:t>Wykonawca jest zobowiązany zapoznać z Klauzulą informacyjną wszystkie osoby, których dane zostaną umieszczone w Ofercie. Klauzula informacyjna</w:t>
      </w:r>
      <w:r w:rsidR="00BA191D">
        <w:rPr>
          <w:rFonts w:ascii="Tahoma" w:hAnsi="Tahoma" w:cs="Tahoma"/>
          <w:sz w:val="20"/>
          <w:szCs w:val="20"/>
        </w:rPr>
        <w:t xml:space="preserve"> stanowi</w:t>
      </w:r>
      <w:r w:rsidRPr="00BA191D">
        <w:rPr>
          <w:rFonts w:ascii="Tahoma" w:eastAsia="ArialMT" w:hAnsi="Tahoma" w:cs="Tahoma"/>
          <w:color w:val="0000CD"/>
          <w:sz w:val="20"/>
          <w:szCs w:val="20"/>
        </w:rPr>
        <w:t xml:space="preserve"> </w:t>
      </w:r>
      <w:r w:rsidR="00BA191D">
        <w:rPr>
          <w:rFonts w:ascii="Tahoma" w:eastAsia="ArialMT" w:hAnsi="Tahoma" w:cs="Tahoma"/>
          <w:color w:val="0000CD"/>
          <w:sz w:val="20"/>
          <w:szCs w:val="20"/>
        </w:rPr>
        <w:t>Z</w:t>
      </w:r>
      <w:r w:rsidRPr="00BA191D">
        <w:rPr>
          <w:rFonts w:ascii="Tahoma" w:eastAsia="ArialMT" w:hAnsi="Tahoma" w:cs="Tahoma"/>
          <w:color w:val="0000CD"/>
          <w:sz w:val="20"/>
          <w:szCs w:val="20"/>
        </w:rPr>
        <w:t xml:space="preserve">ałącznik nr </w:t>
      </w:r>
      <w:r w:rsidR="00927878">
        <w:rPr>
          <w:rFonts w:ascii="Tahoma" w:eastAsia="ArialMT" w:hAnsi="Tahoma" w:cs="Tahoma"/>
          <w:color w:val="0000CD"/>
          <w:sz w:val="20"/>
          <w:szCs w:val="20"/>
        </w:rPr>
        <w:t>9</w:t>
      </w:r>
      <w:r w:rsidR="00F3060B" w:rsidRPr="00BA191D">
        <w:rPr>
          <w:rFonts w:ascii="Tahoma" w:eastAsia="ArialMT" w:hAnsi="Tahoma" w:cs="Tahoma"/>
          <w:color w:val="0000CD"/>
          <w:sz w:val="20"/>
          <w:szCs w:val="20"/>
        </w:rPr>
        <w:t xml:space="preserve"> do SWZ</w:t>
      </w:r>
      <w:r w:rsidRPr="0085052E">
        <w:rPr>
          <w:rFonts w:ascii="Tahoma" w:hAnsi="Tahoma" w:cs="Tahoma"/>
          <w:sz w:val="20"/>
          <w:szCs w:val="20"/>
        </w:rPr>
        <w:t>.</w:t>
      </w:r>
    </w:p>
    <w:p w14:paraId="6E50E5FA" w14:textId="5D1F82FD" w:rsidR="00BB425E" w:rsidRDefault="00BB425E" w:rsidP="00BB425E">
      <w:pPr>
        <w:spacing w:after="0" w:line="276" w:lineRule="auto"/>
        <w:ind w:left="567"/>
        <w:jc w:val="both"/>
        <w:rPr>
          <w:rFonts w:ascii="Tahoma" w:hAnsi="Tahoma" w:cs="Tahoma"/>
          <w:sz w:val="20"/>
          <w:szCs w:val="20"/>
        </w:rPr>
      </w:pPr>
    </w:p>
    <w:p w14:paraId="1CF10219" w14:textId="77777777" w:rsidR="005F2B2B" w:rsidRPr="0085052E" w:rsidRDefault="005F2B2B" w:rsidP="00BB425E">
      <w:pPr>
        <w:spacing w:after="0" w:line="276" w:lineRule="auto"/>
        <w:ind w:left="567"/>
        <w:jc w:val="both"/>
        <w:rPr>
          <w:rFonts w:ascii="Tahoma" w:hAnsi="Tahoma" w:cs="Tahoma"/>
          <w:sz w:val="20"/>
          <w:szCs w:val="20"/>
        </w:rPr>
      </w:pPr>
    </w:p>
    <w:p w14:paraId="5DC19061" w14:textId="7DC89ABD" w:rsidR="0099592C" w:rsidRDefault="0099592C" w:rsidP="00E47916">
      <w:pPr>
        <w:numPr>
          <w:ilvl w:val="0"/>
          <w:numId w:val="34"/>
        </w:numPr>
        <w:spacing w:after="0" w:line="276" w:lineRule="auto"/>
        <w:ind w:left="567" w:hanging="567"/>
        <w:contextualSpacing/>
        <w:jc w:val="center"/>
        <w:rPr>
          <w:rFonts w:ascii="Tahoma" w:hAnsi="Tahoma" w:cs="Tahoma"/>
          <w:b/>
          <w:sz w:val="20"/>
          <w:szCs w:val="20"/>
        </w:rPr>
      </w:pPr>
      <w:r w:rsidRPr="009E6BF8">
        <w:rPr>
          <w:rFonts w:ascii="Tahoma" w:hAnsi="Tahoma" w:cs="Tahoma"/>
          <w:b/>
          <w:smallCaps/>
          <w:color w:val="000000"/>
          <w:sz w:val="20"/>
          <w:szCs w:val="20"/>
        </w:rPr>
        <w:t>ZAŁĄCZNIKI</w:t>
      </w:r>
      <w:r w:rsidRPr="0085052E">
        <w:rPr>
          <w:rFonts w:ascii="Tahoma" w:hAnsi="Tahoma" w:cs="Tahoma"/>
          <w:b/>
          <w:sz w:val="20"/>
          <w:szCs w:val="20"/>
        </w:rPr>
        <w:t xml:space="preserve"> DO SWZ</w:t>
      </w:r>
    </w:p>
    <w:p w14:paraId="65CCC582" w14:textId="161BA2E6" w:rsidR="0099592C" w:rsidRPr="00746E36" w:rsidRDefault="0099592C" w:rsidP="00E47916">
      <w:pPr>
        <w:pStyle w:val="Akapitzlist"/>
        <w:numPr>
          <w:ilvl w:val="0"/>
          <w:numId w:val="16"/>
        </w:numPr>
        <w:autoSpaceDE w:val="0"/>
        <w:autoSpaceDN w:val="0"/>
        <w:spacing w:after="0" w:line="276" w:lineRule="auto"/>
        <w:ind w:left="426" w:hanging="426"/>
        <w:jc w:val="both"/>
        <w:rPr>
          <w:rFonts w:ascii="Tahoma" w:hAnsi="Tahoma" w:cs="Tahoma"/>
          <w:sz w:val="20"/>
          <w:szCs w:val="20"/>
        </w:rPr>
      </w:pPr>
      <w:r w:rsidRPr="0085052E">
        <w:rPr>
          <w:rFonts w:ascii="Tahoma" w:hAnsi="Tahoma" w:cs="Tahoma"/>
          <w:sz w:val="20"/>
          <w:szCs w:val="20"/>
        </w:rPr>
        <w:t xml:space="preserve">Załącznik nr 1 – </w:t>
      </w:r>
      <w:r w:rsidR="00676324" w:rsidRPr="0085052E">
        <w:rPr>
          <w:rFonts w:ascii="Tahoma" w:hAnsi="Tahoma" w:cs="Tahoma"/>
          <w:sz w:val="20"/>
          <w:szCs w:val="20"/>
        </w:rPr>
        <w:t>Projekt umowy</w:t>
      </w:r>
      <w:r w:rsidR="00746E36">
        <w:rPr>
          <w:rFonts w:ascii="Tahoma" w:hAnsi="Tahoma" w:cs="Tahoma"/>
          <w:sz w:val="20"/>
          <w:szCs w:val="20"/>
        </w:rPr>
        <w:t xml:space="preserve"> z </w:t>
      </w:r>
      <w:r w:rsidR="003E299E" w:rsidRPr="00746E36">
        <w:rPr>
          <w:rFonts w:ascii="Tahoma" w:hAnsi="Tahoma" w:cs="Tahoma"/>
          <w:sz w:val="20"/>
          <w:szCs w:val="20"/>
        </w:rPr>
        <w:t>Załącznik</w:t>
      </w:r>
      <w:r w:rsidR="00746E36">
        <w:rPr>
          <w:rFonts w:ascii="Tahoma" w:hAnsi="Tahoma" w:cs="Tahoma"/>
          <w:sz w:val="20"/>
          <w:szCs w:val="20"/>
        </w:rPr>
        <w:t>iem nr</w:t>
      </w:r>
      <w:r w:rsidR="003E299E" w:rsidRPr="00746E36">
        <w:rPr>
          <w:rFonts w:ascii="Tahoma" w:hAnsi="Tahoma" w:cs="Tahoma"/>
          <w:sz w:val="20"/>
          <w:szCs w:val="20"/>
        </w:rPr>
        <w:t xml:space="preserve"> 1 do projektu umowy </w:t>
      </w:r>
      <w:r w:rsidR="00676324" w:rsidRPr="00746E36">
        <w:rPr>
          <w:rFonts w:ascii="Tahoma" w:hAnsi="Tahoma" w:cs="Tahoma"/>
          <w:sz w:val="20"/>
          <w:szCs w:val="20"/>
        </w:rPr>
        <w:t xml:space="preserve">- </w:t>
      </w:r>
      <w:r w:rsidRPr="00746E36">
        <w:rPr>
          <w:rFonts w:ascii="Tahoma" w:hAnsi="Tahoma" w:cs="Tahoma"/>
          <w:sz w:val="20"/>
          <w:szCs w:val="20"/>
        </w:rPr>
        <w:t>Opis przedmiotu zamówienia (OPZ)</w:t>
      </w:r>
      <w:r w:rsidR="0067262D" w:rsidRPr="00746E36">
        <w:rPr>
          <w:rFonts w:ascii="Tahoma" w:hAnsi="Tahoma" w:cs="Tahoma"/>
          <w:sz w:val="20"/>
          <w:szCs w:val="20"/>
        </w:rPr>
        <w:t>;</w:t>
      </w:r>
    </w:p>
    <w:p w14:paraId="7BC1F81F" w14:textId="77777777" w:rsidR="002B6042" w:rsidRPr="0085052E" w:rsidRDefault="0099592C" w:rsidP="00E47916">
      <w:pPr>
        <w:pStyle w:val="Akapitzlist"/>
        <w:numPr>
          <w:ilvl w:val="0"/>
          <w:numId w:val="16"/>
        </w:numPr>
        <w:autoSpaceDE w:val="0"/>
        <w:autoSpaceDN w:val="0"/>
        <w:spacing w:after="0" w:line="276" w:lineRule="auto"/>
        <w:ind w:left="426" w:hanging="426"/>
        <w:jc w:val="both"/>
        <w:rPr>
          <w:rFonts w:ascii="Tahoma" w:hAnsi="Tahoma" w:cs="Tahoma"/>
          <w:sz w:val="20"/>
          <w:szCs w:val="20"/>
        </w:rPr>
      </w:pPr>
      <w:r w:rsidRPr="0085052E">
        <w:rPr>
          <w:rFonts w:ascii="Tahoma" w:hAnsi="Tahoma" w:cs="Tahoma"/>
          <w:sz w:val="20"/>
          <w:szCs w:val="20"/>
        </w:rPr>
        <w:t>Załącznik nr 2 –</w:t>
      </w:r>
      <w:r w:rsidR="00676324" w:rsidRPr="0085052E">
        <w:rPr>
          <w:rFonts w:ascii="Tahoma" w:hAnsi="Tahoma" w:cs="Tahoma"/>
          <w:sz w:val="20"/>
          <w:szCs w:val="20"/>
        </w:rPr>
        <w:t xml:space="preserve"> Formularz oferty</w:t>
      </w:r>
      <w:r w:rsidR="0067262D" w:rsidRPr="0085052E">
        <w:rPr>
          <w:rFonts w:ascii="Tahoma" w:hAnsi="Tahoma" w:cs="Tahoma"/>
          <w:sz w:val="20"/>
          <w:szCs w:val="20"/>
        </w:rPr>
        <w:t>;</w:t>
      </w:r>
    </w:p>
    <w:p w14:paraId="5B58ACAE" w14:textId="4066EAFD" w:rsidR="002B6042" w:rsidRPr="0085052E" w:rsidRDefault="00676324" w:rsidP="00E47916">
      <w:pPr>
        <w:pStyle w:val="Akapitzlist"/>
        <w:numPr>
          <w:ilvl w:val="0"/>
          <w:numId w:val="16"/>
        </w:numPr>
        <w:autoSpaceDE w:val="0"/>
        <w:autoSpaceDN w:val="0"/>
        <w:spacing w:after="0" w:line="276" w:lineRule="auto"/>
        <w:ind w:left="426" w:hanging="426"/>
        <w:jc w:val="both"/>
        <w:rPr>
          <w:rFonts w:ascii="Tahoma" w:hAnsi="Tahoma" w:cs="Tahoma"/>
          <w:sz w:val="20"/>
          <w:szCs w:val="20"/>
        </w:rPr>
      </w:pPr>
      <w:r w:rsidRPr="0085052E">
        <w:rPr>
          <w:rFonts w:ascii="Tahoma" w:hAnsi="Tahoma" w:cs="Tahoma"/>
          <w:sz w:val="20"/>
          <w:szCs w:val="20"/>
        </w:rPr>
        <w:t xml:space="preserve">Załącznik nr </w:t>
      </w:r>
      <w:r w:rsidR="006C50A6" w:rsidRPr="0085052E">
        <w:rPr>
          <w:rFonts w:ascii="Tahoma" w:hAnsi="Tahoma" w:cs="Tahoma"/>
          <w:sz w:val="20"/>
          <w:szCs w:val="20"/>
        </w:rPr>
        <w:t>3</w:t>
      </w:r>
      <w:r w:rsidRPr="0085052E">
        <w:rPr>
          <w:rFonts w:ascii="Tahoma" w:hAnsi="Tahoma" w:cs="Tahoma"/>
          <w:sz w:val="20"/>
          <w:szCs w:val="20"/>
        </w:rPr>
        <w:t xml:space="preserve"> – Oświadczenie </w:t>
      </w:r>
      <w:r w:rsidR="00E7235D">
        <w:rPr>
          <w:rFonts w:ascii="Tahoma" w:hAnsi="Tahoma" w:cs="Tahoma"/>
          <w:sz w:val="20"/>
          <w:szCs w:val="20"/>
        </w:rPr>
        <w:t>uwzględniające tzw. regulacje „sankcyjne”</w:t>
      </w:r>
      <w:r w:rsidR="0067262D" w:rsidRPr="0085052E">
        <w:rPr>
          <w:rFonts w:ascii="Tahoma" w:hAnsi="Tahoma" w:cs="Tahoma"/>
          <w:sz w:val="20"/>
          <w:szCs w:val="20"/>
        </w:rPr>
        <w:t>;</w:t>
      </w:r>
    </w:p>
    <w:p w14:paraId="73E56CF2" w14:textId="7B5E376D" w:rsidR="00853296" w:rsidRPr="0085052E" w:rsidRDefault="006C50A6" w:rsidP="00E47916">
      <w:pPr>
        <w:pStyle w:val="Akapitzlist"/>
        <w:numPr>
          <w:ilvl w:val="0"/>
          <w:numId w:val="16"/>
        </w:numPr>
        <w:autoSpaceDE w:val="0"/>
        <w:autoSpaceDN w:val="0"/>
        <w:spacing w:after="0" w:line="276" w:lineRule="auto"/>
        <w:ind w:left="426" w:hanging="426"/>
        <w:jc w:val="both"/>
        <w:rPr>
          <w:rFonts w:ascii="Tahoma" w:hAnsi="Tahoma" w:cs="Tahoma"/>
          <w:sz w:val="20"/>
          <w:szCs w:val="20"/>
        </w:rPr>
      </w:pPr>
      <w:r w:rsidRPr="0085052E">
        <w:rPr>
          <w:rFonts w:ascii="Tahoma" w:hAnsi="Tahoma" w:cs="Tahoma"/>
          <w:sz w:val="20"/>
          <w:szCs w:val="20"/>
        </w:rPr>
        <w:t xml:space="preserve">Załącznik nr </w:t>
      </w:r>
      <w:r w:rsidR="002B6042" w:rsidRPr="0085052E">
        <w:rPr>
          <w:rFonts w:ascii="Tahoma" w:hAnsi="Tahoma" w:cs="Tahoma"/>
          <w:sz w:val="20"/>
          <w:szCs w:val="20"/>
        </w:rPr>
        <w:t>4</w:t>
      </w:r>
      <w:r w:rsidR="00676324" w:rsidRPr="0085052E">
        <w:rPr>
          <w:rFonts w:ascii="Tahoma" w:hAnsi="Tahoma" w:cs="Tahoma"/>
          <w:sz w:val="20"/>
          <w:szCs w:val="20"/>
        </w:rPr>
        <w:t xml:space="preserve"> – </w:t>
      </w:r>
      <w:r w:rsidR="00B443E3" w:rsidRPr="0085052E">
        <w:rPr>
          <w:rFonts w:ascii="Tahoma" w:eastAsia="ArialMT" w:hAnsi="Tahoma" w:cs="Tahoma"/>
          <w:color w:val="000000"/>
          <w:sz w:val="20"/>
          <w:szCs w:val="20"/>
        </w:rPr>
        <w:t>Oświadczenie Wykonawcy, w zakresie art. 108 ust. 1 pkt 5 ustawy, o braku przynależności do tej samej grupy kapitałowej;</w:t>
      </w:r>
    </w:p>
    <w:p w14:paraId="439162AB" w14:textId="5F4FB76F" w:rsidR="00853296" w:rsidRPr="0085052E" w:rsidRDefault="006C50A6" w:rsidP="00E47916">
      <w:pPr>
        <w:pStyle w:val="Akapitzlist"/>
        <w:numPr>
          <w:ilvl w:val="0"/>
          <w:numId w:val="16"/>
        </w:numPr>
        <w:autoSpaceDE w:val="0"/>
        <w:autoSpaceDN w:val="0"/>
        <w:spacing w:after="0" w:line="276" w:lineRule="auto"/>
        <w:ind w:left="426" w:hanging="426"/>
        <w:jc w:val="both"/>
        <w:rPr>
          <w:rFonts w:ascii="Tahoma" w:hAnsi="Tahoma" w:cs="Tahoma"/>
          <w:sz w:val="20"/>
          <w:szCs w:val="20"/>
        </w:rPr>
      </w:pPr>
      <w:r w:rsidRPr="0085052E">
        <w:rPr>
          <w:rFonts w:ascii="Tahoma" w:hAnsi="Tahoma" w:cs="Tahoma"/>
          <w:sz w:val="20"/>
          <w:szCs w:val="20"/>
        </w:rPr>
        <w:t xml:space="preserve">Załącznik nr </w:t>
      </w:r>
      <w:r w:rsidR="002B6042" w:rsidRPr="0085052E">
        <w:rPr>
          <w:rFonts w:ascii="Tahoma" w:hAnsi="Tahoma" w:cs="Tahoma"/>
          <w:sz w:val="20"/>
          <w:szCs w:val="20"/>
        </w:rPr>
        <w:t>5</w:t>
      </w:r>
      <w:r w:rsidR="00676324" w:rsidRPr="0085052E">
        <w:rPr>
          <w:rFonts w:ascii="Tahoma" w:hAnsi="Tahoma" w:cs="Tahoma"/>
          <w:sz w:val="20"/>
          <w:szCs w:val="20"/>
        </w:rPr>
        <w:t xml:space="preserve"> – </w:t>
      </w:r>
      <w:r w:rsidR="00B443E3" w:rsidRPr="0085052E">
        <w:rPr>
          <w:rFonts w:ascii="Tahoma" w:eastAsia="ArialMT" w:hAnsi="Tahoma" w:cs="Tahoma"/>
          <w:color w:val="000000"/>
          <w:sz w:val="20"/>
          <w:szCs w:val="20"/>
        </w:rPr>
        <w:t>Zobowiązanie podmiotu udostępniającego zasoby;</w:t>
      </w:r>
    </w:p>
    <w:p w14:paraId="30F77B24" w14:textId="5395FD54" w:rsidR="0099592C" w:rsidRPr="0085052E" w:rsidRDefault="00B710FD" w:rsidP="00E47916">
      <w:pPr>
        <w:pStyle w:val="Akapitzlist"/>
        <w:numPr>
          <w:ilvl w:val="0"/>
          <w:numId w:val="16"/>
        </w:numPr>
        <w:autoSpaceDE w:val="0"/>
        <w:autoSpaceDN w:val="0"/>
        <w:spacing w:after="0" w:line="276" w:lineRule="auto"/>
        <w:ind w:left="426" w:hanging="426"/>
        <w:jc w:val="both"/>
        <w:rPr>
          <w:rFonts w:ascii="Tahoma" w:hAnsi="Tahoma" w:cs="Tahoma"/>
          <w:sz w:val="20"/>
          <w:szCs w:val="20"/>
        </w:rPr>
      </w:pPr>
      <w:r w:rsidRPr="0085052E">
        <w:rPr>
          <w:rFonts w:ascii="Tahoma" w:hAnsi="Tahoma" w:cs="Tahoma"/>
          <w:sz w:val="20"/>
          <w:szCs w:val="20"/>
        </w:rPr>
        <w:t xml:space="preserve">Załącznik nr </w:t>
      </w:r>
      <w:r w:rsidR="007B1FAE">
        <w:rPr>
          <w:rFonts w:ascii="Tahoma" w:hAnsi="Tahoma" w:cs="Tahoma"/>
          <w:sz w:val="20"/>
          <w:szCs w:val="20"/>
        </w:rPr>
        <w:t>6</w:t>
      </w:r>
      <w:r w:rsidR="00676324" w:rsidRPr="0085052E">
        <w:rPr>
          <w:rFonts w:ascii="Tahoma" w:hAnsi="Tahoma" w:cs="Tahoma"/>
          <w:sz w:val="20"/>
          <w:szCs w:val="20"/>
        </w:rPr>
        <w:t xml:space="preserve"> – </w:t>
      </w:r>
      <w:r w:rsidR="00676324" w:rsidRPr="0085052E">
        <w:rPr>
          <w:rFonts w:ascii="Tahoma" w:eastAsia="ArialMT" w:hAnsi="Tahoma" w:cs="Tahoma"/>
          <w:sz w:val="20"/>
          <w:szCs w:val="20"/>
        </w:rPr>
        <w:t>Oświadczenie Wykonawców wspólnie ubiegających się o udzielnie zamówienia</w:t>
      </w:r>
      <w:r w:rsidR="0067262D" w:rsidRPr="0085052E">
        <w:rPr>
          <w:rFonts w:ascii="Tahoma" w:eastAsia="ArialMT" w:hAnsi="Tahoma" w:cs="Tahoma"/>
          <w:sz w:val="20"/>
          <w:szCs w:val="20"/>
        </w:rPr>
        <w:t>;</w:t>
      </w:r>
    </w:p>
    <w:p w14:paraId="1117F995" w14:textId="330DFCBC" w:rsidR="0099592C" w:rsidRDefault="0099592C" w:rsidP="00E47916">
      <w:pPr>
        <w:pStyle w:val="Akapitzlist"/>
        <w:numPr>
          <w:ilvl w:val="0"/>
          <w:numId w:val="16"/>
        </w:numPr>
        <w:autoSpaceDE w:val="0"/>
        <w:autoSpaceDN w:val="0"/>
        <w:spacing w:after="0" w:line="276" w:lineRule="auto"/>
        <w:ind w:left="426" w:hanging="426"/>
        <w:jc w:val="both"/>
        <w:rPr>
          <w:rFonts w:ascii="Tahoma" w:hAnsi="Tahoma" w:cs="Tahoma"/>
          <w:sz w:val="20"/>
          <w:szCs w:val="20"/>
        </w:rPr>
      </w:pPr>
      <w:r w:rsidRPr="0085052E">
        <w:rPr>
          <w:rFonts w:ascii="Tahoma" w:hAnsi="Tahoma" w:cs="Tahoma"/>
          <w:sz w:val="20"/>
          <w:szCs w:val="20"/>
        </w:rPr>
        <w:t xml:space="preserve">Załącznik nr </w:t>
      </w:r>
      <w:r w:rsidR="007B1FAE">
        <w:rPr>
          <w:rFonts w:ascii="Tahoma" w:hAnsi="Tahoma" w:cs="Tahoma"/>
          <w:sz w:val="20"/>
          <w:szCs w:val="20"/>
        </w:rPr>
        <w:t>7</w:t>
      </w:r>
      <w:r w:rsidRPr="0085052E">
        <w:rPr>
          <w:rFonts w:ascii="Tahoma" w:hAnsi="Tahoma" w:cs="Tahoma"/>
          <w:sz w:val="20"/>
          <w:szCs w:val="20"/>
        </w:rPr>
        <w:t xml:space="preserve"> – Wykaz </w:t>
      </w:r>
      <w:r w:rsidR="00E16BA6">
        <w:rPr>
          <w:rFonts w:ascii="Tahoma" w:hAnsi="Tahoma" w:cs="Tahoma"/>
          <w:sz w:val="20"/>
          <w:szCs w:val="20"/>
        </w:rPr>
        <w:t>usług</w:t>
      </w:r>
      <w:r w:rsidR="0067262D" w:rsidRPr="0085052E">
        <w:rPr>
          <w:rFonts w:ascii="Tahoma" w:hAnsi="Tahoma" w:cs="Tahoma"/>
          <w:sz w:val="20"/>
          <w:szCs w:val="20"/>
        </w:rPr>
        <w:t>;</w:t>
      </w:r>
    </w:p>
    <w:p w14:paraId="3AA58D6B" w14:textId="3F88C1A9" w:rsidR="00927878" w:rsidRPr="0085052E" w:rsidRDefault="00927878" w:rsidP="00E47916">
      <w:pPr>
        <w:pStyle w:val="Akapitzlist"/>
        <w:numPr>
          <w:ilvl w:val="0"/>
          <w:numId w:val="16"/>
        </w:numPr>
        <w:autoSpaceDE w:val="0"/>
        <w:autoSpaceDN w:val="0"/>
        <w:spacing w:after="0" w:line="276" w:lineRule="auto"/>
        <w:ind w:left="426" w:hanging="426"/>
        <w:jc w:val="both"/>
        <w:rPr>
          <w:rFonts w:ascii="Tahoma" w:hAnsi="Tahoma" w:cs="Tahoma"/>
          <w:sz w:val="20"/>
          <w:szCs w:val="20"/>
        </w:rPr>
      </w:pPr>
      <w:r>
        <w:rPr>
          <w:rFonts w:ascii="Tahoma" w:hAnsi="Tahoma" w:cs="Tahoma"/>
          <w:sz w:val="20"/>
          <w:szCs w:val="20"/>
        </w:rPr>
        <w:t>Załącznik Nr 8 – Wykaz osób;</w:t>
      </w:r>
    </w:p>
    <w:p w14:paraId="5FCE9149" w14:textId="3B3F694B" w:rsidR="0099592C" w:rsidRPr="0085052E" w:rsidRDefault="0099592C" w:rsidP="00E47916">
      <w:pPr>
        <w:pStyle w:val="Akapitzlist"/>
        <w:numPr>
          <w:ilvl w:val="0"/>
          <w:numId w:val="16"/>
        </w:numPr>
        <w:autoSpaceDE w:val="0"/>
        <w:autoSpaceDN w:val="0"/>
        <w:spacing w:after="0" w:line="276" w:lineRule="auto"/>
        <w:ind w:left="426" w:hanging="426"/>
        <w:jc w:val="both"/>
        <w:rPr>
          <w:rFonts w:ascii="Tahoma" w:hAnsi="Tahoma" w:cs="Tahoma"/>
          <w:sz w:val="20"/>
          <w:szCs w:val="20"/>
        </w:rPr>
      </w:pPr>
      <w:r w:rsidRPr="0085052E">
        <w:rPr>
          <w:rFonts w:ascii="Tahoma" w:hAnsi="Tahoma" w:cs="Tahoma"/>
          <w:sz w:val="20"/>
          <w:szCs w:val="20"/>
        </w:rPr>
        <w:t xml:space="preserve">Załącznik nr </w:t>
      </w:r>
      <w:r w:rsidR="007B1FAE">
        <w:rPr>
          <w:rFonts w:ascii="Tahoma" w:hAnsi="Tahoma" w:cs="Tahoma"/>
          <w:sz w:val="20"/>
          <w:szCs w:val="20"/>
        </w:rPr>
        <w:t>8</w:t>
      </w:r>
      <w:r w:rsidR="0067262D" w:rsidRPr="0085052E">
        <w:rPr>
          <w:rFonts w:ascii="Tahoma" w:hAnsi="Tahoma" w:cs="Tahoma"/>
          <w:sz w:val="20"/>
          <w:szCs w:val="20"/>
        </w:rPr>
        <w:t xml:space="preserve"> - </w:t>
      </w:r>
      <w:r w:rsidRPr="0085052E">
        <w:rPr>
          <w:rFonts w:ascii="Tahoma" w:hAnsi="Tahoma" w:cs="Tahoma"/>
          <w:sz w:val="20"/>
          <w:szCs w:val="20"/>
        </w:rPr>
        <w:t>Klauzula informacyjna Zamawiającego</w:t>
      </w:r>
      <w:r w:rsidR="0067262D" w:rsidRPr="0085052E">
        <w:rPr>
          <w:rFonts w:ascii="Tahoma" w:hAnsi="Tahoma" w:cs="Tahoma"/>
          <w:sz w:val="20"/>
          <w:szCs w:val="20"/>
        </w:rPr>
        <w:t>.</w:t>
      </w:r>
    </w:p>
    <w:p w14:paraId="12A8744A" w14:textId="438A1D7F" w:rsidR="00571443" w:rsidRDefault="00571443">
      <w:pPr>
        <w:rPr>
          <w:rFonts w:ascii="Tahoma" w:hAnsi="Tahoma" w:cs="Tahoma"/>
        </w:rPr>
      </w:pPr>
    </w:p>
    <w:sectPr w:rsidR="0057144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DD5A" w14:textId="77777777" w:rsidR="00712FCD" w:rsidRDefault="00712FCD" w:rsidP="00571443">
      <w:pPr>
        <w:spacing w:after="0" w:line="240" w:lineRule="auto"/>
      </w:pPr>
      <w:r>
        <w:separator/>
      </w:r>
    </w:p>
  </w:endnote>
  <w:endnote w:type="continuationSeparator" w:id="0">
    <w:p w14:paraId="284D43EE" w14:textId="77777777" w:rsidR="00712FCD" w:rsidRDefault="00712FCD" w:rsidP="0057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ill Sans Light">
    <w:altName w:val="Times New Roman"/>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F033" w14:textId="132F3DC6" w:rsidR="00712FCD" w:rsidRPr="00B109D3" w:rsidRDefault="00655617">
    <w:pPr>
      <w:pStyle w:val="Stopka"/>
      <w:rPr>
        <w:rFonts w:ascii="Tahoma" w:hAnsi="Tahoma" w:cs="Tahoma"/>
        <w:sz w:val="18"/>
      </w:rPr>
    </w:pPr>
    <w:sdt>
      <w:sdtPr>
        <w:rPr>
          <w:rFonts w:asciiTheme="majorHAnsi" w:eastAsiaTheme="majorEastAsia" w:hAnsiTheme="majorHAnsi" w:cstheme="majorBidi"/>
          <w:sz w:val="28"/>
          <w:szCs w:val="28"/>
        </w:rPr>
        <w:id w:val="-196542032"/>
        <w:docPartObj>
          <w:docPartGallery w:val="Page Numbers (Bottom of Page)"/>
          <w:docPartUnique/>
        </w:docPartObj>
      </w:sdtPr>
      <w:sdtEndPr>
        <w:rPr>
          <w:rFonts w:ascii="Tahoma" w:hAnsi="Tahoma" w:cs="Tahoma"/>
          <w:sz w:val="20"/>
          <w:szCs w:val="20"/>
        </w:rPr>
      </w:sdtEndPr>
      <w:sdtContent>
        <w:r w:rsidR="00712FCD" w:rsidRPr="00571443">
          <w:rPr>
            <w:rFonts w:ascii="Tahoma" w:eastAsiaTheme="majorEastAsia" w:hAnsi="Tahoma" w:cs="Tahoma"/>
            <w:sz w:val="20"/>
            <w:szCs w:val="20"/>
          </w:rPr>
          <w:t xml:space="preserve">str. </w:t>
        </w:r>
        <w:r w:rsidR="00712FCD" w:rsidRPr="00571443">
          <w:rPr>
            <w:rFonts w:ascii="Tahoma" w:eastAsiaTheme="minorEastAsia" w:hAnsi="Tahoma" w:cs="Tahoma"/>
            <w:sz w:val="20"/>
            <w:szCs w:val="20"/>
          </w:rPr>
          <w:fldChar w:fldCharType="begin"/>
        </w:r>
        <w:r w:rsidR="00712FCD" w:rsidRPr="00571443">
          <w:rPr>
            <w:rFonts w:ascii="Tahoma" w:hAnsi="Tahoma" w:cs="Tahoma"/>
            <w:sz w:val="20"/>
            <w:szCs w:val="20"/>
          </w:rPr>
          <w:instrText>PAGE    \* MERGEFORMAT</w:instrText>
        </w:r>
        <w:r w:rsidR="00712FCD" w:rsidRPr="00571443">
          <w:rPr>
            <w:rFonts w:ascii="Tahoma" w:eastAsiaTheme="minorEastAsia" w:hAnsi="Tahoma" w:cs="Tahoma"/>
            <w:sz w:val="20"/>
            <w:szCs w:val="20"/>
          </w:rPr>
          <w:fldChar w:fldCharType="separate"/>
        </w:r>
        <w:r w:rsidR="0056591F" w:rsidRPr="0056591F">
          <w:rPr>
            <w:rFonts w:ascii="Tahoma" w:eastAsiaTheme="majorEastAsia" w:hAnsi="Tahoma" w:cs="Tahoma"/>
            <w:noProof/>
            <w:sz w:val="20"/>
            <w:szCs w:val="20"/>
          </w:rPr>
          <w:t>7</w:t>
        </w:r>
        <w:r w:rsidR="00712FCD" w:rsidRPr="00571443">
          <w:rPr>
            <w:rFonts w:ascii="Tahoma" w:eastAsiaTheme="majorEastAsia" w:hAnsi="Tahoma" w:cs="Tahoma"/>
            <w:sz w:val="20"/>
            <w:szCs w:val="20"/>
          </w:rPr>
          <w:fldChar w:fldCharType="end"/>
        </w:r>
      </w:sdtContent>
    </w:sdt>
    <w:r w:rsidR="00712FCD">
      <w:rPr>
        <w:rFonts w:ascii="Tahoma" w:eastAsiaTheme="majorEastAsia" w:hAnsi="Tahoma" w:cs="Tahoma"/>
        <w:sz w:val="20"/>
        <w:szCs w:val="20"/>
      </w:rPr>
      <w:tab/>
    </w:r>
    <w:r w:rsidR="00712FCD">
      <w:rPr>
        <w:rFonts w:ascii="Tahoma" w:eastAsiaTheme="majorEastAsia" w:hAnsi="Tahoma" w:cs="Tahoma"/>
        <w:sz w:val="20"/>
        <w:szCs w:val="20"/>
      </w:rPr>
      <w:tab/>
    </w:r>
    <w:r w:rsidR="00712FCD" w:rsidRPr="00F14574">
      <w:rPr>
        <w:rFonts w:ascii="Tahoma" w:hAnsi="Tahoma" w:cs="Tahoma"/>
        <w:sz w:val="18"/>
      </w:rPr>
      <w:t>Sygnatura postępowania: CZI</w:t>
    </w:r>
    <w:r w:rsidR="00712FCD">
      <w:rPr>
        <w:rFonts w:ascii="Tahoma" w:hAnsi="Tahoma" w:cs="Tahoma"/>
        <w:sz w:val="18"/>
      </w:rPr>
      <w:t>i</w:t>
    </w:r>
    <w:r w:rsidR="00712FCD" w:rsidRPr="00F14574">
      <w:rPr>
        <w:rFonts w:ascii="Tahoma" w:hAnsi="Tahoma" w:cs="Tahoma"/>
        <w:sz w:val="18"/>
      </w:rPr>
      <w:t>TT-</w:t>
    </w:r>
    <w:r w:rsidR="00762384">
      <w:rPr>
        <w:rFonts w:ascii="Tahoma" w:hAnsi="Tahoma" w:cs="Tahoma"/>
        <w:sz w:val="18"/>
      </w:rPr>
      <w:t>ZP0</w:t>
    </w:r>
    <w:r w:rsidR="001A787C">
      <w:rPr>
        <w:rFonts w:ascii="Tahoma" w:hAnsi="Tahoma" w:cs="Tahoma"/>
        <w:sz w:val="18"/>
      </w:rPr>
      <w:t>1</w:t>
    </w:r>
    <w:r w:rsidR="00712FCD">
      <w:rPr>
        <w:rFonts w:ascii="Tahoma" w:hAnsi="Tahoma" w:cs="Tahoma"/>
        <w:sz w:val="18"/>
      </w:rPr>
      <w:t>/202</w:t>
    </w:r>
    <w:r w:rsidR="00531380">
      <w:rPr>
        <w:rFonts w:ascii="Tahoma" w:hAnsi="Tahoma" w:cs="Tahoma"/>
        <w:sz w:val="18"/>
      </w:rPr>
      <w:t>3</w:t>
    </w:r>
  </w:p>
  <w:p w14:paraId="5D6D99FC" w14:textId="77777777" w:rsidR="00712FCD" w:rsidRDefault="00712F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0BB7" w14:textId="77777777" w:rsidR="00712FCD" w:rsidRDefault="00712FCD" w:rsidP="00571443">
      <w:pPr>
        <w:spacing w:after="0" w:line="240" w:lineRule="auto"/>
      </w:pPr>
      <w:r>
        <w:separator/>
      </w:r>
    </w:p>
  </w:footnote>
  <w:footnote w:type="continuationSeparator" w:id="0">
    <w:p w14:paraId="6B2BB226" w14:textId="77777777" w:rsidR="00712FCD" w:rsidRDefault="00712FCD" w:rsidP="0057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49E2" w14:textId="031CA071" w:rsidR="00712FCD" w:rsidRDefault="00531380">
    <w:pPr>
      <w:pStyle w:val="Nagwek"/>
    </w:pPr>
    <w:r w:rsidRPr="00851EAE">
      <w:rPr>
        <w:rFonts w:ascii="Gill Sans Light" w:hAnsi="Gill Sans Light" w:cs="Gill Sans Light"/>
        <w:noProof/>
      </w:rPr>
      <w:drawing>
        <wp:inline distT="0" distB="0" distL="0" distR="0" wp14:anchorId="7C43C6A5" wp14:editId="4F289F9B">
          <wp:extent cx="2552700" cy="6381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38175"/>
                  </a:xfrm>
                  <a:prstGeom prst="rect">
                    <a:avLst/>
                  </a:prstGeom>
                  <a:noFill/>
                  <a:ln>
                    <a:noFill/>
                  </a:ln>
                </pic:spPr>
              </pic:pic>
            </a:graphicData>
          </a:graphic>
        </wp:inline>
      </w:drawing>
    </w:r>
  </w:p>
  <w:p w14:paraId="716650CB" w14:textId="77777777" w:rsidR="00712FCD" w:rsidRDefault="00712F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19E21BB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75E0858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57A61A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5399C65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20EE1348"/>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DFCC4074"/>
    <w:lvl w:ilvl="0" w:tplc="FFFFFFFF">
      <w:start w:val="3"/>
      <w:numFmt w:val="decimal"/>
      <w:lvlText w:val="%1."/>
      <w:lvlJc w:val="left"/>
    </w:lvl>
    <w:lvl w:ilvl="1" w:tplc="FFFFFFFF">
      <w:start w:val="1"/>
      <w:numFmt w:val="decimal"/>
      <w:lvlText w:val="%2)"/>
      <w:lvlJc w:val="left"/>
    </w:lvl>
    <w:lvl w:ilvl="2" w:tplc="F58A7A3C">
      <w:start w:val="1"/>
      <w:numFmt w:val="lowerLetter"/>
      <w:lvlText w:val="%3)"/>
      <w:lvlJc w:val="left"/>
      <w:rPr>
        <w:b/>
        <w:bCs/>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8"/>
    <w:multiLevelType w:val="hybridMultilevel"/>
    <w:tmpl w:val="759F82C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C"/>
    <w:multiLevelType w:val="hybridMultilevel"/>
    <w:tmpl w:val="57C7D4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3B7934"/>
    <w:multiLevelType w:val="hybridMultilevel"/>
    <w:tmpl w:val="F77E436A"/>
    <w:lvl w:ilvl="0" w:tplc="04150011">
      <w:start w:val="1"/>
      <w:numFmt w:val="decimal"/>
      <w:lvlText w:val="%1)"/>
      <w:lvlJc w:val="left"/>
      <w:pPr>
        <w:ind w:left="1287" w:hanging="360"/>
      </w:pPr>
      <w:rPr>
        <w:rFonts w:hint="default"/>
      </w:rPr>
    </w:lvl>
    <w:lvl w:ilvl="1" w:tplc="C20269F0">
      <w:start w:val="1"/>
      <w:numFmt w:val="lowerLetter"/>
      <w:lvlText w:val="%2)"/>
      <w:lvlJc w:val="left"/>
      <w:pPr>
        <w:ind w:left="2007" w:hanging="360"/>
      </w:pPr>
      <w:rPr>
        <w:rFonts w:hint="default"/>
        <w:b w:val="0"/>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43A5E1C"/>
    <w:multiLevelType w:val="multilevel"/>
    <w:tmpl w:val="2B443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824A09"/>
    <w:multiLevelType w:val="hybridMultilevel"/>
    <w:tmpl w:val="F1E80718"/>
    <w:lvl w:ilvl="0" w:tplc="04150011">
      <w:start w:val="1"/>
      <w:numFmt w:val="decimal"/>
      <w:lvlText w:val="%1)"/>
      <w:lvlJc w:val="left"/>
      <w:pPr>
        <w:ind w:left="1854" w:hanging="360"/>
      </w:pPr>
    </w:lvl>
    <w:lvl w:ilvl="1" w:tplc="04150011">
      <w:start w:val="1"/>
      <w:numFmt w:val="decimal"/>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462214D"/>
    <w:multiLevelType w:val="hybridMultilevel"/>
    <w:tmpl w:val="DA4898E6"/>
    <w:lvl w:ilvl="0" w:tplc="0415000F">
      <w:start w:val="1"/>
      <w:numFmt w:val="decimal"/>
      <w:lvlText w:val="%1."/>
      <w:lvlJc w:val="left"/>
      <w:pPr>
        <w:ind w:left="720" w:hanging="360"/>
      </w:pPr>
    </w:lvl>
    <w:lvl w:ilvl="1" w:tplc="344EE4B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03260"/>
    <w:multiLevelType w:val="multilevel"/>
    <w:tmpl w:val="605ABF0A"/>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BD02E07"/>
    <w:multiLevelType w:val="hybridMultilevel"/>
    <w:tmpl w:val="1892F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45FA5"/>
    <w:multiLevelType w:val="multilevel"/>
    <w:tmpl w:val="F40E4B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6B2C9F"/>
    <w:multiLevelType w:val="multilevel"/>
    <w:tmpl w:val="263E9CC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086E53"/>
    <w:multiLevelType w:val="multilevel"/>
    <w:tmpl w:val="AF1E9A7C"/>
    <w:lvl w:ilvl="0">
      <w:start w:val="1"/>
      <w:numFmt w:val="decimal"/>
      <w:lvlText w:val="%1."/>
      <w:lvlJc w:val="left"/>
      <w:pPr>
        <w:ind w:left="360" w:hanging="360"/>
      </w:pPr>
      <w:rPr>
        <w:b w:val="0"/>
      </w:rPr>
    </w:lvl>
    <w:lvl w:ilvl="1">
      <w:start w:val="1"/>
      <w:numFmt w:val="decimal"/>
      <w:lvlText w:val="%2)"/>
      <w:lvlJc w:val="left"/>
      <w:pPr>
        <w:ind w:left="792" w:hanging="432"/>
      </w:pPr>
      <w:rPr>
        <w:rFonts w:ascii="Tahoma" w:hAnsi="Tahoma" w:hint="default"/>
        <w:b w:val="0"/>
        <w:i w:val="0"/>
        <w:caps w:val="0"/>
        <w:strike w:val="0"/>
        <w:dstrike w:val="0"/>
        <w:vanish w:val="0"/>
        <w:color w:val="auto"/>
        <w:sz w:val="20"/>
        <w:szCs w:val="24"/>
        <w:vertAlign w:val="baseline"/>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A11AEE"/>
    <w:multiLevelType w:val="hybridMultilevel"/>
    <w:tmpl w:val="117296E4"/>
    <w:lvl w:ilvl="0" w:tplc="2D72D86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2180024"/>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444D2D"/>
    <w:multiLevelType w:val="hybridMultilevel"/>
    <w:tmpl w:val="EDA8DE1A"/>
    <w:lvl w:ilvl="0" w:tplc="03C29ED6">
      <w:start w:val="1"/>
      <w:numFmt w:val="decimal"/>
      <w:lvlText w:val="%1."/>
      <w:lvlJc w:val="left"/>
      <w:pPr>
        <w:ind w:left="2564" w:hanging="720"/>
      </w:pPr>
      <w:rPr>
        <w:rFonts w:hint="default"/>
        <w:b w:val="0"/>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93D95"/>
    <w:multiLevelType w:val="multilevel"/>
    <w:tmpl w:val="6FDE363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2A7D6E"/>
    <w:multiLevelType w:val="hybridMultilevel"/>
    <w:tmpl w:val="2B62B534"/>
    <w:lvl w:ilvl="0" w:tplc="2C7C2110">
      <w:start w:val="1"/>
      <w:numFmt w:val="upperRoman"/>
      <w:lvlText w:val="%1."/>
      <w:lvlJc w:val="left"/>
      <w:pPr>
        <w:ind w:left="2564"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E3EBF"/>
    <w:multiLevelType w:val="hybridMultilevel"/>
    <w:tmpl w:val="C87CB9F2"/>
    <w:lvl w:ilvl="0" w:tplc="03C29ED6">
      <w:start w:val="1"/>
      <w:numFmt w:val="decimal"/>
      <w:lvlText w:val="%1."/>
      <w:lvlJc w:val="left"/>
      <w:pPr>
        <w:ind w:left="2564" w:hanging="720"/>
      </w:pPr>
      <w:rPr>
        <w:rFonts w:hint="default"/>
        <w:b w:val="0"/>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8C0CB0"/>
    <w:multiLevelType w:val="multilevel"/>
    <w:tmpl w:val="AF1E9A7C"/>
    <w:lvl w:ilvl="0">
      <w:start w:val="1"/>
      <w:numFmt w:val="decimal"/>
      <w:lvlText w:val="%1."/>
      <w:lvlJc w:val="left"/>
      <w:pPr>
        <w:ind w:left="360" w:hanging="360"/>
      </w:pPr>
      <w:rPr>
        <w:b w:val="0"/>
      </w:rPr>
    </w:lvl>
    <w:lvl w:ilvl="1">
      <w:start w:val="1"/>
      <w:numFmt w:val="decimal"/>
      <w:lvlText w:val="%2)"/>
      <w:lvlJc w:val="left"/>
      <w:pPr>
        <w:ind w:left="792" w:hanging="432"/>
      </w:pPr>
      <w:rPr>
        <w:rFonts w:ascii="Tahoma" w:hAnsi="Tahoma" w:hint="default"/>
        <w:b w:val="0"/>
        <w:i w:val="0"/>
        <w:caps w:val="0"/>
        <w:strike w:val="0"/>
        <w:dstrike w:val="0"/>
        <w:vanish w:val="0"/>
        <w:color w:val="auto"/>
        <w:sz w:val="20"/>
        <w:szCs w:val="24"/>
        <w:vertAlign w:val="baseline"/>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8621D"/>
    <w:multiLevelType w:val="multilevel"/>
    <w:tmpl w:val="C8283544"/>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C525A7"/>
    <w:multiLevelType w:val="hybridMultilevel"/>
    <w:tmpl w:val="2B62B534"/>
    <w:lvl w:ilvl="0" w:tplc="2C7C2110">
      <w:start w:val="1"/>
      <w:numFmt w:val="upperRoman"/>
      <w:lvlText w:val="%1."/>
      <w:lvlJc w:val="left"/>
      <w:pPr>
        <w:ind w:left="2564"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CD3DEB"/>
    <w:multiLevelType w:val="hybridMultilevel"/>
    <w:tmpl w:val="EA00C370"/>
    <w:lvl w:ilvl="0" w:tplc="78AE3F9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EA15FA"/>
    <w:multiLevelType w:val="hybridMultilevel"/>
    <w:tmpl w:val="EA3A34AA"/>
    <w:lvl w:ilvl="0" w:tplc="B254F154">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E151C8"/>
    <w:multiLevelType w:val="hybridMultilevel"/>
    <w:tmpl w:val="7964849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ED3C2D"/>
    <w:multiLevelType w:val="hybridMultilevel"/>
    <w:tmpl w:val="7556CDB4"/>
    <w:lvl w:ilvl="0" w:tplc="0C9AC6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FC3AC8"/>
    <w:multiLevelType w:val="hybridMultilevel"/>
    <w:tmpl w:val="A790BF56"/>
    <w:lvl w:ilvl="0" w:tplc="2C7C2110">
      <w:start w:val="1"/>
      <w:numFmt w:val="upperRoman"/>
      <w:lvlText w:val="%1."/>
      <w:lvlJc w:val="left"/>
      <w:pPr>
        <w:ind w:left="2564" w:hanging="720"/>
      </w:pPr>
      <w:rPr>
        <w:rFonts w:hint="default"/>
      </w:rPr>
    </w:lvl>
    <w:lvl w:ilvl="1" w:tplc="0415000F">
      <w:start w:val="1"/>
      <w:numFmt w:val="decimal"/>
      <w:lvlText w:val="%2."/>
      <w:lvlJc w:val="left"/>
      <w:pPr>
        <w:ind w:left="1440" w:hanging="360"/>
      </w:pPr>
    </w:lvl>
    <w:lvl w:ilvl="2" w:tplc="CCD22774">
      <w:start w:val="1"/>
      <w:numFmt w:val="lowerLetter"/>
      <w:lvlText w:val="%3)"/>
      <w:lvlJc w:val="left"/>
      <w:pPr>
        <w:ind w:left="2340" w:hanging="360"/>
      </w:pPr>
      <w:rPr>
        <w:rFonts w:eastAsia="ArialMT"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033C3A"/>
    <w:multiLevelType w:val="hybridMultilevel"/>
    <w:tmpl w:val="61CEAB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A15EF5"/>
    <w:multiLevelType w:val="hybridMultilevel"/>
    <w:tmpl w:val="37901A02"/>
    <w:lvl w:ilvl="0" w:tplc="03C29ED6">
      <w:start w:val="1"/>
      <w:numFmt w:val="decimal"/>
      <w:lvlText w:val="%1."/>
      <w:lvlJc w:val="left"/>
      <w:pPr>
        <w:ind w:left="2564" w:hanging="72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2E7F2E"/>
    <w:multiLevelType w:val="multilevel"/>
    <w:tmpl w:val="99BC5F3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644DE4"/>
    <w:multiLevelType w:val="hybridMultilevel"/>
    <w:tmpl w:val="BCF47510"/>
    <w:lvl w:ilvl="0" w:tplc="78AE3F9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0F5B65"/>
    <w:multiLevelType w:val="multilevel"/>
    <w:tmpl w:val="95BCC42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6C2ABF"/>
    <w:multiLevelType w:val="multilevel"/>
    <w:tmpl w:val="407C5C08"/>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i w:val="0"/>
        <w:caps w:val="0"/>
        <w:strike w:val="0"/>
        <w:dstrike w:val="0"/>
        <w:vanish w:val="0"/>
        <w:color w:val="auto"/>
        <w:sz w:val="20"/>
        <w:szCs w:val="24"/>
        <w:vertAlign w:val="baseline"/>
      </w:rPr>
    </w:lvl>
    <w:lvl w:ilvl="2">
      <w:start w:val="1"/>
      <w:numFmt w:val="decimal"/>
      <w:lvlText w:val="%1.%2.%3."/>
      <w:lvlJc w:val="left"/>
      <w:pPr>
        <w:ind w:left="1224" w:hanging="504"/>
      </w:pPr>
      <w:rPr>
        <w:rFonts w:hint="default"/>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465F3C"/>
    <w:multiLevelType w:val="hybridMultilevel"/>
    <w:tmpl w:val="7AF2FBE2"/>
    <w:lvl w:ilvl="0" w:tplc="54941A7C">
      <w:start w:val="3"/>
      <w:numFmt w:val="bullet"/>
      <w:lvlText w:val=""/>
      <w:lvlJc w:val="left"/>
      <w:pPr>
        <w:ind w:left="1544" w:hanging="360"/>
      </w:pPr>
      <w:rPr>
        <w:rFonts w:ascii="Symbol" w:eastAsia="Arial" w:hAnsi="Symbol" w:cs="Tahoma" w:hint="default"/>
      </w:rPr>
    </w:lvl>
    <w:lvl w:ilvl="1" w:tplc="04150003" w:tentative="1">
      <w:start w:val="1"/>
      <w:numFmt w:val="bullet"/>
      <w:lvlText w:val="o"/>
      <w:lvlJc w:val="left"/>
      <w:pPr>
        <w:ind w:left="2264" w:hanging="360"/>
      </w:pPr>
      <w:rPr>
        <w:rFonts w:ascii="Courier New" w:hAnsi="Courier New" w:cs="Courier New" w:hint="default"/>
      </w:rPr>
    </w:lvl>
    <w:lvl w:ilvl="2" w:tplc="04150005" w:tentative="1">
      <w:start w:val="1"/>
      <w:numFmt w:val="bullet"/>
      <w:lvlText w:val=""/>
      <w:lvlJc w:val="left"/>
      <w:pPr>
        <w:ind w:left="2984" w:hanging="360"/>
      </w:pPr>
      <w:rPr>
        <w:rFonts w:ascii="Wingdings" w:hAnsi="Wingdings" w:hint="default"/>
      </w:rPr>
    </w:lvl>
    <w:lvl w:ilvl="3" w:tplc="04150001" w:tentative="1">
      <w:start w:val="1"/>
      <w:numFmt w:val="bullet"/>
      <w:lvlText w:val=""/>
      <w:lvlJc w:val="left"/>
      <w:pPr>
        <w:ind w:left="3704" w:hanging="360"/>
      </w:pPr>
      <w:rPr>
        <w:rFonts w:ascii="Symbol" w:hAnsi="Symbol" w:hint="default"/>
      </w:rPr>
    </w:lvl>
    <w:lvl w:ilvl="4" w:tplc="04150003" w:tentative="1">
      <w:start w:val="1"/>
      <w:numFmt w:val="bullet"/>
      <w:lvlText w:val="o"/>
      <w:lvlJc w:val="left"/>
      <w:pPr>
        <w:ind w:left="4424" w:hanging="360"/>
      </w:pPr>
      <w:rPr>
        <w:rFonts w:ascii="Courier New" w:hAnsi="Courier New" w:cs="Courier New" w:hint="default"/>
      </w:rPr>
    </w:lvl>
    <w:lvl w:ilvl="5" w:tplc="04150005" w:tentative="1">
      <w:start w:val="1"/>
      <w:numFmt w:val="bullet"/>
      <w:lvlText w:val=""/>
      <w:lvlJc w:val="left"/>
      <w:pPr>
        <w:ind w:left="5144" w:hanging="360"/>
      </w:pPr>
      <w:rPr>
        <w:rFonts w:ascii="Wingdings" w:hAnsi="Wingdings" w:hint="default"/>
      </w:rPr>
    </w:lvl>
    <w:lvl w:ilvl="6" w:tplc="04150001" w:tentative="1">
      <w:start w:val="1"/>
      <w:numFmt w:val="bullet"/>
      <w:lvlText w:val=""/>
      <w:lvlJc w:val="left"/>
      <w:pPr>
        <w:ind w:left="5864" w:hanging="360"/>
      </w:pPr>
      <w:rPr>
        <w:rFonts w:ascii="Symbol" w:hAnsi="Symbol" w:hint="default"/>
      </w:rPr>
    </w:lvl>
    <w:lvl w:ilvl="7" w:tplc="04150003" w:tentative="1">
      <w:start w:val="1"/>
      <w:numFmt w:val="bullet"/>
      <w:lvlText w:val="o"/>
      <w:lvlJc w:val="left"/>
      <w:pPr>
        <w:ind w:left="6584" w:hanging="360"/>
      </w:pPr>
      <w:rPr>
        <w:rFonts w:ascii="Courier New" w:hAnsi="Courier New" w:cs="Courier New" w:hint="default"/>
      </w:rPr>
    </w:lvl>
    <w:lvl w:ilvl="8" w:tplc="04150005" w:tentative="1">
      <w:start w:val="1"/>
      <w:numFmt w:val="bullet"/>
      <w:lvlText w:val=""/>
      <w:lvlJc w:val="left"/>
      <w:pPr>
        <w:ind w:left="7304" w:hanging="360"/>
      </w:pPr>
      <w:rPr>
        <w:rFonts w:ascii="Wingdings" w:hAnsi="Wingdings" w:hint="default"/>
      </w:rPr>
    </w:lvl>
  </w:abstractNum>
  <w:abstractNum w:abstractNumId="38" w15:restartNumberingAfterBreak="0">
    <w:nsid w:val="7A2C2AF6"/>
    <w:multiLevelType w:val="hybridMultilevel"/>
    <w:tmpl w:val="725A7E38"/>
    <w:lvl w:ilvl="0" w:tplc="04150011">
      <w:start w:val="1"/>
      <w:numFmt w:val="decimal"/>
      <w:lvlText w:val="%1)"/>
      <w:lvlJc w:val="left"/>
      <w:pPr>
        <w:ind w:left="720" w:hanging="360"/>
      </w:pPr>
      <w:rPr>
        <w:rFonts w:hint="default"/>
      </w:rPr>
    </w:lvl>
    <w:lvl w:ilvl="1" w:tplc="7E728190">
      <w:start w:val="1"/>
      <w:numFmt w:val="decimal"/>
      <w:lvlText w:val="%2)"/>
      <w:lvlJc w:val="left"/>
      <w:pPr>
        <w:ind w:left="1440" w:hanging="360"/>
      </w:pPr>
      <w:rPr>
        <w:rFonts w:ascii="Segoe UI" w:hAnsi="Segoe UI" w:cs="Segoe UI" w:hint="default"/>
        <w:color w:val="auto"/>
        <w:sz w:val="16"/>
        <w:szCs w:val="16"/>
      </w:rPr>
    </w:lvl>
    <w:lvl w:ilvl="2" w:tplc="D10EC328">
      <w:start w:val="1"/>
      <w:numFmt w:val="lowerLetter"/>
      <w:lvlText w:val="%3)"/>
      <w:lvlJc w:val="left"/>
      <w:pPr>
        <w:ind w:left="2340" w:hanging="360"/>
      </w:pPr>
      <w:rPr>
        <w:rFonts w:hint="default"/>
        <w:b w:val="0"/>
        <w:bCs w:val="0"/>
      </w:rPr>
    </w:lvl>
    <w:lvl w:ilvl="3" w:tplc="C0FAA86E">
      <w:numFmt w:val="bullet"/>
      <w:lvlText w:val=""/>
      <w:lvlJc w:val="left"/>
      <w:pPr>
        <w:ind w:left="2880" w:hanging="360"/>
      </w:pPr>
      <w:rPr>
        <w:rFonts w:ascii="Symbol" w:eastAsia="Segoe UI" w:hAnsi="Symbol" w:cs="Tahoma"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2177C3"/>
    <w:multiLevelType w:val="hybridMultilevel"/>
    <w:tmpl w:val="A114FACE"/>
    <w:lvl w:ilvl="0" w:tplc="60BED78E">
      <w:start w:val="1"/>
      <w:numFmt w:val="decimal"/>
      <w:lvlText w:val="%1."/>
      <w:lvlJc w:val="left"/>
      <w:pPr>
        <w:ind w:left="720" w:hanging="360"/>
      </w:pPr>
      <w:rPr>
        <w:rFonts w:eastAsia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A1775D"/>
    <w:multiLevelType w:val="multilevel"/>
    <w:tmpl w:val="72B62F16"/>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6"/>
  </w:num>
  <w:num w:numId="2">
    <w:abstractNumId w:val="21"/>
  </w:num>
  <w:num w:numId="3">
    <w:abstractNumId w:val="39"/>
  </w:num>
  <w:num w:numId="4">
    <w:abstractNumId w:val="26"/>
  </w:num>
  <w:num w:numId="5">
    <w:abstractNumId w:val="10"/>
  </w:num>
  <w:num w:numId="6">
    <w:abstractNumId w:val="31"/>
  </w:num>
  <w:num w:numId="7">
    <w:abstractNumId w:val="28"/>
  </w:num>
  <w:num w:numId="8">
    <w:abstractNumId w:val="12"/>
  </w:num>
  <w:num w:numId="9">
    <w:abstractNumId w:val="23"/>
  </w:num>
  <w:num w:numId="10">
    <w:abstractNumId w:val="16"/>
  </w:num>
  <w:num w:numId="11">
    <w:abstractNumId w:val="27"/>
  </w:num>
  <w:num w:numId="12">
    <w:abstractNumId w:val="13"/>
  </w:num>
  <w:num w:numId="13">
    <w:abstractNumId w:val="30"/>
  </w:num>
  <w:num w:numId="14">
    <w:abstractNumId w:val="35"/>
  </w:num>
  <w:num w:numId="15">
    <w:abstractNumId w:val="32"/>
  </w:num>
  <w:num w:numId="16">
    <w:abstractNumId w:val="29"/>
  </w:num>
  <w:num w:numId="17">
    <w:abstractNumId w:val="11"/>
  </w:num>
  <w:num w:numId="18">
    <w:abstractNumId w:val="24"/>
  </w:num>
  <w:num w:numId="19">
    <w:abstractNumId w:val="40"/>
  </w:num>
  <w:num w:numId="20">
    <w:abstractNumId w:val="34"/>
  </w:num>
  <w:num w:numId="21">
    <w:abstractNumId w:val="17"/>
  </w:num>
  <w:num w:numId="22">
    <w:abstractNumId w:val="15"/>
  </w:num>
  <w:num w:numId="23">
    <w:abstractNumId w:val="38"/>
  </w:num>
  <w:num w:numId="24">
    <w:abstractNumId w:val="18"/>
  </w:num>
  <w:num w:numId="25">
    <w:abstractNumId w:val="22"/>
  </w:num>
  <w:num w:numId="26">
    <w:abstractNumId w:val="19"/>
  </w:num>
  <w:num w:numId="27">
    <w:abstractNumId w:val="0"/>
  </w:num>
  <w:num w:numId="28">
    <w:abstractNumId w:val="1"/>
  </w:num>
  <w:num w:numId="29">
    <w:abstractNumId w:val="2"/>
  </w:num>
  <w:num w:numId="30">
    <w:abstractNumId w:val="3"/>
  </w:num>
  <w:num w:numId="31">
    <w:abstractNumId w:val="4"/>
  </w:num>
  <w:num w:numId="32">
    <w:abstractNumId w:val="5"/>
  </w:num>
  <w:num w:numId="33">
    <w:abstractNumId w:val="37"/>
  </w:num>
  <w:num w:numId="34">
    <w:abstractNumId w:val="25"/>
  </w:num>
  <w:num w:numId="35">
    <w:abstractNumId w:val="6"/>
  </w:num>
  <w:num w:numId="36">
    <w:abstractNumId w:val="7"/>
  </w:num>
  <w:num w:numId="37">
    <w:abstractNumId w:val="14"/>
  </w:num>
  <w:num w:numId="38">
    <w:abstractNumId w:val="9"/>
  </w:num>
  <w:num w:numId="39">
    <w:abstractNumId w:val="20"/>
  </w:num>
  <w:num w:numId="40">
    <w:abstractNumId w:val="8"/>
  </w:num>
  <w:num w:numId="41">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A4"/>
    <w:rsid w:val="00012241"/>
    <w:rsid w:val="00012F41"/>
    <w:rsid w:val="0001607D"/>
    <w:rsid w:val="00021595"/>
    <w:rsid w:val="000307B5"/>
    <w:rsid w:val="00030864"/>
    <w:rsid w:val="0003295F"/>
    <w:rsid w:val="000374A4"/>
    <w:rsid w:val="000513E7"/>
    <w:rsid w:val="00052646"/>
    <w:rsid w:val="000619AA"/>
    <w:rsid w:val="000744BE"/>
    <w:rsid w:val="00082074"/>
    <w:rsid w:val="000871DA"/>
    <w:rsid w:val="000A6249"/>
    <w:rsid w:val="000C02CD"/>
    <w:rsid w:val="000D6F90"/>
    <w:rsid w:val="000E1EBF"/>
    <w:rsid w:val="000F45CC"/>
    <w:rsid w:val="00107C03"/>
    <w:rsid w:val="00122A44"/>
    <w:rsid w:val="0013277B"/>
    <w:rsid w:val="00163715"/>
    <w:rsid w:val="00165481"/>
    <w:rsid w:val="00172430"/>
    <w:rsid w:val="00172EFC"/>
    <w:rsid w:val="001779AD"/>
    <w:rsid w:val="00187AD1"/>
    <w:rsid w:val="001A787C"/>
    <w:rsid w:val="001B65B2"/>
    <w:rsid w:val="001B6DF3"/>
    <w:rsid w:val="001C2F96"/>
    <w:rsid w:val="001C5960"/>
    <w:rsid w:val="001D423F"/>
    <w:rsid w:val="001D471D"/>
    <w:rsid w:val="001D534D"/>
    <w:rsid w:val="00203EC3"/>
    <w:rsid w:val="0020727A"/>
    <w:rsid w:val="0020763D"/>
    <w:rsid w:val="00226CB0"/>
    <w:rsid w:val="00226E0C"/>
    <w:rsid w:val="00235E26"/>
    <w:rsid w:val="00241A26"/>
    <w:rsid w:val="00250845"/>
    <w:rsid w:val="00250C0B"/>
    <w:rsid w:val="00261DEF"/>
    <w:rsid w:val="00264E5D"/>
    <w:rsid w:val="002705F3"/>
    <w:rsid w:val="00275D51"/>
    <w:rsid w:val="00291A40"/>
    <w:rsid w:val="002A0A79"/>
    <w:rsid w:val="002A79D5"/>
    <w:rsid w:val="002B17F5"/>
    <w:rsid w:val="002B42F6"/>
    <w:rsid w:val="002B46F0"/>
    <w:rsid w:val="002B6042"/>
    <w:rsid w:val="002B7F20"/>
    <w:rsid w:val="002C3155"/>
    <w:rsid w:val="002C64BD"/>
    <w:rsid w:val="002D0727"/>
    <w:rsid w:val="002D0A18"/>
    <w:rsid w:val="002D4C21"/>
    <w:rsid w:val="002D77F6"/>
    <w:rsid w:val="002E6140"/>
    <w:rsid w:val="00325894"/>
    <w:rsid w:val="0032650C"/>
    <w:rsid w:val="00350848"/>
    <w:rsid w:val="00351EC6"/>
    <w:rsid w:val="00354ECC"/>
    <w:rsid w:val="003826D8"/>
    <w:rsid w:val="00397BA5"/>
    <w:rsid w:val="003B0359"/>
    <w:rsid w:val="003B4BA0"/>
    <w:rsid w:val="003B7A9A"/>
    <w:rsid w:val="003C7600"/>
    <w:rsid w:val="003E0E3B"/>
    <w:rsid w:val="003E299E"/>
    <w:rsid w:val="003E3EEB"/>
    <w:rsid w:val="003F0767"/>
    <w:rsid w:val="004008FF"/>
    <w:rsid w:val="004042E4"/>
    <w:rsid w:val="00416849"/>
    <w:rsid w:val="004174E4"/>
    <w:rsid w:val="00420FCD"/>
    <w:rsid w:val="00421582"/>
    <w:rsid w:val="00422A8E"/>
    <w:rsid w:val="00422DF4"/>
    <w:rsid w:val="0043501D"/>
    <w:rsid w:val="004444CE"/>
    <w:rsid w:val="00451904"/>
    <w:rsid w:val="00462336"/>
    <w:rsid w:val="00462384"/>
    <w:rsid w:val="00464DEC"/>
    <w:rsid w:val="00471F71"/>
    <w:rsid w:val="004900D2"/>
    <w:rsid w:val="0049523C"/>
    <w:rsid w:val="004955CF"/>
    <w:rsid w:val="004C6954"/>
    <w:rsid w:val="004D606E"/>
    <w:rsid w:val="004E1DA2"/>
    <w:rsid w:val="004E263E"/>
    <w:rsid w:val="005009AD"/>
    <w:rsid w:val="00512A57"/>
    <w:rsid w:val="00531380"/>
    <w:rsid w:val="00553675"/>
    <w:rsid w:val="00564C50"/>
    <w:rsid w:val="0056591F"/>
    <w:rsid w:val="00571443"/>
    <w:rsid w:val="00575312"/>
    <w:rsid w:val="00575957"/>
    <w:rsid w:val="0058196D"/>
    <w:rsid w:val="0059627D"/>
    <w:rsid w:val="005A58A8"/>
    <w:rsid w:val="005B4370"/>
    <w:rsid w:val="005C0000"/>
    <w:rsid w:val="005C0C9B"/>
    <w:rsid w:val="005D2022"/>
    <w:rsid w:val="005E0017"/>
    <w:rsid w:val="005E53C6"/>
    <w:rsid w:val="005F127B"/>
    <w:rsid w:val="005F2B2B"/>
    <w:rsid w:val="006128AA"/>
    <w:rsid w:val="00615833"/>
    <w:rsid w:val="006208F3"/>
    <w:rsid w:val="006326EE"/>
    <w:rsid w:val="00636723"/>
    <w:rsid w:val="00641E12"/>
    <w:rsid w:val="00642802"/>
    <w:rsid w:val="00653C45"/>
    <w:rsid w:val="00655617"/>
    <w:rsid w:val="006653D6"/>
    <w:rsid w:val="0067114F"/>
    <w:rsid w:val="0067262D"/>
    <w:rsid w:val="00673ED6"/>
    <w:rsid w:val="00676324"/>
    <w:rsid w:val="00693755"/>
    <w:rsid w:val="006A5F09"/>
    <w:rsid w:val="006C034B"/>
    <w:rsid w:val="006C50A6"/>
    <w:rsid w:val="006C55F5"/>
    <w:rsid w:val="006C6E0B"/>
    <w:rsid w:val="006D060F"/>
    <w:rsid w:val="006E1A7D"/>
    <w:rsid w:val="006E2CDE"/>
    <w:rsid w:val="006F23F1"/>
    <w:rsid w:val="006F6B73"/>
    <w:rsid w:val="00712FCD"/>
    <w:rsid w:val="00717528"/>
    <w:rsid w:val="00717D87"/>
    <w:rsid w:val="00727AE0"/>
    <w:rsid w:val="00730D81"/>
    <w:rsid w:val="00746170"/>
    <w:rsid w:val="00746E36"/>
    <w:rsid w:val="00746E94"/>
    <w:rsid w:val="007568A2"/>
    <w:rsid w:val="00757C1C"/>
    <w:rsid w:val="00762384"/>
    <w:rsid w:val="007667C9"/>
    <w:rsid w:val="00766CBC"/>
    <w:rsid w:val="00780EB4"/>
    <w:rsid w:val="00784E9E"/>
    <w:rsid w:val="00792C95"/>
    <w:rsid w:val="00794B97"/>
    <w:rsid w:val="007A423A"/>
    <w:rsid w:val="007B16E5"/>
    <w:rsid w:val="007B1FAE"/>
    <w:rsid w:val="007B6BC2"/>
    <w:rsid w:val="007D0182"/>
    <w:rsid w:val="007D1CD8"/>
    <w:rsid w:val="007D3C5B"/>
    <w:rsid w:val="007D4EB5"/>
    <w:rsid w:val="007D7EF0"/>
    <w:rsid w:val="007E577A"/>
    <w:rsid w:val="007E5926"/>
    <w:rsid w:val="007F2738"/>
    <w:rsid w:val="007F27F7"/>
    <w:rsid w:val="00823F9A"/>
    <w:rsid w:val="00827853"/>
    <w:rsid w:val="00831E6D"/>
    <w:rsid w:val="008328F3"/>
    <w:rsid w:val="0085052E"/>
    <w:rsid w:val="00853296"/>
    <w:rsid w:val="0086048C"/>
    <w:rsid w:val="00884488"/>
    <w:rsid w:val="00891FDF"/>
    <w:rsid w:val="00892039"/>
    <w:rsid w:val="00892E65"/>
    <w:rsid w:val="008943FB"/>
    <w:rsid w:val="008A02A3"/>
    <w:rsid w:val="008A0ED1"/>
    <w:rsid w:val="008A150E"/>
    <w:rsid w:val="008A5877"/>
    <w:rsid w:val="008B1EB7"/>
    <w:rsid w:val="008B1F62"/>
    <w:rsid w:val="008B7EBA"/>
    <w:rsid w:val="008C38E4"/>
    <w:rsid w:val="008C3A7C"/>
    <w:rsid w:val="008C401B"/>
    <w:rsid w:val="008C6B5F"/>
    <w:rsid w:val="008F0905"/>
    <w:rsid w:val="008F0AB3"/>
    <w:rsid w:val="00904C2E"/>
    <w:rsid w:val="009140A2"/>
    <w:rsid w:val="00917566"/>
    <w:rsid w:val="00927878"/>
    <w:rsid w:val="00952C7D"/>
    <w:rsid w:val="00982886"/>
    <w:rsid w:val="00983B62"/>
    <w:rsid w:val="009900B7"/>
    <w:rsid w:val="009902A8"/>
    <w:rsid w:val="00990A32"/>
    <w:rsid w:val="00991FEE"/>
    <w:rsid w:val="00993A24"/>
    <w:rsid w:val="0099592C"/>
    <w:rsid w:val="009A0D1A"/>
    <w:rsid w:val="009B10B8"/>
    <w:rsid w:val="009B5D2B"/>
    <w:rsid w:val="009B65B0"/>
    <w:rsid w:val="009D29A9"/>
    <w:rsid w:val="009E39AC"/>
    <w:rsid w:val="009E6BF8"/>
    <w:rsid w:val="009F2F5F"/>
    <w:rsid w:val="00A1351A"/>
    <w:rsid w:val="00A20D7F"/>
    <w:rsid w:val="00A23274"/>
    <w:rsid w:val="00A267AC"/>
    <w:rsid w:val="00A36136"/>
    <w:rsid w:val="00A531D3"/>
    <w:rsid w:val="00A5718F"/>
    <w:rsid w:val="00A71DF5"/>
    <w:rsid w:val="00A7691A"/>
    <w:rsid w:val="00A9258B"/>
    <w:rsid w:val="00A962F5"/>
    <w:rsid w:val="00AB0BFB"/>
    <w:rsid w:val="00AB29EF"/>
    <w:rsid w:val="00AC1C33"/>
    <w:rsid w:val="00AD0679"/>
    <w:rsid w:val="00AD2728"/>
    <w:rsid w:val="00AD67E3"/>
    <w:rsid w:val="00AD697A"/>
    <w:rsid w:val="00AD78F5"/>
    <w:rsid w:val="00AE4B4A"/>
    <w:rsid w:val="00AE5CBE"/>
    <w:rsid w:val="00AF4C26"/>
    <w:rsid w:val="00AF5E4B"/>
    <w:rsid w:val="00B00422"/>
    <w:rsid w:val="00B0671B"/>
    <w:rsid w:val="00B109D3"/>
    <w:rsid w:val="00B1731D"/>
    <w:rsid w:val="00B2078A"/>
    <w:rsid w:val="00B303D3"/>
    <w:rsid w:val="00B31300"/>
    <w:rsid w:val="00B35278"/>
    <w:rsid w:val="00B372D6"/>
    <w:rsid w:val="00B409A6"/>
    <w:rsid w:val="00B40DB1"/>
    <w:rsid w:val="00B443E3"/>
    <w:rsid w:val="00B57B5C"/>
    <w:rsid w:val="00B710FD"/>
    <w:rsid w:val="00B733DE"/>
    <w:rsid w:val="00B8139E"/>
    <w:rsid w:val="00B8751B"/>
    <w:rsid w:val="00BA191D"/>
    <w:rsid w:val="00BA55AF"/>
    <w:rsid w:val="00BB0839"/>
    <w:rsid w:val="00BB425E"/>
    <w:rsid w:val="00BB66E7"/>
    <w:rsid w:val="00BC27CC"/>
    <w:rsid w:val="00BC2BC9"/>
    <w:rsid w:val="00BC558A"/>
    <w:rsid w:val="00BD2EF3"/>
    <w:rsid w:val="00BD6FCC"/>
    <w:rsid w:val="00BE1CBA"/>
    <w:rsid w:val="00BE3646"/>
    <w:rsid w:val="00BF6251"/>
    <w:rsid w:val="00C0447A"/>
    <w:rsid w:val="00C04795"/>
    <w:rsid w:val="00C10F84"/>
    <w:rsid w:val="00C129FF"/>
    <w:rsid w:val="00C13282"/>
    <w:rsid w:val="00C24461"/>
    <w:rsid w:val="00C370AB"/>
    <w:rsid w:val="00C4326D"/>
    <w:rsid w:val="00C50E45"/>
    <w:rsid w:val="00C53D59"/>
    <w:rsid w:val="00C649D1"/>
    <w:rsid w:val="00C65C5A"/>
    <w:rsid w:val="00C824CE"/>
    <w:rsid w:val="00C9729D"/>
    <w:rsid w:val="00CA073E"/>
    <w:rsid w:val="00CA57EF"/>
    <w:rsid w:val="00CA5A2B"/>
    <w:rsid w:val="00CB73CC"/>
    <w:rsid w:val="00CC79F7"/>
    <w:rsid w:val="00CD1D35"/>
    <w:rsid w:val="00CD2CDD"/>
    <w:rsid w:val="00CE7133"/>
    <w:rsid w:val="00D14C31"/>
    <w:rsid w:val="00D200FA"/>
    <w:rsid w:val="00D27F56"/>
    <w:rsid w:val="00D3253D"/>
    <w:rsid w:val="00D33FB0"/>
    <w:rsid w:val="00D348EB"/>
    <w:rsid w:val="00D36283"/>
    <w:rsid w:val="00D57265"/>
    <w:rsid w:val="00D617A4"/>
    <w:rsid w:val="00D62484"/>
    <w:rsid w:val="00D71990"/>
    <w:rsid w:val="00D7728A"/>
    <w:rsid w:val="00D85594"/>
    <w:rsid w:val="00D946BB"/>
    <w:rsid w:val="00D946FD"/>
    <w:rsid w:val="00D96631"/>
    <w:rsid w:val="00D96D0C"/>
    <w:rsid w:val="00DA7B3F"/>
    <w:rsid w:val="00DB61A8"/>
    <w:rsid w:val="00DB6792"/>
    <w:rsid w:val="00DD487B"/>
    <w:rsid w:val="00DE5471"/>
    <w:rsid w:val="00DE72DA"/>
    <w:rsid w:val="00DF07D2"/>
    <w:rsid w:val="00DF51E8"/>
    <w:rsid w:val="00E0259E"/>
    <w:rsid w:val="00E05429"/>
    <w:rsid w:val="00E12EB9"/>
    <w:rsid w:val="00E165A8"/>
    <w:rsid w:val="00E16BA6"/>
    <w:rsid w:val="00E17339"/>
    <w:rsid w:val="00E31C67"/>
    <w:rsid w:val="00E47916"/>
    <w:rsid w:val="00E47E63"/>
    <w:rsid w:val="00E5638E"/>
    <w:rsid w:val="00E56752"/>
    <w:rsid w:val="00E710F3"/>
    <w:rsid w:val="00E7235D"/>
    <w:rsid w:val="00E7683E"/>
    <w:rsid w:val="00E7795D"/>
    <w:rsid w:val="00E84FC3"/>
    <w:rsid w:val="00E91291"/>
    <w:rsid w:val="00EC34AF"/>
    <w:rsid w:val="00EC6068"/>
    <w:rsid w:val="00EC7872"/>
    <w:rsid w:val="00ED3881"/>
    <w:rsid w:val="00ED7545"/>
    <w:rsid w:val="00ED7CBF"/>
    <w:rsid w:val="00EE0D3A"/>
    <w:rsid w:val="00EE33B5"/>
    <w:rsid w:val="00EF6CC1"/>
    <w:rsid w:val="00F00BBC"/>
    <w:rsid w:val="00F00FF1"/>
    <w:rsid w:val="00F02F78"/>
    <w:rsid w:val="00F05B36"/>
    <w:rsid w:val="00F217AE"/>
    <w:rsid w:val="00F3060B"/>
    <w:rsid w:val="00F3217B"/>
    <w:rsid w:val="00F325E0"/>
    <w:rsid w:val="00F35EDC"/>
    <w:rsid w:val="00F362F0"/>
    <w:rsid w:val="00F457D3"/>
    <w:rsid w:val="00F4791B"/>
    <w:rsid w:val="00F50543"/>
    <w:rsid w:val="00F60C29"/>
    <w:rsid w:val="00F8742D"/>
    <w:rsid w:val="00F9022E"/>
    <w:rsid w:val="00F928D9"/>
    <w:rsid w:val="00F953B4"/>
    <w:rsid w:val="00FA24F3"/>
    <w:rsid w:val="00FB2D87"/>
    <w:rsid w:val="00FB5D6A"/>
    <w:rsid w:val="00FD6FD4"/>
    <w:rsid w:val="00FE0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2022549"/>
  <w15:chartTrackingRefBased/>
  <w15:docId w15:val="{007E7528-0034-448A-81BA-1DE6CB26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1443"/>
  </w:style>
  <w:style w:type="paragraph" w:styleId="Nagwek1">
    <w:name w:val="heading 1"/>
    <w:basedOn w:val="Normalny"/>
    <w:next w:val="Normalny"/>
    <w:link w:val="Nagwek1Znak"/>
    <w:uiPriority w:val="9"/>
    <w:qFormat/>
    <w:rsid w:val="00E479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12E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14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443"/>
  </w:style>
  <w:style w:type="paragraph" w:styleId="Stopka">
    <w:name w:val="footer"/>
    <w:basedOn w:val="Normalny"/>
    <w:link w:val="StopkaZnak"/>
    <w:uiPriority w:val="99"/>
    <w:unhideWhenUsed/>
    <w:rsid w:val="005714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443"/>
  </w:style>
  <w:style w:type="paragraph" w:styleId="Akapitzlist">
    <w:name w:val="List Paragraph"/>
    <w:aliases w:val="L1,Numerowanie,2 heading,A_wyliczenie,K-P_odwolanie,Akapit z listą5,maz_wyliczenie,opis dzialania,WYPUNKTOWANIE Akapit z listą,Lista 1,T_SZ_List Paragraph,normalny tekst,Akapit z listą BS,Akapit z listą 1,Table of contents numbered,Normal"/>
    <w:basedOn w:val="Normalny"/>
    <w:link w:val="AkapitzlistZnak"/>
    <w:uiPriority w:val="34"/>
    <w:qFormat/>
    <w:rsid w:val="00571443"/>
    <w:pPr>
      <w:ind w:left="720"/>
      <w:contextualSpacing/>
    </w:pPr>
  </w:style>
  <w:style w:type="character" w:styleId="Hipercze">
    <w:name w:val="Hyperlink"/>
    <w:basedOn w:val="Domylnaczcionkaakapitu"/>
    <w:uiPriority w:val="99"/>
    <w:unhideWhenUsed/>
    <w:rsid w:val="00571443"/>
    <w:rPr>
      <w:color w:val="0563C1"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WYPUNKTOWANIE Akapit z listą Znak,Lista 1 Znak,T_SZ_List Paragraph Znak,normalny tekst Znak"/>
    <w:basedOn w:val="Domylnaczcionkaakapitu"/>
    <w:link w:val="Akapitzlist"/>
    <w:uiPriority w:val="34"/>
    <w:qFormat/>
    <w:rsid w:val="00571443"/>
  </w:style>
  <w:style w:type="paragraph" w:customStyle="1" w:styleId="Akapitzlist2">
    <w:name w:val="Akapit z listą2"/>
    <w:basedOn w:val="Normalny"/>
    <w:rsid w:val="00A36136"/>
    <w:pPr>
      <w:suppressAutoHyphens/>
      <w:spacing w:after="200" w:line="276" w:lineRule="auto"/>
      <w:ind w:left="720"/>
    </w:pPr>
    <w:rPr>
      <w:rFonts w:ascii="Calibri" w:eastAsia="Calibri" w:hAnsi="Calibri" w:cs="Times New Roman"/>
      <w:lang w:eastAsia="ar-SA"/>
    </w:rPr>
  </w:style>
  <w:style w:type="table" w:styleId="Tabela-Siatka">
    <w:name w:val="Table Grid"/>
    <w:basedOn w:val="Standardowy"/>
    <w:uiPriority w:val="59"/>
    <w:rsid w:val="00AC1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name-output">
    <w:name w:val="addr-name-output"/>
    <w:basedOn w:val="Domylnaczcionkaakapitu"/>
    <w:rsid w:val="00A20D7F"/>
  </w:style>
  <w:style w:type="character" w:styleId="UyteHipercze">
    <w:name w:val="FollowedHyperlink"/>
    <w:basedOn w:val="Domylnaczcionkaakapitu"/>
    <w:uiPriority w:val="99"/>
    <w:semiHidden/>
    <w:unhideWhenUsed/>
    <w:rsid w:val="00C0447A"/>
    <w:rPr>
      <w:color w:val="954F72" w:themeColor="followedHyperlink"/>
      <w:u w:val="single"/>
    </w:rPr>
  </w:style>
  <w:style w:type="character" w:styleId="Odwoaniedokomentarza">
    <w:name w:val="annotation reference"/>
    <w:basedOn w:val="Domylnaczcionkaakapitu"/>
    <w:uiPriority w:val="99"/>
    <w:semiHidden/>
    <w:unhideWhenUsed/>
    <w:rsid w:val="00C649D1"/>
    <w:rPr>
      <w:sz w:val="16"/>
      <w:szCs w:val="16"/>
    </w:rPr>
  </w:style>
  <w:style w:type="paragraph" w:styleId="Tekstkomentarza">
    <w:name w:val="annotation text"/>
    <w:basedOn w:val="Normalny"/>
    <w:link w:val="TekstkomentarzaZnak"/>
    <w:uiPriority w:val="99"/>
    <w:semiHidden/>
    <w:unhideWhenUsed/>
    <w:rsid w:val="00C649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49D1"/>
    <w:rPr>
      <w:sz w:val="20"/>
      <w:szCs w:val="20"/>
    </w:rPr>
  </w:style>
  <w:style w:type="paragraph" w:styleId="Tematkomentarza">
    <w:name w:val="annotation subject"/>
    <w:basedOn w:val="Tekstkomentarza"/>
    <w:next w:val="Tekstkomentarza"/>
    <w:link w:val="TematkomentarzaZnak"/>
    <w:uiPriority w:val="99"/>
    <w:semiHidden/>
    <w:unhideWhenUsed/>
    <w:rsid w:val="00C649D1"/>
    <w:rPr>
      <w:b/>
      <w:bCs/>
    </w:rPr>
  </w:style>
  <w:style w:type="character" w:customStyle="1" w:styleId="TematkomentarzaZnak">
    <w:name w:val="Temat komentarza Znak"/>
    <w:basedOn w:val="TekstkomentarzaZnak"/>
    <w:link w:val="Tematkomentarza"/>
    <w:uiPriority w:val="99"/>
    <w:semiHidden/>
    <w:rsid w:val="00C649D1"/>
    <w:rPr>
      <w:b/>
      <w:bCs/>
      <w:sz w:val="20"/>
      <w:szCs w:val="20"/>
    </w:rPr>
  </w:style>
  <w:style w:type="paragraph" w:styleId="Poprawka">
    <w:name w:val="Revision"/>
    <w:hidden/>
    <w:uiPriority w:val="99"/>
    <w:semiHidden/>
    <w:rsid w:val="00C649D1"/>
    <w:pPr>
      <w:spacing w:after="0" w:line="240" w:lineRule="auto"/>
    </w:pPr>
  </w:style>
  <w:style w:type="paragraph" w:styleId="Tekstdymka">
    <w:name w:val="Balloon Text"/>
    <w:basedOn w:val="Normalny"/>
    <w:link w:val="TekstdymkaZnak"/>
    <w:uiPriority w:val="99"/>
    <w:semiHidden/>
    <w:unhideWhenUsed/>
    <w:rsid w:val="00C649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9D1"/>
    <w:rPr>
      <w:rFonts w:ascii="Segoe UI" w:hAnsi="Segoe UI" w:cs="Segoe UI"/>
      <w:sz w:val="18"/>
      <w:szCs w:val="18"/>
    </w:rPr>
  </w:style>
  <w:style w:type="paragraph" w:customStyle="1" w:styleId="pkt">
    <w:name w:val="pkt"/>
    <w:basedOn w:val="Normalny"/>
    <w:link w:val="pktZnak"/>
    <w:uiPriority w:val="99"/>
    <w:rsid w:val="00AF5E4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5E4B"/>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F5E4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F5E4B"/>
    <w:rPr>
      <w:rFonts w:ascii="Tahoma" w:eastAsia="Times New Roman" w:hAnsi="Tahoma" w:cs="Times New Roman"/>
      <w:sz w:val="20"/>
      <w:szCs w:val="20"/>
      <w:lang w:eastAsia="pl-PL"/>
    </w:rPr>
  </w:style>
  <w:style w:type="character" w:styleId="Odwoanieprzypisudolnego">
    <w:name w:val="footnote reference"/>
    <w:uiPriority w:val="99"/>
    <w:rsid w:val="00AF5E4B"/>
    <w:rPr>
      <w:sz w:val="20"/>
      <w:vertAlign w:val="superscript"/>
    </w:rPr>
  </w:style>
  <w:style w:type="paragraph" w:styleId="Tekstpodstawowy2">
    <w:name w:val="Body Text 2"/>
    <w:basedOn w:val="Normalny"/>
    <w:link w:val="Tekstpodstawowy2Znak"/>
    <w:rsid w:val="00E7795D"/>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rsid w:val="00E7795D"/>
    <w:rPr>
      <w:rFonts w:ascii="Times New Roman" w:eastAsia="Times New Roman" w:hAnsi="Times New Roman" w:cs="Times New Roman"/>
      <w:b/>
      <w:bCs/>
      <w:sz w:val="25"/>
      <w:szCs w:val="25"/>
      <w:lang w:eastAsia="pl-PL"/>
    </w:rPr>
  </w:style>
  <w:style w:type="paragraph" w:styleId="Tekstpodstawowywcity3">
    <w:name w:val="Body Text Indent 3"/>
    <w:basedOn w:val="Normalny"/>
    <w:link w:val="Tekstpodstawowywcity3Znak"/>
    <w:uiPriority w:val="99"/>
    <w:semiHidden/>
    <w:unhideWhenUsed/>
    <w:rsid w:val="000374A4"/>
    <w:pPr>
      <w:spacing w:after="120"/>
      <w:ind w:left="283"/>
    </w:pPr>
    <w:rPr>
      <w:sz w:val="16"/>
      <w:szCs w:val="16"/>
    </w:rPr>
  </w:style>
  <w:style w:type="character" w:customStyle="1" w:styleId="Tekstpodstawowywcity3Znak">
    <w:name w:val="Tekst podstawowy wcięty 3 Znak"/>
    <w:basedOn w:val="Domylnaczcionkaakapitu"/>
    <w:link w:val="Tekstpodstawowywcity3"/>
    <w:rsid w:val="000374A4"/>
    <w:rPr>
      <w:sz w:val="16"/>
      <w:szCs w:val="16"/>
    </w:rPr>
  </w:style>
  <w:style w:type="paragraph" w:customStyle="1" w:styleId="paragraph">
    <w:name w:val="paragraph"/>
    <w:basedOn w:val="Normalny"/>
    <w:rsid w:val="007B16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7B16E5"/>
  </w:style>
  <w:style w:type="character" w:customStyle="1" w:styleId="FontStyle11">
    <w:name w:val="Font Style11"/>
    <w:rsid w:val="004E263E"/>
    <w:rPr>
      <w:rFonts w:ascii="Times New Roman" w:hAnsi="Times New Roman" w:cs="Times New Roman"/>
      <w:sz w:val="22"/>
      <w:szCs w:val="22"/>
    </w:rPr>
  </w:style>
  <w:style w:type="numbering" w:customStyle="1" w:styleId="Styl1">
    <w:name w:val="Styl1"/>
    <w:uiPriority w:val="99"/>
    <w:rsid w:val="00C370AB"/>
    <w:pPr>
      <w:numPr>
        <w:numId w:val="24"/>
      </w:numPr>
    </w:pPr>
  </w:style>
  <w:style w:type="character" w:customStyle="1" w:styleId="Nagwek1Znak">
    <w:name w:val="Nagłówek 1 Znak"/>
    <w:basedOn w:val="Domylnaczcionkaakapitu"/>
    <w:link w:val="Nagwek1"/>
    <w:uiPriority w:val="9"/>
    <w:rsid w:val="00E47916"/>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E47916"/>
    <w:pPr>
      <w:outlineLvl w:val="9"/>
    </w:pPr>
    <w:rPr>
      <w:lang w:eastAsia="pl-PL"/>
    </w:rPr>
  </w:style>
  <w:style w:type="character" w:styleId="Pogrubienie">
    <w:name w:val="Strong"/>
    <w:basedOn w:val="Domylnaczcionkaakapitu"/>
    <w:uiPriority w:val="22"/>
    <w:qFormat/>
    <w:rsid w:val="00C10F84"/>
    <w:rPr>
      <w:b/>
      <w:bCs/>
    </w:rPr>
  </w:style>
  <w:style w:type="paragraph" w:styleId="NormalnyWeb">
    <w:name w:val="Normal (Web)"/>
    <w:basedOn w:val="Normalny"/>
    <w:uiPriority w:val="99"/>
    <w:semiHidden/>
    <w:unhideWhenUsed/>
    <w:rsid w:val="00C10F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6591F"/>
  </w:style>
  <w:style w:type="character" w:customStyle="1" w:styleId="Nagwek2Znak">
    <w:name w:val="Nagłówek 2 Znak"/>
    <w:basedOn w:val="Domylnaczcionkaakapitu"/>
    <w:link w:val="Nagwek2"/>
    <w:uiPriority w:val="9"/>
    <w:rsid w:val="00E12E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09359">
      <w:bodyDiv w:val="1"/>
      <w:marLeft w:val="0"/>
      <w:marRight w:val="0"/>
      <w:marTop w:val="0"/>
      <w:marBottom w:val="0"/>
      <w:divBdr>
        <w:top w:val="none" w:sz="0" w:space="0" w:color="auto"/>
        <w:left w:val="none" w:sz="0" w:space="0" w:color="auto"/>
        <w:bottom w:val="none" w:sz="0" w:space="0" w:color="auto"/>
        <w:right w:val="none" w:sz="0" w:space="0" w:color="auto"/>
      </w:divBdr>
      <w:divsChild>
        <w:div w:id="128018426">
          <w:marLeft w:val="0"/>
          <w:marRight w:val="0"/>
          <w:marTop w:val="0"/>
          <w:marBottom w:val="0"/>
          <w:divBdr>
            <w:top w:val="none" w:sz="0" w:space="0" w:color="auto"/>
            <w:left w:val="none" w:sz="0" w:space="0" w:color="auto"/>
            <w:bottom w:val="none" w:sz="0" w:space="0" w:color="auto"/>
            <w:right w:val="none" w:sz="0" w:space="0" w:color="auto"/>
          </w:divBdr>
          <w:divsChild>
            <w:div w:id="864443245">
              <w:marLeft w:val="0"/>
              <w:marRight w:val="0"/>
              <w:marTop w:val="0"/>
              <w:marBottom w:val="0"/>
              <w:divBdr>
                <w:top w:val="none" w:sz="0" w:space="0" w:color="auto"/>
                <w:left w:val="none" w:sz="0" w:space="0" w:color="auto"/>
                <w:bottom w:val="none" w:sz="0" w:space="0" w:color="auto"/>
                <w:right w:val="none" w:sz="0" w:space="0" w:color="auto"/>
              </w:divBdr>
              <w:divsChild>
                <w:div w:id="217984234">
                  <w:marLeft w:val="0"/>
                  <w:marRight w:val="0"/>
                  <w:marTop w:val="0"/>
                  <w:marBottom w:val="0"/>
                  <w:divBdr>
                    <w:top w:val="none" w:sz="0" w:space="0" w:color="auto"/>
                    <w:left w:val="none" w:sz="0" w:space="0" w:color="auto"/>
                    <w:bottom w:val="none" w:sz="0" w:space="0" w:color="auto"/>
                    <w:right w:val="none" w:sz="0" w:space="0" w:color="auto"/>
                  </w:divBdr>
                </w:div>
              </w:divsChild>
            </w:div>
            <w:div w:id="16234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hyperlink" Target="mailto:renata.debowska@pw.edu.pl" TargetMode="External"/><Relationship Id="rId3" Type="http://schemas.openxmlformats.org/officeDocument/2006/relationships/settings" Target="settings.xml"/><Relationship Id="rId7" Type="http://schemas.openxmlformats.org/officeDocument/2006/relationships/hyperlink" Target="https://platformazakupowa.pl/pn/pw_edu/proceedings"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w_edu/proceeding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ziitt.pw.edu.pl" TargetMode="External"/><Relationship Id="rId4" Type="http://schemas.openxmlformats.org/officeDocument/2006/relationships/webSettings" Target="webSettings.xml"/><Relationship Id="rId9" Type="http://schemas.openxmlformats.org/officeDocument/2006/relationships/hyperlink" Target="mailto:zamowienia.cziitt@pw.edu.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14</Pages>
  <Words>5928</Words>
  <Characters>35569</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Spryszyńska Anna</cp:lastModifiedBy>
  <cp:revision>28</cp:revision>
  <cp:lastPrinted>2022-06-29T13:00:00Z</cp:lastPrinted>
  <dcterms:created xsi:type="dcterms:W3CDTF">2022-07-11T16:03:00Z</dcterms:created>
  <dcterms:modified xsi:type="dcterms:W3CDTF">2023-05-04T10:38:00Z</dcterms:modified>
</cp:coreProperties>
</file>