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BB6A" w14:textId="2566B322" w:rsidR="00DC00F4" w:rsidRPr="001E73C0" w:rsidRDefault="00337488" w:rsidP="00DC00F4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ZP.271.12.2024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                                         </w:t>
      </w:r>
      <w:r w:rsidR="00DC00F4"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 xml:space="preserve">Kosakowo </w:t>
      </w:r>
      <w:r>
        <w:rPr>
          <w:rFonts w:eastAsia="Times New Roman" w:cstheme="minorHAnsi"/>
          <w:bCs/>
          <w:sz w:val="24"/>
          <w:szCs w:val="24"/>
          <w:lang w:eastAsia="pl-PL"/>
        </w:rPr>
        <w:t>0</w:t>
      </w:r>
      <w:r w:rsidR="0088278F">
        <w:rPr>
          <w:rFonts w:eastAsia="Times New Roman" w:cstheme="minorHAnsi"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bCs/>
          <w:sz w:val="24"/>
          <w:szCs w:val="24"/>
          <w:lang w:eastAsia="pl-PL"/>
        </w:rPr>
        <w:t>.03</w:t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>.2024r.</w:t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DC00F4" w:rsidRPr="001E73C0">
        <w:rPr>
          <w:rFonts w:eastAsia="Calibri" w:cstheme="minorHAnsi"/>
          <w:sz w:val="24"/>
          <w:szCs w:val="24"/>
          <w:lang w:eastAsia="pl-PL"/>
        </w:rPr>
        <w:tab/>
      </w:r>
      <w:r w:rsidR="00DC00F4" w:rsidRPr="001E73C0">
        <w:rPr>
          <w:rFonts w:eastAsia="Calibri" w:cstheme="minorHAnsi"/>
          <w:sz w:val="24"/>
          <w:szCs w:val="24"/>
          <w:lang w:eastAsia="pl-PL"/>
        </w:rPr>
        <w:tab/>
      </w:r>
      <w:r w:rsidR="00DC00F4" w:rsidRPr="001E73C0">
        <w:rPr>
          <w:rFonts w:eastAsia="Calibri" w:cstheme="minorHAnsi"/>
          <w:sz w:val="24"/>
          <w:szCs w:val="24"/>
          <w:lang w:eastAsia="pl-PL"/>
        </w:rPr>
        <w:tab/>
      </w:r>
    </w:p>
    <w:p w14:paraId="22217E8B" w14:textId="77777777" w:rsidR="00DC00F4" w:rsidRPr="001E73C0" w:rsidRDefault="00DC00F4" w:rsidP="00DC00F4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Wszyscy uczestnicy postępowania</w:t>
      </w:r>
    </w:p>
    <w:p w14:paraId="7A005456" w14:textId="77777777" w:rsidR="00DC00F4" w:rsidRPr="001E73C0" w:rsidRDefault="00DC00F4" w:rsidP="00DC00F4">
      <w:pPr>
        <w:keepNext/>
        <w:keepLines/>
        <w:spacing w:after="0" w:line="276" w:lineRule="auto"/>
        <w:jc w:val="both"/>
        <w:outlineLvl w:val="0"/>
        <w:rPr>
          <w:rFonts w:eastAsia="Calibri" w:cstheme="minorHAnsi"/>
          <w:b/>
          <w:sz w:val="24"/>
          <w:szCs w:val="24"/>
          <w:lang w:eastAsia="pl-PL"/>
        </w:rPr>
      </w:pPr>
    </w:p>
    <w:p w14:paraId="79B07022" w14:textId="77777777" w:rsidR="00DC00F4" w:rsidRPr="001E73C0" w:rsidRDefault="00DC00F4" w:rsidP="00DC00F4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>Wyjaśnienie treści SWZ</w:t>
      </w:r>
    </w:p>
    <w:p w14:paraId="00CAC32A" w14:textId="77777777" w:rsidR="00DC00F4" w:rsidRDefault="00DC00F4" w:rsidP="00337488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B7E1849" w14:textId="17CDE898" w:rsidR="00337488" w:rsidRPr="00337488" w:rsidRDefault="00DC00F4" w:rsidP="00337488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E73C0">
        <w:rPr>
          <w:rFonts w:eastAsia="Calibri" w:cstheme="minorHAnsi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bookmarkStart w:id="0" w:name="_Hlk86734568"/>
      <w:r w:rsidR="00337488" w:rsidRPr="00337488">
        <w:rPr>
          <w:rFonts w:cstheme="minorHAnsi"/>
          <w:b/>
          <w:sz w:val="24"/>
          <w:szCs w:val="24"/>
        </w:rPr>
        <w:t>Budowa sieci kanalizacji deszczowej w ul. Daliowej w Kosakowie</w:t>
      </w:r>
    </w:p>
    <w:p w14:paraId="0F43F21D" w14:textId="64EDEC6B" w:rsidR="00DC00F4" w:rsidRPr="001E73C0" w:rsidRDefault="00DC00F4" w:rsidP="00DC00F4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1E73C0">
        <w:rPr>
          <w:rFonts w:eastAsia="Calibri" w:cstheme="minorHAnsi"/>
          <w:sz w:val="24"/>
          <w:szCs w:val="24"/>
          <w:lang w:eastAsia="pl-PL"/>
        </w:rPr>
        <w:t>Działając na podstawie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sz w:val="24"/>
          <w:szCs w:val="24"/>
          <w:lang w:eastAsia="pl-PL"/>
        </w:rPr>
        <w:t>art. 284 ust. 6</w:t>
      </w:r>
      <w:r w:rsidRPr="001E73C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1E73C0">
        <w:rPr>
          <w:rFonts w:eastAsia="Calibri" w:cstheme="minorHAnsi"/>
          <w:bCs/>
          <w:sz w:val="24"/>
          <w:szCs w:val="24"/>
          <w:lang w:eastAsia="pl-PL"/>
        </w:rPr>
        <w:t>ustawy z dnia 11 września 2019 r. – Prawo zamówień publicznych (</w:t>
      </w:r>
      <w:proofErr w:type="spellStart"/>
      <w:r w:rsidRPr="001E73C0">
        <w:rPr>
          <w:rFonts w:eastAsia="Calibri" w:cstheme="minorHAnsi"/>
          <w:bCs/>
          <w:sz w:val="24"/>
          <w:szCs w:val="24"/>
          <w:lang w:eastAsia="pl-PL"/>
        </w:rPr>
        <w:t>t.j</w:t>
      </w:r>
      <w:proofErr w:type="spellEnd"/>
      <w:r w:rsidRPr="001E73C0">
        <w:rPr>
          <w:rFonts w:eastAsia="Calibri" w:cstheme="minorHAnsi"/>
          <w:bCs/>
          <w:sz w:val="24"/>
          <w:szCs w:val="24"/>
          <w:lang w:eastAsia="pl-PL"/>
        </w:rPr>
        <w:t>. Dz.U. z 2023 r. poz. 1605 )</w:t>
      </w:r>
      <w:r w:rsidRPr="001E73C0">
        <w:rPr>
          <w:rFonts w:eastAsia="Calibri" w:cstheme="min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3CABFD34" w14:textId="77777777" w:rsidR="00DC00F4" w:rsidRPr="001E73C0" w:rsidRDefault="00DC00F4" w:rsidP="00DC00F4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D1D9659" w14:textId="77777777" w:rsidR="00DC00F4" w:rsidRPr="00214DE2" w:rsidRDefault="00DC00F4" w:rsidP="0072341C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bookmarkStart w:id="1" w:name="_Hlk158877577"/>
      <w:bookmarkStart w:id="2" w:name="_Hlk153281064"/>
      <w:bookmarkStart w:id="3" w:name="_Hlk153281084"/>
      <w:r w:rsidRPr="00214DE2">
        <w:rPr>
          <w:rFonts w:eastAsia="Calibri" w:cstheme="minorHAnsi"/>
          <w:b/>
          <w:sz w:val="24"/>
          <w:szCs w:val="24"/>
          <w:lang w:eastAsia="pl-PL"/>
        </w:rPr>
        <w:t>Pytanie 1</w:t>
      </w:r>
    </w:p>
    <w:p w14:paraId="471482E9" w14:textId="77777777" w:rsidR="0072341C" w:rsidRPr="00214DE2" w:rsidRDefault="0072341C" w:rsidP="0072341C">
      <w:pPr>
        <w:pStyle w:val="m3132038037960029267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color w:val="222222"/>
        </w:rPr>
      </w:pPr>
      <w:bookmarkStart w:id="4" w:name="_Hlk86734586"/>
      <w:bookmarkEnd w:id="0"/>
      <w:bookmarkEnd w:id="1"/>
      <w:r w:rsidRPr="00214DE2">
        <w:rPr>
          <w:rFonts w:ascii="Calibri" w:hAnsi="Calibri" w:cs="Calibri"/>
          <w:b/>
          <w:color w:val="222222"/>
        </w:rPr>
        <w:t>Dzień dobry, zgodnie z warunkami wydanymi przez PSG, projekt powinien być uzgodniony z PSG. W załącznikach do projektu nie widzę uzgodnienia, proszę o udostępnienie.</w:t>
      </w:r>
    </w:p>
    <w:p w14:paraId="02D27521" w14:textId="77777777" w:rsidR="00DC00F4" w:rsidRPr="00214DE2" w:rsidRDefault="00DC00F4" w:rsidP="0072341C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214DE2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ODPOWIEDŹ </w:t>
      </w:r>
      <w:r w:rsidRPr="00214DE2">
        <w:rPr>
          <w:rFonts w:eastAsia="Calibri" w:cstheme="minorHAnsi"/>
          <w:sz w:val="24"/>
          <w:szCs w:val="24"/>
          <w:u w:val="single"/>
          <w:lang w:eastAsia="pl-PL"/>
        </w:rPr>
        <w:t>1</w:t>
      </w:r>
      <w:bookmarkEnd w:id="4"/>
    </w:p>
    <w:p w14:paraId="2302D6CE" w14:textId="77777777" w:rsidR="0072341C" w:rsidRPr="00214DE2" w:rsidRDefault="0072341C" w:rsidP="0072341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14DE2">
        <w:rPr>
          <w:rFonts w:ascii="Calibri" w:hAnsi="Calibri" w:cs="Calibri"/>
          <w:sz w:val="24"/>
          <w:szCs w:val="24"/>
        </w:rPr>
        <w:t>Przedmiotem zamówienia jest budowa kanalizacji deszczowej. Przebudowa sieci gazowej zostanie zrealizowana w ramach odrębnego postępowania. Budowa kanalizacji deszczowej nie wymaga usunięcia kolizji z siecią gazową. Zgodnie z protokołem z narady koordynacyjnej gestor nie wniósł uwag.</w:t>
      </w:r>
    </w:p>
    <w:p w14:paraId="33F1518B" w14:textId="77777777" w:rsidR="0033765C" w:rsidRPr="00214DE2" w:rsidRDefault="0033765C" w:rsidP="0072341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2D60DBFF" w14:textId="3EF74F7D" w:rsidR="00DC00F4" w:rsidRPr="00214DE2" w:rsidRDefault="00040150" w:rsidP="0072341C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214DE2">
        <w:rPr>
          <w:rFonts w:eastAsia="Calibri" w:cstheme="minorHAnsi"/>
          <w:b/>
          <w:sz w:val="24"/>
          <w:szCs w:val="24"/>
          <w:lang w:eastAsia="pl-PL"/>
        </w:rPr>
        <w:t>Pytanie 2</w:t>
      </w:r>
    </w:p>
    <w:p w14:paraId="11472F19" w14:textId="77777777" w:rsidR="0072341C" w:rsidRPr="00214DE2" w:rsidRDefault="0072341C" w:rsidP="0072341C">
      <w:pPr>
        <w:pStyle w:val="m3132038037960029267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214DE2">
        <w:rPr>
          <w:rFonts w:ascii="Calibri" w:hAnsi="Calibri" w:cs="Calibri"/>
          <w:b/>
        </w:rPr>
        <w:t>Czy Inwestor ma spisane porozumienie z PSG w sprawie przebudowy sieci gazowej wymagane w warunkach?</w:t>
      </w:r>
    </w:p>
    <w:p w14:paraId="3E80E3ED" w14:textId="7887F49A" w:rsidR="00040150" w:rsidRPr="00214DE2" w:rsidRDefault="00040150" w:rsidP="0072341C">
      <w:pPr>
        <w:spacing w:after="0" w:line="276" w:lineRule="auto"/>
        <w:jc w:val="both"/>
        <w:rPr>
          <w:sz w:val="24"/>
          <w:szCs w:val="24"/>
          <w:u w:val="single"/>
        </w:rPr>
      </w:pPr>
      <w:r w:rsidRPr="00214DE2">
        <w:rPr>
          <w:sz w:val="24"/>
          <w:szCs w:val="24"/>
          <w:u w:val="single"/>
        </w:rPr>
        <w:t>ODPOWIEDŹ 2</w:t>
      </w:r>
    </w:p>
    <w:p w14:paraId="31705101" w14:textId="77777777" w:rsidR="0072341C" w:rsidRPr="00214DE2" w:rsidRDefault="0072341C" w:rsidP="0072341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14DE2">
        <w:rPr>
          <w:rFonts w:ascii="Calibri" w:hAnsi="Calibri" w:cs="Calibri"/>
          <w:sz w:val="24"/>
          <w:szCs w:val="24"/>
        </w:rPr>
        <w:t>Przedmiotem zamówienia jest budowa kanalizacji deszczowej. Przebudowa sieci gazowej zostanie zrealizowana w ramach odrębnego postępowania. Budowa kanalizacji deszczowej nie wymaga usunięcia kolizji z siecią gazową. Zgodnie z protokołem z narady koordynacyjnej gestor nie wniósł uwag.</w:t>
      </w:r>
    </w:p>
    <w:p w14:paraId="4BD21856" w14:textId="77777777" w:rsidR="0033765C" w:rsidRPr="00214DE2" w:rsidRDefault="0033765C" w:rsidP="0072341C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F5CBDF7" w14:textId="3CE05274" w:rsidR="00040150" w:rsidRPr="00214DE2" w:rsidRDefault="00040150" w:rsidP="0072341C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214DE2">
        <w:rPr>
          <w:rFonts w:eastAsia="Calibri" w:cstheme="minorHAnsi"/>
          <w:b/>
          <w:sz w:val="24"/>
          <w:szCs w:val="24"/>
          <w:lang w:eastAsia="pl-PL"/>
        </w:rPr>
        <w:t>Pytanie 3</w:t>
      </w:r>
    </w:p>
    <w:p w14:paraId="01B10B6C" w14:textId="77777777" w:rsidR="0072341C" w:rsidRPr="00214DE2" w:rsidRDefault="0072341C" w:rsidP="0072341C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214DE2">
        <w:rPr>
          <w:rFonts w:ascii="Calibri" w:hAnsi="Calibri" w:cs="Calibri"/>
          <w:b/>
          <w:sz w:val="24"/>
          <w:szCs w:val="24"/>
        </w:rPr>
        <w:t>Proszę o informację jakie są wymagania odnośnie studni rewizyjnych i studni wpustowych wg. opisu technicznego mają być wykonane z betonu C40/50, natomiast wg specyfikacji technicznej z betonu klasy C35/45</w:t>
      </w:r>
    </w:p>
    <w:p w14:paraId="3555ACA1" w14:textId="000FF08D" w:rsidR="00040150" w:rsidRPr="00214DE2" w:rsidRDefault="00040150" w:rsidP="0072341C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214DE2">
        <w:rPr>
          <w:rFonts w:eastAsia="Calibri" w:cstheme="minorHAnsi"/>
          <w:bCs/>
          <w:sz w:val="24"/>
          <w:szCs w:val="24"/>
          <w:u w:val="single"/>
          <w:lang w:eastAsia="pl-PL"/>
        </w:rPr>
        <w:t xml:space="preserve">ODPOWIEDŹ </w:t>
      </w:r>
      <w:r w:rsidRPr="00214DE2">
        <w:rPr>
          <w:rFonts w:eastAsia="Calibri" w:cstheme="minorHAnsi"/>
          <w:sz w:val="24"/>
          <w:szCs w:val="24"/>
          <w:u w:val="single"/>
          <w:lang w:eastAsia="pl-PL"/>
        </w:rPr>
        <w:t>3</w:t>
      </w:r>
    </w:p>
    <w:p w14:paraId="604D1D4D" w14:textId="77777777" w:rsidR="0072341C" w:rsidRPr="00214DE2" w:rsidRDefault="0072341C" w:rsidP="0072341C">
      <w:pPr>
        <w:pStyle w:val="m3132038037960029267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214DE2">
        <w:rPr>
          <w:rFonts w:ascii="Calibri" w:hAnsi="Calibri" w:cs="Calibri"/>
        </w:rPr>
        <w:t>Należy stosować studnie i wpusty z betonu klasy min C35/45</w:t>
      </w:r>
    </w:p>
    <w:p w14:paraId="55FC8916" w14:textId="77777777" w:rsidR="0033765C" w:rsidRPr="00214DE2" w:rsidRDefault="0033765C" w:rsidP="0072341C">
      <w:pPr>
        <w:pStyle w:val="m3132038037960029267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</w:p>
    <w:p w14:paraId="55E4FCB3" w14:textId="2B6DB3DD" w:rsidR="0033765C" w:rsidRPr="00214DE2" w:rsidRDefault="0033765C" w:rsidP="0072341C">
      <w:pPr>
        <w:pStyle w:val="m3132038037960029267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214DE2">
        <w:rPr>
          <w:rFonts w:asciiTheme="minorHAnsi" w:hAnsiTheme="minorHAnsi" w:cstheme="minorHAnsi"/>
          <w:b/>
        </w:rPr>
        <w:t>Pytanie 4</w:t>
      </w:r>
    </w:p>
    <w:p w14:paraId="6295E48C" w14:textId="78EA36D5" w:rsidR="0033765C" w:rsidRPr="00214DE2" w:rsidRDefault="0033765C" w:rsidP="0072341C">
      <w:pPr>
        <w:pStyle w:val="m3132038037960029267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214DE2">
        <w:rPr>
          <w:rFonts w:asciiTheme="minorHAnsi" w:hAnsiTheme="minorHAnsi" w:cstheme="minorHAnsi"/>
          <w:b/>
        </w:rPr>
        <w:t>Czy zamawiający ma uzgodniony projekt przebudowy gazociągu z PSG? Jeśli tak to prosimy o wrzucenie projektu wykonawczego gazociągu</w:t>
      </w:r>
    </w:p>
    <w:p w14:paraId="740FF94E" w14:textId="58E6EEF3" w:rsidR="0033765C" w:rsidRPr="0088278F" w:rsidRDefault="0033765C" w:rsidP="0033765C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u w:val="single"/>
          <w:lang w:eastAsia="pl-PL"/>
        </w:rPr>
      </w:pPr>
      <w:r w:rsidRPr="0088278F">
        <w:rPr>
          <w:rFonts w:eastAsia="Calibri" w:cstheme="minorHAnsi"/>
          <w:bCs/>
          <w:sz w:val="24"/>
          <w:szCs w:val="24"/>
          <w:u w:val="single"/>
          <w:lang w:eastAsia="pl-PL"/>
        </w:rPr>
        <w:t>ODPOWIEDŹ 4</w:t>
      </w:r>
    </w:p>
    <w:p w14:paraId="677160D2" w14:textId="77777777" w:rsidR="00214DE2" w:rsidRPr="0088278F" w:rsidRDefault="00214DE2" w:rsidP="00214DE2">
      <w:pPr>
        <w:jc w:val="both"/>
        <w:rPr>
          <w:sz w:val="24"/>
          <w:szCs w:val="24"/>
        </w:rPr>
      </w:pPr>
      <w:r w:rsidRPr="00214DE2">
        <w:rPr>
          <w:sz w:val="24"/>
          <w:szCs w:val="24"/>
        </w:rPr>
        <w:t xml:space="preserve">Przedmiotem zamówienia jest budowa kanalizacji deszczowej. Przebudowa sieci gazowej zostanie zrealizowana w ramach odrębnego postępowania. Budowa kanalizacji deszczowej nie </w:t>
      </w:r>
      <w:r w:rsidRPr="0088278F">
        <w:rPr>
          <w:sz w:val="24"/>
          <w:szCs w:val="24"/>
        </w:rPr>
        <w:t>wymaga usunięcia kolizji z siecią gazową. Zgodnie z protokołem z narady koordynacyjnej gestor nie wniósł uwag.</w:t>
      </w:r>
    </w:p>
    <w:p w14:paraId="2E69C941" w14:textId="4B316258" w:rsidR="0033765C" w:rsidRPr="0088278F" w:rsidRDefault="0033765C" w:rsidP="0088278F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88278F">
        <w:rPr>
          <w:rFonts w:eastAsia="Calibri" w:cstheme="minorHAnsi"/>
          <w:b/>
          <w:bCs/>
          <w:sz w:val="24"/>
          <w:szCs w:val="24"/>
          <w:lang w:eastAsia="pl-PL"/>
        </w:rPr>
        <w:lastRenderedPageBreak/>
        <w:t>Pytanie 5</w:t>
      </w:r>
    </w:p>
    <w:p w14:paraId="2F01D332" w14:textId="634D7473" w:rsidR="0033765C" w:rsidRPr="0088278F" w:rsidRDefault="0033765C" w:rsidP="0088278F">
      <w:pPr>
        <w:pStyle w:val="m3132038037960029267msolistparagraph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</w:rPr>
      </w:pPr>
      <w:r w:rsidRPr="0088278F">
        <w:rPr>
          <w:rFonts w:asciiTheme="minorHAnsi" w:hAnsiTheme="minorHAnsi" w:cstheme="minorHAnsi"/>
          <w:b/>
          <w:bCs/>
        </w:rPr>
        <w:t>Zgodnie z projektem branży drogowej, włączenie gazociągu projektowanego stalowego wychodzi do przewodu teletechnicznego, a nie gazowego. Prosimy o wyjaśnienie.</w:t>
      </w:r>
    </w:p>
    <w:p w14:paraId="2AD4FEA7" w14:textId="229B68D6" w:rsidR="0033765C" w:rsidRPr="0088278F" w:rsidRDefault="0033765C" w:rsidP="0088278F">
      <w:pPr>
        <w:spacing w:after="0" w:line="276" w:lineRule="auto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88278F">
        <w:rPr>
          <w:rFonts w:eastAsia="Calibri" w:cstheme="minorHAnsi"/>
          <w:sz w:val="24"/>
          <w:szCs w:val="24"/>
          <w:u w:val="single"/>
          <w:lang w:eastAsia="pl-PL"/>
        </w:rPr>
        <w:t>ODPOWIEDŹ 5</w:t>
      </w:r>
    </w:p>
    <w:p w14:paraId="23FD7AF9" w14:textId="77777777" w:rsidR="00A42969" w:rsidRPr="0088278F" w:rsidRDefault="00A42969" w:rsidP="0088278F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88278F">
        <w:rPr>
          <w:rFonts w:ascii="Calibri" w:eastAsia="Times New Roman" w:hAnsi="Calibri" w:cs="Times New Roman"/>
        </w:rPr>
        <w:t>Przedmiotem zamówienia jest budowa kanalizacji deszczowej. Zakres przebudowy gazociągu został skorygowany wg załączonego PZT, ale nie jest on przedmiotem realizacji zamówienia.</w:t>
      </w:r>
    </w:p>
    <w:p w14:paraId="36BF9731" w14:textId="6914F39B" w:rsidR="0088278F" w:rsidRPr="00214DE2" w:rsidRDefault="00A42969" w:rsidP="0088278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88278F">
        <w:rPr>
          <w:rFonts w:ascii="Calibri" w:eastAsia="Times New Roman" w:hAnsi="Calibri" w:cs="Times New Roman"/>
          <w:bCs/>
        </w:rPr>
        <w:t xml:space="preserve">Załącznik </w:t>
      </w:r>
      <w:r w:rsidR="003111D5" w:rsidRPr="0088278F">
        <w:rPr>
          <w:rFonts w:ascii="Calibri" w:eastAsia="Times New Roman" w:hAnsi="Calibri" w:cs="Times New Roman"/>
          <w:bCs/>
        </w:rPr>
        <w:t xml:space="preserve">graficzny </w:t>
      </w:r>
      <w:r w:rsidR="0088278F">
        <w:rPr>
          <w:rFonts w:ascii="Calibri" w:eastAsia="Times New Roman" w:hAnsi="Calibri" w:cs="Times New Roman"/>
          <w:bCs/>
        </w:rPr>
        <w:t>stanowi Załącznik nr 2 do Wyjaśnień treści SWZ z dnia 07.03.2024r. -</w:t>
      </w:r>
      <w:r w:rsidRPr="0088278F">
        <w:rPr>
          <w:rFonts w:ascii="Calibri" w:eastAsia="Times New Roman" w:hAnsi="Calibri" w:cs="Times New Roman"/>
          <w:bCs/>
        </w:rPr>
        <w:t xml:space="preserve"> „Rys 2.1 PZT Daliowa </w:t>
      </w:r>
      <w:proofErr w:type="spellStart"/>
      <w:r w:rsidRPr="0088278F">
        <w:rPr>
          <w:rFonts w:ascii="Calibri" w:eastAsia="Times New Roman" w:hAnsi="Calibri" w:cs="Times New Roman"/>
          <w:bCs/>
        </w:rPr>
        <w:t>Rev</w:t>
      </w:r>
      <w:proofErr w:type="spellEnd"/>
      <w:r w:rsidRPr="0088278F">
        <w:rPr>
          <w:rFonts w:ascii="Calibri" w:eastAsia="Times New Roman" w:hAnsi="Calibri" w:cs="Times New Roman"/>
          <w:b/>
        </w:rPr>
        <w:t>”</w:t>
      </w:r>
      <w:r w:rsidR="0088278F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3776B67C" w14:textId="6F17F735" w:rsidR="0088278F" w:rsidRPr="0088278F" w:rsidRDefault="0088278F" w:rsidP="0088278F">
      <w:pPr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76DEDDAF" w14:textId="0B5B4599" w:rsidR="0033765C" w:rsidRPr="0088278F" w:rsidRDefault="0033765C" w:rsidP="0033765C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88278F">
        <w:rPr>
          <w:rFonts w:eastAsia="Calibri" w:cstheme="minorHAnsi"/>
          <w:b/>
          <w:bCs/>
          <w:sz w:val="24"/>
          <w:szCs w:val="24"/>
          <w:lang w:eastAsia="pl-PL"/>
        </w:rPr>
        <w:t>Pytanie 6</w:t>
      </w:r>
    </w:p>
    <w:p w14:paraId="4789BE92" w14:textId="494BB552" w:rsidR="0033765C" w:rsidRPr="00CD7736" w:rsidRDefault="0033765C" w:rsidP="0033765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CD7736">
        <w:rPr>
          <w:rFonts w:cstheme="minorHAnsi"/>
          <w:b/>
          <w:bCs/>
          <w:sz w:val="24"/>
          <w:szCs w:val="24"/>
        </w:rPr>
        <w:t>Projekt branży gazowej nie został uzgodniony w PSG, a co za tym idzie nie można rozpocząć przebudowy. Prosimy o wyjaśnienie.</w:t>
      </w:r>
    </w:p>
    <w:p w14:paraId="03F8DD12" w14:textId="7654F2BE" w:rsidR="0033765C" w:rsidRPr="0088278F" w:rsidRDefault="0033765C" w:rsidP="0033765C">
      <w:pPr>
        <w:spacing w:after="0" w:line="276" w:lineRule="auto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88278F">
        <w:rPr>
          <w:rFonts w:eastAsia="Calibri" w:cstheme="minorHAnsi"/>
          <w:bCs/>
          <w:sz w:val="24"/>
          <w:szCs w:val="24"/>
          <w:u w:val="single"/>
          <w:lang w:eastAsia="pl-PL"/>
        </w:rPr>
        <w:t>ODPOWIEDŹ</w:t>
      </w:r>
      <w:r w:rsidRPr="0088278F">
        <w:rPr>
          <w:rFonts w:eastAsia="Calibri" w:cstheme="minorHAnsi"/>
          <w:sz w:val="24"/>
          <w:szCs w:val="24"/>
          <w:u w:val="single"/>
          <w:lang w:eastAsia="pl-PL"/>
        </w:rPr>
        <w:t xml:space="preserve"> 6</w:t>
      </w:r>
    </w:p>
    <w:p w14:paraId="34444D04" w14:textId="77777777" w:rsidR="006D11C2" w:rsidRPr="00CD7736" w:rsidRDefault="006D11C2" w:rsidP="006D11C2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CD7736">
        <w:rPr>
          <w:rFonts w:eastAsia="Calibri" w:cstheme="minorHAnsi"/>
          <w:bCs/>
          <w:sz w:val="24"/>
          <w:szCs w:val="24"/>
          <w:lang w:eastAsia="pl-PL"/>
        </w:rPr>
        <w:t>Zakres przebudowy gazociągu nie jest przedmiotem realizacji zamówienia..</w:t>
      </w:r>
      <w:r w:rsidRPr="00CD7736">
        <w:rPr>
          <w:rFonts w:eastAsia="Calibri" w:cstheme="minorHAnsi"/>
          <w:bCs/>
          <w:sz w:val="24"/>
          <w:szCs w:val="24"/>
          <w:lang w:eastAsia="pl-PL"/>
        </w:rPr>
        <w:br/>
        <w:t>Zamówienie obejmuje swym zakresem budowę tylko kanalizacji deszczowej, która nie koliduje z istniejącą, ani przewidzianą do przebudowy siecią gazową.</w:t>
      </w:r>
      <w:r w:rsidRPr="00CD7736">
        <w:rPr>
          <w:rFonts w:eastAsia="Calibri" w:cstheme="minorHAnsi"/>
          <w:bCs/>
          <w:sz w:val="24"/>
          <w:szCs w:val="24"/>
          <w:lang w:eastAsia="pl-PL"/>
        </w:rPr>
        <w:br/>
        <w:t>Przed rozpoczęciem prac ziemnych w rejonie sieci gazowej Wykonawca robót otrzyma uzgodnienie zamiennego projektu gazowego (uwzględniającego pomyłkowe włączenie do sieci teletechnicznej) z PSG.</w:t>
      </w:r>
    </w:p>
    <w:p w14:paraId="48D9F173" w14:textId="77777777" w:rsidR="00D21FCD" w:rsidRPr="0088278F" w:rsidRDefault="00D21FCD" w:rsidP="0033765C">
      <w:pPr>
        <w:spacing w:after="0" w:line="276" w:lineRule="auto"/>
        <w:jc w:val="both"/>
        <w:rPr>
          <w:rFonts w:eastAsia="Calibri" w:cstheme="minorHAnsi"/>
          <w:color w:val="FF0000"/>
          <w:sz w:val="24"/>
          <w:szCs w:val="24"/>
          <w:u w:val="single"/>
          <w:lang w:eastAsia="pl-PL"/>
        </w:rPr>
      </w:pPr>
    </w:p>
    <w:p w14:paraId="0969FD3A" w14:textId="5176C8E7" w:rsidR="0072341C" w:rsidRPr="0088278F" w:rsidRDefault="00D44911" w:rsidP="0072341C">
      <w:pPr>
        <w:pStyle w:val="m3132038037960029267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88278F">
        <w:rPr>
          <w:rFonts w:ascii="Calibri" w:hAnsi="Calibri" w:cs="Calibri"/>
          <w:b/>
          <w:bCs/>
        </w:rPr>
        <w:t>Pytanie 7</w:t>
      </w:r>
    </w:p>
    <w:p w14:paraId="301FDD25" w14:textId="77777777" w:rsidR="0072341C" w:rsidRPr="0088278F" w:rsidRDefault="0072341C" w:rsidP="00D4491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b/>
          <w:sz w:val="24"/>
          <w:szCs w:val="24"/>
          <w:lang w:eastAsia="pl-PL"/>
        </w:rPr>
        <w:t>Proszę o informację czy wykonawcy będzie naliczana opłata z tytułu zajęcia pasa drogowego ?</w:t>
      </w:r>
    </w:p>
    <w:p w14:paraId="4438A116" w14:textId="51C4EF1B" w:rsidR="00D44911" w:rsidRPr="0088278F" w:rsidRDefault="00D44911" w:rsidP="00FA4DDB">
      <w:p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88278F">
        <w:rPr>
          <w:rFonts w:eastAsia="Times New Roman" w:cstheme="minorHAnsi"/>
          <w:sz w:val="24"/>
          <w:szCs w:val="24"/>
          <w:u w:val="single"/>
          <w:lang w:eastAsia="pl-PL"/>
        </w:rPr>
        <w:t>ODPOWIEDŹ 7</w:t>
      </w:r>
    </w:p>
    <w:p w14:paraId="62E2B7A2" w14:textId="7BFE3317" w:rsidR="00FA4DDB" w:rsidRPr="0088278F" w:rsidRDefault="0072341C" w:rsidP="008148A8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78F">
        <w:rPr>
          <w:rFonts w:eastAsia="Times New Roman" w:cstheme="minorHAnsi"/>
          <w:bCs/>
          <w:sz w:val="24"/>
          <w:szCs w:val="24"/>
          <w:lang w:eastAsia="pl-PL"/>
        </w:rPr>
        <w:t>Inwestor w ramach inwestycji nie będzie pobierał opłaty za zajęcie pasa drogowego</w:t>
      </w:r>
      <w:r w:rsidR="00FA4DDB" w:rsidRPr="0088278F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A7A9037" w14:textId="77777777" w:rsidR="00FA4DDB" w:rsidRPr="0088278F" w:rsidRDefault="00FA4DDB" w:rsidP="00FA4DDB">
      <w:pPr>
        <w:spacing w:after="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89C12" w14:textId="77777777" w:rsidR="00D44911" w:rsidRPr="0088278F" w:rsidRDefault="00D44911" w:rsidP="00D4491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b/>
          <w:sz w:val="24"/>
          <w:szCs w:val="24"/>
          <w:lang w:eastAsia="pl-PL"/>
        </w:rPr>
        <w:t>Pytanie 8</w:t>
      </w:r>
    </w:p>
    <w:p w14:paraId="0520D6F1" w14:textId="031B49BD" w:rsidR="0072341C" w:rsidRPr="0088278F" w:rsidRDefault="0072341C" w:rsidP="00D4491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b/>
          <w:sz w:val="24"/>
          <w:szCs w:val="24"/>
          <w:lang w:eastAsia="pl-PL"/>
        </w:rPr>
        <w:t>W związku z rozbieżnościami w kanalizacji deszczowej pomiędzy przedmiarem robót a profilem miedzy rurami PVC DN500 (przedmiar 29m, profil 218,4m) oraz rurą PVC DN 200 (przedmiar 132m, profil 15,5m), proszę o informację które ilości należy przyjąć do wyceny.</w:t>
      </w:r>
    </w:p>
    <w:p w14:paraId="196E8377" w14:textId="77777777" w:rsidR="00D44911" w:rsidRPr="0088278F" w:rsidRDefault="00D44911" w:rsidP="00D44911">
      <w:pPr>
        <w:spacing w:after="0" w:line="276" w:lineRule="auto"/>
        <w:ind w:left="357" w:hanging="357"/>
        <w:contextualSpacing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88278F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8</w:t>
      </w:r>
    </w:p>
    <w:p w14:paraId="74D0D5C0" w14:textId="3FB61D4F" w:rsidR="0072341C" w:rsidRPr="0088278F" w:rsidRDefault="0072341C" w:rsidP="00D44911">
      <w:pPr>
        <w:spacing w:after="0" w:line="276" w:lineRule="auto"/>
        <w:ind w:left="357" w:hanging="357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88278F">
        <w:rPr>
          <w:rFonts w:eastAsia="Times New Roman" w:cstheme="minorHAnsi"/>
          <w:sz w:val="24"/>
          <w:szCs w:val="24"/>
          <w:lang w:eastAsia="pl-PL"/>
        </w:rPr>
        <w:t>Do wyceny należy przyjąć:</w:t>
      </w:r>
    </w:p>
    <w:p w14:paraId="0AA51785" w14:textId="77777777" w:rsidR="0072341C" w:rsidRPr="0088278F" w:rsidRDefault="0072341C" w:rsidP="00FA4DDB">
      <w:pPr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278F">
        <w:rPr>
          <w:rFonts w:eastAsia="Times New Roman" w:cstheme="minorHAnsi"/>
          <w:sz w:val="24"/>
          <w:szCs w:val="24"/>
          <w:lang w:eastAsia="pl-PL"/>
        </w:rPr>
        <w:t xml:space="preserve">- 219 </w:t>
      </w:r>
      <w:proofErr w:type="spellStart"/>
      <w:r w:rsidRPr="0088278F">
        <w:rPr>
          <w:rFonts w:eastAsia="Times New Roman" w:cstheme="minorHAnsi"/>
          <w:sz w:val="24"/>
          <w:szCs w:val="24"/>
          <w:lang w:eastAsia="pl-PL"/>
        </w:rPr>
        <w:t>mb</w:t>
      </w:r>
      <w:proofErr w:type="spellEnd"/>
      <w:r w:rsidRPr="0088278F">
        <w:rPr>
          <w:rFonts w:eastAsia="Times New Roman" w:cstheme="minorHAnsi"/>
          <w:sz w:val="24"/>
          <w:szCs w:val="24"/>
          <w:lang w:eastAsia="pl-PL"/>
        </w:rPr>
        <w:t xml:space="preserve"> rur o średnicy DN500</w:t>
      </w:r>
    </w:p>
    <w:p w14:paraId="5A0C8D3F" w14:textId="77777777" w:rsidR="00FA4DDB" w:rsidRPr="0088278F" w:rsidRDefault="0072341C" w:rsidP="00FA4DDB">
      <w:pPr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278F">
        <w:rPr>
          <w:rFonts w:eastAsia="Times New Roman" w:cstheme="minorHAnsi"/>
          <w:sz w:val="24"/>
          <w:szCs w:val="24"/>
          <w:lang w:eastAsia="pl-PL"/>
        </w:rPr>
        <w:t xml:space="preserve">- 132 </w:t>
      </w:r>
      <w:proofErr w:type="spellStart"/>
      <w:r w:rsidRPr="0088278F">
        <w:rPr>
          <w:rFonts w:eastAsia="Times New Roman" w:cstheme="minorHAnsi"/>
          <w:sz w:val="24"/>
          <w:szCs w:val="24"/>
          <w:lang w:eastAsia="pl-PL"/>
        </w:rPr>
        <w:t>mb</w:t>
      </w:r>
      <w:proofErr w:type="spellEnd"/>
      <w:r w:rsidRPr="0088278F">
        <w:rPr>
          <w:rFonts w:eastAsia="Times New Roman" w:cstheme="minorHAnsi"/>
          <w:sz w:val="24"/>
          <w:szCs w:val="24"/>
          <w:lang w:eastAsia="pl-PL"/>
        </w:rPr>
        <w:t xml:space="preserve"> rur o średnicy DN200</w:t>
      </w:r>
    </w:p>
    <w:p w14:paraId="7A840B06" w14:textId="6B5C91CF" w:rsidR="0072341C" w:rsidRPr="0088278F" w:rsidRDefault="0072341C" w:rsidP="00FA4DDB">
      <w:pPr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A5B3BB" w14:textId="03B7E8AA" w:rsidR="00D44911" w:rsidRPr="0088278F" w:rsidRDefault="00D44911" w:rsidP="00D4491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b/>
          <w:sz w:val="24"/>
          <w:szCs w:val="24"/>
          <w:lang w:eastAsia="pl-PL"/>
        </w:rPr>
        <w:t>Pytanie 9</w:t>
      </w:r>
    </w:p>
    <w:p w14:paraId="3774A1D7" w14:textId="0B24660F" w:rsidR="0072341C" w:rsidRPr="0088278F" w:rsidRDefault="0072341C" w:rsidP="00D4491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b/>
          <w:sz w:val="24"/>
          <w:szCs w:val="24"/>
          <w:lang w:eastAsia="pl-PL"/>
        </w:rPr>
        <w:t xml:space="preserve">Czy jakiś zakres kanalizacji deszczowej jest wyłączony z przedmiotu zamówienia ? </w:t>
      </w:r>
    </w:p>
    <w:p w14:paraId="3B56FC19" w14:textId="2E204587" w:rsidR="008D3A40" w:rsidRPr="0088278F" w:rsidRDefault="0088278F" w:rsidP="00D4491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88278F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9:</w:t>
      </w:r>
    </w:p>
    <w:p w14:paraId="13120CA6" w14:textId="4DD06E81" w:rsidR="008D3A40" w:rsidRPr="0088278F" w:rsidRDefault="008D3A40" w:rsidP="00D44911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8278F">
        <w:rPr>
          <w:rFonts w:eastAsia="Times New Roman" w:cstheme="minorHAnsi"/>
          <w:bCs/>
          <w:sz w:val="24"/>
          <w:szCs w:val="24"/>
          <w:lang w:eastAsia="pl-PL"/>
        </w:rPr>
        <w:t xml:space="preserve">Nie, Żaden zakres </w:t>
      </w:r>
      <w:proofErr w:type="spellStart"/>
      <w:r w:rsidRPr="0088278F">
        <w:rPr>
          <w:rFonts w:eastAsia="Times New Roman" w:cstheme="minorHAnsi"/>
          <w:bCs/>
          <w:sz w:val="24"/>
          <w:szCs w:val="24"/>
          <w:lang w:eastAsia="pl-PL"/>
        </w:rPr>
        <w:t>kd</w:t>
      </w:r>
      <w:proofErr w:type="spellEnd"/>
      <w:r w:rsidRPr="0088278F">
        <w:rPr>
          <w:rFonts w:eastAsia="Times New Roman" w:cstheme="minorHAnsi"/>
          <w:bCs/>
          <w:sz w:val="24"/>
          <w:szCs w:val="24"/>
          <w:lang w:eastAsia="pl-PL"/>
        </w:rPr>
        <w:t xml:space="preserve"> nie jest wyłączony z realizacji. Należy wykonać cały zakres kanalizacji deszczowej wskazany w dokumentacji projektowej stanowiącej załączniki do SWZ.</w:t>
      </w:r>
    </w:p>
    <w:p w14:paraId="1F3F6859" w14:textId="56DCCB3F" w:rsidR="00FA4DDB" w:rsidRPr="0088278F" w:rsidRDefault="00903587" w:rsidP="00FA4DDB">
      <w:pPr>
        <w:spacing w:before="100" w:beforeAutospacing="1"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sz w:val="24"/>
          <w:szCs w:val="24"/>
          <w:u w:val="single"/>
          <w:lang w:eastAsia="pl-PL"/>
        </w:rPr>
        <w:t xml:space="preserve">                                                                                             </w:t>
      </w:r>
    </w:p>
    <w:p w14:paraId="574A4FC7" w14:textId="754841E8" w:rsidR="00FA4DDB" w:rsidRPr="0088278F" w:rsidRDefault="00D44911" w:rsidP="00D44911">
      <w:pPr>
        <w:spacing w:before="100" w:beforeAutospacing="1"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b/>
          <w:sz w:val="24"/>
          <w:szCs w:val="24"/>
          <w:lang w:eastAsia="pl-PL"/>
        </w:rPr>
        <w:t>Pytanie 10</w:t>
      </w:r>
    </w:p>
    <w:p w14:paraId="3EDA9A9D" w14:textId="286DAD06" w:rsidR="00FA4DDB" w:rsidRPr="0088278F" w:rsidRDefault="00FA4DDB" w:rsidP="00D44911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8278F">
        <w:rPr>
          <w:rFonts w:eastAsia="Times New Roman" w:cstheme="minorHAnsi"/>
          <w:b/>
          <w:sz w:val="24"/>
          <w:szCs w:val="24"/>
          <w:lang w:eastAsia="pl-PL"/>
        </w:rPr>
        <w:t xml:space="preserve">Jakiej średnicy jest studnia z separatorem ? 2500 czy 2000 ? </w:t>
      </w:r>
    </w:p>
    <w:p w14:paraId="69C3EB3E" w14:textId="7F5008EC" w:rsidR="00D44911" w:rsidRPr="0088278F" w:rsidRDefault="00D44911" w:rsidP="00FA4DDB">
      <w:pPr>
        <w:spacing w:after="0" w:line="276" w:lineRule="auto"/>
        <w:contextualSpacing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88278F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10</w:t>
      </w:r>
    </w:p>
    <w:p w14:paraId="61119DB0" w14:textId="3C734BEE" w:rsidR="0072341C" w:rsidRPr="0088278F" w:rsidRDefault="00FA4DDB" w:rsidP="00FA4DD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88278F">
        <w:rPr>
          <w:rFonts w:eastAsia="Times New Roman" w:cstheme="minorHAnsi"/>
          <w:sz w:val="24"/>
          <w:szCs w:val="24"/>
          <w:lang w:eastAsia="pl-PL"/>
        </w:rPr>
        <w:t xml:space="preserve">Studnia z separatorem ma średnicę DN2500 przyjętą na podstawie zrealizowanego projektu </w:t>
      </w:r>
      <w:proofErr w:type="spellStart"/>
      <w:r w:rsidRPr="0088278F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Pr="0088278F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Pr="0088278F">
        <w:rPr>
          <w:rFonts w:cstheme="minorHAnsi"/>
          <w:sz w:val="24"/>
          <w:szCs w:val="24"/>
        </w:rPr>
        <w:t>Rozbudowa skrzyżowania ulic Rzemieślniczej i Chrzanowskiego w Kosakowie”</w:t>
      </w:r>
      <w:r w:rsidR="00D44911" w:rsidRPr="0088278F">
        <w:rPr>
          <w:rFonts w:cstheme="minorHAnsi"/>
          <w:sz w:val="24"/>
          <w:szCs w:val="24"/>
        </w:rPr>
        <w:t>.</w:t>
      </w:r>
    </w:p>
    <w:p w14:paraId="4B088802" w14:textId="77777777" w:rsidR="00214DE2" w:rsidRDefault="00214DE2" w:rsidP="00D449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14216C" w14:textId="798A55BF" w:rsidR="00D44911" w:rsidRPr="00214DE2" w:rsidRDefault="00D44911" w:rsidP="00D449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14DE2">
        <w:rPr>
          <w:rFonts w:eastAsia="Times New Roman" w:cstheme="minorHAnsi"/>
          <w:b/>
          <w:sz w:val="24"/>
          <w:szCs w:val="24"/>
          <w:lang w:eastAsia="pl-PL"/>
        </w:rPr>
        <w:lastRenderedPageBreak/>
        <w:t>Pytanie 11</w:t>
      </w:r>
    </w:p>
    <w:p w14:paraId="1ADA59F7" w14:textId="36C4C707" w:rsidR="002954EE" w:rsidRPr="00214DE2" w:rsidRDefault="00FA4DDB" w:rsidP="00D4491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14DE2">
        <w:rPr>
          <w:rFonts w:eastAsia="Times New Roman" w:cstheme="minorHAnsi"/>
          <w:b/>
          <w:sz w:val="24"/>
          <w:szCs w:val="24"/>
          <w:lang w:eastAsia="pl-PL"/>
        </w:rPr>
        <w:t>Proszę o informację jakiej średnicy są rurociągi wlotowe i wylotowe do studni z separatorem</w:t>
      </w:r>
    </w:p>
    <w:p w14:paraId="061D7F83" w14:textId="03AB4A2C" w:rsidR="00D44911" w:rsidRPr="00214DE2" w:rsidRDefault="00D44911" w:rsidP="00D44911">
      <w:pPr>
        <w:spacing w:after="0" w:line="240" w:lineRule="auto"/>
        <w:ind w:left="357" w:hanging="357"/>
        <w:contextualSpacing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214DE2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11</w:t>
      </w:r>
    </w:p>
    <w:p w14:paraId="538AD988" w14:textId="1FE3ED90" w:rsidR="00FA4DDB" w:rsidRPr="0088278F" w:rsidRDefault="00FA4DDB" w:rsidP="00D44911">
      <w:pPr>
        <w:spacing w:after="0" w:line="240" w:lineRule="auto"/>
        <w:ind w:left="35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8278F">
        <w:rPr>
          <w:rFonts w:eastAsia="Times New Roman" w:cstheme="minorHAnsi"/>
          <w:sz w:val="24"/>
          <w:szCs w:val="24"/>
          <w:lang w:eastAsia="pl-PL"/>
        </w:rPr>
        <w:t xml:space="preserve">Rurociągi wlotowe i wylotowe do komory z separatorem są o średnicy dn800 </w:t>
      </w:r>
    </w:p>
    <w:p w14:paraId="2FA24C48" w14:textId="77777777" w:rsidR="00D44911" w:rsidRPr="00214DE2" w:rsidRDefault="00D44911" w:rsidP="00D4491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B53427B" w14:textId="565FADFB" w:rsidR="00D44911" w:rsidRPr="00214DE2" w:rsidRDefault="00D44911" w:rsidP="00D4491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14DE2">
        <w:rPr>
          <w:rFonts w:eastAsia="Times New Roman" w:cstheme="minorHAnsi"/>
          <w:b/>
          <w:sz w:val="24"/>
          <w:szCs w:val="24"/>
          <w:lang w:eastAsia="pl-PL"/>
        </w:rPr>
        <w:t>Pytanie 12</w:t>
      </w:r>
    </w:p>
    <w:p w14:paraId="05E5859D" w14:textId="77777777" w:rsidR="00D44911" w:rsidRPr="00214DE2" w:rsidRDefault="00FA4DDB" w:rsidP="00D44911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214DE2">
        <w:rPr>
          <w:rFonts w:eastAsia="Times New Roman" w:cstheme="minorHAnsi"/>
          <w:b/>
          <w:sz w:val="24"/>
          <w:szCs w:val="24"/>
          <w:lang w:eastAsia="pl-PL"/>
        </w:rPr>
        <w:t>Proszę o dołączenie mapy z zaznaczonym separatorem do wymiany wkładu, ponieważ na tej z dokumentacji nie zaznaczono urządzenia.</w:t>
      </w:r>
      <w:r w:rsidR="00D44911" w:rsidRPr="00214DE2">
        <w:rPr>
          <w:sz w:val="24"/>
          <w:szCs w:val="24"/>
        </w:rPr>
        <w:t xml:space="preserve"> </w:t>
      </w:r>
    </w:p>
    <w:p w14:paraId="1D188412" w14:textId="5449E9EB" w:rsidR="002954EE" w:rsidRPr="00214DE2" w:rsidRDefault="00D44911" w:rsidP="00D44911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  <w:u w:val="single"/>
          <w:lang w:eastAsia="pl-PL"/>
        </w:rPr>
      </w:pPr>
      <w:r w:rsidRPr="00214DE2">
        <w:rPr>
          <w:rFonts w:eastAsia="Times New Roman" w:cstheme="minorHAnsi"/>
          <w:bCs/>
          <w:sz w:val="24"/>
          <w:szCs w:val="24"/>
          <w:u w:val="single"/>
          <w:lang w:eastAsia="pl-PL"/>
        </w:rPr>
        <w:t>ODPOWIEDŹ 12</w:t>
      </w:r>
    </w:p>
    <w:p w14:paraId="12333D41" w14:textId="43CB9ACC" w:rsidR="00FA4DDB" w:rsidRPr="00214DE2" w:rsidRDefault="00FA4DDB" w:rsidP="00D44911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i/>
          <w:iCs/>
          <w:kern w:val="0"/>
          <w:lang w:eastAsia="pl-PL"/>
          <w14:ligatures w14:val="none"/>
        </w:rPr>
      </w:pPr>
      <w:r w:rsidRPr="0088278F">
        <w:rPr>
          <w:rFonts w:eastAsia="Times New Roman" w:cstheme="minorHAnsi"/>
          <w:kern w:val="0"/>
          <w:lang w:eastAsia="pl-PL"/>
          <w14:ligatures w14:val="none"/>
        </w:rPr>
        <w:t>Mapa z lokalizacją urządzeń</w:t>
      </w:r>
      <w:r w:rsidRPr="00214DE2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</w:t>
      </w:r>
      <w:r w:rsidRPr="0088278F">
        <w:rPr>
          <w:rFonts w:eastAsia="Times New Roman" w:cstheme="minorHAnsi"/>
          <w:kern w:val="0"/>
          <w:lang w:eastAsia="pl-PL"/>
          <w14:ligatures w14:val="none"/>
        </w:rPr>
        <w:t>podczyszczających</w:t>
      </w:r>
      <w:r w:rsidRPr="00214DE2">
        <w:rPr>
          <w:rFonts w:eastAsia="Times New Roman" w:cstheme="minorHAnsi"/>
          <w:i/>
          <w:iCs/>
          <w:kern w:val="0"/>
          <w:lang w:eastAsia="pl-PL"/>
          <w14:ligatures w14:val="none"/>
        </w:rPr>
        <w:t xml:space="preserve"> </w:t>
      </w:r>
      <w:r w:rsidRPr="0088278F">
        <w:rPr>
          <w:rFonts w:eastAsia="Times New Roman" w:cstheme="minorHAnsi"/>
          <w:kern w:val="0"/>
          <w:lang w:eastAsia="pl-PL"/>
          <w14:ligatures w14:val="none"/>
        </w:rPr>
        <w:t>jako załącznik nr 1 do</w:t>
      </w:r>
      <w:r w:rsidR="00214DE2" w:rsidRPr="0088278F">
        <w:rPr>
          <w:rFonts w:eastAsia="Times New Roman" w:cstheme="minorHAnsi"/>
          <w:kern w:val="0"/>
          <w:lang w:eastAsia="pl-PL"/>
          <w14:ligatures w14:val="none"/>
        </w:rPr>
        <w:t xml:space="preserve"> Wyjaśnień treści SWZ z dnia 0</w:t>
      </w:r>
      <w:r w:rsidR="0088278F">
        <w:rPr>
          <w:rFonts w:eastAsia="Times New Roman" w:cstheme="minorHAnsi"/>
          <w:kern w:val="0"/>
          <w:lang w:eastAsia="pl-PL"/>
          <w14:ligatures w14:val="none"/>
        </w:rPr>
        <w:t>7</w:t>
      </w:r>
      <w:r w:rsidR="00214DE2" w:rsidRPr="0088278F">
        <w:rPr>
          <w:rFonts w:eastAsia="Times New Roman" w:cstheme="minorHAnsi"/>
          <w:kern w:val="0"/>
          <w:lang w:eastAsia="pl-PL"/>
          <w14:ligatures w14:val="none"/>
        </w:rPr>
        <w:t>.03.2024r</w:t>
      </w:r>
      <w:r w:rsidRPr="00214DE2">
        <w:rPr>
          <w:rFonts w:eastAsia="Times New Roman" w:cstheme="minorHAnsi"/>
          <w:i/>
          <w:iCs/>
          <w:kern w:val="0"/>
          <w:lang w:eastAsia="pl-PL"/>
          <w14:ligatures w14:val="none"/>
        </w:rPr>
        <w:t>.</w:t>
      </w:r>
    </w:p>
    <w:p w14:paraId="25528E68" w14:textId="77777777" w:rsidR="00214DE2" w:rsidRDefault="00214DE2" w:rsidP="00D44911">
      <w:pPr>
        <w:spacing w:after="0" w:line="276" w:lineRule="auto"/>
        <w:jc w:val="both"/>
        <w:rPr>
          <w:b/>
          <w:color w:val="FF0000"/>
          <w:sz w:val="24"/>
          <w:szCs w:val="24"/>
        </w:rPr>
      </w:pPr>
    </w:p>
    <w:p w14:paraId="23930DDE" w14:textId="0F5AB15A" w:rsidR="00D44911" w:rsidRPr="0088278F" w:rsidRDefault="00D44911" w:rsidP="00D44911">
      <w:pPr>
        <w:spacing w:after="0" w:line="276" w:lineRule="auto"/>
        <w:jc w:val="both"/>
        <w:rPr>
          <w:b/>
          <w:sz w:val="24"/>
          <w:szCs w:val="24"/>
        </w:rPr>
      </w:pPr>
      <w:r w:rsidRPr="0088278F">
        <w:rPr>
          <w:b/>
          <w:sz w:val="24"/>
          <w:szCs w:val="24"/>
        </w:rPr>
        <w:t>Pytanie 13</w:t>
      </w:r>
    </w:p>
    <w:p w14:paraId="3B816149" w14:textId="75F06D03" w:rsidR="002954EE" w:rsidRPr="0088278F" w:rsidRDefault="0033765C" w:rsidP="00D44911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88278F">
        <w:rPr>
          <w:b/>
          <w:sz w:val="24"/>
          <w:szCs w:val="24"/>
        </w:rPr>
        <w:t>Proszę o potwierdzenie, iż przedmiot zamówienia obejmuje wyłącznie wykonanie kanalizacji deszczowej bez sieci gazowej, branży elektrycznej i teletechnicznej</w:t>
      </w:r>
    </w:p>
    <w:p w14:paraId="7BD38B29" w14:textId="09DE76E5" w:rsidR="0033765C" w:rsidRPr="0088278F" w:rsidRDefault="00D44911" w:rsidP="0033765C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88278F">
        <w:rPr>
          <w:rFonts w:eastAsia="Calibri" w:cstheme="minorHAnsi"/>
          <w:sz w:val="24"/>
          <w:szCs w:val="24"/>
          <w:u w:val="single"/>
          <w:lang w:eastAsia="pl-PL"/>
        </w:rPr>
        <w:t>ODPOWIEDŹ 13</w:t>
      </w:r>
    </w:p>
    <w:p w14:paraId="03184278" w14:textId="7245B113" w:rsidR="00D44911" w:rsidRPr="0088278F" w:rsidRDefault="00552531" w:rsidP="0033765C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Tak, przedmiot zamówienia obejmuje wyłącznie wykonanie kanalizacji deszczowej.</w:t>
      </w:r>
    </w:p>
    <w:p w14:paraId="565706D6" w14:textId="77777777" w:rsidR="00606916" w:rsidRPr="00214DE2" w:rsidRDefault="00606916" w:rsidP="0033765C">
      <w:pPr>
        <w:spacing w:after="0" w:line="276" w:lineRule="auto"/>
        <w:ind w:left="357" w:hanging="357"/>
        <w:jc w:val="both"/>
        <w:rPr>
          <w:rFonts w:eastAsia="Calibri" w:cstheme="minorHAnsi"/>
          <w:b/>
          <w:bCs/>
          <w:color w:val="FF0000"/>
          <w:sz w:val="24"/>
          <w:szCs w:val="24"/>
          <w:u w:val="single"/>
          <w:lang w:eastAsia="pl-PL"/>
        </w:rPr>
      </w:pPr>
    </w:p>
    <w:p w14:paraId="17652FAF" w14:textId="69D4911C" w:rsidR="00D44911" w:rsidRPr="0088278F" w:rsidRDefault="00D44911" w:rsidP="00D44911">
      <w:pPr>
        <w:spacing w:after="0" w:line="240" w:lineRule="auto"/>
        <w:ind w:left="357" w:hanging="357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  <w:r w:rsidRPr="0088278F">
        <w:rPr>
          <w:rFonts w:eastAsia="Calibri" w:cstheme="minorHAnsi"/>
          <w:b/>
          <w:bCs/>
          <w:sz w:val="24"/>
          <w:szCs w:val="24"/>
          <w:lang w:eastAsia="pl-PL"/>
        </w:rPr>
        <w:t>Pytanie 14</w:t>
      </w:r>
    </w:p>
    <w:p w14:paraId="5428CA3A" w14:textId="6E8B61CD" w:rsidR="0033765C" w:rsidRPr="0088278F" w:rsidRDefault="0033765C" w:rsidP="00D44911">
      <w:pPr>
        <w:spacing w:after="0" w:line="240" w:lineRule="auto"/>
        <w:jc w:val="both"/>
        <w:rPr>
          <w:rFonts w:eastAsia="Calibri" w:cstheme="minorHAnsi"/>
          <w:b/>
          <w:bCs/>
          <w:i/>
          <w:sz w:val="24"/>
          <w:szCs w:val="24"/>
          <w:lang w:eastAsia="pl-PL"/>
        </w:rPr>
      </w:pPr>
      <w:r w:rsidRPr="0088278F">
        <w:rPr>
          <w:b/>
          <w:sz w:val="24"/>
          <w:szCs w:val="24"/>
        </w:rPr>
        <w:t>Proszę o informację w jakim zakresie wykonawca będzie zobowiązany wykonać rozbiórki i odtworzenia nawierzchni.</w:t>
      </w:r>
    </w:p>
    <w:p w14:paraId="7433F838" w14:textId="3BF74479" w:rsidR="0033765C" w:rsidRPr="0088278F" w:rsidRDefault="00D44911" w:rsidP="0033765C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bookmarkStart w:id="5" w:name="_Hlk160538367"/>
      <w:r w:rsidRPr="0088278F">
        <w:rPr>
          <w:rFonts w:eastAsia="Calibri" w:cstheme="minorHAnsi"/>
          <w:sz w:val="24"/>
          <w:szCs w:val="24"/>
          <w:u w:val="single"/>
          <w:lang w:eastAsia="pl-PL"/>
        </w:rPr>
        <w:t>ODPOWIEDŹ 14</w:t>
      </w:r>
      <w:r w:rsidR="0033765C" w:rsidRPr="0088278F">
        <w:rPr>
          <w:rFonts w:eastAsia="Calibri" w:cstheme="minorHAnsi"/>
          <w:sz w:val="24"/>
          <w:szCs w:val="24"/>
          <w:u w:val="single"/>
          <w:lang w:eastAsia="pl-PL"/>
        </w:rPr>
        <w:t>:</w:t>
      </w:r>
    </w:p>
    <w:p w14:paraId="3D183D06" w14:textId="77777777" w:rsidR="002C7E1A" w:rsidRPr="0088278F" w:rsidRDefault="002C7E1A" w:rsidP="002C7E1A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Do rozbiórki i odtworzenia są następujące nawierzchnie zgodnie z załącznikiem:</w:t>
      </w:r>
    </w:p>
    <w:p w14:paraId="65E9DAB5" w14:textId="77777777" w:rsidR="002C7E1A" w:rsidRPr="0088278F" w:rsidRDefault="002C7E1A" w:rsidP="002C7E1A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- naw bitumiczna: 20 m2</w:t>
      </w:r>
    </w:p>
    <w:p w14:paraId="57782F30" w14:textId="77777777" w:rsidR="002C7E1A" w:rsidRPr="0088278F" w:rsidRDefault="002C7E1A" w:rsidP="002C7E1A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- naw z płyt YOMB: 40 m2</w:t>
      </w:r>
    </w:p>
    <w:p w14:paraId="38B731AF" w14:textId="77777777" w:rsidR="002C7E1A" w:rsidRPr="0088278F" w:rsidRDefault="002C7E1A" w:rsidP="002C7E1A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- naw z kruszywa łamanego: 50 m2</w:t>
      </w:r>
    </w:p>
    <w:p w14:paraId="6CD236AA" w14:textId="66F9D9F8" w:rsidR="002C7E1A" w:rsidRPr="0088278F" w:rsidRDefault="002C7E1A" w:rsidP="002C7E1A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- tereny zieleni: 730 m2</w:t>
      </w:r>
    </w:p>
    <w:bookmarkEnd w:id="5"/>
    <w:p w14:paraId="030F543C" w14:textId="77777777" w:rsidR="0033765C" w:rsidRPr="00214DE2" w:rsidRDefault="0033765C" w:rsidP="0033765C">
      <w:pPr>
        <w:spacing w:after="0" w:line="276" w:lineRule="auto"/>
        <w:ind w:left="357" w:hanging="357"/>
        <w:jc w:val="both"/>
        <w:rPr>
          <w:rFonts w:eastAsia="Calibri" w:cstheme="minorHAnsi"/>
          <w:b/>
          <w:bCs/>
          <w:color w:val="FF0000"/>
          <w:sz w:val="24"/>
          <w:szCs w:val="24"/>
          <w:u w:val="single"/>
          <w:lang w:eastAsia="pl-PL"/>
        </w:rPr>
      </w:pPr>
    </w:p>
    <w:p w14:paraId="493C3E37" w14:textId="77777777" w:rsidR="00D44911" w:rsidRPr="0088278F" w:rsidRDefault="00D44911" w:rsidP="00D44911">
      <w:pPr>
        <w:spacing w:after="0" w:line="276" w:lineRule="auto"/>
        <w:jc w:val="both"/>
        <w:rPr>
          <w:b/>
          <w:sz w:val="24"/>
          <w:szCs w:val="24"/>
        </w:rPr>
      </w:pPr>
      <w:r w:rsidRPr="0088278F">
        <w:rPr>
          <w:b/>
          <w:sz w:val="24"/>
          <w:szCs w:val="24"/>
        </w:rPr>
        <w:t>Pytanie 15</w:t>
      </w:r>
    </w:p>
    <w:p w14:paraId="7ECF979B" w14:textId="0BFB7821" w:rsidR="0033765C" w:rsidRPr="0088278F" w:rsidRDefault="0033765C" w:rsidP="00D44911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r w:rsidRPr="0088278F">
        <w:rPr>
          <w:b/>
          <w:sz w:val="24"/>
          <w:szCs w:val="24"/>
        </w:rPr>
        <w:t>Proszę o informację czy w zakresie wykonania robót drogowych wykonawca może opierać się na ilościach z przedmiaru z branży drogowej.</w:t>
      </w:r>
    </w:p>
    <w:p w14:paraId="481768B3" w14:textId="0490D77E" w:rsidR="00D44911" w:rsidRPr="0088278F" w:rsidRDefault="00D44911" w:rsidP="00D44911">
      <w:pPr>
        <w:spacing w:after="0" w:line="276" w:lineRule="auto"/>
        <w:ind w:left="357" w:hanging="357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r w:rsidRPr="0088278F">
        <w:rPr>
          <w:rFonts w:eastAsia="Calibri" w:cstheme="minorHAnsi"/>
          <w:sz w:val="24"/>
          <w:szCs w:val="24"/>
          <w:u w:val="single"/>
          <w:lang w:eastAsia="pl-PL"/>
        </w:rPr>
        <w:t>ODPOWIEDŹ 15</w:t>
      </w:r>
      <w:r w:rsidRPr="0088278F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:</w:t>
      </w:r>
    </w:p>
    <w:p w14:paraId="6865AE02" w14:textId="77777777" w:rsidR="00606916" w:rsidRPr="0088278F" w:rsidRDefault="00606916" w:rsidP="007D3FE4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Po robotach kanalizacyjnych należy odtworzyć nawierzchnie do stanu pierwotnego: Płyty YOMB w miarę możliwości z demontażu. W przypadku płyt uszkodzonych należy wbudować płyty nowe</w:t>
      </w:r>
    </w:p>
    <w:p w14:paraId="1FD16542" w14:textId="13DE1880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Naw</w:t>
      </w:r>
      <w:r w:rsidR="0022331D">
        <w:rPr>
          <w:rFonts w:eastAsia="Calibri" w:cstheme="minorHAnsi"/>
          <w:sz w:val="24"/>
          <w:szCs w:val="24"/>
          <w:lang w:eastAsia="pl-PL"/>
        </w:rPr>
        <w:t>.</w:t>
      </w:r>
      <w:r w:rsidRPr="0088278F">
        <w:rPr>
          <w:rFonts w:eastAsia="Calibri" w:cstheme="minorHAnsi"/>
          <w:sz w:val="24"/>
          <w:szCs w:val="24"/>
          <w:lang w:eastAsia="pl-PL"/>
        </w:rPr>
        <w:t xml:space="preserve"> bitumiczne o konstrukcji: </w:t>
      </w:r>
    </w:p>
    <w:p w14:paraId="3F266959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warstwa ścieralna AC11S    4 cm</w:t>
      </w:r>
    </w:p>
    <w:p w14:paraId="3FA4430A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warstwa wiążąca AS16W    5 cm</w:t>
      </w:r>
    </w:p>
    <w:p w14:paraId="1BACA9F5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podbudowa z betonu asfaltowego AC22P    7 cm</w:t>
      </w:r>
    </w:p>
    <w:p w14:paraId="4A00CEE1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podbudowa z mieszanki niezwiązanej 0-31,5 z kruszywem C90/3    20 cm</w:t>
      </w:r>
    </w:p>
    <w:p w14:paraId="1C0D7464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podbudowa z  kruszywa związanego cementem klasy C3/4    20 cm</w:t>
      </w:r>
    </w:p>
    <w:p w14:paraId="4B36F453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 xml:space="preserve">•    ulepszone podłoże z pospółki, </w:t>
      </w:r>
      <w:proofErr w:type="spellStart"/>
      <w:r w:rsidRPr="0088278F">
        <w:rPr>
          <w:rFonts w:eastAsia="Calibri" w:cstheme="minorHAnsi"/>
          <w:sz w:val="24"/>
          <w:szCs w:val="24"/>
          <w:lang w:eastAsia="pl-PL"/>
        </w:rPr>
        <w:t>Is</w:t>
      </w:r>
      <w:proofErr w:type="spellEnd"/>
      <w:r w:rsidRPr="0088278F">
        <w:rPr>
          <w:rFonts w:eastAsia="Calibri" w:cstheme="minorHAnsi"/>
          <w:sz w:val="24"/>
          <w:szCs w:val="24"/>
          <w:lang w:eastAsia="pl-PL"/>
        </w:rPr>
        <w:t>=1,00    25 cm</w:t>
      </w:r>
    </w:p>
    <w:p w14:paraId="1647DF62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Naw. z płyt YOMB:</w:t>
      </w:r>
    </w:p>
    <w:p w14:paraId="5E51742A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płyty YOMB (z demontażu) 12,5 cm</w:t>
      </w:r>
    </w:p>
    <w:p w14:paraId="75E2469F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podsypka cementowo - piaskowa 1:4    3 cm</w:t>
      </w:r>
    </w:p>
    <w:p w14:paraId="04BC3A07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podbudowa z mieszanki niezwiązanej 0/31,5  z kruszywem C90/3    20 cm</w:t>
      </w:r>
    </w:p>
    <w:p w14:paraId="440AC030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podbudowa z  kruszywa związanego cementem klasy C3/4    20 cm</w:t>
      </w:r>
    </w:p>
    <w:p w14:paraId="6B7BBA44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b/>
          <w:bCs/>
          <w:sz w:val="24"/>
          <w:szCs w:val="24"/>
          <w:lang w:eastAsia="pl-PL"/>
        </w:rPr>
        <w:lastRenderedPageBreak/>
        <w:t>•</w:t>
      </w:r>
      <w:r w:rsidRPr="0088278F">
        <w:rPr>
          <w:rFonts w:eastAsia="Calibri" w:cstheme="minorHAnsi"/>
          <w:sz w:val="24"/>
          <w:szCs w:val="24"/>
          <w:lang w:eastAsia="pl-PL"/>
        </w:rPr>
        <w:t xml:space="preserve">    ulepszone podłoże z pospółki, </w:t>
      </w:r>
      <w:proofErr w:type="spellStart"/>
      <w:r w:rsidRPr="0088278F">
        <w:rPr>
          <w:rFonts w:eastAsia="Calibri" w:cstheme="minorHAnsi"/>
          <w:sz w:val="24"/>
          <w:szCs w:val="24"/>
          <w:lang w:eastAsia="pl-PL"/>
        </w:rPr>
        <w:t>Is</w:t>
      </w:r>
      <w:proofErr w:type="spellEnd"/>
      <w:r w:rsidRPr="0088278F">
        <w:rPr>
          <w:rFonts w:eastAsia="Calibri" w:cstheme="minorHAnsi"/>
          <w:sz w:val="24"/>
          <w:szCs w:val="24"/>
          <w:lang w:eastAsia="pl-PL"/>
        </w:rPr>
        <w:t>=1,00    25 cm</w:t>
      </w:r>
    </w:p>
    <w:p w14:paraId="04A5B1D3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Naw. z kruszywa:</w:t>
      </w:r>
    </w:p>
    <w:p w14:paraId="63A3AD83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nawierzchnia z mieszanki niezwiązanej 0/31,5 z kruszywem C90/3    20 cm</w:t>
      </w:r>
    </w:p>
    <w:p w14:paraId="19446DD5" w14:textId="77777777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Tereny zieleni:</w:t>
      </w:r>
    </w:p>
    <w:p w14:paraId="2906FB94" w14:textId="713645CA" w:rsidR="00606916" w:rsidRPr="0088278F" w:rsidRDefault="00606916" w:rsidP="00606916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88278F">
        <w:rPr>
          <w:rFonts w:eastAsia="Calibri" w:cstheme="minorHAnsi"/>
          <w:sz w:val="24"/>
          <w:szCs w:val="24"/>
          <w:lang w:eastAsia="pl-PL"/>
        </w:rPr>
        <w:t>•    humusowanie z obsianiem trawą    10 cm (humus pozyskany ze zdjęcia humusu)</w:t>
      </w:r>
    </w:p>
    <w:p w14:paraId="0B90EB44" w14:textId="77777777" w:rsidR="00606916" w:rsidRDefault="00606916" w:rsidP="00D44911">
      <w:pPr>
        <w:spacing w:after="0" w:line="276" w:lineRule="auto"/>
        <w:ind w:left="357" w:hanging="357"/>
        <w:jc w:val="both"/>
        <w:rPr>
          <w:rFonts w:eastAsia="Calibri" w:cstheme="minorHAnsi"/>
          <w:b/>
          <w:bCs/>
          <w:color w:val="FF0000"/>
          <w:sz w:val="24"/>
          <w:szCs w:val="24"/>
          <w:u w:val="single"/>
          <w:lang w:eastAsia="pl-PL"/>
        </w:rPr>
      </w:pPr>
    </w:p>
    <w:p w14:paraId="2D731934" w14:textId="20105D63" w:rsidR="0033765C" w:rsidRPr="00CD7736" w:rsidRDefault="0088278F" w:rsidP="0033765C">
      <w:pPr>
        <w:spacing w:after="0" w:line="276" w:lineRule="auto"/>
        <w:ind w:left="357" w:hanging="357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  <w:r w:rsidRPr="00CD7736">
        <w:rPr>
          <w:rFonts w:eastAsia="Calibri" w:cstheme="minorHAnsi"/>
          <w:sz w:val="24"/>
          <w:szCs w:val="24"/>
          <w:u w:val="single"/>
          <w:lang w:eastAsia="pl-PL"/>
        </w:rPr>
        <w:t>Załączniki:</w:t>
      </w:r>
    </w:p>
    <w:p w14:paraId="3F8CAF30" w14:textId="0B7C9ADF" w:rsidR="0088278F" w:rsidRPr="00CD7736" w:rsidRDefault="0088278F" w:rsidP="0088278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CD7736">
        <w:rPr>
          <w:rFonts w:eastAsia="Calibri" w:cstheme="minorHAnsi"/>
          <w:lang w:eastAsia="pl-PL"/>
        </w:rPr>
        <w:t>Załącznik nr 1 do Wyjaśnień treści SWZ -</w:t>
      </w:r>
      <w:r w:rsidRPr="00CD7736">
        <w:t xml:space="preserve"> </w:t>
      </w:r>
      <w:r w:rsidRPr="00CD7736">
        <w:rPr>
          <w:rFonts w:eastAsia="Calibri" w:cstheme="minorHAnsi"/>
          <w:lang w:eastAsia="pl-PL"/>
        </w:rPr>
        <w:t>Mapa z lokalizacją urządzeń podczyszczających</w:t>
      </w:r>
    </w:p>
    <w:p w14:paraId="19E4F671" w14:textId="525D2C5C" w:rsidR="0088278F" w:rsidRDefault="00903500" w:rsidP="0088278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CD7736">
        <w:rPr>
          <w:rFonts w:eastAsia="Calibri" w:cstheme="minorHAnsi"/>
          <w:lang w:eastAsia="pl-PL"/>
        </w:rPr>
        <w:t xml:space="preserve">Załącznik nr 2 do Wyjaśnień treści SWZ - „Rys 2.1 PZT Daliowa </w:t>
      </w:r>
      <w:proofErr w:type="spellStart"/>
      <w:r w:rsidRPr="00CD7736">
        <w:rPr>
          <w:rFonts w:eastAsia="Calibri" w:cstheme="minorHAnsi"/>
          <w:lang w:eastAsia="pl-PL"/>
        </w:rPr>
        <w:t>Rev</w:t>
      </w:r>
      <w:proofErr w:type="spellEnd"/>
      <w:r w:rsidRPr="00CD7736">
        <w:rPr>
          <w:rFonts w:eastAsia="Calibri" w:cstheme="minorHAnsi"/>
          <w:lang w:eastAsia="pl-PL"/>
        </w:rPr>
        <w:t>”.</w:t>
      </w:r>
    </w:p>
    <w:p w14:paraId="3ECA529B" w14:textId="77777777" w:rsidR="00CD7736" w:rsidRDefault="00CD7736" w:rsidP="00CD7736">
      <w:pPr>
        <w:pStyle w:val="Akapitzlist"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17059FB0" w14:textId="77777777" w:rsidR="00CD7736" w:rsidRPr="00CD7736" w:rsidRDefault="00CD7736" w:rsidP="00CD7736">
      <w:pPr>
        <w:pStyle w:val="Akapitzlist"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bookmarkEnd w:id="2"/>
    <w:bookmarkEnd w:id="3"/>
    <w:p w14:paraId="2B20A12D" w14:textId="77777777" w:rsidR="00DC00F4" w:rsidRPr="00214DE2" w:rsidRDefault="00DC00F4" w:rsidP="00DC00F4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214DE2">
        <w:rPr>
          <w:rFonts w:eastAsia="Calibri" w:cstheme="min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DD3F8A4" w14:textId="77777777" w:rsidR="00DC00F4" w:rsidRPr="001E73C0" w:rsidRDefault="00DC00F4" w:rsidP="00DC00F4">
      <w:pPr>
        <w:spacing w:after="0" w:line="276" w:lineRule="auto"/>
        <w:ind w:left="5664" w:right="-57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7F67561" w14:textId="77777777" w:rsidR="00DC00F4" w:rsidRPr="001E73C0" w:rsidRDefault="00DC00F4" w:rsidP="00DC00F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</w:t>
      </w:r>
    </w:p>
    <w:p w14:paraId="75020737" w14:textId="77777777" w:rsidR="00DC00F4" w:rsidRPr="001E73C0" w:rsidRDefault="00DC00F4" w:rsidP="00DC00F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Wójt Gminy Kosakowo</w:t>
      </w:r>
    </w:p>
    <w:p w14:paraId="69DBC848" w14:textId="77777777" w:rsidR="00DC00F4" w:rsidRPr="001E73C0" w:rsidRDefault="00DC00F4" w:rsidP="00DC00F4">
      <w:pPr>
        <w:tabs>
          <w:tab w:val="center" w:pos="6480"/>
        </w:tabs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</w:r>
      <w:r w:rsidRPr="001E73C0">
        <w:rPr>
          <w:rFonts w:eastAsia="Calibri" w:cstheme="minorHAnsi"/>
          <w:b/>
          <w:sz w:val="24"/>
          <w:szCs w:val="24"/>
          <w:lang w:eastAsia="pl-PL"/>
        </w:rPr>
        <w:tab/>
        <w:t xml:space="preserve">                                                                                 </w:t>
      </w:r>
    </w:p>
    <w:p w14:paraId="1ECBED84" w14:textId="39291B91" w:rsidR="00243CB7" w:rsidRPr="00901B47" w:rsidRDefault="00DC00F4" w:rsidP="00901B47">
      <w:pPr>
        <w:tabs>
          <w:tab w:val="center" w:pos="648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1E73C0">
        <w:rPr>
          <w:rFonts w:eastAsia="Calibri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   Marcin Majek</w:t>
      </w:r>
    </w:p>
    <w:sectPr w:rsidR="00243CB7" w:rsidRPr="00901B47" w:rsidSect="00214DE2">
      <w:pgSz w:w="11906" w:h="16838"/>
      <w:pgMar w:top="993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4DE"/>
    <w:multiLevelType w:val="hybridMultilevel"/>
    <w:tmpl w:val="DAFA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E17"/>
    <w:multiLevelType w:val="hybridMultilevel"/>
    <w:tmpl w:val="4814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52"/>
    <w:multiLevelType w:val="hybridMultilevel"/>
    <w:tmpl w:val="06F2D4DA"/>
    <w:lvl w:ilvl="0" w:tplc="CCF8D55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450FA"/>
    <w:multiLevelType w:val="hybridMultilevel"/>
    <w:tmpl w:val="740C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1C54"/>
    <w:multiLevelType w:val="hybridMultilevel"/>
    <w:tmpl w:val="83FE16EE"/>
    <w:lvl w:ilvl="0" w:tplc="12BE8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634"/>
    <w:multiLevelType w:val="hybridMultilevel"/>
    <w:tmpl w:val="B318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420552">
    <w:abstractNumId w:val="2"/>
  </w:num>
  <w:num w:numId="2" w16cid:durableId="1750034734">
    <w:abstractNumId w:val="0"/>
  </w:num>
  <w:num w:numId="3" w16cid:durableId="2006396061">
    <w:abstractNumId w:val="3"/>
  </w:num>
  <w:num w:numId="4" w16cid:durableId="656031255">
    <w:abstractNumId w:val="4"/>
  </w:num>
  <w:num w:numId="5" w16cid:durableId="1511682385">
    <w:abstractNumId w:val="5"/>
  </w:num>
  <w:num w:numId="6" w16cid:durableId="127069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0F4"/>
    <w:rsid w:val="0001450E"/>
    <w:rsid w:val="00040150"/>
    <w:rsid w:val="001D7EF8"/>
    <w:rsid w:val="001E2BD7"/>
    <w:rsid w:val="00214DE2"/>
    <w:rsid w:val="0022331D"/>
    <w:rsid w:val="00243CB7"/>
    <w:rsid w:val="002954EE"/>
    <w:rsid w:val="002C7E1A"/>
    <w:rsid w:val="003111D5"/>
    <w:rsid w:val="00337488"/>
    <w:rsid w:val="0033765C"/>
    <w:rsid w:val="004006DE"/>
    <w:rsid w:val="00552531"/>
    <w:rsid w:val="00606916"/>
    <w:rsid w:val="006D11C2"/>
    <w:rsid w:val="0072341C"/>
    <w:rsid w:val="007D3FE4"/>
    <w:rsid w:val="008148A8"/>
    <w:rsid w:val="0088278F"/>
    <w:rsid w:val="008D3A40"/>
    <w:rsid w:val="00901B47"/>
    <w:rsid w:val="00903500"/>
    <w:rsid w:val="00903587"/>
    <w:rsid w:val="00A42969"/>
    <w:rsid w:val="00B269EB"/>
    <w:rsid w:val="00CD7736"/>
    <w:rsid w:val="00D21FCD"/>
    <w:rsid w:val="00D44911"/>
    <w:rsid w:val="00DC00F4"/>
    <w:rsid w:val="00DC50EF"/>
    <w:rsid w:val="00F133B7"/>
    <w:rsid w:val="00F37135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B5F7"/>
  <w15:docId w15:val="{40FF24E7-2BD8-412B-87A4-14152766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9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3132038037960029267msolistparagraph">
    <w:name w:val="m_3132038037960029267msolistparagraph"/>
    <w:basedOn w:val="Normalny"/>
    <w:rsid w:val="0072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41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E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29</cp:revision>
  <dcterms:created xsi:type="dcterms:W3CDTF">2024-02-15T07:10:00Z</dcterms:created>
  <dcterms:modified xsi:type="dcterms:W3CDTF">2024-03-07T15:07:00Z</dcterms:modified>
</cp:coreProperties>
</file>