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BB9F" w14:textId="70F38D97" w:rsidR="00D63925" w:rsidRPr="00B45701" w:rsidRDefault="00B45701" w:rsidP="00B4570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bookmarkStart w:id="0" w:name="_Hlk57898220"/>
      <w:r w:rsidRPr="002E4293">
        <w:rPr>
          <w:rFonts w:ascii="Arial" w:hAnsi="Arial" w:cs="Arial"/>
          <w:b/>
          <w:bCs/>
        </w:rPr>
        <w:t>Znak sprawy: DSP.p130.2322.</w:t>
      </w:r>
      <w:r>
        <w:rPr>
          <w:rFonts w:ascii="Arial" w:hAnsi="Arial" w:cs="Arial"/>
          <w:b/>
          <w:bCs/>
        </w:rPr>
        <w:t>11</w:t>
      </w:r>
      <w:r w:rsidRPr="002E4293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 xml:space="preserve">                                  </w:t>
      </w:r>
      <w:r w:rsidR="00D63925" w:rsidRPr="002E4293">
        <w:rPr>
          <w:rFonts w:ascii="Arial" w:hAnsi="Arial" w:cs="Arial"/>
        </w:rPr>
        <w:t>Lublin, dnia</w:t>
      </w:r>
      <w:r w:rsidR="007872F8">
        <w:rPr>
          <w:rFonts w:ascii="Arial" w:hAnsi="Arial" w:cs="Arial"/>
        </w:rPr>
        <w:t xml:space="preserve"> </w:t>
      </w:r>
      <w:r w:rsidR="00150FD7">
        <w:rPr>
          <w:rFonts w:ascii="Arial" w:hAnsi="Arial" w:cs="Arial"/>
        </w:rPr>
        <w:t>23</w:t>
      </w:r>
      <w:r w:rsidR="00A31B02">
        <w:rPr>
          <w:rFonts w:ascii="Arial" w:hAnsi="Arial" w:cs="Arial"/>
        </w:rPr>
        <w:t xml:space="preserve"> </w:t>
      </w:r>
      <w:r w:rsidR="00821DF3">
        <w:rPr>
          <w:rFonts w:ascii="Arial" w:hAnsi="Arial" w:cs="Arial"/>
        </w:rPr>
        <w:t>czerwca</w:t>
      </w:r>
      <w:r w:rsidR="00192C8D" w:rsidRPr="002E4293">
        <w:rPr>
          <w:rFonts w:ascii="Arial" w:hAnsi="Arial" w:cs="Arial"/>
        </w:rPr>
        <w:t xml:space="preserve"> 2023</w:t>
      </w:r>
      <w:r w:rsidR="00D63925" w:rsidRPr="002E4293">
        <w:rPr>
          <w:rFonts w:ascii="Arial" w:hAnsi="Arial" w:cs="Arial"/>
        </w:rPr>
        <w:t xml:space="preserve"> r.</w:t>
      </w:r>
    </w:p>
    <w:p w14:paraId="2E2DBBA3" w14:textId="77777777" w:rsidR="00D63925" w:rsidRPr="00302E30" w:rsidRDefault="00D63925" w:rsidP="00A4330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FF0000"/>
        </w:rPr>
      </w:pPr>
    </w:p>
    <w:p w14:paraId="4106B01A" w14:textId="77777777" w:rsidR="00FC565C" w:rsidRDefault="00FC565C" w:rsidP="00D6392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3B584DF3" w14:textId="77777777" w:rsidR="00FC565C" w:rsidRDefault="00FC565C" w:rsidP="00D6392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08143B62" w14:textId="77777777" w:rsidR="00FC565C" w:rsidRDefault="00FC565C" w:rsidP="00D6392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2E2DBBA4" w14:textId="45B33C11" w:rsidR="00D63925" w:rsidRDefault="00D63925" w:rsidP="00D6392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302E30">
        <w:rPr>
          <w:rFonts w:ascii="Arial" w:hAnsi="Arial" w:cs="Arial"/>
          <w:b/>
        </w:rPr>
        <w:t>ZAPYTANIE OFERTOWE</w:t>
      </w:r>
    </w:p>
    <w:p w14:paraId="2E2DBBA5" w14:textId="77777777" w:rsidR="00D63925" w:rsidRDefault="00D63925" w:rsidP="00A4330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53FA7A59" w14:textId="77777777" w:rsidR="00FC565C" w:rsidRDefault="00FC565C" w:rsidP="00A4330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37F9E917" w14:textId="77777777" w:rsidR="00FC565C" w:rsidRPr="00302E30" w:rsidRDefault="00FC565C" w:rsidP="00A4330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2E2DBBA6" w14:textId="03F31306" w:rsidR="007035CA" w:rsidRPr="00302E30" w:rsidRDefault="00D63925" w:rsidP="00F571AE">
      <w:pPr>
        <w:spacing w:after="0"/>
        <w:jc w:val="both"/>
        <w:rPr>
          <w:rFonts w:ascii="Arial" w:hAnsi="Arial" w:cs="Arial"/>
          <w:b/>
        </w:rPr>
      </w:pPr>
      <w:r w:rsidRPr="00302E30">
        <w:rPr>
          <w:rFonts w:ascii="Arial" w:hAnsi="Arial" w:cs="Arial"/>
          <w:lang w:eastAsia="zh-CN"/>
        </w:rPr>
        <w:t>Dotyczy zamówienia publicznego</w:t>
      </w:r>
      <w:r w:rsidR="007035CA" w:rsidRPr="00302E30">
        <w:rPr>
          <w:rFonts w:ascii="Arial" w:hAnsi="Arial" w:cs="Arial"/>
          <w:lang w:eastAsia="zh-CN"/>
        </w:rPr>
        <w:t xml:space="preserve"> </w:t>
      </w:r>
      <w:r w:rsidR="00A00AC3" w:rsidRPr="00302E30">
        <w:rPr>
          <w:rFonts w:ascii="Arial" w:hAnsi="Arial" w:cs="Arial"/>
          <w:lang w:eastAsia="zh-CN"/>
        </w:rPr>
        <w:t xml:space="preserve">o wartości szacunkowej nieprzekraczającej </w:t>
      </w:r>
      <w:r w:rsidR="00A00AC3" w:rsidRPr="00302E30">
        <w:rPr>
          <w:rFonts w:ascii="Arial" w:hAnsi="Arial" w:cs="Arial"/>
          <w:bCs/>
        </w:rPr>
        <w:t xml:space="preserve">kwoty 130 000 zł </w:t>
      </w:r>
      <w:r w:rsidR="007035CA" w:rsidRPr="00302E30">
        <w:rPr>
          <w:rFonts w:ascii="Arial" w:hAnsi="Arial" w:cs="Arial"/>
          <w:bCs/>
        </w:rPr>
        <w:t>pn</w:t>
      </w:r>
      <w:r w:rsidR="00A00AC3" w:rsidRPr="00302E30">
        <w:rPr>
          <w:rFonts w:ascii="Arial" w:hAnsi="Arial" w:cs="Arial"/>
          <w:bCs/>
        </w:rPr>
        <w:t>.</w:t>
      </w:r>
      <w:r w:rsidRPr="00302E30">
        <w:rPr>
          <w:rFonts w:ascii="Arial" w:hAnsi="Arial" w:cs="Arial"/>
          <w:bCs/>
        </w:rPr>
        <w:t>:</w:t>
      </w:r>
      <w:bookmarkEnd w:id="0"/>
      <w:r w:rsidR="007035CA" w:rsidRPr="00302E30">
        <w:rPr>
          <w:rFonts w:ascii="Arial" w:hAnsi="Arial" w:cs="Arial"/>
          <w:bCs/>
        </w:rPr>
        <w:t xml:space="preserve"> </w:t>
      </w:r>
      <w:bookmarkStart w:id="1" w:name="_Hlk135761892"/>
      <w:r w:rsidR="00B45701">
        <w:rPr>
          <w:rFonts w:ascii="Arial" w:hAnsi="Arial" w:cs="Arial"/>
          <w:b/>
          <w:bCs/>
        </w:rPr>
        <w:t>P</w:t>
      </w:r>
      <w:r w:rsidR="00B45701" w:rsidRPr="00B45701">
        <w:rPr>
          <w:rFonts w:ascii="Arial" w:hAnsi="Arial" w:cs="Arial"/>
          <w:b/>
          <w:bCs/>
        </w:rPr>
        <w:t>rowadzenie kynoterapii na potrzeby Regionalnego Punktu Diagnozy i Terapii FAS/FASD w Lublinie.</w:t>
      </w:r>
      <w:bookmarkEnd w:id="1"/>
    </w:p>
    <w:p w14:paraId="2E2DBBA9" w14:textId="77777777" w:rsidR="001A59D9" w:rsidRPr="00302E30" w:rsidRDefault="001A59D9" w:rsidP="001A59D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</w:rPr>
      </w:pPr>
    </w:p>
    <w:p w14:paraId="2E2DBBAA" w14:textId="77777777" w:rsidR="00D63925" w:rsidRPr="00302E30" w:rsidRDefault="00D63925" w:rsidP="00D63925">
      <w:pPr>
        <w:pStyle w:val="Zwykytekst"/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 w:rsidRPr="00302E30">
        <w:rPr>
          <w:rFonts w:ascii="Arial" w:hAnsi="Arial" w:cs="Arial"/>
          <w:b/>
          <w:bCs/>
          <w:sz w:val="22"/>
          <w:szCs w:val="22"/>
          <w:lang w:eastAsia="zh-CN"/>
        </w:rPr>
        <w:t>ROZDZIAŁ INAZWA I ADRES ZAMAWIAJ</w:t>
      </w:r>
      <w:r w:rsidRPr="00302E30">
        <w:rPr>
          <w:rFonts w:ascii="Arial" w:eastAsia="TimesNewRoman" w:hAnsi="Arial" w:cs="Arial"/>
          <w:b/>
          <w:bCs/>
          <w:sz w:val="22"/>
          <w:szCs w:val="22"/>
          <w:lang w:eastAsia="zh-CN"/>
        </w:rPr>
        <w:t>Ą</w:t>
      </w:r>
      <w:r w:rsidRPr="00302E30">
        <w:rPr>
          <w:rFonts w:ascii="Arial" w:hAnsi="Arial" w:cs="Arial"/>
          <w:b/>
          <w:bCs/>
          <w:sz w:val="22"/>
          <w:szCs w:val="22"/>
          <w:lang w:eastAsia="zh-CN"/>
        </w:rPr>
        <w:t>CEGO</w:t>
      </w:r>
    </w:p>
    <w:p w14:paraId="2E2DBBAB" w14:textId="77777777" w:rsidR="00D63925" w:rsidRPr="00302E30" w:rsidRDefault="00D63925" w:rsidP="00D63925">
      <w:pPr>
        <w:pStyle w:val="Akapitzlist"/>
        <w:numPr>
          <w:ilvl w:val="0"/>
          <w:numId w:val="15"/>
        </w:numPr>
        <w:tabs>
          <w:tab w:val="right" w:pos="0"/>
        </w:tabs>
        <w:suppressAutoHyphens/>
        <w:spacing w:after="0" w:line="276" w:lineRule="auto"/>
        <w:ind w:left="284" w:right="0" w:hanging="284"/>
        <w:rPr>
          <w:rFonts w:ascii="Arial" w:hAnsi="Arial" w:cs="Arial"/>
          <w:color w:val="auto"/>
          <w:lang w:eastAsia="zh-CN"/>
        </w:rPr>
      </w:pPr>
      <w:r w:rsidRPr="00302E30">
        <w:rPr>
          <w:rFonts w:ascii="Arial" w:hAnsi="Arial" w:cs="Arial"/>
          <w:color w:val="auto"/>
          <w:lang w:eastAsia="zh-CN"/>
        </w:rPr>
        <w:t xml:space="preserve">Nazwa: </w:t>
      </w:r>
      <w:r w:rsidR="001A59D9" w:rsidRPr="00302E30">
        <w:rPr>
          <w:rFonts w:ascii="Arial" w:hAnsi="Arial" w:cs="Arial"/>
          <w:b/>
          <w:bCs/>
          <w:color w:val="auto"/>
        </w:rPr>
        <w:t>Regionalny Ośrodek  Polityki Społecznej w Lublinie</w:t>
      </w:r>
    </w:p>
    <w:p w14:paraId="2E2DBBAC" w14:textId="77777777" w:rsidR="00D63925" w:rsidRPr="00302E30" w:rsidRDefault="00D63925" w:rsidP="00D63925">
      <w:pPr>
        <w:tabs>
          <w:tab w:val="right" w:pos="0"/>
        </w:tabs>
        <w:spacing w:after="0"/>
        <w:ind w:left="993"/>
        <w:rPr>
          <w:rFonts w:ascii="Arial" w:hAnsi="Arial" w:cs="Arial"/>
          <w:lang w:eastAsia="zh-CN"/>
        </w:rPr>
      </w:pPr>
      <w:r w:rsidRPr="00302E30">
        <w:rPr>
          <w:rFonts w:ascii="Arial" w:hAnsi="Arial" w:cs="Arial"/>
          <w:lang w:eastAsia="zh-CN"/>
        </w:rPr>
        <w:t xml:space="preserve">Adres: </w:t>
      </w:r>
      <w:r w:rsidR="001A59D9" w:rsidRPr="00302E30">
        <w:rPr>
          <w:rFonts w:ascii="Arial" w:hAnsi="Arial" w:cs="Arial"/>
        </w:rPr>
        <w:t>ul. Diamentowa 2, 20-447 Lublin</w:t>
      </w:r>
    </w:p>
    <w:p w14:paraId="2E2DBBAD" w14:textId="7B003AAB" w:rsidR="00D63925" w:rsidRDefault="00D63925" w:rsidP="00D63925">
      <w:pPr>
        <w:pStyle w:val="Akapitzlist"/>
        <w:numPr>
          <w:ilvl w:val="0"/>
          <w:numId w:val="15"/>
        </w:numPr>
        <w:tabs>
          <w:tab w:val="right" w:pos="0"/>
        </w:tabs>
        <w:suppressAutoHyphens/>
        <w:spacing w:after="0" w:line="276" w:lineRule="auto"/>
        <w:ind w:left="284" w:right="0" w:hanging="284"/>
        <w:rPr>
          <w:rFonts w:ascii="Arial" w:hAnsi="Arial" w:cs="Arial"/>
          <w:color w:val="auto"/>
          <w:lang w:eastAsia="zh-CN"/>
        </w:rPr>
      </w:pPr>
      <w:r w:rsidRPr="00302E30">
        <w:rPr>
          <w:rFonts w:ascii="Arial" w:hAnsi="Arial" w:cs="Arial"/>
          <w:color w:val="auto"/>
          <w:lang w:eastAsia="zh-CN"/>
        </w:rPr>
        <w:t xml:space="preserve">Adres strony internetowej: </w:t>
      </w:r>
      <w:r w:rsidR="001A59D9" w:rsidRPr="00302E30">
        <w:rPr>
          <w:rFonts w:ascii="Arial" w:hAnsi="Arial" w:cs="Arial"/>
          <w:color w:val="auto"/>
        </w:rPr>
        <w:t>https://rops.lubelskie.pl/</w:t>
      </w:r>
    </w:p>
    <w:p w14:paraId="236D8B21" w14:textId="77777777" w:rsidR="00A37764" w:rsidRDefault="00D63925" w:rsidP="00D63925">
      <w:pPr>
        <w:pStyle w:val="Akapitzlist"/>
        <w:numPr>
          <w:ilvl w:val="0"/>
          <w:numId w:val="15"/>
        </w:numPr>
        <w:tabs>
          <w:tab w:val="right" w:pos="0"/>
        </w:tabs>
        <w:suppressAutoHyphens/>
        <w:spacing w:after="0" w:line="276" w:lineRule="auto"/>
        <w:ind w:left="284" w:right="0" w:hanging="284"/>
        <w:rPr>
          <w:rFonts w:ascii="Arial" w:hAnsi="Arial" w:cs="Arial"/>
          <w:color w:val="auto"/>
          <w:lang w:eastAsia="zh-CN"/>
        </w:rPr>
      </w:pPr>
      <w:r w:rsidRPr="00302E30">
        <w:rPr>
          <w:rFonts w:ascii="Arial" w:hAnsi="Arial" w:cs="Arial"/>
          <w:color w:val="auto"/>
          <w:lang w:eastAsia="zh-CN"/>
        </w:rPr>
        <w:t>Dane do kontaktu</w:t>
      </w:r>
    </w:p>
    <w:p w14:paraId="0469F529" w14:textId="5183CAE4" w:rsidR="00A37764" w:rsidRPr="00737525" w:rsidRDefault="00D63925" w:rsidP="00A37764">
      <w:pPr>
        <w:tabs>
          <w:tab w:val="right" w:pos="567"/>
        </w:tabs>
        <w:suppressAutoHyphens/>
        <w:spacing w:after="0"/>
        <w:ind w:left="284"/>
        <w:rPr>
          <w:rStyle w:val="Hipercze"/>
          <w:rFonts w:ascii="Arial" w:hAnsi="Arial" w:cs="Arial"/>
          <w:color w:val="auto"/>
          <w:u w:val="none"/>
        </w:rPr>
      </w:pPr>
      <w:r w:rsidRPr="00737525">
        <w:rPr>
          <w:rFonts w:ascii="Arial" w:hAnsi="Arial" w:cs="Arial"/>
        </w:rPr>
        <w:t>e-mail:</w:t>
      </w:r>
      <w:hyperlink r:id="rId8" w:history="1">
        <w:r w:rsidR="001A59D9" w:rsidRPr="00737525">
          <w:rPr>
            <w:rStyle w:val="Hipercze"/>
            <w:rFonts w:ascii="Arial" w:hAnsi="Arial" w:cs="Arial"/>
            <w:b/>
            <w:bCs/>
            <w:color w:val="auto"/>
          </w:rPr>
          <w:t>zamowienia.publiczne@rops.lubelskie.pl</w:t>
        </w:r>
      </w:hyperlink>
      <w:r w:rsidR="00462912" w:rsidRPr="00737525">
        <w:rPr>
          <w:rStyle w:val="Hipercze"/>
          <w:rFonts w:ascii="Arial" w:hAnsi="Arial" w:cs="Arial"/>
          <w:color w:val="auto"/>
          <w:u w:val="none"/>
        </w:rPr>
        <w:t xml:space="preserve">; </w:t>
      </w:r>
    </w:p>
    <w:p w14:paraId="2E2DBBAE" w14:textId="67E62D6F" w:rsidR="00D63925" w:rsidRPr="00A37764" w:rsidRDefault="006066E9" w:rsidP="00A37764">
      <w:pPr>
        <w:tabs>
          <w:tab w:val="right" w:pos="567"/>
        </w:tabs>
        <w:suppressAutoHyphens/>
        <w:spacing w:after="0"/>
        <w:ind w:left="284"/>
        <w:rPr>
          <w:rFonts w:ascii="Arial" w:hAnsi="Arial" w:cs="Arial"/>
          <w:lang w:val="en-GB" w:eastAsia="zh-CN"/>
        </w:rPr>
      </w:pPr>
      <w:r w:rsidRPr="00A37764">
        <w:rPr>
          <w:rStyle w:val="Hipercze"/>
          <w:rFonts w:ascii="Arial" w:hAnsi="Arial" w:cs="Arial"/>
          <w:color w:val="auto"/>
          <w:u w:val="none"/>
          <w:lang w:val="en-GB"/>
        </w:rPr>
        <w:t>nr tel.: +48 81 528 76 50</w:t>
      </w:r>
    </w:p>
    <w:p w14:paraId="2E2DBBAF" w14:textId="6B78E0C8" w:rsidR="00D63925" w:rsidRPr="00302E30" w:rsidRDefault="00D63925" w:rsidP="00D63925">
      <w:pPr>
        <w:pStyle w:val="Akapitzlist"/>
        <w:numPr>
          <w:ilvl w:val="0"/>
          <w:numId w:val="15"/>
        </w:numPr>
        <w:tabs>
          <w:tab w:val="right" w:pos="0"/>
        </w:tabs>
        <w:suppressAutoHyphens/>
        <w:spacing w:after="0" w:line="276" w:lineRule="auto"/>
        <w:ind w:left="284" w:right="0" w:hanging="284"/>
        <w:rPr>
          <w:rFonts w:ascii="Arial" w:hAnsi="Arial" w:cs="Arial"/>
          <w:color w:val="auto"/>
        </w:rPr>
      </w:pPr>
      <w:r w:rsidRPr="00302E30">
        <w:rPr>
          <w:rFonts w:ascii="Arial" w:hAnsi="Arial" w:cs="Arial"/>
          <w:bCs/>
          <w:color w:val="auto"/>
        </w:rPr>
        <w:t xml:space="preserve">Godziny pracy Zamawiającego: </w:t>
      </w:r>
      <w:r w:rsidR="001A59D9" w:rsidRPr="00302E30">
        <w:rPr>
          <w:rFonts w:ascii="Arial" w:hAnsi="Arial" w:cs="Arial"/>
          <w:bCs/>
          <w:color w:val="auto"/>
        </w:rPr>
        <w:t>7</w:t>
      </w:r>
      <w:r w:rsidRPr="00302E30">
        <w:rPr>
          <w:rFonts w:ascii="Arial" w:hAnsi="Arial" w:cs="Arial"/>
          <w:bCs/>
          <w:color w:val="auto"/>
        </w:rPr>
        <w:t>:</w:t>
      </w:r>
      <w:r w:rsidR="001A59D9" w:rsidRPr="00302E30">
        <w:rPr>
          <w:rFonts w:ascii="Arial" w:hAnsi="Arial" w:cs="Arial"/>
          <w:bCs/>
          <w:color w:val="auto"/>
        </w:rPr>
        <w:t>3</w:t>
      </w:r>
      <w:r w:rsidRPr="00302E30">
        <w:rPr>
          <w:rFonts w:ascii="Arial" w:hAnsi="Arial" w:cs="Arial"/>
          <w:bCs/>
          <w:color w:val="auto"/>
        </w:rPr>
        <w:t>0 do 1</w:t>
      </w:r>
      <w:r w:rsidR="001A59D9" w:rsidRPr="00302E30">
        <w:rPr>
          <w:rFonts w:ascii="Arial" w:hAnsi="Arial" w:cs="Arial"/>
          <w:bCs/>
          <w:color w:val="auto"/>
        </w:rPr>
        <w:t>5</w:t>
      </w:r>
      <w:r w:rsidRPr="00302E30">
        <w:rPr>
          <w:rFonts w:ascii="Arial" w:hAnsi="Arial" w:cs="Arial"/>
          <w:bCs/>
          <w:color w:val="auto"/>
        </w:rPr>
        <w:t>:</w:t>
      </w:r>
      <w:r w:rsidR="001A59D9" w:rsidRPr="00302E30">
        <w:rPr>
          <w:rFonts w:ascii="Arial" w:hAnsi="Arial" w:cs="Arial"/>
          <w:bCs/>
          <w:color w:val="auto"/>
        </w:rPr>
        <w:t>3</w:t>
      </w:r>
      <w:r w:rsidRPr="00302E30">
        <w:rPr>
          <w:rFonts w:ascii="Arial" w:hAnsi="Arial" w:cs="Arial"/>
          <w:bCs/>
          <w:color w:val="auto"/>
        </w:rPr>
        <w:t xml:space="preserve">0 z wyłączeniem dni ustawowo wolnych </w:t>
      </w:r>
      <w:r w:rsidR="00AA5B9C">
        <w:rPr>
          <w:rFonts w:ascii="Arial" w:hAnsi="Arial" w:cs="Arial"/>
          <w:bCs/>
          <w:color w:val="auto"/>
        </w:rPr>
        <w:br/>
      </w:r>
      <w:r w:rsidRPr="00302E30">
        <w:rPr>
          <w:rFonts w:ascii="Arial" w:hAnsi="Arial" w:cs="Arial"/>
          <w:bCs/>
          <w:color w:val="auto"/>
        </w:rPr>
        <w:t>od pracy.</w:t>
      </w:r>
    </w:p>
    <w:p w14:paraId="2E2DBBB0" w14:textId="77777777" w:rsidR="00D63925" w:rsidRPr="00302E30" w:rsidRDefault="00D63925" w:rsidP="00D63925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</w:p>
    <w:p w14:paraId="2E2DBBB1" w14:textId="77777777" w:rsidR="00D63925" w:rsidRPr="00302E30" w:rsidRDefault="00D63925" w:rsidP="00D63925">
      <w:pPr>
        <w:pBdr>
          <w:bottom w:val="single" w:sz="4" w:space="1" w:color="auto"/>
        </w:pBdr>
        <w:autoSpaceDE w:val="0"/>
        <w:spacing w:after="0"/>
        <w:rPr>
          <w:rFonts w:ascii="Arial" w:hAnsi="Arial" w:cs="Arial"/>
          <w:b/>
          <w:bCs/>
          <w:lang w:eastAsia="zh-CN"/>
        </w:rPr>
      </w:pPr>
      <w:r w:rsidRPr="00302E30">
        <w:rPr>
          <w:rFonts w:ascii="Arial" w:hAnsi="Arial" w:cs="Arial"/>
          <w:b/>
          <w:bCs/>
          <w:lang w:eastAsia="zh-CN"/>
        </w:rPr>
        <w:t>ROZDZIAŁ II TRYB UDZIELENIA ZAMÓWIENIA</w:t>
      </w:r>
    </w:p>
    <w:p w14:paraId="2E2DBBB2" w14:textId="77777777" w:rsidR="00D63925" w:rsidRPr="00302E30" w:rsidRDefault="00D63925" w:rsidP="00D6392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</w:rPr>
      </w:pPr>
      <w:r w:rsidRPr="00302E30">
        <w:rPr>
          <w:rFonts w:ascii="Arial" w:eastAsia="Calibri" w:hAnsi="Arial" w:cs="Arial"/>
        </w:rPr>
        <w:t>Postępowanie prowadzone jest w trybie zapytania ofertowego z zachowaniem zasad określonych w przepisach powszechnie obowiązujących, w sposób zapewniający przejrzystość oraz zachowanie uczciwej konkurencji i równego traktowania Wykonawców.</w:t>
      </w:r>
    </w:p>
    <w:p w14:paraId="2E2DBBB3" w14:textId="060A4E84" w:rsidR="001A59D9" w:rsidRPr="00302E30" w:rsidRDefault="001A59D9" w:rsidP="001A59D9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bCs/>
          <w:color w:val="auto"/>
        </w:rPr>
      </w:pPr>
      <w:r w:rsidRPr="00302E30">
        <w:rPr>
          <w:rFonts w:ascii="Arial" w:hAnsi="Arial" w:cs="Arial"/>
          <w:bCs/>
          <w:color w:val="auto"/>
        </w:rPr>
        <w:t>Zakres przedmiotu zamówienia stanowi jedną część zamówienia udzielanego w ramach Zamawiającego tj. Regionalnego Ośrodka Polityki Społecznej w Lublinie. Zakres dotyczy</w:t>
      </w:r>
      <w:r w:rsidR="00381F4E">
        <w:rPr>
          <w:rFonts w:ascii="Arial" w:hAnsi="Arial" w:cs="Arial"/>
          <w:bCs/>
          <w:color w:val="auto"/>
        </w:rPr>
        <w:t xml:space="preserve"> </w:t>
      </w:r>
      <w:r w:rsidRPr="00302E30">
        <w:rPr>
          <w:rFonts w:ascii="Arial" w:hAnsi="Arial" w:cs="Arial"/>
          <w:bCs/>
          <w:color w:val="auto"/>
        </w:rPr>
        <w:t xml:space="preserve">usług tego samego rodzaju. Zamawiający przeprowadza niniejsze postępowanie </w:t>
      </w:r>
      <w:r w:rsidR="00AA5B9C">
        <w:rPr>
          <w:rFonts w:ascii="Arial" w:hAnsi="Arial" w:cs="Arial"/>
          <w:bCs/>
          <w:color w:val="auto"/>
        </w:rPr>
        <w:br/>
      </w:r>
      <w:r w:rsidRPr="00302E30">
        <w:rPr>
          <w:rFonts w:ascii="Arial" w:hAnsi="Arial" w:cs="Arial"/>
          <w:bCs/>
          <w:color w:val="auto"/>
        </w:rPr>
        <w:t xml:space="preserve">z wyłączeniem stosowania przepisów na podstawie art. 30 ust. 4 ustawy z dnia </w:t>
      </w:r>
      <w:r w:rsidR="00AA5B9C">
        <w:rPr>
          <w:rFonts w:ascii="Arial" w:hAnsi="Arial" w:cs="Arial"/>
          <w:bCs/>
          <w:color w:val="auto"/>
        </w:rPr>
        <w:br/>
      </w:r>
      <w:r w:rsidRPr="00302E30">
        <w:rPr>
          <w:rFonts w:ascii="Arial" w:hAnsi="Arial" w:cs="Arial"/>
          <w:bCs/>
          <w:color w:val="auto"/>
        </w:rPr>
        <w:t>11 września 2019 r. Prawo zamówień publicznych (Dz. U z 202</w:t>
      </w:r>
      <w:r w:rsidR="00AA5B9C">
        <w:rPr>
          <w:rFonts w:ascii="Arial" w:hAnsi="Arial" w:cs="Arial"/>
          <w:bCs/>
          <w:color w:val="auto"/>
        </w:rPr>
        <w:t>2</w:t>
      </w:r>
      <w:r w:rsidRPr="00302E30">
        <w:rPr>
          <w:rFonts w:ascii="Arial" w:hAnsi="Arial" w:cs="Arial"/>
          <w:bCs/>
          <w:color w:val="auto"/>
        </w:rPr>
        <w:t xml:space="preserve"> r. poz. 1</w:t>
      </w:r>
      <w:r w:rsidR="00AA5B9C">
        <w:rPr>
          <w:rFonts w:ascii="Arial" w:hAnsi="Arial" w:cs="Arial"/>
          <w:bCs/>
          <w:color w:val="auto"/>
        </w:rPr>
        <w:t>710</w:t>
      </w:r>
      <w:r w:rsidRPr="00302E30">
        <w:rPr>
          <w:rFonts w:ascii="Arial" w:hAnsi="Arial" w:cs="Arial"/>
          <w:bCs/>
          <w:color w:val="auto"/>
        </w:rPr>
        <w:t xml:space="preserve"> z</w:t>
      </w:r>
      <w:r w:rsidR="00AA5B9C">
        <w:rPr>
          <w:rFonts w:ascii="Arial" w:hAnsi="Arial" w:cs="Arial"/>
          <w:bCs/>
          <w:color w:val="auto"/>
        </w:rPr>
        <w:t xml:space="preserve"> późn.</w:t>
      </w:r>
      <w:r w:rsidRPr="00302E30">
        <w:rPr>
          <w:rFonts w:ascii="Arial" w:hAnsi="Arial" w:cs="Arial"/>
          <w:bCs/>
          <w:color w:val="auto"/>
        </w:rPr>
        <w:t xml:space="preserve"> zm.).</w:t>
      </w:r>
    </w:p>
    <w:p w14:paraId="2E2DBBB4" w14:textId="77777777" w:rsidR="00D63925" w:rsidRPr="00302E30" w:rsidRDefault="00D63925" w:rsidP="00D6392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</w:rPr>
      </w:pPr>
      <w:r w:rsidRPr="00302E30">
        <w:rPr>
          <w:rFonts w:ascii="Arial" w:eastAsia="Calibri" w:hAnsi="Arial" w:cs="Arial"/>
        </w:rPr>
        <w:t>Do niniejszego postępowania mają zastosowanie przepisy ustawy z dnia 23 kwietnia 1964 r. Kodeks cywilny (Dz. U. 2019 r., poz. 1145, z późn. zm.) zwana dalej „kc”.</w:t>
      </w:r>
    </w:p>
    <w:p w14:paraId="2E2DBBB5" w14:textId="77777777" w:rsidR="00D63925" w:rsidRPr="00302E30" w:rsidRDefault="00D63925" w:rsidP="00D6392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</w:rPr>
      </w:pPr>
      <w:r w:rsidRPr="00302E30">
        <w:rPr>
          <w:rFonts w:ascii="Arial" w:hAnsi="Arial" w:cs="Arial"/>
          <w:b/>
        </w:rPr>
        <w:t>Zamawiający nie dopuszcza składania ofert częściowych.</w:t>
      </w:r>
    </w:p>
    <w:p w14:paraId="2E2DBBB6" w14:textId="77777777" w:rsidR="00D63925" w:rsidRPr="00302E30" w:rsidRDefault="00D63925" w:rsidP="00D63925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</w:p>
    <w:p w14:paraId="2E2DBBB7" w14:textId="77777777" w:rsidR="00D63925" w:rsidRPr="00302E30" w:rsidRDefault="00D63925" w:rsidP="00D63925">
      <w:pPr>
        <w:pBdr>
          <w:bottom w:val="single" w:sz="4" w:space="1" w:color="auto"/>
        </w:pBdr>
        <w:spacing w:after="0"/>
        <w:outlineLvl w:val="0"/>
        <w:rPr>
          <w:rFonts w:ascii="Arial" w:hAnsi="Arial" w:cs="Arial"/>
          <w:b/>
          <w:bCs/>
          <w:caps/>
          <w:kern w:val="32"/>
        </w:rPr>
      </w:pPr>
      <w:r w:rsidRPr="00302E30">
        <w:rPr>
          <w:rFonts w:ascii="Arial" w:hAnsi="Arial" w:cs="Arial"/>
          <w:b/>
          <w:bCs/>
          <w:lang w:eastAsia="zh-CN"/>
        </w:rPr>
        <w:t xml:space="preserve">ROZDZIAŁ III </w:t>
      </w:r>
      <w:r w:rsidRPr="00302E30">
        <w:rPr>
          <w:rFonts w:ascii="Arial" w:hAnsi="Arial" w:cs="Arial"/>
          <w:b/>
          <w:bCs/>
          <w:caps/>
          <w:kern w:val="32"/>
        </w:rPr>
        <w:t>Opis przedmiotu zamówienia</w:t>
      </w:r>
    </w:p>
    <w:p w14:paraId="5D94450D" w14:textId="77777777" w:rsidR="00513305" w:rsidRPr="00513305" w:rsidRDefault="00C36B0D" w:rsidP="001D0D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lang w:eastAsia="zh-CN"/>
        </w:rPr>
      </w:pPr>
      <w:r w:rsidRPr="00302E30">
        <w:rPr>
          <w:rFonts w:ascii="Arial" w:hAnsi="Arial" w:cs="Arial"/>
        </w:rPr>
        <w:t xml:space="preserve">Przedmiot zamówienia obejmuje </w:t>
      </w:r>
      <w:r w:rsidR="00B45701" w:rsidRPr="00B45701">
        <w:rPr>
          <w:rFonts w:ascii="Arial" w:hAnsi="Arial" w:cs="Arial"/>
          <w:b/>
        </w:rPr>
        <w:t>prowadzenie kynoterapii na potrzeby Regionalnego Punktu Diagnozy i Terapii FAS/FASD w Lublinie.</w:t>
      </w:r>
      <w:r w:rsidR="00B45701">
        <w:rPr>
          <w:rFonts w:ascii="Arial" w:hAnsi="Arial" w:cs="Arial"/>
          <w:b/>
        </w:rPr>
        <w:t xml:space="preserve"> </w:t>
      </w:r>
    </w:p>
    <w:p w14:paraId="2E2DBBB8" w14:textId="16EEADF5" w:rsidR="00D63925" w:rsidRPr="00302E30" w:rsidRDefault="00D63925" w:rsidP="001D0D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lang w:eastAsia="zh-CN"/>
        </w:rPr>
      </w:pPr>
      <w:r w:rsidRPr="00302E30">
        <w:rPr>
          <w:rFonts w:ascii="Arial" w:hAnsi="Arial" w:cs="Arial"/>
          <w:bCs/>
        </w:rPr>
        <w:t>Szczegółowy opis przedmiotu zamówienia znajduje się w załączniku nr 1 do Zapytania.</w:t>
      </w:r>
    </w:p>
    <w:p w14:paraId="2E2DBBB9" w14:textId="77777777" w:rsidR="00D63925" w:rsidRPr="00302E30" w:rsidRDefault="00D63925" w:rsidP="00D639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ar-SA"/>
        </w:rPr>
      </w:pPr>
      <w:r w:rsidRPr="00302E30">
        <w:rPr>
          <w:rFonts w:ascii="Arial" w:hAnsi="Arial" w:cs="Arial"/>
        </w:rPr>
        <w:t xml:space="preserve">Określenie przedmiotu zamówienia zgodnie ze Wspólnym Słownikiem Zamówień (CPV): </w:t>
      </w:r>
    </w:p>
    <w:p w14:paraId="2E2DBBBE" w14:textId="0AC91DDE" w:rsidR="00D63925" w:rsidRDefault="00B45701" w:rsidP="00513305">
      <w:pPr>
        <w:spacing w:after="0"/>
        <w:ind w:left="284"/>
        <w:rPr>
          <w:rFonts w:ascii="Arial" w:hAnsi="Arial" w:cs="Arial"/>
        </w:rPr>
      </w:pPr>
      <w:r w:rsidRPr="00B45701">
        <w:rPr>
          <w:rFonts w:ascii="Arial" w:hAnsi="Arial" w:cs="Arial"/>
        </w:rPr>
        <w:t>85312500-4 Usługi rehabilitacyjne</w:t>
      </w:r>
    </w:p>
    <w:p w14:paraId="04670F2D" w14:textId="77777777" w:rsidR="00A31B02" w:rsidRDefault="00A31B02" w:rsidP="00D63925">
      <w:pPr>
        <w:spacing w:after="0"/>
        <w:rPr>
          <w:rFonts w:ascii="Arial" w:hAnsi="Arial" w:cs="Arial"/>
        </w:rPr>
      </w:pPr>
    </w:p>
    <w:p w14:paraId="23A4FDF2" w14:textId="77777777" w:rsidR="00FC565C" w:rsidRDefault="00FC565C" w:rsidP="00D63925">
      <w:pPr>
        <w:spacing w:after="0"/>
        <w:rPr>
          <w:rFonts w:ascii="Arial" w:hAnsi="Arial" w:cs="Arial"/>
        </w:rPr>
      </w:pPr>
    </w:p>
    <w:p w14:paraId="51B1CDAB" w14:textId="77777777" w:rsidR="00FC565C" w:rsidRPr="00A31B02" w:rsidRDefault="00FC565C" w:rsidP="00D63925">
      <w:pPr>
        <w:spacing w:after="0"/>
        <w:rPr>
          <w:rFonts w:ascii="Arial" w:hAnsi="Arial" w:cs="Arial"/>
        </w:rPr>
      </w:pPr>
    </w:p>
    <w:p w14:paraId="2E2DBBBF" w14:textId="77777777" w:rsidR="00D63925" w:rsidRPr="00302E30" w:rsidRDefault="00D63925" w:rsidP="00D63925">
      <w:pPr>
        <w:pBdr>
          <w:bottom w:val="single" w:sz="4" w:space="1" w:color="auto"/>
        </w:pBdr>
        <w:spacing w:after="0"/>
        <w:outlineLvl w:val="0"/>
        <w:rPr>
          <w:rFonts w:ascii="Arial" w:hAnsi="Arial" w:cs="Arial"/>
          <w:b/>
          <w:bCs/>
          <w:caps/>
          <w:kern w:val="32"/>
        </w:rPr>
      </w:pPr>
      <w:r w:rsidRPr="00302E30">
        <w:rPr>
          <w:rFonts w:ascii="Arial" w:hAnsi="Arial" w:cs="Arial"/>
          <w:b/>
          <w:bCs/>
          <w:lang w:eastAsia="zh-CN"/>
        </w:rPr>
        <w:lastRenderedPageBreak/>
        <w:t>ROZDZIAŁ IV TERMIN WYKONANIA ZAMÓWIENIA</w:t>
      </w:r>
    </w:p>
    <w:p w14:paraId="2E2DBBC0" w14:textId="1CD3ADE2" w:rsidR="00176968" w:rsidRPr="00302E30" w:rsidRDefault="00D63925" w:rsidP="00176968">
      <w:pPr>
        <w:pStyle w:val="Akapitzlist"/>
        <w:autoSpaceDE w:val="0"/>
        <w:spacing w:line="276" w:lineRule="auto"/>
        <w:ind w:left="0"/>
        <w:rPr>
          <w:rFonts w:ascii="Arial" w:hAnsi="Arial" w:cs="Arial"/>
          <w:b/>
          <w:bCs/>
          <w:color w:val="auto"/>
        </w:rPr>
      </w:pPr>
      <w:r w:rsidRPr="00821DF3">
        <w:rPr>
          <w:rFonts w:ascii="Arial" w:hAnsi="Arial" w:cs="Arial"/>
          <w:color w:val="auto"/>
          <w:lang w:eastAsia="zh-CN"/>
        </w:rPr>
        <w:t xml:space="preserve">Termin wykonania przedmiotu zamówienia </w:t>
      </w:r>
      <w:r w:rsidR="00176968" w:rsidRPr="00821DF3">
        <w:rPr>
          <w:rFonts w:ascii="Arial" w:hAnsi="Arial" w:cs="Arial"/>
          <w:bCs/>
          <w:color w:val="auto"/>
          <w:lang w:eastAsia="zh-CN"/>
        </w:rPr>
        <w:t xml:space="preserve">zostaje określony </w:t>
      </w:r>
      <w:r w:rsidR="00412CF3" w:rsidRPr="00412CF3">
        <w:rPr>
          <w:rFonts w:ascii="Arial" w:hAnsi="Arial" w:cs="Arial"/>
          <w:b/>
          <w:bCs/>
        </w:rPr>
        <w:t xml:space="preserve">od dnia zawarcia umowy do 20 grudnia 2023 r. </w:t>
      </w:r>
      <w:r w:rsidR="00412CF3">
        <w:rPr>
          <w:rFonts w:ascii="Arial" w:hAnsi="Arial" w:cs="Arial"/>
          <w:b/>
          <w:bCs/>
        </w:rPr>
        <w:t>(</w:t>
      </w:r>
      <w:r w:rsidR="00F54091" w:rsidRPr="00F54091">
        <w:rPr>
          <w:rFonts w:ascii="Arial" w:hAnsi="Arial" w:cs="Arial"/>
          <w:b/>
          <w:bCs/>
        </w:rPr>
        <w:t>w wymiarze 50 godzin zajęć grupowych i 84 godziny zajęć indywidualnych</w:t>
      </w:r>
      <w:r w:rsidR="00412CF3">
        <w:rPr>
          <w:rFonts w:ascii="Arial" w:hAnsi="Arial" w:cs="Arial"/>
          <w:b/>
          <w:bCs/>
        </w:rPr>
        <w:t>).</w:t>
      </w:r>
    </w:p>
    <w:p w14:paraId="19B5A535" w14:textId="77777777" w:rsidR="00BB505C" w:rsidRDefault="00BB505C" w:rsidP="00AA5B9C">
      <w:pPr>
        <w:pBdr>
          <w:bottom w:val="single" w:sz="4" w:space="1" w:color="auto"/>
        </w:pBdr>
        <w:suppressAutoHyphens/>
        <w:autoSpaceDE w:val="0"/>
        <w:spacing w:after="0"/>
        <w:jc w:val="both"/>
        <w:rPr>
          <w:rFonts w:ascii="Arial" w:hAnsi="Arial" w:cs="Arial"/>
          <w:b/>
          <w:bCs/>
          <w:lang w:eastAsia="ar-SA"/>
        </w:rPr>
      </w:pPr>
    </w:p>
    <w:p w14:paraId="6A69B655" w14:textId="77777777" w:rsidR="00BB505C" w:rsidRDefault="00BB505C" w:rsidP="00AA5B9C">
      <w:pPr>
        <w:pBdr>
          <w:bottom w:val="single" w:sz="4" w:space="1" w:color="auto"/>
        </w:pBdr>
        <w:suppressAutoHyphens/>
        <w:autoSpaceDE w:val="0"/>
        <w:spacing w:after="0"/>
        <w:jc w:val="both"/>
        <w:rPr>
          <w:rFonts w:ascii="Arial" w:hAnsi="Arial" w:cs="Arial"/>
          <w:b/>
          <w:bCs/>
          <w:lang w:eastAsia="ar-SA"/>
        </w:rPr>
      </w:pPr>
    </w:p>
    <w:p w14:paraId="2E2DBBC2" w14:textId="688FA995" w:rsidR="00D63925" w:rsidRPr="00302E30" w:rsidRDefault="00D63925" w:rsidP="00AA5B9C">
      <w:pPr>
        <w:pBdr>
          <w:bottom w:val="single" w:sz="4" w:space="1" w:color="auto"/>
        </w:pBdr>
        <w:suppressAutoHyphens/>
        <w:autoSpaceDE w:val="0"/>
        <w:spacing w:after="0"/>
        <w:jc w:val="both"/>
        <w:rPr>
          <w:rFonts w:ascii="Arial" w:hAnsi="Arial" w:cs="Arial"/>
          <w:b/>
          <w:bCs/>
          <w:lang w:eastAsia="ar-SA"/>
        </w:rPr>
      </w:pPr>
      <w:r w:rsidRPr="00302E30">
        <w:rPr>
          <w:rFonts w:ascii="Arial" w:hAnsi="Arial" w:cs="Arial"/>
          <w:b/>
          <w:bCs/>
          <w:lang w:eastAsia="ar-SA"/>
        </w:rPr>
        <w:t xml:space="preserve">ROZDZIAŁ V OPIS KRYTERIÓW, KTÓRYMI ZAMAWIAJĄCY BĘDZIE KIEROWAŁ </w:t>
      </w:r>
      <w:r w:rsidR="00AA5B9C">
        <w:rPr>
          <w:rFonts w:ascii="Arial" w:hAnsi="Arial" w:cs="Arial"/>
          <w:b/>
          <w:bCs/>
          <w:lang w:eastAsia="ar-SA"/>
        </w:rPr>
        <w:br/>
      </w:r>
      <w:r w:rsidRPr="00302E30">
        <w:rPr>
          <w:rFonts w:ascii="Arial" w:hAnsi="Arial" w:cs="Arial"/>
          <w:b/>
          <w:bCs/>
          <w:lang w:eastAsia="ar-SA"/>
        </w:rPr>
        <w:t>SIĘ PRZY WYBORZE OFERTY WRAZ Z PODANIEM WAG TYCH KRYTERIÓW ORAZ SPOSOBU OCENY OFERT</w:t>
      </w:r>
    </w:p>
    <w:p w14:paraId="3B619F73" w14:textId="77777777" w:rsidR="00A31B02" w:rsidRDefault="00D63925" w:rsidP="00D63925">
      <w:pPr>
        <w:numPr>
          <w:ilvl w:val="0"/>
          <w:numId w:val="4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  <w:lang w:eastAsia="zh-CN"/>
        </w:rPr>
      </w:pPr>
      <w:r w:rsidRPr="00302E30">
        <w:rPr>
          <w:rFonts w:ascii="Arial" w:hAnsi="Arial" w:cs="Arial"/>
          <w:lang w:eastAsia="zh-CN"/>
        </w:rPr>
        <w:t xml:space="preserve">Zamawiający przy ocenie ofert posłuży się następującymi kryteriami: </w:t>
      </w:r>
    </w:p>
    <w:p w14:paraId="7EBBE4FE" w14:textId="07FFFBD7" w:rsidR="007C71F8" w:rsidRPr="00E44EE1" w:rsidRDefault="00D63925" w:rsidP="00E44EE1">
      <w:pPr>
        <w:suppressAutoHyphens/>
        <w:autoSpaceDE w:val="0"/>
        <w:spacing w:after="0"/>
        <w:ind w:left="284"/>
        <w:jc w:val="both"/>
        <w:rPr>
          <w:rFonts w:ascii="Arial" w:hAnsi="Arial" w:cs="Arial"/>
        </w:rPr>
      </w:pPr>
      <w:r w:rsidRPr="004E5849">
        <w:rPr>
          <w:rFonts w:ascii="Arial" w:hAnsi="Arial" w:cs="Arial"/>
          <w:b/>
          <w:bCs/>
        </w:rPr>
        <w:t xml:space="preserve">Cena ofertowa brutto – </w:t>
      </w:r>
      <w:r w:rsidR="004E5849">
        <w:rPr>
          <w:rFonts w:ascii="Arial" w:hAnsi="Arial" w:cs="Arial"/>
          <w:b/>
          <w:bCs/>
        </w:rPr>
        <w:t>10</w:t>
      </w:r>
      <w:r w:rsidRPr="004E5849">
        <w:rPr>
          <w:rFonts w:ascii="Arial" w:hAnsi="Arial" w:cs="Arial"/>
          <w:b/>
          <w:bCs/>
        </w:rPr>
        <w:t>0%</w:t>
      </w:r>
      <w:r w:rsidR="00E44EE1" w:rsidRPr="00E44EE1">
        <w:t xml:space="preserve"> </w:t>
      </w:r>
      <w:r w:rsidR="00E44EE1" w:rsidRPr="00E44EE1">
        <w:rPr>
          <w:rFonts w:ascii="Arial" w:hAnsi="Arial" w:cs="Arial"/>
        </w:rPr>
        <w:t>będzie rozpatrywane na podstawie ceny brutto za wykonanie przedmiotu zamówienia podanej przez Wykonawcę w treści oferty. Liczba punków w tym kryterium zostanie obliczona na podstawie poniższego wzoru:</w:t>
      </w:r>
    </w:p>
    <w:p w14:paraId="2F598246" w14:textId="3645CA39" w:rsidR="00E44EE1" w:rsidRPr="00513305" w:rsidRDefault="00E44EE1" w:rsidP="00513305">
      <w:pPr>
        <w:suppressAutoHyphens/>
        <w:autoSpaceDE w:val="0"/>
        <w:spacing w:after="0"/>
        <w:ind w:left="284"/>
        <w:rPr>
          <w:rFonts w:ascii="Arial" w:hAnsi="Arial" w:cs="Arial"/>
          <w:b/>
          <w:bCs/>
        </w:rPr>
      </w:pPr>
      <m:oMathPara>
        <m:oMath>
          <m:r>
            <w:rPr>
              <w:rFonts w:ascii="Cambria Math" w:eastAsia="Calibri" w:hAnsi="Cambria Math" w:cs="Arial"/>
            </w:rPr>
            <m:t>Cena (C)=</m:t>
          </m:r>
          <m:f>
            <m:fPr>
              <m:ctrlPr>
                <w:rPr>
                  <w:rFonts w:ascii="Cambria Math" w:eastAsia="Calibri" w:hAnsi="Cambria Math" w:cs="Arial"/>
                  <w:i/>
                </w:rPr>
              </m:ctrlPr>
            </m:fPr>
            <m:num>
              <m:r>
                <w:rPr>
                  <w:rFonts w:ascii="Cambria Math" w:eastAsia="Calibri" w:hAnsi="Cambria Math" w:cs="Arial"/>
                </w:rPr>
                <m:t>najniższa zaoferowana cena</m:t>
              </m:r>
            </m:num>
            <m:den>
              <m:r>
                <w:rPr>
                  <w:rFonts w:ascii="Cambria Math" w:eastAsia="Calibri" w:hAnsi="Cambria Math" w:cs="Arial"/>
                </w:rPr>
                <m:t>cena badanej oferty</m:t>
              </m:r>
            </m:den>
          </m:f>
          <m:r>
            <w:rPr>
              <w:rFonts w:ascii="Cambria Math" w:eastAsia="Calibri" w:hAnsi="Cambria Math" w:cs="Arial"/>
            </w:rPr>
            <m:t xml:space="preserve"> x 100%</m:t>
          </m:r>
        </m:oMath>
      </m:oMathPara>
    </w:p>
    <w:p w14:paraId="2E2DBBCB" w14:textId="77777777" w:rsidR="00D63925" w:rsidRPr="00302E30" w:rsidRDefault="00D63925" w:rsidP="00D63925">
      <w:pPr>
        <w:numPr>
          <w:ilvl w:val="0"/>
          <w:numId w:val="4"/>
        </w:numPr>
        <w:spacing w:after="0"/>
        <w:ind w:left="284" w:right="54" w:hanging="284"/>
        <w:jc w:val="both"/>
        <w:rPr>
          <w:rFonts w:ascii="Arial" w:eastAsia="MS Mincho" w:hAnsi="Arial" w:cs="Arial"/>
        </w:rPr>
      </w:pPr>
      <w:r w:rsidRPr="00302E30">
        <w:rPr>
          <w:rFonts w:ascii="Arial" w:eastAsia="MS Mincho" w:hAnsi="Arial" w:cs="Arial"/>
        </w:rPr>
        <w:t>Ocena w zakresie tego kryterium zostanie dokonana na podstawie wypełnionego załącznika pn. „Oferta Wykonawcy” i złożonej w nim deklaracji Wykonawcy.</w:t>
      </w:r>
    </w:p>
    <w:p w14:paraId="2E2DBBCC" w14:textId="77777777" w:rsidR="00D63925" w:rsidRPr="00302E30" w:rsidRDefault="00D63925" w:rsidP="00D63925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W celu obliczenia punktów wyniki poszczególnych działań matematycznych będą zaokrąglane do dwóch miejsc po przecinku lub z większą dokładnością, jeśli przy zastosowaniu wymienionego zaokrąglenia nie występuje różnica w ilości przyznanych punktów.</w:t>
      </w:r>
    </w:p>
    <w:p w14:paraId="2E2DBBCD" w14:textId="3F3D9ED4" w:rsidR="00D63925" w:rsidRPr="00302E30" w:rsidRDefault="00D63925" w:rsidP="00D63925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W przypadku wystąpienia sytuacji uniemożliwiającej dokonanie wskazania oferty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 xml:space="preserve">z najwyższą liczbą punktów, ze względu na fakt, iż dwóch lub więcej Wykonawców złoży oferty przedstawiające takie same </w:t>
      </w:r>
      <w:r w:rsidRPr="00302E30">
        <w:rPr>
          <w:rFonts w:ascii="Arial" w:hAnsi="Arial" w:cs="Arial"/>
          <w:shd w:val="clear" w:color="auto" w:fill="FFFFFF"/>
        </w:rPr>
        <w:t>oferty o takim samej cenie lub koszcie, zamawiający wzywa wykonawców, którzy złożyli te oferty, do złożenia w terminie określonym przez zamawiającego ofert dodatkowych.</w:t>
      </w:r>
    </w:p>
    <w:p w14:paraId="2E2DBBCE" w14:textId="5472C9A3" w:rsidR="00D63925" w:rsidRPr="00302E30" w:rsidRDefault="00D63925" w:rsidP="00D63925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Zamówienie zostanie udzielone Wykonawcy, którego oferta odpowiadać będzie wszystkim wymaganiom przedstawionym w zapytaniu ofertowym i uzyska największą ilość punktów </w:t>
      </w:r>
      <w:r w:rsidR="00381F4E">
        <w:rPr>
          <w:rFonts w:ascii="Arial" w:hAnsi="Arial" w:cs="Arial"/>
        </w:rPr>
        <w:br/>
      </w:r>
      <w:r w:rsidRPr="00302E30">
        <w:rPr>
          <w:rFonts w:ascii="Arial" w:hAnsi="Arial" w:cs="Arial"/>
        </w:rPr>
        <w:t>w oparciu o kryteria wyboru.</w:t>
      </w:r>
    </w:p>
    <w:p w14:paraId="23B958DD" w14:textId="77777777" w:rsidR="00AA5B9C" w:rsidRPr="00302E30" w:rsidRDefault="00AA5B9C" w:rsidP="00D63925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</w:p>
    <w:p w14:paraId="2E2DBBD0" w14:textId="77777777" w:rsidR="00D63925" w:rsidRPr="00302E30" w:rsidRDefault="00D63925" w:rsidP="00D63925">
      <w:pPr>
        <w:pBdr>
          <w:bottom w:val="single" w:sz="4" w:space="1" w:color="auto"/>
        </w:pBdr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</w:rPr>
      </w:pPr>
      <w:r w:rsidRPr="00302E30">
        <w:rPr>
          <w:rFonts w:ascii="Arial" w:hAnsi="Arial" w:cs="Arial"/>
          <w:b/>
          <w:bCs/>
          <w:lang w:eastAsia="ar-SA"/>
        </w:rPr>
        <w:t xml:space="preserve">ROZDZIAŁ VI </w:t>
      </w:r>
      <w:r w:rsidRPr="00302E30">
        <w:rPr>
          <w:rFonts w:ascii="Arial" w:hAnsi="Arial" w:cs="Arial"/>
          <w:b/>
        </w:rPr>
        <w:t>PRZYGOTOWANIE I SKŁADANIE OFERT</w:t>
      </w:r>
    </w:p>
    <w:p w14:paraId="2E2DBBD1" w14:textId="635AD24D" w:rsidR="00D63925" w:rsidRPr="00302E30" w:rsidRDefault="00D63925" w:rsidP="00D6392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Wykonawca może złożyć tylko jedną ofertę.</w:t>
      </w:r>
    </w:p>
    <w:p w14:paraId="2E2DBBD2" w14:textId="77777777" w:rsidR="00D63925" w:rsidRPr="00302E30" w:rsidRDefault="00D63925" w:rsidP="00D6392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Oferta winna odpowiadać treści Zapytania.</w:t>
      </w:r>
    </w:p>
    <w:p w14:paraId="09FCD00C" w14:textId="77777777" w:rsidR="00E4569D" w:rsidRDefault="00D63925" w:rsidP="00E456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302E30">
        <w:rPr>
          <w:rFonts w:ascii="Arial" w:hAnsi="Arial" w:cs="Arial"/>
          <w:b/>
        </w:rPr>
        <w:t>Ofertę należy złożyć na formularzu „Oferta Wykonawcy”</w:t>
      </w:r>
      <w:r w:rsidRPr="00302E30">
        <w:rPr>
          <w:rFonts w:ascii="Arial" w:hAnsi="Arial" w:cs="Arial"/>
        </w:rPr>
        <w:t xml:space="preserve">, wg wzoru stanowiącego Załącznik nr 2 do niniejszego Zapytania. </w:t>
      </w:r>
    </w:p>
    <w:p w14:paraId="2E2DBBD4" w14:textId="464ECAD3" w:rsidR="00D63925" w:rsidRPr="00302E30" w:rsidRDefault="00D63925" w:rsidP="00D6392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302E30">
        <w:rPr>
          <w:rFonts w:ascii="Arial" w:hAnsi="Arial" w:cs="Arial"/>
          <w:b/>
          <w:bCs/>
        </w:rPr>
        <w:t xml:space="preserve">Oferta musi zawierać następujące oświadczenia i dokumenty: </w:t>
      </w:r>
    </w:p>
    <w:p w14:paraId="2E2DBBD5" w14:textId="5AFA5A98" w:rsidR="00D63925" w:rsidRPr="00302E30" w:rsidRDefault="00D63925" w:rsidP="00D6392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302E30">
        <w:rPr>
          <w:rFonts w:ascii="Arial" w:hAnsi="Arial" w:cs="Arial"/>
          <w:b/>
          <w:bCs/>
        </w:rPr>
        <w:t xml:space="preserve">wypełniony formularz „Oferta Wykonawcy” </w:t>
      </w:r>
      <w:r w:rsidRPr="00302E30">
        <w:rPr>
          <w:rFonts w:ascii="Arial" w:hAnsi="Arial" w:cs="Arial"/>
        </w:rPr>
        <w:t xml:space="preserve">sporządzony z wykorzystaniem wzoru, stanowiącego </w:t>
      </w:r>
      <w:r w:rsidRPr="00302E30">
        <w:rPr>
          <w:rFonts w:ascii="Arial" w:hAnsi="Arial" w:cs="Arial"/>
          <w:bCs/>
        </w:rPr>
        <w:t xml:space="preserve">załącznik nr 2 </w:t>
      </w:r>
      <w:r w:rsidR="00E44EE1" w:rsidRPr="00E44EE1">
        <w:rPr>
          <w:rFonts w:ascii="Arial" w:hAnsi="Arial" w:cs="Arial"/>
          <w:bCs/>
        </w:rPr>
        <w:t>Formularz Oferta Wykonawcy</w:t>
      </w:r>
      <w:r w:rsidR="00E44EE1">
        <w:rPr>
          <w:rFonts w:ascii="Arial" w:hAnsi="Arial" w:cs="Arial"/>
          <w:bCs/>
        </w:rPr>
        <w:t xml:space="preserve"> </w:t>
      </w:r>
      <w:r w:rsidRPr="00302E30">
        <w:rPr>
          <w:rFonts w:ascii="Arial" w:hAnsi="Arial" w:cs="Arial"/>
          <w:bCs/>
        </w:rPr>
        <w:t>do Zapytania;</w:t>
      </w:r>
    </w:p>
    <w:p w14:paraId="3BBEB066" w14:textId="75EB8F73" w:rsidR="003B4C43" w:rsidRDefault="003B4C43" w:rsidP="003B4C43">
      <w:pPr>
        <w:pStyle w:val="Akapitzlist"/>
        <w:numPr>
          <w:ilvl w:val="0"/>
          <w:numId w:val="6"/>
        </w:numPr>
        <w:ind w:left="567" w:hanging="283"/>
        <w:rPr>
          <w:rFonts w:ascii="Arial" w:eastAsiaTheme="minorHAnsi" w:hAnsi="Arial" w:cs="Arial"/>
          <w:color w:val="auto"/>
          <w:lang w:eastAsia="en-US"/>
        </w:rPr>
      </w:pPr>
      <w:r w:rsidRPr="003B4C43">
        <w:rPr>
          <w:rFonts w:ascii="Arial" w:eastAsiaTheme="minorHAnsi" w:hAnsi="Arial" w:cs="Arial"/>
          <w:b/>
          <w:bCs/>
          <w:color w:val="auto"/>
          <w:lang w:eastAsia="en-US"/>
        </w:rPr>
        <w:t>Wykaz osób</w:t>
      </w:r>
      <w:r w:rsidRPr="003B4C43">
        <w:rPr>
          <w:rFonts w:ascii="Arial" w:eastAsiaTheme="minorHAnsi" w:hAnsi="Arial" w:cs="Arial"/>
          <w:color w:val="auto"/>
          <w:lang w:eastAsia="en-US"/>
        </w:rPr>
        <w:t xml:space="preserve"> zawierający </w:t>
      </w:r>
      <w:r w:rsidR="004E5849">
        <w:rPr>
          <w:rFonts w:ascii="Arial" w:eastAsiaTheme="minorHAnsi" w:hAnsi="Arial" w:cs="Arial"/>
          <w:color w:val="auto"/>
          <w:lang w:eastAsia="en-US"/>
        </w:rPr>
        <w:t>następujące dane poświadczone wymaganymi niżej dokumentami:</w:t>
      </w:r>
    </w:p>
    <w:p w14:paraId="7BED4B98" w14:textId="77777777" w:rsidR="004E5849" w:rsidRDefault="004E5849" w:rsidP="004E5849">
      <w:pPr>
        <w:pStyle w:val="Akapitzlist"/>
        <w:numPr>
          <w:ilvl w:val="0"/>
          <w:numId w:val="44"/>
        </w:numPr>
        <w:ind w:left="851" w:hanging="284"/>
        <w:rPr>
          <w:rFonts w:ascii="Arial" w:eastAsiaTheme="minorHAnsi" w:hAnsi="Arial" w:cs="Arial"/>
          <w:color w:val="auto"/>
          <w:lang w:eastAsia="en-US"/>
        </w:rPr>
      </w:pPr>
      <w:r w:rsidRPr="004E5849">
        <w:rPr>
          <w:rFonts w:ascii="Arial" w:eastAsiaTheme="minorHAnsi" w:hAnsi="Arial" w:cs="Arial"/>
          <w:color w:val="auto"/>
          <w:lang w:eastAsia="en-US"/>
        </w:rPr>
        <w:t xml:space="preserve">wykształcenie wyższe (studia magisterskie) na kierunku: psychologia, pedagogika, pedagogika wczesnoszkolna, fizjoterapia lub wykształcenie medyczne zakończone tytułem lekarza. </w:t>
      </w:r>
    </w:p>
    <w:p w14:paraId="2850AF1C" w14:textId="47BD0D21" w:rsidR="004E5849" w:rsidRPr="004E5849" w:rsidRDefault="004E5849" w:rsidP="004E5849">
      <w:pPr>
        <w:pStyle w:val="Akapitzlist"/>
        <w:numPr>
          <w:ilvl w:val="0"/>
          <w:numId w:val="44"/>
        </w:numPr>
        <w:ind w:left="851" w:hanging="284"/>
        <w:rPr>
          <w:rFonts w:ascii="Arial" w:eastAsiaTheme="minorHAnsi" w:hAnsi="Arial" w:cs="Arial"/>
          <w:color w:val="auto"/>
          <w:lang w:eastAsia="en-US"/>
        </w:rPr>
      </w:pPr>
      <w:bookmarkStart w:id="2" w:name="_Hlk135762501"/>
      <w:r w:rsidRPr="004E5849">
        <w:rPr>
          <w:rFonts w:ascii="Arial" w:eastAsiaTheme="minorHAnsi" w:hAnsi="Arial" w:cs="Arial"/>
        </w:rPr>
        <w:lastRenderedPageBreak/>
        <w:t xml:space="preserve">certyfikat ukończenia kursu kynoterapii </w:t>
      </w:r>
      <w:bookmarkEnd w:id="2"/>
      <w:r w:rsidRPr="004E5849">
        <w:rPr>
          <w:rFonts w:ascii="Arial" w:eastAsiaTheme="minorHAnsi" w:hAnsi="Arial" w:cs="Arial"/>
        </w:rPr>
        <w:t xml:space="preserve">zgodnie z rozporządzeniem Ministra Pracy </w:t>
      </w:r>
      <w:r w:rsidR="00381F4E">
        <w:rPr>
          <w:rFonts w:ascii="Arial" w:eastAsiaTheme="minorHAnsi" w:hAnsi="Arial" w:cs="Arial"/>
        </w:rPr>
        <w:br/>
      </w:r>
      <w:r w:rsidRPr="004E5849">
        <w:rPr>
          <w:rFonts w:ascii="Arial" w:eastAsiaTheme="minorHAnsi" w:hAnsi="Arial" w:cs="Arial"/>
        </w:rPr>
        <w:t xml:space="preserve">i Polityki Społecznej z dnia 27 kwietnia 2010 roku w sprawie klasyfikacji zawodów </w:t>
      </w:r>
      <w:r w:rsidR="00381F4E">
        <w:rPr>
          <w:rFonts w:ascii="Arial" w:eastAsiaTheme="minorHAnsi" w:hAnsi="Arial" w:cs="Arial"/>
        </w:rPr>
        <w:br/>
      </w:r>
      <w:r w:rsidRPr="004E5849">
        <w:rPr>
          <w:rFonts w:ascii="Arial" w:eastAsiaTheme="minorHAnsi" w:hAnsi="Arial" w:cs="Arial"/>
        </w:rPr>
        <w:t xml:space="preserve">i specjalności na potrzeby rynku pracy oraz zakresu jej stosowania (Dz. U. z dnia </w:t>
      </w:r>
      <w:r w:rsidR="00381F4E">
        <w:rPr>
          <w:rFonts w:ascii="Arial" w:eastAsiaTheme="minorHAnsi" w:hAnsi="Arial" w:cs="Arial"/>
        </w:rPr>
        <w:br/>
      </w:r>
      <w:r w:rsidRPr="004E5849">
        <w:rPr>
          <w:rFonts w:ascii="Arial" w:eastAsiaTheme="minorHAnsi" w:hAnsi="Arial" w:cs="Arial"/>
        </w:rPr>
        <w:t xml:space="preserve">17 maja 2010 r.) dotyczące zawodu kynoterapeuty, lub studia podyplomowe </w:t>
      </w:r>
      <w:r w:rsidR="00381F4E">
        <w:rPr>
          <w:rFonts w:ascii="Arial" w:eastAsiaTheme="minorHAnsi" w:hAnsi="Arial" w:cs="Arial"/>
        </w:rPr>
        <w:br/>
      </w:r>
      <w:r w:rsidRPr="004E5849">
        <w:rPr>
          <w:rFonts w:ascii="Arial" w:eastAsiaTheme="minorHAnsi" w:hAnsi="Arial" w:cs="Arial"/>
        </w:rPr>
        <w:t>w zakresie kynoterapii.</w:t>
      </w:r>
    </w:p>
    <w:p w14:paraId="590BEFA2" w14:textId="77777777" w:rsidR="004E5849" w:rsidRPr="004E5849" w:rsidRDefault="004E5849" w:rsidP="004E5849">
      <w:pPr>
        <w:pStyle w:val="Akapitzlist"/>
        <w:numPr>
          <w:ilvl w:val="0"/>
          <w:numId w:val="44"/>
        </w:numPr>
        <w:ind w:left="851" w:hanging="284"/>
        <w:rPr>
          <w:rFonts w:ascii="Arial" w:eastAsiaTheme="minorHAnsi" w:hAnsi="Arial" w:cs="Arial"/>
          <w:color w:val="auto"/>
          <w:lang w:eastAsia="en-US"/>
        </w:rPr>
      </w:pPr>
      <w:r w:rsidRPr="004E5849">
        <w:rPr>
          <w:rFonts w:ascii="Arial" w:eastAsiaTheme="minorHAnsi" w:hAnsi="Arial" w:cs="Arial"/>
        </w:rPr>
        <w:t xml:space="preserve">doświadczenie w pracy w zakresie wsparcia rozwoju dziecka z zaburzeniami rozwojowymi i/lub jego rodziny (min. 3 lata), tj. m.in. praca nauczyciela wczesnoszkolnego, praca nauczyciela wspomagającego, praca psychologa, pedagoga szkolnego, praca terapeutyczna lub fizjoterapeutyczna. </w:t>
      </w:r>
    </w:p>
    <w:p w14:paraId="1A0334DE" w14:textId="77777777" w:rsidR="004E5849" w:rsidRPr="004E5849" w:rsidRDefault="004E5849" w:rsidP="004E5849">
      <w:pPr>
        <w:pStyle w:val="Akapitzlist"/>
        <w:numPr>
          <w:ilvl w:val="0"/>
          <w:numId w:val="44"/>
        </w:numPr>
        <w:ind w:left="851" w:hanging="284"/>
        <w:rPr>
          <w:rFonts w:ascii="Arial" w:eastAsiaTheme="minorHAnsi" w:hAnsi="Arial" w:cs="Arial"/>
          <w:color w:val="auto"/>
          <w:lang w:eastAsia="en-US"/>
        </w:rPr>
      </w:pPr>
      <w:bookmarkStart w:id="3" w:name="_Hlk135762580"/>
      <w:r w:rsidRPr="004E5849">
        <w:rPr>
          <w:rFonts w:ascii="Arial" w:eastAsiaTheme="minorHAnsi" w:hAnsi="Arial" w:cs="Arial"/>
        </w:rPr>
        <w:t xml:space="preserve">doświadczenie w pracy w zakresie wsparcia rozwoju dziecka z zaburzeniami rozwojowymi i/lub jego rodziny </w:t>
      </w:r>
      <w:bookmarkEnd w:id="3"/>
      <w:r w:rsidRPr="004E5849">
        <w:rPr>
          <w:rFonts w:ascii="Arial" w:eastAsiaTheme="minorHAnsi" w:hAnsi="Arial" w:cs="Arial"/>
        </w:rPr>
        <w:t>(min. 4 lata), tj. m.in. praca nauczyciela wczesnoszkolnego, praca nauczyciela wspomagającego, praca psychologa, pedagoga szkolnego, praca terapeutyczna lub fizjoterapeutyczna (w tym prowadzenie zajęć z udziałem psa) prowadzenie zajęć indywidualnych i grupowych dla dzieci i młodzieży – dla dzieci ze szczególnymi potrzebami, np. autyzm, zespół Aspergera, zespół Downa, zaburzenia lękowe, emocjonane i inne.)</w:t>
      </w:r>
    </w:p>
    <w:p w14:paraId="0853B8D2" w14:textId="78E51E97" w:rsidR="004E5849" w:rsidRPr="00821DF3" w:rsidRDefault="004E5849" w:rsidP="004E5849">
      <w:pPr>
        <w:pStyle w:val="Akapitzlist"/>
        <w:numPr>
          <w:ilvl w:val="0"/>
          <w:numId w:val="44"/>
        </w:numPr>
        <w:ind w:left="851" w:hanging="284"/>
        <w:rPr>
          <w:rFonts w:ascii="Arial" w:eastAsiaTheme="minorHAnsi" w:hAnsi="Arial" w:cs="Arial"/>
          <w:color w:val="auto"/>
          <w:lang w:eastAsia="en-US"/>
        </w:rPr>
      </w:pPr>
      <w:r w:rsidRPr="00821DF3">
        <w:rPr>
          <w:rFonts w:ascii="Arial" w:eastAsiaTheme="minorHAnsi" w:hAnsi="Arial" w:cs="Arial"/>
        </w:rPr>
        <w:t>posiadanie wyszkolonego psa - (2 psy z certyfikatem Polskiego Towarzystwa Kynoterapeutycznego).</w:t>
      </w:r>
    </w:p>
    <w:p w14:paraId="2E2DBBD8" w14:textId="227924BD" w:rsidR="00D63925" w:rsidRPr="00302E30" w:rsidRDefault="00D63925" w:rsidP="00D6392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302E30">
        <w:rPr>
          <w:rFonts w:ascii="Arial" w:hAnsi="Arial" w:cs="Arial"/>
          <w:b/>
          <w:bCs/>
        </w:rPr>
        <w:t xml:space="preserve">pełnomocnictwo do reprezentowania Wykonawcy </w:t>
      </w:r>
      <w:r w:rsidRPr="00302E30">
        <w:rPr>
          <w:rFonts w:ascii="Arial" w:hAnsi="Arial" w:cs="Arial"/>
        </w:rPr>
        <w:t xml:space="preserve">w niniejszym postępowaniu,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 xml:space="preserve">w przypadku, gdy dokumenty składające się na ofertę nie będą podpisywane przez osobę lub osoby wskazane, jako osoby upoważnione do reprezentacji Wykonawcy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 xml:space="preserve">w rejestrze sądowym lub innym dokumencie właściwym dla formy organizacyjnej Wykonawcy. Z pełnomocnictwa musi jednoznacznie wynikać, do jakich czynności prawnych dana osoba lub osoby zostały umocowane </w:t>
      </w:r>
      <w:r w:rsidRPr="00302E30">
        <w:rPr>
          <w:rFonts w:ascii="Arial" w:hAnsi="Arial" w:cs="Arial"/>
          <w:i/>
          <w:iCs/>
        </w:rPr>
        <w:t>(jeżeli dotyczy)</w:t>
      </w:r>
      <w:r w:rsidRPr="00302E30">
        <w:rPr>
          <w:rFonts w:ascii="Arial" w:hAnsi="Arial" w:cs="Arial"/>
        </w:rPr>
        <w:t>.</w:t>
      </w:r>
    </w:p>
    <w:p w14:paraId="0177DE0E" w14:textId="77777777" w:rsidR="002859DA" w:rsidRDefault="00D63925" w:rsidP="002859DA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Postępowanie prowadzi się w języku polskim. Oferta musi być sporządzona w języku polskim. </w:t>
      </w:r>
      <w:r w:rsidRPr="007D5639">
        <w:rPr>
          <w:rFonts w:ascii="Arial" w:hAnsi="Arial" w:cs="Arial"/>
        </w:rPr>
        <w:t>Jeżeli Wykonawca złoży wraz z ofertą dokument sporządzony w języku obcym, ma obowiązek wraz z tym dokumentem złożyć jego tłumaczenie na język polski, poświadczone przez osobę lub osoby upoważnione do reprezentowania Wykonawcy.</w:t>
      </w:r>
    </w:p>
    <w:p w14:paraId="2E2DBBDA" w14:textId="3AAD8893" w:rsidR="00D63925" w:rsidRPr="002859DA" w:rsidRDefault="002859DA" w:rsidP="002859DA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2859DA">
        <w:rPr>
          <w:rFonts w:ascii="Arial" w:eastAsia="Times New Roman" w:hAnsi="Arial" w:cs="Arial"/>
          <w:sz w:val="20"/>
          <w:szCs w:val="20"/>
          <w:lang w:eastAsia="pl-PL"/>
        </w:rPr>
        <w:t xml:space="preserve">Składanie Ofert w przedmiotowym postępowaniu odbywa się w formie elektronicznej lub w postaci elektronicznej za pośrednictwem platformy zakupowej OpenNexus: </w:t>
      </w:r>
      <w:hyperlink r:id="rId9" w:history="1">
        <w:r w:rsidRPr="002859DA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https://platformazakupowa.pl/pn/rops_lubelskie</w:t>
        </w:r>
      </w:hyperlink>
      <w:r w:rsidRPr="002859DA">
        <w:rPr>
          <w:rFonts w:ascii="Arial" w:eastAsia="Times New Roman" w:hAnsi="Arial" w:cs="Arial"/>
          <w:sz w:val="20"/>
          <w:szCs w:val="20"/>
          <w:lang w:eastAsia="pl-PL"/>
        </w:rPr>
        <w:t xml:space="preserve"> Ofertę sporządza się </w:t>
      </w:r>
      <w:r w:rsidRPr="002859D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pod rygorem nieważności</w:t>
      </w:r>
      <w:r w:rsidRPr="002859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81F4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859DA">
        <w:rPr>
          <w:rFonts w:ascii="Arial" w:eastAsia="Times New Roman" w:hAnsi="Arial" w:cs="Arial"/>
          <w:b/>
          <w:sz w:val="20"/>
          <w:szCs w:val="20"/>
          <w:lang w:eastAsia="pl-PL"/>
        </w:rPr>
        <w:t>w formie elektronicznej</w:t>
      </w:r>
      <w:r w:rsidRPr="002859DA">
        <w:rPr>
          <w:rFonts w:ascii="Arial" w:eastAsia="Times New Roman" w:hAnsi="Arial" w:cs="Arial"/>
          <w:sz w:val="20"/>
          <w:szCs w:val="20"/>
          <w:lang w:eastAsia="pl-PL"/>
        </w:rPr>
        <w:t xml:space="preserve">, opatrzonej kwalifikowanym podpisem elektronicznym lub </w:t>
      </w:r>
      <w:r w:rsidRPr="002859DA">
        <w:rPr>
          <w:rFonts w:ascii="Arial" w:eastAsia="Times New Roman" w:hAnsi="Arial" w:cs="Arial"/>
          <w:b/>
          <w:sz w:val="20"/>
          <w:szCs w:val="20"/>
          <w:lang w:eastAsia="pl-PL"/>
        </w:rPr>
        <w:t>w postaci elektronicznej</w:t>
      </w:r>
      <w:r w:rsidRPr="002859DA">
        <w:rPr>
          <w:rFonts w:ascii="Arial" w:eastAsia="Times New Roman" w:hAnsi="Arial" w:cs="Arial"/>
          <w:sz w:val="20"/>
          <w:szCs w:val="20"/>
          <w:lang w:eastAsia="pl-PL"/>
        </w:rPr>
        <w:t xml:space="preserve">, opatrzonej podpisem zaufanym lub podpisem osobistym. </w:t>
      </w:r>
    </w:p>
    <w:p w14:paraId="6822CF5F" w14:textId="15B9F116" w:rsidR="007872F8" w:rsidRDefault="007872F8" w:rsidP="002859DA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Składanie ofert do</w:t>
      </w:r>
      <w:r w:rsidRPr="007872F8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</w:t>
      </w:r>
      <w:r w:rsidRPr="007872F8">
        <w:rPr>
          <w:rFonts w:ascii="Arial" w:hAnsi="Arial" w:cs="Arial"/>
        </w:rPr>
        <w:t xml:space="preserve"> </w:t>
      </w:r>
      <w:r w:rsidR="00150FD7">
        <w:rPr>
          <w:rFonts w:ascii="Arial" w:hAnsi="Arial" w:cs="Arial"/>
          <w:b/>
          <w:bCs/>
        </w:rPr>
        <w:t xml:space="preserve">30 </w:t>
      </w:r>
      <w:r w:rsidR="00821DF3">
        <w:rPr>
          <w:rFonts w:ascii="Arial" w:hAnsi="Arial" w:cs="Arial"/>
          <w:b/>
          <w:bCs/>
        </w:rPr>
        <w:t>czerwca</w:t>
      </w:r>
      <w:r w:rsidRPr="007872F8">
        <w:rPr>
          <w:rFonts w:ascii="Arial" w:hAnsi="Arial" w:cs="Arial"/>
          <w:b/>
          <w:bCs/>
        </w:rPr>
        <w:t xml:space="preserve"> 2023 r. do godz. 11:00.</w:t>
      </w:r>
    </w:p>
    <w:p w14:paraId="64A58068" w14:textId="6614A365" w:rsidR="002859DA" w:rsidRDefault="00D63925" w:rsidP="002859DA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7D5639">
        <w:rPr>
          <w:rFonts w:ascii="Arial" w:hAnsi="Arial" w:cs="Arial"/>
        </w:rPr>
        <w:t xml:space="preserve">Otwarcie Ofert nastąpi </w:t>
      </w:r>
      <w:r w:rsidRPr="007D5639">
        <w:rPr>
          <w:rFonts w:ascii="Arial" w:hAnsi="Arial" w:cs="Arial"/>
          <w:b/>
          <w:bCs/>
        </w:rPr>
        <w:t>w dniu</w:t>
      </w:r>
      <w:r w:rsidR="007872F8">
        <w:rPr>
          <w:rFonts w:ascii="Arial" w:hAnsi="Arial" w:cs="Arial"/>
          <w:b/>
          <w:bCs/>
        </w:rPr>
        <w:t xml:space="preserve"> </w:t>
      </w:r>
      <w:r w:rsidR="00150FD7">
        <w:rPr>
          <w:rFonts w:ascii="Arial" w:hAnsi="Arial" w:cs="Arial"/>
          <w:b/>
          <w:bCs/>
        </w:rPr>
        <w:t>30</w:t>
      </w:r>
      <w:r w:rsidR="009F3583">
        <w:rPr>
          <w:rFonts w:ascii="Arial" w:hAnsi="Arial" w:cs="Arial"/>
          <w:b/>
          <w:bCs/>
        </w:rPr>
        <w:t xml:space="preserve"> </w:t>
      </w:r>
      <w:r w:rsidR="00821DF3">
        <w:rPr>
          <w:rFonts w:ascii="Arial" w:hAnsi="Arial" w:cs="Arial"/>
          <w:b/>
          <w:bCs/>
        </w:rPr>
        <w:t>czerwca</w:t>
      </w:r>
      <w:r w:rsidR="00AA5B9C">
        <w:rPr>
          <w:rFonts w:ascii="Arial" w:hAnsi="Arial" w:cs="Arial"/>
          <w:b/>
          <w:bCs/>
        </w:rPr>
        <w:t xml:space="preserve"> </w:t>
      </w:r>
      <w:r w:rsidR="00562316" w:rsidRPr="007D5639">
        <w:rPr>
          <w:rFonts w:ascii="Arial" w:hAnsi="Arial" w:cs="Arial"/>
          <w:b/>
          <w:bCs/>
        </w:rPr>
        <w:t>2023</w:t>
      </w:r>
      <w:r w:rsidRPr="007D5639">
        <w:rPr>
          <w:rFonts w:ascii="Arial" w:hAnsi="Arial" w:cs="Arial"/>
          <w:b/>
          <w:bCs/>
        </w:rPr>
        <w:t xml:space="preserve"> r. do godz. </w:t>
      </w:r>
      <w:r w:rsidR="00F571AE" w:rsidRPr="007D5639">
        <w:rPr>
          <w:rFonts w:ascii="Arial" w:hAnsi="Arial" w:cs="Arial"/>
          <w:b/>
          <w:bCs/>
        </w:rPr>
        <w:t>11</w:t>
      </w:r>
      <w:r w:rsidR="00176968" w:rsidRPr="007D5639">
        <w:rPr>
          <w:rFonts w:ascii="Arial" w:hAnsi="Arial" w:cs="Arial"/>
          <w:b/>
          <w:bCs/>
        </w:rPr>
        <w:t>:15.</w:t>
      </w:r>
    </w:p>
    <w:p w14:paraId="2E2DBBDD" w14:textId="6B35A3E3" w:rsidR="00D63925" w:rsidRPr="002859DA" w:rsidRDefault="002859DA" w:rsidP="002859DA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2859DA">
        <w:rPr>
          <w:rFonts w:ascii="Arial" w:hAnsi="Arial" w:cs="Arial"/>
        </w:rPr>
        <w:t xml:space="preserve">Wykonawca, za pośrednictwem https://platformazakupowa.pl/pn/rops_lubelskie  może przed upływem terminu do składania ofert zmienić lub wycofać ofertę. Sposób dokonywania zmiany lub wycofania oferty zamieszczono w instrukcji zamieszczonej na stronie internetowej pod adresem: </w:t>
      </w:r>
      <w:hyperlink r:id="rId10" w:history="1">
        <w:r w:rsidRPr="003579D6">
          <w:rPr>
            <w:rStyle w:val="Hipercze"/>
            <w:rFonts w:ascii="Arial" w:hAnsi="Arial" w:cs="Arial"/>
          </w:rPr>
          <w:t>https://platformazakupowa.pl/strona/45-instrukcje</w:t>
        </w:r>
      </w:hyperlink>
      <w:r>
        <w:rPr>
          <w:rFonts w:ascii="Arial" w:hAnsi="Arial" w:cs="Arial"/>
        </w:rPr>
        <w:t xml:space="preserve"> </w:t>
      </w:r>
    </w:p>
    <w:p w14:paraId="2E2DBBDE" w14:textId="1C833231" w:rsidR="00D63925" w:rsidRPr="00302E30" w:rsidRDefault="00D63925" w:rsidP="009F3583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Termin związania ofertą wynosi 30 dni. Bieg terminu rozpoczyna się wraz z upływem terminu składania ofert. Zamawiający zastrzega sobie możliwość wnioskowania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>o przedłużenie terminu związania ofertą o kolejne 30 dni.</w:t>
      </w:r>
    </w:p>
    <w:p w14:paraId="2E2DBBDF" w14:textId="77777777" w:rsidR="00D63925" w:rsidRPr="00302E30" w:rsidRDefault="00D63925" w:rsidP="00D63925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E2DBBE0" w14:textId="77777777" w:rsidR="00D63925" w:rsidRPr="00302E30" w:rsidRDefault="00D63925" w:rsidP="00D63925">
      <w:pPr>
        <w:pBdr>
          <w:bottom w:val="single" w:sz="4" w:space="1" w:color="auto"/>
        </w:pBdr>
        <w:autoSpaceDE w:val="0"/>
        <w:spacing w:after="0"/>
        <w:rPr>
          <w:rFonts w:ascii="Arial" w:hAnsi="Arial" w:cs="Arial"/>
          <w:b/>
        </w:rPr>
      </w:pPr>
      <w:r w:rsidRPr="00302E30">
        <w:rPr>
          <w:rFonts w:ascii="Arial" w:hAnsi="Arial" w:cs="Arial"/>
          <w:b/>
        </w:rPr>
        <w:t>ROZDZIAŁ VII INFORMACJE NA TEMAT PRZEBIEGU POSTĘPOWANIA, BADANIA OFERTY I SPOSOBIE UDZIELANIE ZAMÓWIENIA PUBLICZNEGO</w:t>
      </w:r>
    </w:p>
    <w:p w14:paraId="7862CE95" w14:textId="77777777" w:rsidR="00136550" w:rsidRPr="004E5849" w:rsidRDefault="00136550" w:rsidP="004E5849">
      <w:pPr>
        <w:widowControl w:val="0"/>
        <w:numPr>
          <w:ilvl w:val="0"/>
          <w:numId w:val="31"/>
        </w:numPr>
        <w:tabs>
          <w:tab w:val="left" w:pos="3686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Times New Roman" w:hAnsi="Arial" w:cs="Arial"/>
          <w:lang w:eastAsia="zh-CN"/>
        </w:rPr>
        <w:t>Postępowanie prowadzone jest w języku polskim w formie elektronicznej za pośrednictwem platformy zakupowej (dalej jako „Platforma”) pod adresem</w:t>
      </w:r>
      <w:r w:rsidRPr="004E5849">
        <w:rPr>
          <w:rFonts w:ascii="Arial" w:eastAsia="Times New Roman" w:hAnsi="Arial" w:cs="Arial"/>
          <w:b/>
          <w:lang w:eastAsia="zh-CN"/>
        </w:rPr>
        <w:t xml:space="preserve">: </w:t>
      </w:r>
      <w:hyperlink r:id="rId11" w:history="1">
        <w:r w:rsidRPr="004E5849">
          <w:rPr>
            <w:rFonts w:ascii="Arial" w:eastAsia="Times New Roman" w:hAnsi="Arial" w:cs="Arial"/>
            <w:b/>
            <w:bCs/>
            <w:color w:val="0563C1"/>
            <w:u w:val="single"/>
            <w:lang w:eastAsia="pl-PL"/>
          </w:rPr>
          <w:t>https://platformazakupowa.pl/pn/rops_lubelskie</w:t>
        </w:r>
      </w:hyperlink>
      <w:r w:rsidRPr="004E584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019C24A4" w14:textId="4B0F09DC" w:rsidR="00136550" w:rsidRPr="004E5849" w:rsidRDefault="00136550" w:rsidP="004E5849">
      <w:pPr>
        <w:widowControl w:val="0"/>
        <w:numPr>
          <w:ilvl w:val="0"/>
          <w:numId w:val="31"/>
        </w:numPr>
        <w:tabs>
          <w:tab w:val="left" w:pos="3686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Times New Roman" w:hAnsi="Arial" w:cs="Arial"/>
          <w:lang w:eastAsia="zh-CN"/>
        </w:rPr>
        <w:t xml:space="preserve">W celu skrócenia czasu udzielenia odpowiedzi na pytania preferuje się, aby komunikacja między Zamawiającym a Wykonawcami, w tym wszelkie oświadczenia, wnioski, zawiadomienia oraz informacje,  przekazywane są w formie elektronicznej </w:t>
      </w:r>
      <w:r w:rsidR="00381F4E">
        <w:rPr>
          <w:rFonts w:ascii="Arial" w:eastAsia="Times New Roman" w:hAnsi="Arial" w:cs="Arial"/>
          <w:lang w:eastAsia="zh-CN"/>
        </w:rPr>
        <w:br/>
      </w:r>
      <w:r w:rsidRPr="004E5849">
        <w:rPr>
          <w:rFonts w:ascii="Arial" w:eastAsia="Times New Roman" w:hAnsi="Arial" w:cs="Arial"/>
          <w:lang w:eastAsia="zh-CN"/>
        </w:rPr>
        <w:t xml:space="preserve">za pośrednictwem platformazakupowa.pl i formularza „Wyślij wiadomość </w:t>
      </w:r>
      <w:r w:rsidR="00381F4E">
        <w:rPr>
          <w:rFonts w:ascii="Arial" w:eastAsia="Times New Roman" w:hAnsi="Arial" w:cs="Arial"/>
          <w:lang w:eastAsia="zh-CN"/>
        </w:rPr>
        <w:br/>
      </w:r>
      <w:r w:rsidRPr="004E5849">
        <w:rPr>
          <w:rFonts w:ascii="Arial" w:eastAsia="Times New Roman" w:hAnsi="Arial" w:cs="Arial"/>
          <w:lang w:eastAsia="zh-CN"/>
        </w:rPr>
        <w:t xml:space="preserve">do Zamawiającego”. </w:t>
      </w:r>
      <w:r w:rsidRPr="004E5849">
        <w:rPr>
          <w:rFonts w:ascii="Arial" w:eastAsia="Calibri" w:hAnsi="Arial" w:cs="Arial"/>
          <w:lang w:eastAsia="zh-CN"/>
        </w:rPr>
        <w:t xml:space="preserve">Za datę przekazania (wpływu) oświadczeń, wniosków, zawiadomień oraz informacji przyjmuje się datę ich przesłania za pośrednictwem </w:t>
      </w:r>
      <w:r w:rsidRPr="004E5849">
        <w:rPr>
          <w:rFonts w:ascii="Arial" w:eastAsia="Calibri" w:hAnsi="Arial" w:cs="Arial"/>
          <w:u w:val="single"/>
          <w:lang w:eastAsia="zh-CN"/>
        </w:rPr>
        <w:t>platformazakupowa.pl</w:t>
      </w:r>
      <w:r w:rsidRPr="004E5849">
        <w:rPr>
          <w:rFonts w:ascii="Arial" w:eastAsia="Calibri" w:hAnsi="Arial" w:cs="Arial"/>
          <w:lang w:eastAsia="zh-CN"/>
        </w:rPr>
        <w:t xml:space="preserve"> poprzez kliknięcie przycisku „Wyślij wiadomość do zamawiającego” po których pojawi się komunikat, że wiadomość została wysłana do Zamawiającego.</w:t>
      </w:r>
    </w:p>
    <w:p w14:paraId="5E365A74" w14:textId="08591C3B" w:rsidR="00136550" w:rsidRPr="004E5849" w:rsidRDefault="00136550" w:rsidP="004E5849">
      <w:pPr>
        <w:widowControl w:val="0"/>
        <w:numPr>
          <w:ilvl w:val="0"/>
          <w:numId w:val="31"/>
        </w:numPr>
        <w:tabs>
          <w:tab w:val="left" w:pos="3686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 xml:space="preserve">Zamawiający będzie przekazywał wykonawcom informacje w formie elektronicznej </w:t>
      </w:r>
      <w:r w:rsidR="00381F4E">
        <w:rPr>
          <w:rFonts w:ascii="Arial" w:eastAsia="Calibri" w:hAnsi="Arial" w:cs="Arial"/>
          <w:lang w:eastAsia="zh-CN"/>
        </w:rPr>
        <w:br/>
      </w:r>
      <w:r w:rsidRPr="004E5849">
        <w:rPr>
          <w:rFonts w:ascii="Arial" w:eastAsia="Calibri" w:hAnsi="Arial" w:cs="Arial"/>
          <w:lang w:eastAsia="zh-CN"/>
        </w:rPr>
        <w:t xml:space="preserve">za pośrednictwem platformazakupowa.pl. Informacje dotyczące odpowiedzi na pytania, zmiany specyfikacji, zmiany terminu składania i otwarcia ofert Zamawiający będzie zamieszczał na platformie w sekcji “Komunikaty”. Korespondencja, której zgodnie </w:t>
      </w:r>
      <w:r w:rsidR="00381F4E">
        <w:rPr>
          <w:rFonts w:ascii="Arial" w:eastAsia="Calibri" w:hAnsi="Arial" w:cs="Arial"/>
          <w:lang w:eastAsia="zh-CN"/>
        </w:rPr>
        <w:br/>
      </w:r>
      <w:r w:rsidRPr="004E5849">
        <w:rPr>
          <w:rFonts w:ascii="Arial" w:eastAsia="Calibri" w:hAnsi="Arial" w:cs="Arial"/>
          <w:lang w:eastAsia="zh-CN"/>
        </w:rPr>
        <w:t xml:space="preserve">z obowiązującymi przepisami adresatem jest konkretny Wykonawca, będzie przekazywana w formie elektronicznej za pośrednictwem </w:t>
      </w:r>
      <w:r w:rsidRPr="004E5849">
        <w:rPr>
          <w:rFonts w:ascii="Arial" w:eastAsia="Calibri" w:hAnsi="Arial" w:cs="Arial"/>
          <w:u w:val="single"/>
          <w:lang w:eastAsia="zh-CN"/>
        </w:rPr>
        <w:t>platformazakupowa.pl</w:t>
      </w:r>
      <w:r w:rsidRPr="004E5849">
        <w:rPr>
          <w:rFonts w:ascii="Arial" w:eastAsia="Calibri" w:hAnsi="Arial" w:cs="Arial"/>
          <w:lang w:eastAsia="zh-CN"/>
        </w:rPr>
        <w:t xml:space="preserve"> do konkretnego Wykonawcy.</w:t>
      </w:r>
    </w:p>
    <w:p w14:paraId="6638FACB" w14:textId="5D9CAE97" w:rsidR="00136550" w:rsidRPr="004E5849" w:rsidRDefault="00136550" w:rsidP="004E5849">
      <w:pPr>
        <w:widowControl w:val="0"/>
        <w:numPr>
          <w:ilvl w:val="0"/>
          <w:numId w:val="31"/>
        </w:numPr>
        <w:tabs>
          <w:tab w:val="left" w:pos="3686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 xml:space="preserve">Wykonawca jako podmiot profesjonalny ma obowiązek sprawdzania komunikatów </w:t>
      </w:r>
      <w:r w:rsidR="00381F4E">
        <w:rPr>
          <w:rFonts w:ascii="Arial" w:eastAsia="Calibri" w:hAnsi="Arial" w:cs="Arial"/>
          <w:lang w:eastAsia="zh-CN"/>
        </w:rPr>
        <w:br/>
      </w:r>
      <w:r w:rsidRPr="004E5849">
        <w:rPr>
          <w:rFonts w:ascii="Arial" w:eastAsia="Calibri" w:hAnsi="Arial" w:cs="Arial"/>
          <w:lang w:eastAsia="zh-CN"/>
        </w:rPr>
        <w:t>i wiadomości bezpośrednio na platformazakupowa.pl przesłanych przez Zamawiającego, gdyż system powiadomień może ulec awarii lub powiadomienie może trafić do folderu SPAM.</w:t>
      </w:r>
    </w:p>
    <w:p w14:paraId="32FA1D35" w14:textId="3D3944F4" w:rsidR="00136550" w:rsidRPr="004E5849" w:rsidRDefault="00136550" w:rsidP="004E5849">
      <w:pPr>
        <w:widowControl w:val="0"/>
        <w:numPr>
          <w:ilvl w:val="0"/>
          <w:numId w:val="31"/>
        </w:numPr>
        <w:tabs>
          <w:tab w:val="left" w:pos="3686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 xml:space="preserve">Zamawiający,  zgodnie z </w:t>
      </w:r>
      <w:r w:rsidRPr="004E5849">
        <w:rPr>
          <w:rFonts w:ascii="Arial" w:eastAsia="Times New Roman" w:hAnsi="Arial" w:cs="Arial"/>
          <w:lang w:eastAsia="zh-CN"/>
        </w:rPr>
        <w:t xml:space="preserve">Rozporządzeniem Prezesa Rady Ministrów z dnia 30 grudnia 2020 r. w sprawie sposobu sporządzania i przekazywania informacji oraz wymagań technicznych dla dokumentów elektronicznych oraz środków komunikacji elektronicznej </w:t>
      </w:r>
      <w:r w:rsidR="00381F4E">
        <w:rPr>
          <w:rFonts w:ascii="Arial" w:eastAsia="Times New Roman" w:hAnsi="Arial" w:cs="Arial"/>
          <w:lang w:eastAsia="zh-CN"/>
        </w:rPr>
        <w:br/>
      </w:r>
      <w:r w:rsidRPr="004E5849">
        <w:rPr>
          <w:rFonts w:ascii="Arial" w:eastAsia="Times New Roman" w:hAnsi="Arial" w:cs="Arial"/>
          <w:lang w:eastAsia="zh-CN"/>
        </w:rPr>
        <w:t xml:space="preserve">w postępowaniu o udzielenie zamówienia publicznego lub konkursie (Dz. U z 2020 r. poz. 2452), </w:t>
      </w:r>
      <w:r w:rsidRPr="004E5849">
        <w:rPr>
          <w:rFonts w:ascii="Arial" w:eastAsia="Calibri" w:hAnsi="Arial" w:cs="Arial"/>
          <w:lang w:eastAsia="zh-CN"/>
        </w:rPr>
        <w:t xml:space="preserve">określa niezbędne wymagania sprzętowo - aplikacyjne umożliwiające pracę </w:t>
      </w:r>
      <w:r w:rsidR="00381F4E">
        <w:rPr>
          <w:rFonts w:ascii="Arial" w:eastAsia="Calibri" w:hAnsi="Arial" w:cs="Arial"/>
          <w:lang w:eastAsia="zh-CN"/>
        </w:rPr>
        <w:br/>
      </w:r>
      <w:r w:rsidRPr="004E5849">
        <w:rPr>
          <w:rFonts w:ascii="Arial" w:eastAsia="Calibri" w:hAnsi="Arial" w:cs="Arial"/>
          <w:lang w:eastAsia="zh-CN"/>
        </w:rPr>
        <w:t xml:space="preserve">na </w:t>
      </w:r>
      <w:hyperlink r:id="rId12" w:history="1">
        <w:r w:rsidRPr="004E5849">
          <w:rPr>
            <w:rFonts w:ascii="Arial" w:eastAsia="Calibri" w:hAnsi="Arial" w:cs="Arial"/>
            <w:color w:val="1155CC"/>
            <w:u w:val="single"/>
            <w:lang w:eastAsia="zh-CN"/>
          </w:rPr>
          <w:t>platformazakupowa.pl</w:t>
        </w:r>
      </w:hyperlink>
      <w:r w:rsidRPr="004E5849">
        <w:rPr>
          <w:rFonts w:ascii="Arial" w:eastAsia="Calibri" w:hAnsi="Arial" w:cs="Arial"/>
          <w:lang w:eastAsia="zh-CN"/>
        </w:rPr>
        <w:t>, tj.:</w:t>
      </w:r>
    </w:p>
    <w:p w14:paraId="403F3D77" w14:textId="59170FA5" w:rsidR="00136550" w:rsidRPr="004E5849" w:rsidRDefault="00136550" w:rsidP="004E5849">
      <w:pPr>
        <w:widowControl w:val="0"/>
        <w:numPr>
          <w:ilvl w:val="0"/>
          <w:numId w:val="32"/>
        </w:numPr>
        <w:tabs>
          <w:tab w:val="left" w:pos="3686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 xml:space="preserve">stały dostęp do sieci Internet o gwarantowanej przepustowości nie mniejszej </w:t>
      </w:r>
      <w:r w:rsidR="00381F4E">
        <w:rPr>
          <w:rFonts w:ascii="Arial" w:eastAsia="Calibri" w:hAnsi="Arial" w:cs="Arial"/>
          <w:lang w:eastAsia="zh-CN"/>
        </w:rPr>
        <w:br/>
      </w:r>
      <w:r w:rsidRPr="004E5849">
        <w:rPr>
          <w:rFonts w:ascii="Arial" w:eastAsia="Calibri" w:hAnsi="Arial" w:cs="Arial"/>
          <w:lang w:eastAsia="zh-CN"/>
        </w:rPr>
        <w:t>niż 512 kb/s,</w:t>
      </w:r>
    </w:p>
    <w:p w14:paraId="5525D572" w14:textId="64BFFFF6" w:rsidR="00136550" w:rsidRPr="004E5849" w:rsidRDefault="00136550" w:rsidP="004E5849">
      <w:pPr>
        <w:widowControl w:val="0"/>
        <w:numPr>
          <w:ilvl w:val="0"/>
          <w:numId w:val="32"/>
        </w:numPr>
        <w:tabs>
          <w:tab w:val="left" w:pos="3686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 xml:space="preserve">komputer klasy PC lub MAC o następującej konfiguracji: pamięć min. 2 GB Ram, procesor Intel IV 2 GHZ lub jego nowsza wersja, jeden z systemów operacyjnych - </w:t>
      </w:r>
      <w:r w:rsidR="00381F4E">
        <w:rPr>
          <w:rFonts w:ascii="Arial" w:eastAsia="Calibri" w:hAnsi="Arial" w:cs="Arial"/>
          <w:lang w:eastAsia="zh-CN"/>
        </w:rPr>
        <w:br/>
      </w:r>
      <w:r w:rsidRPr="004E5849">
        <w:rPr>
          <w:rFonts w:ascii="Arial" w:eastAsia="Calibri" w:hAnsi="Arial" w:cs="Arial"/>
          <w:lang w:eastAsia="zh-CN"/>
        </w:rPr>
        <w:t>MS Windows 7, Mac Os x 10 4, Linux, lub ich nowsze wersje,</w:t>
      </w:r>
    </w:p>
    <w:p w14:paraId="277A60BD" w14:textId="77777777" w:rsidR="00136550" w:rsidRPr="004E5849" w:rsidRDefault="00136550" w:rsidP="004E5849">
      <w:pPr>
        <w:widowControl w:val="0"/>
        <w:numPr>
          <w:ilvl w:val="0"/>
          <w:numId w:val="32"/>
        </w:numPr>
        <w:tabs>
          <w:tab w:val="left" w:pos="3686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>zainstalowana dowolna przeglądarka internetowa, w przypadku Internet Explorer minimalnie wersja 10 0.,</w:t>
      </w:r>
    </w:p>
    <w:p w14:paraId="1CDE02D6" w14:textId="77777777" w:rsidR="00136550" w:rsidRPr="004E5849" w:rsidRDefault="00136550" w:rsidP="004E5849">
      <w:pPr>
        <w:widowControl w:val="0"/>
        <w:numPr>
          <w:ilvl w:val="0"/>
          <w:numId w:val="32"/>
        </w:numPr>
        <w:tabs>
          <w:tab w:val="left" w:pos="3686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>włączona obsługa JavaScript,</w:t>
      </w:r>
    </w:p>
    <w:p w14:paraId="0C1F8CDC" w14:textId="77777777" w:rsidR="00136550" w:rsidRPr="004E5849" w:rsidRDefault="00136550" w:rsidP="004E5849">
      <w:pPr>
        <w:widowControl w:val="0"/>
        <w:numPr>
          <w:ilvl w:val="0"/>
          <w:numId w:val="32"/>
        </w:numPr>
        <w:tabs>
          <w:tab w:val="left" w:pos="3686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>zainstalowany program Adobe Acrobat Reader lub inny obsługujący format plików .pdf,</w:t>
      </w:r>
    </w:p>
    <w:p w14:paraId="316B817B" w14:textId="77777777" w:rsidR="00136550" w:rsidRPr="004E5849" w:rsidRDefault="00136550" w:rsidP="004E5849">
      <w:pPr>
        <w:widowControl w:val="0"/>
        <w:numPr>
          <w:ilvl w:val="0"/>
          <w:numId w:val="32"/>
        </w:numPr>
        <w:tabs>
          <w:tab w:val="left" w:pos="3686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>Platformazakupowa.pl działa według standardu przyjętego w komunikacji sieciowej - kodowanie UTF8,</w:t>
      </w:r>
    </w:p>
    <w:p w14:paraId="04530FF2" w14:textId="77777777" w:rsidR="00136550" w:rsidRPr="004E5849" w:rsidRDefault="00136550" w:rsidP="004E5849">
      <w:pPr>
        <w:widowControl w:val="0"/>
        <w:numPr>
          <w:ilvl w:val="0"/>
          <w:numId w:val="32"/>
        </w:numPr>
        <w:tabs>
          <w:tab w:val="left" w:pos="3686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1977C9A" w14:textId="77777777" w:rsidR="00136550" w:rsidRPr="004E5849" w:rsidRDefault="00136550" w:rsidP="004E5849">
      <w:pPr>
        <w:widowControl w:val="0"/>
        <w:numPr>
          <w:ilvl w:val="0"/>
          <w:numId w:val="31"/>
        </w:numPr>
        <w:tabs>
          <w:tab w:val="left" w:pos="3686"/>
        </w:tabs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>Wykonawca, przystępując do niniejszego postępowania o udzielenie zamówienia publicznego:</w:t>
      </w:r>
    </w:p>
    <w:p w14:paraId="2B93D093" w14:textId="77777777" w:rsidR="00136550" w:rsidRPr="004E5849" w:rsidRDefault="00136550" w:rsidP="004E5849">
      <w:pPr>
        <w:widowControl w:val="0"/>
        <w:numPr>
          <w:ilvl w:val="0"/>
          <w:numId w:val="33"/>
        </w:numPr>
        <w:tabs>
          <w:tab w:val="left" w:pos="3686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 xml:space="preserve">akceptuje warunki korzystania z </w:t>
      </w:r>
      <w:hyperlink r:id="rId13" w:history="1">
        <w:r w:rsidRPr="004E5849">
          <w:rPr>
            <w:rFonts w:ascii="Arial" w:eastAsia="Calibri" w:hAnsi="Arial" w:cs="Arial"/>
            <w:color w:val="1155CC"/>
            <w:u w:val="single"/>
            <w:lang w:eastAsia="zh-CN"/>
          </w:rPr>
          <w:t>platformazakupowa.pl</w:t>
        </w:r>
      </w:hyperlink>
      <w:r w:rsidRPr="004E5849">
        <w:rPr>
          <w:rFonts w:ascii="Arial" w:eastAsia="Calibri" w:hAnsi="Arial" w:cs="Arial"/>
          <w:lang w:eastAsia="zh-CN"/>
        </w:rPr>
        <w:t xml:space="preserve"> określone w Regulaminie zamieszczonym na stronie internetowej </w:t>
      </w:r>
      <w:hyperlink r:id="rId14" w:history="1">
        <w:r w:rsidRPr="004E5849">
          <w:rPr>
            <w:rFonts w:ascii="Arial" w:eastAsia="Calibri" w:hAnsi="Arial" w:cs="Arial"/>
            <w:color w:val="0000FF"/>
            <w:u w:val="single"/>
            <w:lang w:eastAsia="zh-CN"/>
          </w:rPr>
          <w:t>pod linkiem</w:t>
        </w:r>
      </w:hyperlink>
      <w:r w:rsidRPr="004E5849">
        <w:rPr>
          <w:rFonts w:ascii="Arial" w:eastAsia="Calibri" w:hAnsi="Arial" w:cs="Arial"/>
          <w:lang w:eastAsia="zh-CN"/>
        </w:rPr>
        <w:t xml:space="preserve">  w zakładce „Regulamin" oraz uznaje go za wiążący,</w:t>
      </w:r>
    </w:p>
    <w:p w14:paraId="60B56CD2" w14:textId="77777777" w:rsidR="00136550" w:rsidRPr="004E5849" w:rsidRDefault="00136550" w:rsidP="004E5849">
      <w:pPr>
        <w:widowControl w:val="0"/>
        <w:numPr>
          <w:ilvl w:val="0"/>
          <w:numId w:val="33"/>
        </w:numPr>
        <w:tabs>
          <w:tab w:val="left" w:pos="3686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 xml:space="preserve">zapoznał i stosuje się do Instrukcji składania ofert/wniosków dostępnej </w:t>
      </w:r>
      <w:hyperlink r:id="rId15" w:history="1">
        <w:r w:rsidRPr="004E5849">
          <w:rPr>
            <w:rFonts w:ascii="Arial" w:eastAsia="Calibri" w:hAnsi="Arial" w:cs="Arial"/>
            <w:color w:val="1155CC"/>
            <w:u w:val="single"/>
            <w:lang w:eastAsia="zh-CN"/>
          </w:rPr>
          <w:t>pod linkiem</w:t>
        </w:r>
      </w:hyperlink>
      <w:r w:rsidRPr="004E5849">
        <w:rPr>
          <w:rFonts w:ascii="Arial" w:eastAsia="Calibri" w:hAnsi="Arial" w:cs="Arial"/>
          <w:lang w:eastAsia="zh-CN"/>
        </w:rPr>
        <w:t xml:space="preserve">. </w:t>
      </w:r>
    </w:p>
    <w:p w14:paraId="2B1C9C54" w14:textId="45A7C17A" w:rsidR="00136550" w:rsidRPr="004E5849" w:rsidRDefault="00136550" w:rsidP="004E5849">
      <w:pPr>
        <w:widowControl w:val="0"/>
        <w:numPr>
          <w:ilvl w:val="0"/>
          <w:numId w:val="31"/>
        </w:numPr>
        <w:tabs>
          <w:tab w:val="left" w:pos="3686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b/>
          <w:lang w:eastAsia="zh-CN"/>
        </w:rPr>
        <w:t xml:space="preserve">Zamawiający nie ponosi odpowiedzialności za złożenie oferty w sposób niezgodny </w:t>
      </w:r>
      <w:r w:rsidR="00381F4E">
        <w:rPr>
          <w:rFonts w:ascii="Arial" w:eastAsia="Calibri" w:hAnsi="Arial" w:cs="Arial"/>
          <w:b/>
          <w:lang w:eastAsia="zh-CN"/>
        </w:rPr>
        <w:br/>
      </w:r>
      <w:r w:rsidRPr="004E5849">
        <w:rPr>
          <w:rFonts w:ascii="Arial" w:eastAsia="Calibri" w:hAnsi="Arial" w:cs="Arial"/>
          <w:b/>
          <w:lang w:eastAsia="zh-CN"/>
        </w:rPr>
        <w:t>z Instrukcją korzystania z platformazakupowa.pl</w:t>
      </w:r>
      <w:r w:rsidRPr="004E5849">
        <w:rPr>
          <w:rFonts w:ascii="Arial" w:eastAsia="Calibri" w:hAnsi="Arial" w:cs="Arial"/>
          <w:lang w:eastAsia="zh-CN"/>
        </w:rPr>
        <w:t xml:space="preserve">, w szczególności za sytuację, </w:t>
      </w:r>
      <w:r w:rsidR="00381F4E">
        <w:rPr>
          <w:rFonts w:ascii="Arial" w:eastAsia="Calibri" w:hAnsi="Arial" w:cs="Arial"/>
          <w:lang w:eastAsia="zh-CN"/>
        </w:rPr>
        <w:br/>
      </w:r>
      <w:r w:rsidRPr="004E5849">
        <w:rPr>
          <w:rFonts w:ascii="Arial" w:eastAsia="Calibri" w:hAnsi="Arial" w:cs="Arial"/>
          <w:lang w:eastAsia="zh-CN"/>
        </w:rPr>
        <w:t xml:space="preserve">gdy Zamawiający zapozna się z treścią oferty przed upływem terminu składania ofert </w:t>
      </w:r>
      <w:r w:rsidR="00381F4E">
        <w:rPr>
          <w:rFonts w:ascii="Arial" w:eastAsia="Calibri" w:hAnsi="Arial" w:cs="Arial"/>
          <w:lang w:eastAsia="zh-CN"/>
        </w:rPr>
        <w:br/>
      </w:r>
      <w:r w:rsidRPr="004E5849">
        <w:rPr>
          <w:rFonts w:ascii="Arial" w:eastAsia="Calibri" w:hAnsi="Arial" w:cs="Arial"/>
          <w:lang w:eastAsia="zh-CN"/>
        </w:rPr>
        <w:t xml:space="preserve">(np. złożenie oferty w zakładce „Wyślij wiadomość do zamawiającego”). Taka oferta zostanie uznana przez Zamawiającego za ofertę handlową i nie będzie brana pod uwagę </w:t>
      </w:r>
      <w:r w:rsidRPr="004E5849">
        <w:rPr>
          <w:rFonts w:ascii="Arial" w:eastAsia="Calibri" w:hAnsi="Arial" w:cs="Arial"/>
          <w:lang w:eastAsia="zh-CN"/>
        </w:rPr>
        <w:lastRenderedPageBreak/>
        <w:t xml:space="preserve">w przedmiotowym postępowaniu ponieważ nie został spełniony obowiązek narzucony </w:t>
      </w:r>
      <w:r w:rsidR="00381F4E">
        <w:rPr>
          <w:rFonts w:ascii="Arial" w:eastAsia="Calibri" w:hAnsi="Arial" w:cs="Arial"/>
          <w:lang w:eastAsia="zh-CN"/>
        </w:rPr>
        <w:br/>
      </w:r>
      <w:r w:rsidRPr="004E5849">
        <w:rPr>
          <w:rFonts w:ascii="Arial" w:eastAsia="Calibri" w:hAnsi="Arial" w:cs="Arial"/>
          <w:lang w:eastAsia="zh-CN"/>
        </w:rPr>
        <w:t>w art. 221 ustawy Pzp.</w:t>
      </w:r>
    </w:p>
    <w:p w14:paraId="03A61132" w14:textId="4FB6338B" w:rsidR="00136550" w:rsidRPr="004E5849" w:rsidRDefault="00136550" w:rsidP="004E5849">
      <w:pPr>
        <w:widowControl w:val="0"/>
        <w:numPr>
          <w:ilvl w:val="0"/>
          <w:numId w:val="31"/>
        </w:numPr>
        <w:tabs>
          <w:tab w:val="left" w:pos="3686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lang w:eastAsia="zh-CN"/>
        </w:rPr>
        <w:t xml:space="preserve">Zamawiający informuje, że instrukcje korzystania z </w:t>
      </w:r>
      <w:r w:rsidRPr="004E5849">
        <w:rPr>
          <w:rFonts w:ascii="Arial" w:eastAsia="Calibri" w:hAnsi="Arial" w:cs="Arial"/>
          <w:u w:val="single"/>
          <w:lang w:eastAsia="zh-CN"/>
        </w:rPr>
        <w:t>platformazakupowa.pl</w:t>
      </w:r>
      <w:r w:rsidRPr="004E5849">
        <w:rPr>
          <w:rFonts w:ascii="Arial" w:eastAsia="Calibri" w:hAnsi="Arial" w:cs="Arial"/>
          <w:lang w:eastAsia="zh-CN"/>
        </w:rPr>
        <w:t xml:space="preserve"> dotyczące </w:t>
      </w:r>
      <w:r w:rsidR="00381F4E">
        <w:rPr>
          <w:rFonts w:ascii="Arial" w:eastAsia="Calibri" w:hAnsi="Arial" w:cs="Arial"/>
          <w:lang w:eastAsia="zh-CN"/>
        </w:rPr>
        <w:br/>
      </w:r>
      <w:r w:rsidRPr="004E5849">
        <w:rPr>
          <w:rFonts w:ascii="Arial" w:eastAsia="Calibri" w:hAnsi="Arial" w:cs="Arial"/>
          <w:lang w:eastAsia="zh-CN"/>
        </w:rPr>
        <w:t xml:space="preserve">w szczególności logowania, składania wniosków o wyjaśnienie treści SWZ, składania ofert oraz innych czynności podejmowanych w niniejszym postępowaniu przy użyciu </w:t>
      </w:r>
      <w:r w:rsidRPr="004E5849">
        <w:rPr>
          <w:rFonts w:ascii="Arial" w:eastAsia="Calibri" w:hAnsi="Arial" w:cs="Arial"/>
          <w:u w:val="single"/>
          <w:lang w:eastAsia="zh-CN"/>
        </w:rPr>
        <w:t>platformazakupowa.pl</w:t>
      </w:r>
      <w:r w:rsidRPr="004E5849">
        <w:rPr>
          <w:rFonts w:ascii="Arial" w:eastAsia="Calibri" w:hAnsi="Arial" w:cs="Arial"/>
          <w:lang w:eastAsia="zh-CN"/>
        </w:rPr>
        <w:t xml:space="preserve"> znajdują się w zakładce „Instrukcje dla Wykonawców" na stronie internetowej pod adresem: </w:t>
      </w:r>
      <w:hyperlink r:id="rId16" w:history="1">
        <w:r w:rsidRPr="004E5849">
          <w:rPr>
            <w:rFonts w:ascii="Arial" w:eastAsia="Calibri" w:hAnsi="Arial" w:cs="Arial"/>
            <w:color w:val="1155CC"/>
            <w:u w:val="single"/>
            <w:lang w:eastAsia="zh-CN"/>
          </w:rPr>
          <w:t>https://platformazakupowa.pl/strona/45-instrukcje</w:t>
        </w:r>
      </w:hyperlink>
      <w:r w:rsidRPr="004E5849">
        <w:rPr>
          <w:rFonts w:ascii="Arial" w:eastAsia="Calibri" w:hAnsi="Arial" w:cs="Arial"/>
          <w:color w:val="1155CC"/>
          <w:u w:val="single"/>
          <w:lang w:eastAsia="zh-CN"/>
        </w:rPr>
        <w:t>.</w:t>
      </w:r>
    </w:p>
    <w:p w14:paraId="15BABAE8" w14:textId="1BE44D9D" w:rsidR="00136550" w:rsidRPr="004E5849" w:rsidRDefault="00136550" w:rsidP="004E5849">
      <w:pPr>
        <w:widowControl w:val="0"/>
        <w:numPr>
          <w:ilvl w:val="0"/>
          <w:numId w:val="31"/>
        </w:numPr>
        <w:tabs>
          <w:tab w:val="left" w:pos="3686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eastAsia="Calibri" w:hAnsi="Arial" w:cs="Arial"/>
          <w:b/>
          <w:lang w:eastAsia="zh-CN"/>
        </w:rPr>
        <w:t xml:space="preserve">Zamawiający nie przewiduje sposobu komunikowania się z Wykonawcami w inny sposób niż przy użyciu środków komunikacji elektronicznej, wskazanych </w:t>
      </w:r>
      <w:r w:rsidR="00381F4E">
        <w:rPr>
          <w:rFonts w:ascii="Arial" w:eastAsia="Calibri" w:hAnsi="Arial" w:cs="Arial"/>
          <w:b/>
          <w:lang w:eastAsia="zh-CN"/>
        </w:rPr>
        <w:br/>
      </w:r>
      <w:r w:rsidRPr="004E5849">
        <w:rPr>
          <w:rFonts w:ascii="Arial" w:eastAsia="Calibri" w:hAnsi="Arial" w:cs="Arial"/>
          <w:b/>
          <w:lang w:eastAsia="zh-CN"/>
        </w:rPr>
        <w:t>w zapytaniu ofertowym</w:t>
      </w:r>
      <w:r w:rsidRPr="004E5849">
        <w:rPr>
          <w:rFonts w:ascii="Arial" w:eastAsia="Calibri" w:hAnsi="Arial" w:cs="Arial"/>
          <w:lang w:eastAsia="zh-CN"/>
        </w:rPr>
        <w:t>.</w:t>
      </w:r>
    </w:p>
    <w:p w14:paraId="5EF78030" w14:textId="77777777" w:rsidR="00136550" w:rsidRPr="004E5849" w:rsidRDefault="00D63925" w:rsidP="00136550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hAnsi="Arial" w:cs="Arial"/>
        </w:rPr>
        <w:t xml:space="preserve">Wykonawca może zwrócić się do Zamawiającego o wyjaśnienie treści Zapytania. Jeżeli wniosek o wyjaśnienie treści Zapytania wpłynie do Zamawiającego nie później </w:t>
      </w:r>
      <w:r w:rsidR="00AA5B9C" w:rsidRPr="004E5849">
        <w:rPr>
          <w:rFonts w:ascii="Arial" w:hAnsi="Arial" w:cs="Arial"/>
        </w:rPr>
        <w:br/>
      </w:r>
      <w:r w:rsidRPr="004E5849">
        <w:rPr>
          <w:rFonts w:ascii="Arial" w:hAnsi="Arial" w:cs="Arial"/>
        </w:rPr>
        <w:t>niż do końca dnia, w którym upływa połowa terminu składania ofert, Zamawiający udzieli wyjaśnień niezwłocznie. Jeżeli wniosek o wyjaśnienie treści Zapytania wpłynie po upływie terminu, o którym mowa powyżej, lub dotyczy udzielonych wyjaśnień, Zamawiający może udzielić wyjaśnień albo pozostawić wniosek bez rozpoznania. Zamawiający zamieści wyjaśnienia na stronie internetowej, na której udostępniono Zapytania</w:t>
      </w:r>
      <w:r w:rsidR="00176968" w:rsidRPr="004E5849">
        <w:rPr>
          <w:rFonts w:ascii="Arial" w:hAnsi="Arial" w:cs="Arial"/>
        </w:rPr>
        <w:t xml:space="preserve"> lub przesłać odpowiedzi do Wykonawców, do których skierowano zapytanie</w:t>
      </w:r>
      <w:r w:rsidRPr="004E5849">
        <w:rPr>
          <w:rFonts w:ascii="Arial" w:hAnsi="Arial" w:cs="Arial"/>
        </w:rPr>
        <w:t xml:space="preserve">. </w:t>
      </w:r>
    </w:p>
    <w:p w14:paraId="193E9326" w14:textId="77777777" w:rsidR="00136550" w:rsidRPr="004E5849" w:rsidRDefault="00D63925" w:rsidP="00136550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E5849">
        <w:rPr>
          <w:rFonts w:ascii="Arial" w:hAnsi="Arial" w:cs="Arial"/>
        </w:rPr>
        <w:t>Zmawiający na każdym etapie przed złożeniem ofert może wydłużyć termin wyznaczony na składanie ofert, przekazując informację wszystkim Wykonawcom, którzy zgłosili zainteresowanie uczestnictwem w postępowaniu.</w:t>
      </w:r>
    </w:p>
    <w:p w14:paraId="2E2DBBE4" w14:textId="22C92288" w:rsidR="00D63925" w:rsidRPr="00136550" w:rsidRDefault="00D63925" w:rsidP="00136550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50">
        <w:rPr>
          <w:rFonts w:ascii="Arial" w:hAnsi="Arial" w:cs="Arial"/>
        </w:rPr>
        <w:t xml:space="preserve">Zamawiający zastrzega sobie możliwość dokonania zmian i udzielenia wyjaśnień </w:t>
      </w:r>
      <w:r w:rsidR="00AA5B9C" w:rsidRPr="00136550">
        <w:rPr>
          <w:rFonts w:ascii="Arial" w:hAnsi="Arial" w:cs="Arial"/>
        </w:rPr>
        <w:br/>
      </w:r>
      <w:r w:rsidRPr="00136550">
        <w:rPr>
          <w:rFonts w:ascii="Arial" w:hAnsi="Arial" w:cs="Arial"/>
        </w:rPr>
        <w:t>w niniejszym Zapytaniu przed upływem terminu składania. W przypadku wprowadzenia zmian, Zamawiający przekaże informację o zmianach:</w:t>
      </w:r>
    </w:p>
    <w:p w14:paraId="2E2DBBE5" w14:textId="77777777" w:rsidR="00D63925" w:rsidRPr="00302E30" w:rsidRDefault="00D63925" w:rsidP="00D6392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Zamieszczając stosowną informację na stronie internetowej – jeżeli Zapytanie było zamieszczone na stronie internetowej, albo wysyłając informację wykonawcom zaproszonym do składania ofert.</w:t>
      </w:r>
    </w:p>
    <w:p w14:paraId="2E2DBBE6" w14:textId="77777777" w:rsidR="00D63925" w:rsidRPr="00302E30" w:rsidRDefault="00D63925" w:rsidP="00D6392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Wykonawcom, którzy zgłosili zainteresowanie uczestnictwa w postępowaniu.</w:t>
      </w:r>
    </w:p>
    <w:p w14:paraId="2E2DBBE7" w14:textId="77777777" w:rsidR="00D63925" w:rsidRPr="00302E30" w:rsidRDefault="00D63925" w:rsidP="00176968">
      <w:pPr>
        <w:tabs>
          <w:tab w:val="left" w:pos="0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Każda zmiana staje się wiążąca od chwili zamieszczenia informacji na stronie internetowej</w:t>
      </w:r>
      <w:r w:rsidR="00176968" w:rsidRPr="00302E30">
        <w:rPr>
          <w:rFonts w:ascii="Arial" w:hAnsi="Arial" w:cs="Arial"/>
        </w:rPr>
        <w:t xml:space="preserve"> lub </w:t>
      </w:r>
      <w:r w:rsidRPr="00302E30">
        <w:rPr>
          <w:rFonts w:ascii="Arial" w:hAnsi="Arial" w:cs="Arial"/>
        </w:rPr>
        <w:t>przekazana Wykonawcom drogą elektroniczną informacji o jej dokonaniu.</w:t>
      </w:r>
    </w:p>
    <w:p w14:paraId="6019B2D9" w14:textId="77777777" w:rsidR="00136550" w:rsidRPr="00136550" w:rsidRDefault="00D63925" w:rsidP="00136550">
      <w:pPr>
        <w:pStyle w:val="Akapitzlist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136550">
        <w:rPr>
          <w:rFonts w:ascii="Arial" w:eastAsia="Calibri" w:hAnsi="Arial" w:cs="Arial"/>
          <w:bCs/>
        </w:rPr>
        <w:t xml:space="preserve">Zamawiający w toku badania i oceny ofert może żądać od Wykonawców wyjaśnień dotyczących treści złożonych ofert. </w:t>
      </w:r>
    </w:p>
    <w:p w14:paraId="5145F30B" w14:textId="77777777" w:rsidR="00136550" w:rsidRPr="00136550" w:rsidRDefault="00D63925" w:rsidP="00136550">
      <w:pPr>
        <w:pStyle w:val="Akapitzlist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136550">
        <w:rPr>
          <w:rFonts w:ascii="Arial" w:eastAsia="Calibri" w:hAnsi="Arial" w:cs="Arial"/>
          <w:bCs/>
        </w:rPr>
        <w:t>Jeżeli w określonym terminie Wykonawca nie złoży wymaganych przez Zamawiającego oświadczeń lub dokumentów, lub pełnomocnictw albo, jeżeli złoży wymagane przez Zamawiającego oświadczenia i dokumenty zawierające błędy lub wadliwe pełnomocnictwa, Zamawiający może wezwać go do ich złożenia w wyznaczonym terminie, chyba, że mimo ich złożenia oferta Wykonawcy będzie podlegać odrzuceniu albo konieczne będzie unieważnienie postępowania.</w:t>
      </w:r>
    </w:p>
    <w:p w14:paraId="12385D28" w14:textId="77777777" w:rsidR="00136550" w:rsidRPr="00136550" w:rsidRDefault="00D63925" w:rsidP="00136550">
      <w:pPr>
        <w:pStyle w:val="Akapitzlist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136550">
        <w:rPr>
          <w:rFonts w:ascii="Arial" w:eastAsia="Calibri" w:hAnsi="Arial" w:cs="Arial"/>
        </w:rPr>
        <w:t>Zamawiający może poprawić w treści oferty oczywiste omyłki pisarskie, oczywiste omyłki rachunkowe oraz inne omyłki polegające na niezgodności oferty z wymaganiami Zamawiającego, niepowodujące istotnych zmian w treści oferty - niezwłocznie zawiadamiając o tym Wykonawcę, którego oferta została poprawiona.</w:t>
      </w:r>
    </w:p>
    <w:p w14:paraId="2E2DBBEB" w14:textId="0F88E7FC" w:rsidR="00D63925" w:rsidRPr="00136550" w:rsidRDefault="00D63925" w:rsidP="00136550">
      <w:pPr>
        <w:pStyle w:val="Akapitzlist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136550">
        <w:rPr>
          <w:rFonts w:ascii="Arial" w:eastAsia="Calibri" w:hAnsi="Arial" w:cs="Arial"/>
        </w:rPr>
        <w:t xml:space="preserve">Zamawiający może wezwać Wykonawcę do złożenia wyjaśnień rażąco niskiej ceny </w:t>
      </w:r>
      <w:r w:rsidR="00AA5B9C" w:rsidRPr="00136550">
        <w:rPr>
          <w:rFonts w:ascii="Arial" w:eastAsia="Calibri" w:hAnsi="Arial" w:cs="Arial"/>
        </w:rPr>
        <w:br/>
      </w:r>
      <w:r w:rsidRPr="00136550">
        <w:rPr>
          <w:rFonts w:ascii="Arial" w:eastAsia="Calibri" w:hAnsi="Arial" w:cs="Arial"/>
        </w:rPr>
        <w:t>w przypadku, gdy:</w:t>
      </w:r>
    </w:p>
    <w:p w14:paraId="2E2DBBEC" w14:textId="77777777" w:rsidR="00D63925" w:rsidRPr="00302E30" w:rsidRDefault="00D63925" w:rsidP="00D6392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cena całkowita danej oferty jest niższa o co najmniej 30% od wartości zamówienia powiększonej o należny podatek od towarów i usług lub średniej arytmetycznej cen wszystkich złożonych ofert;</w:t>
      </w:r>
    </w:p>
    <w:p w14:paraId="2E2DBBED" w14:textId="55807407" w:rsidR="00D63925" w:rsidRPr="00302E30" w:rsidRDefault="00D63925" w:rsidP="00D6392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cena całkowita danej oferty jest niższa o co najmniej 30% od wartości zamówienia powiększonej o należny podatek od towarów i usług, zaktualizowanej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lastRenderedPageBreak/>
        <w:t xml:space="preserve">z uwzględnieniem okoliczności, które nastąpiły po wszczęciu postępowania,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>w szczególności istotnej zmiany cen rynkowych;</w:t>
      </w:r>
    </w:p>
    <w:p w14:paraId="511A2367" w14:textId="77777777" w:rsidR="002859DA" w:rsidRDefault="00D63925" w:rsidP="002859D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cena lub jej istotne części składowe, wydają się rażąco niskie w stosunku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 xml:space="preserve">do przedmiotu zamówienia i budzą wątpliwości Zamawiającego co do możliwości wykonania przedmiotu zamówienia zgodnie z wymaganiami określonymi przez zamawiającego lub wynikającymi z odrębnych przepisów lub jest </w:t>
      </w:r>
      <w:r w:rsidRPr="00302E30">
        <w:rPr>
          <w:rFonts w:ascii="Arial" w:hAnsi="Arial" w:cs="Arial"/>
          <w:shd w:val="clear" w:color="auto" w:fill="FFFFFF"/>
        </w:rPr>
        <w:t>niewiarygodna, nierealistyczna w porównaniu do cen rynkowych podobnych zamówień.</w:t>
      </w:r>
    </w:p>
    <w:p w14:paraId="5B4E3930" w14:textId="77777777" w:rsidR="002859DA" w:rsidRDefault="00D63925" w:rsidP="002859D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2859DA">
        <w:rPr>
          <w:rFonts w:ascii="Arial" w:hAnsi="Arial" w:cs="Arial"/>
        </w:rPr>
        <w:t xml:space="preserve">Zamawiający może wskazać inne istotne informacje o sposobie oceny ofert oraz </w:t>
      </w:r>
      <w:r w:rsidR="00AA5B9C" w:rsidRPr="002859DA">
        <w:rPr>
          <w:rFonts w:ascii="Arial" w:hAnsi="Arial" w:cs="Arial"/>
        </w:rPr>
        <w:br/>
      </w:r>
      <w:r w:rsidRPr="002859DA">
        <w:rPr>
          <w:rFonts w:ascii="Arial" w:hAnsi="Arial" w:cs="Arial"/>
        </w:rPr>
        <w:t xml:space="preserve">o przebiegu postępowania do wyboru oferty, wynikające z konkretnych warunków </w:t>
      </w:r>
      <w:r w:rsidR="00AA5B9C" w:rsidRPr="002859DA">
        <w:rPr>
          <w:rFonts w:ascii="Arial" w:hAnsi="Arial" w:cs="Arial"/>
        </w:rPr>
        <w:br/>
      </w:r>
      <w:r w:rsidRPr="002859DA">
        <w:rPr>
          <w:rFonts w:ascii="Arial" w:hAnsi="Arial" w:cs="Arial"/>
        </w:rPr>
        <w:t>i kryteriów oceny ofert.</w:t>
      </w:r>
    </w:p>
    <w:p w14:paraId="2E2DBBF0" w14:textId="0FF23E57" w:rsidR="00D63925" w:rsidRPr="002859DA" w:rsidRDefault="00D63925" w:rsidP="002859D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2859DA">
        <w:rPr>
          <w:rFonts w:ascii="Arial" w:eastAsia="Calibri" w:hAnsi="Arial" w:cs="Arial"/>
        </w:rPr>
        <w:t xml:space="preserve">Zamawiający nie udzieli zamówienia Wykonawcy, którego oferta: </w:t>
      </w:r>
    </w:p>
    <w:p w14:paraId="2E2DBBF1" w14:textId="77777777" w:rsidR="00D63925" w:rsidRPr="00302E30" w:rsidRDefault="00D63925" w:rsidP="00D63925">
      <w:pPr>
        <w:numPr>
          <w:ilvl w:val="0"/>
          <w:numId w:val="9"/>
        </w:numPr>
        <w:tabs>
          <w:tab w:val="left" w:pos="-2127"/>
        </w:tabs>
        <w:spacing w:after="0"/>
        <w:ind w:left="567" w:hanging="283"/>
        <w:jc w:val="both"/>
        <w:rPr>
          <w:rFonts w:ascii="Arial" w:eastAsia="Calibri" w:hAnsi="Arial" w:cs="Arial"/>
        </w:rPr>
      </w:pPr>
      <w:r w:rsidRPr="00302E30">
        <w:rPr>
          <w:rFonts w:ascii="Arial" w:eastAsia="Calibri" w:hAnsi="Arial" w:cs="Arial"/>
        </w:rPr>
        <w:t>nie spełnia wymagań określonych w Zapytaniu publicznym lub Zapytaniu ofertowym;</w:t>
      </w:r>
    </w:p>
    <w:p w14:paraId="2E2DBBF2" w14:textId="77777777" w:rsidR="00D63925" w:rsidRPr="00302E30" w:rsidRDefault="00D63925" w:rsidP="00D63925">
      <w:pPr>
        <w:numPr>
          <w:ilvl w:val="0"/>
          <w:numId w:val="9"/>
        </w:numPr>
        <w:tabs>
          <w:tab w:val="left" w:pos="-2127"/>
        </w:tabs>
        <w:spacing w:after="0"/>
        <w:ind w:left="567" w:hanging="283"/>
        <w:jc w:val="both"/>
        <w:rPr>
          <w:rFonts w:ascii="Arial" w:eastAsia="Calibri" w:hAnsi="Arial" w:cs="Arial"/>
        </w:rPr>
      </w:pPr>
      <w:r w:rsidRPr="00302E30">
        <w:rPr>
          <w:rFonts w:ascii="Arial" w:eastAsia="Calibri" w:hAnsi="Arial" w:cs="Arial"/>
        </w:rPr>
        <w:t>złożył ofertę na kilka części w której wykaże tylko jedną osobę do realizacji kilku części postępowania;</w:t>
      </w:r>
    </w:p>
    <w:p w14:paraId="2E2DBBF3" w14:textId="77777777" w:rsidR="00D63925" w:rsidRPr="00302E30" w:rsidRDefault="00D63925" w:rsidP="00D63925">
      <w:pPr>
        <w:numPr>
          <w:ilvl w:val="0"/>
          <w:numId w:val="9"/>
        </w:numPr>
        <w:tabs>
          <w:tab w:val="left" w:pos="-2127"/>
        </w:tabs>
        <w:spacing w:after="0"/>
        <w:ind w:left="567" w:hanging="283"/>
        <w:jc w:val="both"/>
        <w:rPr>
          <w:rFonts w:ascii="Arial" w:eastAsia="Calibri" w:hAnsi="Arial" w:cs="Arial"/>
        </w:rPr>
      </w:pPr>
      <w:r w:rsidRPr="00302E30">
        <w:rPr>
          <w:rFonts w:ascii="Arial" w:eastAsia="Calibri" w:hAnsi="Arial" w:cs="Arial"/>
        </w:rPr>
        <w:t xml:space="preserve">zawiera błędy w obliczeniu ceny; </w:t>
      </w:r>
    </w:p>
    <w:p w14:paraId="2E2DBBF4" w14:textId="77777777" w:rsidR="00D63925" w:rsidRPr="00302E30" w:rsidRDefault="00D63925" w:rsidP="00D63925">
      <w:pPr>
        <w:numPr>
          <w:ilvl w:val="0"/>
          <w:numId w:val="9"/>
        </w:numPr>
        <w:tabs>
          <w:tab w:val="left" w:pos="-2127"/>
        </w:tabs>
        <w:spacing w:after="0"/>
        <w:ind w:left="567" w:hanging="283"/>
        <w:jc w:val="both"/>
        <w:rPr>
          <w:rFonts w:ascii="Arial" w:eastAsia="Calibri" w:hAnsi="Arial" w:cs="Arial"/>
        </w:rPr>
      </w:pPr>
      <w:r w:rsidRPr="00302E30">
        <w:rPr>
          <w:rFonts w:ascii="Arial" w:eastAsia="Calibri" w:hAnsi="Arial" w:cs="Arial"/>
        </w:rPr>
        <w:t>zawiera rażąco niską cenę w stosunku do przedmiotu Zamówienia;</w:t>
      </w:r>
    </w:p>
    <w:p w14:paraId="2E2DBBF5" w14:textId="77777777" w:rsidR="00D63925" w:rsidRPr="00302E30" w:rsidRDefault="00D63925" w:rsidP="00D63925">
      <w:pPr>
        <w:numPr>
          <w:ilvl w:val="0"/>
          <w:numId w:val="9"/>
        </w:numPr>
        <w:tabs>
          <w:tab w:val="left" w:pos="-2127"/>
        </w:tabs>
        <w:spacing w:after="0"/>
        <w:ind w:left="567" w:hanging="283"/>
        <w:jc w:val="both"/>
        <w:rPr>
          <w:rFonts w:ascii="Arial" w:eastAsia="Calibri" w:hAnsi="Arial" w:cs="Arial"/>
        </w:rPr>
      </w:pPr>
      <w:r w:rsidRPr="00302E30">
        <w:rPr>
          <w:rFonts w:ascii="Arial" w:hAnsi="Arial" w:cs="Arial"/>
        </w:rPr>
        <w:t>Wykonawca jest powiązany z Zamawiającym osobowo lub kapitałowo w zakresie określonym w formularzu Oferta Wykonawcy</w:t>
      </w:r>
    </w:p>
    <w:p w14:paraId="2E2DBBF6" w14:textId="77777777" w:rsidR="00D63925" w:rsidRPr="00302E30" w:rsidRDefault="00D63925" w:rsidP="00D63925">
      <w:pPr>
        <w:numPr>
          <w:ilvl w:val="0"/>
          <w:numId w:val="9"/>
        </w:numPr>
        <w:tabs>
          <w:tab w:val="left" w:pos="-2127"/>
        </w:tabs>
        <w:spacing w:after="0"/>
        <w:ind w:left="567" w:hanging="283"/>
        <w:jc w:val="both"/>
        <w:rPr>
          <w:rFonts w:ascii="Arial" w:eastAsia="Calibri" w:hAnsi="Arial" w:cs="Arial"/>
        </w:rPr>
      </w:pPr>
      <w:r w:rsidRPr="00302E30">
        <w:rPr>
          <w:rFonts w:ascii="Arial" w:eastAsia="Calibri" w:hAnsi="Arial" w:cs="Arial"/>
        </w:rPr>
        <w:t>jest nieważna na podstawie odrębnych przepisów.</w:t>
      </w:r>
    </w:p>
    <w:p w14:paraId="2DD5AA2E" w14:textId="77777777" w:rsidR="002859DA" w:rsidRDefault="00D63925" w:rsidP="002859DA">
      <w:pPr>
        <w:numPr>
          <w:ilvl w:val="0"/>
          <w:numId w:val="9"/>
        </w:numPr>
        <w:tabs>
          <w:tab w:val="left" w:pos="-2127"/>
        </w:tabs>
        <w:spacing w:after="0"/>
        <w:ind w:left="567" w:hanging="283"/>
        <w:jc w:val="both"/>
        <w:rPr>
          <w:rFonts w:ascii="Arial" w:eastAsia="Calibri" w:hAnsi="Arial" w:cs="Arial"/>
        </w:rPr>
      </w:pPr>
      <w:r w:rsidRPr="00302E30">
        <w:rPr>
          <w:rFonts w:ascii="Arial" w:eastAsia="Calibri" w:hAnsi="Arial" w:cs="Arial"/>
        </w:rPr>
        <w:t>Oferta, która posiada znamiona w/w podlega odrzuceniu z postępowania.</w:t>
      </w:r>
    </w:p>
    <w:p w14:paraId="5D291D54" w14:textId="77777777" w:rsidR="002859DA" w:rsidRDefault="00D63925" w:rsidP="002859DA">
      <w:pPr>
        <w:pStyle w:val="Akapitzlist"/>
        <w:numPr>
          <w:ilvl w:val="0"/>
          <w:numId w:val="39"/>
        </w:numPr>
        <w:tabs>
          <w:tab w:val="left" w:pos="-2127"/>
        </w:tabs>
        <w:spacing w:after="0"/>
        <w:ind w:left="284"/>
        <w:rPr>
          <w:rFonts w:ascii="Arial" w:eastAsia="Calibri" w:hAnsi="Arial" w:cs="Arial"/>
        </w:rPr>
      </w:pPr>
      <w:r w:rsidRPr="002859DA">
        <w:rPr>
          <w:rFonts w:ascii="Arial" w:eastAsia="Calibri" w:hAnsi="Arial" w:cs="Arial"/>
        </w:rPr>
        <w:t xml:space="preserve">Jeżeli Wykonawca, którego oferta została wybrana uchyla się od zawarcia Umowy, Zamawiający może wybrać najkorzystniejszą ofertę spośród pozostałych ofert, </w:t>
      </w:r>
      <w:r w:rsidR="00AA5B9C" w:rsidRPr="002859DA">
        <w:rPr>
          <w:rFonts w:ascii="Arial" w:eastAsia="Calibri" w:hAnsi="Arial" w:cs="Arial"/>
        </w:rPr>
        <w:br/>
      </w:r>
      <w:r w:rsidRPr="002859DA">
        <w:rPr>
          <w:rFonts w:ascii="Arial" w:eastAsia="Calibri" w:hAnsi="Arial" w:cs="Arial"/>
        </w:rPr>
        <w:t xml:space="preserve">bez przeprowadzania ich ponownej oceny. </w:t>
      </w:r>
    </w:p>
    <w:p w14:paraId="769AA057" w14:textId="77777777" w:rsidR="002859DA" w:rsidRPr="002859DA" w:rsidRDefault="00D63925" w:rsidP="002859DA">
      <w:pPr>
        <w:pStyle w:val="Akapitzlist"/>
        <w:numPr>
          <w:ilvl w:val="0"/>
          <w:numId w:val="39"/>
        </w:numPr>
        <w:tabs>
          <w:tab w:val="left" w:pos="-2127"/>
        </w:tabs>
        <w:spacing w:after="0"/>
        <w:ind w:left="284"/>
        <w:rPr>
          <w:rFonts w:ascii="Arial" w:eastAsia="Calibri" w:hAnsi="Arial" w:cs="Arial"/>
        </w:rPr>
      </w:pPr>
      <w:r w:rsidRPr="002859DA">
        <w:rPr>
          <w:rFonts w:ascii="Arial" w:hAnsi="Arial" w:cs="Arial"/>
        </w:rPr>
        <w:t xml:space="preserve">Wybór oferty i przekazanie przez Zamawiającego informacji o wyborze oferty nie stanowi przyjęcia oferty w rozumieniu Kodeksu cywilnego i nie oznacza zobowiązania </w:t>
      </w:r>
      <w:r w:rsidR="00AA5B9C" w:rsidRPr="002859DA">
        <w:rPr>
          <w:rFonts w:ascii="Arial" w:hAnsi="Arial" w:cs="Arial"/>
        </w:rPr>
        <w:br/>
      </w:r>
      <w:r w:rsidRPr="002859DA">
        <w:rPr>
          <w:rFonts w:ascii="Arial" w:hAnsi="Arial" w:cs="Arial"/>
        </w:rPr>
        <w:t>do zawarcia umowy pomiędzy Zamawiającym i Wykonawcą.</w:t>
      </w:r>
    </w:p>
    <w:p w14:paraId="30F427DA" w14:textId="45067F81" w:rsidR="002859DA" w:rsidRPr="002859DA" w:rsidRDefault="00D63925" w:rsidP="002859DA">
      <w:pPr>
        <w:pStyle w:val="Akapitzlist"/>
        <w:numPr>
          <w:ilvl w:val="0"/>
          <w:numId w:val="39"/>
        </w:numPr>
        <w:tabs>
          <w:tab w:val="left" w:pos="-2127"/>
        </w:tabs>
        <w:spacing w:after="0"/>
        <w:ind w:left="284"/>
        <w:rPr>
          <w:rFonts w:ascii="Arial" w:eastAsia="Calibri" w:hAnsi="Arial" w:cs="Arial"/>
        </w:rPr>
      </w:pPr>
      <w:r w:rsidRPr="002859DA">
        <w:rPr>
          <w:rFonts w:ascii="Arial" w:hAnsi="Arial" w:cs="Arial"/>
        </w:rPr>
        <w:t xml:space="preserve">Niezwłocznie po zakończeniu postępowania zawiadamia się wszystkich Wykonawców, którzy </w:t>
      </w:r>
      <w:r w:rsidRPr="00FC565C">
        <w:rPr>
          <w:rFonts w:ascii="Arial" w:hAnsi="Arial" w:cs="Arial"/>
          <w:color w:val="000000" w:themeColor="text1"/>
        </w:rPr>
        <w:t xml:space="preserve">złożyli oferty, </w:t>
      </w:r>
      <w:r w:rsidR="001C3F79" w:rsidRPr="00FC565C">
        <w:rPr>
          <w:rFonts w:ascii="Arial" w:hAnsi="Arial" w:cs="Arial"/>
          <w:color w:val="000000" w:themeColor="text1"/>
        </w:rPr>
        <w:t xml:space="preserve">o </w:t>
      </w:r>
      <w:r w:rsidRPr="00FC565C">
        <w:rPr>
          <w:rFonts w:ascii="Arial" w:hAnsi="Arial" w:cs="Arial"/>
          <w:color w:val="000000" w:themeColor="text1"/>
        </w:rPr>
        <w:t xml:space="preserve">wyborze najkorzystniejszej oferty </w:t>
      </w:r>
      <w:r w:rsidRPr="002859DA">
        <w:rPr>
          <w:rFonts w:ascii="Arial" w:hAnsi="Arial" w:cs="Arial"/>
        </w:rPr>
        <w:t xml:space="preserve">lub o zakończeniu postępowania bez wyboru żadnej ze złożonych ofert. W przypadku wyboru oferty najkorzystniejszej wskazuje się co najmniej nazwę (firmy) lub imię i nazwisko oraz adres Wykonawcy, którego ofertę wybrano. </w:t>
      </w:r>
    </w:p>
    <w:p w14:paraId="12897524" w14:textId="2920012D" w:rsidR="002859DA" w:rsidRPr="002859DA" w:rsidRDefault="00D63925" w:rsidP="002859DA">
      <w:pPr>
        <w:pStyle w:val="Akapitzlist"/>
        <w:numPr>
          <w:ilvl w:val="0"/>
          <w:numId w:val="39"/>
        </w:numPr>
        <w:tabs>
          <w:tab w:val="left" w:pos="-2127"/>
        </w:tabs>
        <w:spacing w:after="0"/>
        <w:ind w:left="284"/>
        <w:rPr>
          <w:rFonts w:ascii="Arial" w:eastAsia="Calibri" w:hAnsi="Arial" w:cs="Arial"/>
        </w:rPr>
      </w:pPr>
      <w:r w:rsidRPr="002859DA">
        <w:rPr>
          <w:rFonts w:ascii="Arial" w:hAnsi="Arial" w:cs="Arial"/>
        </w:rPr>
        <w:t xml:space="preserve">Zamawiający zawrze umowę z Wykonawcą, którego oferta została uznana </w:t>
      </w:r>
      <w:r w:rsidR="00AA5B9C" w:rsidRPr="002859DA">
        <w:rPr>
          <w:rFonts w:ascii="Arial" w:hAnsi="Arial" w:cs="Arial"/>
        </w:rPr>
        <w:br/>
      </w:r>
      <w:r w:rsidRPr="002859DA">
        <w:rPr>
          <w:rFonts w:ascii="Arial" w:hAnsi="Arial" w:cs="Arial"/>
        </w:rPr>
        <w:t xml:space="preserve">za najkorzystniejszą. Umowa zostanie zawarta na warunkach określonych we wzorze umowy, stanowiącym </w:t>
      </w:r>
      <w:r w:rsidRPr="00FC565C">
        <w:rPr>
          <w:rFonts w:ascii="Arial" w:hAnsi="Arial" w:cs="Arial"/>
          <w:color w:val="000000" w:themeColor="text1"/>
        </w:rPr>
        <w:t xml:space="preserve">załącznik nr </w:t>
      </w:r>
      <w:r w:rsidR="00E44EE1" w:rsidRPr="00FC565C">
        <w:rPr>
          <w:rFonts w:ascii="Arial" w:hAnsi="Arial" w:cs="Arial"/>
          <w:color w:val="000000" w:themeColor="text1"/>
        </w:rPr>
        <w:t>4</w:t>
      </w:r>
      <w:r w:rsidRPr="00FC565C">
        <w:rPr>
          <w:rFonts w:ascii="Arial" w:hAnsi="Arial" w:cs="Arial"/>
          <w:color w:val="000000" w:themeColor="text1"/>
        </w:rPr>
        <w:t xml:space="preserve"> do niniejszego Zapytania</w:t>
      </w:r>
      <w:r w:rsidRPr="002859DA">
        <w:rPr>
          <w:rFonts w:ascii="Arial" w:hAnsi="Arial" w:cs="Arial"/>
        </w:rPr>
        <w:t>, w miejscu i terminie wyznaczonym przez Zamawiającego.</w:t>
      </w:r>
    </w:p>
    <w:p w14:paraId="349D1948" w14:textId="77777777" w:rsidR="002859DA" w:rsidRPr="002859DA" w:rsidRDefault="00D63925" w:rsidP="002859DA">
      <w:pPr>
        <w:pStyle w:val="Akapitzlist"/>
        <w:numPr>
          <w:ilvl w:val="0"/>
          <w:numId w:val="39"/>
        </w:numPr>
        <w:tabs>
          <w:tab w:val="left" w:pos="-2127"/>
        </w:tabs>
        <w:spacing w:after="0"/>
        <w:ind w:left="284"/>
        <w:rPr>
          <w:rFonts w:ascii="Arial" w:eastAsia="Calibri" w:hAnsi="Arial" w:cs="Arial"/>
        </w:rPr>
      </w:pPr>
      <w:r w:rsidRPr="002859DA">
        <w:rPr>
          <w:rFonts w:ascii="Arial" w:hAnsi="Arial" w:cs="Arial"/>
        </w:rPr>
        <w:t>Złożenie oferty oznacza zaakceptowanie przez Wykonawcę wymagań zawartych w niniejszym Zapytaniu oraz zaakceptowanie ich bez zastrzeżeń.</w:t>
      </w:r>
    </w:p>
    <w:p w14:paraId="2E2DBBFE" w14:textId="598DEBD4" w:rsidR="00D63925" w:rsidRPr="002859DA" w:rsidRDefault="00D63925" w:rsidP="002859DA">
      <w:pPr>
        <w:pStyle w:val="Akapitzlist"/>
        <w:numPr>
          <w:ilvl w:val="0"/>
          <w:numId w:val="39"/>
        </w:numPr>
        <w:tabs>
          <w:tab w:val="left" w:pos="-2127"/>
        </w:tabs>
        <w:spacing w:after="0"/>
        <w:ind w:left="284"/>
        <w:rPr>
          <w:rFonts w:ascii="Arial" w:eastAsia="Calibri" w:hAnsi="Arial" w:cs="Arial"/>
        </w:rPr>
      </w:pPr>
      <w:r w:rsidRPr="002859DA">
        <w:rPr>
          <w:rFonts w:ascii="Arial" w:hAnsi="Arial" w:cs="Arial"/>
        </w:rPr>
        <w:t>Zamawiający może unieważnić postępowanie, w szczególności w następujących przypadkach:</w:t>
      </w:r>
    </w:p>
    <w:p w14:paraId="2E2DBBFF" w14:textId="77777777" w:rsidR="00D63925" w:rsidRPr="00302E30" w:rsidRDefault="00D63925" w:rsidP="00D63925">
      <w:pPr>
        <w:numPr>
          <w:ilvl w:val="0"/>
          <w:numId w:val="10"/>
        </w:numPr>
        <w:tabs>
          <w:tab w:val="clear" w:pos="284"/>
          <w:tab w:val="num" w:pos="0"/>
        </w:tabs>
        <w:spacing w:after="0"/>
        <w:ind w:left="567" w:hanging="283"/>
        <w:jc w:val="both"/>
        <w:rPr>
          <w:rFonts w:ascii="Arial" w:hAnsi="Arial" w:cs="Arial"/>
        </w:rPr>
      </w:pPr>
      <w:bookmarkStart w:id="4" w:name="mip50686090"/>
      <w:bookmarkEnd w:id="4"/>
      <w:r w:rsidRPr="00302E30">
        <w:rPr>
          <w:rFonts w:ascii="Arial" w:hAnsi="Arial" w:cs="Arial"/>
        </w:rPr>
        <w:t>nie złożono żadnej oferty niepodlegającej odrzuceniu;</w:t>
      </w:r>
      <w:bookmarkStart w:id="5" w:name="mip50686091"/>
      <w:bookmarkEnd w:id="5"/>
    </w:p>
    <w:p w14:paraId="2E2DBC00" w14:textId="2668CCC1" w:rsidR="00D63925" w:rsidRPr="00FC565C" w:rsidRDefault="00D63925" w:rsidP="00D63925">
      <w:pPr>
        <w:numPr>
          <w:ilvl w:val="0"/>
          <w:numId w:val="10"/>
        </w:numPr>
        <w:tabs>
          <w:tab w:val="clear" w:pos="284"/>
          <w:tab w:val="num" w:pos="0"/>
        </w:tabs>
        <w:spacing w:after="0"/>
        <w:ind w:left="567" w:hanging="283"/>
        <w:jc w:val="both"/>
        <w:rPr>
          <w:rFonts w:ascii="Arial" w:hAnsi="Arial" w:cs="Arial"/>
          <w:color w:val="000000" w:themeColor="text1"/>
        </w:rPr>
      </w:pPr>
      <w:r w:rsidRPr="00302E30">
        <w:rPr>
          <w:rFonts w:ascii="Arial" w:hAnsi="Arial" w:cs="Arial"/>
        </w:rPr>
        <w:t xml:space="preserve">cena najkorzystniejszej oferty lub oferta z najniższą ceną przewyższa kwotę, którą zamawiający zamierza przeznaczyć na sfinansowanie zamówienia, chyba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 xml:space="preserve">że </w:t>
      </w:r>
      <w:r w:rsidRPr="00FC565C">
        <w:rPr>
          <w:rFonts w:ascii="Arial" w:hAnsi="Arial" w:cs="Arial"/>
          <w:color w:val="000000" w:themeColor="text1"/>
        </w:rPr>
        <w:t>zamawiający może zwiększyć tę kwotę do ceny najkorzystniejszej oferty;</w:t>
      </w:r>
    </w:p>
    <w:p w14:paraId="2E2DBC01" w14:textId="77777777" w:rsidR="00D63925" w:rsidRPr="00FC565C" w:rsidRDefault="00D63925" w:rsidP="00D63925">
      <w:pPr>
        <w:numPr>
          <w:ilvl w:val="0"/>
          <w:numId w:val="10"/>
        </w:numPr>
        <w:tabs>
          <w:tab w:val="clear" w:pos="284"/>
          <w:tab w:val="num" w:pos="0"/>
        </w:tabs>
        <w:spacing w:after="0"/>
        <w:ind w:left="567" w:hanging="283"/>
        <w:jc w:val="both"/>
        <w:rPr>
          <w:rFonts w:ascii="Arial" w:hAnsi="Arial" w:cs="Arial"/>
          <w:color w:val="000000" w:themeColor="text1"/>
        </w:rPr>
      </w:pPr>
      <w:bookmarkStart w:id="6" w:name="mip50686094"/>
      <w:bookmarkEnd w:id="6"/>
      <w:r w:rsidRPr="00FC565C">
        <w:rPr>
          <w:rFonts w:ascii="Arial" w:hAnsi="Arial" w:cs="Arial"/>
          <w:color w:val="000000" w:themeColor="text1"/>
        </w:rPr>
        <w:t xml:space="preserve">w przypadkach kiedy zostały złożone oferty dodatkowe o takiej samej cenie lub takiej samej punktacji; </w:t>
      </w:r>
      <w:bookmarkStart w:id="7" w:name="mip50686095"/>
      <w:bookmarkEnd w:id="7"/>
    </w:p>
    <w:p w14:paraId="2E2DBC02" w14:textId="77777777" w:rsidR="00D63925" w:rsidRPr="00302E30" w:rsidRDefault="00D63925" w:rsidP="00D63925">
      <w:pPr>
        <w:numPr>
          <w:ilvl w:val="0"/>
          <w:numId w:val="10"/>
        </w:numPr>
        <w:tabs>
          <w:tab w:val="clear" w:pos="284"/>
          <w:tab w:val="num" w:pos="0"/>
        </w:tabs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lastRenderedPageBreak/>
        <w:t>wystąpiła istotna zmiana okoliczności powodująca, że prowadzenie postępowania lub wykonanie zamówienia nie leży w interesie publicznym, czego nie można było wcześniej przewidzieć;</w:t>
      </w:r>
      <w:bookmarkStart w:id="8" w:name="mip50686096"/>
      <w:bookmarkEnd w:id="8"/>
    </w:p>
    <w:p w14:paraId="2E2DBC03" w14:textId="20824C04" w:rsidR="002A4859" w:rsidRPr="00302E30" w:rsidRDefault="002A4859" w:rsidP="00D63925">
      <w:pPr>
        <w:numPr>
          <w:ilvl w:val="0"/>
          <w:numId w:val="10"/>
        </w:numPr>
        <w:tabs>
          <w:tab w:val="clear" w:pos="284"/>
          <w:tab w:val="num" w:pos="0"/>
        </w:tabs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Wykonawca podlega wykluczeniu z postępowania na podstawie </w:t>
      </w:r>
      <w:r w:rsidRPr="00302E30">
        <w:rPr>
          <w:rFonts w:ascii="Arial" w:hAnsi="Arial" w:cs="Arial"/>
          <w:bCs/>
        </w:rPr>
        <w:t xml:space="preserve">w art. 7 ust. 1 ustawy </w:t>
      </w:r>
      <w:r w:rsidR="00381F4E">
        <w:rPr>
          <w:rFonts w:ascii="Arial" w:hAnsi="Arial" w:cs="Arial"/>
          <w:bCs/>
        </w:rPr>
        <w:br/>
      </w:r>
      <w:r w:rsidRPr="00302E30">
        <w:rPr>
          <w:rFonts w:ascii="Arial" w:hAnsi="Arial" w:cs="Arial"/>
          <w:bCs/>
        </w:rPr>
        <w:t>z dnia 13 kwietnia 2022 r. o szczególnych rozwiązaniach w zakresie przeciwdziałania wspieraniu agresji na Ukrainę oraz służących ochronie bezpieczeństwa narodowego (Dz. U. 2022, poz. 835);</w:t>
      </w:r>
    </w:p>
    <w:p w14:paraId="2E2DBC04" w14:textId="77777777" w:rsidR="00D63925" w:rsidRPr="00302E30" w:rsidRDefault="00D63925" w:rsidP="00D63925">
      <w:pPr>
        <w:numPr>
          <w:ilvl w:val="0"/>
          <w:numId w:val="10"/>
        </w:numPr>
        <w:tabs>
          <w:tab w:val="clear" w:pos="284"/>
          <w:tab w:val="num" w:pos="0"/>
        </w:tabs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postępowanie obarczone jest niemożliwą do usunięcia wadą uniemożliwiającą zawarcie niepodlegającej unieważnieniu umowy w sprawie zamówienia publicznego.</w:t>
      </w:r>
    </w:p>
    <w:p w14:paraId="3C5DE3B3" w14:textId="77777777" w:rsidR="002859DA" w:rsidRDefault="00D63925" w:rsidP="002859DA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2859DA">
        <w:rPr>
          <w:rStyle w:val="Uwydatnienie"/>
          <w:rFonts w:ascii="Arial" w:hAnsi="Arial" w:cs="Arial"/>
          <w:bCs/>
          <w:i w:val="0"/>
          <w:iCs w:val="0"/>
        </w:rPr>
        <w:t>Zamawiający zastrzega sobie również prawo unieważnienia postępowania bez podania przyczyny</w:t>
      </w:r>
      <w:r w:rsidRPr="002859DA">
        <w:rPr>
          <w:rFonts w:ascii="Arial" w:hAnsi="Arial" w:cs="Arial"/>
        </w:rPr>
        <w:t xml:space="preserve"> na każdym jego etapie.</w:t>
      </w:r>
    </w:p>
    <w:p w14:paraId="7CC3F409" w14:textId="77777777" w:rsidR="002859DA" w:rsidRDefault="00D63925" w:rsidP="002859DA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2859DA">
        <w:rPr>
          <w:rFonts w:ascii="Arial" w:hAnsi="Arial" w:cs="Arial"/>
        </w:rPr>
        <w:t>Wszystkie koszty związane z udziałem w postępowaniu, w tym z przygotowaniem i dostarczeniem oferty ponosi Wykonawca.</w:t>
      </w:r>
    </w:p>
    <w:p w14:paraId="2E2DBC07" w14:textId="6F39FBD7" w:rsidR="00D63925" w:rsidRPr="002859DA" w:rsidRDefault="00D63925" w:rsidP="002859DA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2859DA">
        <w:rPr>
          <w:rFonts w:ascii="Arial" w:hAnsi="Arial" w:cs="Arial"/>
        </w:rPr>
        <w:t>Ze strony Zamawiającego osobą uprawnioną do kontaktu w sprawie niniejszego postępowania jest</w:t>
      </w:r>
      <w:r w:rsidRPr="002859DA">
        <w:rPr>
          <w:rFonts w:ascii="Arial" w:hAnsi="Arial" w:cs="Arial"/>
          <w:b/>
          <w:bCs/>
        </w:rPr>
        <w:t xml:space="preserve"> </w:t>
      </w:r>
      <w:r w:rsidR="009F3583" w:rsidRPr="002859DA">
        <w:rPr>
          <w:rFonts w:ascii="Arial" w:hAnsi="Arial" w:cs="Arial"/>
          <w:b/>
          <w:bCs/>
        </w:rPr>
        <w:t>Piotr Sękowski</w:t>
      </w:r>
      <w:r w:rsidRPr="002859DA">
        <w:rPr>
          <w:rFonts w:ascii="Arial" w:hAnsi="Arial" w:cs="Arial"/>
          <w:b/>
          <w:bCs/>
        </w:rPr>
        <w:t xml:space="preserve"> </w:t>
      </w:r>
      <w:r w:rsidRPr="002859DA">
        <w:rPr>
          <w:rFonts w:ascii="Arial" w:hAnsi="Arial" w:cs="Arial"/>
        </w:rPr>
        <w:t>– w sprawach formalnoprawnych</w:t>
      </w:r>
      <w:r w:rsidRPr="002859DA">
        <w:rPr>
          <w:rFonts w:ascii="Arial" w:hAnsi="Arial" w:cs="Arial"/>
          <w:b/>
          <w:bCs/>
        </w:rPr>
        <w:t xml:space="preserve"> </w:t>
      </w:r>
      <w:r w:rsidRPr="002859DA">
        <w:rPr>
          <w:rFonts w:ascii="Arial" w:hAnsi="Arial" w:cs="Arial"/>
        </w:rPr>
        <w:t xml:space="preserve">oraz </w:t>
      </w:r>
      <w:r w:rsidR="00381F4E">
        <w:rPr>
          <w:rFonts w:ascii="Arial" w:hAnsi="Arial" w:cs="Arial"/>
          <w:b/>
          <w:bCs/>
        </w:rPr>
        <w:t>Justyna Syroka</w:t>
      </w:r>
      <w:r w:rsidR="00082E99" w:rsidRPr="002859DA">
        <w:rPr>
          <w:rFonts w:ascii="Arial" w:hAnsi="Arial" w:cs="Arial"/>
          <w:b/>
          <w:bCs/>
        </w:rPr>
        <w:t xml:space="preserve"> </w:t>
      </w:r>
      <w:r w:rsidRPr="002859DA">
        <w:rPr>
          <w:rFonts w:ascii="Arial" w:hAnsi="Arial" w:cs="Arial"/>
        </w:rPr>
        <w:t>– w sprawach merytorycznych.</w:t>
      </w:r>
    </w:p>
    <w:p w14:paraId="2E2DBC08" w14:textId="77777777" w:rsidR="00D63925" w:rsidRPr="00302E30" w:rsidRDefault="00D63925" w:rsidP="00D63925">
      <w:pPr>
        <w:spacing w:after="0"/>
        <w:rPr>
          <w:rFonts w:ascii="Arial" w:hAnsi="Arial" w:cs="Arial"/>
          <w:lang w:eastAsia="zh-CN"/>
        </w:rPr>
      </w:pPr>
    </w:p>
    <w:p w14:paraId="2E2DBC09" w14:textId="77777777" w:rsidR="00D63925" w:rsidRPr="00302E30" w:rsidRDefault="00D63925" w:rsidP="00D63925">
      <w:pPr>
        <w:pStyle w:val="Nagwek1"/>
        <w:keepNext w:val="0"/>
        <w:pBdr>
          <w:bottom w:val="single" w:sz="4" w:space="1" w:color="auto"/>
        </w:pBdr>
        <w:spacing w:before="0" w:after="0" w:line="276" w:lineRule="auto"/>
        <w:rPr>
          <w:sz w:val="22"/>
          <w:szCs w:val="22"/>
        </w:rPr>
      </w:pPr>
      <w:r w:rsidRPr="00302E30">
        <w:rPr>
          <w:bCs w:val="0"/>
          <w:sz w:val="22"/>
          <w:szCs w:val="22"/>
          <w:lang w:eastAsia="zh-CN"/>
        </w:rPr>
        <w:t xml:space="preserve">ROZDZIAŁ VIII </w:t>
      </w:r>
      <w:r w:rsidRPr="00302E30">
        <w:rPr>
          <w:sz w:val="22"/>
          <w:szCs w:val="22"/>
        </w:rPr>
        <w:t>INFORMACJE DOTYCZĄCE PRZETWARZANIA DANYCH OSOBOWYCH WYKONAWCÓW</w:t>
      </w:r>
    </w:p>
    <w:p w14:paraId="2E2DBC0A" w14:textId="77777777" w:rsidR="00D63925" w:rsidRPr="00302E30" w:rsidRDefault="00D63925" w:rsidP="00D63925">
      <w:pPr>
        <w:numPr>
          <w:ilvl w:val="0"/>
          <w:numId w:val="11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Zamawiający informuje, iż dane osobowe Wykonawcy rozumie jako dane osobowe osób fizycznych, od których dane te bezpośrednio pozyskał, w szczególności:</w:t>
      </w:r>
    </w:p>
    <w:p w14:paraId="2E2DBC0B" w14:textId="77777777" w:rsidR="00D63925" w:rsidRPr="00302E30" w:rsidRDefault="00D63925" w:rsidP="00D63925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right="0" w:hanging="283"/>
        <w:rPr>
          <w:rFonts w:ascii="Arial" w:hAnsi="Arial" w:cs="Arial"/>
          <w:color w:val="auto"/>
        </w:rPr>
      </w:pPr>
      <w:r w:rsidRPr="00302E30">
        <w:rPr>
          <w:rFonts w:ascii="Arial" w:hAnsi="Arial" w:cs="Arial"/>
          <w:color w:val="auto"/>
        </w:rPr>
        <w:t>Wykonawcy będącego osobą fizyczną;</w:t>
      </w:r>
    </w:p>
    <w:p w14:paraId="2E2DBC0C" w14:textId="77777777" w:rsidR="00D63925" w:rsidRPr="00302E30" w:rsidRDefault="00D63925" w:rsidP="00D63925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right="0" w:hanging="283"/>
        <w:rPr>
          <w:rFonts w:ascii="Arial" w:hAnsi="Arial" w:cs="Arial"/>
          <w:color w:val="auto"/>
        </w:rPr>
      </w:pPr>
      <w:r w:rsidRPr="00302E30">
        <w:rPr>
          <w:rFonts w:ascii="Arial" w:hAnsi="Arial" w:cs="Arial"/>
          <w:color w:val="auto"/>
        </w:rPr>
        <w:t>Wykonawcy będącego osobą fizyczną prowadzącą jednoosobową działalność gospodarczą;</w:t>
      </w:r>
    </w:p>
    <w:p w14:paraId="2E2DBC0D" w14:textId="77777777" w:rsidR="00D63925" w:rsidRPr="00302E30" w:rsidRDefault="00D63925" w:rsidP="00D63925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right="0" w:hanging="283"/>
        <w:rPr>
          <w:rFonts w:ascii="Arial" w:hAnsi="Arial" w:cs="Arial"/>
          <w:color w:val="auto"/>
        </w:rPr>
      </w:pPr>
      <w:r w:rsidRPr="00302E30">
        <w:rPr>
          <w:rFonts w:ascii="Arial" w:hAnsi="Arial" w:cs="Arial"/>
          <w:color w:val="auto"/>
        </w:rPr>
        <w:t>pełnomocnika Wykonawcy będącego osobą fizyczną;</w:t>
      </w:r>
    </w:p>
    <w:p w14:paraId="2E2DBC0E" w14:textId="77777777" w:rsidR="00D63925" w:rsidRPr="00302E30" w:rsidRDefault="00D63925" w:rsidP="00D63925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right="0" w:hanging="283"/>
        <w:rPr>
          <w:rFonts w:ascii="Arial" w:hAnsi="Arial" w:cs="Arial"/>
          <w:color w:val="auto"/>
        </w:rPr>
      </w:pPr>
      <w:r w:rsidRPr="00302E30">
        <w:rPr>
          <w:rFonts w:ascii="Arial" w:hAnsi="Arial" w:cs="Arial"/>
          <w:color w:val="auto"/>
        </w:rPr>
        <w:t>członka/członków organu zarządzającego Wykonawcy, będącego osobą fizyczną;</w:t>
      </w:r>
    </w:p>
    <w:p w14:paraId="2E2DBC0F" w14:textId="1D83CFBF" w:rsidR="00D63925" w:rsidRPr="00302E30" w:rsidRDefault="00D63925" w:rsidP="00D63925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right="0" w:hanging="283"/>
        <w:rPr>
          <w:rFonts w:ascii="Arial" w:hAnsi="Arial" w:cs="Arial"/>
          <w:color w:val="auto"/>
        </w:rPr>
      </w:pPr>
      <w:r w:rsidRPr="00302E30">
        <w:rPr>
          <w:rFonts w:ascii="Arial" w:hAnsi="Arial" w:cs="Arial"/>
          <w:color w:val="auto"/>
        </w:rPr>
        <w:t xml:space="preserve">osoby/osób skierowanych do przygotowania i przeprowadzenia postępowania </w:t>
      </w:r>
      <w:r w:rsidR="00AA5B9C">
        <w:rPr>
          <w:rFonts w:ascii="Arial" w:hAnsi="Arial" w:cs="Arial"/>
          <w:color w:val="auto"/>
        </w:rPr>
        <w:br/>
      </w:r>
      <w:r w:rsidRPr="00302E30">
        <w:rPr>
          <w:rFonts w:ascii="Arial" w:hAnsi="Arial" w:cs="Arial"/>
          <w:color w:val="auto"/>
        </w:rPr>
        <w:t>o udzielnie zamówienia publicznego.</w:t>
      </w:r>
    </w:p>
    <w:p w14:paraId="2E2DBC10" w14:textId="0C679606" w:rsidR="00D63925" w:rsidRPr="00302E30" w:rsidRDefault="00D63925" w:rsidP="00D63925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Zamawiający zgodnie z art. 13 ust. 1 i ust. 2 rozporządzenia Parlamentu Europejskiego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 xml:space="preserve">i Rady (UE) 2016/679 z dnia 27 kwietnia 2016 r. w sprawie ochrony osób fizycznych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>w związku z przetwarzaniem danych osobowych i w sprawie swobodnego przepływu takich danych oraz uchylenia dyrektywy 95/46/WE (ogólne rozporządzenie o ochronie danych) (Dz. Urz. UE L 119 z 04.05.2016, str. 1), dalej „RODO”, informuje że:</w:t>
      </w:r>
    </w:p>
    <w:p w14:paraId="2E2DBC11" w14:textId="77777777" w:rsidR="00D63925" w:rsidRPr="00302E30" w:rsidRDefault="00D63925" w:rsidP="00D63925">
      <w:pPr>
        <w:numPr>
          <w:ilvl w:val="0"/>
          <w:numId w:val="1"/>
        </w:numPr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administratorem danych osobowych Wykonawcy będzie </w:t>
      </w:r>
      <w:r w:rsidR="007516A8" w:rsidRPr="00302E30">
        <w:rPr>
          <w:rFonts w:ascii="Arial" w:hAnsi="Arial" w:cs="Arial"/>
          <w:lang w:eastAsia="ar-SA"/>
        </w:rPr>
        <w:t>Regionalny Ośrodek Polityki Społecznej w Lublinie z siedzibą przy ul. Diamentowej 2 w Lublinie</w:t>
      </w:r>
      <w:r w:rsidRPr="00302E30">
        <w:rPr>
          <w:rFonts w:ascii="Arial" w:hAnsi="Arial" w:cs="Arial"/>
        </w:rPr>
        <w:t>;</w:t>
      </w:r>
    </w:p>
    <w:p w14:paraId="2E2DBC12" w14:textId="77777777" w:rsidR="00D63925" w:rsidRPr="00302E30" w:rsidRDefault="007516A8" w:rsidP="00D63925">
      <w:pPr>
        <w:numPr>
          <w:ilvl w:val="0"/>
          <w:numId w:val="1"/>
        </w:numPr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kontakt po adresem</w:t>
      </w:r>
      <w:r w:rsidR="00D63925" w:rsidRPr="00302E30">
        <w:rPr>
          <w:rFonts w:ascii="Arial" w:hAnsi="Arial" w:cs="Arial"/>
          <w:b/>
        </w:rPr>
        <w:t xml:space="preserve"> e-mail: </w:t>
      </w:r>
      <w:hyperlink r:id="rId17" w:history="1">
        <w:r w:rsidRPr="00302E30">
          <w:rPr>
            <w:rStyle w:val="Hipercze"/>
            <w:rFonts w:ascii="Arial" w:hAnsi="Arial" w:cs="Arial"/>
            <w:b/>
            <w:color w:val="auto"/>
            <w:lang w:eastAsia="ar-SA"/>
          </w:rPr>
          <w:t>iod.rops@lubelskie.pl</w:t>
        </w:r>
      </w:hyperlink>
    </w:p>
    <w:p w14:paraId="2E2DBC13" w14:textId="1E7F5C72" w:rsidR="00D63925" w:rsidRPr="00302E30" w:rsidRDefault="00D63925" w:rsidP="00D63925">
      <w:pPr>
        <w:numPr>
          <w:ilvl w:val="0"/>
          <w:numId w:val="1"/>
        </w:numPr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dane osobowe Wykonawcy przetwarzane będą na podstawie art. 6 ust. 1 lit. c RODO </w:t>
      </w:r>
      <w:r w:rsidR="00381F4E">
        <w:rPr>
          <w:rFonts w:ascii="Arial" w:hAnsi="Arial" w:cs="Arial"/>
        </w:rPr>
        <w:br/>
      </w:r>
      <w:r w:rsidRPr="00302E30">
        <w:rPr>
          <w:rFonts w:ascii="Arial" w:hAnsi="Arial" w:cs="Arial"/>
        </w:rPr>
        <w:t>w celu związanym z niniejszym postępowaniem.</w:t>
      </w:r>
    </w:p>
    <w:p w14:paraId="2E2DBC14" w14:textId="77777777" w:rsidR="00D63925" w:rsidRPr="00302E30" w:rsidRDefault="00D63925" w:rsidP="00D63925">
      <w:pPr>
        <w:numPr>
          <w:ilvl w:val="0"/>
          <w:numId w:val="1"/>
        </w:numPr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odbiorcami danych osobowych Wykonawcy będą osoby lub podmioty, którym udostępniona zostanie dokumentacja postępowania w oparciu o art. 8 oraz art. 96 ust. 3 ustawy z dnia 29 stycznia 2004 r. – Prawo zamówień publicznych (Dz. U. z 2018 r. poz. 1986, ze zm.), dalej „ustawa Pzp”;  </w:t>
      </w:r>
    </w:p>
    <w:p w14:paraId="2E2DBC15" w14:textId="170A4647" w:rsidR="00D63925" w:rsidRPr="00302E30" w:rsidRDefault="00D63925" w:rsidP="00D63925">
      <w:pPr>
        <w:numPr>
          <w:ilvl w:val="0"/>
          <w:numId w:val="1"/>
        </w:numPr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dane osobowe Wykonawcy będą przechowywane, zgodnie z art. 97 ust. 1 ustawy </w:t>
      </w:r>
      <w:r w:rsidR="00381F4E">
        <w:rPr>
          <w:rFonts w:ascii="Arial" w:hAnsi="Arial" w:cs="Arial"/>
        </w:rPr>
        <w:br/>
      </w:r>
      <w:r w:rsidRPr="00302E30">
        <w:rPr>
          <w:rFonts w:ascii="Arial" w:hAnsi="Arial" w:cs="Arial"/>
        </w:rPr>
        <w:t>Pzp, przez okres co najmniej 4 lat od dnia zakończenia postępowania o udzielenie zamówienia, a jeżeli czas trwania umowy przekracza 4 lata, okres przechowywania obejmuje cały czas trwania umowy;</w:t>
      </w:r>
    </w:p>
    <w:p w14:paraId="2E2DBC16" w14:textId="0036C280" w:rsidR="00D63925" w:rsidRPr="00302E30" w:rsidRDefault="00D63925" w:rsidP="00D63925">
      <w:pPr>
        <w:numPr>
          <w:ilvl w:val="0"/>
          <w:numId w:val="1"/>
        </w:numPr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lastRenderedPageBreak/>
        <w:t xml:space="preserve">obowiązek podania danych osobowych, bezpośrednio dotyczących Wykonawcy jest wymogiem ustawowym określonym w przepisach ustawy Pzp, związanym z udziałem </w:t>
      </w:r>
      <w:r w:rsidR="00381F4E">
        <w:rPr>
          <w:rFonts w:ascii="Arial" w:hAnsi="Arial" w:cs="Arial"/>
        </w:rPr>
        <w:br/>
      </w:r>
      <w:r w:rsidRPr="00302E30">
        <w:rPr>
          <w:rFonts w:ascii="Arial" w:hAnsi="Arial" w:cs="Arial"/>
        </w:rPr>
        <w:t xml:space="preserve">w postępowaniu o udzielenie zamówienia publicznego; konsekwencje niepodania określonych danych wynikają z ustawy Pzp;  </w:t>
      </w:r>
    </w:p>
    <w:p w14:paraId="2E2DBC17" w14:textId="7CF32417" w:rsidR="00D63925" w:rsidRPr="00302E30" w:rsidRDefault="00D63925" w:rsidP="00D63925">
      <w:pPr>
        <w:numPr>
          <w:ilvl w:val="0"/>
          <w:numId w:val="1"/>
        </w:numPr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w odniesieniu do danych osobowych Wykonawcy decyzje nie będą podejmowane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>w sposób zautomatyzowany, stosowanie do art. 22 RODO.</w:t>
      </w:r>
    </w:p>
    <w:p w14:paraId="2E2DBC18" w14:textId="77777777" w:rsidR="00D63925" w:rsidRPr="00302E30" w:rsidRDefault="00D63925" w:rsidP="00D63925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Wykonawca na podstawie art. 15 RODO posiada prawo dostępu do danych osobowych jego dotyczących.</w:t>
      </w:r>
    </w:p>
    <w:p w14:paraId="2E2DBC19" w14:textId="5929D1A1" w:rsidR="00D63925" w:rsidRPr="00302E30" w:rsidRDefault="00D63925" w:rsidP="00D63925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Wykonawca na podstawie art. 16 RODO posiada prawo do sprostowania danych osobowych jego dotyczących. Zamawiający informuje jednocześnie, iż skorzystanie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 xml:space="preserve">z prawa do sprostowania nie może skutkować zmianą wyniku postępowania o udzielnie zamówienia publicznego ani zmianą postanowień umowy w zakresie niezgodnym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 xml:space="preserve">z ustawą Pzp oraz nie może naruszać integralności protokołu i jego załączników. </w:t>
      </w:r>
    </w:p>
    <w:p w14:paraId="2E2DBC1A" w14:textId="0475F229" w:rsidR="00D63925" w:rsidRPr="00302E30" w:rsidRDefault="00D63925" w:rsidP="00D63925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Wykonawca na podstawie art. 18 RODO posiada prawo do żądania od administratora ograniczenia przetwarzania danych osobowych jego dotyczących,  z zastrzeżeniem przypadków, o których mowa w art. 18 ust 2 RODO tj. prawo do ograniczenia przetwarzania danych  osobowych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E2DBC1B" w14:textId="77777777" w:rsidR="00D63925" w:rsidRPr="00302E30" w:rsidRDefault="00D63925" w:rsidP="00D63925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Wykonawca posiada prawo do wniesienia skargi do Prezesa Urzędu Ochrony Danych Osobowych, gdy uzna, że przetwarzanie danych osobowych jego dotyczących narusza przepisy RODO.</w:t>
      </w:r>
    </w:p>
    <w:p w14:paraId="2E2DBC1C" w14:textId="469ADE1B" w:rsidR="00D63925" w:rsidRPr="00302E30" w:rsidRDefault="00D63925" w:rsidP="00D63925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Wykonawcy w związku z art. 17 ust. 3 lit. b, d lub e RODO nie przysługuje prawo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>do usunięcia danych osobowych.</w:t>
      </w:r>
    </w:p>
    <w:p w14:paraId="2E2DBC1D" w14:textId="4FD05E86" w:rsidR="00D63925" w:rsidRPr="00302E30" w:rsidRDefault="00D63925" w:rsidP="00D63925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Wykonawcy nie przysługuje prawo do przenoszenia danych osobowych, o którym mowa </w:t>
      </w:r>
      <w:r w:rsidR="00381F4E">
        <w:rPr>
          <w:rFonts w:ascii="Arial" w:hAnsi="Arial" w:cs="Arial"/>
        </w:rPr>
        <w:br/>
      </w:r>
      <w:r w:rsidRPr="00302E30">
        <w:rPr>
          <w:rFonts w:ascii="Arial" w:hAnsi="Arial" w:cs="Arial"/>
        </w:rPr>
        <w:t>w art. 20 RODO.</w:t>
      </w:r>
    </w:p>
    <w:p w14:paraId="2E2DBC1E" w14:textId="77777777" w:rsidR="00D63925" w:rsidRPr="00302E30" w:rsidRDefault="00D63925" w:rsidP="00D63925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Wykonawcy na podstawie art. 21 RODO nie przysługuje nam prawo sprzeciwu, wobec przetwarzania danych osobowych, gdyż podstawą prawną przetwarzania Pani/Pana danych osobowych jest art. 6 ust. 1 lit. c RODO. </w:t>
      </w:r>
    </w:p>
    <w:p w14:paraId="2E2DBC1F" w14:textId="3E479E01" w:rsidR="00D63925" w:rsidRPr="00302E30" w:rsidRDefault="00D63925" w:rsidP="007516A8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Wykonawca zobowiązany jest wypełnić obowiązki informacyjne przewidziane </w:t>
      </w:r>
      <w:r w:rsidR="00AA5B9C">
        <w:rPr>
          <w:rFonts w:ascii="Arial" w:hAnsi="Arial" w:cs="Arial"/>
        </w:rPr>
        <w:br/>
      </w:r>
      <w:r w:rsidRPr="00302E30">
        <w:rPr>
          <w:rFonts w:ascii="Arial" w:hAnsi="Arial" w:cs="Arial"/>
        </w:rPr>
        <w:t>w art. 13 lub art. 14 RODO wobec osób fizycznych, od których dane osobowe bezpośrednio lub pośrednio pozyskał w celu ubiegania się o udzielenie zamówienia publicznego w niniejszym postępowaniu. Obowiązek ten dotyczy w szczególności:</w:t>
      </w:r>
    </w:p>
    <w:p w14:paraId="2E2DBC20" w14:textId="77777777" w:rsidR="00D63925" w:rsidRPr="00302E30" w:rsidRDefault="00D63925" w:rsidP="00D63925">
      <w:pPr>
        <w:numPr>
          <w:ilvl w:val="0"/>
          <w:numId w:val="12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osoby fizycznej skierowanej do realizacji zamówienia;</w:t>
      </w:r>
    </w:p>
    <w:p w14:paraId="2E2DBC21" w14:textId="77777777" w:rsidR="00D63925" w:rsidRPr="00302E30" w:rsidRDefault="00D63925" w:rsidP="00D63925">
      <w:pPr>
        <w:numPr>
          <w:ilvl w:val="0"/>
          <w:numId w:val="12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podwykonawcy/podmiotu trzeciego będącego osobą fizyczną;</w:t>
      </w:r>
    </w:p>
    <w:p w14:paraId="2E2DBC22" w14:textId="77777777" w:rsidR="00D63925" w:rsidRPr="00302E30" w:rsidRDefault="00D63925" w:rsidP="00D63925">
      <w:pPr>
        <w:numPr>
          <w:ilvl w:val="0"/>
          <w:numId w:val="12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podwykonawcy/podmiotu trzeciego będącego osobą fizyczną prowadzącą jednoosobową działalność gospodarczą;</w:t>
      </w:r>
    </w:p>
    <w:p w14:paraId="2E2DBC23" w14:textId="77777777" w:rsidR="00D63925" w:rsidRPr="00302E30" w:rsidRDefault="00D63925" w:rsidP="00D63925">
      <w:pPr>
        <w:numPr>
          <w:ilvl w:val="0"/>
          <w:numId w:val="12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pełnomocnika podwykonawcy/podmiotu trzeciego będącego osobą fizyczną;</w:t>
      </w:r>
    </w:p>
    <w:p w14:paraId="2E2DBC24" w14:textId="77777777" w:rsidR="00D63925" w:rsidRPr="00302E30" w:rsidRDefault="00D63925" w:rsidP="00D63925">
      <w:pPr>
        <w:numPr>
          <w:ilvl w:val="0"/>
          <w:numId w:val="12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członka/członków organu zarządzającego podwykonawcy/podmiotu trzeciego będącego osobą fizyczną.</w:t>
      </w:r>
    </w:p>
    <w:p w14:paraId="2E2DBC25" w14:textId="77777777" w:rsidR="00D63925" w:rsidRPr="00302E30" w:rsidRDefault="00D63925" w:rsidP="00D63925">
      <w:pPr>
        <w:spacing w:after="0"/>
        <w:rPr>
          <w:rFonts w:ascii="Arial" w:hAnsi="Arial" w:cs="Arial"/>
          <w:lang w:eastAsia="zh-CN"/>
        </w:rPr>
      </w:pPr>
    </w:p>
    <w:p w14:paraId="2E2DBC26" w14:textId="77777777" w:rsidR="00D63925" w:rsidRPr="00302E30" w:rsidRDefault="00D63925" w:rsidP="00D63925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  <w:r w:rsidRPr="00302E30">
        <w:rPr>
          <w:rFonts w:ascii="Arial" w:hAnsi="Arial" w:cs="Arial"/>
          <w:b/>
        </w:rPr>
        <w:t>Integralną część Zapytania ofertowego stanowią następujące załączniki:</w:t>
      </w:r>
    </w:p>
    <w:p w14:paraId="2E2DBC27" w14:textId="1A11BFC3" w:rsidR="00D63925" w:rsidRPr="00302E30" w:rsidRDefault="00D63925" w:rsidP="00D63925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>Opis przedmiotu zamówienia</w:t>
      </w:r>
      <w:r w:rsidR="00821DF3">
        <w:rPr>
          <w:rFonts w:ascii="Arial" w:hAnsi="Arial" w:cs="Arial"/>
        </w:rPr>
        <w:t xml:space="preserve"> </w:t>
      </w:r>
      <w:r w:rsidRPr="00302E30">
        <w:rPr>
          <w:rFonts w:ascii="Arial" w:hAnsi="Arial" w:cs="Arial"/>
        </w:rPr>
        <w:t>– Załącznik nr 1 do Zapytania;</w:t>
      </w:r>
    </w:p>
    <w:p w14:paraId="2E2DBC28" w14:textId="77777777" w:rsidR="00D63925" w:rsidRDefault="00D63925" w:rsidP="00D63925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lastRenderedPageBreak/>
        <w:t>Formularz „Oferta Wykonawcy” – Załącznik nr 2 do Zapytania;</w:t>
      </w:r>
    </w:p>
    <w:p w14:paraId="625CE367" w14:textId="2991B3D3" w:rsidR="004E5849" w:rsidRPr="004E5849" w:rsidRDefault="004E5849" w:rsidP="004E5849">
      <w:pPr>
        <w:pStyle w:val="Akapitzlist"/>
        <w:numPr>
          <w:ilvl w:val="0"/>
          <w:numId w:val="13"/>
        </w:numPr>
        <w:ind w:left="284" w:hanging="284"/>
        <w:rPr>
          <w:rFonts w:ascii="Arial" w:eastAsiaTheme="minorHAnsi" w:hAnsi="Arial" w:cs="Arial"/>
          <w:color w:val="auto"/>
          <w:lang w:eastAsia="en-US"/>
        </w:rPr>
      </w:pPr>
      <w:r w:rsidRPr="004E5849">
        <w:rPr>
          <w:rFonts w:ascii="Arial" w:hAnsi="Arial" w:cs="Arial"/>
        </w:rPr>
        <w:t>Wykaz osób</w:t>
      </w:r>
      <w:r w:rsidR="00821DF3">
        <w:rPr>
          <w:rFonts w:ascii="Arial" w:hAnsi="Arial" w:cs="Arial"/>
        </w:rPr>
        <w:t xml:space="preserve"> </w:t>
      </w:r>
      <w:r w:rsidRPr="004E5849">
        <w:rPr>
          <w:rFonts w:ascii="Arial" w:eastAsiaTheme="minorHAnsi" w:hAnsi="Arial" w:cs="Arial"/>
          <w:color w:val="auto"/>
          <w:lang w:eastAsia="en-US"/>
        </w:rPr>
        <w:t xml:space="preserve">– Załącznik nr </w:t>
      </w:r>
      <w:r w:rsidR="00821DF3">
        <w:rPr>
          <w:rFonts w:ascii="Arial" w:eastAsiaTheme="minorHAnsi" w:hAnsi="Arial" w:cs="Arial"/>
          <w:color w:val="auto"/>
          <w:lang w:eastAsia="en-US"/>
        </w:rPr>
        <w:t>3</w:t>
      </w:r>
      <w:r w:rsidRPr="004E5849">
        <w:rPr>
          <w:rFonts w:ascii="Arial" w:eastAsiaTheme="minorHAnsi" w:hAnsi="Arial" w:cs="Arial"/>
          <w:color w:val="auto"/>
          <w:lang w:eastAsia="en-US"/>
        </w:rPr>
        <w:t xml:space="preserve"> do Zapytania;</w:t>
      </w:r>
    </w:p>
    <w:p w14:paraId="2E2DBC2D" w14:textId="284E19F9" w:rsidR="007516A8" w:rsidRPr="002859DA" w:rsidRDefault="00D63925" w:rsidP="002859DA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302E30">
        <w:rPr>
          <w:rFonts w:ascii="Arial" w:hAnsi="Arial" w:cs="Arial"/>
        </w:rPr>
        <w:t xml:space="preserve">Wzór umowy – Załącznik nr </w:t>
      </w:r>
      <w:r w:rsidR="004E5849">
        <w:rPr>
          <w:rFonts w:ascii="Arial" w:hAnsi="Arial" w:cs="Arial"/>
        </w:rPr>
        <w:t>4</w:t>
      </w:r>
      <w:r w:rsidRPr="00302E30">
        <w:rPr>
          <w:rFonts w:ascii="Arial" w:hAnsi="Arial" w:cs="Arial"/>
        </w:rPr>
        <w:t xml:space="preserve"> do Zapytania.</w:t>
      </w:r>
    </w:p>
    <w:p w14:paraId="4D253DA0" w14:textId="77777777" w:rsidR="00A43305" w:rsidRDefault="00357284" w:rsidP="00357284">
      <w:pPr>
        <w:autoSpaceDE w:val="0"/>
        <w:autoSpaceDN w:val="0"/>
        <w:adjustRightInd w:val="0"/>
        <w:spacing w:after="0"/>
        <w:ind w:left="609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2E2DBC2F" w14:textId="3D825C8C" w:rsidR="007516A8" w:rsidRPr="00302E30" w:rsidRDefault="00D63925" w:rsidP="00357284">
      <w:pPr>
        <w:autoSpaceDE w:val="0"/>
        <w:autoSpaceDN w:val="0"/>
        <w:adjustRightInd w:val="0"/>
        <w:spacing w:after="0"/>
        <w:ind w:left="6096"/>
        <w:rPr>
          <w:rFonts w:ascii="Arial" w:eastAsia="Calibri" w:hAnsi="Arial" w:cs="Arial"/>
        </w:rPr>
      </w:pPr>
      <w:r w:rsidRPr="00302E30">
        <w:rPr>
          <w:rFonts w:ascii="Arial" w:eastAsia="Calibri" w:hAnsi="Arial" w:cs="Arial"/>
        </w:rPr>
        <w:t>Zatwierdzam</w:t>
      </w:r>
    </w:p>
    <w:p w14:paraId="041E8AE7" w14:textId="77777777" w:rsidR="00A43305" w:rsidRDefault="00A43305" w:rsidP="00357284">
      <w:pPr>
        <w:spacing w:after="0"/>
        <w:ind w:left="4536"/>
        <w:jc w:val="center"/>
        <w:rPr>
          <w:rFonts w:ascii="Arial" w:hAnsi="Arial" w:cs="Arial"/>
        </w:rPr>
      </w:pPr>
    </w:p>
    <w:p w14:paraId="019E69B6" w14:textId="28BA0A01" w:rsidR="00357284" w:rsidRDefault="00357284" w:rsidP="00357284">
      <w:pPr>
        <w:spacing w:after="0"/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2E2DBC30" w14:textId="5F632597" w:rsidR="000D20FD" w:rsidRDefault="00357284" w:rsidP="00357284">
      <w:pPr>
        <w:spacing w:after="0"/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Regionalnego Ośrodka Polityki Społecznej </w:t>
      </w:r>
      <w:r>
        <w:rPr>
          <w:rFonts w:ascii="Arial" w:hAnsi="Arial" w:cs="Arial"/>
        </w:rPr>
        <w:br/>
        <w:t>w Lublinie</w:t>
      </w:r>
    </w:p>
    <w:p w14:paraId="44A21D10" w14:textId="77777777" w:rsidR="00AA5B9C" w:rsidRDefault="00AA5B9C" w:rsidP="00357284">
      <w:pPr>
        <w:spacing w:after="0"/>
        <w:ind w:left="4536"/>
        <w:jc w:val="center"/>
        <w:rPr>
          <w:rFonts w:ascii="Arial" w:hAnsi="Arial" w:cs="Arial"/>
        </w:rPr>
      </w:pPr>
    </w:p>
    <w:p w14:paraId="792B0BE1" w14:textId="28EE5850" w:rsidR="00357284" w:rsidRPr="00357284" w:rsidRDefault="00357284" w:rsidP="00357284">
      <w:pPr>
        <w:spacing w:after="0"/>
        <w:ind w:left="4536"/>
        <w:jc w:val="center"/>
        <w:rPr>
          <w:rFonts w:ascii="Arial" w:hAnsi="Arial" w:cs="Arial"/>
          <w:b/>
          <w:bCs/>
        </w:rPr>
      </w:pPr>
      <w:r w:rsidRPr="00357284">
        <w:rPr>
          <w:rFonts w:ascii="Arial" w:hAnsi="Arial" w:cs="Arial"/>
          <w:b/>
          <w:bCs/>
        </w:rPr>
        <w:t>Małgorzata Romanko</w:t>
      </w:r>
    </w:p>
    <w:sectPr w:rsidR="00357284" w:rsidRPr="00357284" w:rsidSect="00FF31F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985" w:right="1417" w:bottom="1417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BEC8" w14:textId="77777777" w:rsidR="001E4D52" w:rsidRDefault="001E4D52" w:rsidP="00292537">
      <w:pPr>
        <w:spacing w:after="0" w:line="240" w:lineRule="auto"/>
      </w:pPr>
      <w:r>
        <w:separator/>
      </w:r>
    </w:p>
  </w:endnote>
  <w:endnote w:type="continuationSeparator" w:id="0">
    <w:p w14:paraId="5A86BE8E" w14:textId="77777777" w:rsidR="001E4D52" w:rsidRDefault="001E4D52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charset w:val="8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866283"/>
      <w:docPartObj>
        <w:docPartGallery w:val="Page Numbers (Bottom of Page)"/>
        <w:docPartUnique/>
      </w:docPartObj>
    </w:sdtPr>
    <w:sdtEndPr/>
    <w:sdtContent>
      <w:sdt>
        <w:sdtPr>
          <w:id w:val="-629015029"/>
          <w:docPartObj>
            <w:docPartGallery w:val="Page Numbers (Top of Page)"/>
            <w:docPartUnique/>
          </w:docPartObj>
        </w:sdtPr>
        <w:sdtEndPr/>
        <w:sdtContent>
          <w:p w14:paraId="33D22213" w14:textId="515065E3" w:rsidR="00655AA3" w:rsidRDefault="00655A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709342" w14:textId="77777777" w:rsidR="00655AA3" w:rsidRDefault="00655A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469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FF0B99" w14:textId="76693338" w:rsidR="00AA5B9C" w:rsidRDefault="00AA5B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76506B" w14:textId="77777777" w:rsidR="005120CF" w:rsidRDefault="005120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93156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E2DBC3F" w14:textId="77777777" w:rsidR="00C032E7" w:rsidRPr="00C032E7" w:rsidRDefault="002035C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032E7">
          <w:rPr>
            <w:rFonts w:ascii="Arial" w:hAnsi="Arial" w:cs="Arial"/>
            <w:sz w:val="18"/>
            <w:szCs w:val="18"/>
          </w:rPr>
          <w:fldChar w:fldCharType="begin"/>
        </w:r>
        <w:r w:rsidR="00C032E7" w:rsidRPr="00C032E7">
          <w:rPr>
            <w:rFonts w:ascii="Arial" w:hAnsi="Arial" w:cs="Arial"/>
            <w:sz w:val="18"/>
            <w:szCs w:val="18"/>
          </w:rPr>
          <w:instrText>PAGE   \* MERGEFORMAT</w:instrText>
        </w:r>
        <w:r w:rsidRPr="00C032E7">
          <w:rPr>
            <w:rFonts w:ascii="Arial" w:hAnsi="Arial" w:cs="Arial"/>
            <w:sz w:val="18"/>
            <w:szCs w:val="18"/>
          </w:rPr>
          <w:fldChar w:fldCharType="separate"/>
        </w:r>
        <w:r w:rsidR="00C032E7" w:rsidRPr="00C032E7">
          <w:rPr>
            <w:rFonts w:ascii="Arial" w:hAnsi="Arial" w:cs="Arial"/>
            <w:sz w:val="18"/>
            <w:szCs w:val="18"/>
          </w:rPr>
          <w:t>2</w:t>
        </w:r>
        <w:r w:rsidRPr="00C032E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2DBC40" w14:textId="77777777" w:rsidR="006D5611" w:rsidRDefault="006D5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103B" w14:textId="77777777" w:rsidR="001E4D52" w:rsidRDefault="001E4D52" w:rsidP="00292537">
      <w:pPr>
        <w:spacing w:after="0" w:line="240" w:lineRule="auto"/>
      </w:pPr>
      <w:r>
        <w:separator/>
      </w:r>
    </w:p>
  </w:footnote>
  <w:footnote w:type="continuationSeparator" w:id="0">
    <w:p w14:paraId="01235FC8" w14:textId="77777777" w:rsidR="001E4D52" w:rsidRDefault="001E4D52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135761690"/>
  <w:bookmarkStart w:id="10" w:name="_Hlk135761691"/>
  <w:bookmarkStart w:id="11" w:name="_Hlk135761692"/>
  <w:bookmarkStart w:id="12" w:name="_Hlk135761693"/>
  <w:bookmarkStart w:id="13" w:name="_Hlk135761694"/>
  <w:bookmarkStart w:id="14" w:name="_Hlk135761695"/>
  <w:p w14:paraId="7879394F" w14:textId="1DBDD7FF" w:rsidR="00FF31F0" w:rsidRPr="000570A5" w:rsidRDefault="00220401" w:rsidP="00FF31F0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ADDD0DA" wp14:editId="7214A9AA">
              <wp:simplePos x="0" y="0"/>
              <wp:positionH relativeFrom="column">
                <wp:posOffset>-556895</wp:posOffset>
              </wp:positionH>
              <wp:positionV relativeFrom="paragraph">
                <wp:posOffset>-125095</wp:posOffset>
              </wp:positionV>
              <wp:extent cx="1661160" cy="780415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744130" w14:textId="77777777" w:rsidR="00FF31F0" w:rsidRDefault="00FF31F0" w:rsidP="00FF31F0">
                          <w:pPr>
                            <w:ind w:right="-82"/>
                            <w:jc w:val="center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FE33AA" wp14:editId="5C10DC78">
                                <wp:extent cx="1432560" cy="643890"/>
                                <wp:effectExtent l="0" t="0" r="0" b="0"/>
                                <wp:docPr id="3" name="Obraz 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3087" cy="680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DF5849C" w14:textId="77777777" w:rsidR="00FF31F0" w:rsidRDefault="00FF31F0" w:rsidP="00FF31F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DD0DA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left:0;text-align:left;margin-left:-43.85pt;margin-top:-9.85pt;width:130.8pt;height:6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" stroked="f">
              <v:textbox>
                <w:txbxContent>
                  <w:p w14:paraId="23744130" w14:textId="77777777" w:rsidR="00FF31F0" w:rsidRDefault="00FF31F0" w:rsidP="00FF31F0">
                    <w:pPr>
                      <w:ind w:right="-82"/>
                      <w:jc w:val="center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FE33AA" wp14:editId="5C10DC78">
                          <wp:extent cx="1432560" cy="643890"/>
                          <wp:effectExtent l="0" t="0" r="0" b="0"/>
                          <wp:docPr id="3" name="Obraz 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3087" cy="680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DF5849C" w14:textId="77777777" w:rsidR="00FF31F0" w:rsidRDefault="00FF31F0" w:rsidP="00FF31F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AA2169C" wp14:editId="60BE903E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6CE06" w14:textId="77777777" w:rsidR="00FF31F0" w:rsidRDefault="00FF31F0" w:rsidP="00FF31F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7D7DDA8" wp14:editId="2F5F5CD6">
                                <wp:extent cx="526968" cy="583324"/>
                                <wp:effectExtent l="19050" t="0" r="6432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A2169C" id="Pole tekstowe 13" o:spid="_x0000_s1027" type="#_x0000_t202" style="position:absolute;left:0;text-align:left;margin-left:432.8pt;margin-top:-4.85pt;width:63.6pt;height:5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" filled="f" stroked="f">
              <v:textbox>
                <w:txbxContent>
                  <w:p w14:paraId="0DE6CE06" w14:textId="77777777" w:rsidR="00FF31F0" w:rsidRDefault="00FF31F0" w:rsidP="00FF31F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7D7DDA8" wp14:editId="2F5F5CD6">
                          <wp:extent cx="526968" cy="583324"/>
                          <wp:effectExtent l="19050" t="0" r="6432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F31F0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FF31F0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5D98750C" w14:textId="77777777" w:rsidR="00FF31F0" w:rsidRPr="000570A5" w:rsidRDefault="00FF31F0" w:rsidP="00FF31F0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3CCF362F" w14:textId="61B8B77E" w:rsidR="00FF31F0" w:rsidRPr="000570A5" w:rsidRDefault="00220401" w:rsidP="00FF31F0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mc:AlternateContent>
        <mc:Choice Requires="wps">
          <w:drawing>
            <wp:anchor distT="4294967294" distB="4294967294" distL="114300" distR="114300" simplePos="0" relativeHeight="251678720" behindDoc="0" locked="0" layoutInCell="1" allowOverlap="1" wp14:anchorId="774A2939" wp14:editId="7994EF99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4C98C2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120.35pt;margin-top:3.1pt;width:281.2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745E8755" w14:textId="77777777" w:rsidR="00FF31F0" w:rsidRPr="000570A5" w:rsidRDefault="00FF31F0" w:rsidP="00FF31F0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r w:rsidRPr="00357284">
      <w:rPr>
        <w:rFonts w:ascii="Arial" w:eastAsia="Batang" w:hAnsi="Arial" w:cs="Arial"/>
        <w:i/>
        <w:iCs/>
        <w:sz w:val="18"/>
        <w:szCs w:val="18"/>
        <w:lang w:val="en-GB"/>
      </w:rPr>
      <w:t>ul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r w:rsidRPr="00357284">
      <w:rPr>
        <w:rFonts w:ascii="Arial" w:eastAsia="Batang" w:hAnsi="Arial" w:cs="Arial"/>
        <w:i/>
        <w:iCs/>
        <w:sz w:val="18"/>
        <w:szCs w:val="18"/>
        <w:lang w:val="en-GB"/>
      </w:rPr>
      <w:t>Diamentowa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0705D4A7" w14:textId="539AC512" w:rsidR="00FF31F0" w:rsidRPr="00FF31F0" w:rsidRDefault="00220401" w:rsidP="00FF31F0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79744" behindDoc="0" locked="0" layoutInCell="1" allowOverlap="1" wp14:anchorId="731C65A4" wp14:editId="5108A47A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1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C4FD1A8" id="Łącznik prosty ze strzałką 11" o:spid="_x0000_s1026" type="#_x0000_t32" style="position:absolute;margin-left:-37.35pt;margin-top:.05pt;width:526.3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  <w:bookmarkEnd w:id="9"/>
    <w:bookmarkEnd w:id="10"/>
    <w:bookmarkEnd w:id="11"/>
    <w:bookmarkEnd w:id="12"/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BC35" w14:textId="6ABFDEFB" w:rsidR="00FC2B2B" w:rsidRPr="000570A5" w:rsidRDefault="00220401" w:rsidP="00737525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2DBC42" wp14:editId="415165EC">
              <wp:simplePos x="0" y="0"/>
              <wp:positionH relativeFrom="column">
                <wp:posOffset>-556895</wp:posOffset>
              </wp:positionH>
              <wp:positionV relativeFrom="paragraph">
                <wp:posOffset>-125095</wp:posOffset>
              </wp:positionV>
              <wp:extent cx="1661160" cy="78041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982309" w14:textId="77777777" w:rsidR="00737525" w:rsidRDefault="00737525" w:rsidP="00737525">
                          <w:pPr>
                            <w:ind w:right="-82"/>
                            <w:jc w:val="center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784ED7B" wp14:editId="52A3B7DC">
                                <wp:extent cx="1432560" cy="643890"/>
                                <wp:effectExtent l="0" t="0" r="0" b="0"/>
                                <wp:docPr id="35789649" name="Obraz 35789649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3087" cy="680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E2DBC4A" w14:textId="0A3571A9" w:rsidR="00FC2B2B" w:rsidRDefault="00FC2B2B" w:rsidP="0073752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DBC42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8" type="#_x0000_t202" style="position:absolute;left:0;text-align:left;margin-left:-43.85pt;margin-top:-9.85pt;width:130.8pt;height:6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" stroked="f">
              <v:textbox>
                <w:txbxContent>
                  <w:p w14:paraId="30982309" w14:textId="77777777" w:rsidR="00737525" w:rsidRDefault="00737525" w:rsidP="00737525">
                    <w:pPr>
                      <w:ind w:right="-82"/>
                      <w:jc w:val="center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5784ED7B" wp14:editId="52A3B7DC">
                          <wp:extent cx="1432560" cy="643890"/>
                          <wp:effectExtent l="0" t="0" r="0" b="0"/>
                          <wp:docPr id="35789649" name="Obraz 35789649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3087" cy="680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E2DBC4A" w14:textId="0A3571A9" w:rsidR="00FC2B2B" w:rsidRDefault="00FC2B2B" w:rsidP="0073752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2DBC41" wp14:editId="6439FC53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DBC49" w14:textId="77777777" w:rsidR="00FC2B2B" w:rsidRDefault="00FC2B2B" w:rsidP="00FC2B2B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E2DBC4D" wp14:editId="2E2DBC4E">
                                <wp:extent cx="526968" cy="583324"/>
                                <wp:effectExtent l="19050" t="0" r="6432" b="0"/>
                                <wp:docPr id="1338720402" name="Obraz 13387204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DBC41" id="Pole tekstowe 9" o:spid="_x0000_s1029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B4ME8e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E2DBC49" w14:textId="77777777" w:rsidR="00FC2B2B" w:rsidRDefault="00FC2B2B" w:rsidP="00FC2B2B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E2DBC4D" wp14:editId="2E2DBC4E">
                          <wp:extent cx="526968" cy="583324"/>
                          <wp:effectExtent l="19050" t="0" r="6432" b="0"/>
                          <wp:docPr id="1338720402" name="Obraz 13387204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37525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</w:t>
    </w:r>
    <w:r w:rsidR="000570A5">
      <w:rPr>
        <w:rFonts w:ascii="Times New Roman" w:eastAsia="Batang" w:hAnsi="Times New Roman" w:cs="Times New Roman"/>
        <w:b/>
        <w:iCs/>
        <w:sz w:val="20"/>
        <w:szCs w:val="20"/>
      </w:rPr>
      <w:t xml:space="preserve">    </w:t>
    </w:r>
    <w:r w:rsidR="00FC2B2B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2E2DBC36" w14:textId="73E5075A" w:rsidR="00FC2B2B" w:rsidRPr="000570A5" w:rsidRDefault="00FC2B2B" w:rsidP="00FC2B2B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 w:rsidR="000570A5"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2E2DBC37" w14:textId="68AFB644" w:rsidR="00FC2B2B" w:rsidRPr="000570A5" w:rsidRDefault="00220401" w:rsidP="00FC2B2B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mc:AlternateContent>
        <mc:Choice Requires="wps">
          <w:drawing>
            <wp:anchor distT="4294967294" distB="4294967294" distL="114300" distR="114300" simplePos="0" relativeHeight="251673600" behindDoc="0" locked="0" layoutInCell="1" allowOverlap="1" wp14:anchorId="2E2DBC43" wp14:editId="19C2FEA5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CD4F3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120.35pt;margin-top:3.1pt;width:281.2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2E2DBC39" w14:textId="538557B3" w:rsidR="00FC2B2B" w:rsidRPr="00A43305" w:rsidRDefault="00FC2B2B" w:rsidP="00A43305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r w:rsidRPr="00357284">
      <w:rPr>
        <w:rFonts w:ascii="Arial" w:eastAsia="Batang" w:hAnsi="Arial" w:cs="Arial"/>
        <w:i/>
        <w:iCs/>
        <w:sz w:val="18"/>
        <w:szCs w:val="18"/>
        <w:lang w:val="en-GB"/>
      </w:rPr>
      <w:t>ul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r w:rsidRPr="00357284">
      <w:rPr>
        <w:rFonts w:ascii="Arial" w:eastAsia="Batang" w:hAnsi="Arial" w:cs="Arial"/>
        <w:i/>
        <w:iCs/>
        <w:sz w:val="18"/>
        <w:szCs w:val="18"/>
        <w:lang w:val="en-GB"/>
      </w:rPr>
      <w:t>Diamentowa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  <w:r w:rsidR="00220401"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74624" behindDoc="0" locked="0" layoutInCell="1" allowOverlap="1" wp14:anchorId="2E2DBC44" wp14:editId="75E761C6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FFD3757" id="Łącznik prosty ze strzałką 7" o:spid="_x0000_s1026" type="#_x0000_t32" style="position:absolute;margin-left:-37.35pt;margin-top:.05pt;width:526.3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BC3A" w14:textId="667A73D0" w:rsidR="008B0144" w:rsidRDefault="00220401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2DBC45" wp14:editId="37C6F38F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DBC4B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E2DBC51" wp14:editId="2E2DBC52">
                                <wp:extent cx="526968" cy="583324"/>
                                <wp:effectExtent l="19050" t="0" r="6432" b="0"/>
                                <wp:docPr id="14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DBC45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E2DBC4B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E2DBC51" wp14:editId="2E2DBC52">
                          <wp:extent cx="526968" cy="583324"/>
                          <wp:effectExtent l="19050" t="0" r="6432" b="0"/>
                          <wp:docPr id="14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2DBC46" wp14:editId="2DCBDE4F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2DBC4C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E2DBC53" wp14:editId="2E2DBC54">
                                <wp:extent cx="1384081" cy="539007"/>
                                <wp:effectExtent l="19050" t="0" r="6569" b="0"/>
                                <wp:docPr id="15" name="Obraz 15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DBC46" id="Pole tekstowe 5" o:sp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2E2DBC4C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2E2DBC53" wp14:editId="2E2DBC54">
                          <wp:extent cx="1384081" cy="539007"/>
                          <wp:effectExtent l="19050" t="0" r="6569" b="0"/>
                          <wp:docPr id="15" name="Obraz 15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2E2DBC3B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2E2DBC3C" w14:textId="04941B7F" w:rsidR="008B0144" w:rsidRPr="008B0144" w:rsidRDefault="00220401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4" distB="4294967294" distL="114300" distR="114300" simplePos="0" relativeHeight="251668480" behindDoc="0" locked="0" layoutInCell="1" allowOverlap="1" wp14:anchorId="2E2DBC47" wp14:editId="38753C39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11501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20.35pt;margin-top:3.1pt;width:281.2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2E2DBC3D" w14:textId="77777777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D63925">
      <w:rPr>
        <w:rFonts w:ascii="Times New Roman" w:eastAsia="Batang" w:hAnsi="Times New Roman" w:cs="Times New Roman"/>
        <w:i/>
        <w:iCs/>
        <w:sz w:val="18"/>
        <w:szCs w:val="18"/>
        <w:lang w:val="en-US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</w:p>
  <w:p w14:paraId="2E2DBC3E" w14:textId="27D63D6D" w:rsidR="00292537" w:rsidRPr="00032BA4" w:rsidRDefault="00220401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 wp14:anchorId="2E2DBC48" wp14:editId="10D072F1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FC9858B" id="Łącznik prosty ze strzałką 1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678"/>
    <w:multiLevelType w:val="hybridMultilevel"/>
    <w:tmpl w:val="4B685238"/>
    <w:lvl w:ilvl="0" w:tplc="6ABE5C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150"/>
    <w:multiLevelType w:val="hybridMultilevel"/>
    <w:tmpl w:val="9628F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2907"/>
    <w:multiLevelType w:val="hybridMultilevel"/>
    <w:tmpl w:val="4760A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593"/>
    <w:multiLevelType w:val="hybridMultilevel"/>
    <w:tmpl w:val="E542AF28"/>
    <w:lvl w:ilvl="0" w:tplc="2ED88746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616"/>
    <w:multiLevelType w:val="hybridMultilevel"/>
    <w:tmpl w:val="6CC2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F24C16"/>
    <w:multiLevelType w:val="hybridMultilevel"/>
    <w:tmpl w:val="732AA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4E4C"/>
    <w:multiLevelType w:val="hybridMultilevel"/>
    <w:tmpl w:val="E592CA0E"/>
    <w:lvl w:ilvl="0" w:tplc="3ABA4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74B48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33FFB"/>
    <w:multiLevelType w:val="hybridMultilevel"/>
    <w:tmpl w:val="8A02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F60BC"/>
    <w:multiLevelType w:val="hybridMultilevel"/>
    <w:tmpl w:val="956278B2"/>
    <w:lvl w:ilvl="0" w:tplc="FFFFFFFF">
      <w:start w:val="1"/>
      <w:numFmt w:val="lowerLetter"/>
      <w:lvlText w:val="%1)"/>
      <w:lvlJc w:val="left"/>
      <w:pPr>
        <w:ind w:left="1495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C1A407E"/>
    <w:multiLevelType w:val="hybridMultilevel"/>
    <w:tmpl w:val="A43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353AC"/>
    <w:multiLevelType w:val="hybridMultilevel"/>
    <w:tmpl w:val="C902E6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FD01FE"/>
    <w:multiLevelType w:val="hybridMultilevel"/>
    <w:tmpl w:val="4B2EABE8"/>
    <w:lvl w:ilvl="0" w:tplc="CF48ACBC">
      <w:start w:val="3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7753"/>
    <w:multiLevelType w:val="hybridMultilevel"/>
    <w:tmpl w:val="1A78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727E8"/>
    <w:multiLevelType w:val="hybridMultilevel"/>
    <w:tmpl w:val="A796A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110BA"/>
    <w:multiLevelType w:val="hybridMultilevel"/>
    <w:tmpl w:val="A6C6A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75406"/>
    <w:multiLevelType w:val="hybridMultilevel"/>
    <w:tmpl w:val="3DA0B7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16D38"/>
    <w:multiLevelType w:val="hybridMultilevel"/>
    <w:tmpl w:val="956278B2"/>
    <w:lvl w:ilvl="0" w:tplc="E26AB1D6">
      <w:start w:val="1"/>
      <w:numFmt w:val="lowerLetter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59C6EDF"/>
    <w:multiLevelType w:val="hybridMultilevel"/>
    <w:tmpl w:val="76EC9C9C"/>
    <w:lvl w:ilvl="0" w:tplc="C7F6B56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26F51"/>
    <w:multiLevelType w:val="hybridMultilevel"/>
    <w:tmpl w:val="9A2AC6FA"/>
    <w:lvl w:ilvl="0" w:tplc="04150017">
      <w:start w:val="1"/>
      <w:numFmt w:val="lowerLetter"/>
      <w:lvlText w:val="%1)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1" w15:restartNumberingAfterBreak="0">
    <w:nsid w:val="3EB72E33"/>
    <w:multiLevelType w:val="hybridMultilevel"/>
    <w:tmpl w:val="1FF667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86417"/>
    <w:multiLevelType w:val="hybridMultilevel"/>
    <w:tmpl w:val="38BCE366"/>
    <w:lvl w:ilvl="0" w:tplc="5044AA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E13B6"/>
    <w:multiLevelType w:val="hybridMultilevel"/>
    <w:tmpl w:val="AF8CF8EE"/>
    <w:lvl w:ilvl="0" w:tplc="93DCF1A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A1CCF"/>
    <w:multiLevelType w:val="hybridMultilevel"/>
    <w:tmpl w:val="CE7AD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65986"/>
    <w:multiLevelType w:val="hybridMultilevel"/>
    <w:tmpl w:val="780AB1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C7677"/>
    <w:multiLevelType w:val="hybridMultilevel"/>
    <w:tmpl w:val="F0CA3902"/>
    <w:lvl w:ilvl="0" w:tplc="D84C6C9C">
      <w:start w:val="3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324AF"/>
    <w:multiLevelType w:val="hybridMultilevel"/>
    <w:tmpl w:val="2B4A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851F9"/>
    <w:multiLevelType w:val="hybridMultilevel"/>
    <w:tmpl w:val="5A9208C8"/>
    <w:lvl w:ilvl="0" w:tplc="FFFFFFFF">
      <w:start w:val="1"/>
      <w:numFmt w:val="lowerLetter"/>
      <w:lvlText w:val="%1)"/>
      <w:lvlJc w:val="left"/>
      <w:pPr>
        <w:ind w:left="163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E20C2"/>
    <w:multiLevelType w:val="hybridMultilevel"/>
    <w:tmpl w:val="1D0CA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54920"/>
    <w:multiLevelType w:val="hybridMultilevel"/>
    <w:tmpl w:val="363AD0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65B37"/>
    <w:multiLevelType w:val="hybridMultilevel"/>
    <w:tmpl w:val="21E0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8650C"/>
    <w:multiLevelType w:val="hybridMultilevel"/>
    <w:tmpl w:val="A1361DFC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5" w15:restartNumberingAfterBreak="0">
    <w:nsid w:val="656B7C3B"/>
    <w:multiLevelType w:val="hybridMultilevel"/>
    <w:tmpl w:val="4DD69570"/>
    <w:lvl w:ilvl="0" w:tplc="2CAC196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65554"/>
    <w:multiLevelType w:val="hybridMultilevel"/>
    <w:tmpl w:val="873EF2D6"/>
    <w:lvl w:ilvl="0" w:tplc="A434D8C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170F5"/>
    <w:multiLevelType w:val="hybridMultilevel"/>
    <w:tmpl w:val="87622E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C524FE9"/>
    <w:multiLevelType w:val="hybridMultilevel"/>
    <w:tmpl w:val="A784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2F5E64"/>
    <w:multiLevelType w:val="hybridMultilevel"/>
    <w:tmpl w:val="1A2A1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34D8A"/>
    <w:multiLevelType w:val="multilevel"/>
    <w:tmpl w:val="119E4E32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41" w15:restartNumberingAfterBreak="0">
    <w:nsid w:val="754A683E"/>
    <w:multiLevelType w:val="hybridMultilevel"/>
    <w:tmpl w:val="7146FEDA"/>
    <w:lvl w:ilvl="0" w:tplc="AB3216DC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E6A01"/>
    <w:multiLevelType w:val="hybridMultilevel"/>
    <w:tmpl w:val="CFEAF4A0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A333F3"/>
    <w:multiLevelType w:val="hybridMultilevel"/>
    <w:tmpl w:val="A8427AB8"/>
    <w:lvl w:ilvl="0" w:tplc="B70CB7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48183">
    <w:abstractNumId w:val="6"/>
  </w:num>
  <w:num w:numId="2" w16cid:durableId="1429547543">
    <w:abstractNumId w:val="12"/>
  </w:num>
  <w:num w:numId="3" w16cid:durableId="1294557774">
    <w:abstractNumId w:val="41"/>
  </w:num>
  <w:num w:numId="4" w16cid:durableId="2139757845">
    <w:abstractNumId w:val="0"/>
  </w:num>
  <w:num w:numId="5" w16cid:durableId="2055427231">
    <w:abstractNumId w:val="3"/>
  </w:num>
  <w:num w:numId="6" w16cid:durableId="840850181">
    <w:abstractNumId w:val="38"/>
  </w:num>
  <w:num w:numId="7" w16cid:durableId="691877795">
    <w:abstractNumId w:val="43"/>
  </w:num>
  <w:num w:numId="8" w16cid:durableId="158424955">
    <w:abstractNumId w:val="17"/>
  </w:num>
  <w:num w:numId="9" w16cid:durableId="297495236">
    <w:abstractNumId w:val="25"/>
  </w:num>
  <w:num w:numId="10" w16cid:durableId="8144413">
    <w:abstractNumId w:val="42"/>
  </w:num>
  <w:num w:numId="11" w16cid:durableId="2129200492">
    <w:abstractNumId w:val="31"/>
  </w:num>
  <w:num w:numId="12" w16cid:durableId="83693872">
    <w:abstractNumId w:val="11"/>
  </w:num>
  <w:num w:numId="13" w16cid:durableId="1199976377">
    <w:abstractNumId w:val="7"/>
  </w:num>
  <w:num w:numId="14" w16cid:durableId="2110855383">
    <w:abstractNumId w:val="29"/>
  </w:num>
  <w:num w:numId="15" w16cid:durableId="1838614379">
    <w:abstractNumId w:val="9"/>
  </w:num>
  <w:num w:numId="16" w16cid:durableId="2095516109">
    <w:abstractNumId w:val="32"/>
  </w:num>
  <w:num w:numId="17" w16cid:durableId="163278978">
    <w:abstractNumId w:val="8"/>
  </w:num>
  <w:num w:numId="18" w16cid:durableId="194855952">
    <w:abstractNumId w:val="21"/>
  </w:num>
  <w:num w:numId="19" w16cid:durableId="1850410641">
    <w:abstractNumId w:val="15"/>
  </w:num>
  <w:num w:numId="20" w16cid:durableId="141772299">
    <w:abstractNumId w:val="1"/>
  </w:num>
  <w:num w:numId="21" w16cid:durableId="1310478429">
    <w:abstractNumId w:val="39"/>
  </w:num>
  <w:num w:numId="22" w16cid:durableId="722215166">
    <w:abstractNumId w:val="37"/>
  </w:num>
  <w:num w:numId="23" w16cid:durableId="455101278">
    <w:abstractNumId w:val="18"/>
  </w:num>
  <w:num w:numId="24" w16cid:durableId="84033549">
    <w:abstractNumId w:val="2"/>
  </w:num>
  <w:num w:numId="25" w16cid:durableId="592279591">
    <w:abstractNumId w:val="22"/>
  </w:num>
  <w:num w:numId="26" w16cid:durableId="800345080">
    <w:abstractNumId w:val="26"/>
  </w:num>
  <w:num w:numId="27" w16cid:durableId="1002509811">
    <w:abstractNumId w:val="34"/>
  </w:num>
  <w:num w:numId="28" w16cid:durableId="415321741">
    <w:abstractNumId w:val="28"/>
  </w:num>
  <w:num w:numId="29" w16cid:durableId="303437200">
    <w:abstractNumId w:val="30"/>
  </w:num>
  <w:num w:numId="30" w16cid:durableId="261379311">
    <w:abstractNumId w:val="13"/>
  </w:num>
  <w:num w:numId="31" w16cid:durableId="10635226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8484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76674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973081">
    <w:abstractNumId w:val="33"/>
  </w:num>
  <w:num w:numId="35" w16cid:durableId="1728724958">
    <w:abstractNumId w:val="36"/>
  </w:num>
  <w:num w:numId="36" w16cid:durableId="1029646312">
    <w:abstractNumId w:val="14"/>
  </w:num>
  <w:num w:numId="37" w16cid:durableId="2042322854">
    <w:abstractNumId w:val="19"/>
  </w:num>
  <w:num w:numId="38" w16cid:durableId="931671033">
    <w:abstractNumId w:val="16"/>
  </w:num>
  <w:num w:numId="39" w16cid:durableId="189027325">
    <w:abstractNumId w:val="35"/>
  </w:num>
  <w:num w:numId="40" w16cid:durableId="919607657">
    <w:abstractNumId w:val="4"/>
  </w:num>
  <w:num w:numId="41" w16cid:durableId="1519932583">
    <w:abstractNumId w:val="23"/>
  </w:num>
  <w:num w:numId="42" w16cid:durableId="435053725">
    <w:abstractNumId w:val="24"/>
  </w:num>
  <w:num w:numId="43" w16cid:durableId="1179276452">
    <w:abstractNumId w:val="10"/>
  </w:num>
  <w:num w:numId="44" w16cid:durableId="3403943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24BC4"/>
    <w:rsid w:val="00032BA4"/>
    <w:rsid w:val="00034496"/>
    <w:rsid w:val="00050753"/>
    <w:rsid w:val="000570A5"/>
    <w:rsid w:val="00082E99"/>
    <w:rsid w:val="00084546"/>
    <w:rsid w:val="00097FCB"/>
    <w:rsid w:val="000B0BD7"/>
    <w:rsid w:val="000B0DAD"/>
    <w:rsid w:val="000B5043"/>
    <w:rsid w:val="000C5CBC"/>
    <w:rsid w:val="000D20FD"/>
    <w:rsid w:val="00102FDD"/>
    <w:rsid w:val="00104463"/>
    <w:rsid w:val="00136550"/>
    <w:rsid w:val="001427D7"/>
    <w:rsid w:val="00150FD7"/>
    <w:rsid w:val="001728F4"/>
    <w:rsid w:val="00176968"/>
    <w:rsid w:val="00192C8D"/>
    <w:rsid w:val="001A59D9"/>
    <w:rsid w:val="001A6351"/>
    <w:rsid w:val="001C3F79"/>
    <w:rsid w:val="001E4D52"/>
    <w:rsid w:val="002035CE"/>
    <w:rsid w:val="00204B7F"/>
    <w:rsid w:val="00220401"/>
    <w:rsid w:val="002852F3"/>
    <w:rsid w:val="002859DA"/>
    <w:rsid w:val="0029123F"/>
    <w:rsid w:val="00292537"/>
    <w:rsid w:val="002A119E"/>
    <w:rsid w:val="002A4859"/>
    <w:rsid w:val="002D51D6"/>
    <w:rsid w:val="002E4293"/>
    <w:rsid w:val="00302E30"/>
    <w:rsid w:val="00322D41"/>
    <w:rsid w:val="0035406F"/>
    <w:rsid w:val="00357284"/>
    <w:rsid w:val="00381F4E"/>
    <w:rsid w:val="003B4C43"/>
    <w:rsid w:val="00412CF3"/>
    <w:rsid w:val="00445456"/>
    <w:rsid w:val="00462912"/>
    <w:rsid w:val="00492D66"/>
    <w:rsid w:val="004D1525"/>
    <w:rsid w:val="004E5849"/>
    <w:rsid w:val="005120CF"/>
    <w:rsid w:val="00513305"/>
    <w:rsid w:val="0052367C"/>
    <w:rsid w:val="005476B7"/>
    <w:rsid w:val="00562316"/>
    <w:rsid w:val="005710D5"/>
    <w:rsid w:val="00576226"/>
    <w:rsid w:val="005F4D8D"/>
    <w:rsid w:val="006066E9"/>
    <w:rsid w:val="00612151"/>
    <w:rsid w:val="00643A3E"/>
    <w:rsid w:val="0064660A"/>
    <w:rsid w:val="006541CD"/>
    <w:rsid w:val="00655AA3"/>
    <w:rsid w:val="00697B94"/>
    <w:rsid w:val="006A472E"/>
    <w:rsid w:val="006C4DE9"/>
    <w:rsid w:val="006D5611"/>
    <w:rsid w:val="007035CA"/>
    <w:rsid w:val="00737525"/>
    <w:rsid w:val="007516A8"/>
    <w:rsid w:val="007728A6"/>
    <w:rsid w:val="007872F8"/>
    <w:rsid w:val="007A4BCC"/>
    <w:rsid w:val="007B2B9E"/>
    <w:rsid w:val="007C1201"/>
    <w:rsid w:val="007C71F8"/>
    <w:rsid w:val="007C7737"/>
    <w:rsid w:val="007D5639"/>
    <w:rsid w:val="007F5AE9"/>
    <w:rsid w:val="00821DF3"/>
    <w:rsid w:val="00830128"/>
    <w:rsid w:val="0086641B"/>
    <w:rsid w:val="0086719A"/>
    <w:rsid w:val="00870D82"/>
    <w:rsid w:val="008B0144"/>
    <w:rsid w:val="008E1EBE"/>
    <w:rsid w:val="0099386E"/>
    <w:rsid w:val="009A6B2D"/>
    <w:rsid w:val="009B1755"/>
    <w:rsid w:val="009B5AFF"/>
    <w:rsid w:val="009C7E09"/>
    <w:rsid w:val="009F3583"/>
    <w:rsid w:val="00A00AC3"/>
    <w:rsid w:val="00A0665B"/>
    <w:rsid w:val="00A25EF7"/>
    <w:rsid w:val="00A31B02"/>
    <w:rsid w:val="00A3464B"/>
    <w:rsid w:val="00A37764"/>
    <w:rsid w:val="00A43305"/>
    <w:rsid w:val="00AA5B9C"/>
    <w:rsid w:val="00AA73C5"/>
    <w:rsid w:val="00AB25E6"/>
    <w:rsid w:val="00AB29F4"/>
    <w:rsid w:val="00B22D22"/>
    <w:rsid w:val="00B3496D"/>
    <w:rsid w:val="00B45701"/>
    <w:rsid w:val="00B47BAF"/>
    <w:rsid w:val="00B52E83"/>
    <w:rsid w:val="00BB505C"/>
    <w:rsid w:val="00BE4DC5"/>
    <w:rsid w:val="00C032E7"/>
    <w:rsid w:val="00C35254"/>
    <w:rsid w:val="00C36B0D"/>
    <w:rsid w:val="00C46141"/>
    <w:rsid w:val="00CA4778"/>
    <w:rsid w:val="00CC0973"/>
    <w:rsid w:val="00CD340C"/>
    <w:rsid w:val="00D0683E"/>
    <w:rsid w:val="00D15ECB"/>
    <w:rsid w:val="00D63925"/>
    <w:rsid w:val="00D64815"/>
    <w:rsid w:val="00D82BA3"/>
    <w:rsid w:val="00DA59AC"/>
    <w:rsid w:val="00DC4076"/>
    <w:rsid w:val="00E44EE1"/>
    <w:rsid w:val="00E4569D"/>
    <w:rsid w:val="00E7472E"/>
    <w:rsid w:val="00E87F7F"/>
    <w:rsid w:val="00F069B0"/>
    <w:rsid w:val="00F54091"/>
    <w:rsid w:val="00F544D1"/>
    <w:rsid w:val="00F571AE"/>
    <w:rsid w:val="00FC2B2B"/>
    <w:rsid w:val="00FC565C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DBB9F"/>
  <w15:docId w15:val="{F67E7134-A23D-40D2-A5B3-4BFD586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1">
    <w:name w:val="heading 1"/>
    <w:basedOn w:val="Normalny"/>
    <w:next w:val="Normalny"/>
    <w:link w:val="Nagwek1Znak"/>
    <w:qFormat/>
    <w:rsid w:val="00D639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3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6392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D63925"/>
    <w:pPr>
      <w:spacing w:after="5" w:line="262" w:lineRule="auto"/>
      <w:ind w:left="720" w:right="54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Zwykytekst">
    <w:name w:val="Plain Text"/>
    <w:basedOn w:val="Normalny"/>
    <w:link w:val="ZwykytekstZnak"/>
    <w:rsid w:val="00D63925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3925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D63925"/>
    <w:rPr>
      <w:rFonts w:ascii="Times New Roman" w:eastAsia="Times New Roman" w:hAnsi="Times New Roman" w:cs="Times New Roman"/>
      <w:color w:val="000000"/>
      <w:lang w:eastAsia="pl-PL"/>
    </w:rPr>
  </w:style>
  <w:style w:type="character" w:styleId="Uwydatnienie">
    <w:name w:val="Emphasis"/>
    <w:uiPriority w:val="20"/>
    <w:qFormat/>
    <w:rsid w:val="00D63925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9D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7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5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5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rops.lubelskie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mailto:iod.rops@lubelskie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rops_lubelski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ops_lubelskie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5343-B0A6-4D8C-9478-61B5DC73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3436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Piotr Sękowski</cp:lastModifiedBy>
  <cp:revision>6</cp:revision>
  <cp:lastPrinted>2023-05-08T11:14:00Z</cp:lastPrinted>
  <dcterms:created xsi:type="dcterms:W3CDTF">2023-06-15T20:07:00Z</dcterms:created>
  <dcterms:modified xsi:type="dcterms:W3CDTF">2023-06-24T13:11:00Z</dcterms:modified>
</cp:coreProperties>
</file>