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FCCBC" w14:textId="345C9193" w:rsidR="00824575" w:rsidRPr="000F5436" w:rsidRDefault="00824575" w:rsidP="00824575">
      <w:pPr>
        <w:widowControl w:val="0"/>
        <w:autoSpaceDE w:val="0"/>
        <w:autoSpaceDN w:val="0"/>
        <w:adjustRightInd w:val="0"/>
        <w:spacing w:before="360" w:after="0" w:line="276" w:lineRule="auto"/>
        <w:ind w:left="0" w:right="0" w:firstLine="0"/>
        <w:jc w:val="center"/>
        <w:rPr>
          <w:rFonts w:ascii="Arial" w:eastAsia="Times New Roman" w:hAnsi="Arial" w:cs="Arial"/>
          <w:b/>
          <w:color w:val="auto"/>
          <w:sz w:val="22"/>
        </w:rPr>
      </w:pPr>
      <w:r w:rsidRPr="000F5436">
        <w:rPr>
          <w:rFonts w:ascii="Arial" w:eastAsia="Times New Roman" w:hAnsi="Arial" w:cs="Arial"/>
          <w:b/>
          <w:color w:val="auto"/>
          <w:sz w:val="22"/>
        </w:rPr>
        <w:t>UMOWA nr BZ-BO</w:t>
      </w:r>
      <w:r w:rsidR="00BE7E17">
        <w:rPr>
          <w:rFonts w:ascii="Arial" w:eastAsia="Times New Roman" w:hAnsi="Arial" w:cs="Arial"/>
          <w:b/>
          <w:color w:val="auto"/>
          <w:sz w:val="22"/>
        </w:rPr>
        <w:t>A</w:t>
      </w:r>
      <w:r w:rsidRPr="000F5436">
        <w:rPr>
          <w:rFonts w:ascii="Arial" w:eastAsia="Times New Roman" w:hAnsi="Arial" w:cs="Arial"/>
          <w:b/>
          <w:color w:val="auto"/>
          <w:sz w:val="22"/>
        </w:rPr>
        <w:t>-…./202</w:t>
      </w:r>
      <w:r w:rsidR="00BE7E17">
        <w:rPr>
          <w:rFonts w:ascii="Arial" w:eastAsia="Times New Roman" w:hAnsi="Arial" w:cs="Arial"/>
          <w:b/>
          <w:color w:val="auto"/>
          <w:sz w:val="22"/>
        </w:rPr>
        <w:t>3</w:t>
      </w:r>
    </w:p>
    <w:p w14:paraId="537E3B76" w14:textId="5E49803A" w:rsidR="00824575" w:rsidRPr="000F5436" w:rsidRDefault="00824575" w:rsidP="00824575">
      <w:pPr>
        <w:widowControl w:val="0"/>
        <w:autoSpaceDE w:val="0"/>
        <w:autoSpaceDN w:val="0"/>
        <w:adjustRightInd w:val="0"/>
        <w:spacing w:before="360" w:after="0" w:line="276" w:lineRule="auto"/>
        <w:ind w:left="0" w:right="0" w:firstLine="0"/>
        <w:rPr>
          <w:rFonts w:ascii="Arial" w:eastAsia="Times New Roman" w:hAnsi="Arial" w:cs="Arial"/>
          <w:color w:val="auto"/>
          <w:sz w:val="22"/>
          <w:szCs w:val="20"/>
        </w:rPr>
      </w:pPr>
      <w:r w:rsidRPr="000F5436">
        <w:rPr>
          <w:rFonts w:ascii="Arial" w:eastAsia="Times New Roman" w:hAnsi="Arial" w:cs="Arial"/>
          <w:b/>
          <w:color w:val="auto"/>
          <w:sz w:val="22"/>
        </w:rPr>
        <w:t xml:space="preserve">zawarta w </w:t>
      </w:r>
      <w:r w:rsidRPr="000F5436">
        <w:rPr>
          <w:rFonts w:ascii="Arial" w:eastAsia="Times New Roman" w:hAnsi="Arial" w:cs="Arial"/>
          <w:color w:val="auto"/>
          <w:sz w:val="22"/>
          <w:szCs w:val="20"/>
        </w:rPr>
        <w:t xml:space="preserve"> dniu ................ 202</w:t>
      </w:r>
      <w:r w:rsidR="00BE7E17">
        <w:rPr>
          <w:rFonts w:ascii="Arial" w:eastAsia="Times New Roman" w:hAnsi="Arial" w:cs="Arial"/>
          <w:color w:val="auto"/>
          <w:sz w:val="22"/>
          <w:szCs w:val="20"/>
        </w:rPr>
        <w:t>3</w:t>
      </w:r>
      <w:r w:rsidRPr="000F5436">
        <w:rPr>
          <w:rFonts w:ascii="Arial" w:eastAsia="Times New Roman" w:hAnsi="Arial" w:cs="Arial"/>
          <w:color w:val="auto"/>
          <w:sz w:val="22"/>
          <w:szCs w:val="20"/>
        </w:rPr>
        <w:t xml:space="preserve"> r. pomiędzy:</w:t>
      </w:r>
    </w:p>
    <w:p w14:paraId="2CBBFEC0" w14:textId="3CDD94F8" w:rsidR="00824575" w:rsidRPr="000F5436" w:rsidRDefault="00824575" w:rsidP="00824575">
      <w:pPr>
        <w:widowControl w:val="0"/>
        <w:autoSpaceDE w:val="0"/>
        <w:autoSpaceDN w:val="0"/>
        <w:adjustRightInd w:val="0"/>
        <w:spacing w:before="360" w:after="0" w:line="276" w:lineRule="auto"/>
        <w:ind w:left="0" w:right="0" w:firstLine="0"/>
        <w:rPr>
          <w:rFonts w:ascii="Arial" w:eastAsia="Times New Roman" w:hAnsi="Arial" w:cs="Arial"/>
          <w:color w:val="auto"/>
          <w:sz w:val="22"/>
          <w:szCs w:val="20"/>
        </w:rPr>
      </w:pPr>
      <w:r w:rsidRPr="000F5436">
        <w:rPr>
          <w:rFonts w:ascii="Arial" w:eastAsia="Times New Roman" w:hAnsi="Arial" w:cs="Arial"/>
          <w:color w:val="auto"/>
          <w:sz w:val="22"/>
          <w:szCs w:val="20"/>
        </w:rPr>
        <w:t>Rządową Agencją Rezerw Strategicznych, ul. Grzybowska 45, 00-844 Warszawa, działającą na podstawie ustawy z dnia 17 grudnia 2020 r. o rezerwach strategicznych (Dz. U. z 202</w:t>
      </w:r>
      <w:r w:rsidR="00283F08">
        <w:rPr>
          <w:rFonts w:ascii="Arial" w:eastAsia="Times New Roman" w:hAnsi="Arial" w:cs="Arial"/>
          <w:color w:val="auto"/>
          <w:sz w:val="22"/>
          <w:szCs w:val="20"/>
        </w:rPr>
        <w:t xml:space="preserve">2 r. poz. 1513, z </w:t>
      </w:r>
      <w:proofErr w:type="spellStart"/>
      <w:r w:rsidR="00283F08">
        <w:rPr>
          <w:rFonts w:ascii="Arial" w:eastAsia="Times New Roman" w:hAnsi="Arial" w:cs="Arial"/>
          <w:color w:val="auto"/>
          <w:sz w:val="22"/>
          <w:szCs w:val="20"/>
        </w:rPr>
        <w:t>późn</w:t>
      </w:r>
      <w:proofErr w:type="spellEnd"/>
      <w:r w:rsidR="00283F08">
        <w:rPr>
          <w:rFonts w:ascii="Arial" w:eastAsia="Times New Roman" w:hAnsi="Arial" w:cs="Arial"/>
          <w:color w:val="auto"/>
          <w:sz w:val="22"/>
          <w:szCs w:val="20"/>
        </w:rPr>
        <w:t>. zm.</w:t>
      </w:r>
      <w:r w:rsidRPr="000F5436">
        <w:rPr>
          <w:rFonts w:ascii="Arial" w:eastAsia="Times New Roman" w:hAnsi="Arial" w:cs="Arial"/>
          <w:color w:val="auto"/>
          <w:sz w:val="22"/>
          <w:szCs w:val="20"/>
        </w:rPr>
        <w:t>), NIP 526-00-02-004, REGON 012199305, którą reprezentuje:</w:t>
      </w:r>
    </w:p>
    <w:p w14:paraId="4328E045" w14:textId="77777777" w:rsidR="00824575" w:rsidRPr="000F5436" w:rsidRDefault="00824575" w:rsidP="00824575">
      <w:pPr>
        <w:widowControl w:val="0"/>
        <w:autoSpaceDE w:val="0"/>
        <w:autoSpaceDN w:val="0"/>
        <w:adjustRightInd w:val="0"/>
        <w:spacing w:before="120" w:after="0" w:line="276" w:lineRule="auto"/>
        <w:ind w:left="0" w:right="0" w:firstLine="0"/>
        <w:jc w:val="left"/>
        <w:rPr>
          <w:rFonts w:ascii="Arial" w:eastAsia="Times New Roman" w:hAnsi="Arial" w:cs="Arial"/>
          <w:color w:val="auto"/>
          <w:sz w:val="22"/>
          <w:szCs w:val="20"/>
        </w:rPr>
      </w:pPr>
      <w:r w:rsidRPr="000F5436">
        <w:rPr>
          <w:rFonts w:ascii="Arial" w:eastAsia="Times New Roman" w:hAnsi="Arial" w:cs="Arial"/>
          <w:color w:val="auto"/>
          <w:sz w:val="22"/>
          <w:szCs w:val="20"/>
        </w:rPr>
        <w:t>……………………………</w:t>
      </w:r>
    </w:p>
    <w:p w14:paraId="12308CB6" w14:textId="77777777" w:rsidR="00824575" w:rsidRPr="000F5436" w:rsidRDefault="00824575" w:rsidP="00824575">
      <w:pPr>
        <w:widowControl w:val="0"/>
        <w:autoSpaceDE w:val="0"/>
        <w:autoSpaceDN w:val="0"/>
        <w:adjustRightInd w:val="0"/>
        <w:spacing w:before="120" w:after="120" w:line="276" w:lineRule="auto"/>
        <w:ind w:left="0" w:right="0" w:firstLine="0"/>
        <w:jc w:val="left"/>
        <w:rPr>
          <w:rFonts w:ascii="Arial" w:eastAsia="Times New Roman" w:hAnsi="Arial" w:cs="Arial"/>
          <w:color w:val="auto"/>
          <w:sz w:val="22"/>
          <w:szCs w:val="20"/>
        </w:rPr>
      </w:pPr>
      <w:r w:rsidRPr="000F5436">
        <w:rPr>
          <w:rFonts w:ascii="Arial" w:eastAsia="Times New Roman" w:hAnsi="Arial" w:cs="Arial"/>
          <w:color w:val="auto"/>
          <w:sz w:val="22"/>
          <w:szCs w:val="20"/>
        </w:rPr>
        <w:t xml:space="preserve">zwaną w dalszej części umowy </w:t>
      </w:r>
      <w:r w:rsidRPr="000F5436">
        <w:rPr>
          <w:rFonts w:ascii="Arial" w:eastAsia="Times New Roman" w:hAnsi="Arial" w:cs="Arial"/>
          <w:b/>
          <w:color w:val="auto"/>
          <w:sz w:val="22"/>
          <w:szCs w:val="20"/>
        </w:rPr>
        <w:t>„Zamawiającym”</w:t>
      </w:r>
    </w:p>
    <w:p w14:paraId="6B92ED31" w14:textId="77777777" w:rsidR="00824575" w:rsidRPr="000F5436" w:rsidRDefault="00824575" w:rsidP="00824575">
      <w:pPr>
        <w:widowControl w:val="0"/>
        <w:autoSpaceDE w:val="0"/>
        <w:autoSpaceDN w:val="0"/>
        <w:adjustRightInd w:val="0"/>
        <w:spacing w:after="120" w:line="276" w:lineRule="auto"/>
        <w:ind w:left="0" w:right="0" w:firstLine="0"/>
        <w:jc w:val="left"/>
        <w:rPr>
          <w:rFonts w:ascii="Arial" w:eastAsia="Times New Roman" w:hAnsi="Arial" w:cs="Arial"/>
          <w:color w:val="auto"/>
          <w:sz w:val="22"/>
          <w:szCs w:val="20"/>
        </w:rPr>
      </w:pPr>
      <w:r w:rsidRPr="000F5436">
        <w:rPr>
          <w:rFonts w:ascii="Arial" w:eastAsia="Times New Roman" w:hAnsi="Arial" w:cs="Arial"/>
          <w:color w:val="auto"/>
          <w:sz w:val="22"/>
          <w:szCs w:val="20"/>
        </w:rPr>
        <w:t>a</w:t>
      </w:r>
    </w:p>
    <w:p w14:paraId="7EA27126" w14:textId="77777777" w:rsidR="00824575" w:rsidRPr="000F5436" w:rsidRDefault="00824575" w:rsidP="00824575">
      <w:pPr>
        <w:widowControl w:val="0"/>
        <w:tabs>
          <w:tab w:val="left" w:pos="5529"/>
          <w:tab w:val="left" w:pos="7230"/>
        </w:tabs>
        <w:autoSpaceDE w:val="0"/>
        <w:autoSpaceDN w:val="0"/>
        <w:adjustRightInd w:val="0"/>
        <w:spacing w:after="0" w:line="276" w:lineRule="auto"/>
        <w:ind w:left="0" w:right="0" w:firstLine="0"/>
        <w:rPr>
          <w:rFonts w:ascii="Arial" w:eastAsia="Times New Roman" w:hAnsi="Arial" w:cs="Arial"/>
          <w:color w:val="auto"/>
          <w:sz w:val="22"/>
          <w:szCs w:val="20"/>
        </w:rPr>
      </w:pPr>
      <w:r w:rsidRPr="000F5436">
        <w:rPr>
          <w:rFonts w:ascii="Arial" w:eastAsia="Times New Roman" w:hAnsi="Arial" w:cs="Arial"/>
          <w:color w:val="auto"/>
          <w:sz w:val="22"/>
          <w:szCs w:val="20"/>
        </w:rPr>
        <w:t>firmą ……………………… NIP ……………………… Regon ……………… wpisaną do Rejestru Przedsiębiorców Krajowego Rejestru Sądowego pod KRS ………………prowadzonego przez Sąd Rejonowy dla ………………………… Wydział Krajowego Rejestru Sądowego, wysokość kapitału zakładowego: ………………………… zł, reprezentowaną przez:</w:t>
      </w:r>
    </w:p>
    <w:p w14:paraId="38DBC4DA" w14:textId="77777777" w:rsidR="00824575" w:rsidRPr="000F5436" w:rsidRDefault="00824575" w:rsidP="00824575">
      <w:pPr>
        <w:widowControl w:val="0"/>
        <w:autoSpaceDE w:val="0"/>
        <w:autoSpaceDN w:val="0"/>
        <w:adjustRightInd w:val="0"/>
        <w:spacing w:before="120" w:after="120" w:line="276" w:lineRule="auto"/>
        <w:ind w:left="0" w:right="0" w:firstLine="0"/>
        <w:jc w:val="left"/>
        <w:rPr>
          <w:rFonts w:ascii="Arial" w:eastAsia="Times New Roman" w:hAnsi="Arial" w:cs="Arial"/>
          <w:color w:val="auto"/>
          <w:sz w:val="22"/>
          <w:szCs w:val="20"/>
        </w:rPr>
      </w:pPr>
      <w:r w:rsidRPr="000F5436">
        <w:rPr>
          <w:rFonts w:ascii="Arial" w:eastAsia="Times New Roman" w:hAnsi="Arial" w:cs="Arial"/>
          <w:color w:val="auto"/>
          <w:sz w:val="22"/>
          <w:szCs w:val="20"/>
        </w:rPr>
        <w:t>……………………-………………..</w:t>
      </w:r>
    </w:p>
    <w:p w14:paraId="621BB762" w14:textId="586D984A" w:rsidR="00824575" w:rsidRDefault="00824575" w:rsidP="00824575">
      <w:pPr>
        <w:widowControl w:val="0"/>
        <w:autoSpaceDE w:val="0"/>
        <w:autoSpaceDN w:val="0"/>
        <w:adjustRightInd w:val="0"/>
        <w:spacing w:before="120" w:after="120" w:line="276" w:lineRule="auto"/>
        <w:ind w:left="0" w:right="0" w:firstLine="0"/>
        <w:jc w:val="left"/>
        <w:rPr>
          <w:rFonts w:ascii="Arial" w:eastAsia="Times New Roman" w:hAnsi="Arial" w:cs="Arial"/>
          <w:b/>
          <w:color w:val="auto"/>
          <w:sz w:val="22"/>
          <w:szCs w:val="20"/>
        </w:rPr>
      </w:pPr>
      <w:r w:rsidRPr="000F5436">
        <w:rPr>
          <w:rFonts w:ascii="Arial" w:eastAsia="Times New Roman" w:hAnsi="Arial" w:cs="Arial"/>
          <w:color w:val="auto"/>
          <w:sz w:val="22"/>
          <w:szCs w:val="20"/>
        </w:rPr>
        <w:t xml:space="preserve">zwaną w dalszej części umowy </w:t>
      </w:r>
      <w:r w:rsidRPr="000F5436">
        <w:rPr>
          <w:rFonts w:ascii="Arial" w:eastAsia="Times New Roman" w:hAnsi="Arial" w:cs="Arial"/>
          <w:b/>
          <w:color w:val="auto"/>
          <w:sz w:val="22"/>
          <w:szCs w:val="20"/>
        </w:rPr>
        <w:t>„Wykonawcą”</w:t>
      </w:r>
    </w:p>
    <w:p w14:paraId="7F7829EB" w14:textId="77777777" w:rsidR="00824575" w:rsidRPr="000F5436" w:rsidRDefault="00824575" w:rsidP="00824575">
      <w:pPr>
        <w:widowControl w:val="0"/>
        <w:autoSpaceDE w:val="0"/>
        <w:autoSpaceDN w:val="0"/>
        <w:adjustRightInd w:val="0"/>
        <w:spacing w:before="120" w:after="120" w:line="276" w:lineRule="auto"/>
        <w:ind w:left="0" w:right="0" w:firstLine="0"/>
        <w:jc w:val="left"/>
        <w:rPr>
          <w:rFonts w:ascii="Arial" w:eastAsia="Times New Roman" w:hAnsi="Arial" w:cs="Arial"/>
          <w:color w:val="auto"/>
          <w:sz w:val="22"/>
          <w:szCs w:val="20"/>
        </w:rPr>
      </w:pPr>
    </w:p>
    <w:p w14:paraId="2E1B70D3" w14:textId="3521EC76" w:rsidR="00824575" w:rsidRDefault="00824575" w:rsidP="00824575">
      <w:pPr>
        <w:pStyle w:val="Standard"/>
        <w:shd w:val="clear" w:color="auto" w:fill="FFFFFF"/>
        <w:spacing w:after="0" w:line="360" w:lineRule="auto"/>
        <w:ind w:left="0" w:right="0" w:firstLine="0"/>
        <w:rPr>
          <w:rFonts w:ascii="Arial" w:hAnsi="Arial" w:cs="Arial"/>
          <w:color w:val="00000A"/>
          <w:sz w:val="22"/>
          <w:lang w:eastAsia="en-US"/>
        </w:rPr>
      </w:pPr>
      <w:r>
        <w:rPr>
          <w:rFonts w:ascii="Arial" w:hAnsi="Arial" w:cs="Arial"/>
          <w:color w:val="00000A"/>
          <w:sz w:val="22"/>
          <w:lang w:eastAsia="en-US"/>
        </w:rPr>
        <w:t>W wyniku dokonania przez Zamawiającego wyboru oferty Wykonawcy złożonej w trybie przetargu nieograniczonego, zgodnie z art. 132 ustawy z dnia 11 września 2019 r. – Prawo zamówień publicznych (Dz.U. z 202</w:t>
      </w:r>
      <w:r w:rsidR="00B65AF9">
        <w:rPr>
          <w:rFonts w:ascii="Arial" w:hAnsi="Arial" w:cs="Arial"/>
          <w:color w:val="00000A"/>
          <w:sz w:val="22"/>
          <w:lang w:eastAsia="en-US"/>
        </w:rPr>
        <w:t>2</w:t>
      </w:r>
      <w:r>
        <w:rPr>
          <w:rFonts w:ascii="Arial" w:hAnsi="Arial" w:cs="Arial"/>
          <w:color w:val="00000A"/>
          <w:sz w:val="22"/>
          <w:lang w:eastAsia="en-US"/>
        </w:rPr>
        <w:t xml:space="preserve"> r. poz. 1</w:t>
      </w:r>
      <w:r w:rsidR="00B65AF9">
        <w:rPr>
          <w:rFonts w:ascii="Arial" w:hAnsi="Arial" w:cs="Arial"/>
          <w:color w:val="00000A"/>
          <w:sz w:val="22"/>
          <w:lang w:eastAsia="en-US"/>
        </w:rPr>
        <w:t>710</w:t>
      </w:r>
      <w:r>
        <w:rPr>
          <w:rFonts w:ascii="Arial" w:hAnsi="Arial" w:cs="Arial"/>
          <w:color w:val="00000A"/>
          <w:sz w:val="22"/>
          <w:lang w:eastAsia="en-US"/>
        </w:rPr>
        <w:t xml:space="preserve">, z </w:t>
      </w:r>
      <w:proofErr w:type="spellStart"/>
      <w:r>
        <w:rPr>
          <w:rFonts w:ascii="Arial" w:hAnsi="Arial" w:cs="Arial"/>
          <w:color w:val="00000A"/>
          <w:sz w:val="22"/>
          <w:lang w:eastAsia="en-US"/>
        </w:rPr>
        <w:t>późn</w:t>
      </w:r>
      <w:proofErr w:type="spellEnd"/>
      <w:r>
        <w:rPr>
          <w:rFonts w:ascii="Arial" w:hAnsi="Arial" w:cs="Arial"/>
          <w:color w:val="00000A"/>
          <w:sz w:val="22"/>
          <w:lang w:eastAsia="en-US"/>
        </w:rPr>
        <w:t>. zm.), zostaje zawarta umowa następującej treści:</w:t>
      </w:r>
    </w:p>
    <w:p w14:paraId="6DC427E4" w14:textId="77777777" w:rsidR="00824575" w:rsidRDefault="00824575" w:rsidP="00824575">
      <w:pPr>
        <w:pStyle w:val="Standard"/>
        <w:widowControl w:val="0"/>
        <w:shd w:val="clear" w:color="auto" w:fill="FFFFFF"/>
        <w:spacing w:before="5" w:after="0" w:line="480" w:lineRule="exact"/>
        <w:ind w:left="24" w:right="0" w:firstLine="0"/>
        <w:jc w:val="center"/>
        <w:rPr>
          <w:rFonts w:ascii="Arial" w:eastAsia="Times New Roman" w:hAnsi="Arial" w:cs="Arial"/>
          <w:b/>
          <w:bCs/>
          <w:color w:val="00000A"/>
          <w:sz w:val="22"/>
        </w:rPr>
      </w:pPr>
      <w:r>
        <w:rPr>
          <w:rFonts w:ascii="Arial" w:eastAsia="Times New Roman" w:hAnsi="Arial" w:cs="Arial"/>
          <w:b/>
          <w:bCs/>
          <w:color w:val="00000A"/>
          <w:sz w:val="22"/>
        </w:rPr>
        <w:t>§ 1</w:t>
      </w:r>
    </w:p>
    <w:p w14:paraId="193B3C7C" w14:textId="785B4551" w:rsidR="00824575" w:rsidRDefault="00824575" w:rsidP="00824575">
      <w:pPr>
        <w:pStyle w:val="Standard"/>
        <w:widowControl w:val="0"/>
        <w:shd w:val="clear" w:color="auto" w:fill="FFFFFF"/>
        <w:spacing w:before="53" w:after="0" w:line="331" w:lineRule="exact"/>
        <w:ind w:left="0" w:right="139" w:firstLine="0"/>
      </w:pPr>
      <w:r>
        <w:rPr>
          <w:rFonts w:ascii="Arial" w:eastAsia="Times New Roman" w:hAnsi="Arial" w:cs="Arial"/>
          <w:color w:val="00000A"/>
          <w:sz w:val="22"/>
        </w:rPr>
        <w:t xml:space="preserve">Przedmiotem umowy jest najem …. samochodów osobowych (zamówienie podstawowe) </w:t>
      </w:r>
      <w:r>
        <w:rPr>
          <w:rFonts w:ascii="Arial" w:eastAsia="Times New Roman" w:hAnsi="Arial" w:cs="Arial"/>
          <w:color w:val="00000A"/>
          <w:sz w:val="22"/>
        </w:rPr>
        <w:br/>
        <w:t xml:space="preserve">z opcją najmu 1 dodatkowego samochodu osobowego, spełniających minimalne wymagania zawarte w opisie przedmiotu zamówienia (zadanie nr </w:t>
      </w:r>
      <w:r w:rsidR="00680424">
        <w:rPr>
          <w:rFonts w:ascii="Arial" w:eastAsia="Times New Roman" w:hAnsi="Arial" w:cs="Arial"/>
          <w:color w:val="00000A"/>
          <w:sz w:val="22"/>
        </w:rPr>
        <w:t>…</w:t>
      </w:r>
      <w:r>
        <w:rPr>
          <w:rFonts w:ascii="Arial" w:eastAsia="Times New Roman" w:hAnsi="Arial" w:cs="Arial"/>
          <w:color w:val="00000A"/>
          <w:sz w:val="22"/>
        </w:rPr>
        <w:t xml:space="preserve">), stanowiącym </w:t>
      </w:r>
      <w:r>
        <w:rPr>
          <w:rFonts w:ascii="Arial" w:eastAsia="Times New Roman" w:hAnsi="Arial" w:cs="Arial"/>
          <w:bCs/>
          <w:color w:val="00000A"/>
          <w:sz w:val="22"/>
        </w:rPr>
        <w:t xml:space="preserve">załącznik </w:t>
      </w:r>
      <w:r>
        <w:rPr>
          <w:rFonts w:ascii="Arial" w:eastAsia="Times New Roman" w:hAnsi="Arial" w:cs="Arial"/>
          <w:color w:val="00000A"/>
          <w:sz w:val="22"/>
        </w:rPr>
        <w:t>do niniejszej Umowy.</w:t>
      </w:r>
    </w:p>
    <w:p w14:paraId="108C0ED5" w14:textId="77777777" w:rsidR="00824575" w:rsidRDefault="00824575" w:rsidP="00824575">
      <w:pPr>
        <w:pStyle w:val="Standard"/>
        <w:widowControl w:val="0"/>
        <w:shd w:val="clear" w:color="auto" w:fill="FFFFFF"/>
        <w:spacing w:after="0" w:line="365" w:lineRule="exact"/>
        <w:ind w:left="0" w:right="0" w:firstLine="0"/>
        <w:jc w:val="center"/>
        <w:rPr>
          <w:rFonts w:ascii="Arial" w:eastAsia="Times New Roman" w:hAnsi="Arial" w:cs="Arial"/>
          <w:b/>
          <w:bCs/>
          <w:color w:val="00000A"/>
          <w:sz w:val="22"/>
        </w:rPr>
      </w:pPr>
      <w:r>
        <w:rPr>
          <w:rFonts w:ascii="Arial" w:eastAsia="Times New Roman" w:hAnsi="Arial" w:cs="Arial"/>
          <w:b/>
          <w:bCs/>
          <w:color w:val="00000A"/>
          <w:sz w:val="22"/>
        </w:rPr>
        <w:t>§ 2</w:t>
      </w:r>
    </w:p>
    <w:p w14:paraId="6821B42E" w14:textId="1742EC53" w:rsidR="00824575" w:rsidRDefault="00824575" w:rsidP="00824575">
      <w:pPr>
        <w:pStyle w:val="Standard"/>
        <w:widowControl w:val="0"/>
        <w:numPr>
          <w:ilvl w:val="0"/>
          <w:numId w:val="22"/>
        </w:numPr>
        <w:tabs>
          <w:tab w:val="left" w:pos="284"/>
        </w:tabs>
        <w:spacing w:after="0" w:line="360" w:lineRule="auto"/>
        <w:ind w:left="284" w:right="0" w:hanging="218"/>
      </w:pPr>
      <w:r>
        <w:rPr>
          <w:rFonts w:ascii="Arial" w:eastAsia="Times New Roman" w:hAnsi="Arial" w:cs="Arial"/>
          <w:iCs/>
          <w:color w:val="00000A"/>
          <w:sz w:val="22"/>
        </w:rPr>
        <w:t>Strony ustalają, iż wydanie przez Wykonawcę przedmiotu najmu Zamawiającemu nastąpi w dniu ………………. r</w:t>
      </w:r>
      <w:r>
        <w:rPr>
          <w:rFonts w:ascii="Arial" w:eastAsia="Times New Roman" w:hAnsi="Arial" w:cs="Arial"/>
          <w:color w:val="00000A"/>
          <w:sz w:val="22"/>
        </w:rPr>
        <w:t>., przy czym w tym dniu wydane zostaną jednocześnie wszystkie samochody stanowiące przedmiot umowy.</w:t>
      </w:r>
    </w:p>
    <w:p w14:paraId="700A2864" w14:textId="593E25E0" w:rsidR="00824575" w:rsidRDefault="00824575" w:rsidP="00824575">
      <w:pPr>
        <w:pStyle w:val="Standard"/>
        <w:widowControl w:val="0"/>
        <w:numPr>
          <w:ilvl w:val="0"/>
          <w:numId w:val="22"/>
        </w:numPr>
        <w:tabs>
          <w:tab w:val="left" w:pos="284"/>
        </w:tabs>
        <w:spacing w:after="0" w:line="360" w:lineRule="auto"/>
        <w:ind w:left="284" w:right="0" w:hanging="218"/>
        <w:rPr>
          <w:rFonts w:ascii="Arial" w:eastAsia="Times New Roman" w:hAnsi="Arial" w:cs="Arial"/>
          <w:color w:val="00000A"/>
          <w:sz w:val="22"/>
        </w:rPr>
      </w:pPr>
      <w:r>
        <w:rPr>
          <w:rFonts w:ascii="Arial" w:eastAsia="Times New Roman" w:hAnsi="Arial" w:cs="Arial"/>
          <w:color w:val="00000A"/>
          <w:sz w:val="22"/>
        </w:rPr>
        <w:t>W przypadku zwłoki w dostawie pojazdów w stosunku do terminu</w:t>
      </w:r>
      <w:r w:rsidR="00C9778A">
        <w:rPr>
          <w:rFonts w:ascii="Arial" w:eastAsia="Times New Roman" w:hAnsi="Arial" w:cs="Arial"/>
          <w:color w:val="00000A"/>
          <w:sz w:val="22"/>
        </w:rPr>
        <w:t xml:space="preserve"> określonego w ust. 1,</w:t>
      </w:r>
      <w:r>
        <w:rPr>
          <w:rFonts w:ascii="Arial" w:eastAsia="Times New Roman" w:hAnsi="Arial" w:cs="Arial"/>
          <w:color w:val="00000A"/>
          <w:sz w:val="22"/>
        </w:rPr>
        <w:t xml:space="preserve"> Wynajmujący zobowiązuje się, w terminie wskazanym dla pojazdów właściwych, dostarczyć samochody przedkontraktowe tej samej lub wyższej klasy, jak określono w załączniku do Umowy za każdy pojazd właściwy, którego zwłoka dotyczy. Zamawiający ma prawo używać samochodu przedkontraktowego do dnia przekazania Zamawiającemu właściwego pojazdu (wskazanego w załączniku do Umowy), jednak nie dłużej niż </w:t>
      </w:r>
      <w:r w:rsidR="00F600A9">
        <w:rPr>
          <w:rFonts w:ascii="Arial" w:eastAsia="Times New Roman" w:hAnsi="Arial" w:cs="Arial"/>
          <w:color w:val="00000A"/>
          <w:sz w:val="22"/>
        </w:rPr>
        <w:t>12</w:t>
      </w:r>
      <w:r>
        <w:rPr>
          <w:rFonts w:ascii="Arial" w:eastAsia="Times New Roman" w:hAnsi="Arial" w:cs="Arial"/>
          <w:color w:val="00000A"/>
          <w:sz w:val="22"/>
        </w:rPr>
        <w:t xml:space="preserve">0 dni, a wartość tego świadczenia określona jest w § 21 ust. 2. Samochody przedkontraktowe </w:t>
      </w:r>
      <w:r>
        <w:rPr>
          <w:rFonts w:ascii="Arial" w:eastAsia="Times New Roman" w:hAnsi="Arial" w:cs="Arial"/>
          <w:color w:val="00000A"/>
          <w:sz w:val="22"/>
        </w:rPr>
        <w:lastRenderedPageBreak/>
        <w:t>muszą być:</w:t>
      </w:r>
    </w:p>
    <w:p w14:paraId="50BC82CE" w14:textId="77777777" w:rsidR="00824575" w:rsidRDefault="00824575" w:rsidP="00824575">
      <w:pPr>
        <w:pStyle w:val="Standard"/>
        <w:widowControl w:val="0"/>
        <w:spacing w:after="0" w:line="360" w:lineRule="auto"/>
        <w:ind w:left="567" w:right="0" w:hanging="371"/>
        <w:rPr>
          <w:rFonts w:ascii="Arial" w:eastAsia="Times New Roman" w:hAnsi="Arial" w:cs="Arial"/>
          <w:iCs/>
          <w:color w:val="00000A"/>
          <w:sz w:val="22"/>
        </w:rPr>
      </w:pPr>
      <w:r>
        <w:rPr>
          <w:rFonts w:ascii="Arial" w:eastAsia="Times New Roman" w:hAnsi="Arial" w:cs="Arial"/>
          <w:iCs/>
          <w:color w:val="00000A"/>
          <w:sz w:val="22"/>
        </w:rPr>
        <w:t>a) dopuszczone do ruchu przez właściwy organ administracji;</w:t>
      </w:r>
    </w:p>
    <w:p w14:paraId="6AF30A0D" w14:textId="77777777" w:rsidR="00824575" w:rsidRDefault="00824575" w:rsidP="00824575">
      <w:pPr>
        <w:pStyle w:val="Standard"/>
        <w:widowControl w:val="0"/>
        <w:spacing w:after="0" w:line="360" w:lineRule="auto"/>
        <w:ind w:left="567" w:right="0" w:hanging="371"/>
        <w:rPr>
          <w:rFonts w:ascii="Arial" w:eastAsia="Times New Roman" w:hAnsi="Arial" w:cs="Arial"/>
          <w:iCs/>
          <w:color w:val="00000A"/>
          <w:sz w:val="22"/>
        </w:rPr>
      </w:pPr>
      <w:r>
        <w:rPr>
          <w:rFonts w:ascii="Arial" w:eastAsia="Times New Roman" w:hAnsi="Arial" w:cs="Arial"/>
          <w:iCs/>
          <w:color w:val="00000A"/>
          <w:sz w:val="22"/>
        </w:rPr>
        <w:t>b) zatankowane do pełna;</w:t>
      </w:r>
    </w:p>
    <w:p w14:paraId="08D5802C" w14:textId="77777777" w:rsidR="00824575" w:rsidRDefault="00824575" w:rsidP="00824575">
      <w:pPr>
        <w:pStyle w:val="Standard"/>
        <w:widowControl w:val="0"/>
        <w:spacing w:after="0" w:line="360" w:lineRule="auto"/>
        <w:ind w:left="567" w:right="0" w:hanging="371"/>
        <w:rPr>
          <w:rFonts w:ascii="Arial" w:eastAsia="Times New Roman" w:hAnsi="Arial" w:cs="Arial"/>
          <w:iCs/>
          <w:color w:val="00000A"/>
          <w:sz w:val="22"/>
        </w:rPr>
      </w:pPr>
      <w:r>
        <w:rPr>
          <w:rFonts w:ascii="Arial" w:eastAsia="Times New Roman" w:hAnsi="Arial" w:cs="Arial"/>
          <w:iCs/>
          <w:color w:val="00000A"/>
          <w:sz w:val="22"/>
        </w:rPr>
        <w:t>c) odpowiadać klasie samochodu zamówionego bądź wyższej wg SAMAR;</w:t>
      </w:r>
    </w:p>
    <w:p w14:paraId="01A2DDBF" w14:textId="77777777" w:rsidR="00824575" w:rsidRDefault="00824575" w:rsidP="00824575">
      <w:pPr>
        <w:pStyle w:val="Standard"/>
        <w:widowControl w:val="0"/>
        <w:spacing w:after="0" w:line="360" w:lineRule="auto"/>
        <w:ind w:left="567" w:right="0" w:hanging="371"/>
        <w:rPr>
          <w:rFonts w:ascii="Arial" w:eastAsia="Times New Roman" w:hAnsi="Arial" w:cs="Arial"/>
          <w:iCs/>
          <w:color w:val="00000A"/>
          <w:sz w:val="22"/>
        </w:rPr>
      </w:pPr>
      <w:r>
        <w:rPr>
          <w:rFonts w:ascii="Arial" w:eastAsia="Times New Roman" w:hAnsi="Arial" w:cs="Arial"/>
          <w:iCs/>
          <w:color w:val="00000A"/>
          <w:sz w:val="22"/>
        </w:rPr>
        <w:t>d) być wyprodukowane nie wcześniej niż 3 lata przed ich dostarczeniem do Zamawiającego, przy czym ich stan techniczny i wygląd nie może budzić wątpliwości co do jakości;</w:t>
      </w:r>
    </w:p>
    <w:p w14:paraId="60219FFB" w14:textId="2012CE28" w:rsidR="00824575" w:rsidRDefault="00824575" w:rsidP="00824575">
      <w:pPr>
        <w:pStyle w:val="Standard"/>
        <w:widowControl w:val="0"/>
        <w:spacing w:after="0" w:line="360" w:lineRule="auto"/>
        <w:ind w:left="567" w:right="0" w:hanging="371"/>
        <w:rPr>
          <w:rFonts w:ascii="Arial" w:eastAsia="Times New Roman" w:hAnsi="Arial" w:cs="Arial"/>
          <w:iCs/>
          <w:color w:val="00000A"/>
          <w:sz w:val="22"/>
        </w:rPr>
      </w:pPr>
      <w:r>
        <w:rPr>
          <w:rFonts w:ascii="Arial" w:eastAsia="Times New Roman" w:hAnsi="Arial" w:cs="Arial"/>
          <w:iCs/>
          <w:color w:val="00000A"/>
          <w:sz w:val="22"/>
        </w:rPr>
        <w:t>e) posiadać pakiet ubezpieczeniowy odpowiadający samochodom docelowym</w:t>
      </w:r>
      <w:r w:rsidR="00C9778A">
        <w:rPr>
          <w:rFonts w:ascii="Arial" w:eastAsia="Times New Roman" w:hAnsi="Arial" w:cs="Arial"/>
          <w:iCs/>
          <w:color w:val="00000A"/>
          <w:sz w:val="22"/>
        </w:rPr>
        <w:t>,</w:t>
      </w:r>
      <w:r>
        <w:rPr>
          <w:rFonts w:ascii="Arial" w:eastAsia="Times New Roman" w:hAnsi="Arial" w:cs="Arial"/>
          <w:iCs/>
          <w:color w:val="00000A"/>
          <w:sz w:val="22"/>
        </w:rPr>
        <w:t xml:space="preserve"> określony </w:t>
      </w:r>
      <w:r>
        <w:rPr>
          <w:rFonts w:ascii="Arial" w:eastAsia="Times New Roman" w:hAnsi="Arial" w:cs="Arial"/>
          <w:iCs/>
          <w:color w:val="00000A"/>
          <w:sz w:val="22"/>
        </w:rPr>
        <w:br/>
        <w:t>w § 8 pkt 2.</w:t>
      </w:r>
    </w:p>
    <w:p w14:paraId="050357D9" w14:textId="77777777" w:rsidR="00824575" w:rsidRDefault="00824575" w:rsidP="00824575">
      <w:pPr>
        <w:pStyle w:val="Standard"/>
        <w:widowControl w:val="0"/>
        <w:spacing w:after="0" w:line="360" w:lineRule="auto"/>
        <w:ind w:left="426" w:right="0" w:hanging="284"/>
      </w:pPr>
      <w:r>
        <w:rPr>
          <w:rFonts w:ascii="Arial" w:eastAsia="Times New Roman" w:hAnsi="Arial" w:cs="Arial"/>
          <w:iCs/>
          <w:color w:val="00000A"/>
          <w:sz w:val="22"/>
        </w:rPr>
        <w:t xml:space="preserve">3. </w:t>
      </w:r>
      <w:r>
        <w:rPr>
          <w:rFonts w:ascii="Arial" w:eastAsia="Times New Roman" w:hAnsi="Arial" w:cs="Arial"/>
          <w:color w:val="00000A"/>
          <w:sz w:val="22"/>
        </w:rPr>
        <w:t>Zwrot samochodów przedkontraktowych nastąpi w dniu odbioru przez Zamawiającego samochodów kontraktowych.</w:t>
      </w:r>
    </w:p>
    <w:p w14:paraId="6C4DE1D7" w14:textId="2D91BFD3" w:rsidR="00824575" w:rsidRDefault="00824575" w:rsidP="00824575">
      <w:pPr>
        <w:pStyle w:val="Standard"/>
        <w:widowControl w:val="0"/>
        <w:spacing w:after="0" w:line="360" w:lineRule="auto"/>
        <w:ind w:left="426" w:right="0" w:hanging="282"/>
        <w:rPr>
          <w:rFonts w:ascii="Arial" w:eastAsia="Times New Roman" w:hAnsi="Arial" w:cs="Arial"/>
          <w:color w:val="00000A"/>
          <w:sz w:val="22"/>
        </w:rPr>
      </w:pPr>
      <w:r>
        <w:rPr>
          <w:rFonts w:ascii="Arial" w:eastAsia="Times New Roman" w:hAnsi="Arial" w:cs="Arial"/>
          <w:color w:val="00000A"/>
          <w:sz w:val="22"/>
        </w:rPr>
        <w:t>4. W przypadku braku zapewnienia samochodów przedkontraktowych zgodnie z ust. 2 niniejszego paragrafu, w terminie wskazanym dla pojazdów właściwych, Zamawiającemu przysługiwać będzie prawo do odstąpienia od niniejszej umowy w terminie 30 dni od d</w:t>
      </w:r>
      <w:r w:rsidR="00C9778A">
        <w:rPr>
          <w:rFonts w:ascii="Arial" w:eastAsia="Times New Roman" w:hAnsi="Arial" w:cs="Arial"/>
          <w:color w:val="00000A"/>
          <w:sz w:val="22"/>
        </w:rPr>
        <w:t>nia</w:t>
      </w:r>
      <w:r>
        <w:rPr>
          <w:rFonts w:ascii="Arial" w:eastAsia="Times New Roman" w:hAnsi="Arial" w:cs="Arial"/>
          <w:color w:val="00000A"/>
          <w:sz w:val="22"/>
        </w:rPr>
        <w:t>, w któr</w:t>
      </w:r>
      <w:r w:rsidR="00C9778A">
        <w:rPr>
          <w:rFonts w:ascii="Arial" w:eastAsia="Times New Roman" w:hAnsi="Arial" w:cs="Arial"/>
          <w:color w:val="00000A"/>
          <w:sz w:val="22"/>
        </w:rPr>
        <w:t>ym</w:t>
      </w:r>
      <w:r>
        <w:rPr>
          <w:rFonts w:ascii="Arial" w:eastAsia="Times New Roman" w:hAnsi="Arial" w:cs="Arial"/>
          <w:color w:val="00000A"/>
          <w:sz w:val="22"/>
        </w:rPr>
        <w:t xml:space="preserve"> miało nastąpić wydanie pojazdów właściwych.</w:t>
      </w:r>
    </w:p>
    <w:p w14:paraId="02DDF649" w14:textId="77777777" w:rsidR="00824575" w:rsidRDefault="00824575" w:rsidP="00824575">
      <w:pPr>
        <w:pStyle w:val="Standard"/>
        <w:widowControl w:val="0"/>
        <w:shd w:val="clear" w:color="auto" w:fill="FFFFFF"/>
        <w:spacing w:after="0" w:line="360" w:lineRule="exact"/>
        <w:ind w:left="3600" w:right="0" w:hanging="3600"/>
        <w:jc w:val="center"/>
        <w:rPr>
          <w:rFonts w:ascii="Arial" w:eastAsia="Times New Roman" w:hAnsi="Arial" w:cs="Arial"/>
          <w:b/>
          <w:bCs/>
          <w:color w:val="00000A"/>
          <w:sz w:val="22"/>
        </w:rPr>
      </w:pPr>
      <w:r>
        <w:rPr>
          <w:rFonts w:ascii="Arial" w:eastAsia="Times New Roman" w:hAnsi="Arial" w:cs="Arial"/>
          <w:b/>
          <w:bCs/>
          <w:color w:val="00000A"/>
          <w:sz w:val="22"/>
        </w:rPr>
        <w:t>§ 3</w:t>
      </w:r>
    </w:p>
    <w:p w14:paraId="183E07B1" w14:textId="77777777" w:rsidR="00824575" w:rsidRDefault="00824575" w:rsidP="00824575">
      <w:pPr>
        <w:pStyle w:val="Standard"/>
        <w:widowControl w:val="0"/>
        <w:shd w:val="clear" w:color="auto" w:fill="FFFFFF"/>
        <w:spacing w:after="0" w:line="360" w:lineRule="exact"/>
        <w:ind w:left="0" w:right="0" w:firstLine="0"/>
        <w:rPr>
          <w:rFonts w:ascii="Arial" w:eastAsia="Times New Roman" w:hAnsi="Arial" w:cs="Arial"/>
          <w:color w:val="00000A"/>
          <w:sz w:val="22"/>
        </w:rPr>
      </w:pPr>
      <w:r>
        <w:rPr>
          <w:rFonts w:ascii="Arial" w:eastAsia="Times New Roman" w:hAnsi="Arial" w:cs="Arial"/>
          <w:color w:val="00000A"/>
          <w:sz w:val="22"/>
        </w:rPr>
        <w:t>Okres najmu samochodów będących przedmiotem umowy rozpoczyna się od dnia ich protokolarnego wydania Zamawiającemu i wynosi 48 miesięcy.</w:t>
      </w:r>
    </w:p>
    <w:p w14:paraId="1EB9DB7C" w14:textId="4B78BC65" w:rsidR="00824575" w:rsidRDefault="00824575" w:rsidP="00824575">
      <w:pPr>
        <w:pStyle w:val="Standard"/>
        <w:widowControl w:val="0"/>
        <w:shd w:val="clear" w:color="auto" w:fill="FFFFFF"/>
        <w:spacing w:after="0" w:line="360" w:lineRule="exact"/>
        <w:ind w:left="0" w:right="0" w:firstLine="0"/>
        <w:rPr>
          <w:rFonts w:ascii="Arial" w:eastAsia="Times New Roman" w:hAnsi="Arial" w:cs="Arial"/>
          <w:color w:val="00000A"/>
          <w:sz w:val="22"/>
        </w:rPr>
      </w:pPr>
      <w:r>
        <w:rPr>
          <w:rFonts w:ascii="Arial" w:eastAsia="Times New Roman" w:hAnsi="Arial" w:cs="Arial"/>
          <w:color w:val="00000A"/>
          <w:sz w:val="22"/>
        </w:rPr>
        <w:t xml:space="preserve">Dla uniknięcia wątpliwości </w:t>
      </w:r>
      <w:r w:rsidR="000A0686">
        <w:rPr>
          <w:rFonts w:ascii="Arial" w:eastAsia="Times New Roman" w:hAnsi="Arial" w:cs="Arial"/>
          <w:color w:val="00000A"/>
          <w:sz w:val="22"/>
        </w:rPr>
        <w:t>S</w:t>
      </w:r>
      <w:r>
        <w:rPr>
          <w:rFonts w:ascii="Arial" w:eastAsia="Times New Roman" w:hAnsi="Arial" w:cs="Arial"/>
          <w:color w:val="00000A"/>
          <w:sz w:val="22"/>
        </w:rPr>
        <w:t>trony wskazują, iż w przypadku wydania przez Wykonawcę Zamawiającemu samochodów przedkontraktowych zgodnie z § 2 ust. 2, okres najmu rozpoczyna się od</w:t>
      </w:r>
      <w:r w:rsidR="000A0686">
        <w:rPr>
          <w:rFonts w:ascii="Arial" w:eastAsia="Times New Roman" w:hAnsi="Arial" w:cs="Arial"/>
          <w:color w:val="00000A"/>
          <w:sz w:val="22"/>
        </w:rPr>
        <w:t xml:space="preserve"> dnia</w:t>
      </w:r>
      <w:r>
        <w:rPr>
          <w:rFonts w:ascii="Arial" w:eastAsia="Times New Roman" w:hAnsi="Arial" w:cs="Arial"/>
          <w:color w:val="00000A"/>
          <w:sz w:val="22"/>
        </w:rPr>
        <w:t xml:space="preserve"> protokolarnego wydania samochodów przedkontraktowych.</w:t>
      </w:r>
    </w:p>
    <w:p w14:paraId="5B25E7C8" w14:textId="77777777" w:rsidR="00824575" w:rsidRDefault="00824575" w:rsidP="00824575">
      <w:pPr>
        <w:pStyle w:val="Standard"/>
        <w:widowControl w:val="0"/>
        <w:shd w:val="clear" w:color="auto" w:fill="FFFFFF"/>
        <w:spacing w:before="5" w:after="0" w:line="360" w:lineRule="exact"/>
        <w:ind w:left="19" w:right="0" w:firstLine="4392"/>
        <w:rPr>
          <w:rFonts w:ascii="Arial" w:eastAsia="Times New Roman" w:hAnsi="Arial" w:cs="Arial"/>
          <w:b/>
          <w:bCs/>
          <w:color w:val="00000A"/>
          <w:sz w:val="22"/>
        </w:rPr>
      </w:pPr>
      <w:r>
        <w:rPr>
          <w:rFonts w:ascii="Arial" w:eastAsia="Times New Roman" w:hAnsi="Arial" w:cs="Arial"/>
          <w:b/>
          <w:bCs/>
          <w:color w:val="00000A"/>
          <w:sz w:val="22"/>
        </w:rPr>
        <w:t>§ 4</w:t>
      </w:r>
    </w:p>
    <w:p w14:paraId="5839C549" w14:textId="77777777" w:rsidR="00824575" w:rsidRDefault="00824575" w:rsidP="001B5068">
      <w:pPr>
        <w:pStyle w:val="Standard"/>
        <w:widowControl w:val="0"/>
        <w:numPr>
          <w:ilvl w:val="0"/>
          <w:numId w:val="21"/>
        </w:numPr>
        <w:shd w:val="clear" w:color="auto" w:fill="FFFFFF"/>
        <w:spacing w:before="5" w:after="0" w:line="360" w:lineRule="exact"/>
        <w:ind w:left="426" w:right="0"/>
        <w:rPr>
          <w:rFonts w:ascii="Arial" w:eastAsia="Times New Roman" w:hAnsi="Arial" w:cs="Arial"/>
          <w:color w:val="00000A"/>
          <w:sz w:val="22"/>
        </w:rPr>
      </w:pPr>
      <w:r>
        <w:rPr>
          <w:rFonts w:ascii="Arial" w:eastAsia="Times New Roman" w:hAnsi="Arial" w:cs="Arial"/>
          <w:color w:val="00000A"/>
          <w:sz w:val="22"/>
        </w:rPr>
        <w:t>Wykonawca, co najmniej 5 dni przed terminem wydania, podając numery rejestracyjne pojazdów, poinformuje Zamawiającego w formie pisemnej o miejscu wydania samochodów.</w:t>
      </w:r>
    </w:p>
    <w:p w14:paraId="3B52755C" w14:textId="77777777" w:rsidR="00824575" w:rsidRDefault="00824575" w:rsidP="00824575">
      <w:pPr>
        <w:pStyle w:val="Standard"/>
        <w:widowControl w:val="0"/>
        <w:numPr>
          <w:ilvl w:val="0"/>
          <w:numId w:val="21"/>
        </w:numPr>
        <w:shd w:val="clear" w:color="auto" w:fill="FFFFFF"/>
        <w:spacing w:before="5" w:after="0" w:line="360" w:lineRule="exact"/>
        <w:ind w:left="426" w:right="0"/>
        <w:jc w:val="left"/>
        <w:rPr>
          <w:rFonts w:ascii="Arial" w:eastAsia="Times New Roman" w:hAnsi="Arial" w:cs="Arial"/>
          <w:color w:val="00000A"/>
          <w:sz w:val="22"/>
        </w:rPr>
      </w:pPr>
      <w:r>
        <w:rPr>
          <w:rFonts w:ascii="Arial" w:eastAsia="Times New Roman" w:hAnsi="Arial" w:cs="Arial"/>
          <w:color w:val="00000A"/>
          <w:sz w:val="22"/>
        </w:rPr>
        <w:t>Odbiór samochodów nastąpi w miejscu wskazanym przez Wykonawcę, znajdującym się w granicach administracyjnych miasta stołecznego Warszawy.</w:t>
      </w:r>
    </w:p>
    <w:p w14:paraId="656D1D37" w14:textId="77777777" w:rsidR="00824575" w:rsidRDefault="00824575" w:rsidP="00824575">
      <w:pPr>
        <w:pStyle w:val="Standard"/>
        <w:widowControl w:val="0"/>
        <w:shd w:val="clear" w:color="auto" w:fill="FFFFFF"/>
        <w:spacing w:before="5" w:after="0" w:line="360" w:lineRule="exact"/>
        <w:ind w:left="426" w:right="0" w:firstLine="0"/>
        <w:jc w:val="left"/>
        <w:rPr>
          <w:rFonts w:ascii="Arial" w:eastAsia="Times New Roman" w:hAnsi="Arial" w:cs="Arial"/>
          <w:color w:val="00000A"/>
          <w:sz w:val="22"/>
        </w:rPr>
      </w:pPr>
    </w:p>
    <w:p w14:paraId="2606BC2C" w14:textId="77777777" w:rsidR="00824575" w:rsidRDefault="00824575" w:rsidP="00824575">
      <w:pPr>
        <w:pStyle w:val="Standard"/>
        <w:widowControl w:val="0"/>
        <w:shd w:val="clear" w:color="auto" w:fill="FFFFFF"/>
        <w:spacing w:before="10" w:after="0" w:line="360" w:lineRule="exact"/>
        <w:ind w:left="24" w:right="0" w:firstLine="4392"/>
        <w:rPr>
          <w:rFonts w:ascii="Arial" w:eastAsia="Times New Roman" w:hAnsi="Arial" w:cs="Arial"/>
          <w:b/>
          <w:bCs/>
          <w:color w:val="00000A"/>
          <w:sz w:val="22"/>
        </w:rPr>
      </w:pPr>
      <w:r>
        <w:rPr>
          <w:rFonts w:ascii="Arial" w:eastAsia="Times New Roman" w:hAnsi="Arial" w:cs="Arial"/>
          <w:b/>
          <w:bCs/>
          <w:color w:val="00000A"/>
          <w:sz w:val="22"/>
        </w:rPr>
        <w:t>§ 5</w:t>
      </w:r>
    </w:p>
    <w:p w14:paraId="6B6D9AC1" w14:textId="77777777" w:rsidR="00824575" w:rsidRDefault="00824575" w:rsidP="00824575">
      <w:pPr>
        <w:pStyle w:val="Standard"/>
        <w:widowControl w:val="0"/>
        <w:numPr>
          <w:ilvl w:val="0"/>
          <w:numId w:val="6"/>
        </w:numPr>
        <w:shd w:val="clear" w:color="auto" w:fill="FFFFFF"/>
        <w:spacing w:before="10" w:after="0" w:line="360" w:lineRule="exact"/>
        <w:ind w:right="0"/>
        <w:rPr>
          <w:rFonts w:ascii="Arial" w:eastAsia="Times New Roman" w:hAnsi="Arial" w:cs="Arial"/>
          <w:color w:val="00000A"/>
          <w:sz w:val="22"/>
        </w:rPr>
      </w:pPr>
      <w:r>
        <w:rPr>
          <w:rFonts w:ascii="Arial" w:eastAsia="Times New Roman" w:hAnsi="Arial" w:cs="Arial"/>
          <w:color w:val="00000A"/>
          <w:sz w:val="22"/>
        </w:rPr>
        <w:t>Wydanie samochodów i ich zwrot po zakończeniu najmu zostanie potwierdzone protokołem zdawczo-odbiorczym podpisanym przez osoby upoważnione przez Strony. Wzór protokołu zdawczo – odbiorczego stanowi załącznik do umowy.</w:t>
      </w:r>
    </w:p>
    <w:p w14:paraId="66D6D5D9" w14:textId="77777777" w:rsidR="00824575" w:rsidRDefault="00824575" w:rsidP="00824575">
      <w:pPr>
        <w:pStyle w:val="Standard"/>
        <w:widowControl w:val="0"/>
        <w:numPr>
          <w:ilvl w:val="0"/>
          <w:numId w:val="6"/>
        </w:numPr>
        <w:shd w:val="clear" w:color="auto" w:fill="FFFFFF"/>
        <w:spacing w:before="10" w:after="0" w:line="360" w:lineRule="exact"/>
        <w:ind w:right="0"/>
        <w:rPr>
          <w:rFonts w:ascii="Arial" w:eastAsia="Times New Roman" w:hAnsi="Arial" w:cs="Arial"/>
          <w:color w:val="00000A"/>
          <w:sz w:val="22"/>
        </w:rPr>
      </w:pPr>
      <w:r>
        <w:rPr>
          <w:rFonts w:ascii="Arial" w:eastAsia="Times New Roman" w:hAnsi="Arial" w:cs="Arial"/>
          <w:color w:val="00000A"/>
          <w:sz w:val="22"/>
        </w:rPr>
        <w:t>Osobami upoważnionymi są:</w:t>
      </w:r>
    </w:p>
    <w:p w14:paraId="5AD6C9DC" w14:textId="0D77D7F3" w:rsidR="00824575" w:rsidRDefault="00824575" w:rsidP="00824575">
      <w:pPr>
        <w:pStyle w:val="Standard"/>
        <w:widowControl w:val="0"/>
        <w:shd w:val="clear" w:color="auto" w:fill="FFFFFF"/>
        <w:spacing w:before="10" w:after="0" w:line="360" w:lineRule="exact"/>
        <w:ind w:left="384" w:right="0" w:firstLine="42"/>
        <w:rPr>
          <w:rFonts w:ascii="Arial" w:eastAsia="Times New Roman" w:hAnsi="Arial" w:cs="Arial"/>
          <w:color w:val="00000A"/>
          <w:sz w:val="22"/>
        </w:rPr>
      </w:pPr>
      <w:r>
        <w:rPr>
          <w:rFonts w:ascii="Arial" w:eastAsia="Times New Roman" w:hAnsi="Arial" w:cs="Arial"/>
          <w:color w:val="00000A"/>
          <w:sz w:val="22"/>
        </w:rPr>
        <w:t xml:space="preserve">- ze strony Zamawiającego -  </w:t>
      </w:r>
    </w:p>
    <w:p w14:paraId="26AF480E" w14:textId="49A439A7" w:rsidR="00824575" w:rsidRDefault="00824575" w:rsidP="00824575">
      <w:pPr>
        <w:pStyle w:val="Standard"/>
        <w:widowControl w:val="0"/>
        <w:shd w:val="clear" w:color="auto" w:fill="FFFFFF"/>
        <w:spacing w:before="10" w:after="0" w:line="360" w:lineRule="exact"/>
        <w:ind w:left="384" w:right="0" w:firstLine="0"/>
        <w:rPr>
          <w:rFonts w:ascii="Arial" w:eastAsia="Times New Roman" w:hAnsi="Arial" w:cs="Arial"/>
          <w:color w:val="00000A"/>
          <w:sz w:val="22"/>
        </w:rPr>
      </w:pPr>
      <w:r>
        <w:rPr>
          <w:rFonts w:ascii="Arial" w:eastAsia="Times New Roman" w:hAnsi="Arial" w:cs="Arial"/>
          <w:color w:val="00000A"/>
          <w:sz w:val="22"/>
        </w:rPr>
        <w:t xml:space="preserve">- ze strony Wykonawcy -  </w:t>
      </w:r>
    </w:p>
    <w:p w14:paraId="21BA482D" w14:textId="77777777" w:rsidR="00824575" w:rsidRDefault="00824575" w:rsidP="00824575">
      <w:pPr>
        <w:pStyle w:val="Standard"/>
        <w:widowControl w:val="0"/>
        <w:shd w:val="clear" w:color="auto" w:fill="FFFFFF"/>
        <w:spacing w:before="14" w:after="0" w:line="360" w:lineRule="exact"/>
        <w:ind w:left="19" w:right="0" w:firstLine="4402"/>
      </w:pPr>
      <w:r>
        <w:rPr>
          <w:rFonts w:ascii="Arial" w:eastAsia="Times New Roman" w:hAnsi="Arial" w:cs="Arial"/>
          <w:b/>
          <w:bCs/>
          <w:color w:val="00000A"/>
          <w:sz w:val="22"/>
        </w:rPr>
        <w:t>§ 6</w:t>
      </w:r>
    </w:p>
    <w:p w14:paraId="026FAC69" w14:textId="731AC8F4" w:rsidR="00824575" w:rsidRDefault="00824575" w:rsidP="00824575">
      <w:pPr>
        <w:pStyle w:val="Standard"/>
        <w:widowControl w:val="0"/>
        <w:shd w:val="clear" w:color="auto" w:fill="FFFFFF"/>
        <w:spacing w:before="14" w:after="0" w:line="360" w:lineRule="exact"/>
        <w:ind w:left="19" w:right="0" w:firstLine="0"/>
      </w:pPr>
      <w:r>
        <w:rPr>
          <w:rFonts w:ascii="Arial" w:eastAsia="Times New Roman" w:hAnsi="Arial" w:cs="Arial"/>
          <w:color w:val="00000A"/>
          <w:sz w:val="22"/>
        </w:rPr>
        <w:t>Samochody będące przedmiotem najmu, będą używane na terenie Unii Europejskiej oraz w Wielkiej Brytanii, Norwegii i Szwajcarii.</w:t>
      </w:r>
    </w:p>
    <w:p w14:paraId="1135E541" w14:textId="77777777" w:rsidR="00824575" w:rsidRDefault="00824575" w:rsidP="00824575">
      <w:pPr>
        <w:pStyle w:val="Standard"/>
        <w:widowControl w:val="0"/>
        <w:shd w:val="clear" w:color="auto" w:fill="FFFFFF"/>
        <w:spacing w:before="14" w:after="0" w:line="360" w:lineRule="exact"/>
        <w:ind w:left="14" w:right="0" w:firstLine="4397"/>
        <w:rPr>
          <w:rFonts w:ascii="Arial" w:eastAsia="Times New Roman" w:hAnsi="Arial" w:cs="Arial"/>
          <w:b/>
          <w:bCs/>
          <w:color w:val="00000A"/>
          <w:sz w:val="22"/>
        </w:rPr>
      </w:pPr>
      <w:r>
        <w:rPr>
          <w:rFonts w:ascii="Arial" w:eastAsia="Times New Roman" w:hAnsi="Arial" w:cs="Arial"/>
          <w:b/>
          <w:bCs/>
          <w:color w:val="00000A"/>
          <w:sz w:val="22"/>
        </w:rPr>
        <w:lastRenderedPageBreak/>
        <w:t>§ 7</w:t>
      </w:r>
    </w:p>
    <w:p w14:paraId="5BA8AF6D" w14:textId="77777777" w:rsidR="00824575" w:rsidRDefault="00824575" w:rsidP="00824575">
      <w:pPr>
        <w:pStyle w:val="Standard"/>
        <w:widowControl w:val="0"/>
        <w:shd w:val="clear" w:color="auto" w:fill="FFFFFF"/>
        <w:spacing w:before="14" w:after="0" w:line="360" w:lineRule="exact"/>
        <w:ind w:left="14" w:right="0" w:firstLine="0"/>
        <w:rPr>
          <w:rFonts w:ascii="Arial" w:eastAsia="Times New Roman" w:hAnsi="Arial" w:cs="Arial"/>
          <w:color w:val="00000A"/>
          <w:sz w:val="22"/>
        </w:rPr>
      </w:pPr>
      <w:r>
        <w:rPr>
          <w:rFonts w:ascii="Arial" w:eastAsia="Times New Roman" w:hAnsi="Arial" w:cs="Arial"/>
          <w:color w:val="00000A"/>
          <w:sz w:val="22"/>
        </w:rPr>
        <w:t>Wykonawca oświadcza, że w całym okresie obowiązywania umowy będzie posiadał tytuł prawny do wynajmowanych samochodów, który nie będzie wyłączał prawa do ich wynajmowania oraz, że przez cały okres obowiązywania umowy będą one wolne od jakichkolwiek obciążeń prawami osób trzecich, a w szczególności nie będą stanowić przedmiotu zastawu rejestrowego, ani nie będą w żaden inny sposób obciążone. Kopię dokumentów stanowiących tytuł prawny, o którym mowa w zdaniu 1 nadających Wykonawcy takie uprawnienie Wykonawca przedłoży Zamawiającemu najpóźniej w dniu przekazania przedmiotu najmu.</w:t>
      </w:r>
    </w:p>
    <w:p w14:paraId="715EDE02" w14:textId="77777777" w:rsidR="00824575" w:rsidRDefault="00824575" w:rsidP="00824575">
      <w:pPr>
        <w:pStyle w:val="Standard"/>
        <w:widowControl w:val="0"/>
        <w:shd w:val="clear" w:color="auto" w:fill="FFFFFF"/>
        <w:spacing w:before="10" w:after="0" w:line="360" w:lineRule="exact"/>
        <w:ind w:left="10" w:right="2419" w:firstLine="4411"/>
        <w:jc w:val="left"/>
        <w:rPr>
          <w:rFonts w:ascii="Arial" w:eastAsia="Times New Roman" w:hAnsi="Arial" w:cs="Arial"/>
          <w:b/>
          <w:bCs/>
          <w:color w:val="00000A"/>
          <w:sz w:val="22"/>
        </w:rPr>
      </w:pPr>
      <w:r>
        <w:rPr>
          <w:rFonts w:ascii="Arial" w:eastAsia="Times New Roman" w:hAnsi="Arial" w:cs="Arial"/>
          <w:b/>
          <w:bCs/>
          <w:color w:val="00000A"/>
          <w:sz w:val="22"/>
        </w:rPr>
        <w:t>§ 8</w:t>
      </w:r>
    </w:p>
    <w:p w14:paraId="5F77E4C4" w14:textId="77777777" w:rsidR="00824575" w:rsidRDefault="00824575" w:rsidP="00824575">
      <w:pPr>
        <w:pStyle w:val="Standard"/>
        <w:widowControl w:val="0"/>
        <w:shd w:val="clear" w:color="auto" w:fill="FFFFFF"/>
        <w:spacing w:before="10" w:after="0" w:line="360" w:lineRule="exact"/>
        <w:ind w:left="10" w:right="-2" w:firstLine="0"/>
        <w:rPr>
          <w:rFonts w:ascii="Arial" w:eastAsia="Times New Roman" w:hAnsi="Arial" w:cs="Arial"/>
          <w:color w:val="00000A"/>
          <w:sz w:val="22"/>
        </w:rPr>
      </w:pPr>
      <w:r>
        <w:rPr>
          <w:rFonts w:ascii="Arial" w:eastAsia="Times New Roman" w:hAnsi="Arial" w:cs="Arial"/>
          <w:color w:val="00000A"/>
          <w:sz w:val="22"/>
        </w:rPr>
        <w:t>Samochody będące przedmiotem umowy powinny być przez cały okres trwania umowy:</w:t>
      </w:r>
    </w:p>
    <w:p w14:paraId="15901EBA" w14:textId="77777777" w:rsidR="00824575" w:rsidRDefault="00824575" w:rsidP="00824575">
      <w:pPr>
        <w:pStyle w:val="Standard"/>
        <w:widowControl w:val="0"/>
        <w:numPr>
          <w:ilvl w:val="0"/>
          <w:numId w:val="23"/>
        </w:numPr>
        <w:shd w:val="clear" w:color="auto" w:fill="FFFFFF"/>
        <w:spacing w:before="10" w:after="0" w:line="360" w:lineRule="exact"/>
        <w:ind w:left="284" w:right="-2" w:hanging="284"/>
        <w:jc w:val="left"/>
        <w:rPr>
          <w:rFonts w:ascii="Arial" w:eastAsia="Times New Roman" w:hAnsi="Arial" w:cs="Arial"/>
          <w:color w:val="00000A"/>
          <w:sz w:val="22"/>
        </w:rPr>
      </w:pPr>
      <w:r>
        <w:rPr>
          <w:rFonts w:ascii="Arial" w:eastAsia="Times New Roman" w:hAnsi="Arial" w:cs="Arial"/>
          <w:color w:val="00000A"/>
          <w:sz w:val="22"/>
        </w:rPr>
        <w:t>dopuszczone do ruchu przez właściwy organ administracji zgodnie z przepisami</w:t>
      </w:r>
    </w:p>
    <w:p w14:paraId="54F79225" w14:textId="77777777" w:rsidR="00824575" w:rsidRDefault="00824575" w:rsidP="00824575">
      <w:pPr>
        <w:pStyle w:val="Standard"/>
        <w:widowControl w:val="0"/>
        <w:shd w:val="clear" w:color="auto" w:fill="FFFFFF"/>
        <w:spacing w:before="10" w:after="0" w:line="360" w:lineRule="exact"/>
        <w:ind w:left="284" w:right="-2" w:firstLine="0"/>
        <w:rPr>
          <w:rFonts w:ascii="Arial" w:eastAsia="Times New Roman" w:hAnsi="Arial" w:cs="Arial"/>
          <w:color w:val="00000A"/>
          <w:sz w:val="22"/>
        </w:rPr>
      </w:pPr>
      <w:r>
        <w:rPr>
          <w:rFonts w:ascii="Arial" w:eastAsia="Times New Roman" w:hAnsi="Arial" w:cs="Arial"/>
          <w:color w:val="00000A"/>
          <w:sz w:val="22"/>
        </w:rPr>
        <w:t>Prawo o ruchu drogowym;</w:t>
      </w:r>
    </w:p>
    <w:p w14:paraId="38AE87B5" w14:textId="77777777" w:rsidR="00824575" w:rsidRDefault="00824575" w:rsidP="00824575">
      <w:pPr>
        <w:pStyle w:val="Standard"/>
        <w:widowControl w:val="0"/>
        <w:numPr>
          <w:ilvl w:val="0"/>
          <w:numId w:val="23"/>
        </w:numPr>
        <w:shd w:val="clear" w:color="auto" w:fill="FFFFFF"/>
        <w:tabs>
          <w:tab w:val="left" w:pos="426"/>
        </w:tabs>
        <w:spacing w:before="10" w:after="0" w:line="360" w:lineRule="exact"/>
        <w:ind w:left="284" w:right="-2" w:hanging="284"/>
        <w:rPr>
          <w:rFonts w:ascii="Arial" w:eastAsia="Times New Roman" w:hAnsi="Arial" w:cs="Arial"/>
          <w:color w:val="00000A"/>
          <w:sz w:val="22"/>
        </w:rPr>
      </w:pPr>
      <w:r>
        <w:rPr>
          <w:rFonts w:ascii="Arial" w:eastAsia="Times New Roman" w:hAnsi="Arial" w:cs="Arial"/>
          <w:color w:val="00000A"/>
          <w:sz w:val="22"/>
        </w:rPr>
        <w:t>ubezpieczone w zakresie:</w:t>
      </w:r>
    </w:p>
    <w:p w14:paraId="1A9904AC" w14:textId="77777777" w:rsidR="00824575" w:rsidRDefault="00824575" w:rsidP="00824575">
      <w:pPr>
        <w:pStyle w:val="Standard"/>
        <w:widowControl w:val="0"/>
        <w:shd w:val="clear" w:color="auto" w:fill="FFFFFF"/>
        <w:spacing w:before="10" w:after="0" w:line="360" w:lineRule="exact"/>
        <w:ind w:left="851" w:right="-2" w:firstLine="0"/>
        <w:rPr>
          <w:rFonts w:ascii="Arial" w:eastAsia="Times New Roman" w:hAnsi="Arial" w:cs="Arial"/>
          <w:color w:val="00000A"/>
          <w:sz w:val="22"/>
        </w:rPr>
      </w:pPr>
      <w:r>
        <w:rPr>
          <w:rFonts w:ascii="Arial" w:eastAsia="Times New Roman" w:hAnsi="Arial" w:cs="Arial"/>
          <w:color w:val="00000A"/>
          <w:sz w:val="22"/>
        </w:rPr>
        <w:t>- odpowiedzialności cywilnej (OC);</w:t>
      </w:r>
    </w:p>
    <w:p w14:paraId="7B54ECC2" w14:textId="77777777" w:rsidR="00824575" w:rsidRDefault="00824575" w:rsidP="00824575">
      <w:pPr>
        <w:pStyle w:val="Standard"/>
        <w:widowControl w:val="0"/>
        <w:shd w:val="clear" w:color="auto" w:fill="FFFFFF"/>
        <w:spacing w:before="10" w:after="0" w:line="360" w:lineRule="exact"/>
        <w:ind w:left="993" w:right="-2" w:hanging="142"/>
        <w:rPr>
          <w:rFonts w:ascii="Arial" w:eastAsia="Times New Roman" w:hAnsi="Arial" w:cs="Arial"/>
          <w:color w:val="00000A"/>
          <w:sz w:val="22"/>
        </w:rPr>
      </w:pPr>
      <w:r>
        <w:rPr>
          <w:rFonts w:ascii="Arial" w:eastAsia="Times New Roman" w:hAnsi="Arial" w:cs="Arial"/>
          <w:color w:val="00000A"/>
          <w:sz w:val="22"/>
        </w:rPr>
        <w:t>- autocasco (AC) bez udziału własnego obejmujące wszystkie zdarzenia powodujące szkodę w pojeździe (m.in. kradzież, klęski żywiołowe takie jak powódź, pożar, gradobicie, wichury, burze);</w:t>
      </w:r>
    </w:p>
    <w:p w14:paraId="040BCA1D" w14:textId="77777777" w:rsidR="00824575" w:rsidRDefault="00824575" w:rsidP="00824575">
      <w:pPr>
        <w:pStyle w:val="Standard"/>
        <w:widowControl w:val="0"/>
        <w:shd w:val="clear" w:color="auto" w:fill="FFFFFF"/>
        <w:spacing w:before="10" w:after="0" w:line="360" w:lineRule="exact"/>
        <w:ind w:left="993" w:right="-2" w:hanging="142"/>
        <w:rPr>
          <w:rFonts w:ascii="Arial" w:eastAsia="Times New Roman" w:hAnsi="Arial" w:cs="Arial"/>
          <w:color w:val="00000A"/>
          <w:sz w:val="22"/>
        </w:rPr>
      </w:pPr>
      <w:r>
        <w:rPr>
          <w:rFonts w:ascii="Arial" w:eastAsia="Times New Roman" w:hAnsi="Arial" w:cs="Arial"/>
          <w:color w:val="00000A"/>
          <w:sz w:val="22"/>
        </w:rPr>
        <w:t>- NNW obejmujące wypadki powstałe na terytorium Polski oraz poza jej granicami; przedmiotem ubezpieczenia są trwałe następstwa nieszczęśliwych wypadków lub śmierć ubezpieczonego w czasie podróży samochodem; ubezpieczeniem objęci są wszyscy podróżujący tj. kierowca i pasażerowie;</w:t>
      </w:r>
    </w:p>
    <w:p w14:paraId="535562EC" w14:textId="77777777" w:rsidR="00824575" w:rsidRDefault="00824575" w:rsidP="00824575">
      <w:pPr>
        <w:pStyle w:val="Standard"/>
        <w:widowControl w:val="0"/>
        <w:shd w:val="clear" w:color="auto" w:fill="FFFFFF"/>
        <w:spacing w:before="10" w:after="0" w:line="360" w:lineRule="exact"/>
        <w:ind w:left="993" w:right="-2" w:hanging="142"/>
      </w:pPr>
      <w:r>
        <w:rPr>
          <w:rFonts w:ascii="Arial" w:eastAsia="Times New Roman" w:hAnsi="Arial" w:cs="Arial"/>
          <w:color w:val="00000A"/>
          <w:sz w:val="22"/>
        </w:rPr>
        <w:t xml:space="preserve">- </w:t>
      </w:r>
      <w:r>
        <w:rPr>
          <w:rFonts w:ascii="Arial" w:eastAsia="Times New Roman" w:hAnsi="Arial" w:cs="Arial"/>
          <w:i/>
          <w:color w:val="00000A"/>
          <w:sz w:val="22"/>
        </w:rPr>
        <w:t xml:space="preserve">Assistance </w:t>
      </w:r>
      <w:r>
        <w:rPr>
          <w:rFonts w:ascii="Arial" w:eastAsia="Times New Roman" w:hAnsi="Arial" w:cs="Arial"/>
          <w:iCs/>
          <w:color w:val="00000A"/>
          <w:sz w:val="22"/>
        </w:rPr>
        <w:t>w zakresie obejmującym co najmniej holowanie</w:t>
      </w:r>
      <w:r>
        <w:rPr>
          <w:rFonts w:ascii="Arial" w:eastAsia="Times New Roman" w:hAnsi="Arial" w:cs="Arial"/>
          <w:color w:val="00000A"/>
          <w:sz w:val="22"/>
        </w:rPr>
        <w:t xml:space="preserve"> samochodu na terytorium  UE do najbliższej autoryzowanej przez producenta samochodu stacji obsługi;</w:t>
      </w:r>
    </w:p>
    <w:p w14:paraId="0DC0CDE8" w14:textId="77777777" w:rsidR="00824575" w:rsidRDefault="00824575" w:rsidP="00824575">
      <w:pPr>
        <w:pStyle w:val="Standard"/>
        <w:widowControl w:val="0"/>
        <w:numPr>
          <w:ilvl w:val="0"/>
          <w:numId w:val="23"/>
        </w:numPr>
        <w:shd w:val="clear" w:color="auto" w:fill="FFFFFF"/>
        <w:spacing w:before="10" w:after="0" w:line="360" w:lineRule="exact"/>
        <w:ind w:left="284" w:right="-2" w:hanging="284"/>
        <w:rPr>
          <w:rFonts w:ascii="Arial" w:eastAsia="Times New Roman" w:hAnsi="Arial" w:cs="Arial"/>
          <w:color w:val="00000A"/>
          <w:sz w:val="22"/>
        </w:rPr>
      </w:pPr>
      <w:r>
        <w:rPr>
          <w:rFonts w:ascii="Arial" w:eastAsia="Times New Roman" w:hAnsi="Arial" w:cs="Arial"/>
          <w:color w:val="00000A"/>
          <w:sz w:val="22"/>
        </w:rPr>
        <w:t>przygotowane do bezpośredniego użytkowania.</w:t>
      </w:r>
    </w:p>
    <w:p w14:paraId="38A7EC69" w14:textId="77777777" w:rsidR="00824575" w:rsidRDefault="00824575" w:rsidP="00824575">
      <w:pPr>
        <w:pStyle w:val="Standard"/>
        <w:widowControl w:val="0"/>
        <w:shd w:val="clear" w:color="auto" w:fill="FFFFFF"/>
        <w:spacing w:before="10" w:after="0" w:line="360" w:lineRule="exact"/>
        <w:ind w:left="720" w:right="-2" w:firstLine="0"/>
        <w:rPr>
          <w:rFonts w:ascii="Arial" w:eastAsia="Times New Roman" w:hAnsi="Arial" w:cs="Arial"/>
          <w:color w:val="00000A"/>
          <w:sz w:val="22"/>
        </w:rPr>
      </w:pPr>
    </w:p>
    <w:p w14:paraId="1D255BA7" w14:textId="77777777" w:rsidR="00824575" w:rsidRDefault="00824575" w:rsidP="00824575">
      <w:pPr>
        <w:pStyle w:val="Standard"/>
        <w:widowControl w:val="0"/>
        <w:shd w:val="clear" w:color="auto" w:fill="FFFFFF"/>
        <w:spacing w:before="10" w:after="0" w:line="360" w:lineRule="exact"/>
        <w:ind w:left="5" w:right="0" w:firstLine="4406"/>
        <w:rPr>
          <w:rFonts w:ascii="Arial" w:eastAsia="Times New Roman" w:hAnsi="Arial" w:cs="Arial"/>
          <w:b/>
          <w:bCs/>
          <w:color w:val="00000A"/>
          <w:sz w:val="22"/>
        </w:rPr>
      </w:pPr>
      <w:r>
        <w:rPr>
          <w:rFonts w:ascii="Arial" w:eastAsia="Times New Roman" w:hAnsi="Arial" w:cs="Arial"/>
          <w:b/>
          <w:bCs/>
          <w:color w:val="00000A"/>
          <w:sz w:val="22"/>
        </w:rPr>
        <w:t>§ 9</w:t>
      </w:r>
    </w:p>
    <w:p w14:paraId="3D39D189" w14:textId="77777777" w:rsidR="00824575" w:rsidRDefault="00824575" w:rsidP="00824575">
      <w:pPr>
        <w:pStyle w:val="Standard"/>
        <w:widowControl w:val="0"/>
        <w:numPr>
          <w:ilvl w:val="0"/>
          <w:numId w:val="24"/>
        </w:numPr>
        <w:shd w:val="clear" w:color="auto" w:fill="FFFFFF"/>
        <w:spacing w:before="10" w:after="0" w:line="360" w:lineRule="exact"/>
        <w:ind w:left="284" w:right="57" w:hanging="284"/>
        <w:rPr>
          <w:rFonts w:ascii="Arial" w:eastAsia="Times New Roman" w:hAnsi="Arial" w:cs="Arial"/>
          <w:iCs/>
          <w:color w:val="00000A"/>
          <w:sz w:val="22"/>
        </w:rPr>
      </w:pPr>
      <w:r>
        <w:rPr>
          <w:rFonts w:ascii="Arial" w:eastAsia="Times New Roman" w:hAnsi="Arial" w:cs="Arial"/>
          <w:iCs/>
          <w:color w:val="00000A"/>
          <w:sz w:val="22"/>
        </w:rPr>
        <w:t>Samochody stanowiące przedmiot najmu zostaną wydane Zamawiającemu przez Wykonawcę z pełnym zbiornikiem paliwa każdy.</w:t>
      </w:r>
    </w:p>
    <w:p w14:paraId="6E2853A0" w14:textId="77777777" w:rsidR="00824575" w:rsidRDefault="00824575" w:rsidP="00824575">
      <w:pPr>
        <w:pStyle w:val="Standard"/>
        <w:widowControl w:val="0"/>
        <w:numPr>
          <w:ilvl w:val="0"/>
          <w:numId w:val="24"/>
        </w:numPr>
        <w:shd w:val="clear" w:color="auto" w:fill="FFFFFF"/>
        <w:spacing w:before="10" w:after="0" w:line="360" w:lineRule="exact"/>
        <w:ind w:left="284" w:right="57" w:hanging="284"/>
        <w:jc w:val="left"/>
        <w:rPr>
          <w:rFonts w:ascii="Arial" w:eastAsia="Times New Roman" w:hAnsi="Arial" w:cs="Arial"/>
          <w:iCs/>
          <w:color w:val="00000A"/>
          <w:sz w:val="22"/>
        </w:rPr>
      </w:pPr>
      <w:r>
        <w:rPr>
          <w:rFonts w:ascii="Arial" w:eastAsia="Times New Roman" w:hAnsi="Arial" w:cs="Arial"/>
          <w:iCs/>
          <w:color w:val="00000A"/>
          <w:sz w:val="22"/>
        </w:rPr>
        <w:t>Wraz z przedmiotem najmu, w dniu wydania, Wykonawca przekaże  Zamawiającemu dla każdego samochodu:</w:t>
      </w:r>
    </w:p>
    <w:p w14:paraId="1C1D1FAE" w14:textId="77777777" w:rsidR="00824575" w:rsidRDefault="00824575" w:rsidP="00824575">
      <w:pPr>
        <w:pStyle w:val="Standard"/>
        <w:widowControl w:val="0"/>
        <w:numPr>
          <w:ilvl w:val="0"/>
          <w:numId w:val="1"/>
        </w:numPr>
        <w:shd w:val="clear" w:color="auto" w:fill="FFFFFF"/>
        <w:spacing w:before="5" w:after="0" w:line="360" w:lineRule="exact"/>
        <w:ind w:left="567" w:right="57" w:hanging="283"/>
        <w:jc w:val="left"/>
      </w:pPr>
      <w:r>
        <w:rPr>
          <w:rFonts w:ascii="Arial" w:eastAsia="Times New Roman" w:hAnsi="Arial" w:cs="Arial"/>
          <w:iCs/>
          <w:color w:val="00000A"/>
          <w:sz w:val="22"/>
        </w:rPr>
        <w:t>dowód rejestracyjny;</w:t>
      </w:r>
    </w:p>
    <w:p w14:paraId="2455281C" w14:textId="77777777" w:rsidR="00824575" w:rsidRDefault="00824575" w:rsidP="00824575">
      <w:pPr>
        <w:pStyle w:val="Standard"/>
        <w:widowControl w:val="0"/>
        <w:numPr>
          <w:ilvl w:val="0"/>
          <w:numId w:val="1"/>
        </w:numPr>
        <w:shd w:val="clear" w:color="auto" w:fill="FFFFFF"/>
        <w:spacing w:before="5" w:after="0" w:line="360" w:lineRule="exact"/>
        <w:ind w:left="567" w:right="57" w:hanging="283"/>
        <w:jc w:val="left"/>
      </w:pPr>
      <w:r>
        <w:rPr>
          <w:rFonts w:ascii="Arial" w:eastAsia="Times New Roman" w:hAnsi="Arial" w:cs="Arial"/>
          <w:iCs/>
          <w:color w:val="00000A"/>
          <w:sz w:val="22"/>
        </w:rPr>
        <w:t>2 komplety kluczyków;</w:t>
      </w:r>
    </w:p>
    <w:p w14:paraId="71F0821A" w14:textId="77777777" w:rsidR="00824575" w:rsidRDefault="00824575" w:rsidP="00824575">
      <w:pPr>
        <w:pStyle w:val="Standard"/>
        <w:widowControl w:val="0"/>
        <w:numPr>
          <w:ilvl w:val="0"/>
          <w:numId w:val="1"/>
        </w:numPr>
        <w:shd w:val="clear" w:color="auto" w:fill="FFFFFF"/>
        <w:spacing w:before="5" w:after="0" w:line="360" w:lineRule="exact"/>
        <w:ind w:left="567" w:right="57" w:hanging="283"/>
        <w:jc w:val="left"/>
      </w:pPr>
      <w:r>
        <w:rPr>
          <w:rFonts w:ascii="Arial" w:eastAsia="Times New Roman" w:hAnsi="Arial" w:cs="Arial"/>
          <w:iCs/>
          <w:color w:val="00000A"/>
          <w:sz w:val="22"/>
        </w:rPr>
        <w:t>instrukcję obsługi;</w:t>
      </w:r>
    </w:p>
    <w:p w14:paraId="32BC07AC" w14:textId="77777777" w:rsidR="00824575" w:rsidRDefault="00824575" w:rsidP="00824575">
      <w:pPr>
        <w:pStyle w:val="Standard"/>
        <w:widowControl w:val="0"/>
        <w:numPr>
          <w:ilvl w:val="0"/>
          <w:numId w:val="1"/>
        </w:numPr>
        <w:shd w:val="clear" w:color="auto" w:fill="FFFFFF"/>
        <w:spacing w:before="5" w:after="0" w:line="360" w:lineRule="exact"/>
        <w:ind w:left="567" w:right="57" w:hanging="283"/>
        <w:jc w:val="left"/>
      </w:pPr>
      <w:r>
        <w:rPr>
          <w:rFonts w:ascii="Arial" w:eastAsia="Times New Roman" w:hAnsi="Arial" w:cs="Arial"/>
          <w:iCs/>
          <w:color w:val="00000A"/>
          <w:sz w:val="22"/>
        </w:rPr>
        <w:t>książkę serwisową;</w:t>
      </w:r>
    </w:p>
    <w:p w14:paraId="727F1E6F" w14:textId="77777777" w:rsidR="00824575" w:rsidRDefault="00824575" w:rsidP="00824575">
      <w:pPr>
        <w:pStyle w:val="Standard"/>
        <w:widowControl w:val="0"/>
        <w:numPr>
          <w:ilvl w:val="0"/>
          <w:numId w:val="1"/>
        </w:numPr>
        <w:shd w:val="clear" w:color="auto" w:fill="FFFFFF"/>
        <w:spacing w:before="5" w:after="0" w:line="360" w:lineRule="exact"/>
        <w:ind w:left="567" w:right="57" w:hanging="283"/>
        <w:jc w:val="left"/>
      </w:pPr>
      <w:r>
        <w:rPr>
          <w:rFonts w:ascii="Arial" w:eastAsia="Times New Roman" w:hAnsi="Arial" w:cs="Arial"/>
          <w:iCs/>
          <w:color w:val="00000A"/>
          <w:sz w:val="22"/>
        </w:rPr>
        <w:t>dokument gwarancji;</w:t>
      </w:r>
    </w:p>
    <w:p w14:paraId="11BF7712" w14:textId="77777777" w:rsidR="00824575" w:rsidRDefault="00824575" w:rsidP="00824575">
      <w:pPr>
        <w:pStyle w:val="Standard"/>
        <w:widowControl w:val="0"/>
        <w:numPr>
          <w:ilvl w:val="0"/>
          <w:numId w:val="1"/>
        </w:numPr>
        <w:shd w:val="clear" w:color="auto" w:fill="FFFFFF"/>
        <w:spacing w:before="5" w:after="0" w:line="360" w:lineRule="exact"/>
        <w:ind w:left="567" w:right="57" w:hanging="283"/>
        <w:jc w:val="left"/>
      </w:pPr>
      <w:r>
        <w:rPr>
          <w:rFonts w:ascii="Arial" w:eastAsia="Times New Roman" w:hAnsi="Arial" w:cs="Arial"/>
          <w:iCs/>
          <w:color w:val="00000A"/>
          <w:sz w:val="22"/>
        </w:rPr>
        <w:t>wykaz wyposażenia;</w:t>
      </w:r>
    </w:p>
    <w:p w14:paraId="7947B2FF" w14:textId="77777777" w:rsidR="00824575" w:rsidRDefault="00824575" w:rsidP="00824575">
      <w:pPr>
        <w:pStyle w:val="Standard"/>
        <w:widowControl w:val="0"/>
        <w:numPr>
          <w:ilvl w:val="0"/>
          <w:numId w:val="1"/>
        </w:numPr>
        <w:shd w:val="clear" w:color="auto" w:fill="FFFFFF"/>
        <w:spacing w:before="5" w:after="0" w:line="360" w:lineRule="exact"/>
        <w:ind w:left="567" w:right="57" w:hanging="283"/>
        <w:jc w:val="left"/>
      </w:pPr>
      <w:r>
        <w:rPr>
          <w:rFonts w:ascii="Arial" w:eastAsia="Times New Roman" w:hAnsi="Arial" w:cs="Arial"/>
          <w:iCs/>
          <w:color w:val="00000A"/>
          <w:sz w:val="22"/>
        </w:rPr>
        <w:lastRenderedPageBreak/>
        <w:t>kopię karty pojazdu;</w:t>
      </w:r>
    </w:p>
    <w:p w14:paraId="4EAAC916" w14:textId="77777777" w:rsidR="00824575" w:rsidRDefault="00824575" w:rsidP="00824575">
      <w:pPr>
        <w:pStyle w:val="Standard"/>
        <w:widowControl w:val="0"/>
        <w:numPr>
          <w:ilvl w:val="0"/>
          <w:numId w:val="1"/>
        </w:numPr>
        <w:shd w:val="clear" w:color="auto" w:fill="FFFFFF"/>
        <w:spacing w:before="5" w:after="0" w:line="360" w:lineRule="exact"/>
        <w:ind w:left="567" w:right="57" w:hanging="283"/>
        <w:jc w:val="left"/>
        <w:rPr>
          <w:rFonts w:ascii="Arial" w:eastAsia="Times New Roman" w:hAnsi="Arial" w:cs="Arial"/>
          <w:iCs/>
          <w:color w:val="00000A"/>
          <w:sz w:val="22"/>
        </w:rPr>
      </w:pPr>
      <w:r>
        <w:rPr>
          <w:rFonts w:ascii="Arial" w:eastAsia="Times New Roman" w:hAnsi="Arial" w:cs="Arial"/>
          <w:iCs/>
          <w:color w:val="00000A"/>
          <w:sz w:val="22"/>
        </w:rPr>
        <w:t>potwierdzenie ubezpieczenia pojazdu,</w:t>
      </w:r>
    </w:p>
    <w:p w14:paraId="08F132ED" w14:textId="77777777" w:rsidR="00824575" w:rsidRDefault="00824575" w:rsidP="00824575">
      <w:pPr>
        <w:pStyle w:val="Standard"/>
        <w:widowControl w:val="0"/>
        <w:shd w:val="clear" w:color="auto" w:fill="FFFFFF"/>
        <w:spacing w:before="10" w:after="0" w:line="360" w:lineRule="exact"/>
        <w:ind w:left="5" w:right="0" w:firstLine="0"/>
        <w:rPr>
          <w:rFonts w:ascii="Arial" w:eastAsia="Times New Roman" w:hAnsi="Arial" w:cs="Arial"/>
          <w:iCs/>
          <w:color w:val="00000A"/>
          <w:sz w:val="22"/>
        </w:rPr>
      </w:pPr>
      <w:r>
        <w:rPr>
          <w:rFonts w:ascii="Arial" w:eastAsia="Times New Roman" w:hAnsi="Arial" w:cs="Arial"/>
          <w:iCs/>
          <w:color w:val="00000A"/>
          <w:sz w:val="22"/>
        </w:rPr>
        <w:t>co zostanie potwierdzone w protokole zdawczo-odbiorczym.</w:t>
      </w:r>
    </w:p>
    <w:p w14:paraId="283B7116" w14:textId="77777777" w:rsidR="00824575" w:rsidRDefault="00824575" w:rsidP="00824575">
      <w:pPr>
        <w:pStyle w:val="Standard"/>
        <w:widowControl w:val="0"/>
        <w:shd w:val="clear" w:color="auto" w:fill="FFFFFF"/>
        <w:spacing w:after="0" w:line="365" w:lineRule="exact"/>
        <w:ind w:left="0" w:right="0" w:firstLine="4349"/>
        <w:rPr>
          <w:rFonts w:ascii="Arial" w:eastAsia="Times New Roman" w:hAnsi="Arial" w:cs="Arial"/>
          <w:b/>
          <w:bCs/>
          <w:color w:val="00000A"/>
          <w:sz w:val="22"/>
        </w:rPr>
      </w:pPr>
      <w:r>
        <w:rPr>
          <w:rFonts w:ascii="Arial" w:eastAsia="Times New Roman" w:hAnsi="Arial" w:cs="Arial"/>
          <w:b/>
          <w:bCs/>
          <w:color w:val="00000A"/>
          <w:sz w:val="22"/>
        </w:rPr>
        <w:t>§10</w:t>
      </w:r>
    </w:p>
    <w:p w14:paraId="0B6E1B4F" w14:textId="77777777" w:rsidR="00824575" w:rsidRDefault="00824575" w:rsidP="00824575">
      <w:pPr>
        <w:pStyle w:val="Standard"/>
        <w:widowControl w:val="0"/>
        <w:shd w:val="clear" w:color="auto" w:fill="FFFFFF"/>
        <w:spacing w:after="0" w:line="365" w:lineRule="exact"/>
        <w:ind w:left="0" w:right="0" w:firstLine="0"/>
        <w:rPr>
          <w:rFonts w:ascii="Arial" w:eastAsia="Times New Roman" w:hAnsi="Arial" w:cs="Arial"/>
          <w:color w:val="00000A"/>
          <w:sz w:val="22"/>
        </w:rPr>
      </w:pPr>
      <w:r>
        <w:rPr>
          <w:rFonts w:ascii="Arial" w:eastAsia="Times New Roman" w:hAnsi="Arial" w:cs="Arial"/>
          <w:color w:val="00000A"/>
          <w:sz w:val="22"/>
        </w:rPr>
        <w:t>W przypadku, gdy podczas odbioru samochodów Zamawiający stwierdzi, że którykolwiek samochód ma jakąkolwiek wadę lub jest niezgodny z ofertą Wykonawcy lub gdy brak jest jednego z dokumentów, o których mowa w § 9 ust. 2 lub treść tych dokumentów nie wyczerpuje warunków określonych w opisie przedmiotu zamówienia, Zamawiający odmówi odbioru wadliwego samochodu oraz wyznaczy Wykonawcy termin na usunięcie przez Wykonawcę wad lub braków w terminie nie krótszym niż 7 dni, licząc od dnia wyznaczonego na dzień odbioru. Po bezskutecznym upływie tego terminu Zamawiający ma prawo odstąpić od umowy w całości lub w części w ciągu 30 dni licząc od upływu 7-dniowego terminu.</w:t>
      </w:r>
    </w:p>
    <w:p w14:paraId="1A1A4FA9" w14:textId="77777777" w:rsidR="00824575" w:rsidRDefault="00824575" w:rsidP="00824575">
      <w:pPr>
        <w:pStyle w:val="Standard"/>
        <w:widowControl w:val="0"/>
        <w:shd w:val="clear" w:color="auto" w:fill="FFFFFF"/>
        <w:spacing w:before="5" w:after="0" w:line="360" w:lineRule="exact"/>
        <w:ind w:left="0" w:right="4032" w:firstLine="4354"/>
      </w:pPr>
      <w:r>
        <w:rPr>
          <w:rFonts w:ascii="Arial" w:eastAsia="Times New Roman" w:hAnsi="Arial" w:cs="Arial"/>
          <w:b/>
          <w:bCs/>
          <w:color w:val="00000A"/>
          <w:sz w:val="22"/>
        </w:rPr>
        <w:t>§11</w:t>
      </w:r>
      <w:r>
        <w:rPr>
          <w:rFonts w:ascii="Arial" w:eastAsia="Times New Roman" w:hAnsi="Arial" w:cs="Arial"/>
          <w:color w:val="00000A"/>
          <w:sz w:val="22"/>
        </w:rPr>
        <w:t xml:space="preserve"> Wykonawca zobowiązuje się:</w:t>
      </w:r>
    </w:p>
    <w:p w14:paraId="7E6ED571" w14:textId="77777777" w:rsidR="00824575" w:rsidRDefault="00824575" w:rsidP="00824575">
      <w:pPr>
        <w:pStyle w:val="Standard"/>
        <w:widowControl w:val="0"/>
        <w:numPr>
          <w:ilvl w:val="0"/>
          <w:numId w:val="15"/>
        </w:numPr>
        <w:shd w:val="clear" w:color="auto" w:fill="FFFFFF"/>
        <w:spacing w:after="0" w:line="360" w:lineRule="exact"/>
        <w:ind w:left="284" w:right="0" w:hanging="284"/>
        <w:rPr>
          <w:rFonts w:ascii="Arial" w:eastAsia="Times New Roman" w:hAnsi="Arial" w:cs="Arial"/>
          <w:color w:val="00000A"/>
          <w:sz w:val="22"/>
        </w:rPr>
      </w:pPr>
      <w:r>
        <w:rPr>
          <w:rFonts w:ascii="Arial" w:eastAsia="Times New Roman" w:hAnsi="Arial" w:cs="Arial"/>
          <w:color w:val="00000A"/>
          <w:sz w:val="22"/>
        </w:rPr>
        <w:t xml:space="preserve">informować Zamawiającego o wszelkich zapytaniach skierowanych do niego przez upoważnione organy lub osoby trzecie, dotyczące najmowanych przez Zamawiającego samochodów lub w wyniku których jest zobowiązany ujawnić informację o Zamawiającym lub używanych przez niego samochodach, w terminie 3 dni od dnia otrzymania zapytania oraz o zakresie udzielonych tym organom lub osobom informacji - najpóźniej w dniu, </w:t>
      </w:r>
      <w:r>
        <w:rPr>
          <w:rFonts w:ascii="Arial" w:eastAsia="Times New Roman" w:hAnsi="Arial" w:cs="Arial"/>
          <w:color w:val="00000A"/>
          <w:sz w:val="22"/>
        </w:rPr>
        <w:br/>
        <w:t>w którym przekazał informację temu organowi lub osobie trzeciej;</w:t>
      </w:r>
    </w:p>
    <w:p w14:paraId="7CFF4217" w14:textId="77777777" w:rsidR="00824575" w:rsidRDefault="00824575" w:rsidP="00824575">
      <w:pPr>
        <w:pStyle w:val="Standard"/>
        <w:widowControl w:val="0"/>
        <w:numPr>
          <w:ilvl w:val="0"/>
          <w:numId w:val="15"/>
        </w:numPr>
        <w:shd w:val="clear" w:color="auto" w:fill="FFFFFF"/>
        <w:spacing w:after="0" w:line="360" w:lineRule="exact"/>
        <w:ind w:left="284" w:right="0" w:hanging="284"/>
        <w:rPr>
          <w:rFonts w:ascii="Arial" w:eastAsia="Times New Roman" w:hAnsi="Arial" w:cs="Arial"/>
          <w:color w:val="00000A"/>
          <w:sz w:val="22"/>
        </w:rPr>
      </w:pPr>
      <w:r>
        <w:rPr>
          <w:rFonts w:ascii="Arial" w:eastAsia="Times New Roman" w:hAnsi="Arial" w:cs="Arial"/>
          <w:color w:val="00000A"/>
          <w:sz w:val="22"/>
        </w:rPr>
        <w:t>terminowo zawierać umowy ubezpieczenia, opłacać składki ubezpieczenia oraz przedstawiać Zamawiającemu dokumenty potwierdzające posiadanie wymaganego przez Zamawiającego pakietu ubezpieczeń, o którym mowa w § 8 pkt 2, co najmniej na 4 dni robocze przed upływem terminu wygaśnięcia uprzednio zawartych umów ubezpieczenia;</w:t>
      </w:r>
    </w:p>
    <w:p w14:paraId="679757E0" w14:textId="77777777" w:rsidR="00824575" w:rsidRDefault="00824575" w:rsidP="00824575">
      <w:pPr>
        <w:pStyle w:val="Standard"/>
        <w:widowControl w:val="0"/>
        <w:numPr>
          <w:ilvl w:val="0"/>
          <w:numId w:val="15"/>
        </w:numPr>
        <w:shd w:val="clear" w:color="auto" w:fill="FFFFFF"/>
        <w:tabs>
          <w:tab w:val="left" w:pos="1557"/>
        </w:tabs>
        <w:spacing w:before="5" w:after="0" w:line="360" w:lineRule="exact"/>
        <w:ind w:left="284" w:right="34" w:hanging="284"/>
        <w:rPr>
          <w:rFonts w:ascii="Arial" w:eastAsia="Times New Roman" w:hAnsi="Arial" w:cs="Arial"/>
          <w:color w:val="00000A"/>
          <w:sz w:val="22"/>
        </w:rPr>
      </w:pPr>
      <w:r>
        <w:rPr>
          <w:rFonts w:ascii="Arial" w:eastAsia="Times New Roman" w:hAnsi="Arial" w:cs="Arial"/>
          <w:color w:val="00000A"/>
          <w:sz w:val="22"/>
        </w:rPr>
        <w:t>do zapewnienia serwisu w stacjach obsługi (co najmniej w następujących miastach: Warszawa, Katowice, Kraków, Lublin, Olsztyn, Poznań, Białystok, Gdańsk, Częstochowa, Łódź, Szczecin oraz Wrocław) oraz do dokonywania wszelkich czynności obsługi serwisowej i napraw samochodu będącego przedmiotem umowy;</w:t>
      </w:r>
    </w:p>
    <w:p w14:paraId="34131F64" w14:textId="77777777" w:rsidR="00824575" w:rsidRDefault="00824575" w:rsidP="00824575">
      <w:pPr>
        <w:pStyle w:val="Standard"/>
        <w:widowControl w:val="0"/>
        <w:numPr>
          <w:ilvl w:val="0"/>
          <w:numId w:val="15"/>
        </w:numPr>
        <w:shd w:val="clear" w:color="auto" w:fill="FFFFFF"/>
        <w:tabs>
          <w:tab w:val="left" w:pos="1557"/>
        </w:tabs>
        <w:spacing w:before="5" w:after="0" w:line="360" w:lineRule="exact"/>
        <w:ind w:left="284" w:right="24" w:hanging="284"/>
      </w:pPr>
      <w:r>
        <w:rPr>
          <w:rFonts w:ascii="Arial" w:eastAsia="Times New Roman" w:hAnsi="Arial" w:cs="Arial"/>
          <w:color w:val="00000A"/>
          <w:sz w:val="22"/>
        </w:rPr>
        <w:t>poinformować Zamawiającego o terminach kontroli technicznej i przeglądów oraz zorganizować w odpowiednim czasie przegląd techniczny w stacji kontroli pojazdów; jeżeli o zbliżającym się przeglądzie okresowym lub serwisie informuje użytkownika system komputerowy w pojeździe, w takim przypadku użytkownik będzie mógł osobiście umówić się w dowolnym serwisie wskazanym przez Wykonawcę na przegląd techniczny lub  wymianę/naprawę opon .</w:t>
      </w:r>
    </w:p>
    <w:p w14:paraId="5CA81233" w14:textId="77777777" w:rsidR="00824575" w:rsidRDefault="00824575" w:rsidP="00824575">
      <w:pPr>
        <w:pStyle w:val="Standard"/>
        <w:widowControl w:val="0"/>
        <w:numPr>
          <w:ilvl w:val="0"/>
          <w:numId w:val="15"/>
        </w:numPr>
        <w:shd w:val="clear" w:color="auto" w:fill="FFFFFF"/>
        <w:tabs>
          <w:tab w:val="left" w:pos="1557"/>
        </w:tabs>
        <w:spacing w:before="5" w:after="0" w:line="360" w:lineRule="exact"/>
        <w:ind w:left="284" w:right="24" w:hanging="284"/>
        <w:rPr>
          <w:rFonts w:ascii="Arial" w:eastAsia="Times New Roman" w:hAnsi="Arial" w:cs="Arial"/>
          <w:color w:val="00000A"/>
          <w:sz w:val="22"/>
        </w:rPr>
      </w:pPr>
      <w:r>
        <w:rPr>
          <w:rFonts w:ascii="Arial" w:eastAsia="Times New Roman" w:hAnsi="Arial" w:cs="Arial"/>
          <w:color w:val="00000A"/>
          <w:sz w:val="22"/>
        </w:rPr>
        <w:t xml:space="preserve">zapewnić, bez dodatkowych opłat, samochód zastępczy o takich samych lub wyższych parametrach technicznych i wyposażeniu i roczniku produkcji nie starszym niż 2 lata </w:t>
      </w:r>
      <w:r>
        <w:rPr>
          <w:rFonts w:ascii="Arial" w:eastAsia="Times New Roman" w:hAnsi="Arial" w:cs="Arial"/>
          <w:color w:val="00000A"/>
          <w:sz w:val="22"/>
        </w:rPr>
        <w:br/>
        <w:t xml:space="preserve">w stosunku do roku produkcji samochodu stanowiącego przedmiot najmu, w przypadku kradzieży, wypadku, awarii lub czynności serwisowych przedłużających się o ponad 4 </w:t>
      </w:r>
      <w:r>
        <w:rPr>
          <w:rFonts w:ascii="Arial" w:eastAsia="Times New Roman" w:hAnsi="Arial" w:cs="Arial"/>
          <w:color w:val="00000A"/>
          <w:sz w:val="22"/>
        </w:rPr>
        <w:lastRenderedPageBreak/>
        <w:t>godziny lub na czas prowadzenia postępowania likwidacyjnego do wydania przez  ubezpieczyciela decyzji o likwidacji. Samochód zastępczy winien być udostępniony Zamawiającemu w ciągu 24 godzin od chwili zgłoszenia przez Zamawiającego zapotrzebowania. Wykonawca ma obowiązek dostarczyć samochód zastępczy do miejsca wskazanego przez Zamawiającego. Wydanie i zwrot samochodu zastępczego musi być potwierdzone pisemnym protokołem. Korzystanie przez Zamawiającego  z samochodu zastępczego odbywać się będzie na zasadach na jakich Zamawiający jest uprawniony do korzystania z samochodu. Wszelkie koszty związane z dostarczeniem samochodu zastępczego, będą obciążały Wykonawcę.</w:t>
      </w:r>
    </w:p>
    <w:p w14:paraId="36CF0452" w14:textId="77777777" w:rsidR="00824575" w:rsidRDefault="00824575" w:rsidP="00824575">
      <w:pPr>
        <w:pStyle w:val="Standard"/>
        <w:widowControl w:val="0"/>
        <w:shd w:val="clear" w:color="auto" w:fill="FFFFFF"/>
        <w:tabs>
          <w:tab w:val="left" w:pos="1027"/>
          <w:tab w:val="center" w:pos="5603"/>
          <w:tab w:val="left" w:pos="7536"/>
        </w:tabs>
        <w:spacing w:before="5" w:after="0" w:line="360" w:lineRule="exact"/>
        <w:ind w:left="720" w:right="24" w:firstLine="0"/>
        <w:jc w:val="center"/>
        <w:rPr>
          <w:rFonts w:ascii="Arial" w:eastAsia="Times New Roman" w:hAnsi="Arial" w:cs="Arial"/>
          <w:b/>
          <w:bCs/>
          <w:color w:val="00000A"/>
          <w:sz w:val="22"/>
        </w:rPr>
      </w:pPr>
      <w:r>
        <w:rPr>
          <w:rFonts w:ascii="Arial" w:eastAsia="Times New Roman" w:hAnsi="Arial" w:cs="Arial"/>
          <w:b/>
          <w:bCs/>
          <w:color w:val="00000A"/>
          <w:sz w:val="22"/>
        </w:rPr>
        <w:t>§ 12</w:t>
      </w:r>
    </w:p>
    <w:p w14:paraId="3EE596CE" w14:textId="77777777" w:rsidR="00824575" w:rsidRDefault="00824575" w:rsidP="00824575">
      <w:pPr>
        <w:pStyle w:val="Standard"/>
        <w:widowControl w:val="0"/>
        <w:numPr>
          <w:ilvl w:val="0"/>
          <w:numId w:val="13"/>
        </w:numPr>
        <w:shd w:val="clear" w:color="auto" w:fill="FFFFFF"/>
        <w:spacing w:after="0" w:line="365" w:lineRule="exact"/>
        <w:ind w:left="284" w:right="10" w:hanging="284"/>
        <w:rPr>
          <w:rFonts w:ascii="Arial" w:eastAsia="Times New Roman" w:hAnsi="Arial" w:cs="Arial"/>
          <w:color w:val="00000A"/>
          <w:sz w:val="22"/>
        </w:rPr>
      </w:pPr>
      <w:r>
        <w:rPr>
          <w:rFonts w:ascii="Arial" w:eastAsia="Times New Roman" w:hAnsi="Arial" w:cs="Arial"/>
          <w:color w:val="00000A"/>
          <w:sz w:val="22"/>
        </w:rPr>
        <w:t xml:space="preserve">W przypadku kradzieży lub innego zdarzenia skutkującego trwałym brakiem możliwości korzystania z dotychczasowego pojazdu, w tym w szczególności zakończenia postępowania likwidacyjnego i uznania szkody całkowitej, Wykonawca wyda Zamawiającemu samochód docelowy w zamian za samochód zastępczy, w terminie do  7 dni od wystąpienia któregokolwiek z wyżej wymienionych zdarzeń , przy czym samochód wydany docelowo będzie o takich samych lub wyższych parametrach technicznych </w:t>
      </w:r>
      <w:r>
        <w:rPr>
          <w:rFonts w:ascii="Arial" w:eastAsia="Times New Roman" w:hAnsi="Arial" w:cs="Arial"/>
          <w:color w:val="00000A"/>
          <w:sz w:val="22"/>
        </w:rPr>
        <w:br/>
        <w:t>i wyposażeniu jak utracony pojazd i roczniku produkcji nie starszym niż 2 lata w stosunku do roku produkcji samochodu stanowiącego przedmiot najmu oraz o przebiegu nie wyższym niż przebieg samochodu przeznaczonego do kasacji lub utraconego. Postanowienia umowy dotyczące warunków wydania i odbioru samochodu przez Zamawiającego stosuje się odpowiednio.</w:t>
      </w:r>
    </w:p>
    <w:p w14:paraId="08D72E96" w14:textId="77777777" w:rsidR="00824575" w:rsidRDefault="00824575" w:rsidP="00824575">
      <w:pPr>
        <w:pStyle w:val="Standard"/>
        <w:widowControl w:val="0"/>
        <w:numPr>
          <w:ilvl w:val="0"/>
          <w:numId w:val="13"/>
        </w:numPr>
        <w:shd w:val="clear" w:color="auto" w:fill="FFFFFF"/>
        <w:spacing w:after="0" w:line="365" w:lineRule="exact"/>
        <w:ind w:left="284" w:right="10" w:hanging="284"/>
        <w:rPr>
          <w:rFonts w:ascii="Arial" w:eastAsia="Times New Roman" w:hAnsi="Arial" w:cs="Arial"/>
          <w:color w:val="00000A"/>
          <w:sz w:val="22"/>
        </w:rPr>
      </w:pPr>
      <w:r>
        <w:rPr>
          <w:rFonts w:ascii="Arial" w:eastAsia="Times New Roman" w:hAnsi="Arial" w:cs="Arial"/>
          <w:color w:val="00000A"/>
          <w:sz w:val="22"/>
        </w:rPr>
        <w:t>Wydanie samochodu Zamawiającemu przez Wykonawcę nastąpi w miejscu uzgodnionym przez Strony. Opłata za wynajem samochodu docelowego jest taka sama, jak za samochód będący pierwotnym przedmiotem najmu. Wydanie i zwrot samochodu docelowego winno być potwierdzone pisemnym protokołem.</w:t>
      </w:r>
    </w:p>
    <w:p w14:paraId="4222EA7D" w14:textId="77777777" w:rsidR="00824575" w:rsidRDefault="00824575" w:rsidP="00824575">
      <w:pPr>
        <w:pStyle w:val="Standard"/>
        <w:widowControl w:val="0"/>
        <w:shd w:val="clear" w:color="auto" w:fill="FFFFFF"/>
        <w:spacing w:after="0" w:line="365" w:lineRule="exact"/>
        <w:ind w:left="360" w:right="10" w:firstLine="0"/>
        <w:jc w:val="center"/>
        <w:rPr>
          <w:rFonts w:ascii="Arial" w:eastAsia="Times New Roman" w:hAnsi="Arial" w:cs="Arial"/>
          <w:b/>
          <w:bCs/>
          <w:color w:val="00000A"/>
          <w:sz w:val="22"/>
        </w:rPr>
      </w:pPr>
      <w:r>
        <w:rPr>
          <w:rFonts w:ascii="Arial" w:eastAsia="Times New Roman" w:hAnsi="Arial" w:cs="Arial"/>
          <w:b/>
          <w:bCs/>
          <w:color w:val="00000A"/>
          <w:sz w:val="22"/>
        </w:rPr>
        <w:t>§ 13</w:t>
      </w:r>
    </w:p>
    <w:p w14:paraId="508A8783" w14:textId="77777777" w:rsidR="00824575" w:rsidRDefault="00824575" w:rsidP="00824575">
      <w:pPr>
        <w:pStyle w:val="Standard"/>
        <w:widowControl w:val="0"/>
        <w:shd w:val="clear" w:color="auto" w:fill="FFFFFF"/>
        <w:spacing w:after="0" w:line="365" w:lineRule="exact"/>
        <w:ind w:left="0" w:right="10" w:firstLine="0"/>
      </w:pPr>
      <w:r>
        <w:rPr>
          <w:rFonts w:ascii="Arial" w:eastAsia="Times New Roman" w:hAnsi="Arial" w:cs="Arial"/>
          <w:color w:val="00000A"/>
          <w:sz w:val="22"/>
        </w:rPr>
        <w:t xml:space="preserve">W przypadku niedostarczenia przez Wykonawcę samochodu zastępczego </w:t>
      </w:r>
      <w:r>
        <w:rPr>
          <w:rFonts w:ascii="Arial" w:hAnsi="Arial" w:cs="Arial"/>
          <w:sz w:val="22"/>
        </w:rPr>
        <w:br/>
      </w:r>
      <w:r>
        <w:rPr>
          <w:rFonts w:ascii="Arial" w:eastAsia="Times New Roman" w:hAnsi="Arial" w:cs="Arial"/>
          <w:color w:val="00000A"/>
          <w:sz w:val="22"/>
        </w:rPr>
        <w:t>w przypadkach i terminie określonych w § 11 pkt 5 lub niedostarczenia samochodu docelowego w przypadkach i terminie określonych w § 12 ust. 1 i 2, Zamawiający może dokonać najmu samochodu od podmiotu trzeciego świadczącego usługi w tym zakresie do czasu, gdy Wykonawca nie zapewni samochodu stosownie do postanowień § 11 pkt 5 lub § 12 ust.1-2. Kosztami najmu Zamawiający obciąży Wykonawcę.</w:t>
      </w:r>
    </w:p>
    <w:p w14:paraId="6D7D9F14" w14:textId="77777777" w:rsidR="00824575" w:rsidRDefault="00824575" w:rsidP="00824575">
      <w:pPr>
        <w:pStyle w:val="Standard"/>
        <w:widowControl w:val="0"/>
        <w:shd w:val="clear" w:color="auto" w:fill="FFFFFF"/>
        <w:spacing w:before="72" w:after="0" w:line="326" w:lineRule="exact"/>
        <w:ind w:left="14" w:right="4224" w:firstLine="4339"/>
        <w:jc w:val="right"/>
        <w:rPr>
          <w:rFonts w:ascii="Arial" w:eastAsia="Times New Roman" w:hAnsi="Arial" w:cs="Arial"/>
          <w:b/>
          <w:bCs/>
          <w:color w:val="00000A"/>
          <w:sz w:val="22"/>
        </w:rPr>
      </w:pPr>
      <w:r>
        <w:rPr>
          <w:rFonts w:ascii="Arial" w:eastAsia="Times New Roman" w:hAnsi="Arial" w:cs="Arial"/>
          <w:b/>
          <w:bCs/>
          <w:color w:val="00000A"/>
          <w:sz w:val="22"/>
        </w:rPr>
        <w:t>§14</w:t>
      </w:r>
    </w:p>
    <w:p w14:paraId="074CB117" w14:textId="77777777" w:rsidR="00824575" w:rsidRDefault="00824575" w:rsidP="00824575">
      <w:pPr>
        <w:pStyle w:val="Standard"/>
        <w:widowControl w:val="0"/>
        <w:shd w:val="clear" w:color="auto" w:fill="FFFFFF"/>
        <w:spacing w:before="72" w:after="0" w:line="326" w:lineRule="exact"/>
        <w:ind w:left="0" w:right="-1418" w:firstLine="0"/>
        <w:rPr>
          <w:rFonts w:ascii="Arial" w:eastAsia="Times New Roman" w:hAnsi="Arial" w:cs="Arial"/>
          <w:color w:val="00000A"/>
          <w:sz w:val="22"/>
        </w:rPr>
      </w:pPr>
      <w:r>
        <w:rPr>
          <w:rFonts w:ascii="Arial" w:eastAsia="Times New Roman" w:hAnsi="Arial" w:cs="Arial"/>
          <w:color w:val="00000A"/>
          <w:sz w:val="22"/>
        </w:rPr>
        <w:t xml:space="preserve"> Zamawiający zobowiązuje się:</w:t>
      </w:r>
    </w:p>
    <w:p w14:paraId="24326559" w14:textId="77777777" w:rsidR="00824575" w:rsidRDefault="00824575" w:rsidP="00824575">
      <w:pPr>
        <w:pStyle w:val="Standard"/>
        <w:widowControl w:val="0"/>
        <w:numPr>
          <w:ilvl w:val="0"/>
          <w:numId w:val="12"/>
        </w:numPr>
        <w:shd w:val="clear" w:color="auto" w:fill="FFFFFF"/>
        <w:tabs>
          <w:tab w:val="left" w:pos="1557"/>
        </w:tabs>
        <w:spacing w:before="5" w:after="0" w:line="365" w:lineRule="exact"/>
        <w:ind w:left="284" w:right="0" w:hanging="284"/>
        <w:rPr>
          <w:rFonts w:ascii="Arial" w:eastAsia="Times New Roman" w:hAnsi="Arial" w:cs="Arial"/>
          <w:color w:val="00000A"/>
          <w:sz w:val="22"/>
        </w:rPr>
      </w:pPr>
      <w:r>
        <w:rPr>
          <w:rFonts w:ascii="Arial" w:eastAsia="Times New Roman" w:hAnsi="Arial" w:cs="Arial"/>
          <w:color w:val="00000A"/>
          <w:sz w:val="22"/>
        </w:rPr>
        <w:t>korzystać z samochodów w sposób zgodny z ich przeznaczeniem;</w:t>
      </w:r>
    </w:p>
    <w:p w14:paraId="3C66BE54" w14:textId="77777777" w:rsidR="00824575" w:rsidRDefault="00824575" w:rsidP="00824575">
      <w:pPr>
        <w:pStyle w:val="Standard"/>
        <w:widowControl w:val="0"/>
        <w:numPr>
          <w:ilvl w:val="0"/>
          <w:numId w:val="12"/>
        </w:numPr>
        <w:shd w:val="clear" w:color="auto" w:fill="FFFFFF"/>
        <w:tabs>
          <w:tab w:val="left" w:pos="1557"/>
        </w:tabs>
        <w:spacing w:before="5" w:after="0" w:line="365" w:lineRule="exact"/>
        <w:ind w:left="284" w:right="0" w:hanging="284"/>
        <w:rPr>
          <w:rFonts w:ascii="Arial" w:eastAsia="Times New Roman" w:hAnsi="Arial" w:cs="Arial"/>
          <w:color w:val="00000A"/>
          <w:sz w:val="22"/>
        </w:rPr>
      </w:pPr>
      <w:r>
        <w:rPr>
          <w:rFonts w:ascii="Arial" w:eastAsia="Times New Roman" w:hAnsi="Arial" w:cs="Arial"/>
          <w:color w:val="00000A"/>
          <w:sz w:val="22"/>
        </w:rPr>
        <w:t xml:space="preserve">ponosić koszty i opłaty związane z używaniem samochodu w zakresie: mycia nadwozia </w:t>
      </w:r>
      <w:r>
        <w:rPr>
          <w:rFonts w:ascii="Arial" w:eastAsia="Times New Roman" w:hAnsi="Arial" w:cs="Arial"/>
          <w:color w:val="00000A"/>
          <w:sz w:val="22"/>
        </w:rPr>
        <w:br/>
        <w:t xml:space="preserve">i czyszczenia wnętrza, uzupełniania płynów do spryskiwaczy, zakupu paliwa, olejów </w:t>
      </w:r>
      <w:r>
        <w:rPr>
          <w:rFonts w:ascii="Arial" w:eastAsia="Times New Roman" w:hAnsi="Arial" w:cs="Arial"/>
          <w:color w:val="00000A"/>
          <w:sz w:val="22"/>
        </w:rPr>
        <w:br/>
        <w:t xml:space="preserve">z wyłączeniem obowiązkowych wymian wynikających z książki serwisowej, opłat za </w:t>
      </w:r>
      <w:r>
        <w:rPr>
          <w:rFonts w:ascii="Arial" w:eastAsia="Times New Roman" w:hAnsi="Arial" w:cs="Arial"/>
          <w:color w:val="00000A"/>
          <w:sz w:val="22"/>
        </w:rPr>
        <w:lastRenderedPageBreak/>
        <w:t xml:space="preserve">korzystanie z autostrad i parkingów, wymiany lub naprawy opon wskutek uszkodzenia mechanicznego spowodowanego błędnym użytkowaniem samochodu/błędem użytkownika oraz napraw spowodowanych przebiciem opony;  </w:t>
      </w:r>
    </w:p>
    <w:p w14:paraId="4CA082CB" w14:textId="77777777" w:rsidR="00824575" w:rsidRDefault="00824575" w:rsidP="00824575">
      <w:pPr>
        <w:pStyle w:val="Standard"/>
        <w:widowControl w:val="0"/>
        <w:numPr>
          <w:ilvl w:val="0"/>
          <w:numId w:val="12"/>
        </w:numPr>
        <w:shd w:val="clear" w:color="auto" w:fill="FFFFFF"/>
        <w:tabs>
          <w:tab w:val="left" w:pos="1557"/>
        </w:tabs>
        <w:spacing w:before="5" w:after="0" w:line="365" w:lineRule="exact"/>
        <w:ind w:left="284" w:right="0" w:hanging="284"/>
        <w:rPr>
          <w:rFonts w:ascii="Arial" w:eastAsia="Times New Roman" w:hAnsi="Arial" w:cs="Arial"/>
          <w:color w:val="00000A"/>
          <w:sz w:val="22"/>
        </w:rPr>
      </w:pPr>
      <w:r>
        <w:rPr>
          <w:rFonts w:ascii="Arial" w:eastAsia="Times New Roman" w:hAnsi="Arial" w:cs="Arial"/>
          <w:color w:val="00000A"/>
          <w:sz w:val="22"/>
        </w:rPr>
        <w:t>niezwłocznie informować Wykonawcę o ujawnionych w samochodach wadach lub usterkach;</w:t>
      </w:r>
    </w:p>
    <w:p w14:paraId="44C67D43" w14:textId="77777777" w:rsidR="00824575" w:rsidRDefault="00824575" w:rsidP="00824575">
      <w:pPr>
        <w:pStyle w:val="Standard"/>
        <w:widowControl w:val="0"/>
        <w:numPr>
          <w:ilvl w:val="0"/>
          <w:numId w:val="12"/>
        </w:numPr>
        <w:shd w:val="clear" w:color="auto" w:fill="FFFFFF"/>
        <w:tabs>
          <w:tab w:val="left" w:pos="1557"/>
        </w:tabs>
        <w:spacing w:before="5" w:after="0" w:line="365" w:lineRule="exact"/>
        <w:ind w:left="284" w:right="0" w:hanging="284"/>
        <w:rPr>
          <w:rFonts w:ascii="Arial" w:eastAsia="Times New Roman" w:hAnsi="Arial" w:cs="Arial"/>
          <w:color w:val="00000A"/>
          <w:spacing w:val="-2"/>
          <w:sz w:val="22"/>
        </w:rPr>
      </w:pPr>
      <w:r>
        <w:rPr>
          <w:rFonts w:ascii="Arial" w:eastAsia="Times New Roman" w:hAnsi="Arial" w:cs="Arial"/>
          <w:color w:val="00000A"/>
          <w:spacing w:val="-2"/>
          <w:sz w:val="22"/>
        </w:rPr>
        <w:t xml:space="preserve">nie przekraczać w trakcie trwania umowy maksymalnego limitu kilometrów w wysokości 150 000 km/48 </w:t>
      </w:r>
      <w:proofErr w:type="spellStart"/>
      <w:r>
        <w:rPr>
          <w:rFonts w:ascii="Arial" w:eastAsia="Times New Roman" w:hAnsi="Arial" w:cs="Arial"/>
          <w:color w:val="00000A"/>
          <w:spacing w:val="-2"/>
          <w:sz w:val="22"/>
        </w:rPr>
        <w:t>msc</w:t>
      </w:r>
      <w:proofErr w:type="spellEnd"/>
      <w:r>
        <w:rPr>
          <w:rFonts w:ascii="Arial" w:eastAsia="Times New Roman" w:hAnsi="Arial" w:cs="Arial"/>
          <w:color w:val="00000A"/>
          <w:spacing w:val="-2"/>
          <w:sz w:val="22"/>
        </w:rPr>
        <w:t>.</w:t>
      </w:r>
    </w:p>
    <w:p w14:paraId="0DC0532D" w14:textId="77777777" w:rsidR="00824575" w:rsidRDefault="00824575" w:rsidP="00824575">
      <w:pPr>
        <w:pStyle w:val="Standard"/>
        <w:widowControl w:val="0"/>
        <w:shd w:val="clear" w:color="auto" w:fill="FFFFFF"/>
        <w:spacing w:after="0" w:line="365" w:lineRule="exact"/>
        <w:ind w:left="5" w:right="0" w:firstLine="4339"/>
        <w:rPr>
          <w:rFonts w:ascii="Arial" w:eastAsia="Times New Roman" w:hAnsi="Arial" w:cs="Arial"/>
          <w:b/>
          <w:bCs/>
          <w:color w:val="00000A"/>
          <w:spacing w:val="25"/>
          <w:sz w:val="22"/>
        </w:rPr>
      </w:pPr>
      <w:r>
        <w:rPr>
          <w:rFonts w:ascii="Arial" w:eastAsia="Times New Roman" w:hAnsi="Arial" w:cs="Arial"/>
          <w:b/>
          <w:bCs/>
          <w:color w:val="00000A"/>
          <w:spacing w:val="25"/>
          <w:sz w:val="22"/>
        </w:rPr>
        <w:t>§15</w:t>
      </w:r>
    </w:p>
    <w:p w14:paraId="2643A50A" w14:textId="77777777" w:rsidR="00824575" w:rsidRDefault="00824575" w:rsidP="00824575">
      <w:pPr>
        <w:pStyle w:val="Standard"/>
        <w:widowControl w:val="0"/>
        <w:shd w:val="clear" w:color="auto" w:fill="FFFFFF"/>
        <w:spacing w:after="0" w:line="365" w:lineRule="exact"/>
        <w:ind w:left="5" w:right="0" w:firstLine="0"/>
        <w:rPr>
          <w:rFonts w:ascii="Arial" w:eastAsia="Times New Roman" w:hAnsi="Arial" w:cs="Arial"/>
          <w:color w:val="00000A"/>
          <w:sz w:val="22"/>
        </w:rPr>
      </w:pPr>
      <w:r>
        <w:rPr>
          <w:rFonts w:ascii="Arial" w:eastAsia="Times New Roman" w:hAnsi="Arial" w:cs="Arial"/>
          <w:color w:val="00000A"/>
          <w:sz w:val="22"/>
        </w:rPr>
        <w:t>Przeprowadzanie jakichkolwiek zmian w samochodach będących przedmiotem najmu, np. zainstalowanie w samochodzie dodatkowego wyposażenia, naklejanie różnych znaków, itp. może się obywać wyłącznie po uzyskaniu pisemnej zgody Wykonawcy.</w:t>
      </w:r>
    </w:p>
    <w:p w14:paraId="0C1F333F" w14:textId="77777777" w:rsidR="00824575" w:rsidRDefault="00824575" w:rsidP="00824575">
      <w:pPr>
        <w:pStyle w:val="Standard"/>
        <w:widowControl w:val="0"/>
        <w:shd w:val="clear" w:color="auto" w:fill="FFFFFF"/>
        <w:spacing w:after="0" w:line="365" w:lineRule="exact"/>
        <w:ind w:left="5" w:right="0" w:firstLine="4344"/>
        <w:rPr>
          <w:rFonts w:ascii="Arial" w:eastAsia="Times New Roman" w:hAnsi="Arial" w:cs="Arial"/>
          <w:b/>
          <w:bCs/>
          <w:color w:val="00000A"/>
          <w:sz w:val="22"/>
        </w:rPr>
      </w:pPr>
      <w:r>
        <w:rPr>
          <w:rFonts w:ascii="Arial" w:eastAsia="Times New Roman" w:hAnsi="Arial" w:cs="Arial"/>
          <w:b/>
          <w:bCs/>
          <w:color w:val="00000A"/>
          <w:sz w:val="22"/>
        </w:rPr>
        <w:t>§16</w:t>
      </w:r>
    </w:p>
    <w:p w14:paraId="23FDBDB9" w14:textId="77777777" w:rsidR="00824575" w:rsidRDefault="00824575" w:rsidP="00824575">
      <w:pPr>
        <w:pStyle w:val="Standard"/>
        <w:widowControl w:val="0"/>
        <w:shd w:val="clear" w:color="auto" w:fill="FFFFFF"/>
        <w:spacing w:after="0" w:line="365" w:lineRule="exact"/>
        <w:ind w:left="5" w:right="0" w:firstLine="0"/>
        <w:rPr>
          <w:rFonts w:ascii="Arial" w:eastAsia="Times New Roman" w:hAnsi="Arial" w:cs="Arial"/>
          <w:color w:val="00000A"/>
          <w:sz w:val="22"/>
        </w:rPr>
      </w:pPr>
      <w:r>
        <w:rPr>
          <w:rFonts w:ascii="Arial" w:eastAsia="Times New Roman" w:hAnsi="Arial" w:cs="Arial"/>
          <w:color w:val="00000A"/>
          <w:sz w:val="22"/>
        </w:rPr>
        <w:t>Zamieszczenie przez Wykonawcę na samochodach osobowych informacji reklamowych wymaga uprzedniej zgody Zamawiającego.</w:t>
      </w:r>
    </w:p>
    <w:p w14:paraId="586420C5" w14:textId="77777777" w:rsidR="00824575" w:rsidRDefault="00824575" w:rsidP="00824575">
      <w:pPr>
        <w:pStyle w:val="Standard"/>
        <w:widowControl w:val="0"/>
        <w:shd w:val="clear" w:color="auto" w:fill="FFFFFF"/>
        <w:spacing w:before="48" w:after="0" w:line="360" w:lineRule="exact"/>
        <w:ind w:left="24" w:right="0" w:firstLine="4320"/>
        <w:rPr>
          <w:rFonts w:ascii="Arial" w:eastAsia="Times New Roman" w:hAnsi="Arial" w:cs="Arial"/>
          <w:b/>
          <w:bCs/>
          <w:color w:val="00000A"/>
          <w:sz w:val="22"/>
        </w:rPr>
      </w:pPr>
      <w:r>
        <w:rPr>
          <w:rFonts w:ascii="Arial" w:eastAsia="Times New Roman" w:hAnsi="Arial" w:cs="Arial"/>
          <w:b/>
          <w:bCs/>
          <w:color w:val="00000A"/>
          <w:sz w:val="22"/>
        </w:rPr>
        <w:t>§17</w:t>
      </w:r>
    </w:p>
    <w:p w14:paraId="144A191C" w14:textId="77777777" w:rsidR="00824575" w:rsidRDefault="00824575" w:rsidP="00824575">
      <w:pPr>
        <w:pStyle w:val="Standard"/>
        <w:widowControl w:val="0"/>
        <w:numPr>
          <w:ilvl w:val="0"/>
          <w:numId w:val="10"/>
        </w:numPr>
        <w:shd w:val="clear" w:color="auto" w:fill="FFFFFF"/>
        <w:spacing w:before="48" w:after="0" w:line="360" w:lineRule="auto"/>
        <w:ind w:left="284" w:right="0" w:hanging="284"/>
        <w:rPr>
          <w:rFonts w:ascii="Arial" w:eastAsia="Times New Roman" w:hAnsi="Arial" w:cs="Arial"/>
          <w:color w:val="00000A"/>
          <w:sz w:val="22"/>
        </w:rPr>
      </w:pPr>
      <w:r>
        <w:rPr>
          <w:rFonts w:ascii="Arial" w:eastAsia="Times New Roman" w:hAnsi="Arial" w:cs="Arial"/>
          <w:color w:val="00000A"/>
          <w:sz w:val="22"/>
        </w:rPr>
        <w:t>Strony ustalają, że czynsz najmu zawiera koszty wszystkich usług dodatkowych związanych z najmem dla 1 samochodu, w tym:</w:t>
      </w:r>
    </w:p>
    <w:p w14:paraId="79B1FE17" w14:textId="77777777" w:rsidR="00824575" w:rsidRDefault="00824575" w:rsidP="00824575">
      <w:pPr>
        <w:pStyle w:val="Standard"/>
        <w:widowControl w:val="0"/>
        <w:numPr>
          <w:ilvl w:val="0"/>
          <w:numId w:val="16"/>
        </w:numPr>
        <w:shd w:val="clear" w:color="auto" w:fill="FFFFFF"/>
        <w:tabs>
          <w:tab w:val="left" w:pos="307"/>
        </w:tabs>
        <w:spacing w:before="5" w:after="0" w:line="360" w:lineRule="auto"/>
        <w:ind w:left="5" w:right="0" w:firstLine="421"/>
        <w:rPr>
          <w:rFonts w:ascii="Arial" w:eastAsia="Times New Roman" w:hAnsi="Arial" w:cs="Arial"/>
          <w:color w:val="00000A"/>
          <w:sz w:val="22"/>
        </w:rPr>
      </w:pPr>
      <w:r>
        <w:rPr>
          <w:rFonts w:ascii="Arial" w:eastAsia="Times New Roman" w:hAnsi="Arial" w:cs="Arial"/>
          <w:color w:val="00000A"/>
          <w:sz w:val="22"/>
        </w:rPr>
        <w:t>koszty rejestracji samochodu;</w:t>
      </w:r>
    </w:p>
    <w:p w14:paraId="3C6DBE07" w14:textId="77777777" w:rsidR="00824575" w:rsidRDefault="00824575" w:rsidP="00824575">
      <w:pPr>
        <w:pStyle w:val="Standard"/>
        <w:widowControl w:val="0"/>
        <w:numPr>
          <w:ilvl w:val="0"/>
          <w:numId w:val="16"/>
        </w:numPr>
        <w:shd w:val="clear" w:color="auto" w:fill="FFFFFF"/>
        <w:tabs>
          <w:tab w:val="left" w:pos="307"/>
        </w:tabs>
        <w:spacing w:before="5" w:after="0" w:line="360" w:lineRule="auto"/>
        <w:ind w:left="5" w:right="0" w:firstLine="421"/>
        <w:rPr>
          <w:rFonts w:ascii="Arial" w:eastAsia="Times New Roman" w:hAnsi="Arial" w:cs="Arial"/>
          <w:color w:val="00000A"/>
          <w:sz w:val="22"/>
        </w:rPr>
      </w:pPr>
      <w:r>
        <w:rPr>
          <w:rFonts w:ascii="Arial" w:eastAsia="Times New Roman" w:hAnsi="Arial" w:cs="Arial"/>
          <w:color w:val="00000A"/>
          <w:sz w:val="22"/>
        </w:rPr>
        <w:t>koszty serwisu, o którym mowa w § 11 pkt 3 oraz wszelkich  napraw samochodu,</w:t>
      </w:r>
    </w:p>
    <w:p w14:paraId="591FEE2E" w14:textId="77777777" w:rsidR="00824575" w:rsidRDefault="00824575" w:rsidP="00824575">
      <w:pPr>
        <w:pStyle w:val="Standard"/>
        <w:widowControl w:val="0"/>
        <w:shd w:val="clear" w:color="auto" w:fill="FFFFFF"/>
        <w:tabs>
          <w:tab w:val="left" w:pos="728"/>
        </w:tabs>
        <w:spacing w:before="5" w:after="0" w:line="360" w:lineRule="auto"/>
        <w:ind w:left="426" w:right="0" w:firstLine="283"/>
        <w:rPr>
          <w:rFonts w:ascii="Arial" w:eastAsia="Times New Roman" w:hAnsi="Arial" w:cs="Arial"/>
          <w:color w:val="00000A"/>
          <w:sz w:val="22"/>
        </w:rPr>
      </w:pPr>
      <w:r>
        <w:rPr>
          <w:rFonts w:ascii="Arial" w:eastAsia="Times New Roman" w:hAnsi="Arial" w:cs="Arial"/>
          <w:color w:val="00000A"/>
          <w:sz w:val="22"/>
        </w:rPr>
        <w:t>zarówno w okresie gwarancyjnym jak i pogwarancyjnym;</w:t>
      </w:r>
    </w:p>
    <w:p w14:paraId="39013A2C" w14:textId="77777777" w:rsidR="00824575" w:rsidRDefault="00824575" w:rsidP="00824575">
      <w:pPr>
        <w:pStyle w:val="Standard"/>
        <w:widowControl w:val="0"/>
        <w:numPr>
          <w:ilvl w:val="0"/>
          <w:numId w:val="16"/>
        </w:numPr>
        <w:shd w:val="clear" w:color="auto" w:fill="FFFFFF"/>
        <w:tabs>
          <w:tab w:val="left" w:pos="1552"/>
        </w:tabs>
        <w:spacing w:before="5" w:after="0" w:line="360" w:lineRule="auto"/>
        <w:ind w:left="709" w:right="0" w:hanging="283"/>
        <w:rPr>
          <w:rFonts w:ascii="Arial" w:eastAsia="Times New Roman" w:hAnsi="Arial" w:cs="Arial"/>
          <w:color w:val="00000A"/>
          <w:sz w:val="22"/>
        </w:rPr>
      </w:pPr>
      <w:r>
        <w:rPr>
          <w:rFonts w:ascii="Arial" w:eastAsia="Times New Roman" w:hAnsi="Arial" w:cs="Arial"/>
          <w:color w:val="00000A"/>
          <w:sz w:val="22"/>
        </w:rPr>
        <w:t>koszty obowiązkowego ubezpieczenia samochodu od odpowiedzialności cywilnej</w:t>
      </w:r>
    </w:p>
    <w:p w14:paraId="7F216D31" w14:textId="77777777" w:rsidR="00824575" w:rsidRDefault="00824575" w:rsidP="00824575">
      <w:pPr>
        <w:pStyle w:val="Standard"/>
        <w:widowControl w:val="0"/>
        <w:shd w:val="clear" w:color="auto" w:fill="FFFFFF"/>
        <w:spacing w:before="5" w:after="0" w:line="360" w:lineRule="auto"/>
        <w:ind w:left="426" w:right="34" w:firstLine="283"/>
        <w:rPr>
          <w:rFonts w:ascii="Arial" w:eastAsia="Times New Roman" w:hAnsi="Arial" w:cs="Arial"/>
          <w:color w:val="00000A"/>
          <w:sz w:val="22"/>
        </w:rPr>
      </w:pPr>
      <w:r>
        <w:rPr>
          <w:rFonts w:ascii="Arial" w:eastAsia="Times New Roman" w:hAnsi="Arial" w:cs="Arial"/>
          <w:color w:val="00000A"/>
          <w:sz w:val="22"/>
        </w:rPr>
        <w:t>(OC), auto-casco (AC+NNW) i Assistance, przez cały okres obowiązywania umowy;</w:t>
      </w:r>
    </w:p>
    <w:p w14:paraId="4066EE62" w14:textId="77777777" w:rsidR="00824575" w:rsidRDefault="00824575" w:rsidP="00824575">
      <w:pPr>
        <w:pStyle w:val="Standard"/>
        <w:widowControl w:val="0"/>
        <w:numPr>
          <w:ilvl w:val="0"/>
          <w:numId w:val="16"/>
        </w:numPr>
        <w:shd w:val="clear" w:color="auto" w:fill="FFFFFF"/>
        <w:tabs>
          <w:tab w:val="left" w:pos="307"/>
        </w:tabs>
        <w:spacing w:before="5" w:after="0" w:line="360" w:lineRule="auto"/>
        <w:ind w:left="5" w:right="0" w:firstLine="421"/>
        <w:rPr>
          <w:rFonts w:ascii="Arial" w:eastAsia="Times New Roman" w:hAnsi="Arial" w:cs="Arial"/>
          <w:color w:val="00000A"/>
          <w:sz w:val="22"/>
        </w:rPr>
      </w:pPr>
      <w:r>
        <w:rPr>
          <w:rFonts w:ascii="Arial" w:eastAsia="Times New Roman" w:hAnsi="Arial" w:cs="Arial"/>
          <w:color w:val="00000A"/>
          <w:sz w:val="22"/>
        </w:rPr>
        <w:t>koszty sezonowej wymiany opon wraz z kosztami ich zakupu i przechowywania;</w:t>
      </w:r>
    </w:p>
    <w:p w14:paraId="47D3E990" w14:textId="77777777" w:rsidR="00824575" w:rsidRDefault="00824575" w:rsidP="00824575">
      <w:pPr>
        <w:pStyle w:val="Standard"/>
        <w:widowControl w:val="0"/>
        <w:numPr>
          <w:ilvl w:val="0"/>
          <w:numId w:val="16"/>
        </w:numPr>
        <w:shd w:val="clear" w:color="auto" w:fill="FFFFFF"/>
        <w:tabs>
          <w:tab w:val="left" w:pos="1011"/>
        </w:tabs>
        <w:spacing w:before="5" w:after="0" w:line="360" w:lineRule="exact"/>
        <w:ind w:left="709" w:right="0" w:hanging="283"/>
        <w:rPr>
          <w:rFonts w:ascii="Arial" w:eastAsia="Times New Roman" w:hAnsi="Arial" w:cs="Arial"/>
          <w:color w:val="00000A"/>
          <w:spacing w:val="-2"/>
          <w:sz w:val="22"/>
        </w:rPr>
      </w:pPr>
      <w:r>
        <w:rPr>
          <w:rFonts w:ascii="Arial" w:eastAsia="Times New Roman" w:hAnsi="Arial" w:cs="Arial"/>
          <w:color w:val="00000A"/>
          <w:spacing w:val="-2"/>
          <w:sz w:val="22"/>
        </w:rPr>
        <w:t>wymiana na nowe komplety opon adekwatnie do zużycia - gdy sygnalizuje to wskaźnik zużycia TWI (</w:t>
      </w:r>
      <w:proofErr w:type="spellStart"/>
      <w:r>
        <w:rPr>
          <w:rFonts w:ascii="Arial" w:eastAsia="Times New Roman" w:hAnsi="Arial" w:cs="Arial"/>
          <w:color w:val="00000A"/>
          <w:spacing w:val="-2"/>
          <w:sz w:val="22"/>
        </w:rPr>
        <w:t>Tread</w:t>
      </w:r>
      <w:proofErr w:type="spellEnd"/>
      <w:r>
        <w:rPr>
          <w:rFonts w:ascii="Arial" w:eastAsia="Times New Roman" w:hAnsi="Arial" w:cs="Arial"/>
          <w:color w:val="00000A"/>
          <w:spacing w:val="-2"/>
          <w:sz w:val="22"/>
        </w:rPr>
        <w:t xml:space="preserve"> </w:t>
      </w:r>
      <w:proofErr w:type="spellStart"/>
      <w:r>
        <w:rPr>
          <w:rFonts w:ascii="Arial" w:eastAsia="Times New Roman" w:hAnsi="Arial" w:cs="Arial"/>
          <w:color w:val="00000A"/>
          <w:spacing w:val="-2"/>
          <w:sz w:val="22"/>
        </w:rPr>
        <w:t>Wear</w:t>
      </w:r>
      <w:proofErr w:type="spellEnd"/>
      <w:r>
        <w:rPr>
          <w:rFonts w:ascii="Arial" w:eastAsia="Times New Roman" w:hAnsi="Arial" w:cs="Arial"/>
          <w:color w:val="00000A"/>
          <w:spacing w:val="-2"/>
          <w:sz w:val="22"/>
        </w:rPr>
        <w:t xml:space="preserve"> </w:t>
      </w:r>
      <w:proofErr w:type="spellStart"/>
      <w:r>
        <w:rPr>
          <w:rFonts w:ascii="Arial" w:eastAsia="Times New Roman" w:hAnsi="Arial" w:cs="Arial"/>
          <w:color w:val="00000A"/>
          <w:spacing w:val="-2"/>
          <w:sz w:val="22"/>
        </w:rPr>
        <w:t>Indicator</w:t>
      </w:r>
      <w:proofErr w:type="spellEnd"/>
      <w:r>
        <w:rPr>
          <w:rFonts w:ascii="Arial" w:eastAsia="Times New Roman" w:hAnsi="Arial" w:cs="Arial"/>
          <w:color w:val="00000A"/>
          <w:spacing w:val="-2"/>
          <w:sz w:val="22"/>
        </w:rPr>
        <w:t>, ok. 1,6 mm bieżnika) którejkolwiek z opon kompletu</w:t>
      </w:r>
    </w:p>
    <w:p w14:paraId="27B4097D" w14:textId="77777777" w:rsidR="00824575" w:rsidRDefault="00824575" w:rsidP="00824575">
      <w:pPr>
        <w:pStyle w:val="Standard"/>
        <w:widowControl w:val="0"/>
        <w:numPr>
          <w:ilvl w:val="0"/>
          <w:numId w:val="16"/>
        </w:numPr>
        <w:shd w:val="clear" w:color="auto" w:fill="FFFFFF"/>
        <w:tabs>
          <w:tab w:val="left" w:pos="1011"/>
        </w:tabs>
        <w:spacing w:before="5" w:after="0" w:line="360" w:lineRule="exact"/>
        <w:ind w:left="709" w:right="0" w:hanging="283"/>
        <w:rPr>
          <w:rFonts w:ascii="Arial" w:eastAsia="Times New Roman" w:hAnsi="Arial" w:cs="Arial"/>
          <w:color w:val="00000A"/>
          <w:sz w:val="22"/>
        </w:rPr>
      </w:pPr>
      <w:r>
        <w:rPr>
          <w:rFonts w:ascii="Arial" w:eastAsia="Times New Roman" w:hAnsi="Arial" w:cs="Arial"/>
          <w:color w:val="00000A"/>
          <w:sz w:val="22"/>
        </w:rPr>
        <w:t>koszty wymiany żarówek;</w:t>
      </w:r>
    </w:p>
    <w:p w14:paraId="40DCC186" w14:textId="77777777" w:rsidR="00824575" w:rsidRDefault="00824575" w:rsidP="00824575">
      <w:pPr>
        <w:pStyle w:val="Standard"/>
        <w:widowControl w:val="0"/>
        <w:numPr>
          <w:ilvl w:val="0"/>
          <w:numId w:val="16"/>
        </w:numPr>
        <w:shd w:val="clear" w:color="auto" w:fill="FFFFFF"/>
        <w:tabs>
          <w:tab w:val="left" w:pos="307"/>
        </w:tabs>
        <w:spacing w:before="5" w:after="0" w:line="360" w:lineRule="exact"/>
        <w:ind w:left="5" w:right="0" w:firstLine="421"/>
        <w:rPr>
          <w:rFonts w:ascii="Arial" w:eastAsia="Times New Roman" w:hAnsi="Arial" w:cs="Arial"/>
          <w:color w:val="00000A"/>
          <w:sz w:val="22"/>
        </w:rPr>
      </w:pPr>
      <w:r>
        <w:rPr>
          <w:rFonts w:ascii="Arial" w:eastAsia="Times New Roman" w:hAnsi="Arial" w:cs="Arial"/>
          <w:color w:val="00000A"/>
          <w:sz w:val="22"/>
        </w:rPr>
        <w:t>koszty wymiany piór wycieraczek;</w:t>
      </w:r>
    </w:p>
    <w:p w14:paraId="6FF90599" w14:textId="77777777" w:rsidR="00824575" w:rsidRDefault="00824575" w:rsidP="00824575">
      <w:pPr>
        <w:pStyle w:val="Standard"/>
        <w:widowControl w:val="0"/>
        <w:numPr>
          <w:ilvl w:val="0"/>
          <w:numId w:val="16"/>
        </w:numPr>
        <w:shd w:val="clear" w:color="auto" w:fill="FFFFFF"/>
        <w:tabs>
          <w:tab w:val="left" w:pos="307"/>
        </w:tabs>
        <w:spacing w:before="5" w:after="0" w:line="360" w:lineRule="exact"/>
        <w:ind w:left="5" w:right="0" w:firstLine="421"/>
        <w:rPr>
          <w:rFonts w:ascii="Arial" w:eastAsia="Times New Roman" w:hAnsi="Arial" w:cs="Arial"/>
          <w:color w:val="00000A"/>
          <w:sz w:val="22"/>
        </w:rPr>
      </w:pPr>
      <w:r>
        <w:rPr>
          <w:rFonts w:ascii="Arial" w:eastAsia="Times New Roman" w:hAnsi="Arial" w:cs="Arial"/>
          <w:color w:val="00000A"/>
          <w:sz w:val="22"/>
        </w:rPr>
        <w:t>koszty okresowego czyszczenia klimatyzacji, przynajmniej raz w roku</w:t>
      </w:r>
    </w:p>
    <w:p w14:paraId="3F58A935" w14:textId="77777777" w:rsidR="00824575" w:rsidRDefault="00824575" w:rsidP="00824575">
      <w:pPr>
        <w:pStyle w:val="Standard"/>
        <w:widowControl w:val="0"/>
        <w:numPr>
          <w:ilvl w:val="0"/>
          <w:numId w:val="10"/>
        </w:numPr>
        <w:shd w:val="clear" w:color="auto" w:fill="FFFFFF"/>
        <w:tabs>
          <w:tab w:val="left" w:pos="1552"/>
        </w:tabs>
        <w:spacing w:before="5" w:after="0" w:line="360" w:lineRule="exact"/>
        <w:ind w:left="284" w:right="0" w:hanging="284"/>
        <w:rPr>
          <w:rFonts w:ascii="Arial" w:eastAsia="Times New Roman" w:hAnsi="Arial" w:cs="Arial"/>
          <w:color w:val="00000A"/>
          <w:sz w:val="22"/>
        </w:rPr>
      </w:pPr>
      <w:r>
        <w:rPr>
          <w:rFonts w:ascii="Arial" w:eastAsia="Times New Roman" w:hAnsi="Arial" w:cs="Arial"/>
          <w:color w:val="00000A"/>
          <w:sz w:val="22"/>
        </w:rPr>
        <w:t>Czynsz najmu nie obejmuje:</w:t>
      </w:r>
    </w:p>
    <w:p w14:paraId="47601C03" w14:textId="77777777" w:rsidR="00824575" w:rsidRDefault="00824575" w:rsidP="00824575">
      <w:pPr>
        <w:pStyle w:val="Standard"/>
        <w:widowControl w:val="0"/>
        <w:numPr>
          <w:ilvl w:val="0"/>
          <w:numId w:val="11"/>
        </w:numPr>
        <w:shd w:val="clear" w:color="auto" w:fill="FFFFFF"/>
        <w:tabs>
          <w:tab w:val="left" w:pos="1552"/>
        </w:tabs>
        <w:spacing w:before="5" w:after="0" w:line="360" w:lineRule="exact"/>
        <w:ind w:left="567" w:right="0" w:hanging="283"/>
        <w:rPr>
          <w:rFonts w:ascii="Arial" w:eastAsia="Times New Roman" w:hAnsi="Arial" w:cs="Arial"/>
          <w:color w:val="00000A"/>
          <w:spacing w:val="-2"/>
          <w:sz w:val="22"/>
        </w:rPr>
      </w:pPr>
      <w:r>
        <w:rPr>
          <w:rFonts w:ascii="Arial" w:eastAsia="Times New Roman" w:hAnsi="Arial" w:cs="Arial"/>
          <w:color w:val="00000A"/>
          <w:spacing w:val="-2"/>
          <w:sz w:val="22"/>
        </w:rPr>
        <w:t>kosztów ponadnormatywnego zużycia samochodu, o których mowa w § 18;</w:t>
      </w:r>
    </w:p>
    <w:p w14:paraId="4D1F7D0D" w14:textId="77777777" w:rsidR="00824575" w:rsidRDefault="00824575" w:rsidP="00824575">
      <w:pPr>
        <w:pStyle w:val="Standard"/>
        <w:widowControl w:val="0"/>
        <w:numPr>
          <w:ilvl w:val="0"/>
          <w:numId w:val="11"/>
        </w:numPr>
        <w:shd w:val="clear" w:color="auto" w:fill="FFFFFF"/>
        <w:tabs>
          <w:tab w:val="left" w:pos="1552"/>
        </w:tabs>
        <w:spacing w:before="5" w:after="0" w:line="360" w:lineRule="auto"/>
        <w:ind w:left="567" w:right="0" w:hanging="283"/>
        <w:rPr>
          <w:rFonts w:ascii="Arial" w:eastAsia="Times New Roman" w:hAnsi="Arial" w:cs="Arial"/>
          <w:color w:val="00000A"/>
          <w:spacing w:val="-2"/>
          <w:sz w:val="22"/>
        </w:rPr>
      </w:pPr>
      <w:r>
        <w:rPr>
          <w:rFonts w:ascii="Arial" w:eastAsia="Times New Roman" w:hAnsi="Arial" w:cs="Arial"/>
          <w:color w:val="00000A"/>
          <w:spacing w:val="-2"/>
          <w:sz w:val="22"/>
        </w:rPr>
        <w:t>kosztów, o których mowa w § 14 pkt 2;</w:t>
      </w:r>
    </w:p>
    <w:p w14:paraId="4C0D2D05" w14:textId="77777777" w:rsidR="00824575" w:rsidRDefault="00824575" w:rsidP="00824575">
      <w:pPr>
        <w:pStyle w:val="Standard"/>
        <w:widowControl w:val="0"/>
        <w:numPr>
          <w:ilvl w:val="0"/>
          <w:numId w:val="11"/>
        </w:numPr>
        <w:shd w:val="clear" w:color="auto" w:fill="FFFFFF"/>
        <w:tabs>
          <w:tab w:val="left" w:pos="1552"/>
        </w:tabs>
        <w:spacing w:before="5" w:after="0" w:line="360" w:lineRule="auto"/>
        <w:ind w:left="567" w:right="0" w:hanging="283"/>
        <w:rPr>
          <w:rFonts w:ascii="Arial" w:eastAsia="Times New Roman" w:hAnsi="Arial" w:cs="Arial"/>
          <w:color w:val="00000A"/>
          <w:spacing w:val="-2"/>
          <w:sz w:val="22"/>
        </w:rPr>
      </w:pPr>
      <w:r>
        <w:rPr>
          <w:rFonts w:ascii="Arial" w:eastAsia="Times New Roman" w:hAnsi="Arial" w:cs="Arial"/>
          <w:color w:val="00000A"/>
          <w:spacing w:val="-2"/>
          <w:sz w:val="22"/>
        </w:rPr>
        <w:t>kosztów dodatkowego wynagrodzenia za przekroczenie limitu kilometrów, o którym mowa w § 14 pkt 4.</w:t>
      </w:r>
    </w:p>
    <w:p w14:paraId="3084F5BB" w14:textId="77777777" w:rsidR="00824575" w:rsidRDefault="00824575" w:rsidP="00824575">
      <w:pPr>
        <w:pStyle w:val="Standard"/>
        <w:widowControl w:val="0"/>
        <w:numPr>
          <w:ilvl w:val="0"/>
          <w:numId w:val="10"/>
        </w:numPr>
        <w:spacing w:after="0" w:line="360" w:lineRule="auto"/>
        <w:ind w:left="284" w:right="0" w:hanging="284"/>
        <w:rPr>
          <w:rFonts w:ascii="Arial" w:eastAsia="Times New Roman" w:hAnsi="Arial" w:cs="Arial"/>
          <w:color w:val="00000A"/>
          <w:sz w:val="22"/>
        </w:rPr>
      </w:pPr>
      <w:r>
        <w:rPr>
          <w:rFonts w:ascii="Arial" w:eastAsia="Times New Roman" w:hAnsi="Arial" w:cs="Arial"/>
          <w:color w:val="00000A"/>
          <w:sz w:val="22"/>
        </w:rPr>
        <w:t xml:space="preserve">Usługi, o których mowa w ust. 1 świadczone są tylko na terenie Rzeczpospolitej Polskiej oraz UE. W przypadku konieczności dokonania napraw poza granicami Rzeczpospolitej Polskiej oraz UE – Strony Umowy odrębnie uzgodnią zasady ich realizacji. Wykonawca dopuszcza możliwość pokrycia kosztów uzasadnionych i zaakceptowanych przez niego </w:t>
      </w:r>
      <w:r>
        <w:rPr>
          <w:rFonts w:ascii="Arial" w:eastAsia="Times New Roman" w:hAnsi="Arial" w:cs="Arial"/>
          <w:color w:val="00000A"/>
          <w:sz w:val="22"/>
        </w:rPr>
        <w:lastRenderedPageBreak/>
        <w:t>napraw, do wysokości wydatków, jakie związane byłyby z ich dokonaniem w Polsce.</w:t>
      </w:r>
    </w:p>
    <w:p w14:paraId="77D3C366" w14:textId="77777777" w:rsidR="00824575" w:rsidRDefault="00824575" w:rsidP="00824575">
      <w:pPr>
        <w:pStyle w:val="Standard"/>
        <w:widowControl w:val="0"/>
        <w:shd w:val="clear" w:color="auto" w:fill="FFFFFF"/>
        <w:spacing w:before="14" w:after="0" w:line="360" w:lineRule="exact"/>
        <w:ind w:left="19" w:right="0" w:firstLine="4325"/>
        <w:rPr>
          <w:rFonts w:ascii="Arial" w:eastAsia="Times New Roman" w:hAnsi="Arial" w:cs="Arial"/>
          <w:b/>
          <w:bCs/>
          <w:color w:val="00000A"/>
          <w:sz w:val="22"/>
        </w:rPr>
      </w:pPr>
      <w:r>
        <w:rPr>
          <w:rFonts w:ascii="Arial" w:eastAsia="Times New Roman" w:hAnsi="Arial" w:cs="Arial"/>
          <w:b/>
          <w:bCs/>
          <w:color w:val="00000A"/>
          <w:sz w:val="22"/>
        </w:rPr>
        <w:t>§18</w:t>
      </w:r>
    </w:p>
    <w:p w14:paraId="11FC104D" w14:textId="77777777" w:rsidR="00824575" w:rsidRDefault="00824575" w:rsidP="00824575">
      <w:pPr>
        <w:pStyle w:val="Standard"/>
        <w:widowControl w:val="0"/>
        <w:shd w:val="clear" w:color="auto" w:fill="FFFFFF"/>
        <w:spacing w:before="14" w:after="0" w:line="360" w:lineRule="auto"/>
        <w:ind w:left="19" w:right="0" w:firstLine="0"/>
        <w:rPr>
          <w:rFonts w:ascii="Arial" w:eastAsia="Times New Roman" w:hAnsi="Arial" w:cs="Arial"/>
          <w:color w:val="00000A"/>
          <w:sz w:val="22"/>
        </w:rPr>
      </w:pPr>
      <w:r>
        <w:rPr>
          <w:rFonts w:ascii="Arial" w:eastAsia="Times New Roman" w:hAnsi="Arial" w:cs="Arial"/>
          <w:color w:val="00000A"/>
          <w:sz w:val="22"/>
        </w:rPr>
        <w:t>Ponadnormatywne zużycie samochodu oznacza niżej wymienione uszkodzenia stwierdzone na zakończenie trwania umowy najmu, które nie zostały usunięte w ramach ubezpieczenia przedmiotu najmu a wynikające z nieprawidłowej eksploatacji:</w:t>
      </w:r>
    </w:p>
    <w:p w14:paraId="0E0A1159" w14:textId="77777777" w:rsidR="00824575" w:rsidRDefault="00824575" w:rsidP="00824575">
      <w:pPr>
        <w:pStyle w:val="Standard"/>
        <w:widowControl w:val="0"/>
        <w:numPr>
          <w:ilvl w:val="0"/>
          <w:numId w:val="2"/>
        </w:numPr>
        <w:shd w:val="clear" w:color="auto" w:fill="FFFFFF"/>
        <w:spacing w:before="5" w:after="0" w:line="360" w:lineRule="auto"/>
        <w:ind w:left="426" w:right="0" w:hanging="425"/>
        <w:rPr>
          <w:rFonts w:ascii="Arial" w:eastAsia="Times New Roman" w:hAnsi="Arial" w:cs="Arial"/>
          <w:color w:val="00000A"/>
          <w:sz w:val="22"/>
        </w:rPr>
      </w:pPr>
      <w:r>
        <w:rPr>
          <w:rFonts w:ascii="Arial" w:eastAsia="Times New Roman" w:hAnsi="Arial" w:cs="Arial"/>
          <w:color w:val="00000A"/>
          <w:sz w:val="22"/>
        </w:rPr>
        <w:t>wgniecenie lub ślady uderzeń o średnicy powyżej 20 mm, nawet, jeśli nie naruszają struktury lakieru;</w:t>
      </w:r>
    </w:p>
    <w:p w14:paraId="33483FBA" w14:textId="77777777" w:rsidR="00824575" w:rsidRDefault="00824575" w:rsidP="00824575">
      <w:pPr>
        <w:pStyle w:val="Standard"/>
        <w:widowControl w:val="0"/>
        <w:numPr>
          <w:ilvl w:val="0"/>
          <w:numId w:val="2"/>
        </w:numPr>
        <w:shd w:val="clear" w:color="auto" w:fill="FFFFFF"/>
        <w:spacing w:before="5" w:after="0" w:line="360" w:lineRule="auto"/>
        <w:ind w:left="426" w:right="14" w:hanging="425"/>
        <w:rPr>
          <w:rFonts w:ascii="Arial" w:eastAsia="Times New Roman" w:hAnsi="Arial" w:cs="Arial"/>
          <w:color w:val="00000A"/>
          <w:sz w:val="22"/>
        </w:rPr>
      </w:pPr>
      <w:r>
        <w:rPr>
          <w:rFonts w:ascii="Arial" w:eastAsia="Times New Roman" w:hAnsi="Arial" w:cs="Arial"/>
          <w:color w:val="00000A"/>
          <w:sz w:val="22"/>
        </w:rPr>
        <w:t>zadrapania o długości powyżej 100 mm lub zadrapania na zewnętrznych lakierowanych częściach nadwozia, a także wszelkie zadrapania, które nie mogą być usunięte za pomocą polerowania i wiążą się z koniecznością wykonania prac lakierniczych;</w:t>
      </w:r>
    </w:p>
    <w:p w14:paraId="75C1857A" w14:textId="77777777" w:rsidR="00824575" w:rsidRDefault="00824575" w:rsidP="00824575">
      <w:pPr>
        <w:pStyle w:val="Standard"/>
        <w:widowControl w:val="0"/>
        <w:numPr>
          <w:ilvl w:val="0"/>
          <w:numId w:val="2"/>
        </w:numPr>
        <w:shd w:val="clear" w:color="auto" w:fill="FFFFFF"/>
        <w:spacing w:after="0" w:line="360" w:lineRule="auto"/>
        <w:ind w:left="426" w:right="24" w:hanging="425"/>
        <w:rPr>
          <w:rFonts w:ascii="Arial" w:eastAsia="Times New Roman" w:hAnsi="Arial" w:cs="Arial"/>
          <w:color w:val="00000A"/>
          <w:sz w:val="22"/>
        </w:rPr>
      </w:pPr>
      <w:r>
        <w:rPr>
          <w:rFonts w:ascii="Arial" w:eastAsia="Times New Roman" w:hAnsi="Arial" w:cs="Arial"/>
          <w:color w:val="00000A"/>
          <w:sz w:val="22"/>
        </w:rPr>
        <w:t>wgniecenia lub ślady uderzeń, powodujące ubytek powłoki lakierniczej i/lub ze śladami korozji;</w:t>
      </w:r>
    </w:p>
    <w:p w14:paraId="1C2AA165" w14:textId="77777777" w:rsidR="00824575" w:rsidRDefault="00824575" w:rsidP="00824575">
      <w:pPr>
        <w:pStyle w:val="Standard"/>
        <w:widowControl w:val="0"/>
        <w:numPr>
          <w:ilvl w:val="0"/>
          <w:numId w:val="2"/>
        </w:numPr>
        <w:shd w:val="clear" w:color="auto" w:fill="FFFFFF"/>
        <w:spacing w:after="0" w:line="360" w:lineRule="auto"/>
        <w:ind w:left="426" w:right="29" w:hanging="425"/>
        <w:rPr>
          <w:rFonts w:ascii="Arial" w:eastAsia="Times New Roman" w:hAnsi="Arial" w:cs="Arial"/>
          <w:color w:val="00000A"/>
          <w:sz w:val="22"/>
        </w:rPr>
      </w:pPr>
      <w:r>
        <w:rPr>
          <w:rFonts w:ascii="Arial" w:eastAsia="Times New Roman" w:hAnsi="Arial" w:cs="Arial"/>
          <w:color w:val="00000A"/>
          <w:sz w:val="22"/>
        </w:rPr>
        <w:t>wżery i zadrapania, sięgające aż do metalu;</w:t>
      </w:r>
    </w:p>
    <w:p w14:paraId="2A7E4DC6" w14:textId="77777777" w:rsidR="00824575" w:rsidRDefault="00824575" w:rsidP="00824575">
      <w:pPr>
        <w:pStyle w:val="Standard"/>
        <w:widowControl w:val="0"/>
        <w:numPr>
          <w:ilvl w:val="0"/>
          <w:numId w:val="2"/>
        </w:numPr>
        <w:shd w:val="clear" w:color="auto" w:fill="FFFFFF"/>
        <w:spacing w:after="0" w:line="360" w:lineRule="auto"/>
        <w:ind w:left="426" w:right="19" w:hanging="425"/>
        <w:rPr>
          <w:rFonts w:ascii="Arial" w:eastAsia="Times New Roman" w:hAnsi="Arial" w:cs="Arial"/>
          <w:color w:val="00000A"/>
          <w:sz w:val="22"/>
        </w:rPr>
      </w:pPr>
      <w:r>
        <w:rPr>
          <w:rFonts w:ascii="Arial" w:eastAsia="Times New Roman" w:hAnsi="Arial" w:cs="Arial"/>
          <w:color w:val="00000A"/>
          <w:sz w:val="22"/>
        </w:rPr>
        <w:t>wgniecenia, ślady uderzeń lub zadrapania, które uszkodziły lakier aż do metalu lub noszą ślady korozji;</w:t>
      </w:r>
    </w:p>
    <w:p w14:paraId="4A7A739B" w14:textId="77777777" w:rsidR="00824575" w:rsidRDefault="00824575" w:rsidP="00824575">
      <w:pPr>
        <w:pStyle w:val="Standard"/>
        <w:widowControl w:val="0"/>
        <w:numPr>
          <w:ilvl w:val="0"/>
          <w:numId w:val="2"/>
        </w:numPr>
        <w:shd w:val="clear" w:color="auto" w:fill="FFFFFF"/>
        <w:spacing w:after="0" w:line="360" w:lineRule="auto"/>
        <w:ind w:left="426" w:right="0" w:hanging="425"/>
        <w:rPr>
          <w:rFonts w:ascii="Arial" w:eastAsia="Times New Roman" w:hAnsi="Arial" w:cs="Arial"/>
          <w:color w:val="00000A"/>
          <w:sz w:val="22"/>
        </w:rPr>
      </w:pPr>
      <w:r>
        <w:rPr>
          <w:rFonts w:ascii="Arial" w:eastAsia="Times New Roman" w:hAnsi="Arial" w:cs="Arial"/>
          <w:color w:val="00000A"/>
          <w:sz w:val="22"/>
        </w:rPr>
        <w:t>uszkodzenia mechaniczne podwozia i/lub brak osłon pod silnikiem;</w:t>
      </w:r>
    </w:p>
    <w:p w14:paraId="56B1D082" w14:textId="77777777" w:rsidR="00824575" w:rsidRDefault="00824575" w:rsidP="00824575">
      <w:pPr>
        <w:pStyle w:val="Standard"/>
        <w:widowControl w:val="0"/>
        <w:numPr>
          <w:ilvl w:val="0"/>
          <w:numId w:val="2"/>
        </w:numPr>
        <w:shd w:val="clear" w:color="auto" w:fill="FFFFFF"/>
        <w:spacing w:before="10" w:after="0" w:line="360" w:lineRule="auto"/>
        <w:ind w:left="426" w:right="0" w:hanging="425"/>
        <w:rPr>
          <w:rFonts w:ascii="Arial" w:eastAsia="Times New Roman" w:hAnsi="Arial" w:cs="Arial"/>
          <w:color w:val="00000A"/>
          <w:sz w:val="22"/>
        </w:rPr>
      </w:pPr>
      <w:r>
        <w:rPr>
          <w:rFonts w:ascii="Arial" w:eastAsia="Times New Roman" w:hAnsi="Arial" w:cs="Arial"/>
          <w:color w:val="00000A"/>
          <w:sz w:val="22"/>
        </w:rPr>
        <w:t>pęknięcia lub nacięcia zderzaków;</w:t>
      </w:r>
    </w:p>
    <w:p w14:paraId="7E98E4D6" w14:textId="77777777" w:rsidR="00824575" w:rsidRDefault="00824575" w:rsidP="00824575">
      <w:pPr>
        <w:pStyle w:val="Standard"/>
        <w:widowControl w:val="0"/>
        <w:numPr>
          <w:ilvl w:val="0"/>
          <w:numId w:val="2"/>
        </w:numPr>
        <w:shd w:val="clear" w:color="auto" w:fill="FFFFFF"/>
        <w:spacing w:after="0" w:line="360" w:lineRule="auto"/>
        <w:ind w:left="426" w:right="24" w:hanging="425"/>
        <w:rPr>
          <w:rFonts w:ascii="Arial" w:eastAsia="Times New Roman" w:hAnsi="Arial" w:cs="Arial"/>
          <w:color w:val="00000A"/>
          <w:sz w:val="22"/>
        </w:rPr>
      </w:pPr>
      <w:r>
        <w:rPr>
          <w:rFonts w:ascii="Arial" w:eastAsia="Times New Roman" w:hAnsi="Arial" w:cs="Arial"/>
          <w:color w:val="00000A"/>
          <w:sz w:val="22"/>
        </w:rPr>
        <w:t>uszkodzenia i zadrapania sięgające do podkładu lub wpływające w sposób istotny na estetykę samochodu ze względu na ich liczbę;</w:t>
      </w:r>
    </w:p>
    <w:p w14:paraId="4A8FEF3C" w14:textId="77777777" w:rsidR="00824575" w:rsidRDefault="00824575" w:rsidP="00824575">
      <w:pPr>
        <w:pStyle w:val="Standard"/>
        <w:widowControl w:val="0"/>
        <w:numPr>
          <w:ilvl w:val="0"/>
          <w:numId w:val="2"/>
        </w:numPr>
        <w:shd w:val="clear" w:color="auto" w:fill="FFFFFF"/>
        <w:spacing w:after="0" w:line="360" w:lineRule="auto"/>
        <w:ind w:left="426" w:right="0" w:hanging="425"/>
        <w:rPr>
          <w:rFonts w:ascii="Arial" w:eastAsia="Times New Roman" w:hAnsi="Arial" w:cs="Arial"/>
          <w:color w:val="00000A"/>
          <w:sz w:val="22"/>
        </w:rPr>
      </w:pPr>
      <w:r>
        <w:rPr>
          <w:rFonts w:ascii="Arial" w:eastAsia="Times New Roman" w:hAnsi="Arial" w:cs="Arial"/>
          <w:color w:val="00000A"/>
          <w:sz w:val="22"/>
        </w:rPr>
        <w:t>uszkodzenia lub zadrapania deformujące zderzak, o średnicy przekraczającej 50mm;</w:t>
      </w:r>
    </w:p>
    <w:p w14:paraId="0ED9B6A1" w14:textId="77777777" w:rsidR="00824575" w:rsidRDefault="00824575" w:rsidP="00824575">
      <w:pPr>
        <w:pStyle w:val="Standard"/>
        <w:widowControl w:val="0"/>
        <w:numPr>
          <w:ilvl w:val="0"/>
          <w:numId w:val="2"/>
        </w:numPr>
        <w:shd w:val="clear" w:color="auto" w:fill="FFFFFF"/>
        <w:spacing w:before="5" w:after="0" w:line="360" w:lineRule="auto"/>
        <w:ind w:left="426" w:right="19" w:hanging="425"/>
        <w:rPr>
          <w:rFonts w:ascii="Arial" w:eastAsia="Times New Roman" w:hAnsi="Arial" w:cs="Arial"/>
          <w:color w:val="00000A"/>
          <w:sz w:val="22"/>
        </w:rPr>
      </w:pPr>
      <w:r>
        <w:rPr>
          <w:rFonts w:ascii="Arial" w:eastAsia="Times New Roman" w:hAnsi="Arial" w:cs="Arial"/>
          <w:color w:val="00000A"/>
          <w:sz w:val="22"/>
        </w:rPr>
        <w:t>zabrudzenia fotela niedające się usunąć, podarta tapicerka. Zabrudzenia podpowierzchniowe, które nie mogą być usunięte poprzez normalne czyszczenie tapicerki;</w:t>
      </w:r>
    </w:p>
    <w:p w14:paraId="513FEC32" w14:textId="77777777" w:rsidR="00824575" w:rsidRDefault="00824575" w:rsidP="00824575">
      <w:pPr>
        <w:pStyle w:val="Standard"/>
        <w:widowControl w:val="0"/>
        <w:numPr>
          <w:ilvl w:val="0"/>
          <w:numId w:val="2"/>
        </w:numPr>
        <w:shd w:val="clear" w:color="auto" w:fill="FFFFFF"/>
        <w:spacing w:before="5" w:after="0" w:line="360" w:lineRule="auto"/>
        <w:ind w:left="426" w:right="0" w:hanging="425"/>
        <w:rPr>
          <w:rFonts w:ascii="Arial" w:eastAsia="Times New Roman" w:hAnsi="Arial" w:cs="Arial"/>
          <w:color w:val="00000A"/>
          <w:sz w:val="22"/>
        </w:rPr>
      </w:pPr>
      <w:r>
        <w:rPr>
          <w:rFonts w:ascii="Arial" w:eastAsia="Times New Roman" w:hAnsi="Arial" w:cs="Arial"/>
          <w:color w:val="00000A"/>
          <w:sz w:val="22"/>
        </w:rPr>
        <w:t>uszkodzenia tapicerki wskutek przypalenia lub przecięcia;</w:t>
      </w:r>
    </w:p>
    <w:p w14:paraId="1C550C5D" w14:textId="77777777" w:rsidR="00824575" w:rsidRDefault="00824575" w:rsidP="00824575">
      <w:pPr>
        <w:pStyle w:val="Standard"/>
        <w:widowControl w:val="0"/>
        <w:numPr>
          <w:ilvl w:val="0"/>
          <w:numId w:val="2"/>
        </w:numPr>
        <w:shd w:val="clear" w:color="auto" w:fill="FFFFFF"/>
        <w:spacing w:after="0" w:line="360" w:lineRule="auto"/>
        <w:ind w:left="426" w:right="0" w:hanging="426"/>
        <w:rPr>
          <w:rFonts w:ascii="Arial" w:eastAsia="Times New Roman" w:hAnsi="Arial" w:cs="Arial"/>
          <w:color w:val="00000A"/>
          <w:sz w:val="22"/>
        </w:rPr>
      </w:pPr>
      <w:r>
        <w:rPr>
          <w:rFonts w:ascii="Arial" w:eastAsia="Times New Roman" w:hAnsi="Arial" w:cs="Arial"/>
          <w:color w:val="00000A"/>
          <w:sz w:val="22"/>
        </w:rPr>
        <w:t>zabrudzenia podsufitki niedające się usunąć poprzez normalne czyszczenie;</w:t>
      </w:r>
    </w:p>
    <w:p w14:paraId="05C8093B" w14:textId="77777777" w:rsidR="00824575" w:rsidRDefault="00824575" w:rsidP="00824575">
      <w:pPr>
        <w:pStyle w:val="Akapitzlist"/>
        <w:numPr>
          <w:ilvl w:val="0"/>
          <w:numId w:val="4"/>
        </w:numPr>
        <w:shd w:val="clear" w:color="auto" w:fill="FFFFFF"/>
        <w:spacing w:before="5" w:line="360" w:lineRule="auto"/>
        <w:ind w:left="426" w:right="14" w:hanging="425"/>
        <w:jc w:val="both"/>
        <w:rPr>
          <w:rFonts w:ascii="Arial" w:eastAsia="Times New Roman" w:hAnsi="Arial" w:cs="Arial"/>
          <w:vanish/>
          <w:color w:val="00000A"/>
          <w:sz w:val="22"/>
          <w:szCs w:val="22"/>
          <w:lang w:eastAsia="pl-PL"/>
        </w:rPr>
      </w:pPr>
    </w:p>
    <w:p w14:paraId="6616CDCF" w14:textId="77777777" w:rsidR="00824575" w:rsidRDefault="00824575" w:rsidP="00824575">
      <w:pPr>
        <w:pStyle w:val="Akapitzlist"/>
        <w:numPr>
          <w:ilvl w:val="0"/>
          <w:numId w:val="4"/>
        </w:numPr>
        <w:shd w:val="clear" w:color="auto" w:fill="FFFFFF"/>
        <w:spacing w:before="5" w:line="360" w:lineRule="auto"/>
        <w:ind w:left="426" w:right="14" w:hanging="425"/>
        <w:jc w:val="both"/>
        <w:rPr>
          <w:rFonts w:ascii="Arial" w:eastAsia="Times New Roman" w:hAnsi="Arial" w:cs="Arial"/>
          <w:vanish/>
          <w:color w:val="00000A"/>
          <w:sz w:val="22"/>
          <w:szCs w:val="22"/>
          <w:lang w:eastAsia="pl-PL"/>
        </w:rPr>
      </w:pPr>
    </w:p>
    <w:p w14:paraId="13E272F1" w14:textId="77777777" w:rsidR="00824575" w:rsidRDefault="00824575" w:rsidP="00824575">
      <w:pPr>
        <w:pStyle w:val="Akapitzlist"/>
        <w:numPr>
          <w:ilvl w:val="0"/>
          <w:numId w:val="4"/>
        </w:numPr>
        <w:shd w:val="clear" w:color="auto" w:fill="FFFFFF"/>
        <w:spacing w:before="5" w:line="360" w:lineRule="auto"/>
        <w:ind w:left="426" w:right="14" w:hanging="425"/>
        <w:jc w:val="both"/>
        <w:rPr>
          <w:rFonts w:ascii="Arial" w:eastAsia="Times New Roman" w:hAnsi="Arial" w:cs="Arial"/>
          <w:vanish/>
          <w:color w:val="00000A"/>
          <w:sz w:val="22"/>
          <w:szCs w:val="22"/>
          <w:lang w:eastAsia="pl-PL"/>
        </w:rPr>
      </w:pPr>
    </w:p>
    <w:p w14:paraId="71603AE0" w14:textId="77777777" w:rsidR="00824575" w:rsidRDefault="00824575" w:rsidP="00824575">
      <w:pPr>
        <w:pStyle w:val="Akapitzlist"/>
        <w:numPr>
          <w:ilvl w:val="0"/>
          <w:numId w:val="4"/>
        </w:numPr>
        <w:shd w:val="clear" w:color="auto" w:fill="FFFFFF"/>
        <w:spacing w:before="5" w:line="360" w:lineRule="auto"/>
        <w:ind w:left="426" w:right="14" w:hanging="425"/>
        <w:jc w:val="both"/>
        <w:rPr>
          <w:rFonts w:ascii="Arial" w:eastAsia="Times New Roman" w:hAnsi="Arial" w:cs="Arial"/>
          <w:vanish/>
          <w:color w:val="00000A"/>
          <w:sz w:val="22"/>
          <w:szCs w:val="22"/>
          <w:lang w:eastAsia="pl-PL"/>
        </w:rPr>
      </w:pPr>
    </w:p>
    <w:p w14:paraId="13BF8D7A" w14:textId="77777777" w:rsidR="00824575" w:rsidRDefault="00824575" w:rsidP="00824575">
      <w:pPr>
        <w:pStyle w:val="Akapitzlist"/>
        <w:numPr>
          <w:ilvl w:val="0"/>
          <w:numId w:val="4"/>
        </w:numPr>
        <w:shd w:val="clear" w:color="auto" w:fill="FFFFFF"/>
        <w:spacing w:before="5" w:line="360" w:lineRule="auto"/>
        <w:ind w:left="426" w:right="14" w:hanging="425"/>
        <w:jc w:val="both"/>
        <w:rPr>
          <w:rFonts w:ascii="Arial" w:eastAsia="Times New Roman" w:hAnsi="Arial" w:cs="Arial"/>
          <w:vanish/>
          <w:color w:val="00000A"/>
          <w:sz w:val="22"/>
          <w:szCs w:val="22"/>
          <w:lang w:eastAsia="pl-PL"/>
        </w:rPr>
      </w:pPr>
    </w:p>
    <w:p w14:paraId="36A33C97" w14:textId="77777777" w:rsidR="00824575" w:rsidRDefault="00824575" w:rsidP="00824575">
      <w:pPr>
        <w:pStyle w:val="Akapitzlist"/>
        <w:numPr>
          <w:ilvl w:val="0"/>
          <w:numId w:val="4"/>
        </w:numPr>
        <w:shd w:val="clear" w:color="auto" w:fill="FFFFFF"/>
        <w:spacing w:before="5" w:line="360" w:lineRule="auto"/>
        <w:ind w:left="426" w:right="14" w:hanging="425"/>
        <w:jc w:val="both"/>
        <w:rPr>
          <w:rFonts w:ascii="Arial" w:eastAsia="Times New Roman" w:hAnsi="Arial" w:cs="Arial"/>
          <w:vanish/>
          <w:color w:val="00000A"/>
          <w:sz w:val="22"/>
          <w:szCs w:val="22"/>
          <w:lang w:eastAsia="pl-PL"/>
        </w:rPr>
      </w:pPr>
    </w:p>
    <w:p w14:paraId="2F583A55" w14:textId="77777777" w:rsidR="00824575" w:rsidRDefault="00824575" w:rsidP="00824575">
      <w:pPr>
        <w:pStyle w:val="Akapitzlist"/>
        <w:numPr>
          <w:ilvl w:val="0"/>
          <w:numId w:val="4"/>
        </w:numPr>
        <w:shd w:val="clear" w:color="auto" w:fill="FFFFFF"/>
        <w:spacing w:before="5" w:line="360" w:lineRule="auto"/>
        <w:ind w:left="426" w:right="14" w:hanging="425"/>
        <w:jc w:val="both"/>
        <w:rPr>
          <w:rFonts w:ascii="Arial" w:eastAsia="Times New Roman" w:hAnsi="Arial" w:cs="Arial"/>
          <w:vanish/>
          <w:color w:val="00000A"/>
          <w:sz w:val="22"/>
          <w:szCs w:val="22"/>
          <w:lang w:eastAsia="pl-PL"/>
        </w:rPr>
      </w:pPr>
    </w:p>
    <w:p w14:paraId="66C2A1AC" w14:textId="77777777" w:rsidR="00824575" w:rsidRDefault="00824575" w:rsidP="00824575">
      <w:pPr>
        <w:pStyle w:val="Akapitzlist"/>
        <w:numPr>
          <w:ilvl w:val="0"/>
          <w:numId w:val="4"/>
        </w:numPr>
        <w:shd w:val="clear" w:color="auto" w:fill="FFFFFF"/>
        <w:spacing w:before="5" w:line="360" w:lineRule="auto"/>
        <w:ind w:left="426" w:right="14" w:hanging="425"/>
        <w:jc w:val="both"/>
        <w:rPr>
          <w:rFonts w:ascii="Arial" w:eastAsia="Times New Roman" w:hAnsi="Arial" w:cs="Arial"/>
          <w:vanish/>
          <w:color w:val="00000A"/>
          <w:sz w:val="22"/>
          <w:szCs w:val="22"/>
          <w:lang w:eastAsia="pl-PL"/>
        </w:rPr>
      </w:pPr>
    </w:p>
    <w:p w14:paraId="53C138AC" w14:textId="77777777" w:rsidR="00824575" w:rsidRDefault="00824575" w:rsidP="00824575">
      <w:pPr>
        <w:pStyle w:val="Akapitzlist"/>
        <w:numPr>
          <w:ilvl w:val="0"/>
          <w:numId w:val="4"/>
        </w:numPr>
        <w:shd w:val="clear" w:color="auto" w:fill="FFFFFF"/>
        <w:spacing w:before="5" w:line="360" w:lineRule="auto"/>
        <w:ind w:left="426" w:right="14" w:hanging="425"/>
        <w:jc w:val="both"/>
        <w:rPr>
          <w:rFonts w:ascii="Arial" w:eastAsia="Times New Roman" w:hAnsi="Arial" w:cs="Arial"/>
          <w:vanish/>
          <w:color w:val="00000A"/>
          <w:sz w:val="22"/>
          <w:szCs w:val="22"/>
          <w:lang w:eastAsia="pl-PL"/>
        </w:rPr>
      </w:pPr>
    </w:p>
    <w:p w14:paraId="36A7FB9F" w14:textId="77777777" w:rsidR="00824575" w:rsidRDefault="00824575" w:rsidP="00824575">
      <w:pPr>
        <w:pStyle w:val="Akapitzlist"/>
        <w:numPr>
          <w:ilvl w:val="0"/>
          <w:numId w:val="4"/>
        </w:numPr>
        <w:shd w:val="clear" w:color="auto" w:fill="FFFFFF"/>
        <w:spacing w:before="5" w:line="360" w:lineRule="auto"/>
        <w:ind w:left="426" w:right="14" w:hanging="425"/>
        <w:jc w:val="both"/>
        <w:rPr>
          <w:rFonts w:ascii="Arial" w:eastAsia="Times New Roman" w:hAnsi="Arial" w:cs="Arial"/>
          <w:vanish/>
          <w:color w:val="00000A"/>
          <w:sz w:val="22"/>
          <w:szCs w:val="22"/>
          <w:lang w:eastAsia="pl-PL"/>
        </w:rPr>
      </w:pPr>
    </w:p>
    <w:p w14:paraId="656CD422" w14:textId="77777777" w:rsidR="00824575" w:rsidRDefault="00824575" w:rsidP="00824575">
      <w:pPr>
        <w:pStyle w:val="Akapitzlist"/>
        <w:numPr>
          <w:ilvl w:val="0"/>
          <w:numId w:val="4"/>
        </w:numPr>
        <w:shd w:val="clear" w:color="auto" w:fill="FFFFFF"/>
        <w:spacing w:before="5" w:line="360" w:lineRule="auto"/>
        <w:ind w:left="426" w:right="14" w:hanging="425"/>
        <w:jc w:val="both"/>
        <w:rPr>
          <w:rFonts w:ascii="Arial" w:eastAsia="Times New Roman" w:hAnsi="Arial" w:cs="Arial"/>
          <w:vanish/>
          <w:color w:val="00000A"/>
          <w:sz w:val="22"/>
          <w:szCs w:val="22"/>
          <w:lang w:eastAsia="pl-PL"/>
        </w:rPr>
      </w:pPr>
    </w:p>
    <w:p w14:paraId="1B13003C" w14:textId="77777777" w:rsidR="00824575" w:rsidRDefault="00824575" w:rsidP="00824575">
      <w:pPr>
        <w:pStyle w:val="Akapitzlist"/>
        <w:numPr>
          <w:ilvl w:val="0"/>
          <w:numId w:val="4"/>
        </w:numPr>
        <w:shd w:val="clear" w:color="auto" w:fill="FFFFFF"/>
        <w:spacing w:before="5" w:line="360" w:lineRule="auto"/>
        <w:ind w:left="426" w:right="14" w:hanging="425"/>
        <w:jc w:val="both"/>
        <w:rPr>
          <w:rFonts w:ascii="Arial" w:eastAsia="Times New Roman" w:hAnsi="Arial" w:cs="Arial"/>
          <w:vanish/>
          <w:color w:val="00000A"/>
          <w:sz w:val="22"/>
          <w:szCs w:val="22"/>
          <w:lang w:eastAsia="pl-PL"/>
        </w:rPr>
      </w:pPr>
    </w:p>
    <w:p w14:paraId="42FCB625" w14:textId="77777777" w:rsidR="00824575" w:rsidRDefault="00824575" w:rsidP="00824575">
      <w:pPr>
        <w:pStyle w:val="Standard"/>
        <w:widowControl w:val="0"/>
        <w:numPr>
          <w:ilvl w:val="0"/>
          <w:numId w:val="4"/>
        </w:numPr>
        <w:shd w:val="clear" w:color="auto" w:fill="FFFFFF"/>
        <w:spacing w:before="5" w:after="0" w:line="360" w:lineRule="auto"/>
        <w:ind w:left="426" w:right="14" w:hanging="425"/>
        <w:rPr>
          <w:rFonts w:ascii="Arial" w:eastAsia="Times New Roman" w:hAnsi="Arial" w:cs="Arial"/>
          <w:color w:val="00000A"/>
          <w:sz w:val="22"/>
        </w:rPr>
      </w:pPr>
      <w:r>
        <w:rPr>
          <w:rFonts w:ascii="Arial" w:eastAsia="Times New Roman" w:hAnsi="Arial" w:cs="Arial"/>
          <w:color w:val="00000A"/>
          <w:sz w:val="22"/>
        </w:rPr>
        <w:t>uszkodzenia tapicerki/wykończenia wnętrza nie wskutek normalnej eksploatacji, lecz celowych uszkodzeń mechanicznych;</w:t>
      </w:r>
    </w:p>
    <w:p w14:paraId="73E473B1" w14:textId="77777777" w:rsidR="00824575" w:rsidRDefault="00824575" w:rsidP="00824575">
      <w:pPr>
        <w:pStyle w:val="Akapitzlist"/>
        <w:numPr>
          <w:ilvl w:val="0"/>
          <w:numId w:val="3"/>
        </w:numPr>
        <w:shd w:val="clear" w:color="auto" w:fill="FFFFFF"/>
        <w:spacing w:line="360" w:lineRule="auto"/>
        <w:ind w:left="426" w:hanging="425"/>
        <w:jc w:val="both"/>
        <w:rPr>
          <w:rFonts w:ascii="Arial" w:eastAsia="Times New Roman" w:hAnsi="Arial" w:cs="Arial"/>
          <w:vanish/>
          <w:color w:val="00000A"/>
          <w:sz w:val="22"/>
          <w:szCs w:val="22"/>
          <w:lang w:eastAsia="pl-PL"/>
        </w:rPr>
      </w:pPr>
    </w:p>
    <w:p w14:paraId="1E374DBB" w14:textId="77777777" w:rsidR="00824575" w:rsidRDefault="00824575" w:rsidP="00824575">
      <w:pPr>
        <w:pStyle w:val="Akapitzlist"/>
        <w:numPr>
          <w:ilvl w:val="0"/>
          <w:numId w:val="3"/>
        </w:numPr>
        <w:shd w:val="clear" w:color="auto" w:fill="FFFFFF"/>
        <w:spacing w:line="360" w:lineRule="auto"/>
        <w:ind w:left="426" w:hanging="425"/>
        <w:jc w:val="both"/>
        <w:rPr>
          <w:rFonts w:ascii="Arial" w:eastAsia="Times New Roman" w:hAnsi="Arial" w:cs="Arial"/>
          <w:vanish/>
          <w:color w:val="00000A"/>
          <w:sz w:val="22"/>
          <w:szCs w:val="22"/>
          <w:lang w:eastAsia="pl-PL"/>
        </w:rPr>
      </w:pPr>
    </w:p>
    <w:p w14:paraId="4AADBF4C" w14:textId="77777777" w:rsidR="00824575" w:rsidRDefault="00824575" w:rsidP="00824575">
      <w:pPr>
        <w:pStyle w:val="Akapitzlist"/>
        <w:numPr>
          <w:ilvl w:val="0"/>
          <w:numId w:val="3"/>
        </w:numPr>
        <w:shd w:val="clear" w:color="auto" w:fill="FFFFFF"/>
        <w:spacing w:line="360" w:lineRule="auto"/>
        <w:ind w:left="426" w:hanging="425"/>
        <w:jc w:val="both"/>
        <w:rPr>
          <w:rFonts w:ascii="Arial" w:eastAsia="Times New Roman" w:hAnsi="Arial" w:cs="Arial"/>
          <w:vanish/>
          <w:color w:val="00000A"/>
          <w:sz w:val="22"/>
          <w:szCs w:val="22"/>
          <w:lang w:eastAsia="pl-PL"/>
        </w:rPr>
      </w:pPr>
    </w:p>
    <w:p w14:paraId="0690A193" w14:textId="77777777" w:rsidR="00824575" w:rsidRDefault="00824575" w:rsidP="00824575">
      <w:pPr>
        <w:pStyle w:val="Akapitzlist"/>
        <w:numPr>
          <w:ilvl w:val="0"/>
          <w:numId w:val="3"/>
        </w:numPr>
        <w:shd w:val="clear" w:color="auto" w:fill="FFFFFF"/>
        <w:spacing w:line="360" w:lineRule="auto"/>
        <w:ind w:left="426" w:hanging="425"/>
        <w:jc w:val="both"/>
        <w:rPr>
          <w:rFonts w:ascii="Arial" w:eastAsia="Times New Roman" w:hAnsi="Arial" w:cs="Arial"/>
          <w:vanish/>
          <w:color w:val="00000A"/>
          <w:sz w:val="22"/>
          <w:szCs w:val="22"/>
          <w:lang w:eastAsia="pl-PL"/>
        </w:rPr>
      </w:pPr>
    </w:p>
    <w:p w14:paraId="75934B82" w14:textId="77777777" w:rsidR="00824575" w:rsidRDefault="00824575" w:rsidP="00824575">
      <w:pPr>
        <w:pStyle w:val="Akapitzlist"/>
        <w:numPr>
          <w:ilvl w:val="0"/>
          <w:numId w:val="3"/>
        </w:numPr>
        <w:shd w:val="clear" w:color="auto" w:fill="FFFFFF"/>
        <w:spacing w:line="360" w:lineRule="auto"/>
        <w:ind w:left="426" w:hanging="425"/>
        <w:jc w:val="both"/>
        <w:rPr>
          <w:rFonts w:ascii="Arial" w:eastAsia="Times New Roman" w:hAnsi="Arial" w:cs="Arial"/>
          <w:vanish/>
          <w:color w:val="00000A"/>
          <w:sz w:val="22"/>
          <w:szCs w:val="22"/>
          <w:lang w:eastAsia="pl-PL"/>
        </w:rPr>
      </w:pPr>
    </w:p>
    <w:p w14:paraId="2EC4A287" w14:textId="77777777" w:rsidR="00824575" w:rsidRDefault="00824575" w:rsidP="00824575">
      <w:pPr>
        <w:pStyle w:val="Akapitzlist"/>
        <w:numPr>
          <w:ilvl w:val="0"/>
          <w:numId w:val="3"/>
        </w:numPr>
        <w:shd w:val="clear" w:color="auto" w:fill="FFFFFF"/>
        <w:spacing w:line="360" w:lineRule="auto"/>
        <w:ind w:left="426" w:hanging="425"/>
        <w:jc w:val="both"/>
        <w:rPr>
          <w:rFonts w:ascii="Arial" w:eastAsia="Times New Roman" w:hAnsi="Arial" w:cs="Arial"/>
          <w:vanish/>
          <w:color w:val="00000A"/>
          <w:sz w:val="22"/>
          <w:szCs w:val="22"/>
          <w:lang w:eastAsia="pl-PL"/>
        </w:rPr>
      </w:pPr>
    </w:p>
    <w:p w14:paraId="489BE8E3" w14:textId="77777777" w:rsidR="00824575" w:rsidRDefault="00824575" w:rsidP="00824575">
      <w:pPr>
        <w:pStyle w:val="Akapitzlist"/>
        <w:numPr>
          <w:ilvl w:val="0"/>
          <w:numId w:val="3"/>
        </w:numPr>
        <w:shd w:val="clear" w:color="auto" w:fill="FFFFFF"/>
        <w:spacing w:line="360" w:lineRule="auto"/>
        <w:ind w:left="426" w:hanging="425"/>
        <w:jc w:val="both"/>
        <w:rPr>
          <w:rFonts w:ascii="Arial" w:eastAsia="Times New Roman" w:hAnsi="Arial" w:cs="Arial"/>
          <w:vanish/>
          <w:color w:val="00000A"/>
          <w:sz w:val="22"/>
          <w:szCs w:val="22"/>
          <w:lang w:eastAsia="pl-PL"/>
        </w:rPr>
      </w:pPr>
    </w:p>
    <w:p w14:paraId="2042301F" w14:textId="77777777" w:rsidR="00824575" w:rsidRDefault="00824575" w:rsidP="00824575">
      <w:pPr>
        <w:pStyle w:val="Akapitzlist"/>
        <w:numPr>
          <w:ilvl w:val="0"/>
          <w:numId w:val="3"/>
        </w:numPr>
        <w:shd w:val="clear" w:color="auto" w:fill="FFFFFF"/>
        <w:spacing w:line="360" w:lineRule="auto"/>
        <w:ind w:left="426" w:hanging="425"/>
        <w:jc w:val="both"/>
        <w:rPr>
          <w:rFonts w:ascii="Arial" w:eastAsia="Times New Roman" w:hAnsi="Arial" w:cs="Arial"/>
          <w:vanish/>
          <w:color w:val="00000A"/>
          <w:sz w:val="22"/>
          <w:szCs w:val="22"/>
          <w:lang w:eastAsia="pl-PL"/>
        </w:rPr>
      </w:pPr>
    </w:p>
    <w:p w14:paraId="263CDF11" w14:textId="77777777" w:rsidR="00824575" w:rsidRDefault="00824575" w:rsidP="00824575">
      <w:pPr>
        <w:pStyle w:val="Akapitzlist"/>
        <w:numPr>
          <w:ilvl w:val="0"/>
          <w:numId w:val="3"/>
        </w:numPr>
        <w:shd w:val="clear" w:color="auto" w:fill="FFFFFF"/>
        <w:spacing w:line="360" w:lineRule="auto"/>
        <w:ind w:left="426" w:hanging="425"/>
        <w:jc w:val="both"/>
        <w:rPr>
          <w:rFonts w:ascii="Arial" w:eastAsia="Times New Roman" w:hAnsi="Arial" w:cs="Arial"/>
          <w:vanish/>
          <w:color w:val="00000A"/>
          <w:sz w:val="22"/>
          <w:szCs w:val="22"/>
          <w:lang w:eastAsia="pl-PL"/>
        </w:rPr>
      </w:pPr>
    </w:p>
    <w:p w14:paraId="084665CC" w14:textId="77777777" w:rsidR="00824575" w:rsidRDefault="00824575" w:rsidP="00824575">
      <w:pPr>
        <w:pStyle w:val="Akapitzlist"/>
        <w:numPr>
          <w:ilvl w:val="0"/>
          <w:numId w:val="3"/>
        </w:numPr>
        <w:shd w:val="clear" w:color="auto" w:fill="FFFFFF"/>
        <w:spacing w:line="360" w:lineRule="auto"/>
        <w:ind w:left="426" w:hanging="425"/>
        <w:jc w:val="both"/>
        <w:rPr>
          <w:rFonts w:ascii="Arial" w:eastAsia="Times New Roman" w:hAnsi="Arial" w:cs="Arial"/>
          <w:vanish/>
          <w:color w:val="00000A"/>
          <w:sz w:val="22"/>
          <w:szCs w:val="22"/>
          <w:lang w:eastAsia="pl-PL"/>
        </w:rPr>
      </w:pPr>
    </w:p>
    <w:p w14:paraId="0FBBF5B0" w14:textId="77777777" w:rsidR="00824575" w:rsidRDefault="00824575" w:rsidP="00824575">
      <w:pPr>
        <w:pStyle w:val="Akapitzlist"/>
        <w:numPr>
          <w:ilvl w:val="0"/>
          <w:numId w:val="3"/>
        </w:numPr>
        <w:shd w:val="clear" w:color="auto" w:fill="FFFFFF"/>
        <w:spacing w:line="360" w:lineRule="auto"/>
        <w:ind w:left="426" w:hanging="425"/>
        <w:jc w:val="both"/>
        <w:rPr>
          <w:rFonts w:ascii="Arial" w:eastAsia="Times New Roman" w:hAnsi="Arial" w:cs="Arial"/>
          <w:vanish/>
          <w:color w:val="00000A"/>
          <w:sz w:val="22"/>
          <w:szCs w:val="22"/>
          <w:lang w:eastAsia="pl-PL"/>
        </w:rPr>
      </w:pPr>
    </w:p>
    <w:p w14:paraId="38CD2BB7" w14:textId="77777777" w:rsidR="00824575" w:rsidRDefault="00824575" w:rsidP="00824575">
      <w:pPr>
        <w:pStyle w:val="Akapitzlist"/>
        <w:numPr>
          <w:ilvl w:val="0"/>
          <w:numId w:val="3"/>
        </w:numPr>
        <w:shd w:val="clear" w:color="auto" w:fill="FFFFFF"/>
        <w:spacing w:line="360" w:lineRule="auto"/>
        <w:ind w:left="426" w:hanging="425"/>
        <w:jc w:val="both"/>
        <w:rPr>
          <w:rFonts w:ascii="Arial" w:eastAsia="Times New Roman" w:hAnsi="Arial" w:cs="Arial"/>
          <w:vanish/>
          <w:color w:val="00000A"/>
          <w:sz w:val="22"/>
          <w:szCs w:val="22"/>
          <w:lang w:eastAsia="pl-PL"/>
        </w:rPr>
      </w:pPr>
    </w:p>
    <w:p w14:paraId="3212EFF6" w14:textId="77777777" w:rsidR="00824575" w:rsidRDefault="00824575" w:rsidP="00824575">
      <w:pPr>
        <w:pStyle w:val="Akapitzlist"/>
        <w:numPr>
          <w:ilvl w:val="0"/>
          <w:numId w:val="3"/>
        </w:numPr>
        <w:shd w:val="clear" w:color="auto" w:fill="FFFFFF"/>
        <w:spacing w:line="360" w:lineRule="auto"/>
        <w:ind w:left="426" w:hanging="425"/>
        <w:jc w:val="both"/>
        <w:rPr>
          <w:rFonts w:ascii="Arial" w:eastAsia="Times New Roman" w:hAnsi="Arial" w:cs="Arial"/>
          <w:vanish/>
          <w:color w:val="00000A"/>
          <w:sz w:val="22"/>
          <w:szCs w:val="22"/>
          <w:lang w:eastAsia="pl-PL"/>
        </w:rPr>
      </w:pPr>
    </w:p>
    <w:p w14:paraId="1B8C7A19" w14:textId="77777777" w:rsidR="00824575" w:rsidRDefault="00824575" w:rsidP="00824575">
      <w:pPr>
        <w:pStyle w:val="Standard"/>
        <w:widowControl w:val="0"/>
        <w:numPr>
          <w:ilvl w:val="0"/>
          <w:numId w:val="3"/>
        </w:numPr>
        <w:shd w:val="clear" w:color="auto" w:fill="FFFFFF"/>
        <w:spacing w:after="0" w:line="360" w:lineRule="auto"/>
        <w:ind w:left="426" w:right="0" w:hanging="425"/>
        <w:rPr>
          <w:rFonts w:ascii="Arial" w:eastAsia="Times New Roman" w:hAnsi="Arial" w:cs="Arial"/>
          <w:color w:val="00000A"/>
          <w:sz w:val="22"/>
        </w:rPr>
      </w:pPr>
      <w:r>
        <w:rPr>
          <w:rFonts w:ascii="Arial" w:eastAsia="Times New Roman" w:hAnsi="Arial" w:cs="Arial"/>
          <w:color w:val="00000A"/>
          <w:sz w:val="22"/>
        </w:rPr>
        <w:t>pęknięcia wkładu lusterek;</w:t>
      </w:r>
    </w:p>
    <w:p w14:paraId="7734E0BA" w14:textId="77777777" w:rsidR="00824575" w:rsidRDefault="00824575" w:rsidP="00824575">
      <w:pPr>
        <w:pStyle w:val="Akapitzlist"/>
        <w:numPr>
          <w:ilvl w:val="0"/>
          <w:numId w:val="4"/>
        </w:numPr>
        <w:shd w:val="clear" w:color="auto" w:fill="FFFFFF"/>
        <w:spacing w:before="5" w:line="360" w:lineRule="auto"/>
        <w:ind w:left="426" w:hanging="425"/>
        <w:jc w:val="both"/>
        <w:rPr>
          <w:rFonts w:ascii="Arial" w:eastAsia="Times New Roman" w:hAnsi="Arial" w:cs="Arial"/>
          <w:vanish/>
          <w:color w:val="00000A"/>
          <w:sz w:val="22"/>
          <w:szCs w:val="22"/>
          <w:lang w:eastAsia="pl-PL"/>
        </w:rPr>
      </w:pPr>
    </w:p>
    <w:p w14:paraId="429E42FF" w14:textId="77777777" w:rsidR="00824575" w:rsidRDefault="00824575" w:rsidP="00824575">
      <w:pPr>
        <w:pStyle w:val="Standard"/>
        <w:widowControl w:val="0"/>
        <w:numPr>
          <w:ilvl w:val="0"/>
          <w:numId w:val="4"/>
        </w:numPr>
        <w:shd w:val="clear" w:color="auto" w:fill="FFFFFF"/>
        <w:spacing w:before="5" w:after="0" w:line="360" w:lineRule="auto"/>
        <w:ind w:left="426" w:right="0" w:hanging="425"/>
        <w:rPr>
          <w:rFonts w:ascii="Arial" w:eastAsia="Times New Roman" w:hAnsi="Arial" w:cs="Arial"/>
          <w:color w:val="00000A"/>
          <w:sz w:val="22"/>
        </w:rPr>
      </w:pPr>
      <w:r>
        <w:rPr>
          <w:rFonts w:ascii="Arial" w:eastAsia="Times New Roman" w:hAnsi="Arial" w:cs="Arial"/>
          <w:color w:val="00000A"/>
          <w:sz w:val="22"/>
        </w:rPr>
        <w:t>zadrapania o długości powyżej 50mm, które przebiły się przez powłokę lakierniczą (dotyczy lusterek lakierowanych);</w:t>
      </w:r>
    </w:p>
    <w:p w14:paraId="4C7CFB31" w14:textId="77777777" w:rsidR="00824575" w:rsidRDefault="00824575" w:rsidP="00824575">
      <w:pPr>
        <w:pStyle w:val="Standard"/>
        <w:widowControl w:val="0"/>
        <w:numPr>
          <w:ilvl w:val="0"/>
          <w:numId w:val="4"/>
        </w:numPr>
        <w:shd w:val="clear" w:color="auto" w:fill="FFFFFF"/>
        <w:spacing w:before="5" w:after="0" w:line="360" w:lineRule="auto"/>
        <w:ind w:left="426" w:right="24" w:hanging="425"/>
        <w:rPr>
          <w:rFonts w:ascii="Arial" w:eastAsia="Times New Roman" w:hAnsi="Arial" w:cs="Arial"/>
          <w:color w:val="00000A"/>
          <w:sz w:val="22"/>
        </w:rPr>
      </w:pPr>
      <w:r>
        <w:rPr>
          <w:rFonts w:ascii="Arial" w:eastAsia="Times New Roman" w:hAnsi="Arial" w:cs="Arial"/>
          <w:color w:val="00000A"/>
          <w:sz w:val="22"/>
        </w:rPr>
        <w:t>uszkodzenia boczne opony wskutek parkowania na krawężnikach lub innego niewłaściwego użytkowania (np. guzy);</w:t>
      </w:r>
    </w:p>
    <w:p w14:paraId="71BD565F" w14:textId="77777777" w:rsidR="00824575" w:rsidRDefault="00824575" w:rsidP="00824575">
      <w:pPr>
        <w:pStyle w:val="Standard"/>
        <w:widowControl w:val="0"/>
        <w:numPr>
          <w:ilvl w:val="0"/>
          <w:numId w:val="4"/>
        </w:numPr>
        <w:shd w:val="clear" w:color="auto" w:fill="FFFFFF"/>
        <w:spacing w:before="5" w:after="0" w:line="360" w:lineRule="auto"/>
        <w:ind w:left="426" w:right="24" w:hanging="425"/>
        <w:rPr>
          <w:rFonts w:ascii="Arial" w:eastAsia="Times New Roman" w:hAnsi="Arial" w:cs="Arial"/>
          <w:color w:val="00000A"/>
          <w:sz w:val="22"/>
        </w:rPr>
      </w:pPr>
      <w:r>
        <w:rPr>
          <w:rFonts w:ascii="Arial" w:eastAsia="Times New Roman" w:hAnsi="Arial" w:cs="Arial"/>
          <w:color w:val="00000A"/>
          <w:sz w:val="22"/>
        </w:rPr>
        <w:t>widoczne zewnętrzne uszkodzenia opony, spowodowane uderzeniami lub obtarciami (np. od krawężników);</w:t>
      </w:r>
    </w:p>
    <w:p w14:paraId="07A776F9" w14:textId="77777777" w:rsidR="00824575" w:rsidRDefault="00824575" w:rsidP="00824575">
      <w:pPr>
        <w:pStyle w:val="Standard"/>
        <w:widowControl w:val="0"/>
        <w:numPr>
          <w:ilvl w:val="0"/>
          <w:numId w:val="4"/>
        </w:numPr>
        <w:shd w:val="clear" w:color="auto" w:fill="FFFFFF"/>
        <w:spacing w:before="5" w:after="0" w:line="360" w:lineRule="auto"/>
        <w:ind w:left="426" w:right="24" w:hanging="425"/>
        <w:rPr>
          <w:rFonts w:ascii="Arial" w:eastAsia="Times New Roman" w:hAnsi="Arial" w:cs="Arial"/>
          <w:color w:val="00000A"/>
          <w:sz w:val="22"/>
        </w:rPr>
      </w:pPr>
      <w:r>
        <w:rPr>
          <w:rFonts w:ascii="Arial" w:eastAsia="Times New Roman" w:hAnsi="Arial" w:cs="Arial"/>
          <w:color w:val="00000A"/>
          <w:sz w:val="22"/>
        </w:rPr>
        <w:t xml:space="preserve"> mechaniczne zniekształcenia lub ubytki materiału powierzchni bocznych opony, niebędące uszkodzeniami spowodowanymi przez wadliwe opony, wyłamane fragmenty lub brak części kołpaków, uszkodzenia lub zadrapania, powodujące deformację kołpaka, </w:t>
      </w:r>
      <w:r>
        <w:rPr>
          <w:rFonts w:ascii="Arial" w:eastAsia="Times New Roman" w:hAnsi="Arial" w:cs="Arial"/>
          <w:color w:val="00000A"/>
          <w:sz w:val="22"/>
        </w:rPr>
        <w:lastRenderedPageBreak/>
        <w:t>uszkodzenie, deformacja lub ubytki fragmentów obręczy.</w:t>
      </w:r>
    </w:p>
    <w:p w14:paraId="3E8BD6B2" w14:textId="77777777" w:rsidR="00824575" w:rsidRDefault="00824575" w:rsidP="00824575">
      <w:pPr>
        <w:pStyle w:val="Standard"/>
        <w:widowControl w:val="0"/>
        <w:shd w:val="clear" w:color="auto" w:fill="FFFFFF"/>
        <w:spacing w:before="29" w:after="0" w:line="360" w:lineRule="exact"/>
        <w:ind w:left="0" w:right="0" w:firstLine="0"/>
        <w:jc w:val="center"/>
      </w:pPr>
      <w:r>
        <w:rPr>
          <w:rFonts w:ascii="Arial" w:eastAsia="Times New Roman" w:hAnsi="Arial" w:cs="Arial"/>
          <w:b/>
          <w:bCs/>
          <w:color w:val="00000A"/>
          <w:sz w:val="22"/>
        </w:rPr>
        <w:t>§ 19</w:t>
      </w:r>
      <w:r>
        <w:rPr>
          <w:rFonts w:ascii="Arial" w:eastAsia="Times New Roman" w:hAnsi="Arial" w:cs="Arial"/>
          <w:color w:val="00000A"/>
          <w:sz w:val="22"/>
        </w:rPr>
        <w:t xml:space="preserve"> </w:t>
      </w:r>
    </w:p>
    <w:p w14:paraId="15B832E6" w14:textId="28BFA1CB" w:rsidR="00824575" w:rsidRDefault="00824575" w:rsidP="00824575">
      <w:pPr>
        <w:pStyle w:val="Standard"/>
        <w:widowControl w:val="0"/>
        <w:numPr>
          <w:ilvl w:val="0"/>
          <w:numId w:val="20"/>
        </w:numPr>
        <w:shd w:val="clear" w:color="auto" w:fill="FFFFFF"/>
        <w:tabs>
          <w:tab w:val="left" w:pos="844"/>
        </w:tabs>
        <w:spacing w:before="5" w:after="0" w:line="360" w:lineRule="auto"/>
        <w:ind w:left="426" w:right="24" w:hanging="426"/>
        <w:rPr>
          <w:rFonts w:ascii="Arial" w:eastAsia="Times New Roman" w:hAnsi="Arial" w:cs="Arial"/>
          <w:color w:val="00000A"/>
          <w:sz w:val="22"/>
        </w:rPr>
      </w:pPr>
      <w:r>
        <w:rPr>
          <w:rFonts w:ascii="Arial" w:eastAsia="Times New Roman" w:hAnsi="Arial" w:cs="Arial"/>
          <w:color w:val="00000A"/>
          <w:sz w:val="22"/>
        </w:rPr>
        <w:t xml:space="preserve">W ramach umowy Zamawiający zastrzega możliwość skorzystania z prawa opcji </w:t>
      </w:r>
      <w:r>
        <w:rPr>
          <w:rFonts w:ascii="Arial" w:eastAsia="Times New Roman" w:hAnsi="Arial" w:cs="Arial"/>
          <w:color w:val="00000A"/>
          <w:sz w:val="22"/>
        </w:rPr>
        <w:br/>
        <w:t xml:space="preserve">w terminie </w:t>
      </w:r>
      <w:r w:rsidR="00D2653F">
        <w:rPr>
          <w:rFonts w:ascii="Arial" w:eastAsia="Times New Roman" w:hAnsi="Arial" w:cs="Arial"/>
          <w:color w:val="00000A"/>
          <w:sz w:val="22"/>
        </w:rPr>
        <w:t>30 dni</w:t>
      </w:r>
      <w:r>
        <w:rPr>
          <w:rFonts w:ascii="Arial" w:eastAsia="Times New Roman" w:hAnsi="Arial" w:cs="Arial"/>
          <w:color w:val="00000A"/>
          <w:sz w:val="22"/>
        </w:rPr>
        <w:t xml:space="preserve"> od dnia podpisania umowy.</w:t>
      </w:r>
    </w:p>
    <w:p w14:paraId="568558ED" w14:textId="77777777" w:rsidR="00824575" w:rsidRDefault="00824575" w:rsidP="00824575">
      <w:pPr>
        <w:pStyle w:val="Standard"/>
        <w:widowControl w:val="0"/>
        <w:numPr>
          <w:ilvl w:val="0"/>
          <w:numId w:val="20"/>
        </w:numPr>
        <w:shd w:val="clear" w:color="auto" w:fill="FFFFFF"/>
        <w:tabs>
          <w:tab w:val="left" w:pos="844"/>
        </w:tabs>
        <w:spacing w:before="5" w:after="0" w:line="360" w:lineRule="auto"/>
        <w:ind w:left="426" w:right="24" w:hanging="426"/>
        <w:rPr>
          <w:rFonts w:ascii="Arial" w:eastAsia="Times New Roman" w:hAnsi="Arial" w:cs="Arial"/>
          <w:color w:val="00000A"/>
          <w:sz w:val="22"/>
        </w:rPr>
      </w:pPr>
      <w:r>
        <w:rPr>
          <w:rFonts w:ascii="Arial" w:eastAsia="Times New Roman" w:hAnsi="Arial" w:cs="Arial"/>
          <w:color w:val="00000A"/>
          <w:sz w:val="22"/>
        </w:rPr>
        <w:t>Realizacja prawa opcji polegać będzie na zwiększeniu  liczby wynajmowanych samochodów dodatkowo o 1 samochód, zwany dalej w umowie „samochodem dodatkowym”. Parametry samochodu dodatkowego nie mogą być gorsze niż parametry samochodów zamawianych w ramach zamówienia podstawowego, o którym mowa w § 1.</w:t>
      </w:r>
    </w:p>
    <w:p w14:paraId="54B15EDA" w14:textId="77777777" w:rsidR="00824575" w:rsidRDefault="00824575" w:rsidP="00824575">
      <w:pPr>
        <w:pStyle w:val="Standard"/>
        <w:widowControl w:val="0"/>
        <w:numPr>
          <w:ilvl w:val="0"/>
          <w:numId w:val="20"/>
        </w:numPr>
        <w:shd w:val="clear" w:color="auto" w:fill="FFFFFF"/>
        <w:tabs>
          <w:tab w:val="left" w:pos="844"/>
        </w:tabs>
        <w:spacing w:before="5" w:after="0" w:line="360" w:lineRule="auto"/>
        <w:ind w:left="426" w:right="24" w:hanging="426"/>
        <w:rPr>
          <w:rFonts w:ascii="Arial" w:eastAsia="Times New Roman" w:hAnsi="Arial" w:cs="Arial"/>
          <w:color w:val="00000A"/>
          <w:sz w:val="22"/>
        </w:rPr>
      </w:pPr>
      <w:r>
        <w:rPr>
          <w:rFonts w:ascii="Arial" w:eastAsia="Times New Roman" w:hAnsi="Arial" w:cs="Arial"/>
          <w:color w:val="00000A"/>
          <w:sz w:val="22"/>
        </w:rPr>
        <w:t>Samochód dodatkowy zostanie Zamawiającemu wydany do używania w terminie do 90 dni od dnia zgłoszenia Wykonawcy zapotrzebowania na samochód dodatkowy.</w:t>
      </w:r>
    </w:p>
    <w:p w14:paraId="3390BA78" w14:textId="77777777" w:rsidR="00824575" w:rsidRDefault="00824575" w:rsidP="00824575">
      <w:pPr>
        <w:pStyle w:val="Standard"/>
        <w:widowControl w:val="0"/>
        <w:numPr>
          <w:ilvl w:val="0"/>
          <w:numId w:val="20"/>
        </w:numPr>
        <w:shd w:val="clear" w:color="auto" w:fill="FFFFFF"/>
        <w:tabs>
          <w:tab w:val="left" w:pos="844"/>
        </w:tabs>
        <w:spacing w:before="5" w:after="0" w:line="360" w:lineRule="auto"/>
        <w:ind w:left="426" w:right="24" w:hanging="426"/>
        <w:rPr>
          <w:rFonts w:ascii="Arial" w:eastAsia="Times New Roman" w:hAnsi="Arial" w:cs="Arial"/>
          <w:color w:val="00000A"/>
          <w:sz w:val="22"/>
        </w:rPr>
      </w:pPr>
      <w:r>
        <w:rPr>
          <w:rFonts w:ascii="Arial" w:eastAsia="Times New Roman" w:hAnsi="Arial" w:cs="Arial"/>
          <w:color w:val="00000A"/>
          <w:sz w:val="22"/>
        </w:rPr>
        <w:t>Wysokość czynszu miesięcznego dla samochodu dodatkowego będzie taka sama jak  określona w § 21 dla jednego samochodu z zamówienia podstawowego. Okres najmu samochodu dodatkowego rozpoczyna się w dniu jego odbioru przez Zamawiającego i upływa z dniem upływu okresu najmu o którym mowa w § 3, to jest okresu odnoszącego się do samochodów dotyczących zamówienia podstawowego.</w:t>
      </w:r>
    </w:p>
    <w:p w14:paraId="524E6F4D" w14:textId="77777777" w:rsidR="00824575" w:rsidRDefault="00824575" w:rsidP="00824575">
      <w:pPr>
        <w:pStyle w:val="Standard"/>
        <w:widowControl w:val="0"/>
        <w:shd w:val="clear" w:color="auto" w:fill="FFFFFF"/>
        <w:spacing w:before="29" w:after="0" w:line="360" w:lineRule="exact"/>
        <w:ind w:left="19" w:right="0" w:firstLine="4325"/>
        <w:rPr>
          <w:rFonts w:ascii="Arial" w:eastAsia="Times New Roman" w:hAnsi="Arial" w:cs="Arial"/>
          <w:b/>
          <w:bCs/>
          <w:color w:val="00000A"/>
          <w:sz w:val="22"/>
        </w:rPr>
      </w:pPr>
      <w:r>
        <w:rPr>
          <w:rFonts w:ascii="Arial" w:eastAsia="Times New Roman" w:hAnsi="Arial" w:cs="Arial"/>
          <w:b/>
          <w:bCs/>
          <w:color w:val="00000A"/>
          <w:sz w:val="22"/>
        </w:rPr>
        <w:t>§ 20</w:t>
      </w:r>
    </w:p>
    <w:p w14:paraId="2610B16B" w14:textId="77777777" w:rsidR="00824575" w:rsidRPr="00BD7F54" w:rsidRDefault="00824575" w:rsidP="00824575">
      <w:pPr>
        <w:pStyle w:val="Standard"/>
        <w:widowControl w:val="0"/>
        <w:numPr>
          <w:ilvl w:val="0"/>
          <w:numId w:val="7"/>
        </w:numPr>
        <w:shd w:val="clear" w:color="auto" w:fill="FFFFFF"/>
        <w:spacing w:before="29" w:after="0" w:line="360" w:lineRule="auto"/>
        <w:ind w:left="426" w:right="0" w:hanging="426"/>
        <w:rPr>
          <w:rFonts w:ascii="Arial" w:eastAsia="Times New Roman" w:hAnsi="Arial" w:cs="Arial"/>
          <w:color w:val="00000A"/>
          <w:sz w:val="22"/>
        </w:rPr>
      </w:pPr>
      <w:r w:rsidRPr="00BD7F54">
        <w:rPr>
          <w:rFonts w:ascii="Arial" w:eastAsia="Times New Roman" w:hAnsi="Arial" w:cs="Arial"/>
          <w:color w:val="00000A"/>
          <w:sz w:val="22"/>
        </w:rPr>
        <w:t>Kwota miesięcznego czynszu najmu samochodów jest stała w całym okresie obowiązywania umowy i nie podlega zmianie, z zastrzeżeniem § 29 poniżej.</w:t>
      </w:r>
    </w:p>
    <w:p w14:paraId="6973248B" w14:textId="498EF0FF" w:rsidR="00824575" w:rsidRPr="00BD7F54" w:rsidRDefault="00824575" w:rsidP="00824575">
      <w:pPr>
        <w:pStyle w:val="Standard"/>
        <w:widowControl w:val="0"/>
        <w:numPr>
          <w:ilvl w:val="0"/>
          <w:numId w:val="7"/>
        </w:numPr>
        <w:shd w:val="clear" w:color="auto" w:fill="FFFFFF"/>
        <w:spacing w:before="29" w:after="0" w:line="360" w:lineRule="auto"/>
        <w:ind w:left="426" w:right="0" w:hanging="426"/>
      </w:pPr>
      <w:r w:rsidRPr="00BD7F54">
        <w:rPr>
          <w:rFonts w:ascii="Arial" w:eastAsia="Times New Roman" w:hAnsi="Arial" w:cs="Arial"/>
          <w:color w:val="00000A"/>
          <w:sz w:val="22"/>
        </w:rPr>
        <w:t>Łączna maksymalna wartość umowy, zastrzeżeniem § 29 poniżej, nie może przekroczyć kwoty: …………….. zł netto + podatek VAT (słownie: …………………………), w tym:</w:t>
      </w:r>
    </w:p>
    <w:p w14:paraId="014DDE10" w14:textId="67003F03" w:rsidR="00824575" w:rsidRPr="00BD7F54" w:rsidRDefault="00824575" w:rsidP="00824575">
      <w:pPr>
        <w:pStyle w:val="Standard"/>
        <w:widowControl w:val="0"/>
        <w:numPr>
          <w:ilvl w:val="0"/>
          <w:numId w:val="17"/>
        </w:numPr>
        <w:spacing w:after="0" w:line="360" w:lineRule="auto"/>
        <w:ind w:left="709" w:right="0" w:hanging="283"/>
        <w:rPr>
          <w:rFonts w:ascii="Arial" w:eastAsia="Times New Roman" w:hAnsi="Arial" w:cs="Arial"/>
          <w:color w:val="00000A"/>
          <w:sz w:val="22"/>
        </w:rPr>
      </w:pPr>
      <w:r w:rsidRPr="00BD7F54">
        <w:rPr>
          <w:rFonts w:ascii="Arial" w:eastAsia="Times New Roman" w:hAnsi="Arial" w:cs="Arial"/>
          <w:color w:val="00000A"/>
          <w:sz w:val="22"/>
        </w:rPr>
        <w:t xml:space="preserve">wynagrodzenie z tytułu wykonania  umowy, w zakresie o którym mowa w § 1 </w:t>
      </w:r>
      <w:r w:rsidRPr="00BD7F54">
        <w:rPr>
          <w:rFonts w:ascii="Arial" w:eastAsia="Times New Roman" w:hAnsi="Arial" w:cs="Arial"/>
          <w:color w:val="00000A"/>
          <w:sz w:val="22"/>
        </w:rPr>
        <w:br/>
        <w:t xml:space="preserve">w wysokości nie większej niż </w:t>
      </w:r>
      <w:r w:rsidR="00BD7F54" w:rsidRPr="00BD7F54">
        <w:rPr>
          <w:rFonts w:ascii="Arial" w:eastAsia="Times New Roman" w:hAnsi="Arial" w:cs="Arial"/>
          <w:color w:val="00000A"/>
          <w:sz w:val="22"/>
        </w:rPr>
        <w:t>……………</w:t>
      </w:r>
      <w:r w:rsidRPr="00BD7F54">
        <w:rPr>
          <w:rFonts w:ascii="Arial" w:eastAsia="Times New Roman" w:hAnsi="Arial" w:cs="Arial"/>
          <w:color w:val="00000A"/>
          <w:sz w:val="22"/>
        </w:rPr>
        <w:t xml:space="preserve"> zł netto + podatek VAT (słownie: </w:t>
      </w:r>
      <w:r w:rsidR="00BD7F54" w:rsidRPr="00BD7F54">
        <w:rPr>
          <w:rFonts w:ascii="Arial" w:eastAsia="Times New Roman" w:hAnsi="Arial" w:cs="Arial"/>
          <w:color w:val="00000A"/>
          <w:sz w:val="22"/>
        </w:rPr>
        <w:t>……………………………………………..</w:t>
      </w:r>
      <w:r w:rsidRPr="00BD7F54">
        <w:rPr>
          <w:rFonts w:ascii="Arial" w:eastAsia="Times New Roman" w:hAnsi="Arial" w:cs="Arial"/>
          <w:color w:val="00000A"/>
          <w:sz w:val="22"/>
        </w:rPr>
        <w:t>)</w:t>
      </w:r>
    </w:p>
    <w:p w14:paraId="234CBF11" w14:textId="4EEA0F35" w:rsidR="00824575" w:rsidRPr="00BD7F54" w:rsidRDefault="00824575" w:rsidP="00824575">
      <w:pPr>
        <w:pStyle w:val="Standard"/>
        <w:widowControl w:val="0"/>
        <w:numPr>
          <w:ilvl w:val="0"/>
          <w:numId w:val="17"/>
        </w:numPr>
        <w:spacing w:after="0" w:line="360" w:lineRule="auto"/>
        <w:ind w:left="709" w:right="0" w:hanging="283"/>
        <w:rPr>
          <w:rFonts w:ascii="Arial" w:eastAsia="Times New Roman" w:hAnsi="Arial" w:cs="Arial"/>
          <w:color w:val="00000A"/>
          <w:sz w:val="22"/>
        </w:rPr>
      </w:pPr>
      <w:r w:rsidRPr="00BD7F54">
        <w:rPr>
          <w:rFonts w:ascii="Arial" w:eastAsia="Times New Roman" w:hAnsi="Arial" w:cs="Arial"/>
          <w:color w:val="00000A"/>
          <w:sz w:val="22"/>
        </w:rPr>
        <w:t xml:space="preserve">wynagrodzenie z tytułu prawa opcji, o którym mowa w § 19 w wysokości nie większej niż </w:t>
      </w:r>
      <w:r w:rsidR="00BD7F54" w:rsidRPr="00BD7F54">
        <w:rPr>
          <w:rFonts w:ascii="Arial" w:eastAsia="Times New Roman" w:hAnsi="Arial" w:cs="Arial"/>
          <w:color w:val="00000A"/>
          <w:sz w:val="22"/>
        </w:rPr>
        <w:t>………………</w:t>
      </w:r>
      <w:r w:rsidRPr="00BD7F54">
        <w:rPr>
          <w:rFonts w:ascii="Arial" w:eastAsia="Times New Roman" w:hAnsi="Arial" w:cs="Arial"/>
          <w:color w:val="00000A"/>
          <w:sz w:val="22"/>
        </w:rPr>
        <w:t xml:space="preserve"> zł netto + podatek VAT (słownie: </w:t>
      </w:r>
      <w:r w:rsidR="00BD7F54" w:rsidRPr="00BD7F54">
        <w:rPr>
          <w:rFonts w:ascii="Arial" w:eastAsia="Times New Roman" w:hAnsi="Arial" w:cs="Arial"/>
          <w:color w:val="00000A"/>
          <w:sz w:val="22"/>
        </w:rPr>
        <w:t>………………</w:t>
      </w:r>
      <w:r w:rsidRPr="00BD7F54">
        <w:rPr>
          <w:rFonts w:ascii="Arial" w:eastAsia="Times New Roman" w:hAnsi="Arial" w:cs="Arial"/>
          <w:color w:val="00000A"/>
          <w:sz w:val="22"/>
        </w:rPr>
        <w:t>).</w:t>
      </w:r>
    </w:p>
    <w:p w14:paraId="524AABF1" w14:textId="77777777" w:rsidR="00824575" w:rsidRDefault="00824575" w:rsidP="00824575">
      <w:pPr>
        <w:pStyle w:val="Standard"/>
        <w:widowControl w:val="0"/>
        <w:shd w:val="clear" w:color="auto" w:fill="FFFFFF"/>
        <w:spacing w:before="14" w:after="0" w:line="360" w:lineRule="exact"/>
        <w:ind w:left="5" w:right="19" w:firstLine="4334"/>
        <w:rPr>
          <w:rFonts w:ascii="Arial" w:eastAsia="Times New Roman" w:hAnsi="Arial" w:cs="Arial"/>
          <w:b/>
          <w:bCs/>
          <w:color w:val="00000A"/>
          <w:sz w:val="22"/>
        </w:rPr>
      </w:pPr>
      <w:r>
        <w:rPr>
          <w:rFonts w:ascii="Arial" w:eastAsia="Times New Roman" w:hAnsi="Arial" w:cs="Arial"/>
          <w:b/>
          <w:bCs/>
          <w:color w:val="00000A"/>
          <w:sz w:val="22"/>
        </w:rPr>
        <w:t>§ 21</w:t>
      </w:r>
    </w:p>
    <w:p w14:paraId="15B32DCF" w14:textId="56E355D1" w:rsidR="00824575" w:rsidRPr="00BD7F54" w:rsidRDefault="00824575" w:rsidP="00824575">
      <w:pPr>
        <w:pStyle w:val="Standard"/>
        <w:widowControl w:val="0"/>
        <w:numPr>
          <w:ilvl w:val="0"/>
          <w:numId w:val="8"/>
        </w:numPr>
        <w:shd w:val="clear" w:color="auto" w:fill="FFFFFF"/>
        <w:spacing w:before="14" w:after="0" w:line="360" w:lineRule="auto"/>
        <w:ind w:left="426" w:right="19" w:hanging="426"/>
      </w:pPr>
      <w:r w:rsidRPr="00BD7F54">
        <w:rPr>
          <w:rFonts w:ascii="Arial" w:eastAsia="Times New Roman" w:hAnsi="Arial" w:cs="Arial"/>
          <w:color w:val="00000A"/>
          <w:sz w:val="22"/>
        </w:rPr>
        <w:t xml:space="preserve">Miesięczny czynsz za najem jednego samochodu, o którym mowa w § 1 wynosi </w:t>
      </w:r>
      <w:r w:rsidR="00BD7F54" w:rsidRPr="00BD7F54">
        <w:rPr>
          <w:rFonts w:ascii="Arial" w:eastAsia="Times New Roman" w:hAnsi="Arial" w:cs="Arial"/>
          <w:color w:val="00000A"/>
          <w:sz w:val="22"/>
        </w:rPr>
        <w:t>………..</w:t>
      </w:r>
      <w:r w:rsidRPr="00BD7F54">
        <w:rPr>
          <w:rFonts w:ascii="Arial" w:eastAsia="Times New Roman" w:hAnsi="Arial" w:cs="Arial"/>
          <w:color w:val="00000A"/>
          <w:sz w:val="22"/>
        </w:rPr>
        <w:t xml:space="preserve"> zł netto (słownie: </w:t>
      </w:r>
      <w:r w:rsidR="00BD7F54" w:rsidRPr="00BD7F54">
        <w:rPr>
          <w:rFonts w:ascii="Arial" w:eastAsia="Times New Roman" w:hAnsi="Arial" w:cs="Arial"/>
          <w:color w:val="00000A"/>
          <w:sz w:val="22"/>
        </w:rPr>
        <w:t>……………………….</w:t>
      </w:r>
      <w:r w:rsidRPr="00BD7F54">
        <w:rPr>
          <w:rFonts w:ascii="Arial" w:eastAsia="Times New Roman" w:hAnsi="Arial" w:cs="Arial"/>
          <w:color w:val="00000A"/>
          <w:sz w:val="22"/>
        </w:rPr>
        <w:t>) + podatek VAT naliczany w wysokości obowiązującej w dniu wystawienia faktury.</w:t>
      </w:r>
    </w:p>
    <w:p w14:paraId="15F1138D" w14:textId="1BD78605" w:rsidR="00824575" w:rsidRPr="00BD7F54" w:rsidRDefault="00824575" w:rsidP="00824575">
      <w:pPr>
        <w:pStyle w:val="Standard"/>
        <w:widowControl w:val="0"/>
        <w:numPr>
          <w:ilvl w:val="0"/>
          <w:numId w:val="8"/>
        </w:numPr>
        <w:shd w:val="clear" w:color="auto" w:fill="FFFFFF"/>
        <w:spacing w:before="14" w:after="0" w:line="360" w:lineRule="auto"/>
        <w:ind w:left="426" w:right="19" w:hanging="426"/>
      </w:pPr>
      <w:r w:rsidRPr="00BD7F54">
        <w:rPr>
          <w:rFonts w:ascii="Arial" w:eastAsia="Times New Roman" w:hAnsi="Arial" w:cs="Arial"/>
          <w:color w:val="00000A"/>
          <w:sz w:val="22"/>
        </w:rPr>
        <w:t xml:space="preserve">Dzienny czynsz za najem jednego samochodu przedkontraktowego, o którym mowa </w:t>
      </w:r>
      <w:r w:rsidRPr="00BD7F54">
        <w:rPr>
          <w:rFonts w:ascii="Arial" w:eastAsia="Times New Roman" w:hAnsi="Arial" w:cs="Arial"/>
          <w:color w:val="00000A"/>
          <w:sz w:val="22"/>
        </w:rPr>
        <w:br/>
        <w:t xml:space="preserve">w § 2 pkt 2, wynosi </w:t>
      </w:r>
      <w:r w:rsidR="00BD7F54" w:rsidRPr="00BD7F54">
        <w:rPr>
          <w:rFonts w:ascii="Arial" w:eastAsia="Times New Roman" w:hAnsi="Arial" w:cs="Arial"/>
          <w:color w:val="00000A"/>
          <w:sz w:val="22"/>
        </w:rPr>
        <w:t>……………….</w:t>
      </w:r>
      <w:r w:rsidRPr="00BD7F54">
        <w:rPr>
          <w:rFonts w:ascii="Arial" w:eastAsia="Times New Roman" w:hAnsi="Arial" w:cs="Arial"/>
          <w:color w:val="00000A"/>
          <w:sz w:val="22"/>
        </w:rPr>
        <w:t xml:space="preserve"> zł brutto (słownie: sześćdziesiąt pięć złotych), naliczany </w:t>
      </w:r>
      <w:r w:rsidRPr="00BD7F54">
        <w:rPr>
          <w:rFonts w:ascii="Arial" w:eastAsia="Times New Roman" w:hAnsi="Arial" w:cs="Arial"/>
          <w:color w:val="00000A"/>
          <w:sz w:val="22"/>
        </w:rPr>
        <w:br/>
        <w:t>w wysokości obowiązującej w dniu wystawienia faktury.</w:t>
      </w:r>
    </w:p>
    <w:p w14:paraId="5C87C849" w14:textId="77777777" w:rsidR="00824575" w:rsidRPr="00BD7F54" w:rsidRDefault="00824575" w:rsidP="00824575">
      <w:pPr>
        <w:pStyle w:val="Standard"/>
        <w:widowControl w:val="0"/>
        <w:numPr>
          <w:ilvl w:val="0"/>
          <w:numId w:val="8"/>
        </w:numPr>
        <w:shd w:val="clear" w:color="auto" w:fill="FFFFFF"/>
        <w:spacing w:before="14" w:after="0" w:line="360" w:lineRule="auto"/>
        <w:ind w:left="363" w:right="17" w:hanging="357"/>
        <w:rPr>
          <w:rFonts w:ascii="Arial" w:eastAsia="Times New Roman" w:hAnsi="Arial" w:cs="Arial"/>
          <w:color w:val="00000A"/>
          <w:sz w:val="22"/>
        </w:rPr>
      </w:pPr>
      <w:r w:rsidRPr="00BD7F54">
        <w:rPr>
          <w:rFonts w:ascii="Arial" w:eastAsia="Times New Roman" w:hAnsi="Arial" w:cs="Arial"/>
          <w:color w:val="00000A"/>
          <w:sz w:val="22"/>
        </w:rPr>
        <w:t>Czynsz najmu należny Wykonawcy będzie płatny na podstawie faktury VAT wystawionej ostatniego dnia roboczego miesiąca, którego dotyczy.</w:t>
      </w:r>
    </w:p>
    <w:p w14:paraId="601B7DF9" w14:textId="2FEBA0FB" w:rsidR="00824575" w:rsidRDefault="00824575" w:rsidP="00824575">
      <w:pPr>
        <w:pStyle w:val="Standard"/>
        <w:widowControl w:val="0"/>
        <w:numPr>
          <w:ilvl w:val="0"/>
          <w:numId w:val="8"/>
        </w:numPr>
        <w:shd w:val="clear" w:color="auto" w:fill="FFFFFF"/>
        <w:spacing w:before="14" w:after="0" w:line="360" w:lineRule="auto"/>
        <w:ind w:left="363" w:right="17" w:hanging="357"/>
      </w:pPr>
      <w:r w:rsidRPr="00BD7F54">
        <w:rPr>
          <w:rFonts w:ascii="Arial" w:eastAsia="Times New Roman" w:hAnsi="Arial" w:cs="Arial"/>
          <w:color w:val="00000A"/>
          <w:sz w:val="22"/>
        </w:rPr>
        <w:t>Zapłata będzie dokonywana przelewem w terminie 14 dni od daty otrzymania faktury VAT przez Zamawiającego na rachunek bankowy Wykonawcy</w:t>
      </w:r>
      <w:r>
        <w:rPr>
          <w:rFonts w:ascii="Arial" w:eastAsia="Times New Roman" w:hAnsi="Arial" w:cs="Arial"/>
          <w:color w:val="00000A"/>
          <w:sz w:val="22"/>
        </w:rPr>
        <w:t xml:space="preserve"> o numerze: </w:t>
      </w:r>
      <w:r w:rsidR="00BD7F54">
        <w:rPr>
          <w:rFonts w:ascii="Arial" w:eastAsia="Times New Roman" w:hAnsi="Arial" w:cs="Arial"/>
          <w:b/>
          <w:color w:val="00000A"/>
          <w:sz w:val="22"/>
        </w:rPr>
        <w:lastRenderedPageBreak/>
        <w:t>………………………………..</w:t>
      </w:r>
      <w:r>
        <w:rPr>
          <w:rFonts w:ascii="Arial" w:eastAsia="Times New Roman" w:hAnsi="Arial" w:cs="Arial"/>
          <w:color w:val="00000A"/>
          <w:sz w:val="22"/>
        </w:rPr>
        <w:t>. Za termin zapłaty faktury VAT uważany będzie dzień obciążenia rachunku Zamawiającego.</w:t>
      </w:r>
    </w:p>
    <w:p w14:paraId="19BC910D" w14:textId="77777777" w:rsidR="00824575" w:rsidRDefault="00824575" w:rsidP="00824575">
      <w:pPr>
        <w:pStyle w:val="Standard"/>
        <w:widowControl w:val="0"/>
        <w:numPr>
          <w:ilvl w:val="0"/>
          <w:numId w:val="8"/>
        </w:numPr>
        <w:shd w:val="clear" w:color="auto" w:fill="FFFFFF"/>
        <w:spacing w:before="14" w:after="0" w:line="360" w:lineRule="auto"/>
        <w:ind w:left="363" w:right="17" w:hanging="357"/>
        <w:rPr>
          <w:rFonts w:ascii="Arial" w:eastAsia="Times New Roman" w:hAnsi="Arial" w:cs="Arial"/>
          <w:color w:val="00000A"/>
          <w:sz w:val="22"/>
        </w:rPr>
      </w:pPr>
      <w:r>
        <w:rPr>
          <w:rFonts w:ascii="Arial" w:eastAsia="Times New Roman" w:hAnsi="Arial" w:cs="Arial"/>
          <w:color w:val="00000A"/>
          <w:sz w:val="22"/>
        </w:rPr>
        <w:t xml:space="preserve">Wykonawca zastrzega sobie prawo dokonywania zmian numeru rachunku bankowego, </w:t>
      </w:r>
      <w:r>
        <w:rPr>
          <w:rFonts w:ascii="Arial" w:eastAsia="Times New Roman" w:hAnsi="Arial" w:cs="Arial"/>
          <w:color w:val="00000A"/>
          <w:sz w:val="22"/>
        </w:rPr>
        <w:br/>
        <w:t xml:space="preserve">o którym mowa w ust. 4 w trakcie obowiązywania niniejszej umowy, poprzez złożenie do Rządowej Agencji Rezerw Strategicznych pisma podpisanego przez osoby umocowane do reprezentowania Wykonawcy. W piśmie tym powinna znaleźć się informacja o nowym rachunku bankowym Wykonawcy, na który Zamawiający będzie dokonywał płatności </w:t>
      </w:r>
      <w:r>
        <w:rPr>
          <w:rFonts w:ascii="Arial" w:eastAsia="Times New Roman" w:hAnsi="Arial" w:cs="Arial"/>
          <w:color w:val="00000A"/>
          <w:sz w:val="22"/>
        </w:rPr>
        <w:br/>
        <w:t>z tytułu umowy.</w:t>
      </w:r>
    </w:p>
    <w:p w14:paraId="72156029" w14:textId="77777777" w:rsidR="00824575" w:rsidRDefault="00824575" w:rsidP="00824575">
      <w:pPr>
        <w:pStyle w:val="Standard"/>
        <w:widowControl w:val="0"/>
        <w:numPr>
          <w:ilvl w:val="0"/>
          <w:numId w:val="8"/>
        </w:numPr>
        <w:shd w:val="clear" w:color="auto" w:fill="FFFFFF"/>
        <w:spacing w:before="14" w:after="0" w:line="360" w:lineRule="auto"/>
        <w:ind w:left="363" w:right="17" w:hanging="357"/>
        <w:rPr>
          <w:rFonts w:ascii="Arial" w:eastAsia="Times New Roman" w:hAnsi="Arial" w:cs="Arial"/>
          <w:color w:val="00000A"/>
          <w:sz w:val="22"/>
        </w:rPr>
      </w:pPr>
      <w:r>
        <w:rPr>
          <w:rFonts w:ascii="Arial" w:eastAsia="Times New Roman" w:hAnsi="Arial" w:cs="Arial"/>
          <w:color w:val="00000A"/>
          <w:sz w:val="22"/>
        </w:rPr>
        <w:t>Zmiana numeru rachunku bankowego, dokonana zgodnie z postanowieniami ust. 5, nie wymaga zmiany warunków umowy w formie pisemnego aneksu.</w:t>
      </w:r>
    </w:p>
    <w:p w14:paraId="3916E6D4" w14:textId="46A1402E" w:rsidR="00824575" w:rsidRDefault="00824575" w:rsidP="00824575">
      <w:pPr>
        <w:pStyle w:val="Standard"/>
        <w:widowControl w:val="0"/>
        <w:numPr>
          <w:ilvl w:val="0"/>
          <w:numId w:val="8"/>
        </w:numPr>
        <w:shd w:val="clear" w:color="auto" w:fill="FFFFFF"/>
        <w:tabs>
          <w:tab w:val="left" w:pos="2354"/>
        </w:tabs>
        <w:spacing w:after="0" w:line="360" w:lineRule="auto"/>
        <w:ind w:left="426" w:right="0" w:hanging="426"/>
        <w:rPr>
          <w:rFonts w:ascii="Arial" w:eastAsia="Times New Roman" w:hAnsi="Arial" w:cs="Arial"/>
          <w:color w:val="00000A"/>
          <w:sz w:val="22"/>
        </w:rPr>
      </w:pPr>
      <w:r>
        <w:rPr>
          <w:rFonts w:ascii="Arial" w:eastAsia="Times New Roman" w:hAnsi="Arial" w:cs="Arial"/>
          <w:color w:val="00000A"/>
          <w:sz w:val="22"/>
        </w:rPr>
        <w:t>Zamawiający zapłaci należności w formie podzielonej płatności, o której mowa w art. 108a ustawy z dnia 11 marca 2004 r. o podatku od towarów i usług (Dz. U. z 202</w:t>
      </w:r>
      <w:r w:rsidR="00CA10C8">
        <w:rPr>
          <w:rFonts w:ascii="Arial" w:eastAsia="Times New Roman" w:hAnsi="Arial" w:cs="Arial"/>
          <w:color w:val="00000A"/>
          <w:sz w:val="22"/>
        </w:rPr>
        <w:t>2</w:t>
      </w:r>
      <w:r>
        <w:rPr>
          <w:rFonts w:ascii="Arial" w:eastAsia="Times New Roman" w:hAnsi="Arial" w:cs="Arial"/>
          <w:color w:val="00000A"/>
          <w:sz w:val="22"/>
        </w:rPr>
        <w:t xml:space="preserve"> r. poz. </w:t>
      </w:r>
      <w:r w:rsidR="00CA10C8">
        <w:rPr>
          <w:rFonts w:ascii="Arial" w:eastAsia="Times New Roman" w:hAnsi="Arial" w:cs="Arial"/>
          <w:color w:val="00000A"/>
          <w:sz w:val="22"/>
        </w:rPr>
        <w:t>931</w:t>
      </w:r>
      <w:r>
        <w:rPr>
          <w:rFonts w:ascii="Arial" w:eastAsia="Times New Roman" w:hAnsi="Arial" w:cs="Arial"/>
          <w:color w:val="00000A"/>
          <w:sz w:val="22"/>
        </w:rPr>
        <w:t>, z </w:t>
      </w:r>
      <w:proofErr w:type="spellStart"/>
      <w:r>
        <w:rPr>
          <w:rFonts w:ascii="Arial" w:eastAsia="Times New Roman" w:hAnsi="Arial" w:cs="Arial"/>
          <w:color w:val="00000A"/>
          <w:sz w:val="22"/>
        </w:rPr>
        <w:t>późn</w:t>
      </w:r>
      <w:proofErr w:type="spellEnd"/>
      <w:r>
        <w:rPr>
          <w:rFonts w:ascii="Arial" w:eastAsia="Times New Roman" w:hAnsi="Arial" w:cs="Arial"/>
          <w:color w:val="00000A"/>
          <w:sz w:val="22"/>
        </w:rPr>
        <w:t>. zm.).</w:t>
      </w:r>
    </w:p>
    <w:p w14:paraId="3EA21614" w14:textId="77777777" w:rsidR="00824575" w:rsidRDefault="00824575" w:rsidP="00824575">
      <w:pPr>
        <w:pStyle w:val="Standard"/>
        <w:widowControl w:val="0"/>
        <w:numPr>
          <w:ilvl w:val="0"/>
          <w:numId w:val="8"/>
        </w:numPr>
        <w:spacing w:before="14" w:after="0" w:line="360" w:lineRule="auto"/>
        <w:ind w:left="363" w:right="0" w:hanging="357"/>
      </w:pPr>
      <w:r>
        <w:rPr>
          <w:rFonts w:ascii="Arial" w:eastAsia="Times New Roman" w:hAnsi="Arial" w:cs="Arial"/>
          <w:color w:val="00000A"/>
          <w:sz w:val="22"/>
        </w:rPr>
        <w:t>Wykonawca nie może bez zgody Zamawiającego przenosić na osoby trzecie obowiązków i praw wynikających z umowy, w tym także dokonywać przelewu wierzytelności. Zgoda Zamawiającego na dokonanie tych czynności pod rygorem nieważności musi być wyrażona w formie pisemnej. Wystawione przez Wykonawcę dokumenty stwierdzające kwotę wierzytelności, w tym w szczególności faktura, powinny zawierać adnotację o zastrzeżeniu umownym, że przelew wierzytelności nie może nastąpić bez zgody Zamawiającego.</w:t>
      </w:r>
    </w:p>
    <w:p w14:paraId="6B35C68B" w14:textId="77777777" w:rsidR="00824575" w:rsidRDefault="00824575" w:rsidP="00824575">
      <w:pPr>
        <w:pStyle w:val="Standard"/>
        <w:widowControl w:val="0"/>
        <w:shd w:val="clear" w:color="auto" w:fill="FFFFFF"/>
        <w:spacing w:before="29" w:after="0" w:line="360" w:lineRule="exact"/>
        <w:ind w:left="0" w:right="0" w:firstLine="4344"/>
        <w:rPr>
          <w:rFonts w:ascii="Arial" w:eastAsia="Times New Roman" w:hAnsi="Arial" w:cs="Arial"/>
          <w:b/>
          <w:bCs/>
          <w:color w:val="00000A"/>
          <w:sz w:val="22"/>
        </w:rPr>
      </w:pPr>
      <w:r>
        <w:rPr>
          <w:rFonts w:ascii="Arial" w:eastAsia="Times New Roman" w:hAnsi="Arial" w:cs="Arial"/>
          <w:b/>
          <w:bCs/>
          <w:color w:val="00000A"/>
          <w:sz w:val="22"/>
        </w:rPr>
        <w:t>§ 22</w:t>
      </w:r>
    </w:p>
    <w:p w14:paraId="090EB511" w14:textId="75A7431C" w:rsidR="00824575" w:rsidRDefault="00824575" w:rsidP="00824575">
      <w:pPr>
        <w:pStyle w:val="Standard"/>
        <w:widowControl w:val="0"/>
        <w:shd w:val="clear" w:color="auto" w:fill="FFFFFF"/>
        <w:spacing w:before="29" w:after="120" w:line="360" w:lineRule="exact"/>
        <w:ind w:left="0" w:right="0" w:firstLine="0"/>
      </w:pPr>
      <w:r>
        <w:rPr>
          <w:rFonts w:ascii="Arial" w:eastAsia="Times New Roman" w:hAnsi="Arial" w:cs="Arial"/>
          <w:color w:val="00000A"/>
          <w:sz w:val="22"/>
        </w:rPr>
        <w:t xml:space="preserve">Zamawiający zobowiązuje się do zapłaty na rzecz Wykonawcy wynagrodzenia za przekroczenie limitu kilometrów określonego w §14 pkt 4, które wynosić będzie </w:t>
      </w:r>
      <w:r w:rsidR="00BD7F54">
        <w:rPr>
          <w:rFonts w:ascii="Arial" w:eastAsia="Times New Roman" w:hAnsi="Arial" w:cs="Arial"/>
          <w:b/>
          <w:bCs/>
          <w:color w:val="00000A"/>
          <w:sz w:val="22"/>
        </w:rPr>
        <w:t>……</w:t>
      </w:r>
      <w:r>
        <w:rPr>
          <w:rFonts w:ascii="Arial" w:eastAsia="Times New Roman" w:hAnsi="Arial" w:cs="Arial"/>
          <w:b/>
          <w:bCs/>
          <w:color w:val="00000A"/>
          <w:sz w:val="22"/>
        </w:rPr>
        <w:t xml:space="preserve"> zł netto </w:t>
      </w:r>
      <w:r>
        <w:rPr>
          <w:rFonts w:ascii="Arial" w:eastAsia="Times New Roman" w:hAnsi="Arial" w:cs="Arial"/>
          <w:color w:val="00000A"/>
          <w:sz w:val="22"/>
        </w:rPr>
        <w:t>za każdy przejechany km powyżej tego limitu.</w:t>
      </w:r>
    </w:p>
    <w:p w14:paraId="1444F650" w14:textId="77777777" w:rsidR="00824575" w:rsidRDefault="00824575" w:rsidP="00824575">
      <w:pPr>
        <w:pStyle w:val="Standard"/>
        <w:widowControl w:val="0"/>
        <w:shd w:val="clear" w:color="auto" w:fill="FFFFFF"/>
        <w:spacing w:before="29" w:after="120" w:line="360" w:lineRule="exact"/>
        <w:ind w:left="0" w:right="0" w:firstLine="0"/>
        <w:jc w:val="center"/>
        <w:rPr>
          <w:rFonts w:ascii="Arial" w:eastAsia="Times New Roman" w:hAnsi="Arial" w:cs="Arial"/>
          <w:b/>
          <w:bCs/>
          <w:color w:val="00000A"/>
          <w:sz w:val="22"/>
        </w:rPr>
      </w:pPr>
      <w:r>
        <w:rPr>
          <w:rFonts w:ascii="Arial" w:eastAsia="Times New Roman" w:hAnsi="Arial" w:cs="Arial"/>
          <w:b/>
          <w:bCs/>
          <w:color w:val="00000A"/>
          <w:sz w:val="22"/>
        </w:rPr>
        <w:t>§ 23</w:t>
      </w:r>
    </w:p>
    <w:p w14:paraId="34AA2A30" w14:textId="0811FD0C" w:rsidR="00824575" w:rsidRDefault="00824575" w:rsidP="00824575">
      <w:pPr>
        <w:pStyle w:val="Standard"/>
        <w:widowControl w:val="0"/>
        <w:shd w:val="clear" w:color="auto" w:fill="FFFFFF"/>
        <w:spacing w:after="0" w:line="360" w:lineRule="exact"/>
        <w:ind w:left="0" w:right="0" w:firstLine="0"/>
      </w:pPr>
      <w:r>
        <w:rPr>
          <w:rFonts w:ascii="Arial" w:eastAsia="Times New Roman" w:hAnsi="Arial" w:cs="Arial"/>
          <w:color w:val="00000A"/>
          <w:sz w:val="22"/>
        </w:rPr>
        <w:t>Wykonawca zobowiązuje się udzielić Zamawiającemu bonusu za przebieg niższy niż limit kilometrów określony w § 14 pkt 4, który wynosić będzie</w:t>
      </w:r>
      <w:r>
        <w:rPr>
          <w:rFonts w:ascii="Arial" w:eastAsia="Times New Roman" w:hAnsi="Arial" w:cs="Arial"/>
          <w:b/>
          <w:bCs/>
          <w:color w:val="00000A"/>
          <w:sz w:val="22"/>
        </w:rPr>
        <w:t xml:space="preserve"> </w:t>
      </w:r>
      <w:r w:rsidR="00BD7F54">
        <w:rPr>
          <w:rFonts w:ascii="Arial" w:eastAsia="Times New Roman" w:hAnsi="Arial" w:cs="Arial"/>
          <w:b/>
          <w:bCs/>
          <w:color w:val="00000A"/>
          <w:sz w:val="22"/>
        </w:rPr>
        <w:t>……..</w:t>
      </w:r>
      <w:r>
        <w:rPr>
          <w:rFonts w:ascii="Arial" w:eastAsia="Times New Roman" w:hAnsi="Arial" w:cs="Arial"/>
          <w:b/>
          <w:bCs/>
          <w:color w:val="00000A"/>
          <w:sz w:val="22"/>
        </w:rPr>
        <w:t xml:space="preserve"> zł netto </w:t>
      </w:r>
      <w:r>
        <w:rPr>
          <w:rFonts w:ascii="Arial" w:eastAsia="Times New Roman" w:hAnsi="Arial" w:cs="Arial"/>
          <w:color w:val="00000A"/>
          <w:sz w:val="22"/>
        </w:rPr>
        <w:t>za każdy nieprzejechany km poniżej tego limitu.</w:t>
      </w:r>
    </w:p>
    <w:p w14:paraId="7F214614" w14:textId="77777777" w:rsidR="00824575" w:rsidRDefault="00824575" w:rsidP="00824575">
      <w:pPr>
        <w:pStyle w:val="Standard"/>
        <w:widowControl w:val="0"/>
        <w:shd w:val="clear" w:color="auto" w:fill="FFFFFF"/>
        <w:spacing w:before="5" w:after="0" w:line="365" w:lineRule="exact"/>
        <w:ind w:left="24" w:right="0" w:firstLine="4330"/>
        <w:rPr>
          <w:rFonts w:ascii="Arial" w:eastAsia="Times New Roman" w:hAnsi="Arial" w:cs="Arial"/>
          <w:b/>
          <w:bCs/>
          <w:color w:val="00000A"/>
          <w:sz w:val="22"/>
        </w:rPr>
      </w:pPr>
      <w:r>
        <w:rPr>
          <w:rFonts w:ascii="Arial" w:eastAsia="Times New Roman" w:hAnsi="Arial" w:cs="Arial"/>
          <w:b/>
          <w:bCs/>
          <w:color w:val="00000A"/>
          <w:sz w:val="22"/>
        </w:rPr>
        <w:t>§ 24</w:t>
      </w:r>
    </w:p>
    <w:p w14:paraId="3A8A7AE1" w14:textId="77777777" w:rsidR="00824575" w:rsidRDefault="00824575" w:rsidP="00824575">
      <w:pPr>
        <w:pStyle w:val="Standard"/>
        <w:widowControl w:val="0"/>
        <w:shd w:val="clear" w:color="auto" w:fill="FFFFFF"/>
        <w:spacing w:before="5" w:after="0" w:line="365" w:lineRule="exact"/>
        <w:ind w:left="24" w:right="0" w:firstLine="0"/>
        <w:rPr>
          <w:rFonts w:ascii="Arial" w:eastAsia="Times New Roman" w:hAnsi="Arial" w:cs="Arial"/>
          <w:color w:val="00000A"/>
          <w:sz w:val="22"/>
        </w:rPr>
      </w:pPr>
      <w:r>
        <w:rPr>
          <w:rFonts w:ascii="Arial" w:eastAsia="Times New Roman" w:hAnsi="Arial" w:cs="Arial"/>
          <w:color w:val="00000A"/>
          <w:sz w:val="22"/>
        </w:rPr>
        <w:t>Zamawiający ma prawo do powołania na własny koszt biegłego rzeczoznawcy do dokonania oszacowania wartości uszkodzeń, o których mowa w § 18.</w:t>
      </w:r>
    </w:p>
    <w:p w14:paraId="6D98EF43" w14:textId="77777777" w:rsidR="00824575" w:rsidRDefault="00824575" w:rsidP="00824575">
      <w:pPr>
        <w:pStyle w:val="Standard"/>
        <w:widowControl w:val="0"/>
        <w:shd w:val="clear" w:color="auto" w:fill="FFFFFF"/>
        <w:spacing w:after="0" w:line="365" w:lineRule="exact"/>
        <w:ind w:left="5" w:right="0" w:firstLine="4339"/>
        <w:rPr>
          <w:rFonts w:ascii="Arial" w:eastAsia="Times New Roman" w:hAnsi="Arial" w:cs="Arial"/>
          <w:b/>
          <w:bCs/>
          <w:color w:val="00000A"/>
          <w:sz w:val="22"/>
        </w:rPr>
      </w:pPr>
      <w:r>
        <w:rPr>
          <w:rFonts w:ascii="Arial" w:eastAsia="Times New Roman" w:hAnsi="Arial" w:cs="Arial"/>
          <w:b/>
          <w:bCs/>
          <w:color w:val="00000A"/>
          <w:sz w:val="22"/>
        </w:rPr>
        <w:t>§ 25</w:t>
      </w:r>
    </w:p>
    <w:p w14:paraId="1F1FE244" w14:textId="77777777" w:rsidR="00824575" w:rsidRDefault="00824575" w:rsidP="00824575">
      <w:pPr>
        <w:pStyle w:val="Standard"/>
        <w:widowControl w:val="0"/>
        <w:shd w:val="clear" w:color="auto" w:fill="FFFFFF"/>
        <w:spacing w:after="0" w:line="365" w:lineRule="exact"/>
        <w:ind w:left="5" w:right="0" w:firstLine="0"/>
        <w:rPr>
          <w:rFonts w:ascii="Arial" w:eastAsia="Times New Roman" w:hAnsi="Arial" w:cs="Arial"/>
          <w:color w:val="00000A"/>
          <w:sz w:val="22"/>
        </w:rPr>
      </w:pPr>
      <w:r>
        <w:rPr>
          <w:rFonts w:ascii="Arial" w:eastAsia="Times New Roman" w:hAnsi="Arial" w:cs="Arial"/>
          <w:color w:val="00000A"/>
          <w:sz w:val="22"/>
        </w:rPr>
        <w:t>Zamawiający zobowiązuje się zwrócić samochód w stanie niepogorszonym, z wyjątkiem zużycia wynikającego z prawidłowej eksploatacji. Zwrot samochodu nastąpi na podstawie protokołu zdawczo - odbiorczego w miejscu wskazanym przez Wykonawcę, na terenie miasta Warszawy.</w:t>
      </w:r>
    </w:p>
    <w:p w14:paraId="2538072C" w14:textId="77777777" w:rsidR="00824575" w:rsidRDefault="00824575" w:rsidP="00824575">
      <w:pPr>
        <w:pStyle w:val="Standard"/>
        <w:widowControl w:val="0"/>
        <w:shd w:val="clear" w:color="auto" w:fill="FFFFFF"/>
        <w:tabs>
          <w:tab w:val="left" w:pos="730"/>
        </w:tabs>
        <w:spacing w:before="5" w:after="0" w:line="365" w:lineRule="exact"/>
        <w:ind w:left="10" w:right="72"/>
        <w:jc w:val="center"/>
        <w:rPr>
          <w:rFonts w:ascii="Arial" w:eastAsia="Times New Roman" w:hAnsi="Arial" w:cs="Arial"/>
          <w:b/>
          <w:bCs/>
          <w:color w:val="00000A"/>
          <w:sz w:val="22"/>
        </w:rPr>
      </w:pPr>
      <w:r>
        <w:rPr>
          <w:rFonts w:ascii="Arial" w:eastAsia="Times New Roman" w:hAnsi="Arial" w:cs="Arial"/>
          <w:b/>
          <w:bCs/>
          <w:color w:val="00000A"/>
          <w:sz w:val="22"/>
        </w:rPr>
        <w:lastRenderedPageBreak/>
        <w:t>§ 26</w:t>
      </w:r>
    </w:p>
    <w:p w14:paraId="7177ECDC" w14:textId="77777777" w:rsidR="00824575" w:rsidRDefault="00824575" w:rsidP="00824575">
      <w:pPr>
        <w:pStyle w:val="Standard"/>
        <w:widowControl w:val="0"/>
        <w:shd w:val="clear" w:color="auto" w:fill="FFFFFF"/>
        <w:tabs>
          <w:tab w:val="left" w:pos="730"/>
        </w:tabs>
        <w:spacing w:before="5" w:after="0" w:line="365" w:lineRule="exact"/>
        <w:ind w:left="10" w:right="72"/>
        <w:rPr>
          <w:rFonts w:ascii="Arial" w:eastAsia="Times New Roman" w:hAnsi="Arial" w:cs="Arial"/>
          <w:color w:val="00000A"/>
          <w:sz w:val="22"/>
        </w:rPr>
      </w:pPr>
      <w:r>
        <w:rPr>
          <w:rFonts w:ascii="Arial" w:eastAsia="Times New Roman" w:hAnsi="Arial" w:cs="Arial"/>
          <w:color w:val="00000A"/>
          <w:sz w:val="22"/>
        </w:rPr>
        <w:t>1. Zamawiający może obciążyć Wykonawcę karą umowną:</w:t>
      </w:r>
    </w:p>
    <w:p w14:paraId="20C6B7DF" w14:textId="77777777" w:rsidR="00824575" w:rsidRDefault="00824575" w:rsidP="00824575">
      <w:pPr>
        <w:pStyle w:val="Standard"/>
        <w:widowControl w:val="0"/>
        <w:numPr>
          <w:ilvl w:val="0"/>
          <w:numId w:val="5"/>
        </w:numPr>
        <w:shd w:val="clear" w:color="auto" w:fill="FFFFFF"/>
        <w:tabs>
          <w:tab w:val="left" w:pos="2068"/>
        </w:tabs>
        <w:spacing w:after="0" w:line="365" w:lineRule="exact"/>
        <w:ind w:right="19" w:hanging="436"/>
        <w:rPr>
          <w:rFonts w:ascii="Arial" w:eastAsia="Times New Roman" w:hAnsi="Arial" w:cs="Arial"/>
          <w:color w:val="00000A"/>
          <w:sz w:val="22"/>
        </w:rPr>
      </w:pPr>
      <w:r>
        <w:rPr>
          <w:rFonts w:ascii="Arial" w:eastAsia="Times New Roman" w:hAnsi="Arial" w:cs="Arial"/>
          <w:color w:val="00000A"/>
          <w:sz w:val="22"/>
        </w:rPr>
        <w:t>w wysokości 4 % miesięcznej stawki brutto czynszu najmu samochodu, za każdy dzień zwłoki  w wydaniu samochodu w stosunku do terminu określonego w § 2 ust. 1;</w:t>
      </w:r>
    </w:p>
    <w:p w14:paraId="0288BAE9" w14:textId="77777777" w:rsidR="00824575" w:rsidRDefault="00824575" w:rsidP="00824575">
      <w:pPr>
        <w:pStyle w:val="Standard"/>
        <w:widowControl w:val="0"/>
        <w:numPr>
          <w:ilvl w:val="0"/>
          <w:numId w:val="5"/>
        </w:numPr>
        <w:shd w:val="clear" w:color="auto" w:fill="FFFFFF"/>
        <w:tabs>
          <w:tab w:val="left" w:pos="996"/>
        </w:tabs>
        <w:spacing w:after="0" w:line="365" w:lineRule="exact"/>
        <w:ind w:left="708" w:right="14" w:hanging="436"/>
        <w:rPr>
          <w:rFonts w:ascii="Arial" w:eastAsia="Times New Roman" w:hAnsi="Arial" w:cs="Arial"/>
          <w:color w:val="00000A"/>
          <w:sz w:val="22"/>
        </w:rPr>
      </w:pPr>
      <w:r>
        <w:rPr>
          <w:rFonts w:ascii="Arial" w:eastAsia="Times New Roman" w:hAnsi="Arial" w:cs="Arial"/>
          <w:color w:val="00000A"/>
          <w:sz w:val="22"/>
        </w:rPr>
        <w:t>w wysokości 5 % miesięcznej stawki brutto czynszu najmu samochodu, z którego Zamawiający nie ma możliwości korzystania, w przypadku niedostarczenia przez Wykonawcę samochodu zastępczego zgodnie z postanowieniami §  11 pkt 5, za każdy dzień pozostawania bez samochodu zastępczego;</w:t>
      </w:r>
    </w:p>
    <w:p w14:paraId="52772867" w14:textId="77777777" w:rsidR="00824575" w:rsidRDefault="00824575" w:rsidP="00824575">
      <w:pPr>
        <w:pStyle w:val="Standard"/>
        <w:widowControl w:val="0"/>
        <w:numPr>
          <w:ilvl w:val="0"/>
          <w:numId w:val="5"/>
        </w:numPr>
        <w:shd w:val="clear" w:color="auto" w:fill="FFFFFF"/>
        <w:tabs>
          <w:tab w:val="left" w:pos="996"/>
        </w:tabs>
        <w:spacing w:after="0" w:line="365" w:lineRule="exact"/>
        <w:ind w:left="708" w:right="14" w:hanging="436"/>
        <w:rPr>
          <w:rFonts w:ascii="Arial" w:eastAsia="Times New Roman" w:hAnsi="Arial" w:cs="Arial"/>
          <w:color w:val="00000A"/>
          <w:sz w:val="22"/>
        </w:rPr>
      </w:pPr>
      <w:r>
        <w:rPr>
          <w:rFonts w:ascii="Arial" w:eastAsia="Times New Roman" w:hAnsi="Arial" w:cs="Arial"/>
          <w:color w:val="00000A"/>
          <w:sz w:val="22"/>
        </w:rPr>
        <w:t>w wysokości 5 % miesięcznej stawki brutto czynszu najmu samochodu, z którego Zamawiający nie ma możliwości korzystania, w przypadku niedostarczenia przez Wykonawcę samochodu docelowego zgodnie z postanowieniami § 12, za każdy dzień pozostawania bez samochodu docelowego;</w:t>
      </w:r>
    </w:p>
    <w:p w14:paraId="4055D442" w14:textId="77777777" w:rsidR="00824575" w:rsidRDefault="00824575" w:rsidP="00824575">
      <w:pPr>
        <w:pStyle w:val="Standard"/>
        <w:widowControl w:val="0"/>
        <w:numPr>
          <w:ilvl w:val="0"/>
          <w:numId w:val="5"/>
        </w:numPr>
        <w:shd w:val="clear" w:color="auto" w:fill="FFFFFF"/>
        <w:spacing w:after="0" w:line="360" w:lineRule="exact"/>
        <w:ind w:left="708" w:right="0" w:hanging="436"/>
        <w:rPr>
          <w:rFonts w:ascii="Arial" w:eastAsia="Times New Roman" w:hAnsi="Arial" w:cs="Arial"/>
          <w:color w:val="00000A"/>
          <w:sz w:val="22"/>
        </w:rPr>
      </w:pPr>
      <w:r>
        <w:rPr>
          <w:rFonts w:ascii="Arial" w:eastAsia="Times New Roman" w:hAnsi="Arial" w:cs="Arial"/>
          <w:color w:val="00000A"/>
          <w:sz w:val="22"/>
        </w:rPr>
        <w:t>w wysokości 10 % łącznej maksymalnej wartości umowy brutto, o której mowa w § 20 ust. 2, w przypadku odstąpienia od umowy w całości przez Zamawiającego z przyczyn leżących po stronie Wykonawcy;</w:t>
      </w:r>
    </w:p>
    <w:p w14:paraId="37BCB47B" w14:textId="77777777" w:rsidR="00824575" w:rsidRDefault="00824575" w:rsidP="00824575">
      <w:pPr>
        <w:pStyle w:val="Standard"/>
        <w:widowControl w:val="0"/>
        <w:numPr>
          <w:ilvl w:val="0"/>
          <w:numId w:val="5"/>
        </w:numPr>
        <w:shd w:val="clear" w:color="auto" w:fill="FFFFFF"/>
        <w:spacing w:after="0" w:line="360" w:lineRule="exact"/>
        <w:ind w:left="708" w:right="0" w:hanging="436"/>
        <w:rPr>
          <w:rFonts w:ascii="Arial" w:eastAsia="Times New Roman" w:hAnsi="Arial" w:cs="Arial"/>
          <w:color w:val="00000A"/>
          <w:sz w:val="22"/>
        </w:rPr>
      </w:pPr>
      <w:r>
        <w:rPr>
          <w:rFonts w:ascii="Arial" w:eastAsia="Times New Roman" w:hAnsi="Arial" w:cs="Arial"/>
          <w:color w:val="00000A"/>
          <w:sz w:val="22"/>
        </w:rPr>
        <w:t xml:space="preserve">w wysokości 5% wartości brutto niewykonanej części umowy, której odstąpienie dotyczy, ustalonej na podstawie § 21 ust. 1, w przypadku odstąpienia od umowy </w:t>
      </w:r>
      <w:r>
        <w:rPr>
          <w:rFonts w:ascii="Arial" w:eastAsia="Times New Roman" w:hAnsi="Arial" w:cs="Arial"/>
          <w:color w:val="00000A"/>
          <w:sz w:val="22"/>
        </w:rPr>
        <w:br/>
        <w:t>w części przez Zamawiającego z przyczyn leżących po stronie Wykonawcy.</w:t>
      </w:r>
    </w:p>
    <w:p w14:paraId="5D64979E" w14:textId="77777777" w:rsidR="00824575" w:rsidRDefault="00824575" w:rsidP="00824575">
      <w:pPr>
        <w:pStyle w:val="Standard"/>
        <w:widowControl w:val="0"/>
        <w:numPr>
          <w:ilvl w:val="0"/>
          <w:numId w:val="9"/>
        </w:numPr>
        <w:shd w:val="clear" w:color="auto" w:fill="FFFFFF"/>
        <w:spacing w:after="0" w:line="360" w:lineRule="exact"/>
        <w:ind w:left="284" w:right="0" w:hanging="284"/>
        <w:rPr>
          <w:rFonts w:ascii="Arial" w:eastAsia="Calibri" w:hAnsi="Arial" w:cs="Arial"/>
          <w:color w:val="00000A"/>
          <w:sz w:val="22"/>
          <w:lang w:eastAsia="en-US"/>
        </w:rPr>
      </w:pPr>
      <w:r>
        <w:rPr>
          <w:rFonts w:ascii="Arial" w:eastAsia="Calibri" w:hAnsi="Arial" w:cs="Arial"/>
          <w:color w:val="00000A"/>
          <w:sz w:val="22"/>
          <w:lang w:eastAsia="en-US"/>
        </w:rPr>
        <w:t>Maksymalna wysokość kar umownych, którą może dochodzić Zamawiający nie może przekroczyć 20% łącznej maksymalnej  wartości wynagrodzenia brutto za wykonanie przedmiotu umowy określonej w § 20 ust. 2.</w:t>
      </w:r>
    </w:p>
    <w:p w14:paraId="7719666E" w14:textId="77777777" w:rsidR="00824575" w:rsidRDefault="00824575" w:rsidP="00824575">
      <w:pPr>
        <w:pStyle w:val="Standard"/>
        <w:widowControl w:val="0"/>
        <w:numPr>
          <w:ilvl w:val="0"/>
          <w:numId w:val="9"/>
        </w:numPr>
        <w:shd w:val="clear" w:color="auto" w:fill="FFFFFF"/>
        <w:spacing w:after="0" w:line="360" w:lineRule="exact"/>
        <w:ind w:left="284" w:right="0" w:hanging="284"/>
        <w:rPr>
          <w:rFonts w:ascii="Arial" w:eastAsia="Times New Roman" w:hAnsi="Arial" w:cs="Arial"/>
          <w:color w:val="00000A"/>
          <w:sz w:val="22"/>
        </w:rPr>
      </w:pPr>
      <w:r>
        <w:rPr>
          <w:rFonts w:ascii="Arial" w:eastAsia="Times New Roman" w:hAnsi="Arial" w:cs="Arial"/>
          <w:color w:val="00000A"/>
          <w:sz w:val="22"/>
        </w:rPr>
        <w:t>Zamawiający zastrzega sobie prawo dochodzenia odszkodowania na zasadach ogólnych w przypadku, gdy szkoda z tytułu niewykonania lub nienależytego wykonania umowy przekroczy kwotę zastrzeżonych kar umownych.</w:t>
      </w:r>
    </w:p>
    <w:p w14:paraId="247B8897" w14:textId="77777777" w:rsidR="00824575" w:rsidRDefault="00824575" w:rsidP="00824575">
      <w:pPr>
        <w:pStyle w:val="Standard"/>
        <w:widowControl w:val="0"/>
        <w:shd w:val="clear" w:color="auto" w:fill="FFFFFF"/>
        <w:spacing w:before="5" w:after="0" w:line="360" w:lineRule="exact"/>
        <w:ind w:left="10" w:right="0"/>
        <w:jc w:val="center"/>
        <w:rPr>
          <w:rFonts w:ascii="Arial" w:eastAsia="Times New Roman" w:hAnsi="Arial" w:cs="Arial"/>
          <w:b/>
          <w:bCs/>
          <w:color w:val="00000A"/>
          <w:sz w:val="22"/>
        </w:rPr>
      </w:pPr>
      <w:r>
        <w:rPr>
          <w:rFonts w:ascii="Arial" w:eastAsia="Times New Roman" w:hAnsi="Arial" w:cs="Arial"/>
          <w:b/>
          <w:bCs/>
          <w:color w:val="00000A"/>
          <w:sz w:val="22"/>
        </w:rPr>
        <w:t>§ 27</w:t>
      </w:r>
    </w:p>
    <w:p w14:paraId="3233E1CC" w14:textId="2ED59B3F" w:rsidR="00824575" w:rsidRDefault="00824575" w:rsidP="00824575">
      <w:pPr>
        <w:pStyle w:val="Standard"/>
        <w:widowControl w:val="0"/>
        <w:shd w:val="clear" w:color="auto" w:fill="FFFFFF"/>
        <w:spacing w:before="5" w:after="0" w:line="360" w:lineRule="exact"/>
        <w:ind w:left="10" w:right="0" w:firstLine="0"/>
      </w:pPr>
      <w:r>
        <w:rPr>
          <w:rFonts w:ascii="Arial" w:eastAsia="Times New Roman" w:hAnsi="Arial" w:cs="Arial"/>
          <w:color w:val="00000A"/>
          <w:sz w:val="22"/>
        </w:rPr>
        <w:t xml:space="preserve">Do kontaktów z Wykonawcą dotyczących bieżącej eksploatacji przedmiotu najmu i realizacji umowy Zamawiający wyznacza </w:t>
      </w:r>
      <w:r w:rsidR="00BD7F54">
        <w:rPr>
          <w:rFonts w:ascii="Arial" w:eastAsia="Times New Roman" w:hAnsi="Arial" w:cs="Arial"/>
          <w:color w:val="00000A"/>
          <w:sz w:val="22"/>
        </w:rPr>
        <w:t>……...........</w:t>
      </w:r>
      <w:r>
        <w:rPr>
          <w:rFonts w:ascii="Arial" w:eastAsia="Times New Roman" w:hAnsi="Arial" w:cs="Arial"/>
          <w:color w:val="00000A"/>
          <w:sz w:val="22"/>
        </w:rPr>
        <w:t xml:space="preserve">, tel. </w:t>
      </w:r>
      <w:r w:rsidR="00BD7F54">
        <w:rPr>
          <w:rFonts w:ascii="Arial" w:eastAsia="Times New Roman" w:hAnsi="Arial" w:cs="Arial"/>
          <w:color w:val="00000A"/>
          <w:sz w:val="22"/>
        </w:rPr>
        <w:t>…………………….</w:t>
      </w:r>
      <w:r>
        <w:rPr>
          <w:rFonts w:ascii="Arial" w:eastAsia="Times New Roman" w:hAnsi="Arial" w:cs="Arial"/>
          <w:color w:val="00000A"/>
          <w:sz w:val="22"/>
        </w:rPr>
        <w:t xml:space="preserve">, Wykonawca do kontaktów z Zamawiającym wyznacza  </w:t>
      </w:r>
      <w:r w:rsidR="00BD7F54">
        <w:rPr>
          <w:rFonts w:ascii="Arial" w:eastAsia="Times New Roman" w:hAnsi="Arial" w:cs="Arial"/>
          <w:color w:val="00000A"/>
          <w:sz w:val="22"/>
        </w:rPr>
        <w:t>………………..</w:t>
      </w:r>
      <w:r>
        <w:rPr>
          <w:rFonts w:ascii="Arial" w:eastAsia="Times New Roman" w:hAnsi="Arial" w:cs="Arial"/>
          <w:color w:val="00000A"/>
          <w:sz w:val="22"/>
        </w:rPr>
        <w:t xml:space="preserve"> tel. </w:t>
      </w:r>
      <w:r w:rsidR="00BD7F54">
        <w:rPr>
          <w:rFonts w:ascii="Arial" w:eastAsia="Times New Roman" w:hAnsi="Arial" w:cs="Arial"/>
          <w:color w:val="00000A"/>
          <w:sz w:val="22"/>
        </w:rPr>
        <w:t>………................</w:t>
      </w:r>
    </w:p>
    <w:p w14:paraId="0B6A19E4" w14:textId="77777777" w:rsidR="00824575" w:rsidRDefault="00824575" w:rsidP="00824575">
      <w:pPr>
        <w:pStyle w:val="Standard"/>
        <w:widowControl w:val="0"/>
        <w:shd w:val="clear" w:color="auto" w:fill="FFFFFF"/>
        <w:spacing w:before="14" w:after="0" w:line="360" w:lineRule="exact"/>
        <w:ind w:left="0" w:right="0" w:firstLine="0"/>
        <w:jc w:val="center"/>
        <w:rPr>
          <w:rFonts w:ascii="Arial" w:eastAsia="Times New Roman" w:hAnsi="Arial" w:cs="Arial"/>
          <w:b/>
          <w:bCs/>
          <w:color w:val="00000A"/>
          <w:sz w:val="22"/>
        </w:rPr>
      </w:pPr>
      <w:r>
        <w:rPr>
          <w:rFonts w:ascii="Arial" w:eastAsia="Times New Roman" w:hAnsi="Arial" w:cs="Arial"/>
          <w:b/>
          <w:bCs/>
          <w:color w:val="00000A"/>
          <w:sz w:val="22"/>
        </w:rPr>
        <w:t>§ 28</w:t>
      </w:r>
    </w:p>
    <w:p w14:paraId="006FFDF3" w14:textId="77777777" w:rsidR="00824575" w:rsidRDefault="00824575" w:rsidP="00824575">
      <w:pPr>
        <w:pStyle w:val="Standard"/>
        <w:widowControl w:val="0"/>
        <w:shd w:val="clear" w:color="auto" w:fill="FFFFFF"/>
        <w:spacing w:before="14" w:after="120" w:line="360" w:lineRule="exact"/>
        <w:ind w:left="0" w:right="0" w:firstLine="0"/>
      </w:pPr>
      <w:r>
        <w:rPr>
          <w:rFonts w:ascii="Arial" w:eastAsia="Times New Roman" w:hAnsi="Arial" w:cs="Arial"/>
          <w:color w:val="00000A"/>
          <w:sz w:val="22"/>
        </w:rPr>
        <w:t xml:space="preserve">Strony umowy są zobowiązane do każdorazowego poinformowania drugiej Strony umowy, </w:t>
      </w:r>
      <w:r>
        <w:rPr>
          <w:rFonts w:ascii="Arial" w:eastAsia="Times New Roman" w:hAnsi="Arial" w:cs="Arial"/>
          <w:color w:val="00000A"/>
          <w:sz w:val="22"/>
        </w:rPr>
        <w:br/>
        <w:t>o zmianie danych osoby wskazanej w § 27</w:t>
      </w:r>
      <w:r>
        <w:rPr>
          <w:rFonts w:ascii="Arial" w:eastAsia="Times New Roman" w:hAnsi="Arial" w:cs="Arial"/>
          <w:color w:val="00000A"/>
          <w:spacing w:val="39"/>
          <w:sz w:val="22"/>
        </w:rPr>
        <w:t>.</w:t>
      </w:r>
    </w:p>
    <w:p w14:paraId="636DF6A4" w14:textId="77777777" w:rsidR="00824575" w:rsidRDefault="00824575" w:rsidP="00824575">
      <w:pPr>
        <w:pStyle w:val="Standard"/>
        <w:shd w:val="clear" w:color="auto" w:fill="FFFFFF"/>
        <w:tabs>
          <w:tab w:val="left" w:pos="346"/>
        </w:tabs>
        <w:spacing w:after="0" w:line="360" w:lineRule="auto"/>
        <w:ind w:left="0" w:right="0" w:firstLine="0"/>
        <w:jc w:val="center"/>
        <w:rPr>
          <w:rFonts w:ascii="Arial" w:eastAsia="Calibri" w:hAnsi="Arial" w:cs="Arial"/>
          <w:b/>
          <w:bCs/>
          <w:color w:val="00000A"/>
          <w:sz w:val="22"/>
          <w:lang w:eastAsia="en-US"/>
        </w:rPr>
      </w:pPr>
      <w:r>
        <w:rPr>
          <w:rFonts w:ascii="Arial" w:eastAsia="Calibri" w:hAnsi="Arial" w:cs="Arial"/>
          <w:b/>
          <w:bCs/>
          <w:color w:val="00000A"/>
          <w:sz w:val="22"/>
          <w:lang w:eastAsia="en-US"/>
        </w:rPr>
        <w:t>§ 29</w:t>
      </w:r>
    </w:p>
    <w:p w14:paraId="0C9BE798" w14:textId="77777777" w:rsidR="00824575" w:rsidRDefault="00824575" w:rsidP="00824575">
      <w:pPr>
        <w:pStyle w:val="Standard"/>
        <w:widowControl w:val="0"/>
        <w:numPr>
          <w:ilvl w:val="0"/>
          <w:numId w:val="18"/>
        </w:numPr>
        <w:shd w:val="clear" w:color="auto" w:fill="FFFFFF"/>
        <w:spacing w:before="14" w:after="120" w:line="360" w:lineRule="exact"/>
        <w:ind w:left="284" w:right="0" w:hanging="284"/>
        <w:rPr>
          <w:rFonts w:ascii="Arial" w:eastAsia="Times New Roman" w:hAnsi="Arial" w:cs="Arial"/>
          <w:color w:val="00000A"/>
          <w:sz w:val="22"/>
        </w:rPr>
      </w:pPr>
      <w:r>
        <w:rPr>
          <w:rFonts w:ascii="Arial" w:eastAsia="Times New Roman" w:hAnsi="Arial" w:cs="Arial"/>
          <w:color w:val="00000A"/>
          <w:sz w:val="22"/>
        </w:rPr>
        <w:t xml:space="preserve">Strony przewidują możliwość zmiany Umowy w zakresie wysokości wynagrodzenia </w:t>
      </w:r>
      <w:r>
        <w:rPr>
          <w:rFonts w:ascii="Arial" w:eastAsia="Times New Roman" w:hAnsi="Arial" w:cs="Arial"/>
          <w:color w:val="00000A"/>
          <w:sz w:val="22"/>
        </w:rPr>
        <w:br/>
        <w:t>w następujących przypadkach:</w:t>
      </w:r>
    </w:p>
    <w:p w14:paraId="54107461" w14:textId="77777777" w:rsidR="00824575" w:rsidRDefault="00824575" w:rsidP="00824575">
      <w:pPr>
        <w:pStyle w:val="Standard"/>
        <w:widowControl w:val="0"/>
        <w:numPr>
          <w:ilvl w:val="0"/>
          <w:numId w:val="19"/>
        </w:numPr>
        <w:shd w:val="clear" w:color="auto" w:fill="FFFFFF"/>
        <w:tabs>
          <w:tab w:val="left" w:pos="993"/>
        </w:tabs>
        <w:spacing w:before="14" w:after="120" w:line="360" w:lineRule="exact"/>
        <w:ind w:left="709" w:right="0" w:hanging="10"/>
        <w:rPr>
          <w:rFonts w:ascii="Arial" w:eastAsia="Calibri" w:hAnsi="Arial" w:cs="Arial"/>
          <w:iCs/>
          <w:color w:val="00000A"/>
          <w:sz w:val="22"/>
          <w:lang w:eastAsia="en-US"/>
        </w:rPr>
      </w:pPr>
      <w:r>
        <w:rPr>
          <w:rFonts w:ascii="Arial" w:eastAsia="Calibri" w:hAnsi="Arial" w:cs="Arial"/>
          <w:iCs/>
          <w:color w:val="00000A"/>
          <w:sz w:val="22"/>
          <w:lang w:eastAsia="en-US"/>
        </w:rPr>
        <w:t>zmiany stawki podatku od towarów i usług,</w:t>
      </w:r>
    </w:p>
    <w:p w14:paraId="164D95FE" w14:textId="77777777" w:rsidR="00824575" w:rsidRDefault="00824575" w:rsidP="00824575">
      <w:pPr>
        <w:pStyle w:val="Standard"/>
        <w:widowControl w:val="0"/>
        <w:numPr>
          <w:ilvl w:val="0"/>
          <w:numId w:val="19"/>
        </w:numPr>
        <w:shd w:val="clear" w:color="auto" w:fill="FFFFFF"/>
        <w:tabs>
          <w:tab w:val="left" w:pos="993"/>
        </w:tabs>
        <w:spacing w:before="14" w:after="120" w:line="360" w:lineRule="exact"/>
        <w:ind w:left="993" w:right="0" w:hanging="284"/>
        <w:rPr>
          <w:rFonts w:ascii="Arial" w:eastAsia="Calibri" w:hAnsi="Arial" w:cs="Arial"/>
          <w:iCs/>
          <w:color w:val="00000A"/>
          <w:sz w:val="22"/>
          <w:lang w:eastAsia="en-US"/>
        </w:rPr>
      </w:pPr>
      <w:r>
        <w:rPr>
          <w:rFonts w:ascii="Arial" w:eastAsia="Calibri" w:hAnsi="Arial" w:cs="Arial"/>
          <w:iCs/>
          <w:color w:val="00000A"/>
          <w:sz w:val="22"/>
          <w:lang w:eastAsia="en-US"/>
        </w:rPr>
        <w:t xml:space="preserve">zmiany wysokości minimalnego wynagrodzenia za pracę ustalonego na podstawie art. 2 ust. 3 – 5 ustawy z dnia 10 października 2002 r. o minimalnym wynagrodzeniu </w:t>
      </w:r>
      <w:r>
        <w:rPr>
          <w:rFonts w:ascii="Arial" w:eastAsia="Calibri" w:hAnsi="Arial" w:cs="Arial"/>
          <w:iCs/>
          <w:color w:val="00000A"/>
          <w:sz w:val="22"/>
          <w:lang w:eastAsia="en-US"/>
        </w:rPr>
        <w:lastRenderedPageBreak/>
        <w:t>za pracę (Dz.U. z 2020 r. poz. 2207),</w:t>
      </w:r>
    </w:p>
    <w:p w14:paraId="397FE234" w14:textId="77777777" w:rsidR="00824575" w:rsidRDefault="00824575" w:rsidP="00824575">
      <w:pPr>
        <w:pStyle w:val="Standard"/>
        <w:widowControl w:val="0"/>
        <w:numPr>
          <w:ilvl w:val="0"/>
          <w:numId w:val="19"/>
        </w:numPr>
        <w:shd w:val="clear" w:color="auto" w:fill="FFFFFF"/>
        <w:tabs>
          <w:tab w:val="left" w:pos="993"/>
        </w:tabs>
        <w:spacing w:before="14" w:after="120" w:line="360" w:lineRule="exact"/>
        <w:ind w:left="993" w:right="0" w:hanging="284"/>
      </w:pPr>
      <w:r>
        <w:rPr>
          <w:rFonts w:ascii="Arial" w:eastAsia="Calibri" w:hAnsi="Arial" w:cs="Arial"/>
          <w:iCs/>
          <w:color w:val="00000A"/>
          <w:spacing w:val="-2"/>
          <w:sz w:val="22"/>
          <w:lang w:eastAsia="en-US"/>
        </w:rPr>
        <w:t>zmiany zasad podlegania ubezpieczeniom społecznym lub ubezpieczeniu</w:t>
      </w:r>
      <w:r>
        <w:rPr>
          <w:rFonts w:ascii="Arial" w:eastAsia="Calibri" w:hAnsi="Arial" w:cs="Arial"/>
          <w:iCs/>
          <w:color w:val="00000A"/>
          <w:sz w:val="22"/>
          <w:lang w:eastAsia="en-US"/>
        </w:rPr>
        <w:t xml:space="preserve"> </w:t>
      </w:r>
      <w:r>
        <w:rPr>
          <w:rFonts w:ascii="Arial" w:eastAsia="Calibri" w:hAnsi="Arial" w:cs="Arial"/>
          <w:iCs/>
          <w:color w:val="00000A"/>
          <w:spacing w:val="-2"/>
          <w:sz w:val="22"/>
          <w:lang w:eastAsia="en-US"/>
        </w:rPr>
        <w:t>zdrowotnemu lub wysokości stawki składki na ubezpieczenia społeczne lub zdrowotne,</w:t>
      </w:r>
    </w:p>
    <w:p w14:paraId="7A15AFD1" w14:textId="77777777" w:rsidR="00824575" w:rsidRDefault="00824575" w:rsidP="00824575">
      <w:pPr>
        <w:pStyle w:val="Standard"/>
        <w:widowControl w:val="0"/>
        <w:numPr>
          <w:ilvl w:val="0"/>
          <w:numId w:val="19"/>
        </w:numPr>
        <w:shd w:val="clear" w:color="auto" w:fill="FFFFFF"/>
        <w:tabs>
          <w:tab w:val="left" w:pos="993"/>
        </w:tabs>
        <w:spacing w:before="14" w:after="120" w:line="360" w:lineRule="exact"/>
        <w:ind w:left="993" w:right="0" w:hanging="284"/>
      </w:pPr>
      <w:r>
        <w:rPr>
          <w:rFonts w:ascii="Arial" w:eastAsia="Calibri" w:hAnsi="Arial" w:cs="Arial"/>
          <w:iCs/>
          <w:color w:val="00000A"/>
          <w:sz w:val="22"/>
          <w:lang w:eastAsia="en-US"/>
        </w:rPr>
        <w:t xml:space="preserve">zmiany zasad gromadzenia i wysokości wpłat do pracowniczych planów </w:t>
      </w:r>
      <w:r>
        <w:rPr>
          <w:rFonts w:ascii="Arial" w:eastAsia="Calibri" w:hAnsi="Arial" w:cs="Arial"/>
          <w:iCs/>
          <w:color w:val="00000A"/>
          <w:spacing w:val="-2"/>
          <w:sz w:val="22"/>
          <w:lang w:eastAsia="en-US"/>
        </w:rPr>
        <w:t>kapitałowych, o których mowa w ustawie z dnia 4 października 2018 r. o pracowniczych</w:t>
      </w:r>
      <w:r>
        <w:rPr>
          <w:rFonts w:ascii="Arial" w:eastAsia="Calibri" w:hAnsi="Arial" w:cs="Arial"/>
          <w:iCs/>
          <w:color w:val="00000A"/>
          <w:sz w:val="22"/>
          <w:lang w:eastAsia="en-US"/>
        </w:rPr>
        <w:t xml:space="preserve"> planach kapitałowych (Dz.U. z 2020 r. poz. 1342, z </w:t>
      </w:r>
      <w:proofErr w:type="spellStart"/>
      <w:r>
        <w:rPr>
          <w:rFonts w:ascii="Arial" w:eastAsia="Calibri" w:hAnsi="Arial" w:cs="Arial"/>
          <w:iCs/>
          <w:color w:val="00000A"/>
          <w:sz w:val="22"/>
          <w:lang w:eastAsia="en-US"/>
        </w:rPr>
        <w:t>późn</w:t>
      </w:r>
      <w:proofErr w:type="spellEnd"/>
      <w:r>
        <w:rPr>
          <w:rFonts w:ascii="Arial" w:eastAsia="Calibri" w:hAnsi="Arial" w:cs="Arial"/>
          <w:iCs/>
          <w:color w:val="00000A"/>
          <w:sz w:val="22"/>
          <w:lang w:eastAsia="en-US"/>
        </w:rPr>
        <w:t>. zm.),</w:t>
      </w:r>
    </w:p>
    <w:p w14:paraId="2D06D758" w14:textId="77777777" w:rsidR="00824575" w:rsidRDefault="00824575" w:rsidP="00824575">
      <w:pPr>
        <w:pStyle w:val="Standard"/>
        <w:widowControl w:val="0"/>
        <w:shd w:val="clear" w:color="auto" w:fill="FFFFFF"/>
        <w:spacing w:before="14" w:after="120" w:line="360" w:lineRule="exact"/>
        <w:ind w:left="349" w:right="0" w:firstLine="0"/>
        <w:rPr>
          <w:rFonts w:ascii="Arial" w:eastAsia="Calibri" w:hAnsi="Arial" w:cs="Arial"/>
          <w:iCs/>
          <w:color w:val="00000A"/>
          <w:sz w:val="22"/>
          <w:lang w:eastAsia="en-US"/>
        </w:rPr>
      </w:pPr>
      <w:r>
        <w:rPr>
          <w:rFonts w:ascii="Arial" w:eastAsia="Calibri" w:hAnsi="Arial" w:cs="Arial"/>
          <w:iCs/>
          <w:color w:val="00000A"/>
          <w:sz w:val="22"/>
          <w:lang w:eastAsia="en-US"/>
        </w:rPr>
        <w:t>- jeżeli zmiany te będą miały wpływ na koszty wykonania zamówienia przez Wykonawcę.</w:t>
      </w:r>
    </w:p>
    <w:p w14:paraId="7A800C87" w14:textId="77777777" w:rsidR="00824575" w:rsidRDefault="00824575" w:rsidP="00824575">
      <w:pPr>
        <w:pStyle w:val="Standard"/>
        <w:widowControl w:val="0"/>
        <w:shd w:val="clear" w:color="auto" w:fill="FFFFFF"/>
        <w:spacing w:before="14" w:after="120" w:line="360" w:lineRule="exact"/>
        <w:ind w:left="284" w:right="0" w:hanging="284"/>
      </w:pPr>
      <w:r>
        <w:rPr>
          <w:rFonts w:ascii="Arial" w:eastAsia="Calibri" w:hAnsi="Arial" w:cs="Arial"/>
          <w:iCs/>
          <w:color w:val="00000A"/>
          <w:sz w:val="22"/>
          <w:lang w:eastAsia="en-US"/>
        </w:rPr>
        <w:t xml:space="preserve">2. </w:t>
      </w:r>
      <w:r>
        <w:rPr>
          <w:rFonts w:ascii="Arial" w:eastAsia="Times New Roman" w:hAnsi="Arial" w:cs="Arial"/>
          <w:color w:val="00000A"/>
          <w:spacing w:val="-6"/>
          <w:sz w:val="22"/>
        </w:rPr>
        <w:t>W sytuacji wystąpienia okoliczności wskazanych w ust.</w:t>
      </w:r>
      <w:r>
        <w:rPr>
          <w:rFonts w:ascii="Arial" w:eastAsia="Times New Roman" w:hAnsi="Arial" w:cs="Arial"/>
          <w:iCs/>
          <w:color w:val="00000A"/>
          <w:spacing w:val="-6"/>
          <w:sz w:val="22"/>
        </w:rPr>
        <w:t> </w:t>
      </w:r>
      <w:r>
        <w:rPr>
          <w:rFonts w:ascii="Arial" w:eastAsia="Times New Roman" w:hAnsi="Arial" w:cs="Arial"/>
          <w:color w:val="00000A"/>
          <w:spacing w:val="-6"/>
          <w:sz w:val="22"/>
        </w:rPr>
        <w:t>1</w:t>
      </w:r>
      <w:r>
        <w:rPr>
          <w:rFonts w:ascii="Arial" w:eastAsia="Times New Roman" w:hAnsi="Arial" w:cs="Arial"/>
          <w:color w:val="FF0000"/>
          <w:spacing w:val="-6"/>
          <w:sz w:val="22"/>
        </w:rPr>
        <w:t xml:space="preserve"> </w:t>
      </w:r>
      <w:r>
        <w:rPr>
          <w:rFonts w:ascii="Arial" w:eastAsia="Times New Roman" w:hAnsi="Arial" w:cs="Arial"/>
          <w:color w:val="00000A"/>
          <w:spacing w:val="-6"/>
          <w:sz w:val="22"/>
        </w:rPr>
        <w:t>pkt 1 - 4 Wykonawca składa pisemny</w:t>
      </w:r>
      <w:r>
        <w:rPr>
          <w:rFonts w:ascii="Arial" w:eastAsia="Times New Roman" w:hAnsi="Arial" w:cs="Arial"/>
          <w:color w:val="00000A"/>
          <w:sz w:val="22"/>
        </w:rPr>
        <w:t xml:space="preserve"> wniosek o zmianę niniejszej Umowy. Wniosek powinien zawierać wyczerpujące uzasadnienie faktyczne i prawne oraz dokładne wyliczenie (kalkulację) wysokości nowej stawki</w:t>
      </w:r>
      <w:r>
        <w:rPr>
          <w:rFonts w:ascii="Arial" w:eastAsia="Times New Roman" w:hAnsi="Arial" w:cs="Arial"/>
          <w:bCs/>
          <w:color w:val="00000A"/>
          <w:sz w:val="22"/>
        </w:rPr>
        <w:t xml:space="preserve"> za usługę najmu.</w:t>
      </w:r>
    </w:p>
    <w:p w14:paraId="1D6D94C6" w14:textId="77777777" w:rsidR="00824575" w:rsidRDefault="00824575" w:rsidP="00824575">
      <w:pPr>
        <w:pStyle w:val="Standard"/>
        <w:widowControl w:val="0"/>
        <w:shd w:val="clear" w:color="auto" w:fill="FFFFFF"/>
        <w:spacing w:before="14" w:after="120" w:line="360" w:lineRule="exact"/>
        <w:ind w:left="284" w:right="0" w:hanging="284"/>
      </w:pPr>
      <w:r>
        <w:rPr>
          <w:rFonts w:ascii="Arial" w:eastAsia="Calibri" w:hAnsi="Arial" w:cs="Arial"/>
          <w:iCs/>
          <w:color w:val="00000A"/>
          <w:sz w:val="22"/>
          <w:lang w:eastAsia="en-US"/>
        </w:rPr>
        <w:t>3.</w:t>
      </w:r>
      <w:r>
        <w:rPr>
          <w:rFonts w:ascii="Arial" w:eastAsia="Times New Roman" w:hAnsi="Arial" w:cs="Arial"/>
          <w:color w:val="00000A"/>
          <w:spacing w:val="39"/>
          <w:sz w:val="22"/>
        </w:rPr>
        <w:t xml:space="preserve"> </w:t>
      </w:r>
      <w:r>
        <w:rPr>
          <w:rFonts w:ascii="Arial" w:eastAsia="Times New Roman" w:hAnsi="Arial" w:cs="Arial"/>
          <w:color w:val="00000A"/>
          <w:sz w:val="22"/>
        </w:rPr>
        <w:t>W sytuacji wystąpienia okoliczności wskazanych w ust. 1 pkt 2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p>
    <w:p w14:paraId="0FF141FB" w14:textId="77777777" w:rsidR="00824575" w:rsidRDefault="00824575" w:rsidP="00824575">
      <w:pPr>
        <w:pStyle w:val="Standard"/>
        <w:widowControl w:val="0"/>
        <w:shd w:val="clear" w:color="auto" w:fill="FFFFFF"/>
        <w:spacing w:before="14" w:after="120" w:line="360" w:lineRule="exact"/>
        <w:ind w:left="284" w:right="0" w:hanging="284"/>
      </w:pPr>
      <w:r>
        <w:rPr>
          <w:rFonts w:ascii="Arial" w:eastAsia="Calibri" w:hAnsi="Arial" w:cs="Arial"/>
          <w:color w:val="00000A"/>
          <w:sz w:val="22"/>
          <w:lang w:eastAsia="en-US"/>
        </w:rPr>
        <w:t>4.</w:t>
      </w:r>
      <w:r>
        <w:rPr>
          <w:rFonts w:ascii="Arial" w:eastAsia="Times New Roman" w:hAnsi="Arial" w:cs="Arial"/>
          <w:color w:val="00000A"/>
          <w:spacing w:val="39"/>
          <w:sz w:val="22"/>
        </w:rPr>
        <w:t xml:space="preserve"> </w:t>
      </w:r>
      <w:r>
        <w:rPr>
          <w:rFonts w:ascii="Arial" w:eastAsia="Times New Roman" w:hAnsi="Arial" w:cs="Arial"/>
          <w:color w:val="00000A"/>
          <w:sz w:val="22"/>
        </w:rPr>
        <w:t>W sytuacji wystąpienia okoliczności wskazanych w ust. 1 pkt 1-4</w:t>
      </w:r>
      <w:r>
        <w:rPr>
          <w:rFonts w:ascii="Arial" w:eastAsia="Times New Roman" w:hAnsi="Arial" w:cs="Arial"/>
          <w:color w:val="FF0000"/>
          <w:sz w:val="22"/>
        </w:rPr>
        <w:t xml:space="preserve"> </w:t>
      </w:r>
      <w:r>
        <w:rPr>
          <w:rFonts w:ascii="Arial" w:eastAsia="Times New Roman" w:hAnsi="Arial" w:cs="Arial"/>
          <w:color w:val="00000A"/>
          <w:sz w:val="22"/>
        </w:rPr>
        <w:t>zmiana niniejszej Umowy skutkuje zmianą wysokości wynagrodzenia od następnego miesiąca po dacie zawarcia aneksu do niniejszej Umowy.</w:t>
      </w:r>
    </w:p>
    <w:p w14:paraId="357CE9B0" w14:textId="77777777" w:rsidR="00824575" w:rsidRDefault="00824575" w:rsidP="00824575">
      <w:pPr>
        <w:pStyle w:val="Standard"/>
        <w:widowControl w:val="0"/>
        <w:shd w:val="clear" w:color="auto" w:fill="FFFFFF"/>
        <w:spacing w:before="14" w:after="120" w:line="360" w:lineRule="exact"/>
        <w:ind w:left="284" w:right="0" w:hanging="284"/>
        <w:rPr>
          <w:rFonts w:ascii="Arial" w:eastAsia="Times New Roman" w:hAnsi="Arial" w:cs="Arial"/>
          <w:color w:val="00000A"/>
          <w:sz w:val="22"/>
        </w:rPr>
      </w:pPr>
      <w:r>
        <w:rPr>
          <w:rFonts w:ascii="Arial" w:eastAsia="Times New Roman" w:hAnsi="Arial" w:cs="Arial"/>
          <w:color w:val="00000A"/>
          <w:sz w:val="22"/>
        </w:rPr>
        <w:t>5. Maksymalna wysokość zwaloryzowanego wynagrodzenia określonego na powyższych zasadach, nie może przekroczyć 120% łącznej maksymalnej wartości niniejszej umowy wskazanej w § 20 ust. 2.</w:t>
      </w:r>
    </w:p>
    <w:p w14:paraId="141DE4EC" w14:textId="77777777" w:rsidR="00824575" w:rsidRDefault="00824575" w:rsidP="00824575">
      <w:pPr>
        <w:pStyle w:val="Standard"/>
        <w:shd w:val="clear" w:color="auto" w:fill="FFFFFF"/>
        <w:tabs>
          <w:tab w:val="left" w:pos="346"/>
        </w:tabs>
        <w:spacing w:after="0" w:line="360" w:lineRule="auto"/>
        <w:ind w:left="0" w:right="0" w:firstLine="0"/>
        <w:jc w:val="center"/>
        <w:rPr>
          <w:rFonts w:ascii="Arial" w:eastAsia="Calibri" w:hAnsi="Arial" w:cs="Arial"/>
          <w:b/>
          <w:bCs/>
          <w:color w:val="00000A"/>
          <w:sz w:val="22"/>
          <w:lang w:eastAsia="en-US"/>
        </w:rPr>
      </w:pPr>
      <w:r>
        <w:rPr>
          <w:rFonts w:ascii="Arial" w:eastAsia="Calibri" w:hAnsi="Arial" w:cs="Arial"/>
          <w:b/>
          <w:bCs/>
          <w:color w:val="00000A"/>
          <w:sz w:val="22"/>
          <w:lang w:eastAsia="en-US"/>
        </w:rPr>
        <w:t>§ 30</w:t>
      </w:r>
    </w:p>
    <w:p w14:paraId="59E3FF5C" w14:textId="1E57D02D" w:rsidR="00824575" w:rsidRDefault="00824575" w:rsidP="00824575">
      <w:pPr>
        <w:pStyle w:val="Standard"/>
        <w:shd w:val="clear" w:color="auto" w:fill="FFFFFF"/>
        <w:tabs>
          <w:tab w:val="left" w:pos="346"/>
        </w:tabs>
        <w:spacing w:after="0" w:line="360" w:lineRule="auto"/>
        <w:ind w:left="0" w:right="0" w:firstLine="0"/>
        <w:rPr>
          <w:rFonts w:ascii="Arial" w:eastAsia="Calibri" w:hAnsi="Arial" w:cs="Arial"/>
          <w:color w:val="00000A"/>
          <w:sz w:val="22"/>
          <w:lang w:eastAsia="en-US"/>
        </w:rPr>
      </w:pPr>
      <w:r>
        <w:rPr>
          <w:rFonts w:ascii="Arial" w:eastAsia="Calibri" w:hAnsi="Arial" w:cs="Arial"/>
          <w:color w:val="00000A"/>
          <w:sz w:val="22"/>
          <w:lang w:eastAsia="en-US"/>
        </w:rPr>
        <w:t>W sprawach nieuregulowanych niniejszą umową stosuje się przepisy Kodeksu cywilnego, oraz przepisy ustawy Prawo zamówień publicznych (Dz.U. z 202</w:t>
      </w:r>
      <w:r w:rsidR="00CA10C8">
        <w:rPr>
          <w:rFonts w:ascii="Arial" w:eastAsia="Calibri" w:hAnsi="Arial" w:cs="Arial"/>
          <w:color w:val="00000A"/>
          <w:sz w:val="22"/>
          <w:lang w:eastAsia="en-US"/>
        </w:rPr>
        <w:t>2</w:t>
      </w:r>
      <w:r>
        <w:rPr>
          <w:rFonts w:ascii="Arial" w:eastAsia="Calibri" w:hAnsi="Arial" w:cs="Arial"/>
          <w:color w:val="00000A"/>
          <w:sz w:val="22"/>
          <w:lang w:eastAsia="en-US"/>
        </w:rPr>
        <w:t xml:space="preserve"> r. poz. 1</w:t>
      </w:r>
      <w:r w:rsidR="00CA10C8">
        <w:rPr>
          <w:rFonts w:ascii="Arial" w:eastAsia="Calibri" w:hAnsi="Arial" w:cs="Arial"/>
          <w:color w:val="00000A"/>
          <w:sz w:val="22"/>
          <w:lang w:eastAsia="en-US"/>
        </w:rPr>
        <w:t>360</w:t>
      </w:r>
      <w:r>
        <w:rPr>
          <w:rFonts w:ascii="Arial" w:eastAsia="Calibri" w:hAnsi="Arial" w:cs="Arial"/>
          <w:color w:val="00000A"/>
          <w:sz w:val="22"/>
          <w:lang w:eastAsia="en-US"/>
        </w:rPr>
        <w:t xml:space="preserve">, z </w:t>
      </w:r>
      <w:proofErr w:type="spellStart"/>
      <w:r>
        <w:rPr>
          <w:rFonts w:ascii="Arial" w:eastAsia="Calibri" w:hAnsi="Arial" w:cs="Arial"/>
          <w:color w:val="00000A"/>
          <w:sz w:val="22"/>
          <w:lang w:eastAsia="en-US"/>
        </w:rPr>
        <w:t>późn</w:t>
      </w:r>
      <w:proofErr w:type="spellEnd"/>
      <w:r>
        <w:rPr>
          <w:rFonts w:ascii="Arial" w:eastAsia="Calibri" w:hAnsi="Arial" w:cs="Arial"/>
          <w:color w:val="00000A"/>
          <w:sz w:val="22"/>
          <w:lang w:eastAsia="en-US"/>
        </w:rPr>
        <w:t>. zm.).</w:t>
      </w:r>
    </w:p>
    <w:p w14:paraId="1AC84D28" w14:textId="77777777" w:rsidR="00824575" w:rsidRDefault="00824575" w:rsidP="00824575">
      <w:pPr>
        <w:pStyle w:val="Standard"/>
        <w:widowControl w:val="0"/>
        <w:shd w:val="clear" w:color="auto" w:fill="FFFFFF"/>
        <w:spacing w:after="0" w:line="360" w:lineRule="exact"/>
        <w:ind w:left="0" w:right="0" w:firstLine="0"/>
        <w:jc w:val="center"/>
        <w:rPr>
          <w:rFonts w:ascii="Arial" w:eastAsia="Times New Roman" w:hAnsi="Arial" w:cs="Arial"/>
          <w:b/>
          <w:bCs/>
          <w:color w:val="00000A"/>
          <w:sz w:val="22"/>
        </w:rPr>
      </w:pPr>
      <w:r>
        <w:rPr>
          <w:rFonts w:ascii="Arial" w:eastAsia="Times New Roman" w:hAnsi="Arial" w:cs="Arial"/>
          <w:b/>
          <w:bCs/>
          <w:color w:val="00000A"/>
          <w:sz w:val="22"/>
        </w:rPr>
        <w:t>§ 31</w:t>
      </w:r>
    </w:p>
    <w:p w14:paraId="1144BE1E" w14:textId="77777777" w:rsidR="00824575" w:rsidRDefault="00824575" w:rsidP="00824575">
      <w:pPr>
        <w:pStyle w:val="Standard"/>
        <w:widowControl w:val="0"/>
        <w:numPr>
          <w:ilvl w:val="0"/>
          <w:numId w:val="14"/>
        </w:numPr>
        <w:shd w:val="clear" w:color="auto" w:fill="FFFFFF"/>
        <w:spacing w:after="0" w:line="360" w:lineRule="exact"/>
        <w:ind w:left="426" w:right="0" w:hanging="426"/>
        <w:rPr>
          <w:rFonts w:ascii="Arial" w:eastAsia="Times New Roman" w:hAnsi="Arial" w:cs="Arial"/>
          <w:color w:val="00000A"/>
          <w:sz w:val="22"/>
        </w:rPr>
      </w:pPr>
      <w:r>
        <w:rPr>
          <w:rFonts w:ascii="Arial" w:eastAsia="Times New Roman" w:hAnsi="Arial" w:cs="Arial"/>
          <w:color w:val="00000A"/>
          <w:sz w:val="22"/>
        </w:rPr>
        <w:t>Wszelkie zmiany umowy wymagają formy pisemnej pod rygorem nieważności lub formy elektronicznej.</w:t>
      </w:r>
    </w:p>
    <w:p w14:paraId="153E3C6C" w14:textId="77777777" w:rsidR="00824575" w:rsidRDefault="00824575" w:rsidP="00824575">
      <w:pPr>
        <w:pStyle w:val="Standard"/>
        <w:widowControl w:val="0"/>
        <w:numPr>
          <w:ilvl w:val="0"/>
          <w:numId w:val="14"/>
        </w:numPr>
        <w:shd w:val="clear" w:color="auto" w:fill="FFFFFF"/>
        <w:spacing w:after="0" w:line="360" w:lineRule="exact"/>
        <w:ind w:left="426" w:right="0" w:hanging="426"/>
        <w:rPr>
          <w:rFonts w:ascii="Arial" w:eastAsia="Times New Roman" w:hAnsi="Arial" w:cs="Arial"/>
          <w:color w:val="00000A"/>
          <w:sz w:val="22"/>
        </w:rPr>
      </w:pPr>
      <w:r>
        <w:rPr>
          <w:rFonts w:ascii="Arial" w:eastAsia="Times New Roman" w:hAnsi="Arial" w:cs="Arial"/>
          <w:color w:val="00000A"/>
          <w:sz w:val="22"/>
        </w:rPr>
        <w:t>Wszelkie spory mogące wyniknąć w związku z realizacja umowy będą rozstrzygane przez sąd właściwy dla siedziby Zamawiającego.</w:t>
      </w:r>
    </w:p>
    <w:p w14:paraId="0FA0C591" w14:textId="77777777" w:rsidR="00824575" w:rsidRDefault="00824575" w:rsidP="00824575">
      <w:pPr>
        <w:pStyle w:val="Standard"/>
        <w:widowControl w:val="0"/>
        <w:shd w:val="clear" w:color="auto" w:fill="FFFFFF"/>
        <w:spacing w:before="120" w:after="0" w:line="360" w:lineRule="exact"/>
        <w:ind w:left="720" w:right="0" w:hanging="720"/>
        <w:jc w:val="center"/>
        <w:rPr>
          <w:rFonts w:ascii="Arial" w:eastAsia="Times New Roman" w:hAnsi="Arial" w:cs="Arial"/>
          <w:b/>
          <w:bCs/>
          <w:color w:val="00000A"/>
          <w:sz w:val="22"/>
        </w:rPr>
      </w:pPr>
      <w:r>
        <w:rPr>
          <w:rFonts w:ascii="Arial" w:eastAsia="Times New Roman" w:hAnsi="Arial" w:cs="Arial"/>
          <w:b/>
          <w:bCs/>
          <w:color w:val="00000A"/>
          <w:sz w:val="22"/>
        </w:rPr>
        <w:t>§ 32</w:t>
      </w:r>
    </w:p>
    <w:p w14:paraId="25C80659" w14:textId="77777777" w:rsidR="00824575" w:rsidRDefault="00824575" w:rsidP="00824575">
      <w:pPr>
        <w:pStyle w:val="Standard"/>
        <w:widowControl w:val="0"/>
        <w:shd w:val="clear" w:color="auto" w:fill="FFFFFF"/>
        <w:spacing w:after="0" w:line="360" w:lineRule="exact"/>
        <w:ind w:left="0" w:right="0" w:firstLine="0"/>
      </w:pPr>
      <w:r>
        <w:rPr>
          <w:rFonts w:ascii="Arial" w:eastAsia="Times New Roman" w:hAnsi="Arial" w:cs="Arial"/>
          <w:color w:val="00000A"/>
          <w:sz w:val="22"/>
        </w:rPr>
        <w:t>Umowa została sporządzona w formie elektronicznej zgodnie z art. 78</w:t>
      </w:r>
      <w:r>
        <w:rPr>
          <w:rFonts w:ascii="Arial" w:eastAsia="Times New Roman" w:hAnsi="Arial" w:cs="Arial"/>
          <w:color w:val="00000A"/>
          <w:sz w:val="22"/>
          <w:vertAlign w:val="superscript"/>
        </w:rPr>
        <w:t xml:space="preserve">1 </w:t>
      </w:r>
      <w:r>
        <w:rPr>
          <w:rFonts w:ascii="Arial" w:eastAsia="Times New Roman" w:hAnsi="Arial" w:cs="Arial"/>
          <w:color w:val="00000A"/>
          <w:sz w:val="22"/>
        </w:rPr>
        <w:t xml:space="preserve">§ 1 Kodeksu cywilnego i zostaje zawarta w dacie złożenia podpisu przez ostatnią ze Stron.  </w:t>
      </w:r>
    </w:p>
    <w:p w14:paraId="05A8406E" w14:textId="77777777" w:rsidR="00824575" w:rsidRDefault="00824575" w:rsidP="00824575">
      <w:pPr>
        <w:pStyle w:val="Standard"/>
        <w:widowControl w:val="0"/>
        <w:shd w:val="clear" w:color="auto" w:fill="FFFFFF"/>
        <w:spacing w:after="0" w:line="360" w:lineRule="exact"/>
        <w:ind w:left="0" w:right="0" w:firstLine="0"/>
        <w:rPr>
          <w:rFonts w:ascii="Arial" w:eastAsia="Times New Roman" w:hAnsi="Arial" w:cs="Arial"/>
          <w:color w:val="00000A"/>
          <w:sz w:val="22"/>
        </w:rPr>
      </w:pPr>
    </w:p>
    <w:p w14:paraId="22BC6300" w14:textId="77777777" w:rsidR="00824575" w:rsidRDefault="00824575" w:rsidP="00824575">
      <w:pPr>
        <w:pStyle w:val="Standard"/>
        <w:spacing w:after="0" w:line="360" w:lineRule="auto"/>
        <w:ind w:left="0" w:right="0" w:firstLine="0"/>
        <w:rPr>
          <w:rFonts w:ascii="Arial" w:eastAsia="Calibri" w:hAnsi="Arial" w:cs="Arial"/>
          <w:iCs/>
          <w:color w:val="00000A"/>
          <w:sz w:val="22"/>
          <w:u w:val="single"/>
          <w:lang w:eastAsia="en-US"/>
        </w:rPr>
      </w:pPr>
      <w:r>
        <w:rPr>
          <w:rFonts w:ascii="Arial" w:eastAsia="Calibri" w:hAnsi="Arial" w:cs="Arial"/>
          <w:iCs/>
          <w:color w:val="00000A"/>
          <w:sz w:val="22"/>
          <w:u w:val="single"/>
          <w:lang w:eastAsia="en-US"/>
        </w:rPr>
        <w:t>Załącznik do umowy:</w:t>
      </w:r>
    </w:p>
    <w:p w14:paraId="302EC2D4" w14:textId="77777777" w:rsidR="00824575" w:rsidRDefault="00824575" w:rsidP="00824575">
      <w:pPr>
        <w:pStyle w:val="Standard"/>
        <w:spacing w:after="0" w:line="360" w:lineRule="auto"/>
        <w:ind w:left="0" w:right="0" w:firstLine="0"/>
        <w:rPr>
          <w:rFonts w:ascii="Arial" w:eastAsia="Calibri" w:hAnsi="Arial" w:cs="Arial"/>
          <w:color w:val="00000A"/>
          <w:sz w:val="22"/>
          <w:lang w:eastAsia="en-US"/>
        </w:rPr>
      </w:pPr>
      <w:r>
        <w:rPr>
          <w:rFonts w:ascii="Arial" w:eastAsia="Calibri" w:hAnsi="Arial" w:cs="Arial"/>
          <w:color w:val="00000A"/>
          <w:sz w:val="22"/>
          <w:lang w:eastAsia="en-US"/>
        </w:rPr>
        <w:t>- oferta Wykonawcy,</w:t>
      </w:r>
    </w:p>
    <w:p w14:paraId="0CF511F7" w14:textId="77777777" w:rsidR="00824575" w:rsidRDefault="00824575" w:rsidP="00824575">
      <w:pPr>
        <w:pStyle w:val="Standard"/>
        <w:spacing w:after="0" w:line="360" w:lineRule="auto"/>
        <w:ind w:left="0" w:right="0" w:firstLine="0"/>
        <w:rPr>
          <w:rFonts w:ascii="Arial" w:eastAsia="Calibri" w:hAnsi="Arial" w:cs="Arial"/>
          <w:color w:val="00000A"/>
          <w:sz w:val="22"/>
          <w:lang w:eastAsia="en-US"/>
        </w:rPr>
      </w:pPr>
      <w:r>
        <w:rPr>
          <w:rFonts w:ascii="Arial" w:eastAsia="Calibri" w:hAnsi="Arial" w:cs="Arial"/>
          <w:color w:val="00000A"/>
          <w:sz w:val="22"/>
          <w:lang w:eastAsia="en-US"/>
        </w:rPr>
        <w:t>- wzór protokołu zdawczo-odbiorczego.</w:t>
      </w:r>
    </w:p>
    <w:p w14:paraId="30BEE721" w14:textId="77777777" w:rsidR="00824575" w:rsidRDefault="00824575" w:rsidP="00824575">
      <w:pPr>
        <w:pStyle w:val="Standard"/>
        <w:widowControl w:val="0"/>
        <w:shd w:val="clear" w:color="auto" w:fill="FFFFFF"/>
        <w:spacing w:before="100" w:after="100"/>
        <w:ind w:left="0" w:right="0" w:firstLine="0"/>
        <w:jc w:val="center"/>
        <w:rPr>
          <w:rFonts w:ascii="Arial" w:eastAsia="Times New Roman" w:hAnsi="Arial" w:cs="Arial"/>
          <w:b/>
          <w:color w:val="00000A"/>
          <w:sz w:val="22"/>
        </w:rPr>
      </w:pPr>
      <w:r>
        <w:rPr>
          <w:rFonts w:ascii="Arial" w:eastAsia="Times New Roman" w:hAnsi="Arial" w:cs="Arial"/>
          <w:b/>
          <w:color w:val="00000A"/>
          <w:sz w:val="22"/>
        </w:rPr>
        <w:t>Zamawiający</w:t>
      </w:r>
      <w:r>
        <w:rPr>
          <w:rFonts w:ascii="Arial" w:eastAsia="Times New Roman" w:hAnsi="Arial" w:cs="Arial"/>
          <w:b/>
          <w:color w:val="00000A"/>
          <w:sz w:val="22"/>
        </w:rPr>
        <w:tab/>
      </w:r>
      <w:r>
        <w:rPr>
          <w:rFonts w:ascii="Arial" w:eastAsia="Times New Roman" w:hAnsi="Arial" w:cs="Arial"/>
          <w:b/>
          <w:color w:val="00000A"/>
          <w:sz w:val="22"/>
        </w:rPr>
        <w:tab/>
      </w:r>
      <w:r>
        <w:rPr>
          <w:rFonts w:ascii="Arial" w:eastAsia="Times New Roman" w:hAnsi="Arial" w:cs="Arial"/>
          <w:b/>
          <w:color w:val="00000A"/>
          <w:sz w:val="22"/>
        </w:rPr>
        <w:tab/>
      </w:r>
      <w:r>
        <w:rPr>
          <w:rFonts w:ascii="Arial" w:eastAsia="Times New Roman" w:hAnsi="Arial" w:cs="Arial"/>
          <w:b/>
          <w:color w:val="00000A"/>
          <w:sz w:val="22"/>
        </w:rPr>
        <w:tab/>
      </w:r>
      <w:r>
        <w:rPr>
          <w:rFonts w:ascii="Arial" w:eastAsia="Times New Roman" w:hAnsi="Arial" w:cs="Arial"/>
          <w:b/>
          <w:color w:val="00000A"/>
          <w:sz w:val="22"/>
        </w:rPr>
        <w:tab/>
      </w:r>
      <w:r>
        <w:rPr>
          <w:rFonts w:ascii="Arial" w:eastAsia="Times New Roman" w:hAnsi="Arial" w:cs="Arial"/>
          <w:b/>
          <w:color w:val="00000A"/>
          <w:sz w:val="22"/>
        </w:rPr>
        <w:tab/>
        <w:t xml:space="preserve">          Wykonawca</w:t>
      </w:r>
    </w:p>
    <w:p w14:paraId="26B5B1E2" w14:textId="77777777" w:rsidR="00824575" w:rsidRDefault="00824575" w:rsidP="00824575">
      <w:pPr>
        <w:pStyle w:val="Standard"/>
        <w:rPr>
          <w:rFonts w:ascii="Arial" w:hAnsi="Arial" w:cs="Arial"/>
          <w:sz w:val="22"/>
        </w:rPr>
      </w:pPr>
    </w:p>
    <w:p w14:paraId="7ECBE276" w14:textId="77777777" w:rsidR="00B47949" w:rsidRDefault="00B47949"/>
    <w:sectPr w:rsidR="00B479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471E"/>
    <w:multiLevelType w:val="multilevel"/>
    <w:tmpl w:val="3A1EF43A"/>
    <w:styleLink w:val="WWNum5"/>
    <w:lvl w:ilvl="0">
      <w:start w:val="1"/>
      <w:numFmt w:val="decimal"/>
      <w:lvlText w:val="%1)"/>
      <w:lvlJc w:val="left"/>
      <w:pPr>
        <w:ind w:left="720" w:hanging="360"/>
      </w:pPr>
      <w:rPr>
        <w:rFonts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ACA06B6"/>
    <w:multiLevelType w:val="multilevel"/>
    <w:tmpl w:val="4558B22C"/>
    <w:styleLink w:val="WWNum12"/>
    <w:lvl w:ilvl="0">
      <w:start w:val="1"/>
      <w:numFmt w:val="decimal"/>
      <w:lvlText w:val="%1)"/>
      <w:lvlJc w:val="left"/>
      <w:pPr>
        <w:ind w:left="734" w:hanging="360"/>
      </w:pPr>
    </w:lvl>
    <w:lvl w:ilvl="1">
      <w:start w:val="1"/>
      <w:numFmt w:val="lowerLetter"/>
      <w:lvlText w:val="%2."/>
      <w:lvlJc w:val="left"/>
      <w:pPr>
        <w:ind w:left="1454" w:hanging="360"/>
      </w:pPr>
    </w:lvl>
    <w:lvl w:ilvl="2">
      <w:start w:val="1"/>
      <w:numFmt w:val="lowerRoman"/>
      <w:lvlText w:val="%1.%2.%3."/>
      <w:lvlJc w:val="right"/>
      <w:pPr>
        <w:ind w:left="2174" w:hanging="180"/>
      </w:pPr>
    </w:lvl>
    <w:lvl w:ilvl="3">
      <w:start w:val="1"/>
      <w:numFmt w:val="decimal"/>
      <w:lvlText w:val="%1.%2.%3.%4."/>
      <w:lvlJc w:val="left"/>
      <w:pPr>
        <w:ind w:left="2894" w:hanging="360"/>
      </w:pPr>
    </w:lvl>
    <w:lvl w:ilvl="4">
      <w:start w:val="1"/>
      <w:numFmt w:val="lowerLetter"/>
      <w:lvlText w:val="%1.%2.%3.%4.%5."/>
      <w:lvlJc w:val="left"/>
      <w:pPr>
        <w:ind w:left="3614" w:hanging="360"/>
      </w:pPr>
    </w:lvl>
    <w:lvl w:ilvl="5">
      <w:start w:val="1"/>
      <w:numFmt w:val="lowerRoman"/>
      <w:lvlText w:val="%1.%2.%3.%4.%5.%6."/>
      <w:lvlJc w:val="right"/>
      <w:pPr>
        <w:ind w:left="4334" w:hanging="180"/>
      </w:pPr>
    </w:lvl>
    <w:lvl w:ilvl="6">
      <w:start w:val="1"/>
      <w:numFmt w:val="decimal"/>
      <w:lvlText w:val="%1.%2.%3.%4.%5.%6.%7."/>
      <w:lvlJc w:val="left"/>
      <w:pPr>
        <w:ind w:left="5054" w:hanging="360"/>
      </w:pPr>
    </w:lvl>
    <w:lvl w:ilvl="7">
      <w:start w:val="1"/>
      <w:numFmt w:val="lowerLetter"/>
      <w:lvlText w:val="%1.%2.%3.%4.%5.%6.%7.%8."/>
      <w:lvlJc w:val="left"/>
      <w:pPr>
        <w:ind w:left="5774" w:hanging="360"/>
      </w:pPr>
    </w:lvl>
    <w:lvl w:ilvl="8">
      <w:start w:val="1"/>
      <w:numFmt w:val="lowerRoman"/>
      <w:lvlText w:val="%1.%2.%3.%4.%5.%6.%7.%8.%9."/>
      <w:lvlJc w:val="right"/>
      <w:pPr>
        <w:ind w:left="6494" w:hanging="180"/>
      </w:pPr>
    </w:lvl>
  </w:abstractNum>
  <w:abstractNum w:abstractNumId="2" w15:restartNumberingAfterBreak="0">
    <w:nsid w:val="14344AEF"/>
    <w:multiLevelType w:val="multilevel"/>
    <w:tmpl w:val="060AFDD6"/>
    <w:styleLink w:val="WWNum8"/>
    <w:lvl w:ilvl="0">
      <w:start w:val="1"/>
      <w:numFmt w:val="decimal"/>
      <w:lvlText w:val="%1."/>
      <w:lvlJc w:val="left"/>
      <w:pPr>
        <w:ind w:left="360" w:hanging="360"/>
      </w:pPr>
    </w:lvl>
    <w:lvl w:ilvl="1">
      <w:start w:val="1"/>
      <w:numFmt w:val="lowerLetter"/>
      <w:lvlText w:val="%2."/>
      <w:lvlJc w:val="left"/>
      <w:pPr>
        <w:ind w:left="1085" w:hanging="360"/>
      </w:pPr>
    </w:lvl>
    <w:lvl w:ilvl="2">
      <w:start w:val="1"/>
      <w:numFmt w:val="lowerRoman"/>
      <w:lvlText w:val="%1.%2.%3."/>
      <w:lvlJc w:val="right"/>
      <w:pPr>
        <w:ind w:left="1805" w:hanging="180"/>
      </w:pPr>
    </w:lvl>
    <w:lvl w:ilvl="3">
      <w:start w:val="1"/>
      <w:numFmt w:val="decimal"/>
      <w:lvlText w:val="%1.%2.%3.%4."/>
      <w:lvlJc w:val="left"/>
      <w:pPr>
        <w:ind w:left="2525" w:hanging="360"/>
      </w:pPr>
    </w:lvl>
    <w:lvl w:ilvl="4">
      <w:start w:val="1"/>
      <w:numFmt w:val="lowerLetter"/>
      <w:lvlText w:val="%1.%2.%3.%4.%5."/>
      <w:lvlJc w:val="left"/>
      <w:pPr>
        <w:ind w:left="3245" w:hanging="360"/>
      </w:pPr>
    </w:lvl>
    <w:lvl w:ilvl="5">
      <w:start w:val="1"/>
      <w:numFmt w:val="lowerRoman"/>
      <w:lvlText w:val="%1.%2.%3.%4.%5.%6."/>
      <w:lvlJc w:val="right"/>
      <w:pPr>
        <w:ind w:left="3965" w:hanging="180"/>
      </w:pPr>
    </w:lvl>
    <w:lvl w:ilvl="6">
      <w:start w:val="1"/>
      <w:numFmt w:val="decimal"/>
      <w:lvlText w:val="%1.%2.%3.%4.%5.%6.%7."/>
      <w:lvlJc w:val="left"/>
      <w:pPr>
        <w:ind w:left="4685" w:hanging="360"/>
      </w:pPr>
    </w:lvl>
    <w:lvl w:ilvl="7">
      <w:start w:val="1"/>
      <w:numFmt w:val="lowerLetter"/>
      <w:lvlText w:val="%1.%2.%3.%4.%5.%6.%7.%8."/>
      <w:lvlJc w:val="left"/>
      <w:pPr>
        <w:ind w:left="5405" w:hanging="360"/>
      </w:pPr>
    </w:lvl>
    <w:lvl w:ilvl="8">
      <w:start w:val="1"/>
      <w:numFmt w:val="lowerRoman"/>
      <w:lvlText w:val="%1.%2.%3.%4.%5.%6.%7.%8.%9."/>
      <w:lvlJc w:val="right"/>
      <w:pPr>
        <w:ind w:left="6125" w:hanging="180"/>
      </w:pPr>
    </w:lvl>
  </w:abstractNum>
  <w:abstractNum w:abstractNumId="3" w15:restartNumberingAfterBreak="0">
    <w:nsid w:val="1ACD65F4"/>
    <w:multiLevelType w:val="multilevel"/>
    <w:tmpl w:val="3D149314"/>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1F7C21CB"/>
    <w:multiLevelType w:val="multilevel"/>
    <w:tmpl w:val="42D0771A"/>
    <w:styleLink w:val="WWNum2"/>
    <w:lvl w:ilvl="0">
      <w:start w:val="1"/>
      <w:numFmt w:val="decimal"/>
      <w:lvlText w:val="%1)"/>
      <w:lvlJc w:val="left"/>
      <w:pPr>
        <w:ind w:left="720" w:hanging="360"/>
      </w:pPr>
      <w:rPr>
        <w:rFonts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46915FA"/>
    <w:multiLevelType w:val="multilevel"/>
    <w:tmpl w:val="98986E54"/>
    <w:styleLink w:val="WWNum7"/>
    <w:lvl w:ilvl="0">
      <w:start w:val="1"/>
      <w:numFmt w:val="decimal"/>
      <w:lvlText w:val="%1."/>
      <w:lvlJc w:val="left"/>
      <w:pPr>
        <w:ind w:left="394" w:hanging="375"/>
      </w:pPr>
    </w:lvl>
    <w:lvl w:ilvl="1">
      <w:start w:val="1"/>
      <w:numFmt w:val="lowerLetter"/>
      <w:lvlText w:val="%2."/>
      <w:lvlJc w:val="left"/>
      <w:pPr>
        <w:ind w:left="1099" w:hanging="360"/>
      </w:pPr>
    </w:lvl>
    <w:lvl w:ilvl="2">
      <w:start w:val="1"/>
      <w:numFmt w:val="lowerRoman"/>
      <w:lvlText w:val="%1.%2.%3."/>
      <w:lvlJc w:val="right"/>
      <w:pPr>
        <w:ind w:left="1819" w:hanging="180"/>
      </w:pPr>
    </w:lvl>
    <w:lvl w:ilvl="3">
      <w:start w:val="1"/>
      <w:numFmt w:val="decimal"/>
      <w:lvlText w:val="%1.%2.%3.%4."/>
      <w:lvlJc w:val="left"/>
      <w:pPr>
        <w:ind w:left="2539" w:hanging="360"/>
      </w:pPr>
    </w:lvl>
    <w:lvl w:ilvl="4">
      <w:start w:val="1"/>
      <w:numFmt w:val="lowerLetter"/>
      <w:lvlText w:val="%1.%2.%3.%4.%5."/>
      <w:lvlJc w:val="left"/>
      <w:pPr>
        <w:ind w:left="3259" w:hanging="360"/>
      </w:pPr>
    </w:lvl>
    <w:lvl w:ilvl="5">
      <w:start w:val="1"/>
      <w:numFmt w:val="lowerRoman"/>
      <w:lvlText w:val="%1.%2.%3.%4.%5.%6."/>
      <w:lvlJc w:val="right"/>
      <w:pPr>
        <w:ind w:left="3979" w:hanging="180"/>
      </w:pPr>
    </w:lvl>
    <w:lvl w:ilvl="6">
      <w:start w:val="1"/>
      <w:numFmt w:val="decimal"/>
      <w:lvlText w:val="%1.%2.%3.%4.%5.%6.%7."/>
      <w:lvlJc w:val="left"/>
      <w:pPr>
        <w:ind w:left="4699" w:hanging="360"/>
      </w:pPr>
    </w:lvl>
    <w:lvl w:ilvl="7">
      <w:start w:val="1"/>
      <w:numFmt w:val="lowerLetter"/>
      <w:lvlText w:val="%1.%2.%3.%4.%5.%6.%7.%8."/>
      <w:lvlJc w:val="left"/>
      <w:pPr>
        <w:ind w:left="5419" w:hanging="360"/>
      </w:pPr>
    </w:lvl>
    <w:lvl w:ilvl="8">
      <w:start w:val="1"/>
      <w:numFmt w:val="lowerRoman"/>
      <w:lvlText w:val="%1.%2.%3.%4.%5.%6.%7.%8.%9."/>
      <w:lvlJc w:val="right"/>
      <w:pPr>
        <w:ind w:left="6139" w:hanging="180"/>
      </w:pPr>
    </w:lvl>
  </w:abstractNum>
  <w:abstractNum w:abstractNumId="6" w15:restartNumberingAfterBreak="0">
    <w:nsid w:val="253C26F3"/>
    <w:multiLevelType w:val="multilevel"/>
    <w:tmpl w:val="E0D01914"/>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25CA60ED"/>
    <w:multiLevelType w:val="multilevel"/>
    <w:tmpl w:val="654A675A"/>
    <w:lvl w:ilvl="0">
      <w:start w:val="1"/>
      <w:numFmt w:val="decimal"/>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7EA0532"/>
    <w:multiLevelType w:val="multilevel"/>
    <w:tmpl w:val="E75AF0C2"/>
    <w:styleLink w:val="WW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2C1133B8"/>
    <w:multiLevelType w:val="multilevel"/>
    <w:tmpl w:val="9564B1C4"/>
    <w:styleLink w:val="WWNum1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2EB16B2B"/>
    <w:multiLevelType w:val="multilevel"/>
    <w:tmpl w:val="60CCF87C"/>
    <w:styleLink w:val="WWNum10"/>
    <w:lvl w:ilvl="0">
      <w:start w:val="1"/>
      <w:numFmt w:val="decimal"/>
      <w:lvlText w:val="%1."/>
      <w:lvlJc w:val="left"/>
      <w:pPr>
        <w:ind w:left="384" w:hanging="360"/>
      </w:pPr>
    </w:lvl>
    <w:lvl w:ilvl="1">
      <w:start w:val="1"/>
      <w:numFmt w:val="lowerLetter"/>
      <w:lvlText w:val="%2."/>
      <w:lvlJc w:val="left"/>
      <w:pPr>
        <w:ind w:left="1104" w:hanging="360"/>
      </w:pPr>
    </w:lvl>
    <w:lvl w:ilvl="2">
      <w:start w:val="1"/>
      <w:numFmt w:val="lowerRoman"/>
      <w:lvlText w:val="%1.%2.%3."/>
      <w:lvlJc w:val="right"/>
      <w:pPr>
        <w:ind w:left="1824" w:hanging="180"/>
      </w:pPr>
    </w:lvl>
    <w:lvl w:ilvl="3">
      <w:start w:val="1"/>
      <w:numFmt w:val="decimal"/>
      <w:lvlText w:val="%1.%2.%3.%4."/>
      <w:lvlJc w:val="left"/>
      <w:pPr>
        <w:ind w:left="2544" w:hanging="360"/>
      </w:pPr>
    </w:lvl>
    <w:lvl w:ilvl="4">
      <w:start w:val="1"/>
      <w:numFmt w:val="lowerLetter"/>
      <w:lvlText w:val="%1.%2.%3.%4.%5."/>
      <w:lvlJc w:val="left"/>
      <w:pPr>
        <w:ind w:left="3264" w:hanging="360"/>
      </w:pPr>
    </w:lvl>
    <w:lvl w:ilvl="5">
      <w:start w:val="1"/>
      <w:numFmt w:val="lowerRoman"/>
      <w:lvlText w:val="%1.%2.%3.%4.%5.%6."/>
      <w:lvlJc w:val="right"/>
      <w:pPr>
        <w:ind w:left="3984" w:hanging="180"/>
      </w:pPr>
    </w:lvl>
    <w:lvl w:ilvl="6">
      <w:start w:val="1"/>
      <w:numFmt w:val="decimal"/>
      <w:lvlText w:val="%1.%2.%3.%4.%5.%6.%7."/>
      <w:lvlJc w:val="left"/>
      <w:pPr>
        <w:ind w:left="4704" w:hanging="360"/>
      </w:pPr>
    </w:lvl>
    <w:lvl w:ilvl="7">
      <w:start w:val="1"/>
      <w:numFmt w:val="lowerLetter"/>
      <w:lvlText w:val="%1.%2.%3.%4.%5.%6.%7.%8."/>
      <w:lvlJc w:val="left"/>
      <w:pPr>
        <w:ind w:left="5424" w:hanging="360"/>
      </w:pPr>
    </w:lvl>
    <w:lvl w:ilvl="8">
      <w:start w:val="1"/>
      <w:numFmt w:val="lowerRoman"/>
      <w:lvlText w:val="%1.%2.%3.%4.%5.%6.%7.%8.%9."/>
      <w:lvlJc w:val="right"/>
      <w:pPr>
        <w:ind w:left="6144" w:hanging="180"/>
      </w:pPr>
    </w:lvl>
  </w:abstractNum>
  <w:abstractNum w:abstractNumId="11" w15:restartNumberingAfterBreak="0">
    <w:nsid w:val="35815588"/>
    <w:multiLevelType w:val="multilevel"/>
    <w:tmpl w:val="3078ED82"/>
    <w:styleLink w:val="WWNum11"/>
    <w:lvl w:ilvl="0">
      <w:start w:val="1"/>
      <w:numFmt w:val="decimal"/>
      <w:lvlText w:val="%1)"/>
      <w:lvlJc w:val="left"/>
      <w:pPr>
        <w:ind w:left="744" w:hanging="360"/>
      </w:pPr>
    </w:lvl>
    <w:lvl w:ilvl="1">
      <w:start w:val="1"/>
      <w:numFmt w:val="lowerLetter"/>
      <w:lvlText w:val="%2."/>
      <w:lvlJc w:val="left"/>
      <w:pPr>
        <w:ind w:left="1464" w:hanging="360"/>
      </w:pPr>
    </w:lvl>
    <w:lvl w:ilvl="2">
      <w:start w:val="1"/>
      <w:numFmt w:val="lowerRoman"/>
      <w:lvlText w:val="%1.%2.%3."/>
      <w:lvlJc w:val="right"/>
      <w:pPr>
        <w:ind w:left="2184" w:hanging="180"/>
      </w:pPr>
    </w:lvl>
    <w:lvl w:ilvl="3">
      <w:start w:val="1"/>
      <w:numFmt w:val="decimal"/>
      <w:lvlText w:val="%1.%2.%3.%4."/>
      <w:lvlJc w:val="left"/>
      <w:pPr>
        <w:ind w:left="2904" w:hanging="360"/>
      </w:pPr>
    </w:lvl>
    <w:lvl w:ilvl="4">
      <w:start w:val="1"/>
      <w:numFmt w:val="lowerLetter"/>
      <w:lvlText w:val="%1.%2.%3.%4.%5."/>
      <w:lvlJc w:val="left"/>
      <w:pPr>
        <w:ind w:left="3624" w:hanging="360"/>
      </w:pPr>
    </w:lvl>
    <w:lvl w:ilvl="5">
      <w:start w:val="1"/>
      <w:numFmt w:val="lowerRoman"/>
      <w:lvlText w:val="%1.%2.%3.%4.%5.%6."/>
      <w:lvlJc w:val="right"/>
      <w:pPr>
        <w:ind w:left="4344" w:hanging="180"/>
      </w:pPr>
    </w:lvl>
    <w:lvl w:ilvl="6">
      <w:start w:val="1"/>
      <w:numFmt w:val="decimal"/>
      <w:lvlText w:val="%1.%2.%3.%4.%5.%6.%7."/>
      <w:lvlJc w:val="left"/>
      <w:pPr>
        <w:ind w:left="5064" w:hanging="360"/>
      </w:pPr>
    </w:lvl>
    <w:lvl w:ilvl="7">
      <w:start w:val="1"/>
      <w:numFmt w:val="lowerLetter"/>
      <w:lvlText w:val="%1.%2.%3.%4.%5.%6.%7.%8."/>
      <w:lvlJc w:val="left"/>
      <w:pPr>
        <w:ind w:left="5784" w:hanging="360"/>
      </w:pPr>
    </w:lvl>
    <w:lvl w:ilvl="8">
      <w:start w:val="1"/>
      <w:numFmt w:val="lowerRoman"/>
      <w:lvlText w:val="%1.%2.%3.%4.%5.%6.%7.%8.%9."/>
      <w:lvlJc w:val="right"/>
      <w:pPr>
        <w:ind w:left="6504" w:hanging="180"/>
      </w:pPr>
    </w:lvl>
  </w:abstractNum>
  <w:abstractNum w:abstractNumId="12" w15:restartNumberingAfterBreak="0">
    <w:nsid w:val="36EA6CB9"/>
    <w:multiLevelType w:val="multilevel"/>
    <w:tmpl w:val="94643B60"/>
    <w:styleLink w:val="WWNum23"/>
    <w:lvl w:ilvl="0">
      <w:start w:val="1"/>
      <w:numFmt w:val="decimal"/>
      <w:lvlText w:val="%1."/>
      <w:lvlJc w:val="left"/>
      <w:pPr>
        <w:ind w:left="739" w:hanging="360"/>
      </w:pPr>
    </w:lvl>
    <w:lvl w:ilvl="1">
      <w:start w:val="1"/>
      <w:numFmt w:val="lowerLetter"/>
      <w:lvlText w:val="%2."/>
      <w:lvlJc w:val="left"/>
      <w:pPr>
        <w:ind w:left="1459" w:hanging="360"/>
      </w:pPr>
    </w:lvl>
    <w:lvl w:ilvl="2">
      <w:start w:val="1"/>
      <w:numFmt w:val="lowerRoman"/>
      <w:lvlText w:val="%1.%2.%3."/>
      <w:lvlJc w:val="right"/>
      <w:pPr>
        <w:ind w:left="2179" w:hanging="180"/>
      </w:pPr>
    </w:lvl>
    <w:lvl w:ilvl="3">
      <w:start w:val="1"/>
      <w:numFmt w:val="decimal"/>
      <w:lvlText w:val="%1.%2.%3.%4."/>
      <w:lvlJc w:val="left"/>
      <w:pPr>
        <w:ind w:left="2899" w:hanging="360"/>
      </w:pPr>
    </w:lvl>
    <w:lvl w:ilvl="4">
      <w:start w:val="1"/>
      <w:numFmt w:val="lowerLetter"/>
      <w:lvlText w:val="%1.%2.%3.%4.%5."/>
      <w:lvlJc w:val="left"/>
      <w:pPr>
        <w:ind w:left="3619" w:hanging="360"/>
      </w:pPr>
    </w:lvl>
    <w:lvl w:ilvl="5">
      <w:start w:val="1"/>
      <w:numFmt w:val="lowerRoman"/>
      <w:lvlText w:val="%1.%2.%3.%4.%5.%6."/>
      <w:lvlJc w:val="right"/>
      <w:pPr>
        <w:ind w:left="4339" w:hanging="180"/>
      </w:pPr>
    </w:lvl>
    <w:lvl w:ilvl="6">
      <w:start w:val="1"/>
      <w:numFmt w:val="decimal"/>
      <w:lvlText w:val="%1.%2.%3.%4.%5.%6.%7."/>
      <w:lvlJc w:val="left"/>
      <w:pPr>
        <w:ind w:left="5059" w:hanging="360"/>
      </w:pPr>
    </w:lvl>
    <w:lvl w:ilvl="7">
      <w:start w:val="1"/>
      <w:numFmt w:val="lowerLetter"/>
      <w:lvlText w:val="%1.%2.%3.%4.%5.%6.%7.%8."/>
      <w:lvlJc w:val="left"/>
      <w:pPr>
        <w:ind w:left="5779" w:hanging="360"/>
      </w:pPr>
    </w:lvl>
    <w:lvl w:ilvl="8">
      <w:start w:val="1"/>
      <w:numFmt w:val="lowerRoman"/>
      <w:lvlText w:val="%1.%2.%3.%4.%5.%6.%7.%8.%9."/>
      <w:lvlJc w:val="right"/>
      <w:pPr>
        <w:ind w:left="6499" w:hanging="180"/>
      </w:pPr>
    </w:lvl>
  </w:abstractNum>
  <w:abstractNum w:abstractNumId="13" w15:restartNumberingAfterBreak="0">
    <w:nsid w:val="3F641562"/>
    <w:multiLevelType w:val="multilevel"/>
    <w:tmpl w:val="F3F6B716"/>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419416E6"/>
    <w:multiLevelType w:val="multilevel"/>
    <w:tmpl w:val="51220A5E"/>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5" w15:restartNumberingAfterBreak="0">
    <w:nsid w:val="462A7DD3"/>
    <w:multiLevelType w:val="multilevel"/>
    <w:tmpl w:val="B7F4A426"/>
    <w:styleLink w:val="WWNum3"/>
    <w:lvl w:ilvl="0">
      <w:start w:val="1"/>
      <w:numFmt w:val="decimal"/>
      <w:lvlText w:val="%1)"/>
      <w:lvlJc w:val="left"/>
      <w:pPr>
        <w:ind w:left="720" w:hanging="360"/>
      </w:pPr>
      <w:rPr>
        <w:rFonts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5E6C1521"/>
    <w:multiLevelType w:val="multilevel"/>
    <w:tmpl w:val="82964D12"/>
    <w:styleLink w:val="WWNum1"/>
    <w:lvl w:ilvl="0">
      <w:start w:val="1"/>
      <w:numFmt w:val="decimal"/>
      <w:lvlText w:val="%1)"/>
      <w:lvlJc w:val="left"/>
      <w:pPr>
        <w:ind w:left="1495" w:hanging="360"/>
      </w:pPr>
      <w:rPr>
        <w:rFonts w:cs="Arial"/>
      </w:rPr>
    </w:lvl>
    <w:lvl w:ilvl="1">
      <w:start w:val="1"/>
      <w:numFmt w:val="decimal"/>
      <w:lvlText w:val="%2."/>
      <w:lvlJc w:val="left"/>
      <w:pPr>
        <w:ind w:left="1855" w:hanging="360"/>
      </w:pPr>
    </w:lvl>
    <w:lvl w:ilvl="2">
      <w:start w:val="1"/>
      <w:numFmt w:val="decimal"/>
      <w:lvlText w:val="%3."/>
      <w:lvlJc w:val="left"/>
      <w:pPr>
        <w:ind w:left="2215" w:hanging="360"/>
      </w:pPr>
    </w:lvl>
    <w:lvl w:ilvl="3">
      <w:start w:val="1"/>
      <w:numFmt w:val="decimal"/>
      <w:lvlText w:val="%4."/>
      <w:lvlJc w:val="left"/>
      <w:pPr>
        <w:ind w:left="2575" w:hanging="360"/>
      </w:pPr>
    </w:lvl>
    <w:lvl w:ilvl="4">
      <w:start w:val="1"/>
      <w:numFmt w:val="decimal"/>
      <w:lvlText w:val="%5."/>
      <w:lvlJc w:val="left"/>
      <w:pPr>
        <w:ind w:left="2935" w:hanging="360"/>
      </w:pPr>
    </w:lvl>
    <w:lvl w:ilvl="5">
      <w:start w:val="1"/>
      <w:numFmt w:val="decimal"/>
      <w:lvlText w:val="%6."/>
      <w:lvlJc w:val="left"/>
      <w:pPr>
        <w:ind w:left="3295" w:hanging="360"/>
      </w:pPr>
    </w:lvl>
    <w:lvl w:ilvl="6">
      <w:start w:val="1"/>
      <w:numFmt w:val="decimal"/>
      <w:lvlText w:val="%7."/>
      <w:lvlJc w:val="left"/>
      <w:pPr>
        <w:ind w:left="3655" w:hanging="360"/>
      </w:pPr>
    </w:lvl>
    <w:lvl w:ilvl="7">
      <w:start w:val="1"/>
      <w:numFmt w:val="decimal"/>
      <w:lvlText w:val="%8."/>
      <w:lvlJc w:val="left"/>
      <w:pPr>
        <w:ind w:left="4015" w:hanging="360"/>
      </w:pPr>
    </w:lvl>
    <w:lvl w:ilvl="8">
      <w:start w:val="1"/>
      <w:numFmt w:val="decimal"/>
      <w:lvlText w:val="%9."/>
      <w:lvlJc w:val="left"/>
      <w:pPr>
        <w:ind w:left="4375" w:hanging="360"/>
      </w:pPr>
    </w:lvl>
  </w:abstractNum>
  <w:abstractNum w:abstractNumId="17" w15:restartNumberingAfterBreak="0">
    <w:nsid w:val="5FBD2970"/>
    <w:multiLevelType w:val="multilevel"/>
    <w:tmpl w:val="B0786F4E"/>
    <w:styleLink w:val="WWNum9"/>
    <w:lvl w:ilvl="0">
      <w:start w:val="2"/>
      <w:numFmt w:val="decimal"/>
      <w:lvlText w:val="%1."/>
      <w:lvlJc w:val="left"/>
      <w:pPr>
        <w:ind w:left="394" w:hanging="375"/>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62EC4AC0"/>
    <w:multiLevelType w:val="multilevel"/>
    <w:tmpl w:val="B6940274"/>
    <w:styleLink w:val="WWNum1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9" w15:restartNumberingAfterBreak="0">
    <w:nsid w:val="64C35726"/>
    <w:multiLevelType w:val="multilevel"/>
    <w:tmpl w:val="41942D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7DB182E"/>
    <w:multiLevelType w:val="multilevel"/>
    <w:tmpl w:val="CA383F30"/>
    <w:styleLink w:val="WWNum16"/>
    <w:lvl w:ilvl="0">
      <w:start w:val="1"/>
      <w:numFmt w:val="decimal"/>
      <w:lvlText w:val="%1)"/>
      <w:lvlJc w:val="left"/>
      <w:pPr>
        <w:ind w:left="720" w:hanging="360"/>
      </w:pPr>
      <w:rPr>
        <w:rFonts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68610BA1"/>
    <w:multiLevelType w:val="multilevel"/>
    <w:tmpl w:val="9EB409CA"/>
    <w:styleLink w:val="WWNum4"/>
    <w:lvl w:ilvl="0">
      <w:start w:val="1"/>
      <w:numFmt w:val="decimal"/>
      <w:lvlText w:val="%1)"/>
      <w:lvlJc w:val="left"/>
      <w:pPr>
        <w:ind w:left="720" w:hanging="360"/>
      </w:pPr>
      <w:rPr>
        <w:rFonts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6CD9214A"/>
    <w:multiLevelType w:val="multilevel"/>
    <w:tmpl w:val="A1DAB29A"/>
    <w:styleLink w:val="WWNum6"/>
    <w:lvl w:ilvl="0">
      <w:start w:val="1"/>
      <w:numFmt w:val="decimal"/>
      <w:lvlText w:val="%1."/>
      <w:lvlJc w:val="left"/>
      <w:pPr>
        <w:ind w:left="384" w:hanging="360"/>
      </w:pPr>
    </w:lvl>
    <w:lvl w:ilvl="1">
      <w:start w:val="1"/>
      <w:numFmt w:val="lowerLetter"/>
      <w:lvlText w:val="%2."/>
      <w:lvlJc w:val="left"/>
      <w:pPr>
        <w:ind w:left="1104" w:hanging="360"/>
      </w:pPr>
    </w:lvl>
    <w:lvl w:ilvl="2">
      <w:start w:val="1"/>
      <w:numFmt w:val="lowerRoman"/>
      <w:lvlText w:val="%1.%2.%3."/>
      <w:lvlJc w:val="right"/>
      <w:pPr>
        <w:ind w:left="1824" w:hanging="180"/>
      </w:pPr>
    </w:lvl>
    <w:lvl w:ilvl="3">
      <w:start w:val="1"/>
      <w:numFmt w:val="decimal"/>
      <w:lvlText w:val="%1.%2.%3.%4."/>
      <w:lvlJc w:val="left"/>
      <w:pPr>
        <w:ind w:left="2544" w:hanging="360"/>
      </w:pPr>
    </w:lvl>
    <w:lvl w:ilvl="4">
      <w:start w:val="1"/>
      <w:numFmt w:val="lowerLetter"/>
      <w:lvlText w:val="%1.%2.%3.%4.%5."/>
      <w:lvlJc w:val="left"/>
      <w:pPr>
        <w:ind w:left="3264" w:hanging="360"/>
      </w:pPr>
    </w:lvl>
    <w:lvl w:ilvl="5">
      <w:start w:val="1"/>
      <w:numFmt w:val="lowerRoman"/>
      <w:lvlText w:val="%1.%2.%3.%4.%5.%6."/>
      <w:lvlJc w:val="right"/>
      <w:pPr>
        <w:ind w:left="3984" w:hanging="180"/>
      </w:pPr>
    </w:lvl>
    <w:lvl w:ilvl="6">
      <w:start w:val="1"/>
      <w:numFmt w:val="decimal"/>
      <w:lvlText w:val="%1.%2.%3.%4.%5.%6.%7."/>
      <w:lvlJc w:val="left"/>
      <w:pPr>
        <w:ind w:left="4704" w:hanging="360"/>
      </w:pPr>
    </w:lvl>
    <w:lvl w:ilvl="7">
      <w:start w:val="1"/>
      <w:numFmt w:val="lowerLetter"/>
      <w:lvlText w:val="%1.%2.%3.%4.%5.%6.%7.%8."/>
      <w:lvlJc w:val="left"/>
      <w:pPr>
        <w:ind w:left="5424" w:hanging="360"/>
      </w:pPr>
    </w:lvl>
    <w:lvl w:ilvl="8">
      <w:start w:val="1"/>
      <w:numFmt w:val="lowerRoman"/>
      <w:lvlText w:val="%1.%2.%3.%4.%5.%6.%7.%8.%9."/>
      <w:lvlJc w:val="right"/>
      <w:pPr>
        <w:ind w:left="6144" w:hanging="180"/>
      </w:pPr>
    </w:lvl>
  </w:abstractNum>
  <w:abstractNum w:abstractNumId="23" w15:restartNumberingAfterBreak="0">
    <w:nsid w:val="7C2C6F1C"/>
    <w:multiLevelType w:val="multilevel"/>
    <w:tmpl w:val="87F2CC62"/>
    <w:styleLink w:val="WWNum2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num w:numId="1" w16cid:durableId="2115664305">
    <w:abstractNumId w:val="16"/>
  </w:num>
  <w:num w:numId="2" w16cid:durableId="545066364">
    <w:abstractNumId w:val="4"/>
  </w:num>
  <w:num w:numId="3" w16cid:durableId="1515463311">
    <w:abstractNumId w:val="15"/>
  </w:num>
  <w:num w:numId="4" w16cid:durableId="1014845886">
    <w:abstractNumId w:val="21"/>
  </w:num>
  <w:num w:numId="5" w16cid:durableId="1858107859">
    <w:abstractNumId w:val="0"/>
  </w:num>
  <w:num w:numId="6" w16cid:durableId="128672307">
    <w:abstractNumId w:val="22"/>
  </w:num>
  <w:num w:numId="7" w16cid:durableId="853147930">
    <w:abstractNumId w:val="5"/>
  </w:num>
  <w:num w:numId="8" w16cid:durableId="864516058">
    <w:abstractNumId w:val="2"/>
  </w:num>
  <w:num w:numId="9" w16cid:durableId="103963104">
    <w:abstractNumId w:val="17"/>
  </w:num>
  <w:num w:numId="10" w16cid:durableId="1956212929">
    <w:abstractNumId w:val="10"/>
  </w:num>
  <w:num w:numId="11" w16cid:durableId="1539855286">
    <w:abstractNumId w:val="11"/>
  </w:num>
  <w:num w:numId="12" w16cid:durableId="307518101">
    <w:abstractNumId w:val="1"/>
  </w:num>
  <w:num w:numId="13" w16cid:durableId="1519470539">
    <w:abstractNumId w:val="18"/>
  </w:num>
  <w:num w:numId="14" w16cid:durableId="291836364">
    <w:abstractNumId w:val="13"/>
  </w:num>
  <w:num w:numId="15" w16cid:durableId="1401951039">
    <w:abstractNumId w:val="8"/>
  </w:num>
  <w:num w:numId="16" w16cid:durableId="1866747377">
    <w:abstractNumId w:val="20"/>
  </w:num>
  <w:num w:numId="17" w16cid:durableId="652611438">
    <w:abstractNumId w:val="9"/>
  </w:num>
  <w:num w:numId="18" w16cid:durableId="1175269995">
    <w:abstractNumId w:val="3"/>
  </w:num>
  <w:num w:numId="19" w16cid:durableId="1894850845">
    <w:abstractNumId w:val="23"/>
  </w:num>
  <w:num w:numId="20" w16cid:durableId="247541228">
    <w:abstractNumId w:val="6"/>
  </w:num>
  <w:num w:numId="21" w16cid:durableId="919364625">
    <w:abstractNumId w:val="12"/>
  </w:num>
  <w:num w:numId="22" w16cid:durableId="959340914">
    <w:abstractNumId w:val="7"/>
  </w:num>
  <w:num w:numId="23" w16cid:durableId="916138405">
    <w:abstractNumId w:val="19"/>
  </w:num>
  <w:num w:numId="24" w16cid:durableId="196426779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575"/>
    <w:rsid w:val="000A0686"/>
    <w:rsid w:val="001B5068"/>
    <w:rsid w:val="00283F08"/>
    <w:rsid w:val="00680424"/>
    <w:rsid w:val="00824575"/>
    <w:rsid w:val="00A73540"/>
    <w:rsid w:val="00B47949"/>
    <w:rsid w:val="00B65AF9"/>
    <w:rsid w:val="00BD7F54"/>
    <w:rsid w:val="00BE7E17"/>
    <w:rsid w:val="00C9778A"/>
    <w:rsid w:val="00CA10C8"/>
    <w:rsid w:val="00D2653F"/>
    <w:rsid w:val="00E67829"/>
    <w:rsid w:val="00F600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1EEC6"/>
  <w15:chartTrackingRefBased/>
  <w15:docId w15:val="{6B80998B-7AA2-4634-B14C-BF3059E8C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4575"/>
    <w:pPr>
      <w:spacing w:after="24" w:line="247" w:lineRule="auto"/>
      <w:ind w:left="1250" w:right="1051" w:hanging="10"/>
      <w:jc w:val="both"/>
    </w:pPr>
    <w:rPr>
      <w:rFonts w:ascii="Century Gothic" w:eastAsia="Century Gothic" w:hAnsi="Century Gothic" w:cs="Century Gothic"/>
      <w:color w:val="000000"/>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824575"/>
    <w:pPr>
      <w:suppressAutoHyphens/>
      <w:autoSpaceDN w:val="0"/>
      <w:spacing w:after="24" w:line="240" w:lineRule="auto"/>
      <w:ind w:left="1250" w:right="1051" w:hanging="10"/>
      <w:jc w:val="both"/>
      <w:textAlignment w:val="baseline"/>
    </w:pPr>
    <w:rPr>
      <w:rFonts w:ascii="Century Gothic" w:eastAsia="Century Gothic" w:hAnsi="Century Gothic" w:cs="Century Gothic"/>
      <w:color w:val="000000"/>
      <w:kern w:val="3"/>
      <w:sz w:val="20"/>
      <w:lang w:eastAsia="pl-PL"/>
    </w:rPr>
  </w:style>
  <w:style w:type="paragraph" w:styleId="Akapitzlist">
    <w:name w:val="List Paragraph"/>
    <w:basedOn w:val="Normalny"/>
    <w:rsid w:val="00824575"/>
    <w:pPr>
      <w:widowControl w:val="0"/>
      <w:suppressAutoHyphens/>
      <w:autoSpaceDN w:val="0"/>
      <w:spacing w:after="0" w:line="240" w:lineRule="auto"/>
      <w:ind w:left="720" w:right="0" w:firstLine="0"/>
      <w:jc w:val="left"/>
      <w:textAlignment w:val="baseline"/>
    </w:pPr>
    <w:rPr>
      <w:rFonts w:ascii="Calibri" w:eastAsia="SimSun" w:hAnsi="Calibri" w:cs="Tahoma"/>
      <w:color w:val="auto"/>
      <w:kern w:val="3"/>
      <w:sz w:val="24"/>
      <w:szCs w:val="24"/>
      <w:lang w:eastAsia="en-US"/>
    </w:rPr>
  </w:style>
  <w:style w:type="numbering" w:customStyle="1" w:styleId="WWNum1">
    <w:name w:val="WWNum1"/>
    <w:basedOn w:val="Bezlisty"/>
    <w:rsid w:val="00824575"/>
    <w:pPr>
      <w:numPr>
        <w:numId w:val="1"/>
      </w:numPr>
    </w:pPr>
  </w:style>
  <w:style w:type="numbering" w:customStyle="1" w:styleId="WWNum2">
    <w:name w:val="WWNum2"/>
    <w:basedOn w:val="Bezlisty"/>
    <w:rsid w:val="00824575"/>
    <w:pPr>
      <w:numPr>
        <w:numId w:val="2"/>
      </w:numPr>
    </w:pPr>
  </w:style>
  <w:style w:type="numbering" w:customStyle="1" w:styleId="WWNum3">
    <w:name w:val="WWNum3"/>
    <w:basedOn w:val="Bezlisty"/>
    <w:rsid w:val="00824575"/>
    <w:pPr>
      <w:numPr>
        <w:numId w:val="3"/>
      </w:numPr>
    </w:pPr>
  </w:style>
  <w:style w:type="numbering" w:customStyle="1" w:styleId="WWNum4">
    <w:name w:val="WWNum4"/>
    <w:basedOn w:val="Bezlisty"/>
    <w:rsid w:val="00824575"/>
    <w:pPr>
      <w:numPr>
        <w:numId w:val="4"/>
      </w:numPr>
    </w:pPr>
  </w:style>
  <w:style w:type="numbering" w:customStyle="1" w:styleId="WWNum5">
    <w:name w:val="WWNum5"/>
    <w:basedOn w:val="Bezlisty"/>
    <w:rsid w:val="00824575"/>
    <w:pPr>
      <w:numPr>
        <w:numId w:val="5"/>
      </w:numPr>
    </w:pPr>
  </w:style>
  <w:style w:type="numbering" w:customStyle="1" w:styleId="WWNum6">
    <w:name w:val="WWNum6"/>
    <w:basedOn w:val="Bezlisty"/>
    <w:rsid w:val="00824575"/>
    <w:pPr>
      <w:numPr>
        <w:numId w:val="6"/>
      </w:numPr>
    </w:pPr>
  </w:style>
  <w:style w:type="numbering" w:customStyle="1" w:styleId="WWNum7">
    <w:name w:val="WWNum7"/>
    <w:basedOn w:val="Bezlisty"/>
    <w:rsid w:val="00824575"/>
    <w:pPr>
      <w:numPr>
        <w:numId w:val="7"/>
      </w:numPr>
    </w:pPr>
  </w:style>
  <w:style w:type="numbering" w:customStyle="1" w:styleId="WWNum8">
    <w:name w:val="WWNum8"/>
    <w:basedOn w:val="Bezlisty"/>
    <w:rsid w:val="00824575"/>
    <w:pPr>
      <w:numPr>
        <w:numId w:val="8"/>
      </w:numPr>
    </w:pPr>
  </w:style>
  <w:style w:type="numbering" w:customStyle="1" w:styleId="WWNum9">
    <w:name w:val="WWNum9"/>
    <w:basedOn w:val="Bezlisty"/>
    <w:rsid w:val="00824575"/>
    <w:pPr>
      <w:numPr>
        <w:numId w:val="9"/>
      </w:numPr>
    </w:pPr>
  </w:style>
  <w:style w:type="numbering" w:customStyle="1" w:styleId="WWNum10">
    <w:name w:val="WWNum10"/>
    <w:basedOn w:val="Bezlisty"/>
    <w:rsid w:val="00824575"/>
    <w:pPr>
      <w:numPr>
        <w:numId w:val="10"/>
      </w:numPr>
    </w:pPr>
  </w:style>
  <w:style w:type="numbering" w:customStyle="1" w:styleId="WWNum11">
    <w:name w:val="WWNum11"/>
    <w:basedOn w:val="Bezlisty"/>
    <w:rsid w:val="00824575"/>
    <w:pPr>
      <w:numPr>
        <w:numId w:val="11"/>
      </w:numPr>
    </w:pPr>
  </w:style>
  <w:style w:type="numbering" w:customStyle="1" w:styleId="WWNum12">
    <w:name w:val="WWNum12"/>
    <w:basedOn w:val="Bezlisty"/>
    <w:rsid w:val="00824575"/>
    <w:pPr>
      <w:numPr>
        <w:numId w:val="12"/>
      </w:numPr>
    </w:pPr>
  </w:style>
  <w:style w:type="numbering" w:customStyle="1" w:styleId="WWNum13">
    <w:name w:val="WWNum13"/>
    <w:basedOn w:val="Bezlisty"/>
    <w:rsid w:val="00824575"/>
    <w:pPr>
      <w:numPr>
        <w:numId w:val="13"/>
      </w:numPr>
    </w:pPr>
  </w:style>
  <w:style w:type="numbering" w:customStyle="1" w:styleId="WWNum14">
    <w:name w:val="WWNum14"/>
    <w:basedOn w:val="Bezlisty"/>
    <w:rsid w:val="00824575"/>
    <w:pPr>
      <w:numPr>
        <w:numId w:val="14"/>
      </w:numPr>
    </w:pPr>
  </w:style>
  <w:style w:type="numbering" w:customStyle="1" w:styleId="WWNum15">
    <w:name w:val="WWNum15"/>
    <w:basedOn w:val="Bezlisty"/>
    <w:rsid w:val="00824575"/>
    <w:pPr>
      <w:numPr>
        <w:numId w:val="15"/>
      </w:numPr>
    </w:pPr>
  </w:style>
  <w:style w:type="numbering" w:customStyle="1" w:styleId="WWNum16">
    <w:name w:val="WWNum16"/>
    <w:basedOn w:val="Bezlisty"/>
    <w:rsid w:val="00824575"/>
    <w:pPr>
      <w:numPr>
        <w:numId w:val="16"/>
      </w:numPr>
    </w:pPr>
  </w:style>
  <w:style w:type="numbering" w:customStyle="1" w:styleId="WWNum19">
    <w:name w:val="WWNum19"/>
    <w:basedOn w:val="Bezlisty"/>
    <w:rsid w:val="00824575"/>
    <w:pPr>
      <w:numPr>
        <w:numId w:val="17"/>
      </w:numPr>
    </w:pPr>
  </w:style>
  <w:style w:type="numbering" w:customStyle="1" w:styleId="WWNum20">
    <w:name w:val="WWNum20"/>
    <w:basedOn w:val="Bezlisty"/>
    <w:rsid w:val="00824575"/>
    <w:pPr>
      <w:numPr>
        <w:numId w:val="18"/>
      </w:numPr>
    </w:pPr>
  </w:style>
  <w:style w:type="numbering" w:customStyle="1" w:styleId="WWNum21">
    <w:name w:val="WWNum21"/>
    <w:basedOn w:val="Bezlisty"/>
    <w:rsid w:val="00824575"/>
    <w:pPr>
      <w:numPr>
        <w:numId w:val="19"/>
      </w:numPr>
    </w:pPr>
  </w:style>
  <w:style w:type="numbering" w:customStyle="1" w:styleId="WWNum22">
    <w:name w:val="WWNum22"/>
    <w:basedOn w:val="Bezlisty"/>
    <w:rsid w:val="00824575"/>
    <w:pPr>
      <w:numPr>
        <w:numId w:val="20"/>
      </w:numPr>
    </w:pPr>
  </w:style>
  <w:style w:type="numbering" w:customStyle="1" w:styleId="WWNum23">
    <w:name w:val="WWNum23"/>
    <w:basedOn w:val="Bezlisty"/>
    <w:rsid w:val="00824575"/>
    <w:pPr>
      <w:numPr>
        <w:numId w:val="21"/>
      </w:numPr>
    </w:pPr>
  </w:style>
  <w:style w:type="paragraph" w:styleId="Poprawka">
    <w:name w:val="Revision"/>
    <w:hidden/>
    <w:uiPriority w:val="99"/>
    <w:semiHidden/>
    <w:rsid w:val="00F600A9"/>
    <w:pPr>
      <w:spacing w:after="0" w:line="240" w:lineRule="auto"/>
    </w:pPr>
    <w:rPr>
      <w:rFonts w:ascii="Century Gothic" w:eastAsia="Century Gothic" w:hAnsi="Century Gothic" w:cs="Century Gothic"/>
      <w:color w:val="000000"/>
      <w:sz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3491</Words>
  <Characters>20952</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Wasilewska Julia</dc:creator>
  <cp:keywords/>
  <dc:description/>
  <cp:lastModifiedBy>Śledziewski Grzegorz</cp:lastModifiedBy>
  <cp:revision>4</cp:revision>
  <dcterms:created xsi:type="dcterms:W3CDTF">2023-07-12T07:55:00Z</dcterms:created>
  <dcterms:modified xsi:type="dcterms:W3CDTF">2023-07-12T07:57:00Z</dcterms:modified>
</cp:coreProperties>
</file>