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97F9" w14:textId="77777777" w:rsidR="000D622E" w:rsidRDefault="000D622E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773E36C6" w14:textId="0DD2EB09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F17F88">
        <w:rPr>
          <w:rFonts w:ascii="Arial" w:hAnsi="Arial" w:cs="Arial"/>
          <w:sz w:val="22"/>
          <w:szCs w:val="22"/>
        </w:rPr>
        <w:t>28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</w:t>
      </w:r>
      <w:r w:rsidR="000D622E">
        <w:rPr>
          <w:rFonts w:ascii="Arial" w:hAnsi="Arial" w:cs="Arial"/>
          <w:sz w:val="22"/>
          <w:szCs w:val="22"/>
        </w:rPr>
        <w:t>6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29D0BD38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13118">
        <w:rPr>
          <w:rFonts w:ascii="Arial" w:hAnsi="Arial" w:cs="Arial"/>
          <w:color w:val="000000"/>
          <w:sz w:val="22"/>
          <w:szCs w:val="22"/>
        </w:rPr>
        <w:t xml:space="preserve"> </w:t>
      </w:r>
      <w:r w:rsidR="0021284E">
        <w:rPr>
          <w:rFonts w:ascii="Arial" w:hAnsi="Arial" w:cs="Arial"/>
          <w:color w:val="000000"/>
          <w:sz w:val="22"/>
          <w:szCs w:val="22"/>
        </w:rPr>
        <w:t>1019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0362F2">
        <w:rPr>
          <w:rFonts w:ascii="Arial" w:hAnsi="Arial" w:cs="Arial"/>
          <w:color w:val="000000"/>
          <w:sz w:val="22"/>
          <w:szCs w:val="22"/>
        </w:rPr>
        <w:t>1</w:t>
      </w:r>
      <w:r w:rsidR="0021284E">
        <w:rPr>
          <w:rFonts w:ascii="Arial" w:hAnsi="Arial" w:cs="Arial"/>
          <w:color w:val="000000"/>
          <w:sz w:val="22"/>
          <w:szCs w:val="22"/>
        </w:rPr>
        <w:t>75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0C930BB" w14:textId="557665A1" w:rsidR="000D622E" w:rsidRPr="00892A74" w:rsidRDefault="000D622E" w:rsidP="000D622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03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503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503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50365">
        <w:rPr>
          <w:rFonts w:ascii="Arial" w:hAnsi="Arial" w:cs="Arial"/>
          <w:color w:val="000000"/>
          <w:sz w:val="22"/>
          <w:szCs w:val="22"/>
        </w:rPr>
        <w:t>pn.:</w:t>
      </w:r>
      <w:r w:rsidRPr="0025036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892A7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F17F88">
        <w:rPr>
          <w:rFonts w:ascii="Arial" w:hAnsi="Arial" w:cs="Arial"/>
          <w:b/>
          <w:bCs/>
          <w:sz w:val="22"/>
          <w:szCs w:val="22"/>
        </w:rPr>
        <w:t>Dostawa i montaż instalacji klimatyzacyjnej w części budynku biurowego Zakładu Wodociągów i Kanalizacji Sp. z o.o. w Świnoujściu</w:t>
      </w:r>
      <w:r w:rsidRPr="00892A74">
        <w:rPr>
          <w:rFonts w:ascii="Arial" w:hAnsi="Arial" w:cs="Arial"/>
          <w:b/>
          <w:bCs/>
          <w:sz w:val="22"/>
          <w:szCs w:val="22"/>
        </w:rPr>
        <w:t>”</w:t>
      </w:r>
    </w:p>
    <w:p w14:paraId="115F3DDE" w14:textId="77777777" w:rsidR="000D622E" w:rsidRPr="00892A74" w:rsidRDefault="000D622E" w:rsidP="000D622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DE9BC1" w14:textId="77777777" w:rsidR="009879D6" w:rsidRPr="00C80532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CC9A55" w14:textId="7D534F77" w:rsidR="00175368" w:rsidRPr="00C80532" w:rsidRDefault="009879D6" w:rsidP="0017536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C80532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540CB98C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F17F88">
        <w:rPr>
          <w:rFonts w:ascii="Arial" w:hAnsi="Arial" w:cs="Arial"/>
          <w:color w:val="000000"/>
          <w:sz w:val="22"/>
          <w:szCs w:val="22"/>
        </w:rPr>
        <w:t>28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0D622E">
        <w:rPr>
          <w:rFonts w:ascii="Arial" w:hAnsi="Arial" w:cs="Arial"/>
          <w:color w:val="000000"/>
          <w:sz w:val="22"/>
          <w:szCs w:val="22"/>
        </w:rPr>
        <w:t>6</w:t>
      </w:r>
      <w:r w:rsidRPr="009A41C5">
        <w:rPr>
          <w:rFonts w:ascii="Arial" w:hAnsi="Arial" w:cs="Arial"/>
          <w:color w:val="000000"/>
          <w:sz w:val="22"/>
          <w:szCs w:val="22"/>
        </w:rPr>
        <w:t>.202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9A41C5">
        <w:rPr>
          <w:rFonts w:ascii="Arial" w:hAnsi="Arial" w:cs="Arial"/>
          <w:color w:val="000000"/>
          <w:sz w:val="22"/>
          <w:szCs w:val="22"/>
        </w:rPr>
        <w:t>r. do godziny 1</w:t>
      </w:r>
      <w:r w:rsidR="00F17F88">
        <w:rPr>
          <w:rFonts w:ascii="Arial" w:hAnsi="Arial" w:cs="Arial"/>
          <w:color w:val="000000"/>
          <w:sz w:val="22"/>
          <w:szCs w:val="22"/>
        </w:rPr>
        <w:t>1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D71708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>0 wpłynęł</w:t>
      </w:r>
      <w:r w:rsidR="000D622E">
        <w:rPr>
          <w:rFonts w:ascii="Arial" w:hAnsi="Arial" w:cs="Arial"/>
          <w:color w:val="000000"/>
          <w:sz w:val="22"/>
          <w:szCs w:val="22"/>
        </w:rPr>
        <w:t>y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F17F88">
        <w:rPr>
          <w:rFonts w:ascii="Arial" w:hAnsi="Arial" w:cs="Arial"/>
          <w:color w:val="000000"/>
          <w:sz w:val="22"/>
          <w:szCs w:val="22"/>
        </w:rPr>
        <w:t>dwie</w:t>
      </w:r>
      <w:r w:rsidR="000D622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0D622E">
        <w:rPr>
          <w:rFonts w:ascii="Arial" w:hAnsi="Arial" w:cs="Arial"/>
          <w:color w:val="000000"/>
          <w:sz w:val="22"/>
          <w:szCs w:val="22"/>
        </w:rPr>
        <w:t>y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861A63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4C726EFC" w14:textId="0AE8F628" w:rsidR="00595A4E" w:rsidRPr="00F17F88" w:rsidRDefault="00861A63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17F88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35130CC1" w14:textId="514E7753" w:rsidR="000D622E" w:rsidRDefault="00F17F8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INSTALWAVE Arkadiusz Kosiński</w:t>
      </w:r>
    </w:p>
    <w:p w14:paraId="4192173D" w14:textId="2E439490" w:rsidR="00F17F88" w:rsidRDefault="00F17F8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Małopolska 50</w:t>
      </w:r>
    </w:p>
    <w:p w14:paraId="49597489" w14:textId="140D9929" w:rsidR="00F17F88" w:rsidRDefault="00F17F88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72-600 Świnoujście</w:t>
      </w:r>
    </w:p>
    <w:p w14:paraId="6B56E673" w14:textId="50EAA261" w:rsidR="0028460D" w:rsidRDefault="0028460D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682155" w14:textId="033C0E69" w:rsidR="00F17F88" w:rsidRPr="00F17F88" w:rsidRDefault="00F17F88" w:rsidP="00F17F88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WARIANT I, </w:t>
      </w:r>
      <w:r w:rsidRPr="00F17F88">
        <w:rPr>
          <w:rFonts w:ascii="Arial" w:hAnsi="Arial" w:cs="Arial"/>
          <w:sz w:val="22"/>
          <w:szCs w:val="22"/>
        </w:rPr>
        <w:t xml:space="preserve">o którym mowa w pkt. 4.2.1) </w:t>
      </w:r>
    </w:p>
    <w:p w14:paraId="16D3AED8" w14:textId="77777777" w:rsidR="00F17F88" w:rsidRPr="00F17F88" w:rsidRDefault="00F17F88" w:rsidP="00F17F88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17F88" w:rsidRPr="00F17F88" w14:paraId="7D0E9C69" w14:textId="77777777" w:rsidTr="00485BFA">
        <w:tc>
          <w:tcPr>
            <w:tcW w:w="4530" w:type="dxa"/>
          </w:tcPr>
          <w:p w14:paraId="42D9D9B1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4530" w:type="dxa"/>
          </w:tcPr>
          <w:p w14:paraId="3A814566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503BB1" w14:textId="2619D804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123 000,00 </w:t>
            </w: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</w:tr>
      <w:tr w:rsidR="00F17F88" w:rsidRPr="00F17F88" w14:paraId="410731B6" w14:textId="77777777" w:rsidTr="00485BFA">
        <w:tc>
          <w:tcPr>
            <w:tcW w:w="4530" w:type="dxa"/>
          </w:tcPr>
          <w:p w14:paraId="3493614E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>Przedłużony okres gwarancji (okres, o jaki Wykonawca przedłuży gwarancję podstawową wymaganą przez Zamawiajacego) podany w latach</w:t>
            </w:r>
          </w:p>
          <w:p w14:paraId="1508BC3D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B2A2DE8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2FC42B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8589DF" w14:textId="31C0DBA3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>lat</w:t>
            </w:r>
          </w:p>
        </w:tc>
      </w:tr>
      <w:tr w:rsidR="00F17F88" w:rsidRPr="00F17F88" w14:paraId="6DD5F02E" w14:textId="77777777" w:rsidTr="00485BFA">
        <w:tc>
          <w:tcPr>
            <w:tcW w:w="4530" w:type="dxa"/>
          </w:tcPr>
          <w:p w14:paraId="4C0AFD24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7F88">
              <w:rPr>
                <w:rFonts w:ascii="Arial" w:hAnsi="Arial" w:cs="Arial"/>
                <w:sz w:val="22"/>
                <w:szCs w:val="22"/>
              </w:rPr>
              <w:t>koszt rocznego przeglądu instalacji klimatyzacyjnej</w:t>
            </w:r>
          </w:p>
        </w:tc>
        <w:tc>
          <w:tcPr>
            <w:tcW w:w="4530" w:type="dxa"/>
          </w:tcPr>
          <w:p w14:paraId="5C9E28BD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8DD29F" w14:textId="4EBCB5BD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9 000,00 </w:t>
            </w: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</w:tr>
    </w:tbl>
    <w:p w14:paraId="436C0D6C" w14:textId="77777777" w:rsidR="00F17F88" w:rsidRDefault="00F17F88" w:rsidP="00F17F8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4BB3B0" w14:textId="77777777" w:rsidR="00F17F88" w:rsidRPr="00A7732F" w:rsidRDefault="00F17F88" w:rsidP="00F17F8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A393D68" w14:textId="3CFE4F7C" w:rsidR="00F17F88" w:rsidRPr="00F17F88" w:rsidRDefault="00F17F88" w:rsidP="00F17F88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WARIANT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F17F88">
        <w:rPr>
          <w:rFonts w:ascii="Arial" w:hAnsi="Arial" w:cs="Arial"/>
          <w:sz w:val="22"/>
          <w:szCs w:val="22"/>
        </w:rPr>
        <w:t xml:space="preserve">, o którym mowa w pkt. 4.2.2) SIWZ </w:t>
      </w:r>
    </w:p>
    <w:p w14:paraId="70F589C8" w14:textId="77777777" w:rsidR="00F17F88" w:rsidRPr="00F17F88" w:rsidRDefault="00F17F88" w:rsidP="00F17F8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17F88" w:rsidRPr="00F17F88" w14:paraId="0AE43048" w14:textId="77777777" w:rsidTr="00485BFA">
        <w:tc>
          <w:tcPr>
            <w:tcW w:w="4530" w:type="dxa"/>
          </w:tcPr>
          <w:p w14:paraId="59BD1C2E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4530" w:type="dxa"/>
          </w:tcPr>
          <w:p w14:paraId="46EEF9D6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F35A83" w14:textId="482501A3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61 500,00 </w:t>
            </w: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</w:tr>
      <w:tr w:rsidR="00F17F88" w:rsidRPr="00F17F88" w14:paraId="2B8BAE10" w14:textId="77777777" w:rsidTr="00485BFA">
        <w:tc>
          <w:tcPr>
            <w:tcW w:w="4530" w:type="dxa"/>
          </w:tcPr>
          <w:p w14:paraId="6F1CE1B7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 xml:space="preserve">Przedłużony okres gwarancji (okres, o jaki Wykonawca przedłuży gwarancję </w:t>
            </w: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podstawową wymaganą przez Zamawiajacego) podany w latach</w:t>
            </w:r>
          </w:p>
          <w:p w14:paraId="420C2616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71DF687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877F66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2F242E" w14:textId="29EB4FBA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>lat</w:t>
            </w:r>
          </w:p>
        </w:tc>
      </w:tr>
      <w:tr w:rsidR="00F17F88" w:rsidRPr="00F17F88" w14:paraId="5827A51E" w14:textId="77777777" w:rsidTr="00485BFA">
        <w:tc>
          <w:tcPr>
            <w:tcW w:w="4530" w:type="dxa"/>
          </w:tcPr>
          <w:p w14:paraId="28A15BE1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7F88">
              <w:rPr>
                <w:rFonts w:ascii="Arial" w:hAnsi="Arial" w:cs="Arial"/>
                <w:sz w:val="22"/>
                <w:szCs w:val="22"/>
              </w:rPr>
              <w:t>koszt rocznego przeglądu instalacji klimatyzacyjnej</w:t>
            </w:r>
          </w:p>
        </w:tc>
        <w:tc>
          <w:tcPr>
            <w:tcW w:w="4530" w:type="dxa"/>
          </w:tcPr>
          <w:p w14:paraId="514E9437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98D4C7" w14:textId="06575FD6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5 000,00 </w:t>
            </w: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</w:tr>
    </w:tbl>
    <w:p w14:paraId="03F64D0A" w14:textId="77777777" w:rsidR="00F17F88" w:rsidRPr="00F17F88" w:rsidRDefault="00F17F88" w:rsidP="00F17F8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648C2E" w14:textId="5ABD20EE" w:rsidR="000D622E" w:rsidRDefault="000D622E" w:rsidP="0028460D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F17F8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Oferta nr 2</w:t>
      </w:r>
    </w:p>
    <w:p w14:paraId="7A2B76D8" w14:textId="1CF6459F" w:rsidR="00F17F88" w:rsidRDefault="00F17F88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KLIMATECH SERWIS Sp. z o.o.</w:t>
      </w:r>
    </w:p>
    <w:p w14:paraId="6DD760A3" w14:textId="0A6D16DA" w:rsidR="00F17F88" w:rsidRDefault="00F17F88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Pomorska 61-65</w:t>
      </w:r>
    </w:p>
    <w:p w14:paraId="57469D81" w14:textId="1DDBD7A7" w:rsidR="00F17F88" w:rsidRPr="00F17F88" w:rsidRDefault="00F17F88" w:rsidP="0028460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70-812 Szczecin</w:t>
      </w:r>
    </w:p>
    <w:p w14:paraId="0EA81C11" w14:textId="77777777" w:rsidR="000362F2" w:rsidRDefault="000362F2" w:rsidP="009879D6">
      <w:pPr>
        <w:rPr>
          <w:rFonts w:ascii="Arial" w:hAnsi="Arial" w:cs="Arial"/>
          <w:sz w:val="22"/>
          <w:szCs w:val="22"/>
        </w:rPr>
      </w:pPr>
    </w:p>
    <w:p w14:paraId="331A19D2" w14:textId="15ECEAF4" w:rsidR="00F17F88" w:rsidRPr="00F17F88" w:rsidRDefault="00F17F88" w:rsidP="00F17F88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WARIANT I, </w:t>
      </w:r>
      <w:r w:rsidRPr="00F17F88">
        <w:rPr>
          <w:rFonts w:ascii="Arial" w:hAnsi="Arial" w:cs="Arial"/>
          <w:sz w:val="22"/>
          <w:szCs w:val="22"/>
        </w:rPr>
        <w:t xml:space="preserve">o którym mowa w pkt. 4.2.1) SIWZ </w:t>
      </w:r>
    </w:p>
    <w:p w14:paraId="0B5D590C" w14:textId="77777777" w:rsidR="00F17F88" w:rsidRPr="00F17F88" w:rsidRDefault="00F17F88" w:rsidP="00F17F88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17F88" w:rsidRPr="00F17F88" w14:paraId="0749F476" w14:textId="77777777" w:rsidTr="00485BFA">
        <w:tc>
          <w:tcPr>
            <w:tcW w:w="4530" w:type="dxa"/>
          </w:tcPr>
          <w:p w14:paraId="7AB61E69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4530" w:type="dxa"/>
          </w:tcPr>
          <w:p w14:paraId="37B98D38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6B668C" w14:textId="7D013BB5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91 914,21 </w:t>
            </w: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</w:tr>
      <w:tr w:rsidR="00F17F88" w:rsidRPr="00F17F88" w14:paraId="47708055" w14:textId="77777777" w:rsidTr="00485BFA">
        <w:tc>
          <w:tcPr>
            <w:tcW w:w="4530" w:type="dxa"/>
          </w:tcPr>
          <w:p w14:paraId="3B34000D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>Przedłużony okres gwarancji (okres, o jaki Wykonawca przedłuży gwarancję podstawową wymaganą przez Zamawiajacego) podany w latach</w:t>
            </w:r>
          </w:p>
          <w:p w14:paraId="54F2BA81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7EE9C126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A3CA49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94398B" w14:textId="145215A8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>lat</w:t>
            </w:r>
          </w:p>
        </w:tc>
      </w:tr>
      <w:tr w:rsidR="00F17F88" w:rsidRPr="00F17F88" w14:paraId="5C8B361D" w14:textId="77777777" w:rsidTr="00485BFA">
        <w:tc>
          <w:tcPr>
            <w:tcW w:w="4530" w:type="dxa"/>
          </w:tcPr>
          <w:p w14:paraId="41F81A04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7F88">
              <w:rPr>
                <w:rFonts w:ascii="Arial" w:hAnsi="Arial" w:cs="Arial"/>
                <w:sz w:val="22"/>
                <w:szCs w:val="22"/>
              </w:rPr>
              <w:t>koszt rocznego przeglądu instalacji klimatyzacyjnej</w:t>
            </w:r>
          </w:p>
        </w:tc>
        <w:tc>
          <w:tcPr>
            <w:tcW w:w="4530" w:type="dxa"/>
          </w:tcPr>
          <w:p w14:paraId="660ADCD3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C66E88" w14:textId="3D0530D1" w:rsidR="00F17F88" w:rsidRPr="00F17F88" w:rsidRDefault="00073225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9 348,00 </w:t>
            </w:r>
            <w:r w:rsidR="00F17F88" w:rsidRPr="00F17F88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</w:tr>
    </w:tbl>
    <w:p w14:paraId="63A7E727" w14:textId="77777777" w:rsidR="00F17F88" w:rsidRPr="00F17F88" w:rsidRDefault="00F17F88" w:rsidP="00F17F8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5B9D3B" w14:textId="77777777" w:rsidR="00F17F88" w:rsidRPr="00A7732F" w:rsidRDefault="00F17F88" w:rsidP="00F17F8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44ABC703" w14:textId="320174C3" w:rsidR="00F17F88" w:rsidRPr="00F17F88" w:rsidRDefault="00F17F88" w:rsidP="00F17F88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WARIANT</w:t>
      </w:r>
      <w:r w:rsidRPr="008145E0">
        <w:rPr>
          <w:rFonts w:ascii="Arial" w:hAnsi="Arial" w:cs="Arial"/>
          <w:b/>
          <w:bCs/>
          <w:sz w:val="22"/>
          <w:szCs w:val="22"/>
        </w:rPr>
        <w:t xml:space="preserve"> I</w:t>
      </w:r>
      <w:r>
        <w:rPr>
          <w:rFonts w:ascii="Arial" w:hAnsi="Arial" w:cs="Arial"/>
          <w:b/>
          <w:bCs/>
          <w:sz w:val="22"/>
          <w:szCs w:val="22"/>
        </w:rPr>
        <w:t xml:space="preserve">I, </w:t>
      </w:r>
      <w:r w:rsidRPr="00F17F88">
        <w:rPr>
          <w:rFonts w:ascii="Arial" w:hAnsi="Arial" w:cs="Arial"/>
          <w:sz w:val="22"/>
          <w:szCs w:val="22"/>
        </w:rPr>
        <w:t xml:space="preserve">o którym mowa w pkt. 4.2.2) SIWZ </w:t>
      </w:r>
    </w:p>
    <w:p w14:paraId="0CFE8B1F" w14:textId="77777777" w:rsidR="00F17F88" w:rsidRPr="00F17F88" w:rsidRDefault="00F17F88" w:rsidP="00F17F8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17F88" w:rsidRPr="00F17F88" w14:paraId="718B0C8B" w14:textId="77777777" w:rsidTr="00485BFA">
        <w:tc>
          <w:tcPr>
            <w:tcW w:w="4530" w:type="dxa"/>
          </w:tcPr>
          <w:p w14:paraId="72FD3B19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4530" w:type="dxa"/>
          </w:tcPr>
          <w:p w14:paraId="77D11F85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B331D2" w14:textId="3466E0AE" w:rsidR="00F17F88" w:rsidRPr="00F17F88" w:rsidRDefault="00073225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120 443,50 </w:t>
            </w:r>
            <w:r w:rsidR="00F17F88" w:rsidRPr="00F17F88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</w:tr>
      <w:tr w:rsidR="00F17F88" w:rsidRPr="00F17F88" w14:paraId="184CBB1B" w14:textId="77777777" w:rsidTr="00485BFA">
        <w:tc>
          <w:tcPr>
            <w:tcW w:w="4530" w:type="dxa"/>
          </w:tcPr>
          <w:p w14:paraId="7E6D26BB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7F88">
              <w:rPr>
                <w:rFonts w:ascii="Arial" w:hAnsi="Arial" w:cs="Arial"/>
                <w:color w:val="000000"/>
                <w:sz w:val="22"/>
                <w:szCs w:val="22"/>
              </w:rPr>
              <w:t>Przedłużony okres gwarancji (okres, o jaki Wykonawca przedłuży gwarancję podstawową wymaganą przez Zamawiajacego) podany w latach</w:t>
            </w:r>
          </w:p>
          <w:p w14:paraId="3C73C60D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081ACC6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CE0FC8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403C0F" w14:textId="7F23BD80" w:rsidR="00F17F88" w:rsidRPr="00F17F88" w:rsidRDefault="00073225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 w:rsidR="00F17F88" w:rsidRPr="00F17F88">
              <w:rPr>
                <w:rFonts w:ascii="Arial" w:hAnsi="Arial" w:cs="Arial"/>
                <w:color w:val="000000"/>
                <w:sz w:val="22"/>
                <w:szCs w:val="22"/>
              </w:rPr>
              <w:t>lat</w:t>
            </w:r>
          </w:p>
        </w:tc>
      </w:tr>
      <w:tr w:rsidR="00F17F88" w:rsidRPr="00F17F88" w14:paraId="3119AFA6" w14:textId="77777777" w:rsidTr="00485BFA">
        <w:tc>
          <w:tcPr>
            <w:tcW w:w="4530" w:type="dxa"/>
          </w:tcPr>
          <w:p w14:paraId="52B2C25E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7F88">
              <w:rPr>
                <w:rFonts w:ascii="Arial" w:hAnsi="Arial" w:cs="Arial"/>
                <w:sz w:val="22"/>
                <w:szCs w:val="22"/>
              </w:rPr>
              <w:t>koszt rocznego przeglądu instalacji klimatyzacyjnej</w:t>
            </w:r>
          </w:p>
        </w:tc>
        <w:tc>
          <w:tcPr>
            <w:tcW w:w="4530" w:type="dxa"/>
          </w:tcPr>
          <w:p w14:paraId="2ED76109" w14:textId="77777777" w:rsidR="00F17F88" w:rsidRPr="00F17F88" w:rsidRDefault="00F17F88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B26000" w14:textId="06A73446" w:rsidR="00F17F88" w:rsidRPr="00F17F88" w:rsidRDefault="00073225" w:rsidP="00485BF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9 348,00 </w:t>
            </w:r>
            <w:r w:rsidR="00F17F88" w:rsidRPr="00F17F88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</w:tr>
    </w:tbl>
    <w:p w14:paraId="4174505E" w14:textId="77777777" w:rsidR="00F17F88" w:rsidRPr="00F17F88" w:rsidRDefault="00F17F88" w:rsidP="00F17F8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3FAE99" w14:textId="77777777" w:rsidR="00F17F88" w:rsidRDefault="00F17F88" w:rsidP="009879D6">
      <w:pPr>
        <w:rPr>
          <w:rFonts w:ascii="Arial" w:hAnsi="Arial" w:cs="Arial"/>
          <w:sz w:val="22"/>
          <w:szCs w:val="22"/>
        </w:rPr>
      </w:pPr>
    </w:p>
    <w:p w14:paraId="57BE989A" w14:textId="77777777" w:rsidR="00073225" w:rsidRDefault="00073225" w:rsidP="009879D6">
      <w:pPr>
        <w:rPr>
          <w:rFonts w:ascii="Arial" w:hAnsi="Arial" w:cs="Arial"/>
          <w:sz w:val="22"/>
          <w:szCs w:val="22"/>
        </w:rPr>
      </w:pPr>
    </w:p>
    <w:p w14:paraId="51D5A413" w14:textId="77777777" w:rsidR="00073225" w:rsidRDefault="00073225" w:rsidP="009879D6">
      <w:pPr>
        <w:rPr>
          <w:rFonts w:ascii="Arial" w:hAnsi="Arial" w:cs="Arial"/>
          <w:sz w:val="22"/>
          <w:szCs w:val="22"/>
        </w:rPr>
      </w:pPr>
    </w:p>
    <w:p w14:paraId="1FB60A81" w14:textId="2544D8FE" w:rsidR="00BB31D7" w:rsidRPr="00C42DBB" w:rsidRDefault="00073225" w:rsidP="00BB31D7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18068EA4" w14:textId="0BB43559" w:rsidR="00391627" w:rsidRDefault="00BB31D7" w:rsidP="00A13118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073225">
        <w:rPr>
          <w:rFonts w:ascii="Arial" w:hAnsi="Arial" w:cs="Arial"/>
          <w:i/>
          <w:iCs/>
        </w:rPr>
        <w:t>Radosław Wrzeszcz</w:t>
      </w:r>
    </w:p>
    <w:sectPr w:rsidR="00391627" w:rsidSect="00901FB4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669A3412" w14:textId="53D07504" w:rsidR="00861A63" w:rsidRPr="00C80532" w:rsidRDefault="00861A63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12908E73" w14:textId="6F15923D" w:rsidR="00BB31D7" w:rsidRPr="00D71708" w:rsidRDefault="00861A63" w:rsidP="00C80532">
                <w:pPr>
                  <w:pStyle w:val="Stopka"/>
                  <w:rPr>
                    <w:rFonts w:ascii="Arial" w:hAnsi="Arial" w:cs="Arial"/>
                  </w:rPr>
                </w:pPr>
                <w:r w:rsidRPr="00F17F88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494C626" wp14:editId="1A8267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F10CEB" id="Łącznik prosty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F17F88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7D55F65" wp14:editId="6FB96E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CC168B" id="Łącznik prosty 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F17F88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7CEF391" wp14:editId="1962C7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2F41C7" id="Łącznik prosty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F17F88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D954AC3" wp14:editId="6362286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84CD04" id="Łącznik prosty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F17F88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47B3EFB9" wp14:editId="5D0067E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" name="Łącznik prosty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7777E79" id="Łącznik prosty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bookmarkStart w:id="1" w:name="_Hlk156975391"/>
                <w:bookmarkStart w:id="2" w:name="_Hlk156975390"/>
                <w:bookmarkStart w:id="3" w:name="_Hlk156975379"/>
                <w:bookmarkStart w:id="4" w:name="_Hlk156975378"/>
                <w:r w:rsidR="00D71708" w:rsidRPr="00F17F88">
                  <w:rPr>
                    <w:rFonts w:ascii="Arial" w:eastAsiaTheme="majorEastAsia" w:hAnsi="Arial" w:cs="Arial"/>
                    <w:b/>
                    <w:bCs/>
                    <w:sz w:val="12"/>
                    <w:szCs w:val="12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12"/>
                      <w:szCs w:val="12"/>
                    </w:rPr>
                    <w:id w:val="-853886308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  <w:sz w:val="28"/>
                      <w:szCs w:val="28"/>
                    </w:rPr>
                  </w:sdtEndPr>
                  <w:sdtContent>
                    <w:r w:rsidR="00D71708" w:rsidRPr="00F17F88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8720" behindDoc="0" locked="0" layoutInCell="1" allowOverlap="1" wp14:anchorId="63F511AE" wp14:editId="4BB437A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935708652" name="Łącznik prosty 9357086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2210581" id="Łącznik prosty 935708652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F17F88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9744" behindDoc="0" locked="0" layoutInCell="1" allowOverlap="1" wp14:anchorId="5BC7A34F" wp14:editId="14D0FCE5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929195261" name="Łącznik prosty 192919526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32C0563" id="Łącznik prosty 1929195261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F17F88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0768" behindDoc="0" locked="0" layoutInCell="1" allowOverlap="1" wp14:anchorId="3082A5F3" wp14:editId="1F251D11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072744430" name="Łącznik prosty 107274443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0D0A38DF" id="Łącznik prosty 1072744430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F17F88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1792" behindDoc="0" locked="0" layoutInCell="1" allowOverlap="1" wp14:anchorId="6DD8DB15" wp14:editId="3359A087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798772870" name="Łącznik prosty 179877287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11E3E2A" id="Łącznik prosty 1798772870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D71708" w:rsidRPr="00F17F88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2816" behindDoc="0" locked="0" layoutInCell="1" allowOverlap="1" wp14:anchorId="1070241A" wp14:editId="3925B0BE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740099563" name="Łącznik prosty 74009956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E4F7AED" id="Łącznik prosty 740099563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sdt>
                      <w:sdtPr>
                        <w:rPr>
                          <w:rFonts w:eastAsiaTheme="majorEastAsia"/>
                          <w:b/>
                          <w:bCs/>
                          <w:sz w:val="12"/>
                          <w:szCs w:val="12"/>
                        </w:rPr>
                        <w:id w:val="1388841774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r w:rsidR="000D622E" w:rsidRPr="00F17F88">
                          <w:rPr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4864" behindDoc="0" locked="0" layoutInCell="1" allowOverlap="1" wp14:anchorId="39ADEC6D" wp14:editId="6053F267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97087192" name="Łącznik prosty 19708719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19DFA004" id="Łącznik prosty 197087192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0D622E" w:rsidRPr="00F17F88">
                          <w:rPr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5888" behindDoc="0" locked="0" layoutInCell="1" allowOverlap="1" wp14:anchorId="0F874D56" wp14:editId="54AE8FA4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064208319" name="Łącznik prosty 106420831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3C1FE815" id="Łącznik prosty 1064208319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0D622E" w:rsidRPr="00F17F88">
                          <w:rPr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6912" behindDoc="0" locked="0" layoutInCell="1" allowOverlap="1" wp14:anchorId="47C977A5" wp14:editId="16FFD274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173772176" name="Łącznik prosty 117377217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12EF071A" id="Łącznik prosty 1173772176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0D622E" w:rsidRPr="00F17F88">
                          <w:rPr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7936" behindDoc="0" locked="0" layoutInCell="1" allowOverlap="1" wp14:anchorId="6F3979FD" wp14:editId="0B09D48D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3174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203231550" name="Łącznik prosty 120323155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2A7F53D5" id="Łącznik prosty 120323155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0D622E" w:rsidRPr="00F17F88">
                          <w:rPr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4294967294" distB="4294967294" distL="114300" distR="114300" simplePos="0" relativeHeight="251688960" behindDoc="0" locked="0" layoutInCell="1" allowOverlap="1" wp14:anchorId="132BDF98" wp14:editId="152D90CE">
                                  <wp:simplePos x="0" y="0"/>
                                  <wp:positionH relativeFrom="column">
                                    <wp:posOffset>-873125</wp:posOffset>
                                  </wp:positionH>
                                  <wp:positionV relativeFrom="paragraph">
                                    <wp:posOffset>2540</wp:posOffset>
                                  </wp:positionV>
                                  <wp:extent cx="7546975" cy="0"/>
                                  <wp:effectExtent l="0" t="0" r="0" b="0"/>
                                  <wp:wrapNone/>
                                  <wp:docPr id="1305990748" name="Łącznik prosty 130599074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/>
                                        </wps:cNvCnPr>
                                        <wps:spPr>
                                          <a:xfrm>
                                            <a:off x="0" y="0"/>
                                            <a:ext cx="75469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6742DB2C" id="Łącznik prosty 1305990748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    <v:stroke joinstyle="miter"/>
                                  <o:lock v:ext="edit" shapetype="f"/>
                                </v:line>
                              </w:pict>
                            </mc:Fallback>
                          </mc:AlternateContent>
                        </w:r>
                        <w:r w:rsidR="00F17F88" w:rsidRPr="00F17F88"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</w:rPr>
                          <w:t>Znak sprawy: 7/2024/</w:t>
                        </w:r>
                        <w:proofErr w:type="spellStart"/>
                        <w:r w:rsidR="00F17F88" w:rsidRPr="00F17F88"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</w:rPr>
                          <w:t>KSz</w:t>
                        </w:r>
                        <w:proofErr w:type="spellEnd"/>
                        <w:r w:rsidR="00F17F88" w:rsidRPr="00F17F88"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</w:rPr>
                          <w:tab/>
                          <w:t xml:space="preserve"> Dostawa i montaż instalacji klimatyzacyjnej w części budynku biurowego Zakładu Wodociągów i Kanalizacji Sp. z o.o. w Świnoujściu (I/30/2024)</w:t>
                        </w:r>
                        <w:r w:rsidR="00F17F88" w:rsidRPr="00F17F88"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</w:rPr>
                          <w:tab/>
                        </w:r>
                      </w:sdtContent>
                    </w:sdt>
                  </w:sdtContent>
                </w:sdt>
              </w:p>
              <w:bookmarkEnd w:id="4" w:displacedByCustomXml="next"/>
              <w:bookmarkEnd w:id="3" w:displacedByCustomXml="next"/>
              <w:bookmarkEnd w:id="2" w:displacedByCustomXml="next"/>
              <w:bookmarkEnd w:id="1" w:displacedByCustomXml="next"/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5A5B"/>
    <w:multiLevelType w:val="hybridMultilevel"/>
    <w:tmpl w:val="6B58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C39A3"/>
    <w:multiLevelType w:val="multilevel"/>
    <w:tmpl w:val="ADA29738"/>
    <w:lvl w:ilvl="0">
      <w:start w:val="6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779570909">
    <w:abstractNumId w:val="0"/>
  </w:num>
  <w:num w:numId="2" w16cid:durableId="197251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362F2"/>
    <w:rsid w:val="00073225"/>
    <w:rsid w:val="00081169"/>
    <w:rsid w:val="000A0ABD"/>
    <w:rsid w:val="000A1C7E"/>
    <w:rsid w:val="000D622E"/>
    <w:rsid w:val="00175368"/>
    <w:rsid w:val="0021284E"/>
    <w:rsid w:val="0028460D"/>
    <w:rsid w:val="002C5450"/>
    <w:rsid w:val="00324B68"/>
    <w:rsid w:val="00345597"/>
    <w:rsid w:val="003657DB"/>
    <w:rsid w:val="00391627"/>
    <w:rsid w:val="00397A2C"/>
    <w:rsid w:val="004129E2"/>
    <w:rsid w:val="004202A0"/>
    <w:rsid w:val="004A32F3"/>
    <w:rsid w:val="00526C84"/>
    <w:rsid w:val="0055773A"/>
    <w:rsid w:val="00595A4E"/>
    <w:rsid w:val="0061222C"/>
    <w:rsid w:val="00682B95"/>
    <w:rsid w:val="006B66FA"/>
    <w:rsid w:val="006D3F75"/>
    <w:rsid w:val="006F23DB"/>
    <w:rsid w:val="007365AC"/>
    <w:rsid w:val="007C5A57"/>
    <w:rsid w:val="007F6F29"/>
    <w:rsid w:val="0081559E"/>
    <w:rsid w:val="00833608"/>
    <w:rsid w:val="00861A63"/>
    <w:rsid w:val="008D2A54"/>
    <w:rsid w:val="009410F7"/>
    <w:rsid w:val="00950622"/>
    <w:rsid w:val="009818A8"/>
    <w:rsid w:val="009879D6"/>
    <w:rsid w:val="009A41C5"/>
    <w:rsid w:val="009C738A"/>
    <w:rsid w:val="00A0267B"/>
    <w:rsid w:val="00A13118"/>
    <w:rsid w:val="00A93FCD"/>
    <w:rsid w:val="00AD5733"/>
    <w:rsid w:val="00B13826"/>
    <w:rsid w:val="00B71C59"/>
    <w:rsid w:val="00B73427"/>
    <w:rsid w:val="00B85C5C"/>
    <w:rsid w:val="00B8614F"/>
    <w:rsid w:val="00BB31D7"/>
    <w:rsid w:val="00C440FE"/>
    <w:rsid w:val="00C80532"/>
    <w:rsid w:val="00C8102F"/>
    <w:rsid w:val="00D13F0C"/>
    <w:rsid w:val="00D31B12"/>
    <w:rsid w:val="00D71708"/>
    <w:rsid w:val="00D97C61"/>
    <w:rsid w:val="00E1640F"/>
    <w:rsid w:val="00E34EEA"/>
    <w:rsid w:val="00E92A60"/>
    <w:rsid w:val="00EA07E9"/>
    <w:rsid w:val="00F17F88"/>
    <w:rsid w:val="00F5034E"/>
    <w:rsid w:val="00FC4418"/>
    <w:rsid w:val="00FD63A8"/>
    <w:rsid w:val="00FE0C93"/>
    <w:rsid w:val="00FE74C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  <w:style w:type="paragraph" w:styleId="Akapitzlist">
    <w:name w:val="List Paragraph"/>
    <w:aliases w:val="Normal,BulletC,Obiekt,List Paragraph1,Akapit z listą1,Wyliczanie,Akapit z listą3,Akapit z listą31,Numerowanie,Akapit z listą11,normalny tekst,Bullets,Kolorowa lista — akcent 11,normalny,Nagłówek_JP,Rysunek,Preambuła,Podsis rysunku,L1"/>
    <w:basedOn w:val="Normalny"/>
    <w:link w:val="AkapitzlistZnak"/>
    <w:uiPriority w:val="34"/>
    <w:qFormat/>
    <w:rsid w:val="0028460D"/>
    <w:pPr>
      <w:ind w:left="720"/>
      <w:contextualSpacing/>
    </w:pPr>
  </w:style>
  <w:style w:type="character" w:customStyle="1" w:styleId="AkapitzlistZnak">
    <w:name w:val="Akapit z listą Znak"/>
    <w:aliases w:val="Normal Znak,BulletC Znak,Obiekt Znak,List Paragraph1 Znak,Akapit z listą1 Znak,Wyliczanie Znak,Akapit z listą3 Znak,Akapit z listą31 Znak,Numerowanie Znak,Akapit z listą11 Znak,normalny tekst Znak,Bullets Znak,normalny Znak,L1 Znak"/>
    <w:link w:val="Akapitzlist"/>
    <w:uiPriority w:val="34"/>
    <w:qFormat/>
    <w:rsid w:val="00284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17F8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17F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2024-03-28T11:11:00Z</cp:lastPrinted>
  <dcterms:created xsi:type="dcterms:W3CDTF">2024-06-28T11:00:00Z</dcterms:created>
  <dcterms:modified xsi:type="dcterms:W3CDTF">2024-06-28T11:21:00Z</dcterms:modified>
</cp:coreProperties>
</file>