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275D48C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Pr="00180BA6" w:rsidRDefault="004A0CD2" w:rsidP="00E95ABE">
      <w:pPr>
        <w:jc w:val="center"/>
        <w:rPr>
          <w:rFonts w:ascii="Century Gothic" w:hAnsi="Century Gothic"/>
          <w:b/>
          <w:sz w:val="40"/>
          <w:szCs w:val="40"/>
        </w:rPr>
      </w:pPr>
      <w:r w:rsidRPr="00180BA6">
        <w:rPr>
          <w:rFonts w:ascii="Century Gothic" w:hAnsi="Century Gothic"/>
          <w:b/>
          <w:sz w:val="40"/>
          <w:szCs w:val="40"/>
        </w:rPr>
        <w:t>ZAPYTANIE OFERTOWE</w:t>
      </w:r>
    </w:p>
    <w:p w14:paraId="718B990D" w14:textId="7ADAF730" w:rsidR="007314F4" w:rsidRPr="00180BA6" w:rsidRDefault="005005B3" w:rsidP="00A727C5">
      <w:pPr>
        <w:spacing w:after="0"/>
        <w:ind w:left="284" w:right="284"/>
        <w:jc w:val="center"/>
        <w:rPr>
          <w:rFonts w:ascii="Century Gothic" w:hAnsi="Century Gothic" w:cstheme="minorHAnsi"/>
          <w:b/>
          <w:sz w:val="32"/>
          <w:szCs w:val="32"/>
        </w:rPr>
      </w:pPr>
      <w:bookmarkStart w:id="0" w:name="_Hlk160191407"/>
      <w:r>
        <w:rPr>
          <w:rFonts w:ascii="Century Gothic" w:hAnsi="Century Gothic" w:cstheme="minorHAnsi"/>
          <w:b/>
          <w:sz w:val="32"/>
          <w:szCs w:val="32"/>
        </w:rPr>
        <w:t>W</w:t>
      </w:r>
      <w:r w:rsidR="00173228" w:rsidRPr="00180BA6">
        <w:rPr>
          <w:rFonts w:ascii="Century Gothic" w:hAnsi="Century Gothic" w:cstheme="minorHAnsi"/>
          <w:b/>
          <w:sz w:val="32"/>
          <w:szCs w:val="32"/>
        </w:rPr>
        <w:t xml:space="preserve">ybór </w:t>
      </w:r>
      <w:r w:rsidR="006D152E" w:rsidRPr="00180BA6">
        <w:rPr>
          <w:rFonts w:ascii="Century Gothic" w:hAnsi="Century Gothic" w:cstheme="minorHAnsi"/>
          <w:b/>
          <w:sz w:val="32"/>
          <w:szCs w:val="32"/>
        </w:rPr>
        <w:t xml:space="preserve">dostawcy </w:t>
      </w:r>
      <w:r w:rsidR="002C478B">
        <w:rPr>
          <w:rFonts w:ascii="Century Gothic" w:hAnsi="Century Gothic" w:cstheme="minorHAnsi"/>
          <w:b/>
          <w:sz w:val="32"/>
          <w:szCs w:val="32"/>
        </w:rPr>
        <w:t>do rebrandingu stacji pa</w:t>
      </w:r>
      <w:r w:rsidR="00AE5094">
        <w:rPr>
          <w:rFonts w:ascii="Century Gothic" w:hAnsi="Century Gothic" w:cstheme="minorHAnsi"/>
          <w:b/>
          <w:sz w:val="32"/>
          <w:szCs w:val="32"/>
        </w:rPr>
        <w:t xml:space="preserve">liw </w:t>
      </w:r>
      <w:r w:rsidR="00F676D1">
        <w:rPr>
          <w:rFonts w:ascii="Century Gothic" w:hAnsi="Century Gothic" w:cstheme="minorHAnsi"/>
          <w:b/>
          <w:sz w:val="32"/>
          <w:szCs w:val="32"/>
        </w:rPr>
        <w:t>prz</w:t>
      </w:r>
      <w:r w:rsidR="00E94FB0">
        <w:rPr>
          <w:rFonts w:ascii="Century Gothic" w:hAnsi="Century Gothic" w:cstheme="minorHAnsi"/>
          <w:b/>
          <w:sz w:val="32"/>
          <w:szCs w:val="32"/>
        </w:rPr>
        <w:t xml:space="preserve">y sklepach </w:t>
      </w:r>
      <w:r w:rsidR="00BA0549" w:rsidRPr="00180BA6">
        <w:rPr>
          <w:rFonts w:ascii="Century Gothic" w:hAnsi="Century Gothic" w:cstheme="minorHAnsi"/>
          <w:b/>
          <w:sz w:val="32"/>
          <w:szCs w:val="32"/>
        </w:rPr>
        <w:t>Intermarch</w:t>
      </w:r>
      <w:r w:rsidR="0014299B" w:rsidRPr="00180BA6">
        <w:rPr>
          <w:rFonts w:ascii="Century Gothic" w:hAnsi="Century Gothic" w:cstheme="minorHAnsi"/>
          <w:b/>
          <w:sz w:val="32"/>
          <w:szCs w:val="32"/>
        </w:rPr>
        <w:t>e</w:t>
      </w:r>
      <w:r w:rsidR="00E94FB0">
        <w:rPr>
          <w:rFonts w:ascii="Century Gothic" w:hAnsi="Century Gothic" w:cstheme="minorHAnsi"/>
          <w:b/>
          <w:sz w:val="32"/>
          <w:szCs w:val="32"/>
        </w:rPr>
        <w:t xml:space="preserve"> i Bricomarche.</w:t>
      </w:r>
    </w:p>
    <w:bookmarkEnd w:id="0"/>
    <w:p w14:paraId="05A17AD8" w14:textId="77777777" w:rsidR="007314F4" w:rsidRPr="00180BA6" w:rsidRDefault="007314F4" w:rsidP="00C21240">
      <w:pPr>
        <w:spacing w:line="36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A189AAE" w14:textId="120FC37C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1CB1BA1" w14:textId="77777777" w:rsidR="00AF2A7F" w:rsidRPr="00180BA6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93877C" w14:textId="2EC181AE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098BDB0" w14:textId="0EB1DBBD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478A1F" w14:textId="4B8AA466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0D1AE6E" w14:textId="271D6F7B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F4A7A08" w14:textId="57384F29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641B1F6" w14:textId="4154EA95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7142B8C5" w14:textId="1377D306" w:rsidR="00AF2A7F" w:rsidRPr="00180BA6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76E7576E" w14:textId="77777777" w:rsidR="00AF2A7F" w:rsidRPr="00180BA6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671F9DD5" w14:textId="677FE1C7" w:rsidR="00AF2A7F" w:rsidRPr="00180BA6" w:rsidRDefault="00AF2A7F" w:rsidP="00AF2A7F">
      <w:pPr>
        <w:jc w:val="center"/>
        <w:rPr>
          <w:rFonts w:ascii="Century Gothic" w:hAnsi="Century Gothic" w:cstheme="minorHAnsi"/>
          <w:bCs/>
          <w:sz w:val="20"/>
          <w:szCs w:val="20"/>
        </w:rPr>
      </w:pPr>
      <w:r w:rsidRPr="00180BA6">
        <w:rPr>
          <w:rFonts w:ascii="Century Gothic" w:hAnsi="Century Gothic"/>
          <w:bCs/>
          <w:sz w:val="20"/>
          <w:szCs w:val="20"/>
        </w:rPr>
        <w:t>Swadzim</w:t>
      </w:r>
      <w:r w:rsidR="00E967C0" w:rsidRPr="00180BA6">
        <w:rPr>
          <w:rFonts w:ascii="Century Gothic" w:hAnsi="Century Gothic"/>
          <w:bCs/>
          <w:sz w:val="20"/>
          <w:szCs w:val="20"/>
        </w:rPr>
        <w:t xml:space="preserve"> </w:t>
      </w:r>
      <w:r w:rsidR="008C6E0B">
        <w:rPr>
          <w:rFonts w:ascii="Century Gothic" w:hAnsi="Century Gothic"/>
          <w:bCs/>
          <w:sz w:val="20"/>
          <w:szCs w:val="20"/>
        </w:rPr>
        <w:t>1</w:t>
      </w:r>
      <w:r w:rsidR="001A235F">
        <w:rPr>
          <w:rFonts w:ascii="Century Gothic" w:hAnsi="Century Gothic"/>
          <w:bCs/>
          <w:sz w:val="20"/>
          <w:szCs w:val="20"/>
        </w:rPr>
        <w:t>5</w:t>
      </w:r>
      <w:r w:rsidR="00E967C0" w:rsidRPr="00180BA6">
        <w:rPr>
          <w:rFonts w:ascii="Century Gothic" w:hAnsi="Century Gothic"/>
          <w:bCs/>
          <w:sz w:val="20"/>
          <w:szCs w:val="20"/>
        </w:rPr>
        <w:t>.</w:t>
      </w:r>
      <w:r w:rsidRPr="00180BA6">
        <w:rPr>
          <w:rFonts w:ascii="Century Gothic" w:hAnsi="Century Gothic" w:cstheme="minorHAnsi"/>
          <w:bCs/>
          <w:sz w:val="20"/>
          <w:szCs w:val="20"/>
        </w:rPr>
        <w:t>0</w:t>
      </w:r>
      <w:r w:rsidR="008C6E0B">
        <w:rPr>
          <w:rFonts w:ascii="Century Gothic" w:hAnsi="Century Gothic" w:cstheme="minorHAnsi"/>
          <w:bCs/>
          <w:sz w:val="20"/>
          <w:szCs w:val="20"/>
        </w:rPr>
        <w:t>7</w:t>
      </w:r>
      <w:r w:rsidRPr="00180BA6">
        <w:rPr>
          <w:rFonts w:ascii="Century Gothic" w:hAnsi="Century Gothic" w:cstheme="minorHAnsi"/>
          <w:bCs/>
          <w:sz w:val="20"/>
          <w:szCs w:val="20"/>
        </w:rPr>
        <w:t>.202</w:t>
      </w:r>
      <w:r w:rsidR="006F45EF" w:rsidRPr="00180BA6">
        <w:rPr>
          <w:rFonts w:ascii="Century Gothic" w:hAnsi="Century Gothic" w:cstheme="minorHAnsi"/>
          <w:bCs/>
          <w:sz w:val="20"/>
          <w:szCs w:val="20"/>
        </w:rPr>
        <w:t>4</w:t>
      </w:r>
    </w:p>
    <w:p w14:paraId="44B34D36" w14:textId="42D1E25B" w:rsidR="003C2799" w:rsidRPr="00180BA6" w:rsidRDefault="003C2799" w:rsidP="008E58B7">
      <w:pPr>
        <w:pStyle w:val="Akapitzlist"/>
        <w:keepNext/>
        <w:numPr>
          <w:ilvl w:val="0"/>
          <w:numId w:val="2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60038290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Wstęp</w:t>
      </w:r>
      <w:bookmarkEnd w:id="1"/>
    </w:p>
    <w:p w14:paraId="23F0F0E9" w14:textId="77777777" w:rsidR="00895310" w:rsidRPr="00180BA6" w:rsidRDefault="00895310" w:rsidP="00F442CF">
      <w:pPr>
        <w:pStyle w:val="xxmsonormal"/>
        <w:spacing w:before="0" w:beforeAutospacing="0" w:after="6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Grupa Muszkieterów jest największą w Polsce siecią sklepów działającą w formule franczyzowej zrzeszającą niezależnych przedsiębiorców w kategorii supermarketów spożywczych, pod szyldem Intermarche oraz kategorii „dom i ogród”, działających pod szyldem Bricomarche.</w:t>
      </w:r>
    </w:p>
    <w:p w14:paraId="6D56DC81" w14:textId="1500D817" w:rsidR="00895310" w:rsidRPr="00180BA6" w:rsidRDefault="00895310" w:rsidP="00F442CF">
      <w:pPr>
        <w:pStyle w:val="xxmsonormal"/>
        <w:spacing w:before="0" w:beforeAutospacing="0" w:after="6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Grupa Muszkieterów na terenie Polski posiada łącznie 3</w:t>
      </w:r>
      <w:r w:rsidR="00FC39E9"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8</w:t>
      </w:r>
      <w:r w:rsidR="00202B8C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6</w:t>
      </w: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 xml:space="preserve"> sklepy, trzy centra logistyczne w Swadzimiu, Mysłowicach oraz Sosnowcu, 6 składów budowlanych, jak również 6</w:t>
      </w:r>
      <w:r w:rsidR="00D65134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8</w:t>
      </w: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 xml:space="preserve"> stacji paliw funkcjonujących przy wybranych sklepach.</w:t>
      </w:r>
    </w:p>
    <w:p w14:paraId="3856341B" w14:textId="77777777" w:rsidR="00895310" w:rsidRPr="00180BA6" w:rsidRDefault="00895310" w:rsidP="0046134E">
      <w:pPr>
        <w:pStyle w:val="xxmsonormal"/>
        <w:spacing w:before="0" w:beforeAutospacing="0" w:after="6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 xml:space="preserve">Centrala Grupy Muszkieterów mieści się w Swadzimiu k. Poznania, gdzie zlokalizowane są siedziby tzw. spółek centralnych, koordynujących i wspierających działalność spółek prawa handlowego prowadzących działalność gospodarczą w postaci supermarketów Intermarche oraz Bricomarche. </w:t>
      </w:r>
    </w:p>
    <w:p w14:paraId="65018DB3" w14:textId="52F65FB5" w:rsidR="007A7E73" w:rsidRPr="00180BA6" w:rsidRDefault="002702D7" w:rsidP="0046134E">
      <w:pPr>
        <w:spacing w:after="120" w:line="264" w:lineRule="auto"/>
        <w:jc w:val="both"/>
        <w:rPr>
          <w:rStyle w:val="Hipercze"/>
          <w:rFonts w:ascii="Century Gothic" w:hAnsi="Century Gothic"/>
          <w:sz w:val="20"/>
          <w:szCs w:val="20"/>
        </w:rPr>
      </w:pPr>
      <w:hyperlink r:id="rId12" w:history="1">
        <w:r w:rsidR="009661E7" w:rsidRPr="00180BA6">
          <w:rPr>
            <w:rStyle w:val="Hipercze"/>
            <w:rFonts w:ascii="Century Gothic" w:hAnsi="Century Gothic"/>
            <w:sz w:val="20"/>
            <w:szCs w:val="20"/>
          </w:rPr>
          <w:t>https://muszkieterowie.pl/o-nas/struktura-firmy-w-polsce/</w:t>
        </w:r>
      </w:hyperlink>
    </w:p>
    <w:p w14:paraId="65CA44DC" w14:textId="77777777" w:rsidR="00B330B8" w:rsidRPr="00180BA6" w:rsidRDefault="00B330B8" w:rsidP="008E58B7">
      <w:pPr>
        <w:keepNext/>
        <w:widowControl w:val="0"/>
        <w:numPr>
          <w:ilvl w:val="0"/>
          <w:numId w:val="3"/>
        </w:numPr>
        <w:suppressAutoHyphens/>
        <w:autoSpaceDN w:val="0"/>
        <w:spacing w:before="240" w:after="120" w:line="300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Informacje dotyczące przedmiotu zamówienia</w:t>
      </w:r>
    </w:p>
    <w:p w14:paraId="6843AE6B" w14:textId="0217041D" w:rsidR="002177E2" w:rsidRPr="00180BA6" w:rsidRDefault="00EF418B" w:rsidP="008E58B7">
      <w:pPr>
        <w:pStyle w:val="Akapitzlist"/>
        <w:numPr>
          <w:ilvl w:val="0"/>
          <w:numId w:val="14"/>
        </w:numPr>
        <w:spacing w:after="60" w:line="264" w:lineRule="auto"/>
        <w:ind w:left="425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027A10">
        <w:rPr>
          <w:rFonts w:ascii="Century Gothic" w:hAnsi="Century Gothic"/>
          <w:sz w:val="20"/>
          <w:szCs w:val="20"/>
        </w:rPr>
        <w:t xml:space="preserve">rzedmiotem </w:t>
      </w:r>
      <w:r>
        <w:rPr>
          <w:rFonts w:ascii="Century Gothic" w:hAnsi="Century Gothic"/>
          <w:sz w:val="20"/>
          <w:szCs w:val="20"/>
        </w:rPr>
        <w:t>post</w:t>
      </w:r>
      <w:r w:rsidR="00BD6570">
        <w:rPr>
          <w:rFonts w:ascii="Century Gothic" w:hAnsi="Century Gothic"/>
          <w:sz w:val="20"/>
          <w:szCs w:val="20"/>
        </w:rPr>
        <w:t>ę</w:t>
      </w:r>
      <w:r>
        <w:rPr>
          <w:rFonts w:ascii="Century Gothic" w:hAnsi="Century Gothic"/>
          <w:sz w:val="20"/>
          <w:szCs w:val="20"/>
        </w:rPr>
        <w:t xml:space="preserve">powania </w:t>
      </w:r>
      <w:r w:rsidR="00027A10">
        <w:rPr>
          <w:rFonts w:ascii="Century Gothic" w:hAnsi="Century Gothic"/>
          <w:sz w:val="20"/>
          <w:szCs w:val="20"/>
        </w:rPr>
        <w:t>jest</w:t>
      </w:r>
      <w:r w:rsidR="00B330B8" w:rsidRPr="00180BA6">
        <w:rPr>
          <w:rFonts w:ascii="Century Gothic" w:hAnsi="Century Gothic"/>
          <w:sz w:val="20"/>
          <w:szCs w:val="20"/>
        </w:rPr>
        <w:t xml:space="preserve"> </w:t>
      </w:r>
      <w:r w:rsidR="00D175B8" w:rsidRPr="00180BA6">
        <w:rPr>
          <w:rFonts w:ascii="Century Gothic" w:hAnsi="Century Gothic"/>
          <w:sz w:val="20"/>
          <w:szCs w:val="20"/>
        </w:rPr>
        <w:t xml:space="preserve">wybór dostawcy </w:t>
      </w:r>
      <w:r w:rsidR="009C4E58" w:rsidRPr="00180BA6">
        <w:rPr>
          <w:rFonts w:ascii="Century Gothic" w:hAnsi="Century Gothic"/>
          <w:sz w:val="20"/>
          <w:szCs w:val="20"/>
        </w:rPr>
        <w:t xml:space="preserve">lub dostawców </w:t>
      </w:r>
      <w:r w:rsidR="00610B98">
        <w:rPr>
          <w:rFonts w:ascii="Century Gothic" w:hAnsi="Century Gothic"/>
          <w:sz w:val="20"/>
          <w:szCs w:val="20"/>
        </w:rPr>
        <w:t>do rebrandingu stacji paliw zlok</w:t>
      </w:r>
      <w:r w:rsidR="00C46970">
        <w:rPr>
          <w:rFonts w:ascii="Century Gothic" w:hAnsi="Century Gothic"/>
          <w:sz w:val="20"/>
          <w:szCs w:val="20"/>
        </w:rPr>
        <w:t xml:space="preserve">alizowanych przy </w:t>
      </w:r>
      <w:r w:rsidR="0065704F">
        <w:rPr>
          <w:rFonts w:ascii="Century Gothic" w:hAnsi="Century Gothic"/>
          <w:sz w:val="20"/>
          <w:szCs w:val="20"/>
        </w:rPr>
        <w:t>sklepach sieci Intermarche i Bricomarche w Polsce</w:t>
      </w:r>
      <w:r w:rsidR="00F759BF">
        <w:rPr>
          <w:rFonts w:ascii="Century Gothic" w:hAnsi="Century Gothic"/>
          <w:sz w:val="20"/>
          <w:szCs w:val="20"/>
        </w:rPr>
        <w:t xml:space="preserve">, </w:t>
      </w:r>
      <w:r w:rsidR="00BB7727">
        <w:rPr>
          <w:rFonts w:ascii="Century Gothic" w:hAnsi="Century Gothic"/>
          <w:sz w:val="20"/>
          <w:szCs w:val="20"/>
        </w:rPr>
        <w:t xml:space="preserve">w zakresie i na warunkach </w:t>
      </w:r>
      <w:r w:rsidR="00147764">
        <w:rPr>
          <w:rFonts w:ascii="Century Gothic" w:hAnsi="Century Gothic"/>
          <w:sz w:val="20"/>
          <w:szCs w:val="20"/>
        </w:rPr>
        <w:t>określonych w niniejszym dokumencie.</w:t>
      </w:r>
      <w:r w:rsidR="00536694">
        <w:rPr>
          <w:rFonts w:ascii="Century Gothic" w:hAnsi="Century Gothic"/>
          <w:sz w:val="20"/>
          <w:szCs w:val="20"/>
        </w:rPr>
        <w:t xml:space="preserve"> Postępowanie o</w:t>
      </w:r>
      <w:r w:rsidR="003D1B86">
        <w:rPr>
          <w:rFonts w:ascii="Century Gothic" w:hAnsi="Century Gothic"/>
          <w:sz w:val="20"/>
          <w:szCs w:val="20"/>
        </w:rPr>
        <w:t xml:space="preserve">bejmuje </w:t>
      </w:r>
      <w:r w:rsidR="00610B98">
        <w:rPr>
          <w:rFonts w:ascii="Century Gothic" w:hAnsi="Century Gothic"/>
          <w:sz w:val="20"/>
          <w:szCs w:val="20"/>
        </w:rPr>
        <w:t>5</w:t>
      </w:r>
      <w:r w:rsidR="00EE39C7">
        <w:rPr>
          <w:rFonts w:ascii="Century Gothic" w:hAnsi="Century Gothic"/>
          <w:sz w:val="20"/>
          <w:szCs w:val="20"/>
        </w:rPr>
        <w:t>7</w:t>
      </w:r>
      <w:r w:rsidR="00610B98">
        <w:rPr>
          <w:rFonts w:ascii="Century Gothic" w:hAnsi="Century Gothic"/>
          <w:sz w:val="20"/>
          <w:szCs w:val="20"/>
        </w:rPr>
        <w:t xml:space="preserve"> stacji paliw</w:t>
      </w:r>
      <w:r w:rsidR="00BD6570">
        <w:rPr>
          <w:rFonts w:ascii="Century Gothic" w:hAnsi="Century Gothic"/>
          <w:sz w:val="20"/>
          <w:szCs w:val="20"/>
        </w:rPr>
        <w:t>, z czego 14 stacji przewidziano do rebrandingu jeszcze w 2024 roku.</w:t>
      </w:r>
      <w:r w:rsidR="00515FF0">
        <w:rPr>
          <w:rFonts w:ascii="Century Gothic" w:hAnsi="Century Gothic"/>
          <w:sz w:val="20"/>
          <w:szCs w:val="20"/>
        </w:rPr>
        <w:t xml:space="preserve"> </w:t>
      </w:r>
      <w:r w:rsidR="003D1B86">
        <w:rPr>
          <w:rFonts w:ascii="Century Gothic" w:hAnsi="Century Gothic"/>
          <w:sz w:val="20"/>
          <w:szCs w:val="20"/>
        </w:rPr>
        <w:t xml:space="preserve">( Załącznik </w:t>
      </w:r>
      <w:r w:rsidR="00192A81">
        <w:rPr>
          <w:rFonts w:ascii="Century Gothic" w:hAnsi="Century Gothic"/>
          <w:sz w:val="20"/>
          <w:szCs w:val="20"/>
        </w:rPr>
        <w:t>4</w:t>
      </w:r>
      <w:r w:rsidR="0026447A">
        <w:rPr>
          <w:rFonts w:ascii="Century Gothic" w:hAnsi="Century Gothic"/>
          <w:sz w:val="20"/>
          <w:szCs w:val="20"/>
        </w:rPr>
        <w:t xml:space="preserve"> )</w:t>
      </w:r>
      <w:r w:rsidR="00515FF0">
        <w:rPr>
          <w:rFonts w:ascii="Century Gothic" w:hAnsi="Century Gothic"/>
          <w:sz w:val="20"/>
          <w:szCs w:val="20"/>
        </w:rPr>
        <w:t>.</w:t>
      </w:r>
    </w:p>
    <w:p w14:paraId="6C28673A" w14:textId="4983B248" w:rsidR="002177E2" w:rsidRPr="00180BA6" w:rsidRDefault="00F87030" w:rsidP="006615FB">
      <w:pPr>
        <w:pStyle w:val="WW-Tekstpodstawowywcity2"/>
        <w:widowControl w:val="0"/>
        <w:spacing w:after="60" w:line="264" w:lineRule="auto"/>
        <w:ind w:left="426"/>
        <w:rPr>
          <w:sz w:val="20"/>
          <w:szCs w:val="20"/>
        </w:rPr>
      </w:pPr>
      <w:r w:rsidRPr="00180BA6">
        <w:rPr>
          <w:sz w:val="20"/>
          <w:szCs w:val="20"/>
        </w:rPr>
        <w:t xml:space="preserve">Biorąc powyższe pod uwagę poszukujemy </w:t>
      </w:r>
      <w:r w:rsidR="0091739D">
        <w:rPr>
          <w:sz w:val="20"/>
          <w:szCs w:val="20"/>
        </w:rPr>
        <w:t>dostawców</w:t>
      </w:r>
      <w:r w:rsidR="006A4C2B">
        <w:rPr>
          <w:sz w:val="20"/>
          <w:szCs w:val="20"/>
        </w:rPr>
        <w:t>, którzy spełnią w/w oczekiwania</w:t>
      </w:r>
      <w:r w:rsidR="00387F5D">
        <w:rPr>
          <w:sz w:val="20"/>
          <w:szCs w:val="20"/>
        </w:rPr>
        <w:t xml:space="preserve"> i zapewni</w:t>
      </w:r>
      <w:r w:rsidR="004D5545">
        <w:rPr>
          <w:sz w:val="20"/>
          <w:szCs w:val="20"/>
        </w:rPr>
        <w:t>ą</w:t>
      </w:r>
      <w:r w:rsidR="00387F5D">
        <w:rPr>
          <w:sz w:val="20"/>
          <w:szCs w:val="20"/>
        </w:rPr>
        <w:t xml:space="preserve"> bieżące funkcjonowanie </w:t>
      </w:r>
      <w:r w:rsidR="00274851">
        <w:rPr>
          <w:sz w:val="20"/>
          <w:szCs w:val="20"/>
        </w:rPr>
        <w:t>stacji paliw</w:t>
      </w:r>
      <w:r w:rsidR="003C2A58">
        <w:rPr>
          <w:sz w:val="20"/>
          <w:szCs w:val="20"/>
        </w:rPr>
        <w:t xml:space="preserve"> zgodnie z nową księgą wizualizacji </w:t>
      </w:r>
      <w:r w:rsidR="00126CE8">
        <w:rPr>
          <w:sz w:val="20"/>
          <w:szCs w:val="20"/>
        </w:rPr>
        <w:t xml:space="preserve">( Załącznik </w:t>
      </w:r>
      <w:r w:rsidR="00A35DFD">
        <w:rPr>
          <w:sz w:val="20"/>
          <w:szCs w:val="20"/>
        </w:rPr>
        <w:t>2</w:t>
      </w:r>
      <w:r w:rsidR="00126CE8">
        <w:rPr>
          <w:sz w:val="20"/>
          <w:szCs w:val="20"/>
        </w:rPr>
        <w:t xml:space="preserve"> ).</w:t>
      </w:r>
      <w:r w:rsidR="00387F5D">
        <w:rPr>
          <w:sz w:val="20"/>
          <w:szCs w:val="20"/>
        </w:rPr>
        <w:t xml:space="preserve"> </w:t>
      </w:r>
    </w:p>
    <w:p w14:paraId="61305E74" w14:textId="65EDF747" w:rsidR="00072FBB" w:rsidRDefault="00072FBB" w:rsidP="008E58B7">
      <w:pPr>
        <w:pStyle w:val="WW-Tekstpodstawowywcity2"/>
        <w:widowControl w:val="0"/>
        <w:numPr>
          <w:ilvl w:val="0"/>
          <w:numId w:val="14"/>
        </w:numPr>
        <w:spacing w:line="264" w:lineRule="auto"/>
        <w:ind w:left="426"/>
        <w:rPr>
          <w:sz w:val="20"/>
          <w:szCs w:val="20"/>
        </w:rPr>
      </w:pPr>
      <w:r w:rsidRPr="00180BA6">
        <w:rPr>
          <w:sz w:val="20"/>
          <w:szCs w:val="20"/>
        </w:rPr>
        <w:t>„</w:t>
      </w:r>
      <w:r w:rsidR="00C66F37">
        <w:rPr>
          <w:sz w:val="20"/>
          <w:szCs w:val="20"/>
        </w:rPr>
        <w:t>ITM Polska</w:t>
      </w:r>
      <w:r w:rsidRPr="00180BA6">
        <w:rPr>
          <w:sz w:val="20"/>
          <w:szCs w:val="20"/>
        </w:rPr>
        <w:t>” sp. z o.o. z siedzibą w Swadzimiu (dalej: Zamawiający) jest spółką zarządzającą rozwojem supermarketów</w:t>
      </w:r>
      <w:r w:rsidRPr="00180BA6">
        <w:rPr>
          <w:rFonts w:eastAsia="Calibri" w:cs="Times New Roman"/>
          <w:sz w:val="20"/>
          <w:szCs w:val="20"/>
          <w:lang w:eastAsia="pl-PL"/>
        </w:rPr>
        <w:t xml:space="preserve"> </w:t>
      </w:r>
      <w:r w:rsidRPr="00180BA6">
        <w:rPr>
          <w:sz w:val="20"/>
          <w:szCs w:val="20"/>
        </w:rPr>
        <w:t>Intermarche</w:t>
      </w:r>
      <w:r w:rsidR="000A3872">
        <w:rPr>
          <w:sz w:val="20"/>
          <w:szCs w:val="20"/>
        </w:rPr>
        <w:t xml:space="preserve"> i Bricomarche</w:t>
      </w:r>
      <w:r w:rsidR="009D203E">
        <w:rPr>
          <w:sz w:val="20"/>
          <w:szCs w:val="20"/>
        </w:rPr>
        <w:t>. W niniejszym post</w:t>
      </w:r>
      <w:r w:rsidR="00C64D1D">
        <w:rPr>
          <w:sz w:val="20"/>
          <w:szCs w:val="20"/>
        </w:rPr>
        <w:t>ę</w:t>
      </w:r>
      <w:r w:rsidR="009D203E">
        <w:rPr>
          <w:sz w:val="20"/>
          <w:szCs w:val="20"/>
        </w:rPr>
        <w:t xml:space="preserve">powaniu </w:t>
      </w:r>
      <w:r w:rsidR="00F35C6C">
        <w:rPr>
          <w:sz w:val="20"/>
          <w:szCs w:val="20"/>
        </w:rPr>
        <w:t>reprezentuje</w:t>
      </w:r>
      <w:r w:rsidR="006C69E9">
        <w:rPr>
          <w:sz w:val="20"/>
          <w:szCs w:val="20"/>
        </w:rPr>
        <w:t xml:space="preserve"> interesy spółki „SCA Petrole” sp. z o.o.</w:t>
      </w:r>
      <w:r w:rsidR="00266464">
        <w:rPr>
          <w:sz w:val="20"/>
          <w:szCs w:val="20"/>
        </w:rPr>
        <w:t xml:space="preserve">, będącej centralą zakupową dla sieci stacji paliw </w:t>
      </w:r>
      <w:r w:rsidR="00C8051D">
        <w:rPr>
          <w:sz w:val="20"/>
          <w:szCs w:val="20"/>
        </w:rPr>
        <w:t>w ramach Grupy Muszkieterów.</w:t>
      </w:r>
    </w:p>
    <w:p w14:paraId="3337F8C2" w14:textId="77777777" w:rsidR="00C8051D" w:rsidRPr="00180BA6" w:rsidRDefault="00C8051D" w:rsidP="00C8051D">
      <w:pPr>
        <w:pStyle w:val="WW-Tekstpodstawowywcity2"/>
        <w:widowControl w:val="0"/>
        <w:spacing w:line="264" w:lineRule="auto"/>
        <w:ind w:left="426"/>
        <w:rPr>
          <w:sz w:val="20"/>
          <w:szCs w:val="20"/>
        </w:rPr>
      </w:pPr>
    </w:p>
    <w:p w14:paraId="7C2F2150" w14:textId="6D7FD90F" w:rsidR="00963018" w:rsidRPr="00180BA6" w:rsidRDefault="00072FBB" w:rsidP="006615FB">
      <w:pPr>
        <w:pStyle w:val="Akapitzlist"/>
        <w:widowControl w:val="0"/>
        <w:suppressAutoHyphens/>
        <w:spacing w:after="60" w:line="264" w:lineRule="auto"/>
        <w:ind w:left="425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Zamawiający:</w:t>
      </w:r>
      <w:r w:rsidR="006615FB"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„</w:t>
      </w:r>
      <w:r w:rsidR="000F104E"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ITM Polska</w:t>
      </w:r>
      <w:r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” sp. z o.o.</w:t>
      </w:r>
      <w:r w:rsidR="00885109"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, Swadzim,</w:t>
      </w:r>
      <w:r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ul. Św. Mikołaja </w:t>
      </w:r>
      <w:r w:rsidR="00885109"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5, 62</w:t>
      </w:r>
      <w:r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-080 Tarnowo Podgórne</w:t>
      </w:r>
    </w:p>
    <w:p w14:paraId="1FEE8609" w14:textId="77777777" w:rsidR="000F104E" w:rsidRDefault="000F104E" w:rsidP="006615FB">
      <w:pPr>
        <w:pStyle w:val="WW-Tekstpodstawowywcity2"/>
        <w:widowControl w:val="0"/>
        <w:spacing w:after="60" w:line="264" w:lineRule="auto"/>
        <w:ind w:left="426"/>
        <w:rPr>
          <w:sz w:val="20"/>
          <w:szCs w:val="20"/>
        </w:rPr>
      </w:pPr>
    </w:p>
    <w:p w14:paraId="5159EBE8" w14:textId="6FAE2A96" w:rsidR="00F174A8" w:rsidRPr="00180BA6" w:rsidRDefault="006E280A" w:rsidP="006615FB">
      <w:pPr>
        <w:pStyle w:val="WW-Tekstpodstawowywcity2"/>
        <w:widowControl w:val="0"/>
        <w:spacing w:after="60" w:line="264" w:lineRule="auto"/>
        <w:ind w:left="426"/>
        <w:rPr>
          <w:sz w:val="20"/>
          <w:szCs w:val="20"/>
        </w:rPr>
      </w:pPr>
      <w:r w:rsidRPr="009A7312">
        <w:rPr>
          <w:sz w:val="20"/>
          <w:szCs w:val="20"/>
        </w:rPr>
        <w:t>Zamawiający bierze udział w postępowaniu ofertowym jako pośrednik w negocjacjach jednolitych warunków zakupowych dla spółek prawa handlowego prowadzących działalność gospodarczą w postaci supermarketów branży FMCG pod szyldem Intermarch</w:t>
      </w:r>
      <w:r w:rsidR="00180C8E" w:rsidRPr="009A7312">
        <w:rPr>
          <w:sz w:val="20"/>
          <w:szCs w:val="20"/>
        </w:rPr>
        <w:t>e</w:t>
      </w:r>
      <w:r w:rsidR="00B26986" w:rsidRPr="009A7312">
        <w:rPr>
          <w:sz w:val="20"/>
          <w:szCs w:val="20"/>
        </w:rPr>
        <w:t xml:space="preserve"> lub </w:t>
      </w:r>
      <w:r w:rsidR="00EE357F" w:rsidRPr="009A7312">
        <w:rPr>
          <w:sz w:val="20"/>
          <w:szCs w:val="20"/>
        </w:rPr>
        <w:t>„Dom i Ogród” pod szyldem Bricomarche</w:t>
      </w:r>
      <w:r w:rsidRPr="009A7312">
        <w:rPr>
          <w:sz w:val="20"/>
          <w:szCs w:val="20"/>
        </w:rPr>
        <w:t>, które dokonywać będą zamówień bezpośrednich u Oferenta</w:t>
      </w:r>
      <w:r w:rsidR="00191E73">
        <w:rPr>
          <w:sz w:val="20"/>
          <w:szCs w:val="20"/>
        </w:rPr>
        <w:t xml:space="preserve">. Rozliczenia będą dokonywane </w:t>
      </w:r>
      <w:r w:rsidR="00FF1003">
        <w:rPr>
          <w:sz w:val="20"/>
          <w:szCs w:val="20"/>
        </w:rPr>
        <w:t>ze spółkami dokonującymi zamówienia, tj. ze spółkami skle</w:t>
      </w:r>
      <w:r w:rsidR="004B3EA3">
        <w:rPr>
          <w:sz w:val="20"/>
          <w:szCs w:val="20"/>
        </w:rPr>
        <w:t>powymi.</w:t>
      </w:r>
      <w:r w:rsidRPr="00180BA6">
        <w:rPr>
          <w:sz w:val="20"/>
          <w:szCs w:val="20"/>
        </w:rPr>
        <w:t xml:space="preserve"> </w:t>
      </w:r>
    </w:p>
    <w:p w14:paraId="1D4A7700" w14:textId="044B21BC" w:rsidR="00963018" w:rsidRDefault="00072FBB" w:rsidP="008E58B7">
      <w:pPr>
        <w:pStyle w:val="WW-Tekstpodstawowywcity2"/>
        <w:widowControl w:val="0"/>
        <w:numPr>
          <w:ilvl w:val="0"/>
          <w:numId w:val="14"/>
        </w:numPr>
        <w:spacing w:after="60" w:line="264" w:lineRule="auto"/>
        <w:ind w:left="426"/>
        <w:rPr>
          <w:sz w:val="20"/>
          <w:szCs w:val="20"/>
        </w:rPr>
      </w:pPr>
      <w:r w:rsidRPr="00180BA6">
        <w:rPr>
          <w:sz w:val="20"/>
          <w:szCs w:val="20"/>
        </w:rPr>
        <w:t>Niniejszy dokument przeznaczony jest dla firm zaproszonych do postępowania ofertowego i stanowi własność Zamawiającego. Kopiowanie i rozpowszechnianie tego dokumentu, jak również informacji w nim zawartych, w całości lub częściowo, w jakiejkolwiek formie, bez uprzedniej zgody Zamawiającego wyrażonej pod rygorem nieważności na piśmie jest zabronione. Zamawiający ma prawo zażądać, w dowolnym momencie, zwrotu wszystkich kopii niniejszego dokumentu.</w:t>
      </w:r>
    </w:p>
    <w:p w14:paraId="722C757D" w14:textId="77777777" w:rsidR="00F87030" w:rsidRPr="00180BA6" w:rsidRDefault="00F87030" w:rsidP="00A34495">
      <w:pPr>
        <w:spacing w:after="0" w:line="264" w:lineRule="auto"/>
        <w:jc w:val="both"/>
        <w:rPr>
          <w:rFonts w:ascii="Century Gothic" w:hAnsi="Century Gothic"/>
          <w:sz w:val="20"/>
        </w:rPr>
      </w:pPr>
    </w:p>
    <w:p w14:paraId="669D58EF" w14:textId="77777777" w:rsidR="00B96216" w:rsidRPr="00180BA6" w:rsidRDefault="00B96216" w:rsidP="008E58B7">
      <w:pPr>
        <w:pStyle w:val="Nagwek1"/>
        <w:numPr>
          <w:ilvl w:val="0"/>
          <w:numId w:val="3"/>
        </w:numPr>
        <w:spacing w:before="0" w:after="120" w:line="264" w:lineRule="auto"/>
        <w:ind w:left="284" w:hanging="284"/>
        <w:jc w:val="both"/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  <w:t>Wymagania dotyczące oferenta</w:t>
      </w:r>
    </w:p>
    <w:p w14:paraId="3D69BD6A" w14:textId="77777777" w:rsidR="00B96216" w:rsidRPr="00180BA6" w:rsidRDefault="00B96216" w:rsidP="008E58B7">
      <w:pPr>
        <w:pStyle w:val="Akapitzlist"/>
        <w:numPr>
          <w:ilvl w:val="0"/>
          <w:numId w:val="12"/>
        </w:numPr>
        <w:spacing w:after="60" w:line="264" w:lineRule="auto"/>
        <w:ind w:left="426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Oferent powinien posiadać wiedzę i doświadczenie w zakresie dotyczącym realizacji przedmiotu zamówienia oraz powinien dysponować odpowiednim potencjałem technicznym i wykonawczym.</w:t>
      </w:r>
    </w:p>
    <w:p w14:paraId="1C945743" w14:textId="7F6B9433" w:rsidR="00B96216" w:rsidRPr="00180BA6" w:rsidRDefault="00B96216" w:rsidP="008E58B7">
      <w:pPr>
        <w:pStyle w:val="Akapitzlist"/>
        <w:numPr>
          <w:ilvl w:val="0"/>
          <w:numId w:val="12"/>
        </w:numPr>
        <w:spacing w:after="60" w:line="264" w:lineRule="auto"/>
        <w:ind w:left="426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Oferent zobowiązuje się do</w:t>
      </w:r>
      <w:r w:rsidR="00C37AD7" w:rsidRPr="00180BA6">
        <w:rPr>
          <w:rFonts w:ascii="Century Gothic" w:hAnsi="Century Gothic"/>
          <w:sz w:val="20"/>
          <w:szCs w:val="20"/>
        </w:rPr>
        <w:t xml:space="preserve"> do</w:t>
      </w:r>
      <w:r w:rsidR="0043269A" w:rsidRPr="00180BA6">
        <w:rPr>
          <w:rFonts w:ascii="Century Gothic" w:hAnsi="Century Gothic"/>
          <w:sz w:val="20"/>
          <w:szCs w:val="20"/>
        </w:rPr>
        <w:t>stawy</w:t>
      </w:r>
      <w:r w:rsidR="00624C06">
        <w:rPr>
          <w:rFonts w:ascii="Century Gothic" w:hAnsi="Century Gothic"/>
          <w:sz w:val="20"/>
          <w:szCs w:val="20"/>
        </w:rPr>
        <w:t xml:space="preserve"> przedmiotu zamówienia </w:t>
      </w:r>
      <w:r w:rsidR="007E6FAB">
        <w:rPr>
          <w:rFonts w:ascii="Century Gothic" w:hAnsi="Century Gothic"/>
          <w:sz w:val="20"/>
          <w:szCs w:val="20"/>
        </w:rPr>
        <w:t xml:space="preserve">na terenie całego kraju, zgodnie z </w:t>
      </w:r>
      <w:r w:rsidR="00766144">
        <w:rPr>
          <w:rFonts w:ascii="Century Gothic" w:hAnsi="Century Gothic"/>
          <w:sz w:val="20"/>
          <w:szCs w:val="20"/>
        </w:rPr>
        <w:t>bieżącym</w:t>
      </w:r>
      <w:r w:rsidR="007E6FAB">
        <w:rPr>
          <w:rFonts w:ascii="Century Gothic" w:hAnsi="Century Gothic"/>
          <w:sz w:val="20"/>
          <w:szCs w:val="20"/>
        </w:rPr>
        <w:t xml:space="preserve"> zapotrzebowanie</w:t>
      </w:r>
      <w:r w:rsidR="00766144">
        <w:rPr>
          <w:rFonts w:ascii="Century Gothic" w:hAnsi="Century Gothic"/>
          <w:sz w:val="20"/>
          <w:szCs w:val="20"/>
        </w:rPr>
        <w:t xml:space="preserve">m i gwarantuje </w:t>
      </w:r>
      <w:r w:rsidR="00DD2477">
        <w:rPr>
          <w:rFonts w:ascii="Century Gothic" w:hAnsi="Century Gothic"/>
          <w:sz w:val="20"/>
          <w:szCs w:val="20"/>
        </w:rPr>
        <w:t>profesjonalna obsługę w tym zakresie.</w:t>
      </w:r>
    </w:p>
    <w:p w14:paraId="01E47152" w14:textId="77777777" w:rsidR="00B96216" w:rsidRPr="00180BA6" w:rsidRDefault="00B96216" w:rsidP="008E58B7">
      <w:pPr>
        <w:pStyle w:val="Akapitzlist"/>
        <w:numPr>
          <w:ilvl w:val="0"/>
          <w:numId w:val="12"/>
        </w:numPr>
        <w:spacing w:after="60" w:line="264" w:lineRule="auto"/>
        <w:ind w:left="426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Oferent musi posiadać ważne i opłacone ubezpieczenie od odpowiedzialności cywilnej (OC) za szkody, które mogą zaistnieć przy lub w związku z realizacją zamówienia. W celu potwierdzenia spełnienia wymagania Oferent</w:t>
      </w:r>
      <w:r w:rsidRPr="00180BA6">
        <w:rPr>
          <w:rFonts w:ascii="Century Gothic" w:eastAsia="Times New Roman" w:hAnsi="Century Gothic"/>
          <w:sz w:val="20"/>
          <w:szCs w:val="20"/>
        </w:rPr>
        <w:t xml:space="preserve"> zobowiązany jest do przedłożenia wraz z ofertą potwierdzoną kopię dokumentu polisy.</w:t>
      </w:r>
    </w:p>
    <w:p w14:paraId="099D5471" w14:textId="77777777" w:rsidR="00BE563C" w:rsidRPr="00180BA6" w:rsidRDefault="00BE563C" w:rsidP="008E58B7">
      <w:pPr>
        <w:keepNext/>
        <w:numPr>
          <w:ilvl w:val="0"/>
          <w:numId w:val="12"/>
        </w:numPr>
        <w:suppressAutoHyphens/>
        <w:spacing w:before="240" w:after="120" w:line="312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Warunki udziału w postępowaniu</w:t>
      </w:r>
    </w:p>
    <w:p w14:paraId="73BD34AF" w14:textId="19BF2DBF" w:rsidR="00BE563C" w:rsidRPr="00180BA6" w:rsidRDefault="00BE563C" w:rsidP="008E58B7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Ofertę należy przygotować w języku polskim. 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Wiążącą wersją językową zapytania jest dokument sporządzony w języku polskim. W przypadku, gdyby powstały tłumaczenia dokumentu w innym języku albo negocjacje językowe odbywały się w innym języku niż język polski, rozstrzygające znaczenie ma </w:t>
      </w:r>
      <w:r w:rsidRPr="00180BA6">
        <w:rPr>
          <w:rFonts w:ascii="Century Gothic" w:hAnsi="Century Gothic"/>
          <w:sz w:val="20"/>
          <w:szCs w:val="20"/>
        </w:rPr>
        <w:t>zawsze wersja zapytania sporządzona w języku polskim oraz przepisy obowiązujące prawodawstwie polskim.</w:t>
      </w:r>
    </w:p>
    <w:p w14:paraId="34B14327" w14:textId="77777777" w:rsidR="00A359C9" w:rsidRPr="00180BA6" w:rsidRDefault="00BE563C" w:rsidP="008E58B7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hAnsi="Century Gothic"/>
          <w:sz w:val="20"/>
          <w:szCs w:val="20"/>
        </w:rPr>
        <w:t>Wykonawca zobowiązany jest do złożenia oświadczenia o posiadaniu możliwości finansowych i ekonomicznych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, wiedzy, doświadczenia, uprawnień oraz zasobów (techniczne, osobowe) niezbędne do wykonania przedmiotu zamówienia.</w:t>
      </w:r>
    </w:p>
    <w:p w14:paraId="267EA548" w14:textId="2D5CC5A0" w:rsidR="00BE563C" w:rsidRPr="00180BA6" w:rsidRDefault="00BE563C" w:rsidP="008E58B7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Obligatoryjne załączniki do oferty: Kwestionariusz Dostawcy (Załącznik nr </w:t>
      </w:r>
      <w:r w:rsidR="00F35A16">
        <w:rPr>
          <w:rFonts w:ascii="Century Gothic" w:eastAsia="Times New Roman" w:hAnsi="Century Gothic" w:cs="Times New Roman"/>
          <w:sz w:val="20"/>
          <w:szCs w:val="20"/>
          <w:lang w:eastAsia="ar-SA"/>
        </w:rPr>
        <w:t>3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), aktualne dokumenty rejestrowe firmy: aktualny odpis dokumentacji KRS/CEIDG, NIP, REGON, polisa ubezpieczenia od odpowiedzialności cywilnej, oświadczenie zgodne z punktem 6.2. zapytania.</w:t>
      </w:r>
    </w:p>
    <w:p w14:paraId="6230F4A2" w14:textId="348FAA76" w:rsidR="00511DBB" w:rsidRPr="00180BA6" w:rsidRDefault="00511DBB" w:rsidP="008E58B7">
      <w:pPr>
        <w:keepNext/>
        <w:numPr>
          <w:ilvl w:val="0"/>
          <w:numId w:val="15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2" w:name="_Toc60038298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Wymagania wobec zakresu oferty</w:t>
      </w:r>
      <w:bookmarkEnd w:id="2"/>
    </w:p>
    <w:p w14:paraId="0B25CB10" w14:textId="163855E6" w:rsidR="00511DBB" w:rsidRPr="00180BA6" w:rsidRDefault="00511DBB" w:rsidP="004E78FE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b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>Oferta powinna być zatytułowana „</w:t>
      </w:r>
      <w:r w:rsidR="00CF2861" w:rsidRPr="00180BA6">
        <w:rPr>
          <w:rFonts w:ascii="Century Gothic" w:hAnsi="Century Gothic" w:cstheme="minorHAnsi"/>
          <w:b/>
          <w:sz w:val="20"/>
          <w:szCs w:val="20"/>
        </w:rPr>
        <w:t xml:space="preserve">Wybór dostawcy </w:t>
      </w:r>
      <w:r w:rsidR="00165305">
        <w:rPr>
          <w:rFonts w:ascii="Century Gothic" w:hAnsi="Century Gothic" w:cstheme="minorHAnsi"/>
          <w:b/>
          <w:sz w:val="20"/>
          <w:szCs w:val="20"/>
        </w:rPr>
        <w:t>do rebrandingu</w:t>
      </w:r>
      <w:r w:rsidR="00FA0785">
        <w:rPr>
          <w:rFonts w:ascii="Century Gothic" w:hAnsi="Century Gothic" w:cstheme="minorHAnsi"/>
          <w:b/>
          <w:sz w:val="20"/>
          <w:szCs w:val="20"/>
        </w:rPr>
        <w:t xml:space="preserve"> stacji paliw </w:t>
      </w:r>
      <w:r w:rsidR="004D7177">
        <w:rPr>
          <w:rFonts w:ascii="Century Gothic" w:hAnsi="Century Gothic" w:cstheme="minorHAnsi"/>
          <w:b/>
          <w:sz w:val="20"/>
          <w:szCs w:val="20"/>
        </w:rPr>
        <w:t>przy sklepach Intermarche i Bricomarche”</w:t>
      </w:r>
      <w:r w:rsidRPr="00180BA6">
        <w:rPr>
          <w:rFonts w:ascii="Century Gothic" w:hAnsi="Century Gothic" w:cstheme="minorHAnsi"/>
          <w:sz w:val="20"/>
          <w:szCs w:val="20"/>
        </w:rPr>
        <w:t>.</w:t>
      </w:r>
      <w:r w:rsidR="00CF2861" w:rsidRPr="00180BA6">
        <w:rPr>
          <w:rFonts w:ascii="Century Gothic" w:hAnsi="Century Gothic" w:cstheme="minorHAnsi"/>
          <w:sz w:val="20"/>
          <w:szCs w:val="20"/>
        </w:rPr>
        <w:t xml:space="preserve"> </w:t>
      </w:r>
    </w:p>
    <w:p w14:paraId="43EBE0FB" w14:textId="74E28A5E" w:rsidR="00511DBB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>Oferent przygotuje propozycję w oparciu o wytyczne wynikające z przekazanych materiałów oraz zgodnie z najlepszą wiedzą wymaganą od profesjonalisty, a także obowiązującymi przepisami.</w:t>
      </w:r>
    </w:p>
    <w:p w14:paraId="0302A20E" w14:textId="4692127C" w:rsidR="00866B28" w:rsidRDefault="00AB3B94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Postępowaniem ofertowym są objęte</w:t>
      </w:r>
      <w:r w:rsidR="0099405F">
        <w:rPr>
          <w:rFonts w:ascii="Century Gothic" w:hAnsi="Century Gothic" w:cstheme="minorHAnsi"/>
          <w:sz w:val="20"/>
          <w:szCs w:val="20"/>
        </w:rPr>
        <w:t xml:space="preserve"> następujące elementy wizualizacji stacji paliw</w:t>
      </w:r>
      <w:r w:rsidR="00FC15D7">
        <w:rPr>
          <w:rFonts w:ascii="Century Gothic" w:hAnsi="Century Gothic" w:cstheme="minorHAnsi"/>
          <w:sz w:val="20"/>
          <w:szCs w:val="20"/>
        </w:rPr>
        <w:t xml:space="preserve">: </w:t>
      </w:r>
    </w:p>
    <w:p w14:paraId="5AEC67D1" w14:textId="0B3A6FF6" w:rsidR="00BF520C" w:rsidRDefault="00782B37" w:rsidP="00BF520C">
      <w:pPr>
        <w:pStyle w:val="Akapitzlist"/>
        <w:numPr>
          <w:ilvl w:val="1"/>
          <w:numId w:val="6"/>
        </w:numPr>
        <w:spacing w:after="60" w:line="264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nowy </w:t>
      </w:r>
      <w:r w:rsidR="00BF520C">
        <w:rPr>
          <w:rFonts w:ascii="Century Gothic" w:hAnsi="Century Gothic" w:cstheme="minorHAnsi"/>
          <w:sz w:val="20"/>
          <w:szCs w:val="20"/>
        </w:rPr>
        <w:t>p</w:t>
      </w:r>
      <w:r w:rsidR="00FC15D7">
        <w:rPr>
          <w:rFonts w:ascii="Century Gothic" w:hAnsi="Century Gothic" w:cstheme="minorHAnsi"/>
          <w:sz w:val="20"/>
          <w:szCs w:val="20"/>
        </w:rPr>
        <w:t>ylon</w:t>
      </w:r>
      <w:r w:rsidR="00BF520C">
        <w:rPr>
          <w:rFonts w:ascii="Century Gothic" w:hAnsi="Century Gothic" w:cstheme="minorHAnsi"/>
          <w:sz w:val="20"/>
          <w:szCs w:val="20"/>
        </w:rPr>
        <w:t xml:space="preserve"> wraz z usługą </w:t>
      </w:r>
      <w:r>
        <w:rPr>
          <w:rFonts w:ascii="Century Gothic" w:hAnsi="Century Gothic" w:cstheme="minorHAnsi"/>
          <w:sz w:val="20"/>
          <w:szCs w:val="20"/>
        </w:rPr>
        <w:t>montażu</w:t>
      </w:r>
      <w:r w:rsidR="00C127C1">
        <w:rPr>
          <w:rFonts w:ascii="Century Gothic" w:hAnsi="Century Gothic" w:cstheme="minorHAnsi"/>
          <w:sz w:val="20"/>
          <w:szCs w:val="20"/>
        </w:rPr>
        <w:t xml:space="preserve">- </w:t>
      </w:r>
      <w:r w:rsidR="00104CE1" w:rsidRPr="00BE7702">
        <w:rPr>
          <w:rFonts w:ascii="Century Gothic" w:hAnsi="Century Gothic" w:cstheme="minorHAnsi"/>
          <w:b/>
          <w:bCs/>
          <w:sz w:val="20"/>
          <w:szCs w:val="20"/>
        </w:rPr>
        <w:t>pię</w:t>
      </w:r>
      <w:r w:rsidR="00CE6D83" w:rsidRPr="00BE7702">
        <w:rPr>
          <w:rFonts w:ascii="Century Gothic" w:hAnsi="Century Gothic" w:cstheme="minorHAnsi"/>
          <w:b/>
          <w:bCs/>
          <w:sz w:val="20"/>
          <w:szCs w:val="20"/>
        </w:rPr>
        <w:t xml:space="preserve">ć poziomów </w:t>
      </w:r>
      <w:r w:rsidR="0098638B">
        <w:rPr>
          <w:rFonts w:ascii="Century Gothic" w:hAnsi="Century Gothic" w:cstheme="minorHAnsi"/>
          <w:b/>
          <w:bCs/>
          <w:sz w:val="20"/>
          <w:szCs w:val="20"/>
        </w:rPr>
        <w:t xml:space="preserve">dla </w:t>
      </w:r>
      <w:r w:rsidR="00CE6D83" w:rsidRPr="00BE7702">
        <w:rPr>
          <w:rFonts w:ascii="Century Gothic" w:hAnsi="Century Gothic" w:cstheme="minorHAnsi"/>
          <w:b/>
          <w:bCs/>
          <w:sz w:val="20"/>
          <w:szCs w:val="20"/>
        </w:rPr>
        <w:t>paliw</w:t>
      </w:r>
      <w:r w:rsidR="00104CE1">
        <w:rPr>
          <w:rFonts w:ascii="Century Gothic" w:hAnsi="Century Gothic" w:cstheme="minorHAnsi"/>
          <w:sz w:val="20"/>
          <w:szCs w:val="20"/>
        </w:rPr>
        <w:t xml:space="preserve">, </w:t>
      </w:r>
      <w:r w:rsidR="00192ECD">
        <w:rPr>
          <w:rFonts w:ascii="Century Gothic" w:hAnsi="Century Gothic" w:cstheme="minorHAnsi"/>
          <w:sz w:val="20"/>
          <w:szCs w:val="20"/>
        </w:rPr>
        <w:t>wyświetlacze z czterema cyframi</w:t>
      </w:r>
      <w:r w:rsidR="00832D2E">
        <w:rPr>
          <w:rFonts w:ascii="Century Gothic" w:hAnsi="Century Gothic" w:cstheme="minorHAnsi"/>
          <w:sz w:val="20"/>
          <w:szCs w:val="20"/>
        </w:rPr>
        <w:t>, 1 pylon na każdą stację</w:t>
      </w:r>
      <w:r w:rsidR="00EF2876">
        <w:rPr>
          <w:rFonts w:ascii="Century Gothic" w:hAnsi="Century Gothic" w:cstheme="minorHAnsi"/>
          <w:sz w:val="20"/>
          <w:szCs w:val="20"/>
        </w:rPr>
        <w:t xml:space="preserve">; </w:t>
      </w:r>
      <w:r w:rsidR="00494503">
        <w:rPr>
          <w:rFonts w:ascii="Century Gothic" w:hAnsi="Century Gothic" w:cstheme="minorHAnsi"/>
          <w:sz w:val="20"/>
          <w:szCs w:val="20"/>
        </w:rPr>
        <w:t xml:space="preserve">UWAGA ! </w:t>
      </w:r>
      <w:r w:rsidR="00206EB4">
        <w:rPr>
          <w:rFonts w:ascii="Century Gothic" w:hAnsi="Century Gothic" w:cstheme="minorHAnsi"/>
          <w:sz w:val="20"/>
          <w:szCs w:val="20"/>
        </w:rPr>
        <w:t xml:space="preserve">WYMAGANE ABY STEROWANIE </w:t>
      </w:r>
      <w:r w:rsidR="005E48C8">
        <w:rPr>
          <w:rFonts w:ascii="Century Gothic" w:hAnsi="Century Gothic" w:cstheme="minorHAnsi"/>
          <w:sz w:val="20"/>
          <w:szCs w:val="20"/>
        </w:rPr>
        <w:t>PYLONEM BYŁO MOŻLIWE Z POZIOMU KOMPUTERA NA STACJI PALI</w:t>
      </w:r>
      <w:r w:rsidR="005536AD">
        <w:rPr>
          <w:rFonts w:ascii="Century Gothic" w:hAnsi="Century Gothic" w:cstheme="minorHAnsi"/>
          <w:sz w:val="20"/>
          <w:szCs w:val="20"/>
        </w:rPr>
        <w:t xml:space="preserve">W. NIEDOPUSZCZALNE JEST </w:t>
      </w:r>
      <w:r w:rsidR="0086377F">
        <w:rPr>
          <w:rFonts w:ascii="Century Gothic" w:hAnsi="Century Gothic" w:cstheme="minorHAnsi"/>
          <w:sz w:val="20"/>
          <w:szCs w:val="20"/>
        </w:rPr>
        <w:t>STEROWANIE PILOTEM.</w:t>
      </w:r>
      <w:r w:rsidR="003414F4">
        <w:rPr>
          <w:rFonts w:ascii="Century Gothic" w:hAnsi="Century Gothic" w:cstheme="minorHAnsi"/>
          <w:sz w:val="20"/>
          <w:szCs w:val="20"/>
        </w:rPr>
        <w:t xml:space="preserve"> Szczegółowe informacje- Załączniki 2</w:t>
      </w:r>
      <w:r w:rsidR="00BA0D33">
        <w:rPr>
          <w:rFonts w:ascii="Century Gothic" w:hAnsi="Century Gothic" w:cstheme="minorHAnsi"/>
          <w:sz w:val="20"/>
          <w:szCs w:val="20"/>
        </w:rPr>
        <w:t>.</w:t>
      </w:r>
    </w:p>
    <w:p w14:paraId="2BE48B9F" w14:textId="3A76A968" w:rsidR="00854E16" w:rsidRPr="001B0373" w:rsidRDefault="00FC15D7" w:rsidP="00BF520C">
      <w:pPr>
        <w:pStyle w:val="Akapitzlist"/>
        <w:numPr>
          <w:ilvl w:val="1"/>
          <w:numId w:val="6"/>
        </w:numPr>
        <w:spacing w:after="60" w:line="264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otok wiaty</w:t>
      </w:r>
      <w:r w:rsidR="004C557B">
        <w:rPr>
          <w:rFonts w:ascii="Century Gothic" w:hAnsi="Century Gothic" w:cstheme="minorHAnsi"/>
          <w:sz w:val="20"/>
          <w:szCs w:val="20"/>
        </w:rPr>
        <w:t xml:space="preserve"> nad dystrybutorami</w:t>
      </w:r>
      <w:r w:rsidR="00832D2E">
        <w:rPr>
          <w:rFonts w:ascii="Century Gothic" w:hAnsi="Century Gothic" w:cstheme="minorHAnsi"/>
          <w:sz w:val="20"/>
          <w:szCs w:val="20"/>
        </w:rPr>
        <w:t xml:space="preserve"> </w:t>
      </w:r>
      <w:r w:rsidR="0029127F">
        <w:rPr>
          <w:rFonts w:ascii="Century Gothic" w:hAnsi="Century Gothic" w:cstheme="minorHAnsi"/>
          <w:sz w:val="20"/>
          <w:szCs w:val="20"/>
        </w:rPr>
        <w:t>–</w:t>
      </w:r>
      <w:r w:rsidR="00FF02AF">
        <w:rPr>
          <w:rFonts w:ascii="Century Gothic" w:hAnsi="Century Gothic" w:cstheme="minorHAnsi"/>
          <w:sz w:val="20"/>
          <w:szCs w:val="20"/>
        </w:rPr>
        <w:t xml:space="preserve"> </w:t>
      </w:r>
      <w:r w:rsidR="0029127F">
        <w:rPr>
          <w:rFonts w:ascii="Century Gothic" w:hAnsi="Century Gothic" w:cstheme="minorHAnsi"/>
          <w:sz w:val="20"/>
          <w:szCs w:val="20"/>
        </w:rPr>
        <w:t>blacha aluminiowa 2mm, montowana na całym obwodzie wiaty</w:t>
      </w:r>
      <w:r w:rsidR="00402A64">
        <w:rPr>
          <w:rFonts w:ascii="Century Gothic" w:hAnsi="Century Gothic" w:cstheme="minorHAnsi"/>
          <w:sz w:val="20"/>
          <w:szCs w:val="20"/>
        </w:rPr>
        <w:t xml:space="preserve">; panel posiada uskok, na którym montowana jest tuba </w:t>
      </w:r>
      <w:proofErr w:type="spellStart"/>
      <w:r w:rsidR="00402A64">
        <w:rPr>
          <w:rFonts w:ascii="Century Gothic" w:hAnsi="Century Gothic" w:cstheme="minorHAnsi"/>
          <w:sz w:val="20"/>
          <w:szCs w:val="20"/>
        </w:rPr>
        <w:t>led</w:t>
      </w:r>
      <w:proofErr w:type="spellEnd"/>
      <w:r w:rsidR="00AE39B3">
        <w:rPr>
          <w:rFonts w:ascii="Century Gothic" w:hAnsi="Century Gothic" w:cstheme="minorHAnsi"/>
          <w:sz w:val="20"/>
          <w:szCs w:val="20"/>
        </w:rPr>
        <w:t xml:space="preserve">; malowanie natryskowe (na mokro), podkład- farba epoksydowa, nawierzchnia- </w:t>
      </w:r>
      <w:r w:rsidR="005D2D6A">
        <w:rPr>
          <w:rFonts w:ascii="Century Gothic" w:hAnsi="Century Gothic" w:cstheme="minorHAnsi"/>
          <w:sz w:val="20"/>
          <w:szCs w:val="20"/>
        </w:rPr>
        <w:t xml:space="preserve">farba poliuretanowa; </w:t>
      </w:r>
      <w:r w:rsidR="00386FB5">
        <w:rPr>
          <w:rFonts w:ascii="Century Gothic" w:hAnsi="Century Gothic" w:cstheme="minorHAnsi"/>
          <w:sz w:val="20"/>
          <w:szCs w:val="20"/>
        </w:rPr>
        <w:t xml:space="preserve">kolory wiaty RAL 3020 i RAL 9005; </w:t>
      </w:r>
      <w:r w:rsidR="005D2D6A">
        <w:rPr>
          <w:rFonts w:ascii="Century Gothic" w:hAnsi="Century Gothic" w:cstheme="minorHAnsi"/>
          <w:sz w:val="20"/>
          <w:szCs w:val="20"/>
        </w:rPr>
        <w:t xml:space="preserve">podświetlenie: tuba </w:t>
      </w:r>
      <w:proofErr w:type="spellStart"/>
      <w:r w:rsidR="005D2D6A">
        <w:rPr>
          <w:rFonts w:ascii="Century Gothic" w:hAnsi="Century Gothic" w:cstheme="minorHAnsi"/>
          <w:sz w:val="20"/>
          <w:szCs w:val="20"/>
        </w:rPr>
        <w:t>led</w:t>
      </w:r>
      <w:proofErr w:type="spellEnd"/>
      <w:r w:rsidR="005D2D6A">
        <w:rPr>
          <w:rFonts w:ascii="Century Gothic" w:hAnsi="Century Gothic" w:cstheme="minorHAnsi"/>
          <w:sz w:val="20"/>
          <w:szCs w:val="20"/>
        </w:rPr>
        <w:t xml:space="preserve"> kolor </w:t>
      </w:r>
      <w:r w:rsidR="007C6855">
        <w:rPr>
          <w:rFonts w:ascii="Century Gothic" w:hAnsi="Century Gothic" w:cstheme="minorHAnsi"/>
          <w:sz w:val="20"/>
          <w:szCs w:val="20"/>
        </w:rPr>
        <w:t xml:space="preserve">wg </w:t>
      </w:r>
      <w:r w:rsidR="007C6855" w:rsidRPr="00F80F68">
        <w:rPr>
          <w:rFonts w:ascii="Century Gothic" w:hAnsi="Century Gothic" w:cstheme="minorHAnsi"/>
          <w:sz w:val="20"/>
          <w:szCs w:val="20"/>
        </w:rPr>
        <w:t>RAL 3020; rysunki techniczne- Załącznik 2</w:t>
      </w:r>
      <w:r w:rsidR="00311587" w:rsidRPr="00F80F68">
        <w:rPr>
          <w:rFonts w:ascii="Century Gothic" w:hAnsi="Century Gothic" w:cstheme="minorHAnsi"/>
          <w:sz w:val="20"/>
          <w:szCs w:val="20"/>
        </w:rPr>
        <w:t>; na otoku wiaty 2 kasetony z logo Intermarche</w:t>
      </w:r>
      <w:r w:rsidR="004364C8" w:rsidRPr="00F80F68">
        <w:rPr>
          <w:rFonts w:ascii="Century Gothic" w:hAnsi="Century Gothic" w:cstheme="minorHAnsi"/>
          <w:sz w:val="20"/>
          <w:szCs w:val="20"/>
        </w:rPr>
        <w:t xml:space="preserve"> Petrol</w:t>
      </w:r>
      <w:r w:rsidR="00C91BFE" w:rsidRPr="00F80F68">
        <w:rPr>
          <w:rFonts w:ascii="Century Gothic" w:hAnsi="Century Gothic" w:cstheme="minorHAnsi"/>
          <w:sz w:val="20"/>
          <w:szCs w:val="20"/>
        </w:rPr>
        <w:t xml:space="preserve"> ( materiały do </w:t>
      </w:r>
      <w:proofErr w:type="spellStart"/>
      <w:r w:rsidR="00C91BFE" w:rsidRPr="00F80F68">
        <w:rPr>
          <w:rFonts w:ascii="Century Gothic" w:hAnsi="Century Gothic" w:cstheme="minorHAnsi"/>
          <w:sz w:val="20"/>
          <w:szCs w:val="20"/>
        </w:rPr>
        <w:t>loga</w:t>
      </w:r>
      <w:proofErr w:type="spellEnd"/>
      <w:r w:rsidR="00C91BFE" w:rsidRPr="00F80F68">
        <w:rPr>
          <w:rFonts w:ascii="Century Gothic" w:hAnsi="Century Gothic" w:cstheme="minorHAnsi"/>
          <w:sz w:val="20"/>
          <w:szCs w:val="20"/>
        </w:rPr>
        <w:t xml:space="preserve"> na wiacie</w:t>
      </w:r>
      <w:r w:rsidR="00875431" w:rsidRPr="00F80F68">
        <w:rPr>
          <w:rFonts w:ascii="Century Gothic" w:hAnsi="Century Gothic" w:cstheme="minorHAnsi"/>
          <w:sz w:val="20"/>
          <w:szCs w:val="20"/>
        </w:rPr>
        <w:t xml:space="preserve"> otoku- Załącznik</w:t>
      </w:r>
      <w:r w:rsidR="00F80F68" w:rsidRPr="00F80F68">
        <w:rPr>
          <w:rFonts w:ascii="Century Gothic" w:hAnsi="Century Gothic" w:cstheme="minorHAnsi"/>
          <w:sz w:val="20"/>
          <w:szCs w:val="20"/>
        </w:rPr>
        <w:t xml:space="preserve"> 2 )</w:t>
      </w:r>
      <w:r w:rsidR="000D2357" w:rsidRPr="00F80F68">
        <w:rPr>
          <w:rFonts w:ascii="Century Gothic" w:hAnsi="Century Gothic" w:cstheme="minorHAnsi"/>
          <w:sz w:val="20"/>
          <w:szCs w:val="20"/>
        </w:rPr>
        <w:t>, umi</w:t>
      </w:r>
      <w:r w:rsidR="00C32BB5" w:rsidRPr="00F80F68">
        <w:rPr>
          <w:rFonts w:ascii="Century Gothic" w:hAnsi="Century Gothic" w:cstheme="minorHAnsi"/>
          <w:sz w:val="20"/>
          <w:szCs w:val="20"/>
        </w:rPr>
        <w:t>ejscowienie ustalane indywidualnie dla danej lokalizacji</w:t>
      </w:r>
      <w:r w:rsidR="0005194F" w:rsidRPr="00F80F68">
        <w:rPr>
          <w:rFonts w:ascii="Century Gothic" w:hAnsi="Century Gothic" w:cstheme="minorHAnsi"/>
          <w:sz w:val="20"/>
          <w:szCs w:val="20"/>
        </w:rPr>
        <w:t>; panel</w:t>
      </w:r>
      <w:r w:rsidR="0022787F" w:rsidRPr="00F80F68">
        <w:rPr>
          <w:rFonts w:ascii="Century Gothic" w:hAnsi="Century Gothic" w:cstheme="minorHAnsi"/>
          <w:sz w:val="20"/>
          <w:szCs w:val="20"/>
        </w:rPr>
        <w:t xml:space="preserve"> z blachy aluminiowej </w:t>
      </w:r>
      <w:r w:rsidR="00615EDF" w:rsidRPr="00F80F68">
        <w:rPr>
          <w:rFonts w:ascii="Century Gothic" w:hAnsi="Century Gothic" w:cstheme="minorHAnsi"/>
          <w:sz w:val="20"/>
          <w:szCs w:val="20"/>
        </w:rPr>
        <w:t>2mm,</w:t>
      </w:r>
      <w:r w:rsidR="00505080" w:rsidRPr="00F80F68">
        <w:rPr>
          <w:rFonts w:ascii="Century Gothic" w:hAnsi="Century Gothic" w:cstheme="minorHAnsi"/>
          <w:sz w:val="20"/>
          <w:szCs w:val="20"/>
        </w:rPr>
        <w:t xml:space="preserve"> </w:t>
      </w:r>
      <w:r w:rsidR="003809B9" w:rsidRPr="00F80F68">
        <w:rPr>
          <w:rFonts w:ascii="Century Gothic" w:hAnsi="Century Gothic" w:cstheme="minorHAnsi"/>
          <w:sz w:val="20"/>
          <w:szCs w:val="20"/>
        </w:rPr>
        <w:t>RAL 3020- RAL 9005</w:t>
      </w:r>
      <w:r w:rsidR="00C31E49" w:rsidRPr="00F80F68">
        <w:rPr>
          <w:rFonts w:ascii="Century Gothic" w:hAnsi="Century Gothic" w:cstheme="minorHAnsi"/>
          <w:sz w:val="20"/>
          <w:szCs w:val="20"/>
        </w:rPr>
        <w:t xml:space="preserve">, tworzywo </w:t>
      </w:r>
      <w:r w:rsidR="00EF7364" w:rsidRPr="00F80F68">
        <w:rPr>
          <w:rFonts w:ascii="Century Gothic" w:hAnsi="Century Gothic" w:cstheme="minorHAnsi"/>
          <w:sz w:val="20"/>
          <w:szCs w:val="20"/>
        </w:rPr>
        <w:t>PMMA</w:t>
      </w:r>
      <w:r w:rsidR="00381875" w:rsidRPr="00F80F68">
        <w:rPr>
          <w:rFonts w:ascii="Century Gothic" w:hAnsi="Century Gothic" w:cstheme="minorHAnsi"/>
          <w:sz w:val="20"/>
          <w:szCs w:val="20"/>
        </w:rPr>
        <w:t xml:space="preserve"> opal</w:t>
      </w:r>
      <w:r w:rsidR="00EF7364" w:rsidRPr="00F80F68">
        <w:rPr>
          <w:rFonts w:ascii="Century Gothic" w:hAnsi="Century Gothic" w:cstheme="minorHAnsi"/>
          <w:sz w:val="20"/>
          <w:szCs w:val="20"/>
        </w:rPr>
        <w:t xml:space="preserve"> o</w:t>
      </w:r>
      <w:r w:rsidR="00EF7364">
        <w:rPr>
          <w:rFonts w:ascii="Century Gothic" w:hAnsi="Century Gothic" w:cstheme="minorHAnsi"/>
          <w:sz w:val="20"/>
          <w:szCs w:val="20"/>
        </w:rPr>
        <w:t xml:space="preserve"> grubości 3mm, malowanie natryskowe (na mokro)</w:t>
      </w:r>
      <w:r w:rsidR="007923B2">
        <w:rPr>
          <w:rFonts w:ascii="Century Gothic" w:hAnsi="Century Gothic" w:cstheme="minorHAnsi"/>
          <w:sz w:val="20"/>
          <w:szCs w:val="20"/>
        </w:rPr>
        <w:t xml:space="preserve">, podkład- farba epoksydowa, nawierzchnia- farba poliuretanowa; podświetlenie </w:t>
      </w:r>
      <w:r w:rsidR="00CD44A6" w:rsidRPr="001B0373">
        <w:rPr>
          <w:rFonts w:ascii="Century Gothic" w:hAnsi="Century Gothic" w:cstheme="minorHAnsi"/>
          <w:sz w:val="20"/>
          <w:szCs w:val="20"/>
        </w:rPr>
        <w:t>modułami LED, temperatura barwowa 8000K</w:t>
      </w:r>
      <w:r w:rsidR="006D24F0" w:rsidRPr="001B0373">
        <w:rPr>
          <w:rFonts w:ascii="Century Gothic" w:hAnsi="Century Gothic" w:cstheme="minorHAnsi"/>
          <w:sz w:val="20"/>
          <w:szCs w:val="20"/>
        </w:rPr>
        <w:t>- rysunki techniczne Załącznik 2</w:t>
      </w:r>
    </w:p>
    <w:p w14:paraId="2598CBB0" w14:textId="0C010F72" w:rsidR="00854E16" w:rsidRDefault="004C557B" w:rsidP="00BF520C">
      <w:pPr>
        <w:pStyle w:val="Akapitzlist"/>
        <w:numPr>
          <w:ilvl w:val="1"/>
          <w:numId w:val="6"/>
        </w:numPr>
        <w:spacing w:after="60" w:line="264" w:lineRule="auto"/>
        <w:jc w:val="both"/>
        <w:rPr>
          <w:rFonts w:ascii="Century Gothic" w:hAnsi="Century Gothic" w:cstheme="minorHAnsi"/>
          <w:sz w:val="20"/>
          <w:szCs w:val="20"/>
        </w:rPr>
      </w:pPr>
      <w:r w:rsidRPr="001B0373">
        <w:rPr>
          <w:rFonts w:ascii="Century Gothic" w:hAnsi="Century Gothic" w:cstheme="minorHAnsi"/>
          <w:sz w:val="20"/>
          <w:szCs w:val="20"/>
        </w:rPr>
        <w:t>otok wiaty budynku stacji paliw</w:t>
      </w:r>
      <w:r w:rsidR="00854E16" w:rsidRPr="001B0373">
        <w:rPr>
          <w:rFonts w:ascii="Century Gothic" w:hAnsi="Century Gothic" w:cstheme="minorHAnsi"/>
          <w:sz w:val="20"/>
          <w:szCs w:val="20"/>
        </w:rPr>
        <w:t xml:space="preserve"> </w:t>
      </w:r>
      <w:r w:rsidR="005248F1" w:rsidRPr="001B0373">
        <w:rPr>
          <w:rFonts w:ascii="Century Gothic" w:hAnsi="Century Gothic" w:cstheme="minorHAnsi"/>
          <w:sz w:val="20"/>
          <w:szCs w:val="20"/>
        </w:rPr>
        <w:t xml:space="preserve">– </w:t>
      </w:r>
      <w:r w:rsidR="002A7F23" w:rsidRPr="001B0373">
        <w:rPr>
          <w:rFonts w:ascii="Century Gothic" w:hAnsi="Century Gothic" w:cstheme="minorHAnsi"/>
          <w:sz w:val="20"/>
          <w:szCs w:val="20"/>
        </w:rPr>
        <w:t>blacha aluminiowa 2mm,</w:t>
      </w:r>
      <w:r w:rsidR="00C73F8F" w:rsidRPr="001B0373">
        <w:rPr>
          <w:rFonts w:ascii="Century Gothic" w:hAnsi="Century Gothic" w:cstheme="minorHAnsi"/>
          <w:sz w:val="20"/>
          <w:szCs w:val="20"/>
        </w:rPr>
        <w:t xml:space="preserve"> kolor RAL 30</w:t>
      </w:r>
      <w:r w:rsidR="00490BD1" w:rsidRPr="001B0373">
        <w:rPr>
          <w:rFonts w:ascii="Century Gothic" w:hAnsi="Century Gothic" w:cstheme="minorHAnsi"/>
          <w:sz w:val="20"/>
          <w:szCs w:val="20"/>
        </w:rPr>
        <w:t>20- RAL 9005,</w:t>
      </w:r>
      <w:r w:rsidR="002A7F23" w:rsidRPr="001B0373">
        <w:rPr>
          <w:rFonts w:ascii="Century Gothic" w:hAnsi="Century Gothic" w:cstheme="minorHAnsi"/>
          <w:sz w:val="20"/>
          <w:szCs w:val="20"/>
        </w:rPr>
        <w:t xml:space="preserve"> montowana </w:t>
      </w:r>
      <w:r w:rsidR="00E71EA0" w:rsidRPr="001B0373">
        <w:rPr>
          <w:rFonts w:ascii="Century Gothic" w:hAnsi="Century Gothic" w:cstheme="minorHAnsi"/>
          <w:sz w:val="20"/>
          <w:szCs w:val="20"/>
        </w:rPr>
        <w:t xml:space="preserve">na całym obwodzie budynku stacji, </w:t>
      </w:r>
      <w:r w:rsidR="002C4157" w:rsidRPr="001B0373">
        <w:rPr>
          <w:rFonts w:ascii="Century Gothic" w:hAnsi="Century Gothic" w:cstheme="minorHAnsi"/>
          <w:sz w:val="20"/>
          <w:szCs w:val="20"/>
        </w:rPr>
        <w:t xml:space="preserve">panel posiada </w:t>
      </w:r>
      <w:r w:rsidR="00E71EA0" w:rsidRPr="001B0373">
        <w:rPr>
          <w:rFonts w:ascii="Century Gothic" w:hAnsi="Century Gothic" w:cstheme="minorHAnsi"/>
          <w:sz w:val="20"/>
          <w:szCs w:val="20"/>
        </w:rPr>
        <w:t>płaski uskok</w:t>
      </w:r>
      <w:r w:rsidR="002C4157" w:rsidRPr="001B0373">
        <w:rPr>
          <w:rFonts w:ascii="Century Gothic" w:hAnsi="Century Gothic" w:cstheme="minorHAnsi"/>
          <w:sz w:val="20"/>
          <w:szCs w:val="20"/>
        </w:rPr>
        <w:t>, na którym montowana jest tuba LED</w:t>
      </w:r>
      <w:r w:rsidR="00BD6519" w:rsidRPr="001B0373">
        <w:rPr>
          <w:rFonts w:ascii="Century Gothic" w:hAnsi="Century Gothic" w:cstheme="minorHAnsi"/>
          <w:sz w:val="20"/>
          <w:szCs w:val="20"/>
        </w:rPr>
        <w:t>; na otoku</w:t>
      </w:r>
      <w:r w:rsidR="0026625A" w:rsidRPr="001B0373">
        <w:rPr>
          <w:rFonts w:ascii="Century Gothic" w:hAnsi="Century Gothic" w:cstheme="minorHAnsi"/>
          <w:sz w:val="20"/>
          <w:szCs w:val="20"/>
        </w:rPr>
        <w:t>, nad wejściem do budynku,</w:t>
      </w:r>
      <w:r w:rsidR="00BD6519" w:rsidRPr="001B0373">
        <w:rPr>
          <w:rFonts w:ascii="Century Gothic" w:hAnsi="Century Gothic" w:cstheme="minorHAnsi"/>
          <w:sz w:val="20"/>
          <w:szCs w:val="20"/>
        </w:rPr>
        <w:t xml:space="preserve"> kaseton KASA </w:t>
      </w:r>
      <w:r w:rsidR="00603CDB" w:rsidRPr="001B0373">
        <w:rPr>
          <w:rFonts w:ascii="Century Gothic" w:hAnsi="Century Gothic" w:cstheme="minorHAnsi"/>
          <w:sz w:val="20"/>
          <w:szCs w:val="20"/>
        </w:rPr>
        <w:t xml:space="preserve">( </w:t>
      </w:r>
      <w:r w:rsidR="000E0D31" w:rsidRPr="001B0373">
        <w:rPr>
          <w:rFonts w:ascii="Century Gothic" w:hAnsi="Century Gothic" w:cstheme="minorHAnsi"/>
          <w:sz w:val="20"/>
          <w:szCs w:val="20"/>
        </w:rPr>
        <w:t xml:space="preserve">czcionka FUTURA </w:t>
      </w:r>
      <w:proofErr w:type="spellStart"/>
      <w:r w:rsidR="00A73A25" w:rsidRPr="001B0373">
        <w:rPr>
          <w:rFonts w:ascii="Century Gothic" w:hAnsi="Century Gothic" w:cstheme="minorHAnsi"/>
          <w:sz w:val="20"/>
          <w:szCs w:val="20"/>
        </w:rPr>
        <w:t>Book</w:t>
      </w:r>
      <w:proofErr w:type="spellEnd"/>
      <w:r w:rsidR="00A73A25" w:rsidRPr="001B0373">
        <w:rPr>
          <w:rFonts w:ascii="Century Gothic" w:hAnsi="Century Gothic" w:cstheme="minorHAnsi"/>
          <w:sz w:val="20"/>
          <w:szCs w:val="20"/>
        </w:rPr>
        <w:t>, minimalna wielkość czcionki 45 cm</w:t>
      </w:r>
      <w:r w:rsidR="00FE5B98" w:rsidRPr="001B0373">
        <w:rPr>
          <w:rFonts w:ascii="Century Gothic" w:hAnsi="Century Gothic" w:cstheme="minorHAnsi"/>
          <w:sz w:val="20"/>
          <w:szCs w:val="20"/>
        </w:rPr>
        <w:t xml:space="preserve">, wymiar kasetonu </w:t>
      </w:r>
      <w:r w:rsidR="001B0373" w:rsidRPr="001B0373">
        <w:rPr>
          <w:rFonts w:ascii="Century Gothic" w:hAnsi="Century Gothic" w:cstheme="minorHAnsi"/>
          <w:sz w:val="20"/>
          <w:szCs w:val="20"/>
        </w:rPr>
        <w:t>zostaje dopasowany do geometrii budynku na etapie wytwarzania</w:t>
      </w:r>
      <w:r w:rsidR="00A73A25" w:rsidRPr="001B0373">
        <w:rPr>
          <w:rFonts w:ascii="Century Gothic" w:hAnsi="Century Gothic" w:cstheme="minorHAnsi"/>
          <w:sz w:val="20"/>
          <w:szCs w:val="20"/>
        </w:rPr>
        <w:t>- patrz Załącznik 2</w:t>
      </w:r>
      <w:r w:rsidR="00FE5B98" w:rsidRPr="001B0373">
        <w:rPr>
          <w:rFonts w:ascii="Century Gothic" w:hAnsi="Century Gothic" w:cstheme="minorHAnsi"/>
          <w:sz w:val="20"/>
          <w:szCs w:val="20"/>
        </w:rPr>
        <w:t>,</w:t>
      </w:r>
      <w:r w:rsidR="00A73A25" w:rsidRPr="001B0373">
        <w:rPr>
          <w:rFonts w:ascii="Century Gothic" w:hAnsi="Century Gothic" w:cstheme="minorHAnsi"/>
          <w:sz w:val="20"/>
          <w:szCs w:val="20"/>
        </w:rPr>
        <w:t xml:space="preserve">  )</w:t>
      </w:r>
      <w:r w:rsidR="006B24B8" w:rsidRPr="001B0373">
        <w:rPr>
          <w:rFonts w:ascii="Century Gothic" w:hAnsi="Century Gothic" w:cstheme="minorHAnsi"/>
          <w:sz w:val="20"/>
          <w:szCs w:val="20"/>
        </w:rPr>
        <w:t>,</w:t>
      </w:r>
      <w:r w:rsidR="00302E1E">
        <w:rPr>
          <w:rFonts w:ascii="Century Gothic" w:hAnsi="Century Gothic" w:cstheme="minorHAnsi"/>
          <w:sz w:val="20"/>
          <w:szCs w:val="20"/>
        </w:rPr>
        <w:t xml:space="preserve"> panel wykonany z blachy 2mm, tworzywo PMMA opal grubość 3mm</w:t>
      </w:r>
      <w:r w:rsidR="00381875">
        <w:rPr>
          <w:rFonts w:ascii="Century Gothic" w:hAnsi="Century Gothic" w:cstheme="minorHAnsi"/>
          <w:sz w:val="20"/>
          <w:szCs w:val="20"/>
        </w:rPr>
        <w:t xml:space="preserve">, </w:t>
      </w:r>
      <w:r w:rsidR="00110951">
        <w:rPr>
          <w:rFonts w:ascii="Century Gothic" w:hAnsi="Century Gothic" w:cstheme="minorHAnsi"/>
          <w:sz w:val="20"/>
          <w:szCs w:val="20"/>
        </w:rPr>
        <w:t>malowanie natryskowe (na mokro), podkład- farba epoksydowa, nawierzchnia- farba poliu</w:t>
      </w:r>
      <w:r w:rsidR="00785082">
        <w:rPr>
          <w:rFonts w:ascii="Century Gothic" w:hAnsi="Century Gothic" w:cstheme="minorHAnsi"/>
          <w:sz w:val="20"/>
          <w:szCs w:val="20"/>
        </w:rPr>
        <w:t>retanowa; podświetlenie modułami LED, temperatura barwowa 8000K- rysunki techniczne Załącznik 2.</w:t>
      </w:r>
      <w:r w:rsidR="00E71EA0">
        <w:rPr>
          <w:rFonts w:ascii="Century Gothic" w:hAnsi="Century Gothic" w:cstheme="minorHAnsi"/>
          <w:sz w:val="20"/>
          <w:szCs w:val="20"/>
        </w:rPr>
        <w:t xml:space="preserve"> </w:t>
      </w:r>
    </w:p>
    <w:p w14:paraId="6428E56A" w14:textId="276A81F8" w:rsidR="00B03E53" w:rsidRPr="00210E48" w:rsidRDefault="004C557B" w:rsidP="00BF520C">
      <w:pPr>
        <w:pStyle w:val="Akapitzlist"/>
        <w:numPr>
          <w:ilvl w:val="1"/>
          <w:numId w:val="6"/>
        </w:numPr>
        <w:spacing w:after="60" w:line="264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obudowy słupów</w:t>
      </w:r>
      <w:r w:rsidR="00972839">
        <w:rPr>
          <w:rFonts w:ascii="Century Gothic" w:hAnsi="Century Gothic" w:cstheme="minorHAnsi"/>
          <w:sz w:val="20"/>
          <w:szCs w:val="20"/>
        </w:rPr>
        <w:t xml:space="preserve"> wiaty- 2 obudowy per stacja paliw</w:t>
      </w:r>
      <w:r w:rsidR="00935A2C">
        <w:rPr>
          <w:rFonts w:ascii="Century Gothic" w:hAnsi="Century Gothic" w:cstheme="minorHAnsi"/>
          <w:sz w:val="20"/>
          <w:szCs w:val="20"/>
        </w:rPr>
        <w:t xml:space="preserve">; blacha aluminiowa </w:t>
      </w:r>
      <w:r w:rsidR="008A4421">
        <w:rPr>
          <w:rFonts w:ascii="Century Gothic" w:hAnsi="Century Gothic" w:cstheme="minorHAnsi"/>
          <w:sz w:val="20"/>
          <w:szCs w:val="20"/>
        </w:rPr>
        <w:t xml:space="preserve">o grubości 1,5mm, obudowa wykonana z jednego odcinka </w:t>
      </w:r>
      <w:r w:rsidR="00EF223D">
        <w:rPr>
          <w:rFonts w:ascii="Century Gothic" w:hAnsi="Century Gothic" w:cstheme="minorHAnsi"/>
          <w:sz w:val="20"/>
          <w:szCs w:val="20"/>
        </w:rPr>
        <w:t xml:space="preserve">na wysokości; malowanie natryskowe (na mokro), </w:t>
      </w:r>
      <w:r w:rsidR="00EF223D" w:rsidRPr="00210E48">
        <w:rPr>
          <w:rFonts w:ascii="Century Gothic" w:hAnsi="Century Gothic" w:cstheme="minorHAnsi"/>
          <w:sz w:val="20"/>
          <w:szCs w:val="20"/>
        </w:rPr>
        <w:t xml:space="preserve">podkład- </w:t>
      </w:r>
      <w:r w:rsidR="00B21AB6" w:rsidRPr="00210E48">
        <w:rPr>
          <w:rFonts w:ascii="Century Gothic" w:hAnsi="Century Gothic" w:cstheme="minorHAnsi"/>
          <w:sz w:val="20"/>
          <w:szCs w:val="20"/>
        </w:rPr>
        <w:t>farba epoksydowa, nawierzchnia- farba poliuretanowa;</w:t>
      </w:r>
      <w:r w:rsidR="001E41F4" w:rsidRPr="00210E48">
        <w:rPr>
          <w:rFonts w:ascii="Century Gothic" w:hAnsi="Century Gothic" w:cstheme="minorHAnsi"/>
          <w:sz w:val="20"/>
          <w:szCs w:val="20"/>
        </w:rPr>
        <w:t xml:space="preserve"> </w:t>
      </w:r>
      <w:r w:rsidR="00C87398" w:rsidRPr="00210E48">
        <w:rPr>
          <w:rFonts w:ascii="Century Gothic" w:hAnsi="Century Gothic" w:cstheme="minorHAnsi"/>
          <w:sz w:val="20"/>
          <w:szCs w:val="20"/>
        </w:rPr>
        <w:t>RAL 9005</w:t>
      </w:r>
      <w:r w:rsidR="00C74B4A" w:rsidRPr="00210E48">
        <w:rPr>
          <w:rFonts w:ascii="Century Gothic" w:hAnsi="Century Gothic" w:cstheme="minorHAnsi"/>
          <w:sz w:val="20"/>
          <w:szCs w:val="20"/>
        </w:rPr>
        <w:t>, wymiary obudowy</w:t>
      </w:r>
      <w:r w:rsidR="009E63BA" w:rsidRPr="00210E48">
        <w:rPr>
          <w:rFonts w:ascii="Century Gothic" w:hAnsi="Century Gothic" w:cstheme="minorHAnsi"/>
          <w:sz w:val="20"/>
          <w:szCs w:val="20"/>
        </w:rPr>
        <w:t>- Załącznik nr 2</w:t>
      </w:r>
    </w:p>
    <w:p w14:paraId="70F2421A" w14:textId="706DED23" w:rsidR="00CC02C9" w:rsidRPr="00210E48" w:rsidRDefault="004B64FD" w:rsidP="00BF520C">
      <w:pPr>
        <w:pStyle w:val="Akapitzlist"/>
        <w:numPr>
          <w:ilvl w:val="1"/>
          <w:numId w:val="6"/>
        </w:numPr>
        <w:spacing w:after="60" w:line="264" w:lineRule="auto"/>
        <w:jc w:val="both"/>
        <w:rPr>
          <w:rFonts w:ascii="Century Gothic" w:hAnsi="Century Gothic" w:cstheme="minorHAnsi"/>
          <w:sz w:val="20"/>
          <w:szCs w:val="20"/>
        </w:rPr>
      </w:pPr>
      <w:r w:rsidRPr="00210E48">
        <w:rPr>
          <w:rFonts w:ascii="Century Gothic" w:hAnsi="Century Gothic" w:cstheme="minorHAnsi"/>
          <w:sz w:val="20"/>
          <w:szCs w:val="20"/>
        </w:rPr>
        <w:t>kasetony 2 lub 3 znakowe na obudowach słupów</w:t>
      </w:r>
      <w:r w:rsidR="00BB281E" w:rsidRPr="00210E48">
        <w:rPr>
          <w:rFonts w:ascii="Century Gothic" w:hAnsi="Century Gothic" w:cstheme="minorHAnsi"/>
          <w:sz w:val="20"/>
          <w:szCs w:val="20"/>
        </w:rPr>
        <w:t xml:space="preserve">- </w:t>
      </w:r>
      <w:r w:rsidR="001343A3" w:rsidRPr="00210E48">
        <w:rPr>
          <w:rFonts w:ascii="Century Gothic" w:hAnsi="Century Gothic" w:cstheme="minorHAnsi"/>
          <w:sz w:val="20"/>
          <w:szCs w:val="20"/>
        </w:rPr>
        <w:t>oznaczenia pali</w:t>
      </w:r>
      <w:r w:rsidR="001E41F4" w:rsidRPr="00210E48">
        <w:rPr>
          <w:rFonts w:ascii="Century Gothic" w:hAnsi="Century Gothic" w:cstheme="minorHAnsi"/>
          <w:sz w:val="20"/>
          <w:szCs w:val="20"/>
        </w:rPr>
        <w:t>w</w:t>
      </w:r>
      <w:r w:rsidR="001343A3" w:rsidRPr="00210E48">
        <w:rPr>
          <w:rFonts w:ascii="Century Gothic" w:hAnsi="Century Gothic" w:cstheme="minorHAnsi"/>
          <w:sz w:val="20"/>
          <w:szCs w:val="20"/>
        </w:rPr>
        <w:t xml:space="preserve">, </w:t>
      </w:r>
      <w:proofErr w:type="spellStart"/>
      <w:r w:rsidR="001343A3" w:rsidRPr="00210E48">
        <w:rPr>
          <w:rFonts w:ascii="Century Gothic" w:hAnsi="Century Gothic" w:cstheme="minorHAnsi"/>
          <w:sz w:val="20"/>
          <w:szCs w:val="20"/>
        </w:rPr>
        <w:t>font</w:t>
      </w:r>
      <w:proofErr w:type="spellEnd"/>
      <w:r w:rsidR="001343A3" w:rsidRPr="00210E48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="001343A3" w:rsidRPr="00210E48">
        <w:rPr>
          <w:rFonts w:ascii="Century Gothic" w:hAnsi="Century Gothic" w:cstheme="minorHAnsi"/>
          <w:sz w:val="20"/>
          <w:szCs w:val="20"/>
        </w:rPr>
        <w:t>Myriad</w:t>
      </w:r>
      <w:proofErr w:type="spellEnd"/>
      <w:r w:rsidR="000936D9" w:rsidRPr="00210E48">
        <w:rPr>
          <w:rFonts w:ascii="Century Gothic" w:hAnsi="Century Gothic" w:cstheme="minorHAnsi"/>
          <w:sz w:val="20"/>
          <w:szCs w:val="20"/>
        </w:rPr>
        <w:t xml:space="preserve"> Pro</w:t>
      </w:r>
      <w:r w:rsidR="001343A3" w:rsidRPr="00210E48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="001343A3" w:rsidRPr="00210E48">
        <w:rPr>
          <w:rFonts w:ascii="Century Gothic" w:hAnsi="Century Gothic" w:cstheme="minorHAnsi"/>
          <w:sz w:val="20"/>
          <w:szCs w:val="20"/>
        </w:rPr>
        <w:t>Semi</w:t>
      </w:r>
      <w:proofErr w:type="spellEnd"/>
      <w:r w:rsidR="000936D9" w:rsidRPr="00210E48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="001343A3" w:rsidRPr="00210E48">
        <w:rPr>
          <w:rFonts w:ascii="Century Gothic" w:hAnsi="Century Gothic" w:cstheme="minorHAnsi"/>
          <w:sz w:val="20"/>
          <w:szCs w:val="20"/>
        </w:rPr>
        <w:t>Cond</w:t>
      </w:r>
      <w:proofErr w:type="spellEnd"/>
      <w:r w:rsidR="001C17A6" w:rsidRPr="00210E48">
        <w:rPr>
          <w:rFonts w:ascii="Century Gothic" w:hAnsi="Century Gothic" w:cstheme="minorHAnsi"/>
          <w:sz w:val="20"/>
          <w:szCs w:val="20"/>
        </w:rPr>
        <w:t xml:space="preserve">, </w:t>
      </w:r>
      <w:r w:rsidR="001A123D" w:rsidRPr="00210E48">
        <w:rPr>
          <w:rFonts w:ascii="Century Gothic" w:hAnsi="Century Gothic" w:cstheme="minorHAnsi"/>
          <w:sz w:val="20"/>
          <w:szCs w:val="20"/>
        </w:rPr>
        <w:t xml:space="preserve">folia </w:t>
      </w:r>
      <w:proofErr w:type="spellStart"/>
      <w:r w:rsidR="00C547B7" w:rsidRPr="00210E48">
        <w:rPr>
          <w:rFonts w:ascii="Century Gothic" w:hAnsi="Century Gothic" w:cstheme="minorHAnsi"/>
          <w:sz w:val="20"/>
          <w:szCs w:val="20"/>
        </w:rPr>
        <w:t>Oracal</w:t>
      </w:r>
      <w:proofErr w:type="spellEnd"/>
      <w:r w:rsidR="00C547B7" w:rsidRPr="00210E48">
        <w:rPr>
          <w:rFonts w:ascii="Century Gothic" w:hAnsi="Century Gothic" w:cstheme="minorHAnsi"/>
          <w:sz w:val="20"/>
          <w:szCs w:val="20"/>
        </w:rPr>
        <w:t xml:space="preserve"> 8500</w:t>
      </w:r>
      <w:r w:rsidR="00210E48" w:rsidRPr="00210E48">
        <w:rPr>
          <w:rFonts w:ascii="Century Gothic" w:hAnsi="Century Gothic" w:cstheme="minorHAnsi"/>
          <w:sz w:val="20"/>
          <w:szCs w:val="20"/>
        </w:rPr>
        <w:t xml:space="preserve">, rozmiar piktogramu 260x260, </w:t>
      </w:r>
      <w:r w:rsidR="001C17A6" w:rsidRPr="00210E48">
        <w:rPr>
          <w:rFonts w:ascii="Century Gothic" w:hAnsi="Century Gothic" w:cstheme="minorHAnsi"/>
          <w:sz w:val="20"/>
          <w:szCs w:val="20"/>
        </w:rPr>
        <w:t>montaż na obu</w:t>
      </w:r>
      <w:r w:rsidR="00EF1615" w:rsidRPr="00210E48">
        <w:rPr>
          <w:rFonts w:ascii="Century Gothic" w:hAnsi="Century Gothic" w:cstheme="minorHAnsi"/>
          <w:sz w:val="20"/>
          <w:szCs w:val="20"/>
        </w:rPr>
        <w:t>dowie słupa, wysokość ustalana indywidualnie</w:t>
      </w:r>
      <w:r w:rsidR="001B27D1" w:rsidRPr="00210E48">
        <w:rPr>
          <w:rFonts w:ascii="Century Gothic" w:hAnsi="Century Gothic" w:cstheme="minorHAnsi"/>
          <w:sz w:val="20"/>
          <w:szCs w:val="20"/>
        </w:rPr>
        <w:t>; w zależności od konfiguracji paliw</w:t>
      </w:r>
      <w:r w:rsidR="00234549" w:rsidRPr="00210E48">
        <w:rPr>
          <w:rFonts w:ascii="Century Gothic" w:hAnsi="Century Gothic" w:cstheme="minorHAnsi"/>
          <w:sz w:val="20"/>
          <w:szCs w:val="20"/>
        </w:rPr>
        <w:t xml:space="preserve"> i dystrybutorów do montażu kasetony 2 lub 3</w:t>
      </w:r>
      <w:r w:rsidR="001D7214" w:rsidRPr="00210E48">
        <w:rPr>
          <w:rFonts w:ascii="Century Gothic" w:hAnsi="Century Gothic" w:cstheme="minorHAnsi"/>
          <w:sz w:val="20"/>
          <w:szCs w:val="20"/>
        </w:rPr>
        <w:t xml:space="preserve">- znakowe; </w:t>
      </w:r>
      <w:r w:rsidR="00210E48" w:rsidRPr="00210E48">
        <w:rPr>
          <w:rFonts w:ascii="Century Gothic" w:hAnsi="Century Gothic" w:cstheme="minorHAnsi"/>
          <w:sz w:val="20"/>
          <w:szCs w:val="20"/>
        </w:rPr>
        <w:t xml:space="preserve">szczegóły w Załączniku 2. </w:t>
      </w:r>
    </w:p>
    <w:p w14:paraId="124BC0E3" w14:textId="3B43638B" w:rsidR="00E81418" w:rsidRPr="00A56A55" w:rsidRDefault="00FB73E9" w:rsidP="00BF520C">
      <w:pPr>
        <w:pStyle w:val="Akapitzlist"/>
        <w:numPr>
          <w:ilvl w:val="1"/>
          <w:numId w:val="6"/>
        </w:numPr>
        <w:spacing w:after="60" w:line="264" w:lineRule="auto"/>
        <w:jc w:val="both"/>
        <w:rPr>
          <w:rFonts w:ascii="Century Gothic" w:hAnsi="Century Gothic" w:cstheme="minorHAnsi"/>
          <w:sz w:val="20"/>
          <w:szCs w:val="20"/>
        </w:rPr>
      </w:pPr>
      <w:r w:rsidRPr="00A56A55">
        <w:rPr>
          <w:rFonts w:ascii="Century Gothic" w:hAnsi="Century Gothic" w:cstheme="minorHAnsi"/>
          <w:sz w:val="20"/>
          <w:szCs w:val="20"/>
        </w:rPr>
        <w:t xml:space="preserve">dystrybutory paliw- </w:t>
      </w:r>
      <w:r w:rsidR="00A56A55">
        <w:rPr>
          <w:rFonts w:ascii="Century Gothic" w:hAnsi="Century Gothic" w:cstheme="minorHAnsi"/>
          <w:sz w:val="20"/>
          <w:szCs w:val="20"/>
        </w:rPr>
        <w:t xml:space="preserve">opcja </w:t>
      </w:r>
      <w:r w:rsidR="00A56A55" w:rsidRPr="00A56A55">
        <w:rPr>
          <w:rFonts w:ascii="Century Gothic" w:hAnsi="Century Gothic" w:cstheme="minorHAnsi"/>
          <w:sz w:val="20"/>
          <w:szCs w:val="20"/>
        </w:rPr>
        <w:t xml:space="preserve">A. </w:t>
      </w:r>
      <w:r w:rsidR="00B16BF8" w:rsidRPr="00A56A55">
        <w:rPr>
          <w:rFonts w:ascii="Century Gothic" w:hAnsi="Century Gothic" w:cstheme="minorHAnsi"/>
          <w:sz w:val="20"/>
          <w:szCs w:val="20"/>
        </w:rPr>
        <w:t>malowanie klap dystrybutorów</w:t>
      </w:r>
      <w:r w:rsidR="00C95364" w:rsidRPr="00A56A55">
        <w:rPr>
          <w:rFonts w:ascii="Century Gothic" w:hAnsi="Century Gothic" w:cstheme="minorHAnsi"/>
          <w:sz w:val="20"/>
          <w:szCs w:val="20"/>
        </w:rPr>
        <w:t xml:space="preserve"> ( 2 paliwowe + </w:t>
      </w:r>
      <w:r w:rsidR="002C4416" w:rsidRPr="00A56A55">
        <w:rPr>
          <w:rFonts w:ascii="Century Gothic" w:hAnsi="Century Gothic" w:cstheme="minorHAnsi"/>
          <w:sz w:val="20"/>
          <w:szCs w:val="20"/>
        </w:rPr>
        <w:t>1 LPG per stacja )</w:t>
      </w:r>
      <w:r w:rsidR="00676E07" w:rsidRPr="00A56A55">
        <w:rPr>
          <w:rFonts w:ascii="Century Gothic" w:hAnsi="Century Gothic" w:cstheme="minorHAnsi"/>
          <w:sz w:val="20"/>
          <w:szCs w:val="20"/>
        </w:rPr>
        <w:t xml:space="preserve">, RAL </w:t>
      </w:r>
      <w:r w:rsidR="00AA16A3" w:rsidRPr="00A56A55">
        <w:rPr>
          <w:rFonts w:ascii="Century Gothic" w:hAnsi="Century Gothic" w:cstheme="minorHAnsi"/>
          <w:sz w:val="20"/>
          <w:szCs w:val="20"/>
        </w:rPr>
        <w:t>9005</w:t>
      </w:r>
      <w:r w:rsidR="00130C06" w:rsidRPr="00A56A55">
        <w:rPr>
          <w:rFonts w:ascii="Century Gothic" w:hAnsi="Century Gothic" w:cstheme="minorHAnsi"/>
          <w:sz w:val="20"/>
          <w:szCs w:val="20"/>
        </w:rPr>
        <w:t xml:space="preserve">; </w:t>
      </w:r>
      <w:r w:rsidR="00D91FEF" w:rsidRPr="00A56A55">
        <w:rPr>
          <w:rFonts w:ascii="Century Gothic" w:hAnsi="Century Gothic" w:cstheme="minorHAnsi"/>
          <w:sz w:val="20"/>
          <w:szCs w:val="20"/>
        </w:rPr>
        <w:t xml:space="preserve">na pomalowanych klapach naklejone logo Intermarche, </w:t>
      </w:r>
      <w:r w:rsidR="00041803" w:rsidRPr="00A56A55">
        <w:rPr>
          <w:rFonts w:ascii="Century Gothic" w:hAnsi="Century Gothic" w:cstheme="minorHAnsi"/>
          <w:sz w:val="20"/>
          <w:szCs w:val="20"/>
        </w:rPr>
        <w:t>logo zwymiarowane przez Wykonawcę na bazie materiału z Załącznika nr</w:t>
      </w:r>
      <w:r w:rsidR="00BA419E" w:rsidRPr="00A56A55">
        <w:rPr>
          <w:rFonts w:ascii="Century Gothic" w:hAnsi="Century Gothic" w:cstheme="minorHAnsi"/>
          <w:sz w:val="20"/>
          <w:szCs w:val="20"/>
        </w:rPr>
        <w:t xml:space="preserve"> 2</w:t>
      </w:r>
      <w:r w:rsidR="00BB1B7A" w:rsidRPr="00A56A55">
        <w:rPr>
          <w:rFonts w:ascii="Century Gothic" w:hAnsi="Century Gothic" w:cstheme="minorHAnsi"/>
          <w:sz w:val="20"/>
          <w:szCs w:val="20"/>
        </w:rPr>
        <w:t xml:space="preserve">, główka dystrybutora RAL </w:t>
      </w:r>
      <w:r w:rsidR="00BA419E" w:rsidRPr="00A56A55">
        <w:rPr>
          <w:rFonts w:ascii="Century Gothic" w:hAnsi="Century Gothic" w:cstheme="minorHAnsi"/>
          <w:sz w:val="20"/>
          <w:szCs w:val="20"/>
        </w:rPr>
        <w:t>9010</w:t>
      </w:r>
      <w:r w:rsidR="0057324D" w:rsidRPr="00A56A55">
        <w:rPr>
          <w:rFonts w:ascii="Century Gothic" w:hAnsi="Century Gothic" w:cstheme="minorHAnsi"/>
          <w:sz w:val="20"/>
          <w:szCs w:val="20"/>
        </w:rPr>
        <w:t xml:space="preserve"> albo </w:t>
      </w:r>
      <w:r w:rsidR="00A56A55">
        <w:rPr>
          <w:rFonts w:ascii="Century Gothic" w:hAnsi="Century Gothic" w:cstheme="minorHAnsi"/>
          <w:sz w:val="20"/>
          <w:szCs w:val="20"/>
        </w:rPr>
        <w:t xml:space="preserve">opcja </w:t>
      </w:r>
      <w:r w:rsidR="00A56A55" w:rsidRPr="00A56A55">
        <w:rPr>
          <w:rFonts w:ascii="Century Gothic" w:hAnsi="Century Gothic" w:cstheme="minorHAnsi"/>
          <w:sz w:val="20"/>
          <w:szCs w:val="20"/>
        </w:rPr>
        <w:t xml:space="preserve">B. </w:t>
      </w:r>
      <w:r w:rsidR="0057324D" w:rsidRPr="00A56A55">
        <w:rPr>
          <w:rFonts w:ascii="Century Gothic" w:hAnsi="Century Gothic" w:cstheme="minorHAnsi"/>
          <w:sz w:val="20"/>
          <w:szCs w:val="20"/>
        </w:rPr>
        <w:t xml:space="preserve">oklejenie folią </w:t>
      </w:r>
      <w:r w:rsidR="006B16D3" w:rsidRPr="00A56A55">
        <w:rPr>
          <w:rFonts w:ascii="Century Gothic" w:hAnsi="Century Gothic" w:cstheme="minorHAnsi"/>
          <w:sz w:val="20"/>
          <w:szCs w:val="20"/>
        </w:rPr>
        <w:t>ORACAL 551- szczegóły w Załączniku 2</w:t>
      </w:r>
    </w:p>
    <w:p w14:paraId="1A175187" w14:textId="57AD7B36" w:rsidR="00D1135D" w:rsidRDefault="00D1135D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lastRenderedPageBreak/>
        <w:t xml:space="preserve">Oferent uwzględni </w:t>
      </w:r>
      <w:r w:rsidR="007B31C2">
        <w:rPr>
          <w:rFonts w:ascii="Century Gothic" w:hAnsi="Century Gothic" w:cstheme="minorHAnsi"/>
          <w:sz w:val="20"/>
          <w:szCs w:val="20"/>
        </w:rPr>
        <w:t>w s</w:t>
      </w:r>
      <w:r>
        <w:rPr>
          <w:rFonts w:ascii="Century Gothic" w:hAnsi="Century Gothic" w:cstheme="minorHAnsi"/>
          <w:sz w:val="20"/>
          <w:szCs w:val="20"/>
        </w:rPr>
        <w:t xml:space="preserve">wojej ofercie koszty demontażu </w:t>
      </w:r>
      <w:r w:rsidR="00C52B2F">
        <w:rPr>
          <w:rFonts w:ascii="Century Gothic" w:hAnsi="Century Gothic" w:cstheme="minorHAnsi"/>
          <w:sz w:val="20"/>
          <w:szCs w:val="20"/>
        </w:rPr>
        <w:t>starych elementów wizualizacji</w:t>
      </w:r>
      <w:r w:rsidR="0099405F">
        <w:rPr>
          <w:rFonts w:ascii="Century Gothic" w:hAnsi="Century Gothic" w:cstheme="minorHAnsi"/>
          <w:sz w:val="20"/>
          <w:szCs w:val="20"/>
        </w:rPr>
        <w:t xml:space="preserve"> oraz montaż nowych</w:t>
      </w:r>
      <w:r w:rsidR="007B31C2">
        <w:rPr>
          <w:rFonts w:ascii="Century Gothic" w:hAnsi="Century Gothic" w:cstheme="minorHAnsi"/>
          <w:sz w:val="20"/>
          <w:szCs w:val="20"/>
        </w:rPr>
        <w:t xml:space="preserve">, zgodnie z </w:t>
      </w:r>
      <w:r w:rsidR="00684B42">
        <w:rPr>
          <w:rFonts w:ascii="Century Gothic" w:hAnsi="Century Gothic" w:cstheme="minorHAnsi"/>
          <w:sz w:val="20"/>
          <w:szCs w:val="20"/>
        </w:rPr>
        <w:t xml:space="preserve">Załącznikiem nr </w:t>
      </w:r>
      <w:r w:rsidR="00643639">
        <w:rPr>
          <w:rFonts w:ascii="Century Gothic" w:hAnsi="Century Gothic" w:cstheme="minorHAnsi"/>
          <w:sz w:val="20"/>
          <w:szCs w:val="20"/>
        </w:rPr>
        <w:t>1</w:t>
      </w:r>
    </w:p>
    <w:p w14:paraId="07B1329B" w14:textId="3E678FF6" w:rsidR="00A1053C" w:rsidRDefault="007839CE" w:rsidP="00BB550A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Koszty t</w:t>
      </w:r>
      <w:r w:rsidR="000A1CF9">
        <w:rPr>
          <w:rFonts w:ascii="Century Gothic" w:hAnsi="Century Gothic" w:cstheme="minorHAnsi"/>
          <w:sz w:val="20"/>
          <w:szCs w:val="20"/>
        </w:rPr>
        <w:t>ransport</w:t>
      </w:r>
      <w:r>
        <w:rPr>
          <w:rFonts w:ascii="Century Gothic" w:hAnsi="Century Gothic" w:cstheme="minorHAnsi"/>
          <w:sz w:val="20"/>
          <w:szCs w:val="20"/>
        </w:rPr>
        <w:t xml:space="preserve">u </w:t>
      </w:r>
      <w:r w:rsidR="009D4203">
        <w:rPr>
          <w:rFonts w:ascii="Century Gothic" w:hAnsi="Century Gothic" w:cstheme="minorHAnsi"/>
          <w:sz w:val="20"/>
          <w:szCs w:val="20"/>
        </w:rPr>
        <w:t xml:space="preserve">i usługi dźwigowej </w:t>
      </w:r>
      <w:r w:rsidR="0033187D">
        <w:rPr>
          <w:rFonts w:ascii="Century Gothic" w:hAnsi="Century Gothic" w:cstheme="minorHAnsi"/>
          <w:sz w:val="20"/>
          <w:szCs w:val="20"/>
        </w:rPr>
        <w:t>będ</w:t>
      </w:r>
      <w:r w:rsidR="00AB130E">
        <w:rPr>
          <w:rFonts w:ascii="Century Gothic" w:hAnsi="Century Gothic" w:cstheme="minorHAnsi"/>
          <w:sz w:val="20"/>
          <w:szCs w:val="20"/>
        </w:rPr>
        <w:t>ą</w:t>
      </w:r>
      <w:r w:rsidR="0033187D">
        <w:rPr>
          <w:rFonts w:ascii="Century Gothic" w:hAnsi="Century Gothic" w:cstheme="minorHAnsi"/>
          <w:sz w:val="20"/>
          <w:szCs w:val="20"/>
        </w:rPr>
        <w:t xml:space="preserve"> skalkulowan</w:t>
      </w:r>
      <w:r w:rsidR="00CE382B">
        <w:rPr>
          <w:rFonts w:ascii="Century Gothic" w:hAnsi="Century Gothic" w:cstheme="minorHAnsi"/>
          <w:sz w:val="20"/>
          <w:szCs w:val="20"/>
        </w:rPr>
        <w:t>e</w:t>
      </w:r>
      <w:r w:rsidR="009D4203">
        <w:rPr>
          <w:rFonts w:ascii="Century Gothic" w:hAnsi="Century Gothic" w:cstheme="minorHAnsi"/>
          <w:sz w:val="20"/>
          <w:szCs w:val="20"/>
        </w:rPr>
        <w:t xml:space="preserve"> </w:t>
      </w:r>
      <w:r w:rsidR="00493F60">
        <w:rPr>
          <w:rFonts w:ascii="Century Gothic" w:hAnsi="Century Gothic" w:cstheme="minorHAnsi"/>
          <w:sz w:val="20"/>
          <w:szCs w:val="20"/>
        </w:rPr>
        <w:t xml:space="preserve"> w </w:t>
      </w:r>
      <w:r w:rsidR="00595227">
        <w:rPr>
          <w:rFonts w:ascii="Century Gothic" w:hAnsi="Century Gothic" w:cstheme="minorHAnsi"/>
          <w:sz w:val="20"/>
          <w:szCs w:val="20"/>
        </w:rPr>
        <w:t xml:space="preserve">osobnych pozycjach, </w:t>
      </w:r>
      <w:r w:rsidR="00501E54">
        <w:rPr>
          <w:rFonts w:ascii="Century Gothic" w:hAnsi="Century Gothic" w:cstheme="minorHAnsi"/>
          <w:sz w:val="20"/>
          <w:szCs w:val="20"/>
        </w:rPr>
        <w:t xml:space="preserve">zgodnie ze Specyfikacją kosztową (Załącznik </w:t>
      </w:r>
      <w:r w:rsidR="00643639">
        <w:rPr>
          <w:rFonts w:ascii="Century Gothic" w:hAnsi="Century Gothic" w:cstheme="minorHAnsi"/>
          <w:sz w:val="20"/>
          <w:szCs w:val="20"/>
        </w:rPr>
        <w:t>1</w:t>
      </w:r>
      <w:r w:rsidR="008E65C8">
        <w:rPr>
          <w:rFonts w:ascii="Century Gothic" w:hAnsi="Century Gothic" w:cstheme="minorHAnsi"/>
          <w:sz w:val="20"/>
          <w:szCs w:val="20"/>
        </w:rPr>
        <w:t>)</w:t>
      </w:r>
      <w:r w:rsidR="002C4416">
        <w:rPr>
          <w:rFonts w:ascii="Century Gothic" w:hAnsi="Century Gothic" w:cstheme="minorHAnsi"/>
          <w:sz w:val="20"/>
          <w:szCs w:val="20"/>
        </w:rPr>
        <w:t xml:space="preserve"> jako </w:t>
      </w:r>
      <w:r w:rsidR="00C312DA">
        <w:rPr>
          <w:rFonts w:ascii="Century Gothic" w:hAnsi="Century Gothic" w:cstheme="minorHAnsi"/>
          <w:sz w:val="20"/>
          <w:szCs w:val="20"/>
        </w:rPr>
        <w:t>koszt</w:t>
      </w:r>
      <w:r w:rsidR="00AB130E">
        <w:rPr>
          <w:rFonts w:ascii="Century Gothic" w:hAnsi="Century Gothic" w:cstheme="minorHAnsi"/>
          <w:sz w:val="20"/>
          <w:szCs w:val="20"/>
        </w:rPr>
        <w:t>y</w:t>
      </w:r>
      <w:r w:rsidR="00C312DA">
        <w:rPr>
          <w:rFonts w:ascii="Century Gothic" w:hAnsi="Century Gothic" w:cstheme="minorHAnsi"/>
          <w:sz w:val="20"/>
          <w:szCs w:val="20"/>
        </w:rPr>
        <w:t xml:space="preserve"> dla pakietu obejmującego</w:t>
      </w:r>
      <w:r w:rsidR="0039095E">
        <w:rPr>
          <w:rFonts w:ascii="Century Gothic" w:hAnsi="Century Gothic" w:cstheme="minorHAnsi"/>
          <w:sz w:val="20"/>
          <w:szCs w:val="20"/>
        </w:rPr>
        <w:t xml:space="preserve"> wszystkie elementy wizualizacji</w:t>
      </w:r>
      <w:r w:rsidR="00595227">
        <w:rPr>
          <w:rFonts w:ascii="Century Gothic" w:hAnsi="Century Gothic" w:cstheme="minorHAnsi"/>
          <w:sz w:val="20"/>
          <w:szCs w:val="20"/>
        </w:rPr>
        <w:t>.</w:t>
      </w:r>
    </w:p>
    <w:p w14:paraId="150041B6" w14:textId="4088CAD3" w:rsidR="00A975A9" w:rsidRPr="00BB550A" w:rsidRDefault="005E0072" w:rsidP="00BB550A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Dodatkowo oferent określi w ofercie czas przyjęcia zlecenia serwisowego oraz czas naprawy liczony od zgłoszenia serwisowego.</w:t>
      </w:r>
    </w:p>
    <w:p w14:paraId="4B22D18D" w14:textId="7BB49981" w:rsidR="00511DBB" w:rsidRPr="00180BA6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color w:val="FF0000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Informacje związane z postepowaniem Oferent przedstawi poprzez Platformę Zakupową Open </w:t>
      </w:r>
      <w:proofErr w:type="spellStart"/>
      <w:r w:rsidRPr="00180BA6">
        <w:rPr>
          <w:rFonts w:ascii="Century Gothic" w:hAnsi="Century Gothic" w:cstheme="minorHAnsi"/>
          <w:sz w:val="20"/>
          <w:szCs w:val="20"/>
        </w:rPr>
        <w:t>Nexus</w:t>
      </w:r>
      <w:proofErr w:type="spellEnd"/>
      <w:r w:rsidRPr="00180BA6">
        <w:rPr>
          <w:rFonts w:ascii="Century Gothic" w:hAnsi="Century Gothic" w:cstheme="minorHAnsi"/>
          <w:sz w:val="20"/>
          <w:szCs w:val="20"/>
        </w:rPr>
        <w:t xml:space="preserve">, uzupełniając wskazane pola oraz obligatoryjnie wypełniając 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="00E26892">
        <w:rPr>
          <w:rFonts w:ascii="Century Gothic" w:hAnsi="Century Gothic" w:cstheme="minorHAnsi"/>
          <w:b/>
          <w:sz w:val="20"/>
          <w:szCs w:val="20"/>
        </w:rPr>
        <w:t>1</w:t>
      </w:r>
      <w:r w:rsidR="00476A7C" w:rsidRPr="00180BA6">
        <w:rPr>
          <w:rFonts w:ascii="Century Gothic" w:hAnsi="Century Gothic" w:cstheme="minorHAnsi"/>
          <w:b/>
          <w:sz w:val="20"/>
          <w:szCs w:val="20"/>
        </w:rPr>
        <w:t xml:space="preserve"> – </w:t>
      </w:r>
      <w:r w:rsidR="0064581F">
        <w:rPr>
          <w:rFonts w:ascii="Century Gothic" w:hAnsi="Century Gothic" w:cstheme="minorHAnsi"/>
          <w:b/>
          <w:sz w:val="20"/>
          <w:szCs w:val="20"/>
        </w:rPr>
        <w:t xml:space="preserve">Specyfikacja </w:t>
      </w:r>
      <w:r w:rsidR="00BB550A">
        <w:rPr>
          <w:rFonts w:ascii="Century Gothic" w:hAnsi="Century Gothic" w:cstheme="minorHAnsi"/>
          <w:b/>
          <w:sz w:val="20"/>
          <w:szCs w:val="20"/>
        </w:rPr>
        <w:t>kosztowa</w:t>
      </w:r>
      <w:r w:rsidR="00741CD3" w:rsidRPr="00180BA6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i </w:t>
      </w:r>
      <w:r w:rsidR="00741CD3" w:rsidRPr="00180BA6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="00E26892">
        <w:rPr>
          <w:rFonts w:ascii="Century Gothic" w:hAnsi="Century Gothic" w:cstheme="minorHAnsi"/>
          <w:b/>
          <w:sz w:val="20"/>
          <w:szCs w:val="20"/>
        </w:rPr>
        <w:t>3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 – </w:t>
      </w:r>
      <w:r w:rsidR="00856DA6" w:rsidRPr="00180BA6">
        <w:rPr>
          <w:rFonts w:ascii="Century Gothic" w:hAnsi="Century Gothic" w:cstheme="minorHAnsi"/>
          <w:b/>
          <w:sz w:val="20"/>
          <w:szCs w:val="20"/>
        </w:rPr>
        <w:t>kwestionariusz dostawcy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180BA6">
        <w:rPr>
          <w:rFonts w:ascii="Century Gothic" w:hAnsi="Century Gothic" w:cstheme="minorHAnsi"/>
          <w:sz w:val="20"/>
          <w:szCs w:val="20"/>
        </w:rPr>
        <w:t>w formacie MS Excel</w:t>
      </w:r>
      <w:r w:rsidRPr="00180BA6">
        <w:rPr>
          <w:rFonts w:ascii="Century Gothic" w:hAnsi="Century Gothic" w:cstheme="minorHAnsi"/>
          <w:bCs/>
          <w:sz w:val="20"/>
          <w:szCs w:val="20"/>
        </w:rPr>
        <w:t>.</w:t>
      </w:r>
    </w:p>
    <w:p w14:paraId="211CC682" w14:textId="48D90CA2" w:rsidR="00041BC9" w:rsidRPr="00595FE5" w:rsidRDefault="00511DBB" w:rsidP="00595FE5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bookmarkStart w:id="3" w:name="_Toc241305884"/>
      <w:r w:rsidRPr="00180BA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Pola tabel muszą być wypełnione wymaganymi wartościami, </w:t>
      </w:r>
      <w:r w:rsidRPr="00180BA6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nie dopuszcza się odesłań do innych części oferty lub załączników oferty</w:t>
      </w:r>
      <w:r w:rsidRPr="00180BA6">
        <w:rPr>
          <w:rFonts w:ascii="Century Gothic" w:hAnsi="Century Gothic" w:cstheme="minorHAnsi"/>
          <w:color w:val="000000" w:themeColor="text1"/>
          <w:sz w:val="20"/>
          <w:szCs w:val="20"/>
        </w:rPr>
        <w:t>. Oferty, których wersje elektroniczne zostaną dostarczone w innych formatach niż wymagane nie będą rozpatrywane.</w:t>
      </w:r>
      <w:bookmarkEnd w:id="3"/>
    </w:p>
    <w:p w14:paraId="2BA05E55" w14:textId="7653DD9A" w:rsidR="006B6BD4" w:rsidRPr="007B25B2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bCs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Wykonawca zapewni serwis na terytorium RP.</w:t>
      </w:r>
    </w:p>
    <w:p w14:paraId="63A6177D" w14:textId="05602C04" w:rsidR="007B25B2" w:rsidRPr="00180BA6" w:rsidRDefault="00266A00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W zakresie gwarancji</w:t>
      </w:r>
      <w:r w:rsidR="00AE59A9">
        <w:rPr>
          <w:rFonts w:ascii="Century Gothic" w:eastAsia="Calibri" w:hAnsi="Century Gothic" w:cs="Times New Roman"/>
          <w:sz w:val="20"/>
          <w:szCs w:val="20"/>
        </w:rPr>
        <w:t xml:space="preserve">, zgodnie z </w:t>
      </w:r>
      <w:r w:rsidR="00BA6BE8">
        <w:rPr>
          <w:rFonts w:ascii="Century Gothic" w:eastAsia="Calibri" w:hAnsi="Century Gothic" w:cs="Times New Roman"/>
          <w:sz w:val="20"/>
          <w:szCs w:val="20"/>
        </w:rPr>
        <w:t xml:space="preserve">obowiązującymi przepisami, </w:t>
      </w:r>
      <w:r w:rsidR="007F42B9">
        <w:rPr>
          <w:rFonts w:ascii="Century Gothic" w:eastAsia="Calibri" w:hAnsi="Century Gothic" w:cs="Times New Roman"/>
          <w:sz w:val="20"/>
          <w:szCs w:val="20"/>
        </w:rPr>
        <w:t>wymagany okres to 2 lata + 5 lat rękojmi</w:t>
      </w:r>
    </w:p>
    <w:p w14:paraId="53167DAD" w14:textId="0D3FAD48" w:rsidR="00965870" w:rsidRPr="00180BA6" w:rsidRDefault="00BA6BE8" w:rsidP="00833D95">
      <w:pPr>
        <w:tabs>
          <w:tab w:val="left" w:pos="426"/>
        </w:tabs>
        <w:spacing w:after="60" w:line="264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11</w:t>
      </w:r>
      <w:r w:rsidR="00C5439C" w:rsidRPr="00180BA6">
        <w:rPr>
          <w:rFonts w:ascii="Century Gothic" w:eastAsia="Calibri" w:hAnsi="Century Gothic" w:cs="Times New Roman"/>
          <w:sz w:val="20"/>
          <w:szCs w:val="20"/>
        </w:rPr>
        <w:t xml:space="preserve">.  </w:t>
      </w:r>
      <w:r w:rsidR="0039230D" w:rsidRPr="00180BA6">
        <w:rPr>
          <w:rFonts w:ascii="Century Gothic" w:eastAsia="Calibri" w:hAnsi="Century Gothic" w:cs="Times New Roman"/>
          <w:sz w:val="20"/>
          <w:szCs w:val="20"/>
        </w:rPr>
        <w:t xml:space="preserve">   </w:t>
      </w:r>
      <w:r w:rsidR="009F08A9" w:rsidRPr="00180BA6">
        <w:rPr>
          <w:rFonts w:ascii="Century Gothic" w:eastAsia="Calibri" w:hAnsi="Century Gothic" w:cs="Times New Roman"/>
          <w:sz w:val="20"/>
          <w:szCs w:val="20"/>
        </w:rPr>
        <w:t>O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ferowan</w:t>
      </w:r>
      <w:r w:rsidR="0011696D" w:rsidRPr="00180BA6">
        <w:rPr>
          <w:rFonts w:ascii="Century Gothic" w:eastAsia="Calibri" w:hAnsi="Century Gothic" w:cs="Times New Roman"/>
          <w:sz w:val="20"/>
          <w:szCs w:val="20"/>
        </w:rPr>
        <w:t xml:space="preserve">e </w:t>
      </w:r>
      <w:r w:rsidR="00013916">
        <w:rPr>
          <w:rFonts w:ascii="Century Gothic" w:eastAsia="Calibri" w:hAnsi="Century Gothic" w:cs="Times New Roman"/>
          <w:sz w:val="20"/>
          <w:szCs w:val="20"/>
        </w:rPr>
        <w:t xml:space="preserve">produkty powinny </w:t>
      </w:r>
      <w:r w:rsidR="00E86C50">
        <w:rPr>
          <w:rFonts w:ascii="Century Gothic" w:eastAsia="Calibri" w:hAnsi="Century Gothic" w:cs="Times New Roman"/>
          <w:sz w:val="20"/>
          <w:szCs w:val="20"/>
        </w:rPr>
        <w:t xml:space="preserve">spełniać wszelkie wymagane prawem </w:t>
      </w:r>
      <w:r w:rsidR="0011696D" w:rsidRPr="00180BA6">
        <w:rPr>
          <w:rFonts w:ascii="Century Gothic" w:eastAsia="Calibri" w:hAnsi="Century Gothic" w:cs="Times New Roman"/>
          <w:sz w:val="20"/>
          <w:szCs w:val="20"/>
        </w:rPr>
        <w:t xml:space="preserve">deklaracje,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atesty, certyfikaty i dopuszczenia</w:t>
      </w:r>
      <w:r w:rsidR="00833D95">
        <w:rPr>
          <w:rFonts w:ascii="Century Gothic" w:eastAsia="Calibri" w:hAnsi="Century Gothic" w:cs="Times New Roman"/>
          <w:sz w:val="20"/>
          <w:szCs w:val="20"/>
        </w:rPr>
        <w:t xml:space="preserve">. </w:t>
      </w:r>
    </w:p>
    <w:p w14:paraId="5402A619" w14:textId="16E37691" w:rsidR="0039230D" w:rsidRPr="00180BA6" w:rsidRDefault="00BA6BE8" w:rsidP="0039230D">
      <w:pPr>
        <w:tabs>
          <w:tab w:val="left" w:pos="426"/>
        </w:tabs>
        <w:suppressAutoHyphens/>
        <w:autoSpaceDN w:val="0"/>
        <w:spacing w:after="60" w:line="264" w:lineRule="auto"/>
        <w:ind w:left="426" w:hanging="426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12</w:t>
      </w:r>
      <w:r w:rsidR="00AD51B7" w:rsidRPr="00180BA6">
        <w:rPr>
          <w:rFonts w:ascii="Century Gothic" w:eastAsia="Calibri" w:hAnsi="Century Gothic" w:cs="Times New Roman"/>
          <w:sz w:val="20"/>
          <w:szCs w:val="20"/>
        </w:rPr>
        <w:t>.</w:t>
      </w:r>
      <w:r w:rsidR="0039230D" w:rsidRPr="00180BA6">
        <w:rPr>
          <w:rFonts w:ascii="Century Gothic" w:eastAsia="Calibri" w:hAnsi="Century Gothic" w:cs="Times New Roman"/>
          <w:sz w:val="20"/>
          <w:szCs w:val="20"/>
        </w:rPr>
        <w:t xml:space="preserve">  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Preferowani będą oferenci, którzy zaoferują najbardziej korzystne warunki cenowe</w:t>
      </w:r>
      <w:r w:rsidR="00853C53">
        <w:rPr>
          <w:rFonts w:ascii="Century Gothic" w:eastAsia="Calibri" w:hAnsi="Century Gothic" w:cs="Times New Roman"/>
          <w:sz w:val="20"/>
          <w:szCs w:val="20"/>
        </w:rPr>
        <w:t xml:space="preserve"> i serwisowe</w:t>
      </w:r>
      <w:r w:rsidR="000B5FD9">
        <w:rPr>
          <w:rFonts w:ascii="Century Gothic" w:eastAsia="Calibri" w:hAnsi="Century Gothic" w:cs="Times New Roman"/>
          <w:sz w:val="20"/>
          <w:szCs w:val="20"/>
        </w:rPr>
        <w:t xml:space="preserve"> dla produktów objętych niniejszym zapytaniem ofertowym.</w:t>
      </w:r>
    </w:p>
    <w:p w14:paraId="3C99B5E2" w14:textId="07FF5368" w:rsidR="00314506" w:rsidRDefault="000C57FB" w:rsidP="000C57FB">
      <w:pPr>
        <w:tabs>
          <w:tab w:val="left" w:pos="426"/>
        </w:tabs>
        <w:suppressAutoHyphens/>
        <w:autoSpaceDN w:val="0"/>
        <w:spacing w:after="60" w:line="264" w:lineRule="auto"/>
        <w:ind w:left="426" w:hanging="426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1</w:t>
      </w:r>
      <w:r w:rsidR="00BA6BE8">
        <w:rPr>
          <w:rFonts w:ascii="Century Gothic" w:eastAsia="Calibri" w:hAnsi="Century Gothic" w:cs="Times New Roman"/>
          <w:sz w:val="20"/>
          <w:szCs w:val="20"/>
        </w:rPr>
        <w:t>3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.  </w:t>
      </w:r>
      <w:r w:rsidR="002B2BF5" w:rsidRPr="00180BA6">
        <w:rPr>
          <w:rFonts w:ascii="Century Gothic" w:eastAsia="Calibri" w:hAnsi="Century Gothic" w:cs="Times New Roman"/>
          <w:sz w:val="20"/>
          <w:szCs w:val="20"/>
        </w:rPr>
        <w:t>C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 xml:space="preserve">zas </w:t>
      </w:r>
      <w:r w:rsidR="0037451B">
        <w:rPr>
          <w:rFonts w:ascii="Century Gothic" w:eastAsia="Calibri" w:hAnsi="Century Gothic" w:cs="Times New Roman"/>
          <w:sz w:val="20"/>
          <w:szCs w:val="20"/>
        </w:rPr>
        <w:t>realizacji zam</w:t>
      </w:r>
      <w:r w:rsidR="001405CC">
        <w:rPr>
          <w:rFonts w:ascii="Century Gothic" w:eastAsia="Calibri" w:hAnsi="Century Gothic" w:cs="Times New Roman"/>
          <w:sz w:val="20"/>
          <w:szCs w:val="20"/>
        </w:rPr>
        <w:t xml:space="preserve">ówienia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 xml:space="preserve">rozumiany jest </w:t>
      </w:r>
      <w:r w:rsidR="002B2BF5" w:rsidRPr="00180BA6">
        <w:rPr>
          <w:rFonts w:ascii="Century Gothic" w:eastAsia="Calibri" w:hAnsi="Century Gothic" w:cs="Times New Roman"/>
          <w:sz w:val="20"/>
          <w:szCs w:val="20"/>
        </w:rPr>
        <w:t xml:space="preserve">jako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czas liczony od z</w:t>
      </w:r>
      <w:r w:rsidR="001405CC">
        <w:rPr>
          <w:rFonts w:ascii="Century Gothic" w:eastAsia="Calibri" w:hAnsi="Century Gothic" w:cs="Times New Roman"/>
          <w:sz w:val="20"/>
          <w:szCs w:val="20"/>
        </w:rPr>
        <w:t>łożenia zamówienia</w:t>
      </w:r>
      <w:r w:rsidR="002B7E0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222D79">
        <w:rPr>
          <w:rFonts w:ascii="Century Gothic" w:eastAsia="Calibri" w:hAnsi="Century Gothic" w:cs="Times New Roman"/>
          <w:sz w:val="20"/>
          <w:szCs w:val="20"/>
        </w:rPr>
        <w:t xml:space="preserve">Oferentowi </w:t>
      </w:r>
      <w:r w:rsidR="00511DBB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do chwili </w:t>
      </w:r>
      <w:r w:rsidR="004B335E">
        <w:rPr>
          <w:rFonts w:ascii="Century Gothic" w:eastAsia="Times New Roman" w:hAnsi="Century Gothic" w:cs="Times New Roman"/>
          <w:sz w:val="20"/>
          <w:szCs w:val="20"/>
          <w:lang w:eastAsia="ar-SA"/>
        </w:rPr>
        <w:t>dostarczenia</w:t>
      </w:r>
      <w:r w:rsidR="00595FE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i montażu</w:t>
      </w:r>
      <w:r w:rsidR="004B335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przedmiotu zamówienia </w:t>
      </w:r>
      <w:r w:rsidR="00BB70A9">
        <w:rPr>
          <w:rFonts w:ascii="Century Gothic" w:eastAsia="Times New Roman" w:hAnsi="Century Gothic" w:cs="Times New Roman"/>
          <w:sz w:val="20"/>
          <w:szCs w:val="20"/>
          <w:lang w:eastAsia="ar-SA"/>
        </w:rPr>
        <w:t>do Zamawiającego.</w:t>
      </w:r>
    </w:p>
    <w:p w14:paraId="78451303" w14:textId="69BCE593" w:rsidR="00064E63" w:rsidRPr="00074047" w:rsidRDefault="00074047" w:rsidP="00074047">
      <w:pPr>
        <w:tabs>
          <w:tab w:val="left" w:pos="426"/>
        </w:tabs>
        <w:suppressAutoHyphens/>
        <w:autoSpaceDN w:val="0"/>
        <w:spacing w:after="60" w:line="264" w:lineRule="auto"/>
        <w:ind w:left="426" w:hanging="426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14. </w:t>
      </w:r>
      <w:r w:rsidR="00064E63" w:rsidRPr="00074047">
        <w:rPr>
          <w:rFonts w:ascii="Century Gothic" w:eastAsia="Times New Roman" w:hAnsi="Century Gothic" w:cs="Times New Roman"/>
          <w:sz w:val="20"/>
          <w:szCs w:val="20"/>
          <w:lang w:eastAsia="ar-SA"/>
        </w:rPr>
        <w:t>W</w:t>
      </w:r>
      <w:r w:rsidR="00511DBB" w:rsidRPr="00074047">
        <w:rPr>
          <w:rFonts w:ascii="Century Gothic" w:eastAsia="Times New Roman" w:hAnsi="Century Gothic" w:cs="Times New Roman"/>
          <w:sz w:val="20"/>
          <w:szCs w:val="20"/>
          <w:lang w:eastAsia="ar-SA"/>
        </w:rPr>
        <w:t>arunki płatności:</w:t>
      </w:r>
    </w:p>
    <w:p w14:paraId="334E350A" w14:textId="41CF6A5F" w:rsidR="00417289" w:rsidRPr="001B0F67" w:rsidRDefault="00314506" w:rsidP="008E58B7">
      <w:pPr>
        <w:pStyle w:val="Akapitzlist"/>
        <w:numPr>
          <w:ilvl w:val="0"/>
          <w:numId w:val="4"/>
        </w:numPr>
        <w:spacing w:after="60" w:line="264" w:lineRule="auto"/>
        <w:ind w:left="709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t</w:t>
      </w:r>
      <w:r w:rsidR="00511DBB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ermin płatności</w:t>
      </w:r>
      <w:r w:rsidR="00511DBB" w:rsidRPr="00180BA6">
        <w:rPr>
          <w:rFonts w:ascii="Century Gothic" w:hAnsi="Century Gothic"/>
          <w:sz w:val="20"/>
          <w:szCs w:val="20"/>
        </w:rPr>
        <w:t xml:space="preserve"> – nie krótszy niż 30 dni od daty dostarczenia poprawnie wystawionej faktury VAT </w:t>
      </w:r>
    </w:p>
    <w:p w14:paraId="220FC092" w14:textId="36E20751" w:rsidR="00511DBB" w:rsidRPr="00074047" w:rsidRDefault="001949AB" w:rsidP="008E58B7">
      <w:pPr>
        <w:pStyle w:val="Akapitzlist"/>
        <w:numPr>
          <w:ilvl w:val="0"/>
          <w:numId w:val="4"/>
        </w:numPr>
        <w:spacing w:after="60" w:line="264" w:lineRule="auto"/>
        <w:ind w:left="709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B0F67">
        <w:rPr>
          <w:rFonts w:ascii="Century Gothic" w:hAnsi="Century Gothic"/>
          <w:sz w:val="20"/>
          <w:szCs w:val="20"/>
        </w:rPr>
        <w:t>p</w:t>
      </w:r>
      <w:r w:rsidR="00511DBB" w:rsidRPr="001B0F67">
        <w:rPr>
          <w:rFonts w:ascii="Century Gothic" w:hAnsi="Century Gothic"/>
          <w:sz w:val="20"/>
          <w:szCs w:val="20"/>
        </w:rPr>
        <w:t>łatność będzie realizowana przelewem przez spółkę</w:t>
      </w:r>
      <w:r w:rsidR="00B307F7" w:rsidRPr="001B0F67">
        <w:rPr>
          <w:rFonts w:ascii="Century Gothic" w:hAnsi="Century Gothic"/>
          <w:sz w:val="20"/>
          <w:szCs w:val="20"/>
        </w:rPr>
        <w:t xml:space="preserve"> </w:t>
      </w:r>
      <w:r w:rsidR="00CF5DA9">
        <w:rPr>
          <w:rFonts w:ascii="Century Gothic" w:hAnsi="Century Gothic"/>
          <w:sz w:val="20"/>
          <w:szCs w:val="20"/>
        </w:rPr>
        <w:t>sklepową</w:t>
      </w:r>
      <w:r w:rsidR="002E4F5D">
        <w:rPr>
          <w:rFonts w:ascii="Century Gothic" w:hAnsi="Century Gothic"/>
          <w:sz w:val="20"/>
          <w:szCs w:val="20"/>
        </w:rPr>
        <w:t>,</w:t>
      </w:r>
    </w:p>
    <w:p w14:paraId="515B6CA5" w14:textId="10C3461B" w:rsidR="00511DBB" w:rsidRPr="00074047" w:rsidRDefault="00074047" w:rsidP="00074047">
      <w:pPr>
        <w:spacing w:after="60" w:line="264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15. </w:t>
      </w:r>
      <w:r w:rsidR="00511DBB" w:rsidRPr="00074047">
        <w:rPr>
          <w:rFonts w:ascii="Century Gothic" w:eastAsia="Calibri" w:hAnsi="Century Gothic" w:cs="Times New Roman"/>
          <w:sz w:val="20"/>
          <w:szCs w:val="20"/>
        </w:rPr>
        <w:t>Termin ważności oferty musi wynosić minimum 90 dni od akceptacji ostatecznej oferty.</w:t>
      </w:r>
    </w:p>
    <w:p w14:paraId="75AFB0A8" w14:textId="77777777" w:rsidR="00882A1C" w:rsidRPr="00180BA6" w:rsidRDefault="00882A1C" w:rsidP="008E58B7">
      <w:pPr>
        <w:keepNext/>
        <w:widowControl w:val="0"/>
        <w:numPr>
          <w:ilvl w:val="0"/>
          <w:numId w:val="9"/>
        </w:numPr>
        <w:suppressAutoHyphens/>
        <w:autoSpaceDN w:val="0"/>
        <w:spacing w:before="240" w:after="120" w:line="264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Zastrzeżenia</w:t>
      </w:r>
    </w:p>
    <w:p w14:paraId="7019210D" w14:textId="77777777" w:rsidR="00882A1C" w:rsidRPr="00180BA6" w:rsidRDefault="00882A1C" w:rsidP="008E58B7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Postępowanie prowadzone jest z zachowaniem zasady uczciwej konkurencji, efektywności, jawności i przejrzystości.</w:t>
      </w:r>
    </w:p>
    <w:p w14:paraId="0F15F207" w14:textId="77777777" w:rsidR="00882A1C" w:rsidRPr="00180BA6" w:rsidRDefault="00882A1C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Do niniejszego zapytania nie mają zastosowania przepisy Ustawy z dnia 29 stycznia 2004 r. Prawo Zamówień Publicznych.</w:t>
      </w:r>
    </w:p>
    <w:p w14:paraId="6FF07107" w14:textId="77777777" w:rsidR="00E701D9" w:rsidRPr="00180BA6" w:rsidRDefault="00882A1C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Niniejsze zapytanie ofertowe nie jest podstawą do dochodzenia jakichkolwiek roszczeń w stosunku do Zamawiającego lub innych spółek należących do Grupy Muszkieterów w Polsce, wynikających z podjęcia decyzji lub działań w procesie składania ofert. W szczególności niniejsze zapytanie ofertowe nie stanowi oferty w rozumieniu art. 66 i n. KC.</w:t>
      </w:r>
    </w:p>
    <w:p w14:paraId="561ED81C" w14:textId="77777777" w:rsidR="004D0D8E" w:rsidRPr="00180BA6" w:rsidRDefault="00023638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Wydatki poniesione przez Oferenta w związku z przygotowaniem oferty i odpowiedzią na zapytanie ofertowe (tzw. koszty przedstawienia oferty) obciążają wyłącznie Oferenta.</w:t>
      </w:r>
    </w:p>
    <w:p w14:paraId="03DDE416" w14:textId="1DAD5A9E" w:rsidR="0034428E" w:rsidRPr="00180BA6" w:rsidRDefault="0034428E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Odpowiedź oferenta na zapytanie ofertowe nie zobowiązuje Zamawiającego do akceptacji tej odpowiedzi w całości lub jej części, ponadto treść art. 68(2) Kodeksu cywilnego nie ma zastosowania, </w:t>
      </w:r>
      <w:r w:rsidRPr="00180BA6">
        <w:rPr>
          <w:rFonts w:ascii="Century Gothic" w:hAnsi="Century Gothic"/>
          <w:sz w:val="20"/>
          <w:szCs w:val="20"/>
        </w:rPr>
        <w:t>dopóki nie zostanie podpisana umowa handlowa albo złożone wyraźne oświadczenie woli.</w:t>
      </w:r>
    </w:p>
    <w:p w14:paraId="11980100" w14:textId="73EE4392" w:rsidR="003B7CBE" w:rsidRPr="00180BA6" w:rsidRDefault="00676468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 xml:space="preserve">Akceptacja odpowiedzi Oferenta na zapytanie ofertowe nie powoduje żadnego zobowiązania Spółki </w:t>
      </w:r>
      <w:r w:rsidR="006B288A" w:rsidRPr="00180BA6">
        <w:rPr>
          <w:rFonts w:ascii="Century Gothic" w:eastAsia="Calibri" w:hAnsi="Century Gothic" w:cs="Times New Roman"/>
          <w:sz w:val="20"/>
          <w:szCs w:val="20"/>
        </w:rPr>
        <w:t>„</w:t>
      </w:r>
      <w:r w:rsidR="007856ED">
        <w:rPr>
          <w:rFonts w:ascii="Century Gothic" w:eastAsia="Calibri" w:hAnsi="Century Gothic" w:cs="Times New Roman"/>
          <w:sz w:val="20"/>
          <w:szCs w:val="20"/>
        </w:rPr>
        <w:t>ITM</w:t>
      </w:r>
      <w:r w:rsidR="006B288A" w:rsidRPr="00180BA6">
        <w:rPr>
          <w:rFonts w:ascii="Century Gothic" w:eastAsia="Calibri" w:hAnsi="Century Gothic" w:cs="Times New Roman"/>
          <w:sz w:val="20"/>
          <w:szCs w:val="20"/>
        </w:rPr>
        <w:t xml:space="preserve"> Polska” 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w stosunku do potencjalnego Oferenta, dopóki nie zostanie podpisana umowa handlowa albo złożone wyraźne oświadczenie woli Spółki </w:t>
      </w:r>
      <w:r w:rsidR="006B288A" w:rsidRPr="00180BA6">
        <w:rPr>
          <w:rFonts w:ascii="Century Gothic" w:eastAsia="Calibri" w:hAnsi="Century Gothic" w:cs="Times New Roman"/>
          <w:sz w:val="20"/>
          <w:szCs w:val="20"/>
        </w:rPr>
        <w:t>„</w:t>
      </w:r>
      <w:r w:rsidR="000C1DF5" w:rsidRPr="00180BA6">
        <w:rPr>
          <w:rFonts w:ascii="Century Gothic" w:eastAsia="Calibri" w:hAnsi="Century Gothic" w:cs="Times New Roman"/>
          <w:sz w:val="20"/>
          <w:szCs w:val="20"/>
        </w:rPr>
        <w:t xml:space="preserve">SCA </w:t>
      </w:r>
      <w:r w:rsidR="004F7FEF">
        <w:rPr>
          <w:rFonts w:ascii="Century Gothic" w:eastAsia="Calibri" w:hAnsi="Century Gothic" w:cs="Times New Roman"/>
          <w:sz w:val="20"/>
          <w:szCs w:val="20"/>
        </w:rPr>
        <w:t>Petrole</w:t>
      </w:r>
      <w:r w:rsidR="006B288A" w:rsidRPr="00180BA6">
        <w:rPr>
          <w:rFonts w:ascii="Century Gothic" w:eastAsia="Calibri" w:hAnsi="Century Gothic" w:cs="Times New Roman"/>
          <w:sz w:val="20"/>
          <w:szCs w:val="20"/>
        </w:rPr>
        <w:t xml:space="preserve">” </w:t>
      </w:r>
      <w:r w:rsidRPr="00180BA6">
        <w:rPr>
          <w:rFonts w:ascii="Century Gothic" w:eastAsia="Calibri" w:hAnsi="Century Gothic" w:cs="Times New Roman"/>
          <w:sz w:val="20"/>
          <w:szCs w:val="20"/>
        </w:rPr>
        <w:t>o zawarciu umowy w trybie ofertowym.</w:t>
      </w:r>
    </w:p>
    <w:p w14:paraId="0117A13E" w14:textId="0D118D98" w:rsidR="006575C7" w:rsidRPr="00180BA6" w:rsidRDefault="006B288A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„</w:t>
      </w:r>
      <w:r w:rsidR="00447DC5">
        <w:rPr>
          <w:rFonts w:ascii="Century Gothic" w:eastAsia="Calibri" w:hAnsi="Century Gothic" w:cs="Times New Roman"/>
          <w:sz w:val="20"/>
          <w:szCs w:val="20"/>
        </w:rPr>
        <w:t>ITM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 Polska” </w:t>
      </w:r>
      <w:r w:rsidR="00023638" w:rsidRPr="00180BA6">
        <w:rPr>
          <w:rFonts w:ascii="Century Gothic" w:eastAsia="Calibri" w:hAnsi="Century Gothic" w:cs="Times New Roman"/>
          <w:sz w:val="20"/>
          <w:szCs w:val="20"/>
        </w:rPr>
        <w:t>zastrzega sobie prawo do wycofania zapytania w dowolnym czasie.</w:t>
      </w:r>
    </w:p>
    <w:p w14:paraId="741F3796" w14:textId="07C2B579" w:rsidR="006575C7" w:rsidRPr="00180BA6" w:rsidRDefault="006B288A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„</w:t>
      </w:r>
      <w:r w:rsidR="00447DC5">
        <w:rPr>
          <w:rFonts w:ascii="Century Gothic" w:eastAsia="Calibri" w:hAnsi="Century Gothic" w:cs="Times New Roman"/>
          <w:sz w:val="20"/>
          <w:szCs w:val="20"/>
        </w:rPr>
        <w:t>ITM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 Polska” </w:t>
      </w:r>
      <w:r w:rsidR="00023638" w:rsidRPr="00180BA6">
        <w:rPr>
          <w:rFonts w:ascii="Century Gothic" w:eastAsia="Calibri" w:hAnsi="Century Gothic" w:cs="Times New Roman"/>
          <w:sz w:val="20"/>
          <w:szCs w:val="20"/>
        </w:rPr>
        <w:t>zastrzega sobie prawo do wyboru więcej niż jednego Dostawcy usług objętych niniejszym zapytaniem.</w:t>
      </w:r>
    </w:p>
    <w:p w14:paraId="1F77CC92" w14:textId="46DFC8EE" w:rsidR="00C65D81" w:rsidRPr="00180BA6" w:rsidRDefault="00E61FC6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Ostatecznie</w:t>
      </w:r>
      <w:r w:rsidR="00023638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oferta musi być podpisana przez osobę / osoby upoważnione do reprezentowania firmy, a w przypadku podpisania jej przez ustanowionego pełnomocnika, należy dostarczyć </w:t>
      </w:r>
      <w:r w:rsidR="001A1C5E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p</w:t>
      </w:r>
      <w:r w:rsidR="00023638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ełnomocnictwo podpisane przez osobę/osoby uprawnione do reprezentacji, w języku polskim. Podpisaną ofertę w pliku pdf należy załączyć do postępowania na </w:t>
      </w:r>
      <w:r w:rsidR="00023638" w:rsidRPr="00180BA6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 xml:space="preserve">Platformie Zakupowej Open </w:t>
      </w:r>
      <w:proofErr w:type="spellStart"/>
      <w:r w:rsidR="00023638" w:rsidRPr="00180BA6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>Nexus</w:t>
      </w:r>
      <w:proofErr w:type="spellEnd"/>
      <w:r w:rsidR="00023638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14:paraId="35F2C510" w14:textId="77777777" w:rsidR="00A201C8" w:rsidRPr="00180BA6" w:rsidRDefault="00A201C8" w:rsidP="008E58B7">
      <w:pPr>
        <w:keepNext/>
        <w:numPr>
          <w:ilvl w:val="0"/>
          <w:numId w:val="16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Informacje dotyczące poufności</w:t>
      </w:r>
    </w:p>
    <w:p w14:paraId="3D7EB9A6" w14:textId="4877C4EF" w:rsidR="00A201C8" w:rsidRPr="00180BA6" w:rsidRDefault="00A201C8" w:rsidP="00310F65">
      <w:pPr>
        <w:shd w:val="clear" w:color="auto" w:fill="FFFFFF"/>
        <w:spacing w:after="60" w:line="264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Do obowiązków Oferenta w zakresie obowiązku zachowania poufności zastosowanie ma umowa o zachowaniu poufności z Oferentem. Oferenci będą poproszeni o podpisanie umowy o zachowanie poufności (NDA), która będzie wymagana na dalszym etapie postępowania.</w:t>
      </w:r>
    </w:p>
    <w:p w14:paraId="115A5177" w14:textId="4BDE40FF" w:rsidR="00924FD7" w:rsidRPr="00180BA6" w:rsidRDefault="00785BCF" w:rsidP="00310F65">
      <w:pPr>
        <w:shd w:val="clear" w:color="auto" w:fill="FFFFFF"/>
        <w:spacing w:after="60" w:line="264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Podpisany oryginał w dwóch egzemplarzach </w:t>
      </w:r>
      <w:bookmarkStart w:id="4" w:name="_Hlk135664618"/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(</w:t>
      </w:r>
      <w:r w:rsidR="002D6B3D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ewentualnie,</w:t>
      </w:r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</w:t>
      </w:r>
      <w:r w:rsidR="00913BF2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eśli</w:t>
      </w:r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913BF2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nie podpisuje </w:t>
      </w:r>
      <w:r w:rsidR="00C20588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osoba z reprezentacji KRS, </w:t>
      </w:r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proszę załączyć wymagane pełnomocnictwo</w:t>
      </w:r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)</w:t>
      </w:r>
      <w:bookmarkEnd w:id="4"/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należy wysłać na adres:</w:t>
      </w:r>
    </w:p>
    <w:p w14:paraId="50F40AC3" w14:textId="5BD1371B" w:rsidR="00924FD7" w:rsidRPr="00180BA6" w:rsidRDefault="00DD77C2" w:rsidP="00310F65">
      <w:pPr>
        <w:pStyle w:val="WW-Tekstpodstawowywcity2"/>
        <w:widowControl w:val="0"/>
        <w:spacing w:line="264" w:lineRule="auto"/>
        <w:ind w:left="0"/>
        <w:rPr>
          <w:rFonts w:cs="Times New Roman"/>
          <w:sz w:val="20"/>
          <w:szCs w:val="20"/>
          <w:lang w:eastAsia="pl-PL"/>
        </w:rPr>
      </w:pPr>
      <w:r w:rsidRPr="00180BA6">
        <w:rPr>
          <w:rFonts w:cs="Times New Roman"/>
          <w:sz w:val="20"/>
          <w:szCs w:val="20"/>
          <w:lang w:eastAsia="pl-PL"/>
        </w:rPr>
        <w:t>„</w:t>
      </w:r>
      <w:r w:rsidR="00C53A49">
        <w:rPr>
          <w:rFonts w:cs="Times New Roman"/>
          <w:sz w:val="20"/>
          <w:szCs w:val="20"/>
          <w:lang w:eastAsia="pl-PL"/>
        </w:rPr>
        <w:t>ITM</w:t>
      </w:r>
      <w:r w:rsidR="002D6B3D" w:rsidRPr="00180BA6">
        <w:rPr>
          <w:rFonts w:cs="Times New Roman"/>
          <w:sz w:val="20"/>
          <w:szCs w:val="20"/>
          <w:lang w:eastAsia="pl-PL"/>
        </w:rPr>
        <w:t xml:space="preserve"> POLSKA</w:t>
      </w:r>
      <w:r w:rsidRPr="00180BA6">
        <w:rPr>
          <w:rFonts w:cs="Times New Roman"/>
          <w:sz w:val="20"/>
          <w:szCs w:val="20"/>
          <w:lang w:eastAsia="pl-PL"/>
        </w:rPr>
        <w:t>”</w:t>
      </w:r>
      <w:r w:rsidR="00924FD7" w:rsidRPr="00180BA6">
        <w:rPr>
          <w:rFonts w:cs="Times New Roman"/>
          <w:sz w:val="20"/>
          <w:szCs w:val="20"/>
          <w:lang w:eastAsia="pl-PL"/>
        </w:rPr>
        <w:t xml:space="preserve"> sp. z o.o.</w:t>
      </w:r>
    </w:p>
    <w:p w14:paraId="3D4DAE16" w14:textId="3EA9A7AD" w:rsidR="00924FD7" w:rsidRPr="00180BA6" w:rsidRDefault="001C324F" w:rsidP="00310F65">
      <w:pPr>
        <w:pStyle w:val="WW-Tekstpodstawowywcity2"/>
        <w:widowControl w:val="0"/>
        <w:spacing w:line="264" w:lineRule="auto"/>
        <w:ind w:left="0"/>
        <w:rPr>
          <w:rFonts w:cs="Times New Roman"/>
          <w:sz w:val="20"/>
          <w:szCs w:val="20"/>
          <w:lang w:eastAsia="pl-PL"/>
        </w:rPr>
      </w:pPr>
      <w:r w:rsidRPr="00180BA6">
        <w:rPr>
          <w:rFonts w:cs="Times New Roman"/>
          <w:sz w:val="20"/>
          <w:szCs w:val="20"/>
          <w:lang w:eastAsia="pl-PL"/>
        </w:rPr>
        <w:t>Swadzim, u</w:t>
      </w:r>
      <w:r w:rsidR="00924FD7" w:rsidRPr="00180BA6">
        <w:rPr>
          <w:rFonts w:cs="Times New Roman"/>
          <w:sz w:val="20"/>
          <w:szCs w:val="20"/>
          <w:lang w:eastAsia="pl-PL"/>
        </w:rPr>
        <w:t>l. Św. Mikołaja 5</w:t>
      </w:r>
    </w:p>
    <w:p w14:paraId="681C5443" w14:textId="2EE3DD71" w:rsidR="00924FD7" w:rsidRPr="00180BA6" w:rsidRDefault="00924FD7" w:rsidP="00310F65">
      <w:pPr>
        <w:pStyle w:val="WW-Tekstpodstawowywcity2"/>
        <w:widowControl w:val="0"/>
        <w:spacing w:line="264" w:lineRule="auto"/>
        <w:ind w:left="0"/>
        <w:rPr>
          <w:rFonts w:cs="Times New Roman"/>
          <w:sz w:val="20"/>
          <w:szCs w:val="20"/>
          <w:lang w:eastAsia="pl-PL"/>
        </w:rPr>
      </w:pPr>
      <w:r w:rsidRPr="00180BA6">
        <w:rPr>
          <w:rFonts w:cs="Times New Roman"/>
          <w:sz w:val="20"/>
          <w:szCs w:val="20"/>
          <w:lang w:eastAsia="pl-PL"/>
        </w:rPr>
        <w:t>62-080 Tarnowo Podgórne</w:t>
      </w:r>
    </w:p>
    <w:p w14:paraId="21D9791D" w14:textId="1BBB7951" w:rsidR="00924FD7" w:rsidRPr="00180BA6" w:rsidRDefault="00924FD7" w:rsidP="00310F65">
      <w:pPr>
        <w:pStyle w:val="WW-Tekstpodstawowywcity2"/>
        <w:widowControl w:val="0"/>
        <w:spacing w:after="60" w:line="264" w:lineRule="auto"/>
        <w:ind w:left="0"/>
        <w:rPr>
          <w:rFonts w:cs="Times New Roman"/>
          <w:sz w:val="20"/>
          <w:szCs w:val="20"/>
          <w:lang w:eastAsia="pl-PL"/>
        </w:rPr>
      </w:pPr>
      <w:r w:rsidRPr="00180BA6">
        <w:rPr>
          <w:rFonts w:cs="Times New Roman"/>
          <w:sz w:val="20"/>
          <w:szCs w:val="20"/>
          <w:lang w:eastAsia="pl-PL"/>
        </w:rPr>
        <w:t xml:space="preserve">Koniecznie z dopiskiem </w:t>
      </w:r>
      <w:r w:rsidR="00C53A49">
        <w:rPr>
          <w:rFonts w:cs="Times New Roman"/>
          <w:sz w:val="20"/>
          <w:szCs w:val="20"/>
          <w:lang w:eastAsia="pl-PL"/>
        </w:rPr>
        <w:t>Paweł Gierlicz</w:t>
      </w:r>
    </w:p>
    <w:p w14:paraId="6B132F55" w14:textId="5F7744B9" w:rsidR="00924FD7" w:rsidRPr="00180BA6" w:rsidRDefault="001C324F" w:rsidP="00310F65">
      <w:pPr>
        <w:spacing w:after="120" w:line="264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Skan podpisanej umowy o zachowaniu poufności NDA </w:t>
      </w:r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(</w:t>
      </w:r>
      <w:r w:rsidR="00C671C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ewentualnie,</w:t>
      </w:r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jeśli nie podpisuje osoba z reprezentacji KRS, proszę załączyć wymagane pełnomocnictwo)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należy załączyć również na platformie </w:t>
      </w:r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w momencie składania oferty.</w:t>
      </w:r>
    </w:p>
    <w:p w14:paraId="6B56BB4D" w14:textId="77777777" w:rsidR="00523FE1" w:rsidRPr="00180BA6" w:rsidRDefault="00523FE1" w:rsidP="008E58B7">
      <w:pPr>
        <w:keepNext/>
        <w:numPr>
          <w:ilvl w:val="0"/>
          <w:numId w:val="10"/>
        </w:numPr>
        <w:suppressAutoHyphens/>
        <w:spacing w:before="240" w:after="120" w:line="264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sz w:val="24"/>
          <w:szCs w:val="24"/>
        </w:rPr>
      </w:pPr>
      <w:bookmarkStart w:id="5" w:name="_Toc60038294"/>
      <w:r w:rsidRPr="00180BA6">
        <w:rPr>
          <w:rFonts w:ascii="Century Gothic" w:eastAsia="Times New Roman" w:hAnsi="Century Gothic" w:cs="Calibri"/>
          <w:b/>
          <w:sz w:val="24"/>
          <w:szCs w:val="24"/>
        </w:rPr>
        <w:t>Kryteria oceny ofert</w:t>
      </w:r>
      <w:bookmarkEnd w:id="5"/>
    </w:p>
    <w:p w14:paraId="137EA9F0" w14:textId="53DE7890" w:rsidR="002C55EE" w:rsidRPr="00465BB6" w:rsidRDefault="002C55EE" w:rsidP="008E58B7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465BB6">
        <w:rPr>
          <w:rFonts w:ascii="Century Gothic" w:hAnsi="Century Gothic" w:cstheme="minorHAnsi"/>
          <w:sz w:val="20"/>
          <w:szCs w:val="20"/>
        </w:rPr>
        <w:t>c</w:t>
      </w:r>
      <w:r w:rsidR="00523FE1" w:rsidRPr="00465BB6">
        <w:rPr>
          <w:rFonts w:ascii="Century Gothic" w:hAnsi="Century Gothic" w:cstheme="minorHAnsi"/>
          <w:sz w:val="20"/>
          <w:szCs w:val="20"/>
        </w:rPr>
        <w:t>ena</w:t>
      </w:r>
      <w:r w:rsidR="00AA2761" w:rsidRPr="00465BB6">
        <w:rPr>
          <w:rFonts w:ascii="Century Gothic" w:hAnsi="Century Gothic" w:cstheme="minorHAnsi"/>
          <w:sz w:val="20"/>
          <w:szCs w:val="20"/>
        </w:rPr>
        <w:t xml:space="preserve"> </w:t>
      </w:r>
      <w:r w:rsidR="000D73C3" w:rsidRPr="00465BB6">
        <w:rPr>
          <w:rFonts w:ascii="Century Gothic" w:hAnsi="Century Gothic" w:cstheme="minorHAnsi"/>
          <w:sz w:val="20"/>
          <w:szCs w:val="20"/>
        </w:rPr>
        <w:t xml:space="preserve">– waga </w:t>
      </w:r>
      <w:r w:rsidR="00E26892">
        <w:rPr>
          <w:rFonts w:ascii="Century Gothic" w:hAnsi="Century Gothic" w:cstheme="minorHAnsi"/>
          <w:sz w:val="20"/>
          <w:szCs w:val="20"/>
        </w:rPr>
        <w:t>90</w:t>
      </w:r>
      <w:r w:rsidR="000D73C3" w:rsidRPr="00465BB6">
        <w:rPr>
          <w:rFonts w:ascii="Century Gothic" w:hAnsi="Century Gothic" w:cstheme="minorHAnsi"/>
          <w:sz w:val="20"/>
          <w:szCs w:val="20"/>
        </w:rPr>
        <w:t>%</w:t>
      </w:r>
    </w:p>
    <w:p w14:paraId="74C9AAD0" w14:textId="39C29749" w:rsidR="003762E0" w:rsidRPr="00465BB6" w:rsidRDefault="00314574" w:rsidP="002633E1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465BB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termin realizacji zamówie</w:t>
      </w:r>
      <w:r w:rsidR="00D167AF" w:rsidRPr="00465BB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nia</w:t>
      </w:r>
      <w:r w:rsidR="00C27D2C" w:rsidRPr="00465BB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="00063118" w:rsidRPr="00465BB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– waga </w:t>
      </w:r>
      <w:r w:rsidR="00E2689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10</w:t>
      </w:r>
      <w:r w:rsidR="00C27D2C" w:rsidRPr="00465BB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%</w:t>
      </w:r>
    </w:p>
    <w:p w14:paraId="2FB591A0" w14:textId="77777777" w:rsidR="00927BD9" w:rsidRPr="00180BA6" w:rsidRDefault="00927BD9" w:rsidP="00927BD9">
      <w:pPr>
        <w:pStyle w:val="Akapitzlist"/>
        <w:spacing w:after="0" w:line="264" w:lineRule="auto"/>
        <w:ind w:left="284"/>
        <w:jc w:val="both"/>
        <w:rPr>
          <w:rFonts w:ascii="Century Gothic" w:hAnsi="Century Gothic" w:cstheme="minorHAnsi"/>
          <w:sz w:val="20"/>
          <w:szCs w:val="20"/>
        </w:rPr>
      </w:pPr>
    </w:p>
    <w:p w14:paraId="27941DD4" w14:textId="7769D3C1" w:rsidR="00DA7914" w:rsidRPr="00180BA6" w:rsidRDefault="00DA7914" w:rsidP="00424688">
      <w:pPr>
        <w:spacing w:after="120" w:line="264" w:lineRule="auto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Ponadto </w:t>
      </w:r>
      <w:r w:rsidR="004B60C2" w:rsidRPr="00180BA6">
        <w:rPr>
          <w:rFonts w:ascii="Century Gothic" w:hAnsi="Century Gothic" w:cstheme="minorHAnsi"/>
          <w:sz w:val="20"/>
          <w:szCs w:val="20"/>
        </w:rPr>
        <w:t>ocenie podlegać</w:t>
      </w:r>
      <w:r w:rsidR="005E5082" w:rsidRPr="00180BA6">
        <w:rPr>
          <w:rFonts w:ascii="Century Gothic" w:hAnsi="Century Gothic" w:cstheme="minorHAnsi"/>
          <w:sz w:val="20"/>
          <w:szCs w:val="20"/>
        </w:rPr>
        <w:t xml:space="preserve"> będą:</w:t>
      </w:r>
    </w:p>
    <w:p w14:paraId="667D8C67" w14:textId="77777777" w:rsidR="005A6797" w:rsidRDefault="006A082B" w:rsidP="006A082B">
      <w:pPr>
        <w:pStyle w:val="Akapitzlist"/>
        <w:numPr>
          <w:ilvl w:val="3"/>
          <w:numId w:val="9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>zgodność z</w:t>
      </w:r>
      <w:r w:rsidR="00676903" w:rsidRPr="00180BA6">
        <w:rPr>
          <w:rFonts w:ascii="Century Gothic" w:hAnsi="Century Gothic" w:cstheme="minorHAnsi"/>
          <w:sz w:val="20"/>
          <w:szCs w:val="20"/>
        </w:rPr>
        <w:t xml:space="preserve"> wymaganiami opisanymi w niniejszym zapytaniu ofe</w:t>
      </w:r>
      <w:r w:rsidR="00756453" w:rsidRPr="00180BA6">
        <w:rPr>
          <w:rFonts w:ascii="Century Gothic" w:hAnsi="Century Gothic" w:cstheme="minorHAnsi"/>
          <w:sz w:val="20"/>
          <w:szCs w:val="20"/>
        </w:rPr>
        <w:t>rtowym</w:t>
      </w:r>
    </w:p>
    <w:p w14:paraId="3D9CB1C3" w14:textId="556C7668" w:rsidR="00AB714A" w:rsidRDefault="00E310A5" w:rsidP="006A082B">
      <w:pPr>
        <w:pStyle w:val="Akapitzlist"/>
        <w:numPr>
          <w:ilvl w:val="3"/>
          <w:numId w:val="9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termin płatności</w:t>
      </w:r>
    </w:p>
    <w:p w14:paraId="13D90914" w14:textId="72C86C48" w:rsidR="006A082B" w:rsidRPr="00180BA6" w:rsidRDefault="00AB714A" w:rsidP="006A082B">
      <w:pPr>
        <w:pStyle w:val="Akapitzlist"/>
        <w:numPr>
          <w:ilvl w:val="3"/>
          <w:numId w:val="9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doświadczenie </w:t>
      </w:r>
      <w:r w:rsidR="00E310A5">
        <w:rPr>
          <w:rFonts w:ascii="Century Gothic" w:hAnsi="Century Gothic" w:cstheme="minorHAnsi"/>
          <w:sz w:val="20"/>
          <w:szCs w:val="20"/>
        </w:rPr>
        <w:t>Oferenta w przedmiocie postępowania ofertowego</w:t>
      </w:r>
      <w:r w:rsidR="00343361">
        <w:rPr>
          <w:rFonts w:ascii="Century Gothic" w:hAnsi="Century Gothic" w:cstheme="minorHAnsi"/>
          <w:sz w:val="20"/>
          <w:szCs w:val="20"/>
        </w:rPr>
        <w:t xml:space="preserve"> </w:t>
      </w:r>
      <w:r w:rsidR="00756453" w:rsidRPr="00180BA6">
        <w:rPr>
          <w:rFonts w:ascii="Century Gothic" w:hAnsi="Century Gothic" w:cstheme="minorHAnsi"/>
          <w:sz w:val="20"/>
          <w:szCs w:val="20"/>
        </w:rPr>
        <w:t xml:space="preserve"> </w:t>
      </w:r>
    </w:p>
    <w:p w14:paraId="19286AF6" w14:textId="77777777" w:rsidR="008B2351" w:rsidRPr="00180BA6" w:rsidRDefault="008B2351" w:rsidP="00310F65">
      <w:pPr>
        <w:suppressAutoHyphens/>
        <w:autoSpaceDN w:val="0"/>
        <w:spacing w:after="0" w:line="264" w:lineRule="auto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</w:p>
    <w:p w14:paraId="540979E4" w14:textId="0157926A" w:rsidR="00E271E4" w:rsidRPr="00180BA6" w:rsidRDefault="00E271E4" w:rsidP="008E58B7">
      <w:pPr>
        <w:pStyle w:val="Akapitzlist"/>
        <w:keepLines/>
        <w:widowControl w:val="0"/>
        <w:numPr>
          <w:ilvl w:val="0"/>
          <w:numId w:val="11"/>
        </w:numPr>
        <w:tabs>
          <w:tab w:val="left" w:pos="792"/>
        </w:tabs>
        <w:suppressAutoHyphens/>
        <w:spacing w:after="120" w:line="264" w:lineRule="auto"/>
        <w:jc w:val="both"/>
        <w:outlineLvl w:val="1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6" w:name="_Toc333439293"/>
      <w:bookmarkStart w:id="7" w:name="_Toc333927003"/>
      <w:bookmarkStart w:id="8" w:name="_Toc347126326"/>
      <w:bookmarkStart w:id="9" w:name="_Toc60038295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Terminy związane z postępowaniem</w:t>
      </w:r>
      <w:bookmarkEnd w:id="6"/>
      <w:bookmarkEnd w:id="7"/>
      <w:bookmarkEnd w:id="8"/>
      <w:bookmarkEnd w:id="9"/>
      <w:r w:rsidR="0029762E"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</w:p>
    <w:tbl>
      <w:tblPr>
        <w:tblW w:w="10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7119"/>
        <w:gridCol w:w="2609"/>
      </w:tblGrid>
      <w:tr w:rsidR="00CF22B7" w:rsidRPr="00180BA6" w14:paraId="3EBE5F8A" w14:textId="77777777" w:rsidTr="006A78D3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</w:tr>
      <w:tr w:rsidR="00CF22B7" w:rsidRPr="00180BA6" w14:paraId="2280FDA3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Pr="00180BA6" w:rsidRDefault="00CF22B7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ofert</w:t>
            </w:r>
            <w:r w:rsidR="006A78D3"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DA76AEE" w14:textId="6B4656E5" w:rsidR="00CF22B7" w:rsidRPr="00180BA6" w:rsidRDefault="006A78D3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(Oferty dostarczone po wskazanym powyżej terminie nie będą rozpatrywane)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1DC86B13" w:rsidR="00CF22B7" w:rsidRPr="00180BA6" w:rsidRDefault="00047E57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26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7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F67D78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godz. 1</w:t>
            </w:r>
            <w:r w:rsidR="00424CD3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8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:00</w:t>
            </w:r>
          </w:p>
        </w:tc>
      </w:tr>
      <w:tr w:rsidR="00CF22B7" w:rsidRPr="00180BA6" w14:paraId="70A945E6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180BA6" w:rsidRDefault="00CF22B7" w:rsidP="00310F65">
            <w:pPr>
              <w:spacing w:after="0" w:line="264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2B853D90" w:rsidR="00CF22B7" w:rsidRPr="00180BA6" w:rsidRDefault="00777032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25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7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F67D78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</w:p>
        </w:tc>
      </w:tr>
      <w:tr w:rsidR="00CF22B7" w:rsidRPr="00180BA6" w14:paraId="73D37332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180BA6" w:rsidRDefault="00CF22B7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1D949B9B" w:rsidR="00CF22B7" w:rsidRPr="00180BA6" w:rsidRDefault="00777032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24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7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180BA6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</w:p>
        </w:tc>
      </w:tr>
      <w:tr w:rsidR="00CF22B7" w:rsidRPr="00180BA6" w14:paraId="776969D6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180BA6" w:rsidRDefault="00083E30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T</w:t>
            </w:r>
            <w:r w:rsidR="00CF22B7"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371A3A32" w:rsidR="00CF22B7" w:rsidRPr="00180BA6" w:rsidRDefault="000D2130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  <w:r w:rsidR="00E355A1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0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 w:rsidR="00E355A1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8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180BA6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</w:p>
        </w:tc>
      </w:tr>
    </w:tbl>
    <w:p w14:paraId="6B197264" w14:textId="0E7AB3E3" w:rsidR="00706426" w:rsidRPr="00180BA6" w:rsidRDefault="00706426" w:rsidP="008E58B7">
      <w:pPr>
        <w:keepNext/>
        <w:numPr>
          <w:ilvl w:val="0"/>
          <w:numId w:val="11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0" w:name="_Toc333439292"/>
      <w:bookmarkStart w:id="11" w:name="_Toc333927002"/>
      <w:bookmarkStart w:id="12" w:name="_Toc347126325"/>
      <w:bookmarkStart w:id="13" w:name="_Toc60038293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Miejsce składania ofert</w:t>
      </w:r>
      <w:bookmarkEnd w:id="10"/>
      <w:bookmarkEnd w:id="11"/>
      <w:bookmarkEnd w:id="12"/>
      <w:bookmarkEnd w:id="13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 </w:t>
      </w:r>
    </w:p>
    <w:p w14:paraId="6764B54B" w14:textId="77777777" w:rsidR="00A87BE3" w:rsidRPr="00180BA6" w:rsidRDefault="00786570" w:rsidP="008E58B7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 xml:space="preserve">Oferent jest zobowiązany do przekazania oferty w wersji elektronicznej za pośrednictwem Platformy Zakupowej Open </w:t>
      </w:r>
      <w:proofErr w:type="spellStart"/>
      <w:r w:rsidRPr="00180BA6">
        <w:rPr>
          <w:rFonts w:ascii="Century Gothic" w:eastAsia="Calibri" w:hAnsi="Century Gothic" w:cs="Times New Roman"/>
          <w:sz w:val="20"/>
          <w:szCs w:val="20"/>
        </w:rPr>
        <w:t>Nexus</w:t>
      </w:r>
      <w:proofErr w:type="spellEnd"/>
    </w:p>
    <w:p w14:paraId="54AA96C3" w14:textId="3C88CE72" w:rsidR="00706426" w:rsidRPr="00180BA6" w:rsidRDefault="00706426" w:rsidP="008E58B7">
      <w:pPr>
        <w:pStyle w:val="Akapitzlist"/>
        <w:numPr>
          <w:ilvl w:val="0"/>
          <w:numId w:val="19"/>
        </w:numPr>
        <w:spacing w:after="60" w:line="264" w:lineRule="auto"/>
        <w:ind w:left="357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W przypadku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pytań:</w:t>
      </w:r>
    </w:p>
    <w:p w14:paraId="2F66A882" w14:textId="23D4F557" w:rsidR="00706426" w:rsidRPr="00180BA6" w:rsidRDefault="00706426" w:rsidP="008E58B7">
      <w:pPr>
        <w:pStyle w:val="Akapitzlist"/>
        <w:numPr>
          <w:ilvl w:val="0"/>
          <w:numId w:val="7"/>
        </w:numPr>
        <w:tabs>
          <w:tab w:val="left" w:pos="426"/>
        </w:tabs>
        <w:spacing w:after="0" w:line="264" w:lineRule="auto"/>
        <w:ind w:left="709" w:hanging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merytorycznych, proszę o kontakt poprzez przycisk w prawym dolnym rogu formularza Platformy</w:t>
      </w:r>
    </w:p>
    <w:p w14:paraId="105B4BC3" w14:textId="35E08881" w:rsidR="00706426" w:rsidRPr="00180BA6" w:rsidRDefault="00C671C0" w:rsidP="00C3578F">
      <w:pPr>
        <w:pStyle w:val="Akapitzlist"/>
        <w:spacing w:after="0" w:line="264" w:lineRule="auto"/>
        <w:ind w:left="709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Zakupowej Open</w:t>
      </w:r>
      <w:r w:rsidR="00706426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="00706426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Nexus</w:t>
      </w:r>
      <w:proofErr w:type="spellEnd"/>
      <w:r w:rsidR="00706426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706426" w:rsidRPr="00180BA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"Wyślij wiadomość”</w:t>
      </w:r>
    </w:p>
    <w:p w14:paraId="197624B9" w14:textId="2666C1DB" w:rsidR="00706426" w:rsidRPr="00180BA6" w:rsidRDefault="00706426" w:rsidP="008E58B7">
      <w:pPr>
        <w:pStyle w:val="Akapitzlist"/>
        <w:numPr>
          <w:ilvl w:val="0"/>
          <w:numId w:val="7"/>
        </w:numPr>
        <w:spacing w:after="0" w:line="264" w:lineRule="auto"/>
        <w:ind w:left="709" w:hanging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pytania związane z obsługą platformy, proszę kierować do Centrum Wsparcia Klienta Platformy</w:t>
      </w:r>
    </w:p>
    <w:p w14:paraId="646B9F7A" w14:textId="18E30809" w:rsidR="00706426" w:rsidRPr="00180BA6" w:rsidRDefault="00706426" w:rsidP="00C3578F">
      <w:pPr>
        <w:spacing w:after="60" w:line="264" w:lineRule="auto"/>
        <w:ind w:left="709"/>
        <w:jc w:val="both"/>
        <w:rPr>
          <w:rFonts w:ascii="Century Gothic" w:eastAsia="Times New Roman" w:hAnsi="Century Gothic" w:cs="Times New Roman"/>
          <w:color w:val="0000FF"/>
          <w:sz w:val="20"/>
          <w:szCs w:val="20"/>
          <w:u w:val="single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Open </w:t>
      </w:r>
      <w:proofErr w:type="spellStart"/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Nexus</w:t>
      </w:r>
      <w:proofErr w:type="spellEnd"/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od poniedziałku do piątku w dni robocze, w godzinach </w:t>
      </w:r>
      <w:r w:rsidR="005E5082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od 8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:00 do 17:00., tel. 22 101 02 02e-mail: </w:t>
      </w:r>
      <w:hyperlink r:id="rId13" w:history="1">
        <w:r w:rsidRPr="00180BA6">
          <w:rPr>
            <w:rFonts w:ascii="Century Gothic" w:eastAsia="Times New Roman" w:hAnsi="Century Gothic" w:cs="Times New Roman"/>
            <w:color w:val="0000FF"/>
            <w:sz w:val="20"/>
            <w:szCs w:val="20"/>
            <w:u w:val="single"/>
            <w:lang w:eastAsia="pl-PL"/>
          </w:rPr>
          <w:t>cwk@platformazakupowa.pl</w:t>
        </w:r>
      </w:hyperlink>
    </w:p>
    <w:p w14:paraId="40FF7A07" w14:textId="23F92DBF" w:rsidR="00424688" w:rsidRPr="00180BA6" w:rsidRDefault="00706426" w:rsidP="008E58B7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Wiadomości z Platformy Zakupowej mają charakter informacyjny.</w:t>
      </w:r>
    </w:p>
    <w:p w14:paraId="04DACA58" w14:textId="28B50D32" w:rsidR="00706426" w:rsidRPr="00180BA6" w:rsidRDefault="00706426" w:rsidP="008E58B7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Zaznaczamy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, że oficjalnym potwierdzeniem chęci realizacji zamówienia jest wysłanie zamówienia lub podpisanie umowy</w:t>
      </w:r>
      <w:r w:rsidR="0078657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 współpracy z</w:t>
      </w:r>
      <w:r w:rsidR="00180BA6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e</w:t>
      </w:r>
      <w:r w:rsidR="0078657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B12499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„</w:t>
      </w:r>
      <w:r w:rsidR="00180BA6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SCA P</w:t>
      </w:r>
      <w:r w:rsidR="003F01E7">
        <w:rPr>
          <w:rFonts w:ascii="Century Gothic" w:eastAsia="Times New Roman" w:hAnsi="Century Gothic" w:cs="Times New Roman"/>
          <w:sz w:val="20"/>
          <w:szCs w:val="20"/>
          <w:lang w:eastAsia="pl-PL"/>
        </w:rPr>
        <w:t>etrole</w:t>
      </w:r>
      <w:r w:rsidR="00B12499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”</w:t>
      </w:r>
      <w:r w:rsidR="00F13ED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sp. z o.o.</w:t>
      </w:r>
    </w:p>
    <w:p w14:paraId="56788B3A" w14:textId="77777777" w:rsidR="00706426" w:rsidRPr="00180BA6" w:rsidRDefault="00706426" w:rsidP="008E58B7">
      <w:pPr>
        <w:keepNext/>
        <w:numPr>
          <w:ilvl w:val="0"/>
          <w:numId w:val="11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4" w:name="_Toc60038314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Załączniki</w:t>
      </w:r>
      <w:bookmarkEnd w:id="14"/>
    </w:p>
    <w:p w14:paraId="13406D74" w14:textId="43192C3B" w:rsidR="00E37794" w:rsidRDefault="00FC4EBE" w:rsidP="008E58B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Załącznik </w:t>
      </w:r>
      <w:r w:rsidR="00743D94" w:rsidRPr="00180BA6">
        <w:rPr>
          <w:rFonts w:ascii="Century Gothic" w:hAnsi="Century Gothic" w:cstheme="minorHAnsi"/>
          <w:sz w:val="20"/>
          <w:szCs w:val="20"/>
        </w:rPr>
        <w:t>nr 1</w:t>
      </w:r>
      <w:r w:rsidR="0050447D"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120253" w:rsidRPr="00180BA6">
        <w:rPr>
          <w:rFonts w:ascii="Century Gothic" w:hAnsi="Century Gothic" w:cstheme="minorHAnsi"/>
          <w:sz w:val="20"/>
          <w:szCs w:val="20"/>
        </w:rPr>
        <w:t>–</w:t>
      </w:r>
      <w:r w:rsidR="0050447D"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2702D7">
        <w:rPr>
          <w:rFonts w:ascii="Century Gothic" w:hAnsi="Century Gothic" w:cstheme="minorHAnsi"/>
          <w:sz w:val="20"/>
          <w:szCs w:val="20"/>
        </w:rPr>
        <w:t>Specyfikacja kosztowa</w:t>
      </w:r>
    </w:p>
    <w:p w14:paraId="1CACFA43" w14:textId="0B48D8F0" w:rsidR="00BD6D07" w:rsidRPr="00180BA6" w:rsidRDefault="00BD6D07" w:rsidP="008E58B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Załącznik </w:t>
      </w:r>
      <w:r w:rsidR="004E6656">
        <w:rPr>
          <w:rFonts w:ascii="Century Gothic" w:hAnsi="Century Gothic" w:cstheme="minorHAnsi"/>
          <w:sz w:val="20"/>
          <w:szCs w:val="20"/>
        </w:rPr>
        <w:t xml:space="preserve">nr 2 – </w:t>
      </w:r>
      <w:r w:rsidR="002702D7">
        <w:rPr>
          <w:rFonts w:ascii="Century Gothic" w:hAnsi="Century Gothic" w:cstheme="minorHAnsi"/>
          <w:sz w:val="20"/>
          <w:szCs w:val="20"/>
        </w:rPr>
        <w:t>Katalog elementów wizualizacji, materiały techniczne</w:t>
      </w:r>
    </w:p>
    <w:p w14:paraId="719E7EB4" w14:textId="1C6634A6" w:rsidR="00B52C10" w:rsidRDefault="00743D94" w:rsidP="008E58B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Załącznik nr </w:t>
      </w:r>
      <w:r w:rsidR="004E6656">
        <w:rPr>
          <w:rFonts w:ascii="Century Gothic" w:hAnsi="Century Gothic" w:cstheme="minorHAnsi"/>
          <w:sz w:val="20"/>
          <w:szCs w:val="20"/>
        </w:rPr>
        <w:t>3</w:t>
      </w:r>
      <w:r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892477">
        <w:rPr>
          <w:rFonts w:ascii="Century Gothic" w:hAnsi="Century Gothic" w:cstheme="minorHAnsi"/>
          <w:sz w:val="20"/>
          <w:szCs w:val="20"/>
        </w:rPr>
        <w:t>–</w:t>
      </w:r>
      <w:r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4E6656">
        <w:rPr>
          <w:rFonts w:ascii="Century Gothic" w:hAnsi="Century Gothic" w:cstheme="minorHAnsi"/>
          <w:sz w:val="20"/>
          <w:szCs w:val="20"/>
        </w:rPr>
        <w:t>Lista stacji do rebrandingu</w:t>
      </w:r>
    </w:p>
    <w:p w14:paraId="0F30B79F" w14:textId="4C37C48F" w:rsidR="0026447A" w:rsidRPr="00180BA6" w:rsidRDefault="0026447A" w:rsidP="008E58B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Załącznik </w:t>
      </w:r>
      <w:r w:rsidR="00892477">
        <w:rPr>
          <w:rFonts w:ascii="Century Gothic" w:hAnsi="Century Gothic" w:cstheme="minorHAnsi"/>
          <w:sz w:val="20"/>
          <w:szCs w:val="20"/>
        </w:rPr>
        <w:t xml:space="preserve">nr </w:t>
      </w:r>
      <w:r w:rsidR="004E6656">
        <w:rPr>
          <w:rFonts w:ascii="Century Gothic" w:hAnsi="Century Gothic" w:cstheme="minorHAnsi"/>
          <w:sz w:val="20"/>
          <w:szCs w:val="20"/>
        </w:rPr>
        <w:t>4 -</w:t>
      </w:r>
      <w:r w:rsidR="00D94AE2">
        <w:rPr>
          <w:rFonts w:ascii="Century Gothic" w:hAnsi="Century Gothic" w:cstheme="minorHAnsi"/>
          <w:sz w:val="20"/>
          <w:szCs w:val="20"/>
        </w:rPr>
        <w:t xml:space="preserve"> </w:t>
      </w:r>
      <w:r w:rsidR="00892477">
        <w:rPr>
          <w:rFonts w:ascii="Century Gothic" w:hAnsi="Century Gothic" w:cstheme="minorHAnsi"/>
          <w:sz w:val="20"/>
          <w:szCs w:val="20"/>
        </w:rPr>
        <w:t>Kwestionariusz dostawcy</w:t>
      </w:r>
    </w:p>
    <w:sectPr w:rsidR="0026447A" w:rsidRPr="00180BA6" w:rsidSect="008656A7">
      <w:footerReference w:type="default" r:id="rId14"/>
      <w:pgSz w:w="11906" w:h="16838"/>
      <w:pgMar w:top="851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B2C3" w14:textId="77777777" w:rsidR="00526D69" w:rsidRDefault="00526D69" w:rsidP="002728CB">
      <w:pPr>
        <w:spacing w:after="0" w:line="240" w:lineRule="auto"/>
      </w:pPr>
      <w:r>
        <w:separator/>
      </w:r>
    </w:p>
  </w:endnote>
  <w:endnote w:type="continuationSeparator" w:id="0">
    <w:p w14:paraId="3964E639" w14:textId="77777777" w:rsidR="00526D69" w:rsidRDefault="00526D69" w:rsidP="002728CB">
      <w:pPr>
        <w:spacing w:after="0" w:line="240" w:lineRule="auto"/>
      </w:pPr>
      <w:r>
        <w:continuationSeparator/>
      </w:r>
    </w:p>
  </w:endnote>
  <w:endnote w:type="continuationNotice" w:id="1">
    <w:p w14:paraId="4522096A" w14:textId="77777777" w:rsidR="00526D69" w:rsidRDefault="00526D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CE887" w14:textId="77777777" w:rsidR="00526D69" w:rsidRDefault="00526D69" w:rsidP="002728CB">
      <w:pPr>
        <w:spacing w:after="0" w:line="240" w:lineRule="auto"/>
      </w:pPr>
      <w:r>
        <w:separator/>
      </w:r>
    </w:p>
  </w:footnote>
  <w:footnote w:type="continuationSeparator" w:id="0">
    <w:p w14:paraId="7716674C" w14:textId="77777777" w:rsidR="00526D69" w:rsidRDefault="00526D69" w:rsidP="002728CB">
      <w:pPr>
        <w:spacing w:after="0" w:line="240" w:lineRule="auto"/>
      </w:pPr>
      <w:r>
        <w:continuationSeparator/>
      </w:r>
    </w:p>
  </w:footnote>
  <w:footnote w:type="continuationNotice" w:id="1">
    <w:p w14:paraId="73C3A5AC" w14:textId="77777777" w:rsidR="00526D69" w:rsidRDefault="00526D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6C04"/>
    <w:multiLevelType w:val="hybridMultilevel"/>
    <w:tmpl w:val="7D7A3F3E"/>
    <w:lvl w:ilvl="0" w:tplc="52B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B036F"/>
    <w:multiLevelType w:val="hybridMultilevel"/>
    <w:tmpl w:val="B2C6F8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5FBA"/>
    <w:multiLevelType w:val="hybridMultilevel"/>
    <w:tmpl w:val="7D7A3F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34020"/>
    <w:multiLevelType w:val="hybridMultilevel"/>
    <w:tmpl w:val="A9244386"/>
    <w:lvl w:ilvl="0" w:tplc="E206AF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90161"/>
    <w:multiLevelType w:val="hybridMultilevel"/>
    <w:tmpl w:val="1F3498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9471B"/>
    <w:multiLevelType w:val="hybridMultilevel"/>
    <w:tmpl w:val="53CE95B4"/>
    <w:lvl w:ilvl="0" w:tplc="B508765A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46C3"/>
    <w:multiLevelType w:val="hybridMultilevel"/>
    <w:tmpl w:val="C0D89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0003D"/>
    <w:multiLevelType w:val="hybridMultilevel"/>
    <w:tmpl w:val="A042A48C"/>
    <w:lvl w:ilvl="0" w:tplc="375421D4">
      <w:start w:val="1"/>
      <w:numFmt w:val="lowerLetter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2B286D"/>
    <w:multiLevelType w:val="hybridMultilevel"/>
    <w:tmpl w:val="7D7A3F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16C3D"/>
    <w:multiLevelType w:val="hybridMultilevel"/>
    <w:tmpl w:val="E3F01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C39AA"/>
    <w:multiLevelType w:val="hybridMultilevel"/>
    <w:tmpl w:val="02B676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604BE"/>
    <w:multiLevelType w:val="multilevel"/>
    <w:tmpl w:val="E01E7E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E492DA6"/>
    <w:multiLevelType w:val="hybridMultilevel"/>
    <w:tmpl w:val="95FC83A8"/>
    <w:lvl w:ilvl="0" w:tplc="664A90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66C5"/>
    <w:multiLevelType w:val="hybridMultilevel"/>
    <w:tmpl w:val="B7E0A1B8"/>
    <w:lvl w:ilvl="0" w:tplc="6C406A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A0311"/>
    <w:multiLevelType w:val="hybridMultilevel"/>
    <w:tmpl w:val="C764E64C"/>
    <w:lvl w:ilvl="0" w:tplc="35AA22A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32F5D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8C75E0"/>
    <w:multiLevelType w:val="hybridMultilevel"/>
    <w:tmpl w:val="CE60E34A"/>
    <w:lvl w:ilvl="0" w:tplc="1AC084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D0C56"/>
    <w:multiLevelType w:val="hybridMultilevel"/>
    <w:tmpl w:val="D1D6896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17378954">
    <w:abstractNumId w:val="9"/>
  </w:num>
  <w:num w:numId="2" w16cid:durableId="1426801594">
    <w:abstractNumId w:val="0"/>
  </w:num>
  <w:num w:numId="3" w16cid:durableId="344480801">
    <w:abstractNumId w:val="16"/>
  </w:num>
  <w:num w:numId="4" w16cid:durableId="1256475110">
    <w:abstractNumId w:val="7"/>
  </w:num>
  <w:num w:numId="5" w16cid:durableId="1994409831">
    <w:abstractNumId w:val="10"/>
  </w:num>
  <w:num w:numId="6" w16cid:durableId="197860195">
    <w:abstractNumId w:val="13"/>
  </w:num>
  <w:num w:numId="7" w16cid:durableId="321278498">
    <w:abstractNumId w:val="6"/>
  </w:num>
  <w:num w:numId="8" w16cid:durableId="690843299">
    <w:abstractNumId w:val="18"/>
  </w:num>
  <w:num w:numId="9" w16cid:durableId="1664242084">
    <w:abstractNumId w:val="12"/>
  </w:num>
  <w:num w:numId="10" w16cid:durableId="953171299">
    <w:abstractNumId w:val="15"/>
  </w:num>
  <w:num w:numId="11" w16cid:durableId="471676148">
    <w:abstractNumId w:val="14"/>
  </w:num>
  <w:num w:numId="12" w16cid:durableId="515192355">
    <w:abstractNumId w:val="4"/>
  </w:num>
  <w:num w:numId="13" w16cid:durableId="410196042">
    <w:abstractNumId w:val="2"/>
  </w:num>
  <w:num w:numId="14" w16cid:durableId="254823961">
    <w:abstractNumId w:val="11"/>
  </w:num>
  <w:num w:numId="15" w16cid:durableId="2055151812">
    <w:abstractNumId w:val="3"/>
  </w:num>
  <w:num w:numId="16" w16cid:durableId="1880702938">
    <w:abstractNumId w:val="5"/>
  </w:num>
  <w:num w:numId="17" w16cid:durableId="1784307658">
    <w:abstractNumId w:val="1"/>
  </w:num>
  <w:num w:numId="18" w16cid:durableId="1246453689">
    <w:abstractNumId w:val="17"/>
  </w:num>
  <w:num w:numId="19" w16cid:durableId="35731389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03794"/>
    <w:rsid w:val="0000518D"/>
    <w:rsid w:val="00011EAD"/>
    <w:rsid w:val="00013725"/>
    <w:rsid w:val="00013916"/>
    <w:rsid w:val="00016498"/>
    <w:rsid w:val="0001728A"/>
    <w:rsid w:val="00022484"/>
    <w:rsid w:val="00022BCF"/>
    <w:rsid w:val="00023638"/>
    <w:rsid w:val="0002365F"/>
    <w:rsid w:val="00025ABA"/>
    <w:rsid w:val="00027A10"/>
    <w:rsid w:val="00027F98"/>
    <w:rsid w:val="00030EB4"/>
    <w:rsid w:val="00032BB7"/>
    <w:rsid w:val="00041803"/>
    <w:rsid w:val="00041BC9"/>
    <w:rsid w:val="00043BE9"/>
    <w:rsid w:val="000470B7"/>
    <w:rsid w:val="00047E57"/>
    <w:rsid w:val="00050D29"/>
    <w:rsid w:val="0005194F"/>
    <w:rsid w:val="0005251C"/>
    <w:rsid w:val="00054D70"/>
    <w:rsid w:val="00056363"/>
    <w:rsid w:val="00060DDD"/>
    <w:rsid w:val="00063118"/>
    <w:rsid w:val="00064E63"/>
    <w:rsid w:val="000653FB"/>
    <w:rsid w:val="00070E39"/>
    <w:rsid w:val="00071683"/>
    <w:rsid w:val="00071A62"/>
    <w:rsid w:val="00072658"/>
    <w:rsid w:val="00072FBB"/>
    <w:rsid w:val="00072FC7"/>
    <w:rsid w:val="00074047"/>
    <w:rsid w:val="000763FF"/>
    <w:rsid w:val="000811F3"/>
    <w:rsid w:val="000817F7"/>
    <w:rsid w:val="00081CBC"/>
    <w:rsid w:val="00083E30"/>
    <w:rsid w:val="0008573D"/>
    <w:rsid w:val="00090C6F"/>
    <w:rsid w:val="00090D80"/>
    <w:rsid w:val="00092464"/>
    <w:rsid w:val="00092608"/>
    <w:rsid w:val="0009352A"/>
    <w:rsid w:val="000936D9"/>
    <w:rsid w:val="000937D6"/>
    <w:rsid w:val="00097491"/>
    <w:rsid w:val="000A02E8"/>
    <w:rsid w:val="000A1CF9"/>
    <w:rsid w:val="000A3671"/>
    <w:rsid w:val="000A3872"/>
    <w:rsid w:val="000A40B6"/>
    <w:rsid w:val="000A4E06"/>
    <w:rsid w:val="000A78C3"/>
    <w:rsid w:val="000B073E"/>
    <w:rsid w:val="000B1F8C"/>
    <w:rsid w:val="000B5FD9"/>
    <w:rsid w:val="000B7108"/>
    <w:rsid w:val="000C1601"/>
    <w:rsid w:val="000C1DF5"/>
    <w:rsid w:val="000C22AE"/>
    <w:rsid w:val="000C27A2"/>
    <w:rsid w:val="000C57FB"/>
    <w:rsid w:val="000C671A"/>
    <w:rsid w:val="000C6DCE"/>
    <w:rsid w:val="000D2130"/>
    <w:rsid w:val="000D2357"/>
    <w:rsid w:val="000D3D6C"/>
    <w:rsid w:val="000D4373"/>
    <w:rsid w:val="000D5BFB"/>
    <w:rsid w:val="000D6B93"/>
    <w:rsid w:val="000D7299"/>
    <w:rsid w:val="000D73C3"/>
    <w:rsid w:val="000D758C"/>
    <w:rsid w:val="000E01C5"/>
    <w:rsid w:val="000E0D31"/>
    <w:rsid w:val="000E1692"/>
    <w:rsid w:val="000E1991"/>
    <w:rsid w:val="000E2C20"/>
    <w:rsid w:val="000E385D"/>
    <w:rsid w:val="000E4871"/>
    <w:rsid w:val="000E4BFA"/>
    <w:rsid w:val="000E4CC5"/>
    <w:rsid w:val="000E4E06"/>
    <w:rsid w:val="000F104E"/>
    <w:rsid w:val="000F27D2"/>
    <w:rsid w:val="000F7D07"/>
    <w:rsid w:val="00100E01"/>
    <w:rsid w:val="001038BB"/>
    <w:rsid w:val="00103973"/>
    <w:rsid w:val="00104915"/>
    <w:rsid w:val="00104CE1"/>
    <w:rsid w:val="0010754B"/>
    <w:rsid w:val="00110951"/>
    <w:rsid w:val="0011284E"/>
    <w:rsid w:val="00112EA5"/>
    <w:rsid w:val="0011304C"/>
    <w:rsid w:val="0011696D"/>
    <w:rsid w:val="00116DEA"/>
    <w:rsid w:val="00120169"/>
    <w:rsid w:val="00120253"/>
    <w:rsid w:val="00123D9C"/>
    <w:rsid w:val="00126CE8"/>
    <w:rsid w:val="00126F55"/>
    <w:rsid w:val="001301E9"/>
    <w:rsid w:val="00130C06"/>
    <w:rsid w:val="001318CC"/>
    <w:rsid w:val="00131FBA"/>
    <w:rsid w:val="001343A3"/>
    <w:rsid w:val="00135A23"/>
    <w:rsid w:val="001403D6"/>
    <w:rsid w:val="0014059B"/>
    <w:rsid w:val="001405CC"/>
    <w:rsid w:val="00140B31"/>
    <w:rsid w:val="00141879"/>
    <w:rsid w:val="001423C2"/>
    <w:rsid w:val="0014299B"/>
    <w:rsid w:val="00146700"/>
    <w:rsid w:val="00147764"/>
    <w:rsid w:val="001506D8"/>
    <w:rsid w:val="00151A6D"/>
    <w:rsid w:val="001530D8"/>
    <w:rsid w:val="00153CD9"/>
    <w:rsid w:val="00154694"/>
    <w:rsid w:val="001558E0"/>
    <w:rsid w:val="001568FB"/>
    <w:rsid w:val="00162651"/>
    <w:rsid w:val="00165305"/>
    <w:rsid w:val="00170E0C"/>
    <w:rsid w:val="00171816"/>
    <w:rsid w:val="00173228"/>
    <w:rsid w:val="00174DB8"/>
    <w:rsid w:val="001754D8"/>
    <w:rsid w:val="001772BD"/>
    <w:rsid w:val="00177D02"/>
    <w:rsid w:val="00177EB3"/>
    <w:rsid w:val="00180BA6"/>
    <w:rsid w:val="00180C8E"/>
    <w:rsid w:val="001811A9"/>
    <w:rsid w:val="001825FF"/>
    <w:rsid w:val="00183057"/>
    <w:rsid w:val="00184F6E"/>
    <w:rsid w:val="001857DD"/>
    <w:rsid w:val="00186BBB"/>
    <w:rsid w:val="00191E73"/>
    <w:rsid w:val="00192A81"/>
    <w:rsid w:val="00192E71"/>
    <w:rsid w:val="00192ECD"/>
    <w:rsid w:val="001949AB"/>
    <w:rsid w:val="001950C3"/>
    <w:rsid w:val="001A123D"/>
    <w:rsid w:val="001A1C5E"/>
    <w:rsid w:val="001A235F"/>
    <w:rsid w:val="001A2A79"/>
    <w:rsid w:val="001A38F8"/>
    <w:rsid w:val="001A5711"/>
    <w:rsid w:val="001B0056"/>
    <w:rsid w:val="001B0212"/>
    <w:rsid w:val="001B0373"/>
    <w:rsid w:val="001B0F67"/>
    <w:rsid w:val="001B27D1"/>
    <w:rsid w:val="001B34C0"/>
    <w:rsid w:val="001B4096"/>
    <w:rsid w:val="001B559B"/>
    <w:rsid w:val="001B568D"/>
    <w:rsid w:val="001B7DA3"/>
    <w:rsid w:val="001C1707"/>
    <w:rsid w:val="001C17A6"/>
    <w:rsid w:val="001C324F"/>
    <w:rsid w:val="001C48E2"/>
    <w:rsid w:val="001C51F6"/>
    <w:rsid w:val="001C5DE7"/>
    <w:rsid w:val="001C72EE"/>
    <w:rsid w:val="001C772B"/>
    <w:rsid w:val="001D2715"/>
    <w:rsid w:val="001D71A7"/>
    <w:rsid w:val="001D7214"/>
    <w:rsid w:val="001E1BB3"/>
    <w:rsid w:val="001E41F4"/>
    <w:rsid w:val="001E63CC"/>
    <w:rsid w:val="001E7F29"/>
    <w:rsid w:val="001F3D2E"/>
    <w:rsid w:val="001F4F96"/>
    <w:rsid w:val="001F7859"/>
    <w:rsid w:val="00202B8C"/>
    <w:rsid w:val="00203A6E"/>
    <w:rsid w:val="0020459A"/>
    <w:rsid w:val="002045F8"/>
    <w:rsid w:val="00205FD2"/>
    <w:rsid w:val="00206EB4"/>
    <w:rsid w:val="00210E48"/>
    <w:rsid w:val="00212B15"/>
    <w:rsid w:val="00213AF7"/>
    <w:rsid w:val="00213B01"/>
    <w:rsid w:val="00213CCB"/>
    <w:rsid w:val="00214634"/>
    <w:rsid w:val="002177E2"/>
    <w:rsid w:val="00222D79"/>
    <w:rsid w:val="0022787F"/>
    <w:rsid w:val="00227F1F"/>
    <w:rsid w:val="002306F5"/>
    <w:rsid w:val="002313AD"/>
    <w:rsid w:val="00231F32"/>
    <w:rsid w:val="0023245A"/>
    <w:rsid w:val="00232EB4"/>
    <w:rsid w:val="00233778"/>
    <w:rsid w:val="002340FC"/>
    <w:rsid w:val="00234549"/>
    <w:rsid w:val="00237249"/>
    <w:rsid w:val="002453E8"/>
    <w:rsid w:val="00246E4B"/>
    <w:rsid w:val="00250DEC"/>
    <w:rsid w:val="00251DB5"/>
    <w:rsid w:val="00254D94"/>
    <w:rsid w:val="00256CD0"/>
    <w:rsid w:val="002633E1"/>
    <w:rsid w:val="002635AA"/>
    <w:rsid w:val="0026447A"/>
    <w:rsid w:val="002649CE"/>
    <w:rsid w:val="00265817"/>
    <w:rsid w:val="0026625A"/>
    <w:rsid w:val="00266464"/>
    <w:rsid w:val="00266A00"/>
    <w:rsid w:val="002702D7"/>
    <w:rsid w:val="002719CC"/>
    <w:rsid w:val="002728CB"/>
    <w:rsid w:val="002734E8"/>
    <w:rsid w:val="00274851"/>
    <w:rsid w:val="002748FC"/>
    <w:rsid w:val="00274E79"/>
    <w:rsid w:val="00276642"/>
    <w:rsid w:val="00280D85"/>
    <w:rsid w:val="00281C61"/>
    <w:rsid w:val="002825BE"/>
    <w:rsid w:val="00283DDA"/>
    <w:rsid w:val="00284766"/>
    <w:rsid w:val="00285A4E"/>
    <w:rsid w:val="00291189"/>
    <w:rsid w:val="0029127F"/>
    <w:rsid w:val="00292E2E"/>
    <w:rsid w:val="00295D46"/>
    <w:rsid w:val="0029762E"/>
    <w:rsid w:val="002A1727"/>
    <w:rsid w:val="002A1BB6"/>
    <w:rsid w:val="002A2326"/>
    <w:rsid w:val="002A4991"/>
    <w:rsid w:val="002A7F23"/>
    <w:rsid w:val="002B2636"/>
    <w:rsid w:val="002B2BF5"/>
    <w:rsid w:val="002B3F32"/>
    <w:rsid w:val="002B534F"/>
    <w:rsid w:val="002B5805"/>
    <w:rsid w:val="002B5C72"/>
    <w:rsid w:val="002B6A4D"/>
    <w:rsid w:val="002B7E04"/>
    <w:rsid w:val="002B7EFC"/>
    <w:rsid w:val="002C094D"/>
    <w:rsid w:val="002C4157"/>
    <w:rsid w:val="002C4416"/>
    <w:rsid w:val="002C478B"/>
    <w:rsid w:val="002C4EBE"/>
    <w:rsid w:val="002C55EE"/>
    <w:rsid w:val="002D2654"/>
    <w:rsid w:val="002D4BE6"/>
    <w:rsid w:val="002D6992"/>
    <w:rsid w:val="002D6B3D"/>
    <w:rsid w:val="002D6D52"/>
    <w:rsid w:val="002E19ED"/>
    <w:rsid w:val="002E4F5D"/>
    <w:rsid w:val="002E7D0D"/>
    <w:rsid w:val="002F2C54"/>
    <w:rsid w:val="002F3ACC"/>
    <w:rsid w:val="002F40D9"/>
    <w:rsid w:val="002F60BD"/>
    <w:rsid w:val="002F78FD"/>
    <w:rsid w:val="003007A4"/>
    <w:rsid w:val="00301F1C"/>
    <w:rsid w:val="00302E1E"/>
    <w:rsid w:val="00304133"/>
    <w:rsid w:val="00305412"/>
    <w:rsid w:val="00310F65"/>
    <w:rsid w:val="00311587"/>
    <w:rsid w:val="0031246C"/>
    <w:rsid w:val="00312584"/>
    <w:rsid w:val="00314506"/>
    <w:rsid w:val="00314574"/>
    <w:rsid w:val="00316760"/>
    <w:rsid w:val="00320C79"/>
    <w:rsid w:val="00324E4E"/>
    <w:rsid w:val="003253D8"/>
    <w:rsid w:val="00326456"/>
    <w:rsid w:val="0033187D"/>
    <w:rsid w:val="00336F16"/>
    <w:rsid w:val="0033701E"/>
    <w:rsid w:val="003414F4"/>
    <w:rsid w:val="00341886"/>
    <w:rsid w:val="00341E66"/>
    <w:rsid w:val="00342AA4"/>
    <w:rsid w:val="00342F5E"/>
    <w:rsid w:val="00343361"/>
    <w:rsid w:val="0034428E"/>
    <w:rsid w:val="0035046A"/>
    <w:rsid w:val="00350E0C"/>
    <w:rsid w:val="00354FB7"/>
    <w:rsid w:val="00355475"/>
    <w:rsid w:val="00361F8F"/>
    <w:rsid w:val="00363630"/>
    <w:rsid w:val="003709FC"/>
    <w:rsid w:val="00372195"/>
    <w:rsid w:val="0037451B"/>
    <w:rsid w:val="003762E0"/>
    <w:rsid w:val="00376BF4"/>
    <w:rsid w:val="00377758"/>
    <w:rsid w:val="003809B9"/>
    <w:rsid w:val="0038168D"/>
    <w:rsid w:val="00381875"/>
    <w:rsid w:val="00382095"/>
    <w:rsid w:val="003855FD"/>
    <w:rsid w:val="00386FB5"/>
    <w:rsid w:val="00387F5D"/>
    <w:rsid w:val="0039095E"/>
    <w:rsid w:val="0039230D"/>
    <w:rsid w:val="00392C2F"/>
    <w:rsid w:val="00395368"/>
    <w:rsid w:val="00396498"/>
    <w:rsid w:val="003A0AD0"/>
    <w:rsid w:val="003A150D"/>
    <w:rsid w:val="003A5FC9"/>
    <w:rsid w:val="003A6E9B"/>
    <w:rsid w:val="003A6EC7"/>
    <w:rsid w:val="003B5FB5"/>
    <w:rsid w:val="003B7CBE"/>
    <w:rsid w:val="003C010B"/>
    <w:rsid w:val="003C1312"/>
    <w:rsid w:val="003C2799"/>
    <w:rsid w:val="003C2A58"/>
    <w:rsid w:val="003C5084"/>
    <w:rsid w:val="003C70FC"/>
    <w:rsid w:val="003D1B86"/>
    <w:rsid w:val="003D3A4F"/>
    <w:rsid w:val="003D4A20"/>
    <w:rsid w:val="003D54B5"/>
    <w:rsid w:val="003D7B16"/>
    <w:rsid w:val="003E6B7E"/>
    <w:rsid w:val="003E6C6B"/>
    <w:rsid w:val="003F00E1"/>
    <w:rsid w:val="003F01E7"/>
    <w:rsid w:val="003F0559"/>
    <w:rsid w:val="003F5168"/>
    <w:rsid w:val="0040071E"/>
    <w:rsid w:val="00400AA4"/>
    <w:rsid w:val="00400E54"/>
    <w:rsid w:val="00401080"/>
    <w:rsid w:val="00402A64"/>
    <w:rsid w:val="004043F7"/>
    <w:rsid w:val="00405AF5"/>
    <w:rsid w:val="00405D4B"/>
    <w:rsid w:val="004074ED"/>
    <w:rsid w:val="00412F53"/>
    <w:rsid w:val="00414B10"/>
    <w:rsid w:val="00417289"/>
    <w:rsid w:val="00421EFC"/>
    <w:rsid w:val="00423153"/>
    <w:rsid w:val="004238A4"/>
    <w:rsid w:val="00424688"/>
    <w:rsid w:val="00424CD3"/>
    <w:rsid w:val="00427DFA"/>
    <w:rsid w:val="004318F5"/>
    <w:rsid w:val="0043269A"/>
    <w:rsid w:val="004328C5"/>
    <w:rsid w:val="004330D4"/>
    <w:rsid w:val="004364C8"/>
    <w:rsid w:val="004365C1"/>
    <w:rsid w:val="00440567"/>
    <w:rsid w:val="004407B3"/>
    <w:rsid w:val="00440E2A"/>
    <w:rsid w:val="00440E93"/>
    <w:rsid w:val="00445888"/>
    <w:rsid w:val="00447B69"/>
    <w:rsid w:val="00447DC5"/>
    <w:rsid w:val="00451EFD"/>
    <w:rsid w:val="0046134E"/>
    <w:rsid w:val="004613A6"/>
    <w:rsid w:val="00463564"/>
    <w:rsid w:val="00465BB6"/>
    <w:rsid w:val="00467F47"/>
    <w:rsid w:val="00470ABF"/>
    <w:rsid w:val="00473A98"/>
    <w:rsid w:val="00475B16"/>
    <w:rsid w:val="00476A7C"/>
    <w:rsid w:val="00477745"/>
    <w:rsid w:val="004813B0"/>
    <w:rsid w:val="00481765"/>
    <w:rsid w:val="0048249A"/>
    <w:rsid w:val="00483239"/>
    <w:rsid w:val="004839A0"/>
    <w:rsid w:val="004849F0"/>
    <w:rsid w:val="0048730D"/>
    <w:rsid w:val="00487BD9"/>
    <w:rsid w:val="00490BD1"/>
    <w:rsid w:val="00492CDC"/>
    <w:rsid w:val="00492D0F"/>
    <w:rsid w:val="00493BAE"/>
    <w:rsid w:val="00493F60"/>
    <w:rsid w:val="00494503"/>
    <w:rsid w:val="004972E4"/>
    <w:rsid w:val="004A094D"/>
    <w:rsid w:val="004A0CD2"/>
    <w:rsid w:val="004A0CD5"/>
    <w:rsid w:val="004A3815"/>
    <w:rsid w:val="004A4F75"/>
    <w:rsid w:val="004B2418"/>
    <w:rsid w:val="004B2749"/>
    <w:rsid w:val="004B335E"/>
    <w:rsid w:val="004B3EA3"/>
    <w:rsid w:val="004B5AA5"/>
    <w:rsid w:val="004B60C2"/>
    <w:rsid w:val="004B6174"/>
    <w:rsid w:val="004B64FD"/>
    <w:rsid w:val="004B67E9"/>
    <w:rsid w:val="004C0886"/>
    <w:rsid w:val="004C0A99"/>
    <w:rsid w:val="004C2C84"/>
    <w:rsid w:val="004C509F"/>
    <w:rsid w:val="004C557B"/>
    <w:rsid w:val="004C595C"/>
    <w:rsid w:val="004D0D8E"/>
    <w:rsid w:val="004D3EA7"/>
    <w:rsid w:val="004D4AA2"/>
    <w:rsid w:val="004D5545"/>
    <w:rsid w:val="004D7177"/>
    <w:rsid w:val="004E1C13"/>
    <w:rsid w:val="004E38FA"/>
    <w:rsid w:val="004E6133"/>
    <w:rsid w:val="004E6656"/>
    <w:rsid w:val="004E78FE"/>
    <w:rsid w:val="004F2F87"/>
    <w:rsid w:val="004F320C"/>
    <w:rsid w:val="004F686C"/>
    <w:rsid w:val="004F7FEF"/>
    <w:rsid w:val="005005B3"/>
    <w:rsid w:val="0050095D"/>
    <w:rsid w:val="00501E54"/>
    <w:rsid w:val="005027DD"/>
    <w:rsid w:val="0050283D"/>
    <w:rsid w:val="00503ECE"/>
    <w:rsid w:val="0050447D"/>
    <w:rsid w:val="00505080"/>
    <w:rsid w:val="005060AE"/>
    <w:rsid w:val="00510C92"/>
    <w:rsid w:val="00510F38"/>
    <w:rsid w:val="00511DBB"/>
    <w:rsid w:val="00515962"/>
    <w:rsid w:val="00515FF0"/>
    <w:rsid w:val="00516FEF"/>
    <w:rsid w:val="00517294"/>
    <w:rsid w:val="00522AE7"/>
    <w:rsid w:val="00523FE1"/>
    <w:rsid w:val="005248F1"/>
    <w:rsid w:val="00525885"/>
    <w:rsid w:val="00526833"/>
    <w:rsid w:val="00526D69"/>
    <w:rsid w:val="0053027F"/>
    <w:rsid w:val="00530D0D"/>
    <w:rsid w:val="00536694"/>
    <w:rsid w:val="005411EC"/>
    <w:rsid w:val="00541DC6"/>
    <w:rsid w:val="0054368F"/>
    <w:rsid w:val="00547F8D"/>
    <w:rsid w:val="00552A96"/>
    <w:rsid w:val="005536AD"/>
    <w:rsid w:val="00555901"/>
    <w:rsid w:val="00555C18"/>
    <w:rsid w:val="00561CF2"/>
    <w:rsid w:val="005622CE"/>
    <w:rsid w:val="00562F9A"/>
    <w:rsid w:val="00565E9B"/>
    <w:rsid w:val="00566484"/>
    <w:rsid w:val="005669DD"/>
    <w:rsid w:val="00570F39"/>
    <w:rsid w:val="0057324D"/>
    <w:rsid w:val="005740AE"/>
    <w:rsid w:val="005747F7"/>
    <w:rsid w:val="00576BC8"/>
    <w:rsid w:val="00582B0F"/>
    <w:rsid w:val="00583E39"/>
    <w:rsid w:val="00584E97"/>
    <w:rsid w:val="00586785"/>
    <w:rsid w:val="00587737"/>
    <w:rsid w:val="00587A11"/>
    <w:rsid w:val="00587AAF"/>
    <w:rsid w:val="005919B7"/>
    <w:rsid w:val="00591BF7"/>
    <w:rsid w:val="00595227"/>
    <w:rsid w:val="0059597A"/>
    <w:rsid w:val="00595996"/>
    <w:rsid w:val="00595FE5"/>
    <w:rsid w:val="005A277A"/>
    <w:rsid w:val="005A40CC"/>
    <w:rsid w:val="005A4361"/>
    <w:rsid w:val="005A6797"/>
    <w:rsid w:val="005B40A4"/>
    <w:rsid w:val="005C1BDA"/>
    <w:rsid w:val="005C258B"/>
    <w:rsid w:val="005C40DD"/>
    <w:rsid w:val="005C77AF"/>
    <w:rsid w:val="005D2D6A"/>
    <w:rsid w:val="005E0072"/>
    <w:rsid w:val="005E00CA"/>
    <w:rsid w:val="005E48C8"/>
    <w:rsid w:val="005E5082"/>
    <w:rsid w:val="005F0802"/>
    <w:rsid w:val="005F19BF"/>
    <w:rsid w:val="005F7514"/>
    <w:rsid w:val="00600EC0"/>
    <w:rsid w:val="00603CDB"/>
    <w:rsid w:val="00604731"/>
    <w:rsid w:val="00605A7C"/>
    <w:rsid w:val="00605D2F"/>
    <w:rsid w:val="00605D31"/>
    <w:rsid w:val="006067FA"/>
    <w:rsid w:val="00610B98"/>
    <w:rsid w:val="006125F9"/>
    <w:rsid w:val="00613160"/>
    <w:rsid w:val="00615EDF"/>
    <w:rsid w:val="006238E1"/>
    <w:rsid w:val="00624C06"/>
    <w:rsid w:val="00631289"/>
    <w:rsid w:val="006324D4"/>
    <w:rsid w:val="00634462"/>
    <w:rsid w:val="00634BFE"/>
    <w:rsid w:val="00643639"/>
    <w:rsid w:val="006456AD"/>
    <w:rsid w:val="0064581F"/>
    <w:rsid w:val="00647D9A"/>
    <w:rsid w:val="00650AE1"/>
    <w:rsid w:val="0065127F"/>
    <w:rsid w:val="00651B33"/>
    <w:rsid w:val="006534F6"/>
    <w:rsid w:val="0065681D"/>
    <w:rsid w:val="0065704F"/>
    <w:rsid w:val="006575C7"/>
    <w:rsid w:val="006615FB"/>
    <w:rsid w:val="00666401"/>
    <w:rsid w:val="00666C2C"/>
    <w:rsid w:val="00670C12"/>
    <w:rsid w:val="00671007"/>
    <w:rsid w:val="00676468"/>
    <w:rsid w:val="00676903"/>
    <w:rsid w:val="00676E07"/>
    <w:rsid w:val="00683D1B"/>
    <w:rsid w:val="00684B42"/>
    <w:rsid w:val="00685F3D"/>
    <w:rsid w:val="006876F9"/>
    <w:rsid w:val="00687BD4"/>
    <w:rsid w:val="00690454"/>
    <w:rsid w:val="00694546"/>
    <w:rsid w:val="006A0170"/>
    <w:rsid w:val="006A082B"/>
    <w:rsid w:val="006A27AD"/>
    <w:rsid w:val="006A39FD"/>
    <w:rsid w:val="006A4C2B"/>
    <w:rsid w:val="006A552E"/>
    <w:rsid w:val="006A63F5"/>
    <w:rsid w:val="006A78D3"/>
    <w:rsid w:val="006B16D3"/>
    <w:rsid w:val="006B1F71"/>
    <w:rsid w:val="006B24B8"/>
    <w:rsid w:val="006B288A"/>
    <w:rsid w:val="006B6BD4"/>
    <w:rsid w:val="006C051A"/>
    <w:rsid w:val="006C1B12"/>
    <w:rsid w:val="006C2869"/>
    <w:rsid w:val="006C2936"/>
    <w:rsid w:val="006C69E9"/>
    <w:rsid w:val="006D152E"/>
    <w:rsid w:val="006D24F0"/>
    <w:rsid w:val="006D2DDA"/>
    <w:rsid w:val="006D3DF7"/>
    <w:rsid w:val="006D58D0"/>
    <w:rsid w:val="006D68CB"/>
    <w:rsid w:val="006D70FF"/>
    <w:rsid w:val="006D72FA"/>
    <w:rsid w:val="006E280A"/>
    <w:rsid w:val="006E285C"/>
    <w:rsid w:val="006E4B15"/>
    <w:rsid w:val="006F1BDE"/>
    <w:rsid w:val="006F45EF"/>
    <w:rsid w:val="006F60A1"/>
    <w:rsid w:val="006F76F7"/>
    <w:rsid w:val="006F7E26"/>
    <w:rsid w:val="00704464"/>
    <w:rsid w:val="00706426"/>
    <w:rsid w:val="007110E5"/>
    <w:rsid w:val="00711ABC"/>
    <w:rsid w:val="00713B02"/>
    <w:rsid w:val="00714BEC"/>
    <w:rsid w:val="00714CF8"/>
    <w:rsid w:val="00714D59"/>
    <w:rsid w:val="00716D56"/>
    <w:rsid w:val="00717389"/>
    <w:rsid w:val="00717E09"/>
    <w:rsid w:val="00721052"/>
    <w:rsid w:val="00724EB4"/>
    <w:rsid w:val="007314F4"/>
    <w:rsid w:val="00732A07"/>
    <w:rsid w:val="00735018"/>
    <w:rsid w:val="007353FA"/>
    <w:rsid w:val="00736018"/>
    <w:rsid w:val="0073601A"/>
    <w:rsid w:val="00736D19"/>
    <w:rsid w:val="0073710B"/>
    <w:rsid w:val="007376CB"/>
    <w:rsid w:val="0073788A"/>
    <w:rsid w:val="007417A9"/>
    <w:rsid w:val="00741CD3"/>
    <w:rsid w:val="00741E68"/>
    <w:rsid w:val="00743D94"/>
    <w:rsid w:val="00745895"/>
    <w:rsid w:val="00746DAC"/>
    <w:rsid w:val="00747E18"/>
    <w:rsid w:val="007513CA"/>
    <w:rsid w:val="0075485C"/>
    <w:rsid w:val="007554DB"/>
    <w:rsid w:val="00756453"/>
    <w:rsid w:val="00760402"/>
    <w:rsid w:val="00761819"/>
    <w:rsid w:val="00762124"/>
    <w:rsid w:val="0076587D"/>
    <w:rsid w:val="00766144"/>
    <w:rsid w:val="00767852"/>
    <w:rsid w:val="007722B9"/>
    <w:rsid w:val="00775161"/>
    <w:rsid w:val="00775C77"/>
    <w:rsid w:val="00777032"/>
    <w:rsid w:val="00777268"/>
    <w:rsid w:val="00782131"/>
    <w:rsid w:val="00782B37"/>
    <w:rsid w:val="00782E97"/>
    <w:rsid w:val="007839CE"/>
    <w:rsid w:val="00783F93"/>
    <w:rsid w:val="00784CA7"/>
    <w:rsid w:val="00785082"/>
    <w:rsid w:val="007856ED"/>
    <w:rsid w:val="00785BCF"/>
    <w:rsid w:val="00785D8C"/>
    <w:rsid w:val="00786570"/>
    <w:rsid w:val="00787E2C"/>
    <w:rsid w:val="00790BD7"/>
    <w:rsid w:val="007916B1"/>
    <w:rsid w:val="00791931"/>
    <w:rsid w:val="007923B2"/>
    <w:rsid w:val="007A1B37"/>
    <w:rsid w:val="007A211F"/>
    <w:rsid w:val="007A24BB"/>
    <w:rsid w:val="007A4B17"/>
    <w:rsid w:val="007A5D44"/>
    <w:rsid w:val="007A732B"/>
    <w:rsid w:val="007A7E73"/>
    <w:rsid w:val="007B0B34"/>
    <w:rsid w:val="007B25B2"/>
    <w:rsid w:val="007B31C2"/>
    <w:rsid w:val="007B3D72"/>
    <w:rsid w:val="007B3EEA"/>
    <w:rsid w:val="007B40A9"/>
    <w:rsid w:val="007C4DA1"/>
    <w:rsid w:val="007C6855"/>
    <w:rsid w:val="007D0D0B"/>
    <w:rsid w:val="007D33C5"/>
    <w:rsid w:val="007D3436"/>
    <w:rsid w:val="007D5526"/>
    <w:rsid w:val="007D63A7"/>
    <w:rsid w:val="007E23DB"/>
    <w:rsid w:val="007E35FA"/>
    <w:rsid w:val="007E68F4"/>
    <w:rsid w:val="007E6FAB"/>
    <w:rsid w:val="007E7082"/>
    <w:rsid w:val="007F1AD4"/>
    <w:rsid w:val="007F42B9"/>
    <w:rsid w:val="00802FCA"/>
    <w:rsid w:val="00804D2F"/>
    <w:rsid w:val="00804F6C"/>
    <w:rsid w:val="0081042E"/>
    <w:rsid w:val="00812C46"/>
    <w:rsid w:val="0081465F"/>
    <w:rsid w:val="00820688"/>
    <w:rsid w:val="00825EBF"/>
    <w:rsid w:val="0082695E"/>
    <w:rsid w:val="00826E90"/>
    <w:rsid w:val="00827214"/>
    <w:rsid w:val="00832D2E"/>
    <w:rsid w:val="008332D3"/>
    <w:rsid w:val="00833D95"/>
    <w:rsid w:val="00835BA1"/>
    <w:rsid w:val="00842DCA"/>
    <w:rsid w:val="00847CBD"/>
    <w:rsid w:val="00853668"/>
    <w:rsid w:val="008537CB"/>
    <w:rsid w:val="00853C53"/>
    <w:rsid w:val="00854560"/>
    <w:rsid w:val="00854DEF"/>
    <w:rsid w:val="00854E16"/>
    <w:rsid w:val="00856DA6"/>
    <w:rsid w:val="00857B1A"/>
    <w:rsid w:val="00857C5C"/>
    <w:rsid w:val="00860CDB"/>
    <w:rsid w:val="0086377F"/>
    <w:rsid w:val="00863E10"/>
    <w:rsid w:val="008656A7"/>
    <w:rsid w:val="00866B28"/>
    <w:rsid w:val="00866D0C"/>
    <w:rsid w:val="00873AFA"/>
    <w:rsid w:val="00874307"/>
    <w:rsid w:val="00875431"/>
    <w:rsid w:val="00875DEB"/>
    <w:rsid w:val="00882A1C"/>
    <w:rsid w:val="00885109"/>
    <w:rsid w:val="0089243E"/>
    <w:rsid w:val="00892477"/>
    <w:rsid w:val="008949ED"/>
    <w:rsid w:val="00895310"/>
    <w:rsid w:val="00896E93"/>
    <w:rsid w:val="008A060D"/>
    <w:rsid w:val="008A0727"/>
    <w:rsid w:val="008A07F2"/>
    <w:rsid w:val="008A1207"/>
    <w:rsid w:val="008A4421"/>
    <w:rsid w:val="008A5460"/>
    <w:rsid w:val="008A5935"/>
    <w:rsid w:val="008B2351"/>
    <w:rsid w:val="008B24A2"/>
    <w:rsid w:val="008B31B3"/>
    <w:rsid w:val="008B6EBC"/>
    <w:rsid w:val="008C01E9"/>
    <w:rsid w:val="008C6E0B"/>
    <w:rsid w:val="008C74E2"/>
    <w:rsid w:val="008D6B97"/>
    <w:rsid w:val="008D6C9D"/>
    <w:rsid w:val="008D7A39"/>
    <w:rsid w:val="008E0480"/>
    <w:rsid w:val="008E1DBA"/>
    <w:rsid w:val="008E3F99"/>
    <w:rsid w:val="008E449A"/>
    <w:rsid w:val="008E58B7"/>
    <w:rsid w:val="008E605C"/>
    <w:rsid w:val="008E65C8"/>
    <w:rsid w:val="008F2D19"/>
    <w:rsid w:val="008F3AE3"/>
    <w:rsid w:val="008F43DB"/>
    <w:rsid w:val="008F475B"/>
    <w:rsid w:val="008F647E"/>
    <w:rsid w:val="00902EFA"/>
    <w:rsid w:val="00906824"/>
    <w:rsid w:val="0090724C"/>
    <w:rsid w:val="00907D0F"/>
    <w:rsid w:val="00913BF2"/>
    <w:rsid w:val="0091739D"/>
    <w:rsid w:val="009246C4"/>
    <w:rsid w:val="00924FD7"/>
    <w:rsid w:val="00927BD9"/>
    <w:rsid w:val="00935A2C"/>
    <w:rsid w:val="00936A36"/>
    <w:rsid w:val="00942E17"/>
    <w:rsid w:val="00951321"/>
    <w:rsid w:val="00951ACE"/>
    <w:rsid w:val="0095272A"/>
    <w:rsid w:val="009573D3"/>
    <w:rsid w:val="00957527"/>
    <w:rsid w:val="00957A3B"/>
    <w:rsid w:val="00957C33"/>
    <w:rsid w:val="00963018"/>
    <w:rsid w:val="009654CD"/>
    <w:rsid w:val="00965870"/>
    <w:rsid w:val="009661E7"/>
    <w:rsid w:val="00970527"/>
    <w:rsid w:val="00972839"/>
    <w:rsid w:val="00976487"/>
    <w:rsid w:val="00976795"/>
    <w:rsid w:val="00980A0E"/>
    <w:rsid w:val="00981364"/>
    <w:rsid w:val="00981403"/>
    <w:rsid w:val="00981E72"/>
    <w:rsid w:val="009821BD"/>
    <w:rsid w:val="00982489"/>
    <w:rsid w:val="00983243"/>
    <w:rsid w:val="0098638B"/>
    <w:rsid w:val="00987CED"/>
    <w:rsid w:val="00990B87"/>
    <w:rsid w:val="00991379"/>
    <w:rsid w:val="009929DF"/>
    <w:rsid w:val="0099301A"/>
    <w:rsid w:val="0099405F"/>
    <w:rsid w:val="00996E9C"/>
    <w:rsid w:val="009A1B60"/>
    <w:rsid w:val="009A6FCF"/>
    <w:rsid w:val="009A7312"/>
    <w:rsid w:val="009B2ECE"/>
    <w:rsid w:val="009B58E1"/>
    <w:rsid w:val="009C0799"/>
    <w:rsid w:val="009C3D48"/>
    <w:rsid w:val="009C4E58"/>
    <w:rsid w:val="009C61A3"/>
    <w:rsid w:val="009D203E"/>
    <w:rsid w:val="009D4203"/>
    <w:rsid w:val="009D570E"/>
    <w:rsid w:val="009D66AE"/>
    <w:rsid w:val="009D69F1"/>
    <w:rsid w:val="009E015F"/>
    <w:rsid w:val="009E0253"/>
    <w:rsid w:val="009E63BA"/>
    <w:rsid w:val="009F08A9"/>
    <w:rsid w:val="009F31F5"/>
    <w:rsid w:val="009F5D51"/>
    <w:rsid w:val="009F7837"/>
    <w:rsid w:val="009F7DC6"/>
    <w:rsid w:val="00A01199"/>
    <w:rsid w:val="00A02156"/>
    <w:rsid w:val="00A04B98"/>
    <w:rsid w:val="00A07B66"/>
    <w:rsid w:val="00A07BB6"/>
    <w:rsid w:val="00A1053C"/>
    <w:rsid w:val="00A10918"/>
    <w:rsid w:val="00A109BB"/>
    <w:rsid w:val="00A12091"/>
    <w:rsid w:val="00A1390C"/>
    <w:rsid w:val="00A16ED0"/>
    <w:rsid w:val="00A17196"/>
    <w:rsid w:val="00A2002E"/>
    <w:rsid w:val="00A201C8"/>
    <w:rsid w:val="00A23E52"/>
    <w:rsid w:val="00A27065"/>
    <w:rsid w:val="00A30520"/>
    <w:rsid w:val="00A34495"/>
    <w:rsid w:val="00A359C9"/>
    <w:rsid w:val="00A35DFD"/>
    <w:rsid w:val="00A362F9"/>
    <w:rsid w:val="00A41A0B"/>
    <w:rsid w:val="00A42638"/>
    <w:rsid w:val="00A4754E"/>
    <w:rsid w:val="00A537F3"/>
    <w:rsid w:val="00A55448"/>
    <w:rsid w:val="00A56A55"/>
    <w:rsid w:val="00A61CAF"/>
    <w:rsid w:val="00A64517"/>
    <w:rsid w:val="00A727C5"/>
    <w:rsid w:val="00A7295E"/>
    <w:rsid w:val="00A73A25"/>
    <w:rsid w:val="00A822EF"/>
    <w:rsid w:val="00A85B07"/>
    <w:rsid w:val="00A85BD3"/>
    <w:rsid w:val="00A8724E"/>
    <w:rsid w:val="00A87BE3"/>
    <w:rsid w:val="00A90E21"/>
    <w:rsid w:val="00A939E1"/>
    <w:rsid w:val="00A949D1"/>
    <w:rsid w:val="00A95462"/>
    <w:rsid w:val="00A95D22"/>
    <w:rsid w:val="00A9695B"/>
    <w:rsid w:val="00A975A9"/>
    <w:rsid w:val="00AA16A3"/>
    <w:rsid w:val="00AA2160"/>
    <w:rsid w:val="00AA2761"/>
    <w:rsid w:val="00AA40E8"/>
    <w:rsid w:val="00AA750F"/>
    <w:rsid w:val="00AB130E"/>
    <w:rsid w:val="00AB32B5"/>
    <w:rsid w:val="00AB3B94"/>
    <w:rsid w:val="00AB52BB"/>
    <w:rsid w:val="00AB714A"/>
    <w:rsid w:val="00AC0AF3"/>
    <w:rsid w:val="00AC0E00"/>
    <w:rsid w:val="00AC1EA2"/>
    <w:rsid w:val="00AC49FC"/>
    <w:rsid w:val="00AC5F86"/>
    <w:rsid w:val="00AC7BD8"/>
    <w:rsid w:val="00AD07DC"/>
    <w:rsid w:val="00AD2D47"/>
    <w:rsid w:val="00AD51B7"/>
    <w:rsid w:val="00AE0CB1"/>
    <w:rsid w:val="00AE322A"/>
    <w:rsid w:val="00AE39B3"/>
    <w:rsid w:val="00AE3B0A"/>
    <w:rsid w:val="00AE498D"/>
    <w:rsid w:val="00AE5094"/>
    <w:rsid w:val="00AE5479"/>
    <w:rsid w:val="00AE59A9"/>
    <w:rsid w:val="00AE673F"/>
    <w:rsid w:val="00AE76F8"/>
    <w:rsid w:val="00AF1137"/>
    <w:rsid w:val="00AF2A7F"/>
    <w:rsid w:val="00AF351A"/>
    <w:rsid w:val="00AF3C75"/>
    <w:rsid w:val="00AF60BE"/>
    <w:rsid w:val="00B03E53"/>
    <w:rsid w:val="00B063E4"/>
    <w:rsid w:val="00B070EE"/>
    <w:rsid w:val="00B12499"/>
    <w:rsid w:val="00B12C5D"/>
    <w:rsid w:val="00B14BA6"/>
    <w:rsid w:val="00B16BF8"/>
    <w:rsid w:val="00B17E01"/>
    <w:rsid w:val="00B17E20"/>
    <w:rsid w:val="00B218AC"/>
    <w:rsid w:val="00B21AB6"/>
    <w:rsid w:val="00B2328E"/>
    <w:rsid w:val="00B242DA"/>
    <w:rsid w:val="00B2514F"/>
    <w:rsid w:val="00B26986"/>
    <w:rsid w:val="00B30231"/>
    <w:rsid w:val="00B307F7"/>
    <w:rsid w:val="00B30C1C"/>
    <w:rsid w:val="00B330B8"/>
    <w:rsid w:val="00B404E9"/>
    <w:rsid w:val="00B41DC8"/>
    <w:rsid w:val="00B41FF8"/>
    <w:rsid w:val="00B43B44"/>
    <w:rsid w:val="00B44DDD"/>
    <w:rsid w:val="00B46E11"/>
    <w:rsid w:val="00B471AB"/>
    <w:rsid w:val="00B52C10"/>
    <w:rsid w:val="00B52D57"/>
    <w:rsid w:val="00B53E3C"/>
    <w:rsid w:val="00B57855"/>
    <w:rsid w:val="00B60EB0"/>
    <w:rsid w:val="00B62F84"/>
    <w:rsid w:val="00B63283"/>
    <w:rsid w:val="00B66697"/>
    <w:rsid w:val="00B66A2D"/>
    <w:rsid w:val="00B71452"/>
    <w:rsid w:val="00B71B4B"/>
    <w:rsid w:val="00B71F53"/>
    <w:rsid w:val="00B75284"/>
    <w:rsid w:val="00B81BAA"/>
    <w:rsid w:val="00B84A43"/>
    <w:rsid w:val="00B9066E"/>
    <w:rsid w:val="00B9156B"/>
    <w:rsid w:val="00B93955"/>
    <w:rsid w:val="00B939C3"/>
    <w:rsid w:val="00B95003"/>
    <w:rsid w:val="00B96216"/>
    <w:rsid w:val="00B97951"/>
    <w:rsid w:val="00B97CA4"/>
    <w:rsid w:val="00BA0549"/>
    <w:rsid w:val="00BA0D33"/>
    <w:rsid w:val="00BA2FF8"/>
    <w:rsid w:val="00BA359E"/>
    <w:rsid w:val="00BA419E"/>
    <w:rsid w:val="00BA6BE8"/>
    <w:rsid w:val="00BA7D24"/>
    <w:rsid w:val="00BB095E"/>
    <w:rsid w:val="00BB0E26"/>
    <w:rsid w:val="00BB0FA1"/>
    <w:rsid w:val="00BB1B7A"/>
    <w:rsid w:val="00BB281E"/>
    <w:rsid w:val="00BB3B14"/>
    <w:rsid w:val="00BB4D4D"/>
    <w:rsid w:val="00BB550A"/>
    <w:rsid w:val="00BB5578"/>
    <w:rsid w:val="00BB70A9"/>
    <w:rsid w:val="00BB7727"/>
    <w:rsid w:val="00BC3097"/>
    <w:rsid w:val="00BC39F0"/>
    <w:rsid w:val="00BD00DF"/>
    <w:rsid w:val="00BD2D70"/>
    <w:rsid w:val="00BD3E45"/>
    <w:rsid w:val="00BD3EB1"/>
    <w:rsid w:val="00BD4CE8"/>
    <w:rsid w:val="00BD628F"/>
    <w:rsid w:val="00BD6519"/>
    <w:rsid w:val="00BD6570"/>
    <w:rsid w:val="00BD6B9C"/>
    <w:rsid w:val="00BD6D07"/>
    <w:rsid w:val="00BD75CE"/>
    <w:rsid w:val="00BD7DD7"/>
    <w:rsid w:val="00BE563C"/>
    <w:rsid w:val="00BE7702"/>
    <w:rsid w:val="00BF03D6"/>
    <w:rsid w:val="00BF0A34"/>
    <w:rsid w:val="00BF520C"/>
    <w:rsid w:val="00BF5C0C"/>
    <w:rsid w:val="00BF61E8"/>
    <w:rsid w:val="00C01C0F"/>
    <w:rsid w:val="00C05B6E"/>
    <w:rsid w:val="00C06652"/>
    <w:rsid w:val="00C07143"/>
    <w:rsid w:val="00C120FF"/>
    <w:rsid w:val="00C127C1"/>
    <w:rsid w:val="00C153C2"/>
    <w:rsid w:val="00C20588"/>
    <w:rsid w:val="00C21240"/>
    <w:rsid w:val="00C2470E"/>
    <w:rsid w:val="00C253D1"/>
    <w:rsid w:val="00C267D8"/>
    <w:rsid w:val="00C27D2C"/>
    <w:rsid w:val="00C312DA"/>
    <w:rsid w:val="00C31E49"/>
    <w:rsid w:val="00C32BB5"/>
    <w:rsid w:val="00C32FF6"/>
    <w:rsid w:val="00C3578F"/>
    <w:rsid w:val="00C3585C"/>
    <w:rsid w:val="00C36E13"/>
    <w:rsid w:val="00C37087"/>
    <w:rsid w:val="00C37AD7"/>
    <w:rsid w:val="00C404C0"/>
    <w:rsid w:val="00C42486"/>
    <w:rsid w:val="00C45238"/>
    <w:rsid w:val="00C4596A"/>
    <w:rsid w:val="00C46970"/>
    <w:rsid w:val="00C46B62"/>
    <w:rsid w:val="00C51EDA"/>
    <w:rsid w:val="00C52B2F"/>
    <w:rsid w:val="00C52F7F"/>
    <w:rsid w:val="00C53A49"/>
    <w:rsid w:val="00C5439C"/>
    <w:rsid w:val="00C547B7"/>
    <w:rsid w:val="00C573CE"/>
    <w:rsid w:val="00C62206"/>
    <w:rsid w:val="00C62944"/>
    <w:rsid w:val="00C63971"/>
    <w:rsid w:val="00C64D1D"/>
    <w:rsid w:val="00C65D81"/>
    <w:rsid w:val="00C66F37"/>
    <w:rsid w:val="00C671C0"/>
    <w:rsid w:val="00C7182C"/>
    <w:rsid w:val="00C73F8F"/>
    <w:rsid w:val="00C74324"/>
    <w:rsid w:val="00C74B4A"/>
    <w:rsid w:val="00C75261"/>
    <w:rsid w:val="00C765E5"/>
    <w:rsid w:val="00C8051D"/>
    <w:rsid w:val="00C8158E"/>
    <w:rsid w:val="00C82416"/>
    <w:rsid w:val="00C82F56"/>
    <w:rsid w:val="00C84106"/>
    <w:rsid w:val="00C87398"/>
    <w:rsid w:val="00C90C50"/>
    <w:rsid w:val="00C91BFE"/>
    <w:rsid w:val="00C92425"/>
    <w:rsid w:val="00C95364"/>
    <w:rsid w:val="00C95E80"/>
    <w:rsid w:val="00CA428A"/>
    <w:rsid w:val="00CA625E"/>
    <w:rsid w:val="00CB019C"/>
    <w:rsid w:val="00CB0671"/>
    <w:rsid w:val="00CB2CE8"/>
    <w:rsid w:val="00CB2F84"/>
    <w:rsid w:val="00CB3CAA"/>
    <w:rsid w:val="00CB70A1"/>
    <w:rsid w:val="00CB7661"/>
    <w:rsid w:val="00CB7D8D"/>
    <w:rsid w:val="00CC02C9"/>
    <w:rsid w:val="00CC077B"/>
    <w:rsid w:val="00CC3114"/>
    <w:rsid w:val="00CC558F"/>
    <w:rsid w:val="00CC5C00"/>
    <w:rsid w:val="00CC76B3"/>
    <w:rsid w:val="00CD1D04"/>
    <w:rsid w:val="00CD3F7E"/>
    <w:rsid w:val="00CD433F"/>
    <w:rsid w:val="00CD44A6"/>
    <w:rsid w:val="00CD585D"/>
    <w:rsid w:val="00CE382B"/>
    <w:rsid w:val="00CE3C5D"/>
    <w:rsid w:val="00CE56A4"/>
    <w:rsid w:val="00CE6318"/>
    <w:rsid w:val="00CE6D83"/>
    <w:rsid w:val="00CE6DAE"/>
    <w:rsid w:val="00CE71AE"/>
    <w:rsid w:val="00CE7AEA"/>
    <w:rsid w:val="00CF13E0"/>
    <w:rsid w:val="00CF22B7"/>
    <w:rsid w:val="00CF2861"/>
    <w:rsid w:val="00CF3F10"/>
    <w:rsid w:val="00CF5DA9"/>
    <w:rsid w:val="00CF7C44"/>
    <w:rsid w:val="00D03669"/>
    <w:rsid w:val="00D03B6B"/>
    <w:rsid w:val="00D05218"/>
    <w:rsid w:val="00D1135D"/>
    <w:rsid w:val="00D13374"/>
    <w:rsid w:val="00D142D8"/>
    <w:rsid w:val="00D14302"/>
    <w:rsid w:val="00D15AC1"/>
    <w:rsid w:val="00D167AF"/>
    <w:rsid w:val="00D175B8"/>
    <w:rsid w:val="00D22A3A"/>
    <w:rsid w:val="00D244C1"/>
    <w:rsid w:val="00D251B7"/>
    <w:rsid w:val="00D25B27"/>
    <w:rsid w:val="00D26843"/>
    <w:rsid w:val="00D31F3E"/>
    <w:rsid w:val="00D337EE"/>
    <w:rsid w:val="00D33903"/>
    <w:rsid w:val="00D35341"/>
    <w:rsid w:val="00D36014"/>
    <w:rsid w:val="00D3678C"/>
    <w:rsid w:val="00D3679C"/>
    <w:rsid w:val="00D37F9C"/>
    <w:rsid w:val="00D45270"/>
    <w:rsid w:val="00D470A2"/>
    <w:rsid w:val="00D5051D"/>
    <w:rsid w:val="00D53962"/>
    <w:rsid w:val="00D5602E"/>
    <w:rsid w:val="00D56D74"/>
    <w:rsid w:val="00D570C0"/>
    <w:rsid w:val="00D62F06"/>
    <w:rsid w:val="00D65134"/>
    <w:rsid w:val="00D66926"/>
    <w:rsid w:val="00D71144"/>
    <w:rsid w:val="00D71F8C"/>
    <w:rsid w:val="00D751A6"/>
    <w:rsid w:val="00D75414"/>
    <w:rsid w:val="00D76CAF"/>
    <w:rsid w:val="00D85333"/>
    <w:rsid w:val="00D859F4"/>
    <w:rsid w:val="00D87901"/>
    <w:rsid w:val="00D87BED"/>
    <w:rsid w:val="00D914D5"/>
    <w:rsid w:val="00D91576"/>
    <w:rsid w:val="00D91FEF"/>
    <w:rsid w:val="00D92661"/>
    <w:rsid w:val="00D94AE2"/>
    <w:rsid w:val="00D954DB"/>
    <w:rsid w:val="00D9755B"/>
    <w:rsid w:val="00DA07D8"/>
    <w:rsid w:val="00DA1735"/>
    <w:rsid w:val="00DA3C57"/>
    <w:rsid w:val="00DA3DF0"/>
    <w:rsid w:val="00DA60F5"/>
    <w:rsid w:val="00DA6EDD"/>
    <w:rsid w:val="00DA7914"/>
    <w:rsid w:val="00DB1A71"/>
    <w:rsid w:val="00DB349A"/>
    <w:rsid w:val="00DB657A"/>
    <w:rsid w:val="00DC03A5"/>
    <w:rsid w:val="00DC1D08"/>
    <w:rsid w:val="00DC7317"/>
    <w:rsid w:val="00DD02BB"/>
    <w:rsid w:val="00DD0A94"/>
    <w:rsid w:val="00DD2477"/>
    <w:rsid w:val="00DD642F"/>
    <w:rsid w:val="00DD705E"/>
    <w:rsid w:val="00DD7167"/>
    <w:rsid w:val="00DD77C2"/>
    <w:rsid w:val="00DD7E87"/>
    <w:rsid w:val="00DE373E"/>
    <w:rsid w:val="00DE5C7C"/>
    <w:rsid w:val="00DE6EE4"/>
    <w:rsid w:val="00DE79FE"/>
    <w:rsid w:val="00DF0CAE"/>
    <w:rsid w:val="00DF1796"/>
    <w:rsid w:val="00DF2514"/>
    <w:rsid w:val="00DF4A00"/>
    <w:rsid w:val="00DF7521"/>
    <w:rsid w:val="00DF7815"/>
    <w:rsid w:val="00DF7F8D"/>
    <w:rsid w:val="00E010A9"/>
    <w:rsid w:val="00E02A7C"/>
    <w:rsid w:val="00E03227"/>
    <w:rsid w:val="00E113DB"/>
    <w:rsid w:val="00E14070"/>
    <w:rsid w:val="00E15FBC"/>
    <w:rsid w:val="00E16CE9"/>
    <w:rsid w:val="00E23AA6"/>
    <w:rsid w:val="00E24EB0"/>
    <w:rsid w:val="00E25BEE"/>
    <w:rsid w:val="00E2616B"/>
    <w:rsid w:val="00E26892"/>
    <w:rsid w:val="00E26D20"/>
    <w:rsid w:val="00E271E4"/>
    <w:rsid w:val="00E310A5"/>
    <w:rsid w:val="00E350A0"/>
    <w:rsid w:val="00E355A1"/>
    <w:rsid w:val="00E37794"/>
    <w:rsid w:val="00E37CD8"/>
    <w:rsid w:val="00E437B9"/>
    <w:rsid w:val="00E46134"/>
    <w:rsid w:val="00E4624A"/>
    <w:rsid w:val="00E47996"/>
    <w:rsid w:val="00E510EF"/>
    <w:rsid w:val="00E52C10"/>
    <w:rsid w:val="00E54BC0"/>
    <w:rsid w:val="00E56A8C"/>
    <w:rsid w:val="00E573E2"/>
    <w:rsid w:val="00E578E9"/>
    <w:rsid w:val="00E61BE6"/>
    <w:rsid w:val="00E61FC6"/>
    <w:rsid w:val="00E63822"/>
    <w:rsid w:val="00E701D9"/>
    <w:rsid w:val="00E71EA0"/>
    <w:rsid w:val="00E75519"/>
    <w:rsid w:val="00E81418"/>
    <w:rsid w:val="00E86905"/>
    <w:rsid w:val="00E86C50"/>
    <w:rsid w:val="00E875DF"/>
    <w:rsid w:val="00E90563"/>
    <w:rsid w:val="00E9251B"/>
    <w:rsid w:val="00E92A0B"/>
    <w:rsid w:val="00E93A74"/>
    <w:rsid w:val="00E94FB0"/>
    <w:rsid w:val="00E95ABE"/>
    <w:rsid w:val="00E967C0"/>
    <w:rsid w:val="00EA0892"/>
    <w:rsid w:val="00EA45DF"/>
    <w:rsid w:val="00EA4CC7"/>
    <w:rsid w:val="00EA5515"/>
    <w:rsid w:val="00EA56B1"/>
    <w:rsid w:val="00EA5713"/>
    <w:rsid w:val="00EA75E1"/>
    <w:rsid w:val="00EA772C"/>
    <w:rsid w:val="00EB3BAC"/>
    <w:rsid w:val="00EB43DD"/>
    <w:rsid w:val="00EC4443"/>
    <w:rsid w:val="00EC4A63"/>
    <w:rsid w:val="00EC582E"/>
    <w:rsid w:val="00EC5BE6"/>
    <w:rsid w:val="00ED0580"/>
    <w:rsid w:val="00ED711D"/>
    <w:rsid w:val="00ED72B6"/>
    <w:rsid w:val="00ED7D76"/>
    <w:rsid w:val="00EE1D25"/>
    <w:rsid w:val="00EE3351"/>
    <w:rsid w:val="00EE357F"/>
    <w:rsid w:val="00EE3988"/>
    <w:rsid w:val="00EE39C7"/>
    <w:rsid w:val="00EE770A"/>
    <w:rsid w:val="00EF1615"/>
    <w:rsid w:val="00EF223D"/>
    <w:rsid w:val="00EF2876"/>
    <w:rsid w:val="00EF2CC1"/>
    <w:rsid w:val="00EF418B"/>
    <w:rsid w:val="00EF59EE"/>
    <w:rsid w:val="00EF5A90"/>
    <w:rsid w:val="00EF7364"/>
    <w:rsid w:val="00F0363B"/>
    <w:rsid w:val="00F06688"/>
    <w:rsid w:val="00F114EF"/>
    <w:rsid w:val="00F12082"/>
    <w:rsid w:val="00F13EDC"/>
    <w:rsid w:val="00F14E42"/>
    <w:rsid w:val="00F15B22"/>
    <w:rsid w:val="00F174A8"/>
    <w:rsid w:val="00F204E7"/>
    <w:rsid w:val="00F21C37"/>
    <w:rsid w:val="00F21E82"/>
    <w:rsid w:val="00F22F76"/>
    <w:rsid w:val="00F25595"/>
    <w:rsid w:val="00F31E9A"/>
    <w:rsid w:val="00F3427A"/>
    <w:rsid w:val="00F35A16"/>
    <w:rsid w:val="00F35C6C"/>
    <w:rsid w:val="00F360CD"/>
    <w:rsid w:val="00F442CF"/>
    <w:rsid w:val="00F4668D"/>
    <w:rsid w:val="00F47746"/>
    <w:rsid w:val="00F500F7"/>
    <w:rsid w:val="00F5336E"/>
    <w:rsid w:val="00F60066"/>
    <w:rsid w:val="00F60A43"/>
    <w:rsid w:val="00F60F35"/>
    <w:rsid w:val="00F66856"/>
    <w:rsid w:val="00F676D1"/>
    <w:rsid w:val="00F67D78"/>
    <w:rsid w:val="00F7170A"/>
    <w:rsid w:val="00F73342"/>
    <w:rsid w:val="00F742EE"/>
    <w:rsid w:val="00F759BF"/>
    <w:rsid w:val="00F7628F"/>
    <w:rsid w:val="00F80F68"/>
    <w:rsid w:val="00F82F34"/>
    <w:rsid w:val="00F843AB"/>
    <w:rsid w:val="00F85BCF"/>
    <w:rsid w:val="00F87030"/>
    <w:rsid w:val="00F9301F"/>
    <w:rsid w:val="00F954C1"/>
    <w:rsid w:val="00F96220"/>
    <w:rsid w:val="00F97337"/>
    <w:rsid w:val="00F977DE"/>
    <w:rsid w:val="00F97A34"/>
    <w:rsid w:val="00FA0785"/>
    <w:rsid w:val="00FA4335"/>
    <w:rsid w:val="00FA5690"/>
    <w:rsid w:val="00FA7A35"/>
    <w:rsid w:val="00FB30C7"/>
    <w:rsid w:val="00FB38B0"/>
    <w:rsid w:val="00FB4A6B"/>
    <w:rsid w:val="00FB73E9"/>
    <w:rsid w:val="00FC0425"/>
    <w:rsid w:val="00FC15D7"/>
    <w:rsid w:val="00FC39E9"/>
    <w:rsid w:val="00FC4EBE"/>
    <w:rsid w:val="00FC6312"/>
    <w:rsid w:val="00FC70BD"/>
    <w:rsid w:val="00FD00E7"/>
    <w:rsid w:val="00FD04A1"/>
    <w:rsid w:val="00FE079A"/>
    <w:rsid w:val="00FE08A7"/>
    <w:rsid w:val="00FE1D09"/>
    <w:rsid w:val="00FE336F"/>
    <w:rsid w:val="00FE5B98"/>
    <w:rsid w:val="00FF02AF"/>
    <w:rsid w:val="00FF1003"/>
    <w:rsid w:val="00FF111E"/>
    <w:rsid w:val="00FF1CFC"/>
    <w:rsid w:val="00FF3702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26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A6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ny"/>
    <w:rsid w:val="0089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895310"/>
  </w:style>
  <w:style w:type="character" w:styleId="Nierozpoznanawzmianka">
    <w:name w:val="Unresolved Mention"/>
    <w:basedOn w:val="Domylnaczcionkaakapitu"/>
    <w:uiPriority w:val="99"/>
    <w:semiHidden/>
    <w:unhideWhenUsed/>
    <w:rsid w:val="009661E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96216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k@platformazakupo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uszkieterowie.pl/o-nas/struktura-firmy-w-pols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8" ma:contentTypeDescription="Crée un document." ma:contentTypeScope="" ma:versionID="eeceba229f4e4286783a11eff32ae675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17fb967a4efc73c222a12b9b2170f040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customXml/itemProps2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BAFA9-00DC-408E-9F40-69B149C9F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6</Pages>
  <Words>1958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Pawel GIERLICZ</cp:lastModifiedBy>
  <cp:revision>453</cp:revision>
  <cp:lastPrinted>2024-07-15T11:43:00Z</cp:lastPrinted>
  <dcterms:created xsi:type="dcterms:W3CDTF">2023-06-02T14:24:00Z</dcterms:created>
  <dcterms:modified xsi:type="dcterms:W3CDTF">2024-07-15T11:59:00Z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