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CD" w:rsidRPr="00C224CD" w:rsidRDefault="00C224CD" w:rsidP="00C224CD">
      <w:pPr>
        <w:spacing w:after="0" w:line="276" w:lineRule="auto"/>
        <w:ind w:left="5529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Załącznik nr 1</w:t>
      </w:r>
      <w:r w:rsidRPr="00C224CD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</w:t>
      </w:r>
      <w:r w:rsidRPr="00C224CD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 xml:space="preserve">do </w:t>
      </w:r>
    </w:p>
    <w:p w:rsidR="00C224CD" w:rsidRPr="00C224CD" w:rsidRDefault="00C224CD" w:rsidP="00C224CD">
      <w:pPr>
        <w:spacing w:after="0" w:line="276" w:lineRule="auto"/>
        <w:ind w:left="5387"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Specyfikacji Warunków Zamówienia</w:t>
      </w:r>
    </w:p>
    <w:p w:rsidR="00C224CD" w:rsidRPr="00C224CD" w:rsidRDefault="00C224CD" w:rsidP="00C224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24CD" w:rsidRPr="00C224CD" w:rsidRDefault="00C224CD" w:rsidP="00C224C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C224CD" w:rsidRPr="00C224CD" w:rsidRDefault="00C224CD" w:rsidP="00C224CD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sukcesywną dostawę materiałów opatrunkowych, opatrunków specjalistycznych i </w:t>
      </w:r>
      <w:proofErr w:type="spellStart"/>
      <w:r w:rsidRPr="00C22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obłożeń</w:t>
      </w:r>
      <w:proofErr w:type="spellEnd"/>
      <w:r w:rsidRPr="00C22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znak ZP/14/2024</w:t>
      </w:r>
    </w:p>
    <w:p w:rsidR="00C224CD" w:rsidRPr="00C224CD" w:rsidRDefault="00C224CD" w:rsidP="00C224C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C224CD" w:rsidRPr="00C224CD" w:rsidTr="006621B9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3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Nazwa (firma) i adres wykonawcy </w:t>
            </w: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…………………………………..……</w:t>
            </w:r>
          </w:p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 *</w:t>
            </w:r>
          </w:p>
        </w:tc>
      </w:tr>
      <w:tr w:rsidR="00C224CD" w:rsidRPr="00C224CD" w:rsidTr="006621B9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3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NIP (w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………………………………………*</w:t>
            </w:r>
          </w:p>
        </w:tc>
      </w:tr>
      <w:tr w:rsidR="00C224CD" w:rsidRPr="00C224CD" w:rsidTr="006621B9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right="138" w:hanging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..……………………………………….</w:t>
            </w:r>
            <w:r w:rsidRPr="00C224CD" w:rsidDel="0048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 </w:t>
            </w: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……………………………………….*</w:t>
            </w:r>
          </w:p>
        </w:tc>
      </w:tr>
      <w:tr w:rsidR="00C224CD" w:rsidRPr="00C224CD" w:rsidTr="006621B9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right="13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………………………………………*</w:t>
            </w:r>
          </w:p>
        </w:tc>
      </w:tr>
      <w:tr w:rsidR="00C224CD" w:rsidRPr="00C224CD" w:rsidTr="006621B9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right="138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..……………………………………………………………………………… *</w:t>
            </w:r>
          </w:p>
        </w:tc>
      </w:tr>
      <w:tr w:rsidR="00C224CD" w:rsidRPr="00C224CD" w:rsidTr="006621B9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3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t.j</w:t>
            </w:r>
            <w:proofErr w:type="spellEnd"/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18C92"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mikro przedsiębiorcą**</w:t>
            </w:r>
          </w:p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CFC58"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                       małym przedsiębiorcą**</w:t>
            </w:r>
          </w:p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723B0"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224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B32A1"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średnim przedsiębiorcą**</w:t>
            </w:r>
          </w:p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C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inne**</w:t>
            </w:r>
          </w:p>
          <w:p w:rsidR="00C224CD" w:rsidRPr="00C224CD" w:rsidRDefault="00C224CD" w:rsidP="00C224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</w:tc>
      </w:tr>
    </w:tbl>
    <w:p w:rsidR="00C224CD" w:rsidRPr="00C224CD" w:rsidRDefault="00C224CD" w:rsidP="00C224CD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C224C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*należy wskazać</w:t>
      </w:r>
    </w:p>
    <w:p w:rsidR="00C224CD" w:rsidRPr="00C224CD" w:rsidRDefault="00C224CD" w:rsidP="00C224CD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C224C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**(zgodnie z zaleceniem Komisji Europejskiej z dnia 6 maja 2003 r. (Dz.U. L 124 z 20.5.2003, s. 36). </w:t>
      </w:r>
      <w:r w:rsidRPr="00C224C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Mikroprzedsiębiorstwo:</w:t>
      </w:r>
      <w:r w:rsidRPr="00C224C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przedsiębiorstwo, które zatrudnia mniej niż </w:t>
      </w:r>
      <w:r w:rsidRPr="00C224C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 xml:space="preserve">10 osób i którego roczny obrót lub roczna suma bilansowa nie przekracza 2 milionów EUR. </w:t>
      </w:r>
      <w:r w:rsidRPr="00C224C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Małe przedsiębiorstwo:</w:t>
      </w:r>
      <w:r w:rsidRPr="00C224C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przedsiębiorstwo, które zatrudnia mniej niż 50 osób i którego roczny obrót lub roczna suma bilansowa nie przekracza 10 milionów EUR. </w:t>
      </w:r>
      <w:r w:rsidRPr="00C224C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Średnie przedsiębiorstwa:</w:t>
      </w:r>
      <w:r w:rsidRPr="00C224C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C224CD" w:rsidRPr="00C224CD" w:rsidRDefault="00C224CD" w:rsidP="00C22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224CD" w:rsidRPr="00C224CD" w:rsidRDefault="00C224CD" w:rsidP="00C224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224CD" w:rsidRPr="00C224CD" w:rsidRDefault="00C224CD" w:rsidP="00C224C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C224CD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cenę, (zgodnie z formularzem cenowym – załącznik  nr 2): </w:t>
      </w:r>
    </w:p>
    <w:p w:rsidR="00C224CD" w:rsidRPr="00C224CD" w:rsidRDefault="00C224CD" w:rsidP="00C224C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24CD" w:rsidRPr="00C224CD" w:rsidRDefault="00C224CD" w:rsidP="00C224C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Część 1 Wartość </w:t>
      </w: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brutto …………………</w:t>
      </w:r>
      <w:r w:rsidRPr="00C224CD">
        <w:rPr>
          <w:rFonts w:ascii="Times New Roman" w:eastAsia="Times New Roman" w:hAnsi="Times New Roman" w:cs="Times New Roman"/>
          <w:sz w:val="24"/>
          <w:szCs w:val="24"/>
          <w:lang w:eastAsia="x-none"/>
        </w:rPr>
        <w:t>zł</w:t>
      </w:r>
    </w:p>
    <w:p w:rsidR="00C224CD" w:rsidRPr="00C224CD" w:rsidRDefault="00C224CD" w:rsidP="00C224C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24CD" w:rsidRPr="00C224CD" w:rsidRDefault="00C224CD" w:rsidP="00C224C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Część 2 Wartość </w:t>
      </w: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brutto …………………</w:t>
      </w:r>
      <w:r w:rsidRPr="00C224CD">
        <w:rPr>
          <w:rFonts w:ascii="Times New Roman" w:eastAsia="Times New Roman" w:hAnsi="Times New Roman" w:cs="Times New Roman"/>
          <w:sz w:val="24"/>
          <w:szCs w:val="24"/>
          <w:lang w:eastAsia="x-none"/>
        </w:rPr>
        <w:t>zł</w:t>
      </w:r>
    </w:p>
    <w:p w:rsidR="00C224CD" w:rsidRPr="00C224CD" w:rsidRDefault="00C224CD" w:rsidP="00C224C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24CD" w:rsidRPr="00C224CD" w:rsidRDefault="00C224CD" w:rsidP="00C224C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Część 3 Wartość </w:t>
      </w: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brutto …………………</w:t>
      </w:r>
      <w:r w:rsidRPr="00C224CD">
        <w:rPr>
          <w:rFonts w:ascii="Times New Roman" w:eastAsia="Times New Roman" w:hAnsi="Times New Roman" w:cs="Times New Roman"/>
          <w:sz w:val="24"/>
          <w:szCs w:val="24"/>
          <w:lang w:eastAsia="x-none"/>
        </w:rPr>
        <w:t>zł</w:t>
      </w:r>
    </w:p>
    <w:p w:rsidR="00C224CD" w:rsidRPr="00C224CD" w:rsidRDefault="00C224CD" w:rsidP="00C224C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24CD" w:rsidRPr="00C224CD" w:rsidRDefault="00C224CD" w:rsidP="00C224C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Część 4 Wartość </w:t>
      </w: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brutto …………………</w:t>
      </w:r>
      <w:r w:rsidRPr="00C224CD">
        <w:rPr>
          <w:rFonts w:ascii="Times New Roman" w:eastAsia="Times New Roman" w:hAnsi="Times New Roman" w:cs="Times New Roman"/>
          <w:sz w:val="24"/>
          <w:szCs w:val="24"/>
          <w:lang w:eastAsia="x-none"/>
        </w:rPr>
        <w:t>zł</w:t>
      </w:r>
    </w:p>
    <w:p w:rsidR="00C224CD" w:rsidRPr="00C224CD" w:rsidRDefault="00C224CD" w:rsidP="00C224C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24CD" w:rsidRPr="00C224CD" w:rsidRDefault="00C224CD" w:rsidP="00C224C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x-none"/>
        </w:rPr>
        <w:t>Itd. (proszę uzupełnić wartość w zakresie części, na które składana jest oferta)</w:t>
      </w:r>
    </w:p>
    <w:p w:rsidR="00C224CD" w:rsidRPr="00C224CD" w:rsidRDefault="00C224CD" w:rsidP="00C224C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224CD" w:rsidRPr="00C224CD" w:rsidRDefault="00C224CD" w:rsidP="00C224C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Oświadczamy, że zapoznaliśmy się z</w:t>
      </w:r>
      <w:r w:rsidRPr="00C224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treścią</w:t>
      </w: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SWZ i nie wnosimy do niej zastrzeżeń. </w:t>
      </w:r>
    </w:p>
    <w:p w:rsidR="00C224CD" w:rsidRPr="00C224CD" w:rsidRDefault="00C224CD" w:rsidP="00C224C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Oświadczamy, że </w:t>
      </w:r>
      <w:r w:rsidRPr="00C224CD">
        <w:rPr>
          <w:rFonts w:ascii="Times New Roman" w:eastAsia="Times New Roman" w:hAnsi="Times New Roman" w:cs="Times New Roman"/>
          <w:sz w:val="24"/>
          <w:szCs w:val="24"/>
          <w:lang w:eastAsia="x-none"/>
        </w:rPr>
        <w:t>wzór</w:t>
      </w: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umowy, stanowiący załącznik Nr </w:t>
      </w:r>
      <w:r w:rsidRPr="00C224CD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C224CD" w:rsidRPr="00C224CD" w:rsidRDefault="00C224CD" w:rsidP="00C224CD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224C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 wskazany w SWZ termin związania ofertą.</w:t>
      </w:r>
    </w:p>
    <w:p w:rsidR="00C224CD" w:rsidRPr="00C224CD" w:rsidRDefault="00C224CD" w:rsidP="00C224CD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224C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Załącznikiem do Formularza ofertowego jest formularz cenowy (zał. nr 2)</w:t>
      </w:r>
    </w:p>
    <w:p w:rsidR="00C224CD" w:rsidRPr="00C224CD" w:rsidRDefault="00C224CD" w:rsidP="00C224C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oferowany przez nas asortyment jest zgodny z wymaganiami Zamawiającego opisanymi w SWZ i obowiązującymi normami oraz jest dopuszczony do obrotu na terenie Rzeczypospolitej Polskiej. </w:t>
      </w:r>
    </w:p>
    <w:p w:rsidR="00C224CD" w:rsidRPr="00C224CD" w:rsidRDefault="00C224CD" w:rsidP="00C224C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po podpisaniu umowy na każde żądanie Zamawiającego przekażemy aktualną oryginalną lub potwierdzoną za zgodność z oryginałem kopię dokumentacji (certyfikaty, świadectwa, opinie, wpisy do rejestru itp.) dopuszczającą przedmiot umowy do obrotu na terenie Rzeczypospolitej Polskiej.</w:t>
      </w:r>
    </w:p>
    <w:p w:rsidR="00C224CD" w:rsidRPr="00C224CD" w:rsidRDefault="00C224CD" w:rsidP="00C224C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Pr="00C224CD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przedstawimy karty danych technicznych, na każde wezwanie Zamawiającego – dotyczy wszystkich pozycji w zakresach 19, 20, 21, 22.</w:t>
      </w:r>
    </w:p>
    <w:p w:rsidR="00C224CD" w:rsidRPr="00C224CD" w:rsidRDefault="00C224CD" w:rsidP="00C224C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Wyrażamy zgodę na termin płatności 60 dni licząc od daty otrzymania faktury.</w:t>
      </w:r>
    </w:p>
    <w:p w:rsidR="00C224CD" w:rsidRPr="00C224CD" w:rsidRDefault="00C224CD" w:rsidP="00C224CD">
      <w:pPr>
        <w:numPr>
          <w:ilvl w:val="0"/>
          <w:numId w:val="2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 termin dostawy: 72 godziny</w:t>
      </w:r>
      <w:r w:rsidRPr="00C22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czasu złożenia zamówienia</w:t>
      </w:r>
      <w:r w:rsidRPr="00C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224CD" w:rsidRPr="00C224CD" w:rsidRDefault="00C224CD" w:rsidP="00C224CD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224C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Zamówienie wykonam:</w:t>
      </w:r>
    </w:p>
    <w:p w:rsidR="00C224CD" w:rsidRPr="00C224CD" w:rsidRDefault="00C224CD" w:rsidP="00C224CD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224C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samodzielnie* </w:t>
      </w:r>
    </w:p>
    <w:p w:rsidR="00C224CD" w:rsidRPr="00C224CD" w:rsidRDefault="00C224CD" w:rsidP="00C224CD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224C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587"/>
        <w:gridCol w:w="5138"/>
      </w:tblGrid>
      <w:tr w:rsidR="00C224CD" w:rsidRPr="00C224CD" w:rsidTr="006621B9">
        <w:trPr>
          <w:trHeight w:val="345"/>
        </w:trPr>
        <w:tc>
          <w:tcPr>
            <w:tcW w:w="629" w:type="dxa"/>
            <w:shd w:val="clear" w:color="auto" w:fill="auto"/>
          </w:tcPr>
          <w:p w:rsidR="00C224CD" w:rsidRPr="00C224CD" w:rsidRDefault="00C224CD" w:rsidP="00C224CD">
            <w:pPr>
              <w:spacing w:after="0" w:line="276" w:lineRule="auto"/>
              <w:ind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C224CD" w:rsidRPr="00C224CD" w:rsidRDefault="00C224CD" w:rsidP="00C224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C224CD" w:rsidRPr="00C224CD" w:rsidRDefault="00C224CD" w:rsidP="00C224CD">
            <w:pPr>
              <w:spacing w:after="0" w:line="276" w:lineRule="auto"/>
              <w:ind w:firstLine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części zamówienia</w:t>
            </w:r>
          </w:p>
        </w:tc>
      </w:tr>
      <w:tr w:rsidR="00C224CD" w:rsidRPr="00C224CD" w:rsidTr="006621B9">
        <w:tc>
          <w:tcPr>
            <w:tcW w:w="629" w:type="dxa"/>
            <w:shd w:val="clear" w:color="auto" w:fill="auto"/>
          </w:tcPr>
          <w:p w:rsidR="00C224CD" w:rsidRPr="00C224CD" w:rsidRDefault="00C224CD" w:rsidP="00C224CD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224CD" w:rsidRPr="00C224CD" w:rsidRDefault="00C224CD" w:rsidP="00C224CD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C224CD" w:rsidRPr="00C224CD" w:rsidRDefault="00C224CD" w:rsidP="00C224CD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24CD" w:rsidRPr="00C224CD" w:rsidTr="006621B9">
        <w:tc>
          <w:tcPr>
            <w:tcW w:w="629" w:type="dxa"/>
            <w:shd w:val="clear" w:color="auto" w:fill="auto"/>
          </w:tcPr>
          <w:p w:rsidR="00C224CD" w:rsidRPr="00C224CD" w:rsidRDefault="00C224CD" w:rsidP="00C224CD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224CD" w:rsidRPr="00C224CD" w:rsidRDefault="00C224CD" w:rsidP="00C224CD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C224CD" w:rsidRPr="00C224CD" w:rsidRDefault="00C224CD" w:rsidP="00C224CD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24CD" w:rsidRPr="00C224CD" w:rsidTr="006621B9">
        <w:tc>
          <w:tcPr>
            <w:tcW w:w="629" w:type="dxa"/>
            <w:shd w:val="clear" w:color="auto" w:fill="auto"/>
          </w:tcPr>
          <w:p w:rsidR="00C224CD" w:rsidRPr="00C224CD" w:rsidRDefault="00C224CD" w:rsidP="00C224CD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224CD" w:rsidRPr="00C224CD" w:rsidRDefault="00C224CD" w:rsidP="00C224CD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C224CD" w:rsidRPr="00C224CD" w:rsidRDefault="00C224CD" w:rsidP="00C224CD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224CD" w:rsidRPr="00C224CD" w:rsidRDefault="00C224CD" w:rsidP="00C224CD">
      <w:pPr>
        <w:autoSpaceDE w:val="0"/>
        <w:autoSpaceDN w:val="0"/>
        <w:adjustRightInd w:val="0"/>
        <w:spacing w:after="0" w:line="276" w:lineRule="auto"/>
        <w:ind w:hanging="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224CD" w:rsidRPr="00C224CD" w:rsidRDefault="00C224CD" w:rsidP="00C224CD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C224CD" w:rsidRPr="00C224CD" w:rsidRDefault="00C224CD" w:rsidP="00C224CD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się, w przypadku uznania naszej oferty za najkorzystniejszą, do podpisania umowy w miejscu  i terminie wyznaczonym przez Zamawiającego.</w:t>
      </w:r>
    </w:p>
    <w:p w:rsidR="00C224CD" w:rsidRPr="00C224CD" w:rsidRDefault="00C224CD" w:rsidP="00C224CD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(1rozporządzenie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dotyczy/.</w:t>
      </w:r>
    </w:p>
    <w:p w:rsidR="00C224CD" w:rsidRPr="00C224CD" w:rsidRDefault="00C224CD" w:rsidP="00C224CD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ar-SA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24CD" w:rsidRPr="00C224CD" w:rsidRDefault="00C224CD" w:rsidP="00C224CD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spowoduje powstanie u zamawiającego obowiązku podatkowego zgodnie z ustawą z dnia 11 marca 2004 r. o podatku od towarów i usług (</w:t>
      </w:r>
      <w:proofErr w:type="spellStart"/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2024 r. poz. 361 z </w:t>
      </w:r>
      <w:proofErr w:type="spellStart"/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C224CD" w:rsidRPr="00C224CD" w:rsidRDefault="00C224CD" w:rsidP="00C224CD">
      <w:pPr>
        <w:tabs>
          <w:tab w:val="left" w:pos="284"/>
        </w:tabs>
        <w:spacing w:after="0" w:line="276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 nie</w:t>
      </w:r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C224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</w:t>
      </w:r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224CD" w:rsidRPr="00C224CD" w:rsidRDefault="00C224CD" w:rsidP="00C224CD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C224CD" w:rsidRPr="00C224CD" w:rsidRDefault="00C224CD" w:rsidP="00C224CD">
      <w:pPr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C224CD" w:rsidRPr="00C224CD" w:rsidRDefault="00C224CD" w:rsidP="00C224CD">
      <w:pPr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C224CD" w:rsidRPr="00C224CD" w:rsidRDefault="00C224CD" w:rsidP="00C224CD">
      <w:pPr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C224CD" w:rsidRPr="00C224CD" w:rsidRDefault="00C224CD" w:rsidP="00C224CD">
      <w:pPr>
        <w:numPr>
          <w:ilvl w:val="0"/>
          <w:numId w:val="2"/>
        </w:numPr>
        <w:spacing w:after="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Osoba upoważniona do koordynowania dostaw (imię i nazwisko, </w:t>
      </w:r>
      <w:r w:rsidRPr="00C224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adres e-mail, </w:t>
      </w: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nr telefonu) </w:t>
      </w:r>
    </w:p>
    <w:p w:rsidR="00C224CD" w:rsidRPr="00C224CD" w:rsidRDefault="00C224CD" w:rsidP="00C224CD">
      <w:pPr>
        <w:spacing w:after="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224CD" w:rsidRPr="00C224CD" w:rsidRDefault="00C224CD" w:rsidP="00C224C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................................................................................................................                 </w:t>
      </w:r>
    </w:p>
    <w:p w:rsidR="00C224CD" w:rsidRPr="00C224CD" w:rsidRDefault="00C224CD" w:rsidP="00C22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224CD" w:rsidRPr="00C224CD" w:rsidRDefault="00C224CD" w:rsidP="00C22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224CD" w:rsidRPr="00C224CD" w:rsidRDefault="00C224CD" w:rsidP="00C22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Załącznikami do niniejszej oferty, stanowiącymi jej integralną część są:</w:t>
      </w:r>
    </w:p>
    <w:p w:rsidR="00C224CD" w:rsidRPr="00C224CD" w:rsidRDefault="00C224CD" w:rsidP="00C22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Formularz cenowy</w:t>
      </w:r>
    </w:p>
    <w:p w:rsidR="00C224CD" w:rsidRPr="00C224CD" w:rsidRDefault="00C224CD" w:rsidP="00C22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</w:t>
      </w:r>
    </w:p>
    <w:p w:rsidR="00C224CD" w:rsidRPr="00C224CD" w:rsidRDefault="00C224CD" w:rsidP="00C22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24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</w:t>
      </w:r>
    </w:p>
    <w:p w:rsidR="00C224CD" w:rsidRPr="00C224CD" w:rsidRDefault="00C224CD" w:rsidP="00C224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24CD" w:rsidRPr="00C224CD" w:rsidRDefault="00C224CD" w:rsidP="00C224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24CD" w:rsidRPr="00C224CD" w:rsidRDefault="00C224CD" w:rsidP="00C224C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224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C224CD" w:rsidRPr="00C224CD" w:rsidRDefault="00C224CD" w:rsidP="00C224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C224CD" w:rsidRPr="00C224CD" w:rsidSect="00797E64">
          <w:headerReference w:type="default" r:id="rId5"/>
          <w:footerReference w:type="even" r:id="rId6"/>
          <w:footerReference w:type="default" r:id="rId7"/>
          <w:pgSz w:w="11906" w:h="16838"/>
          <w:pgMar w:top="1183" w:right="1418" w:bottom="1418" w:left="1843" w:header="709" w:footer="709" w:gutter="0"/>
          <w:cols w:space="708"/>
        </w:sectPr>
      </w:pPr>
    </w:p>
    <w:p w:rsidR="00C224CD" w:rsidRPr="00C224CD" w:rsidRDefault="00C224CD" w:rsidP="00C224CD">
      <w:pPr>
        <w:spacing w:after="272" w:line="276" w:lineRule="auto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C224CD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3 do SWZ</w:t>
      </w:r>
    </w:p>
    <w:p w:rsidR="00C224CD" w:rsidRPr="00C224CD" w:rsidRDefault="00C224CD" w:rsidP="00C224CD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  <w:r w:rsidRPr="00C224CD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Oświadczenie* o niepodleganiu wykluczeniu, składane na podstawie art. 125 ust. 1 (art. 125 ust. 4 wykonawcy wspólnie ubiegający się o udzielenie zamówienia) ustawy </w:t>
      </w:r>
      <w:proofErr w:type="spellStart"/>
      <w:r w:rsidRPr="00C224CD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Pzp</w:t>
      </w:r>
      <w:proofErr w:type="spellEnd"/>
      <w:r w:rsidRPr="00C224CD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C224CD" w:rsidRPr="00C224CD" w:rsidRDefault="00C224CD" w:rsidP="00C224CD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</w:p>
    <w:p w:rsidR="00C224CD" w:rsidRPr="00C224CD" w:rsidRDefault="00C224CD" w:rsidP="00C224CD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224C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Na potrzeby postępowania o udzielenie zamówienia publicznego pn. </w:t>
      </w:r>
      <w:r w:rsidRPr="00C224C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sukcesywna dostawa materiałów opatrunkowych, opatrunków specjalistycznych i </w:t>
      </w:r>
      <w:proofErr w:type="spellStart"/>
      <w:r w:rsidRPr="00C224CD">
        <w:rPr>
          <w:rFonts w:ascii="Verdana" w:eastAsia="Times New Roman" w:hAnsi="Verdana" w:cs="Times New Roman"/>
          <w:b/>
          <w:sz w:val="20"/>
          <w:szCs w:val="20"/>
          <w:lang w:eastAsia="pl-PL"/>
        </w:rPr>
        <w:t>obłożeń</w:t>
      </w:r>
      <w:proofErr w:type="spellEnd"/>
      <w:r w:rsidRPr="00C224CD">
        <w:rPr>
          <w:rFonts w:ascii="Verdana" w:eastAsia="Times New Roman" w:hAnsi="Verdana" w:cs="Times New Roman"/>
          <w:b/>
          <w:color w:val="000000"/>
          <w:sz w:val="20"/>
          <w:szCs w:val="20"/>
        </w:rPr>
        <w:t>, oświadczam, co następuje:</w:t>
      </w:r>
    </w:p>
    <w:p w:rsidR="00C224CD" w:rsidRPr="00C224CD" w:rsidRDefault="00C224CD" w:rsidP="00C224CD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224CD" w:rsidRPr="00C224CD" w:rsidRDefault="00C224CD" w:rsidP="00C224CD">
      <w:pPr>
        <w:widowControl w:val="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C224CD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C224CD" w:rsidRPr="00C224CD" w:rsidRDefault="00C224CD" w:rsidP="00C224CD">
      <w:pPr>
        <w:widowControl w:val="0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C224CD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C224CD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C224CD" w:rsidRPr="00C224CD" w:rsidRDefault="00C224CD" w:rsidP="00C224CD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C224CD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C224CD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C224CD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C224CD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C224CD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C224CD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C224CD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C224CD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C224CD" w:rsidRPr="00C224CD" w:rsidRDefault="00C224CD" w:rsidP="00C224CD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224CD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C224CD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C224CD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C224CD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C224CD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C224CD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C224CD">
        <w:rPr>
          <w:rFonts w:ascii="Verdana" w:eastAsia="Times New Roman" w:hAnsi="Verdana" w:cs="Tahoma"/>
          <w:sz w:val="20"/>
          <w:szCs w:val="20"/>
          <w:lang w:eastAsia="pl-PL"/>
        </w:rPr>
        <w:t xml:space="preserve"> podjąłem następujące środki naprawcze:</w:t>
      </w:r>
      <w:r w:rsidRPr="00C224CD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C224CD" w:rsidRPr="00C224CD" w:rsidRDefault="00C224CD" w:rsidP="00C224CD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C224CD" w:rsidRPr="00C224CD" w:rsidRDefault="00C224CD" w:rsidP="00C224CD">
      <w:pPr>
        <w:numPr>
          <w:ilvl w:val="1"/>
          <w:numId w:val="6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C224CD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C224CD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C224CD" w:rsidRPr="00C224CD" w:rsidRDefault="00C224CD" w:rsidP="00C224CD">
      <w:pPr>
        <w:widowControl w:val="0"/>
        <w:spacing w:after="0" w:line="276" w:lineRule="auto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224CD" w:rsidRPr="00C224CD" w:rsidRDefault="00C224CD" w:rsidP="00C224CD">
      <w:pPr>
        <w:widowControl w:val="0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C224CD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C224CD" w:rsidRPr="00C224CD" w:rsidRDefault="00C224CD" w:rsidP="00C224CD">
      <w:pPr>
        <w:widowControl w:val="0"/>
        <w:spacing w:after="0" w:line="276" w:lineRule="auto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C224CD">
        <w:rPr>
          <w:rFonts w:ascii="Verdana" w:eastAsia="Times New Roman" w:hAnsi="Verdana" w:cs="Tahoma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24CD" w:rsidRPr="00C224CD" w:rsidRDefault="00C224CD" w:rsidP="00C224CD">
      <w:pPr>
        <w:widowControl w:val="0"/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C224CD" w:rsidRPr="00C224CD" w:rsidRDefault="00C224CD" w:rsidP="00C224C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224CD" w:rsidRPr="00C224CD" w:rsidRDefault="00C224CD" w:rsidP="00C224CD">
      <w:pPr>
        <w:widowControl w:val="0"/>
        <w:tabs>
          <w:tab w:val="left" w:pos="284"/>
        </w:tabs>
        <w:spacing w:after="0" w:line="276" w:lineRule="auto"/>
        <w:ind w:right="-15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224CD">
        <w:rPr>
          <w:rFonts w:ascii="Verdana" w:eastAsia="Times New Roman" w:hAnsi="Verdana" w:cs="Times New Roman"/>
          <w:i/>
          <w:sz w:val="20"/>
          <w:szCs w:val="20"/>
          <w:lang w:eastAsia="pl-PL"/>
        </w:rPr>
        <w:t>*W przypadku składania oferty przez Wykonawców ubiegających się wspólnie o udzielenie zamówienia niniejsze oświadczenie składa każdy z Wykonawców</w:t>
      </w:r>
    </w:p>
    <w:p w:rsidR="00C224CD" w:rsidRPr="00C224CD" w:rsidRDefault="00C224CD" w:rsidP="00C224CD">
      <w:pPr>
        <w:widowControl w:val="0"/>
        <w:spacing w:after="0" w:line="276" w:lineRule="auto"/>
        <w:ind w:right="-15"/>
        <w:rPr>
          <w:rFonts w:ascii="Verdana" w:eastAsia="Times New Roman" w:hAnsi="Verdana" w:cs="Tahoma"/>
          <w:b/>
          <w:i/>
          <w:sz w:val="20"/>
          <w:szCs w:val="20"/>
          <w:lang w:eastAsia="pl-PL"/>
        </w:rPr>
      </w:pPr>
      <w:r w:rsidRPr="00C224CD">
        <w:rPr>
          <w:rFonts w:ascii="Verdana" w:eastAsia="Times New Roman" w:hAnsi="Verdana" w:cs="Calibri"/>
          <w:i/>
          <w:sz w:val="20"/>
          <w:szCs w:val="20"/>
          <w:lang w:eastAsia="pl-PL"/>
        </w:rPr>
        <w:t>**niepotrzebne skreślić</w:t>
      </w:r>
    </w:p>
    <w:p w:rsidR="00C224CD" w:rsidRPr="00C224CD" w:rsidRDefault="00C224CD" w:rsidP="00C224CD">
      <w:pPr>
        <w:widowControl w:val="0"/>
        <w:tabs>
          <w:tab w:val="left" w:pos="284"/>
        </w:tabs>
        <w:spacing w:after="0" w:line="276" w:lineRule="auto"/>
        <w:ind w:right="-15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C224CD" w:rsidRPr="00C224CD" w:rsidRDefault="00C224CD" w:rsidP="00C224C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24CD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3F5DF1" w:rsidRDefault="003F5DF1">
      <w:bookmarkStart w:id="0" w:name="_GoBack"/>
      <w:bookmarkEnd w:id="0"/>
    </w:p>
    <w:sectPr w:rsidR="003F5DF1" w:rsidSect="00797E64">
      <w:headerReference w:type="default" r:id="rId8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C224CD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C224CD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56" w:rsidRPr="00B72556" w:rsidRDefault="00C224CD" w:rsidP="00B72556">
    <w:pPr>
      <w:tabs>
        <w:tab w:val="center" w:pos="4536"/>
        <w:tab w:val="right" w:pos="9072"/>
      </w:tabs>
      <w:rPr>
        <w:rFonts w:ascii="Arial" w:eastAsia="Calibri" w:hAnsi="Arial" w:cs="Arial"/>
        <w:noProof/>
        <w:color w:val="548DD4"/>
        <w:sz w:val="16"/>
        <w:szCs w:val="16"/>
        <w:u w:val="thick"/>
      </w:rPr>
    </w:pPr>
    <w:r w:rsidRPr="00B72556">
      <w:rPr>
        <w:rFonts w:ascii="Arial" w:eastAsia="Calibri" w:hAnsi="Arial" w:cs="Arial"/>
        <w:noProof/>
        <w:color w:val="548DD4"/>
        <w:sz w:val="16"/>
        <w:szCs w:val="16"/>
        <w:u w:val="thick"/>
      </w:rPr>
      <w:tab/>
    </w:r>
    <w:r w:rsidRPr="00B72556">
      <w:rPr>
        <w:rFonts w:ascii="Arial" w:eastAsia="Calibri" w:hAnsi="Arial" w:cs="Arial"/>
        <w:noProof/>
        <w:color w:val="548DD4"/>
        <w:sz w:val="16"/>
        <w:szCs w:val="16"/>
        <w:u w:val="thick"/>
      </w:rPr>
      <w:tab/>
    </w:r>
  </w:p>
  <w:p w:rsidR="00B72556" w:rsidRPr="00B72556" w:rsidRDefault="00C224CD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Szpital Pucki sp. z o. o.</w:t>
    </w:r>
  </w:p>
  <w:p w:rsidR="00B72556" w:rsidRPr="00B72556" w:rsidRDefault="00C224CD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84-100 Puck, ul. 1-go Maja 13A</w:t>
    </w:r>
  </w:p>
  <w:p w:rsidR="00B72556" w:rsidRPr="00B72556" w:rsidRDefault="00C224CD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NIP: 587 170 04 18, REGON: 000308229, KRS: 0000462529</w:t>
    </w:r>
  </w:p>
  <w:p w:rsidR="00B72556" w:rsidRPr="00B72556" w:rsidRDefault="00C224CD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58-690-43-00, sekretariat@szpitalpucki.pl</w:t>
    </w:r>
  </w:p>
  <w:p w:rsidR="00B72556" w:rsidRDefault="00C224CD">
    <w:pPr>
      <w:pStyle w:val="Stopka"/>
    </w:pPr>
  </w:p>
  <w:p w:rsidR="000E5A01" w:rsidRPr="00173E66" w:rsidRDefault="00C224CD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C224CD" w:rsidP="00F21021">
    <w:pPr>
      <w:rPr>
        <w:noProof/>
      </w:rPr>
    </w:pPr>
  </w:p>
  <w:p w:rsidR="000E5A01" w:rsidRPr="00BA6A43" w:rsidRDefault="00C224CD" w:rsidP="00834CC7">
    <w:pPr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C7" w:rsidRDefault="00C224CD" w:rsidP="00834CC7">
    <w:pPr>
      <w:pStyle w:val="Nagwek"/>
      <w:ind w:hanging="1418"/>
    </w:pPr>
  </w:p>
  <w:p w:rsidR="000E5A01" w:rsidRDefault="00C224CD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3E"/>
    <w:rsid w:val="003F5DF1"/>
    <w:rsid w:val="00BB2A3E"/>
    <w:rsid w:val="00C2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273EEA2-37B7-4C6F-8B33-EB2C8CA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C224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224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224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24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1132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nie podlegam wykluczeniu z postępowania na podstawie na podstawie art. 7 ust. 1 </vt:lpstr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2024-06-24T07:31:00Z</dcterms:created>
  <dcterms:modified xsi:type="dcterms:W3CDTF">2024-06-24T10:38:00Z</dcterms:modified>
</cp:coreProperties>
</file>