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25" w:rsidRDefault="00906579">
      <w:pP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>Znak sprawy: IRP.272.4.</w:t>
      </w:r>
      <w:r w:rsidRPr="00ED0956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>.2023</w:t>
      </w:r>
    </w:p>
    <w:p w:rsidR="00906579" w:rsidRDefault="00906579" w:rsidP="0090657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2"/>
        <w:jc w:val="right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lang w:eastAsia="pl-PL"/>
        </w:rPr>
        <w:t>Załącznik nr 2A</w:t>
      </w:r>
      <w:r w:rsidRPr="00ED0956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lang w:eastAsia="pl-PL"/>
        </w:rPr>
        <w:t xml:space="preserve"> do SWZ</w:t>
      </w:r>
    </w:p>
    <w:p w:rsidR="00906579" w:rsidRPr="00906579" w:rsidRDefault="00906579" w:rsidP="0090657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2"/>
        <w:jc w:val="right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lang w:eastAsia="pl-PL"/>
        </w:rPr>
      </w:pPr>
    </w:p>
    <w:p w:rsidR="00F757C3" w:rsidRPr="00906579" w:rsidRDefault="00906579" w:rsidP="00F757C3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2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pl-PL"/>
        </w:rPr>
      </w:pPr>
      <w:r>
        <w:rPr>
          <w:rFonts w:ascii="Times New Roman" w:hAnsi="Times New Roman" w:cs="Times New Roman"/>
          <w:b/>
        </w:rPr>
        <w:t>Wykaz:</w:t>
      </w:r>
      <w:r w:rsidR="00311F32">
        <w:rPr>
          <w:rFonts w:ascii="Times New Roman" w:hAnsi="Times New Roman" w:cs="Times New Roman"/>
          <w:b/>
        </w:rPr>
        <w:t xml:space="preserve"> </w:t>
      </w:r>
      <w:r w:rsidR="00A228F6">
        <w:rPr>
          <w:rFonts w:ascii="Times New Roman" w:hAnsi="Times New Roman" w:cs="Times New Roman"/>
          <w:b/>
        </w:rPr>
        <w:t>oryginalne</w:t>
      </w:r>
      <w:r>
        <w:rPr>
          <w:rFonts w:ascii="Times New Roman" w:hAnsi="Times New Roman" w:cs="Times New Roman"/>
          <w:b/>
        </w:rPr>
        <w:t xml:space="preserve"> materiały eksploatacyjne</w:t>
      </w:r>
      <w:r w:rsidR="00F757C3">
        <w:rPr>
          <w:rFonts w:ascii="Times New Roman" w:hAnsi="Times New Roman" w:cs="Times New Roman"/>
          <w:b/>
        </w:rPr>
        <w:t xml:space="preserve"> do urządzeń</w:t>
      </w:r>
      <w:r w:rsidRPr="00906579">
        <w:rPr>
          <w:rFonts w:ascii="Times New Roman" w:hAnsi="Times New Roman" w:cs="Times New Roman"/>
          <w:b/>
        </w:rPr>
        <w:t>:</w:t>
      </w:r>
      <w:r w:rsidR="00F757C3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pl-PL"/>
        </w:rPr>
        <w:br/>
      </w:r>
    </w:p>
    <w:tbl>
      <w:tblPr>
        <w:tblW w:w="8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341"/>
        <w:gridCol w:w="1844"/>
        <w:gridCol w:w="709"/>
        <w:gridCol w:w="1135"/>
        <w:gridCol w:w="993"/>
        <w:gridCol w:w="1135"/>
        <w:gridCol w:w="1031"/>
      </w:tblGrid>
      <w:tr w:rsidR="00961FD6" w:rsidTr="00961FD6">
        <w:trPr>
          <w:trHeight w:val="1038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61FD6" w:rsidRPr="00902221" w:rsidRDefault="00961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22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61FD6" w:rsidRPr="00902221" w:rsidRDefault="00961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22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urządzenia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61FD6" w:rsidRPr="00902221" w:rsidRDefault="00961FD6" w:rsidP="00902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2221">
              <w:rPr>
                <w:rFonts w:ascii="Calibri" w:eastAsia="Times New Roman" w:hAnsi="Calibri" w:cs="Calibri"/>
                <w:b/>
                <w:bCs/>
                <w:lang w:eastAsia="pl-PL"/>
              </w:rPr>
              <w:t>Materiały eksploatacyjne, wydajność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61FD6" w:rsidRPr="00902221" w:rsidRDefault="00961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22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961FD6" w:rsidRDefault="00961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961FD6" w:rsidRDefault="00961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(zł)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961FD6" w:rsidRDefault="00961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</w:t>
            </w:r>
            <w:proofErr w:type="spellEnd"/>
          </w:p>
          <w:p w:rsidR="00961FD6" w:rsidRDefault="00961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(w %)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961FD6" w:rsidRDefault="00961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(zł)</w:t>
            </w:r>
          </w:p>
        </w:tc>
      </w:tr>
      <w:tr w:rsidR="003D3C9D" w:rsidRPr="00902221" w:rsidTr="004F57C9">
        <w:trPr>
          <w:trHeight w:val="1134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22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2221">
              <w:rPr>
                <w:b/>
              </w:rPr>
              <w:t>Toshiba e-Studio 338CS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D3C9D" w:rsidRPr="00902221" w:rsidRDefault="003D3C9D" w:rsidP="00961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2221">
              <w:rPr>
                <w:rFonts w:ascii="Calibri" w:eastAsia="Times New Roman" w:hAnsi="Calibri" w:cs="Calibri"/>
                <w:lang w:eastAsia="pl-PL"/>
              </w:rPr>
              <w:t>toner czarny (</w:t>
            </w:r>
            <w:proofErr w:type="spellStart"/>
            <w:r w:rsidRPr="00902221">
              <w:rPr>
                <w:rFonts w:ascii="Calibri" w:eastAsia="Times New Roman" w:hAnsi="Calibri" w:cs="Calibri"/>
                <w:lang w:eastAsia="pl-PL"/>
              </w:rPr>
              <w:t>black</w:t>
            </w:r>
            <w:proofErr w:type="spellEnd"/>
            <w:r w:rsidRPr="00902221">
              <w:rPr>
                <w:rFonts w:ascii="Calibri" w:eastAsia="Times New Roman" w:hAnsi="Calibri" w:cs="Calibri"/>
                <w:lang w:eastAsia="pl-PL"/>
              </w:rPr>
              <w:t xml:space="preserve">) </w:t>
            </w:r>
            <w:r w:rsidRPr="00902221">
              <w:rPr>
                <w:bCs/>
              </w:rPr>
              <w:t>o wydajności min. 6.000 stron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22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D3C9D" w:rsidRPr="00902221" w:rsidTr="004F57C9">
        <w:trPr>
          <w:trHeight w:val="1086"/>
        </w:trPr>
        <w:tc>
          <w:tcPr>
            <w:tcW w:w="5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3C9D" w:rsidRPr="00902221" w:rsidRDefault="003D3C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3C9D" w:rsidRPr="00902221" w:rsidRDefault="003D3C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2221">
              <w:rPr>
                <w:bCs/>
              </w:rPr>
              <w:t>Toner kolorowy (</w:t>
            </w:r>
            <w:proofErr w:type="spellStart"/>
            <w:r w:rsidRPr="00902221">
              <w:rPr>
                <w:bCs/>
              </w:rPr>
              <w:t>cyan</w:t>
            </w:r>
            <w:proofErr w:type="spellEnd"/>
            <w:r w:rsidRPr="00902221">
              <w:rPr>
                <w:bCs/>
              </w:rPr>
              <w:t>) o wydajności min. 4.000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22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D3C9D" w:rsidRPr="00902221" w:rsidTr="004F57C9">
        <w:trPr>
          <w:trHeight w:val="1086"/>
        </w:trPr>
        <w:tc>
          <w:tcPr>
            <w:tcW w:w="5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3C9D" w:rsidRPr="00902221" w:rsidRDefault="003D3C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3C9D" w:rsidRPr="00902221" w:rsidRDefault="003D3C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D3C9D" w:rsidRPr="00902221" w:rsidRDefault="003D3C9D">
            <w:pPr>
              <w:spacing w:after="0" w:line="240" w:lineRule="auto"/>
              <w:jc w:val="center"/>
              <w:rPr>
                <w:bCs/>
              </w:rPr>
            </w:pPr>
            <w:r w:rsidRPr="00902221">
              <w:rPr>
                <w:bCs/>
              </w:rPr>
              <w:t>Toner kolorowy (</w:t>
            </w:r>
            <w:proofErr w:type="spellStart"/>
            <w:r w:rsidRPr="00902221">
              <w:rPr>
                <w:bCs/>
              </w:rPr>
              <w:t>magenta</w:t>
            </w:r>
            <w:proofErr w:type="spellEnd"/>
            <w:r w:rsidRPr="00902221">
              <w:rPr>
                <w:bCs/>
              </w:rPr>
              <w:t>) o wydajności min. 4.000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22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D3C9D" w:rsidRPr="00902221" w:rsidTr="007A51DF">
        <w:trPr>
          <w:trHeight w:val="1086"/>
        </w:trPr>
        <w:tc>
          <w:tcPr>
            <w:tcW w:w="5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3C9D" w:rsidRPr="00902221" w:rsidRDefault="003D3C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3C9D" w:rsidRPr="00902221" w:rsidRDefault="003D3C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D3C9D" w:rsidRPr="00902221" w:rsidRDefault="003D3C9D">
            <w:pPr>
              <w:spacing w:after="0" w:line="240" w:lineRule="auto"/>
              <w:jc w:val="center"/>
              <w:rPr>
                <w:bCs/>
              </w:rPr>
            </w:pPr>
            <w:r w:rsidRPr="00902221">
              <w:rPr>
                <w:bCs/>
              </w:rPr>
              <w:t>Toner kolorowy (</w:t>
            </w:r>
            <w:proofErr w:type="spellStart"/>
            <w:r w:rsidRPr="00902221">
              <w:rPr>
                <w:bCs/>
              </w:rPr>
              <w:t>yellow</w:t>
            </w:r>
            <w:proofErr w:type="spellEnd"/>
            <w:r w:rsidRPr="00902221">
              <w:rPr>
                <w:bCs/>
              </w:rPr>
              <w:t>) o wydajności min. 4.000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22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D3C9D" w:rsidRPr="00902221" w:rsidTr="00F31606">
        <w:trPr>
          <w:trHeight w:val="173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22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D3C9D" w:rsidRPr="00902221" w:rsidRDefault="00F3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398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Drukarka OKI B432dn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C9D" w:rsidRPr="00902221" w:rsidRDefault="00F31606" w:rsidP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2221">
              <w:rPr>
                <w:rFonts w:ascii="Calibri" w:eastAsia="Times New Roman" w:hAnsi="Calibri" w:cs="Calibri"/>
                <w:lang w:eastAsia="pl-PL"/>
              </w:rPr>
              <w:t xml:space="preserve">toner czarny </w:t>
            </w:r>
            <w:r w:rsidRPr="00902221">
              <w:rPr>
                <w:bCs/>
              </w:rPr>
              <w:t>(</w:t>
            </w:r>
            <w:proofErr w:type="spellStart"/>
            <w:r w:rsidRPr="00902221">
              <w:rPr>
                <w:bCs/>
              </w:rPr>
              <w:t>black</w:t>
            </w:r>
            <w:proofErr w:type="spellEnd"/>
            <w:r w:rsidRPr="00902221">
              <w:rPr>
                <w:bCs/>
              </w:rPr>
              <w:t>) o wydajności min. 12.000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3C9D" w:rsidRPr="00F31606" w:rsidRDefault="00F3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3C9D" w:rsidRPr="00F31606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3C9D" w:rsidRPr="00F31606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3C9D" w:rsidRPr="00F31606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3C9D" w:rsidRPr="00F31606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D3C9D" w:rsidRPr="00902221" w:rsidTr="00452C90">
        <w:trPr>
          <w:trHeight w:val="1738"/>
        </w:trPr>
        <w:tc>
          <w:tcPr>
            <w:tcW w:w="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C9D" w:rsidRPr="00902221" w:rsidRDefault="003D3C9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C9D" w:rsidRPr="00902221" w:rsidRDefault="00F31606" w:rsidP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2221">
              <w:rPr>
                <w:rFonts w:ascii="Calibri" w:eastAsia="Times New Roman" w:hAnsi="Calibri" w:cs="Calibri"/>
                <w:lang w:eastAsia="pl-PL"/>
              </w:rPr>
              <w:t xml:space="preserve">bęben światłoczuły </w:t>
            </w:r>
            <w:r w:rsidRPr="00902221">
              <w:rPr>
                <w:bCs/>
              </w:rPr>
              <w:t>o wydajności min. 25.000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3C9D" w:rsidRPr="00902221" w:rsidRDefault="00F3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3C9D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</w:tr>
      <w:tr w:rsidR="00961FD6" w:rsidRPr="00902221" w:rsidTr="00961FD6">
        <w:trPr>
          <w:trHeight w:val="724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61FD6" w:rsidRPr="00902221" w:rsidRDefault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22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FD6" w:rsidRPr="00DA3982" w:rsidRDefault="00F31606" w:rsidP="00F3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902221">
              <w:rPr>
                <w:b/>
              </w:rPr>
              <w:t>Brother</w:t>
            </w:r>
            <w:proofErr w:type="spellEnd"/>
            <w:r w:rsidRPr="00902221">
              <w:rPr>
                <w:b/>
              </w:rPr>
              <w:t xml:space="preserve"> MFC-L8690CDW</w:t>
            </w:r>
            <w:r w:rsidRPr="00DA398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61FD6" w:rsidRPr="00902221" w:rsidRDefault="00F31606" w:rsidP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2221">
              <w:rPr>
                <w:rFonts w:ascii="Calibri" w:eastAsia="Times New Roman" w:hAnsi="Calibri" w:cs="Calibri"/>
                <w:lang w:eastAsia="pl-PL"/>
              </w:rPr>
              <w:t xml:space="preserve">toner czarny </w:t>
            </w:r>
            <w:r w:rsidRPr="00902221">
              <w:rPr>
                <w:bCs/>
              </w:rPr>
              <w:t>(</w:t>
            </w:r>
            <w:proofErr w:type="spellStart"/>
            <w:r w:rsidRPr="00902221">
              <w:rPr>
                <w:bCs/>
              </w:rPr>
              <w:t>black</w:t>
            </w:r>
            <w:proofErr w:type="spellEnd"/>
            <w:r w:rsidRPr="00902221">
              <w:rPr>
                <w:bCs/>
              </w:rPr>
              <w:t>) o wydajności min. 6.000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61FD6" w:rsidRPr="00902221" w:rsidRDefault="001F2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1FD6" w:rsidRPr="00902221" w:rsidRDefault="00961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1FD6" w:rsidRPr="00902221" w:rsidRDefault="00961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1FD6" w:rsidRPr="00902221" w:rsidRDefault="00961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1FD6" w:rsidRPr="00902221" w:rsidRDefault="00961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31606" w:rsidRPr="00902221" w:rsidTr="00961FD6">
        <w:trPr>
          <w:trHeight w:val="1038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606" w:rsidRPr="00902221" w:rsidRDefault="00F3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606" w:rsidRPr="00902221" w:rsidRDefault="00F3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606" w:rsidRPr="00902221" w:rsidRDefault="00F31606" w:rsidP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2221">
              <w:rPr>
                <w:bCs/>
              </w:rPr>
              <w:t>Toner kolorowy (</w:t>
            </w:r>
            <w:proofErr w:type="spellStart"/>
            <w:r w:rsidRPr="00902221">
              <w:rPr>
                <w:bCs/>
              </w:rPr>
              <w:t>cyan</w:t>
            </w:r>
            <w:proofErr w:type="spellEnd"/>
            <w:r w:rsidRPr="00902221">
              <w:rPr>
                <w:bCs/>
              </w:rPr>
              <w:t>) o wydajności min. 4.000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31606" w:rsidRDefault="001F2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1606" w:rsidRPr="00902221" w:rsidRDefault="00F3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1606" w:rsidRPr="00902221" w:rsidRDefault="00F3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1606" w:rsidRPr="00902221" w:rsidRDefault="00F3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1606" w:rsidRPr="00902221" w:rsidRDefault="00F3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31606" w:rsidRPr="00902221" w:rsidTr="00961FD6">
        <w:trPr>
          <w:trHeight w:val="1038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606" w:rsidRPr="00902221" w:rsidRDefault="00F3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606" w:rsidRPr="00902221" w:rsidRDefault="00F3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606" w:rsidRPr="00902221" w:rsidRDefault="00F31606" w:rsidP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2221">
              <w:rPr>
                <w:bCs/>
              </w:rPr>
              <w:t>Toner kolorowy (</w:t>
            </w:r>
            <w:proofErr w:type="spellStart"/>
            <w:r w:rsidRPr="00902221">
              <w:rPr>
                <w:bCs/>
              </w:rPr>
              <w:t>magenta</w:t>
            </w:r>
            <w:proofErr w:type="spellEnd"/>
            <w:r w:rsidRPr="00902221">
              <w:rPr>
                <w:bCs/>
              </w:rPr>
              <w:t>) o wydajności min. 4.000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31606" w:rsidRDefault="001F2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1606" w:rsidRPr="00902221" w:rsidRDefault="00F3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1606" w:rsidRPr="00902221" w:rsidRDefault="00F3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1606" w:rsidRPr="00902221" w:rsidRDefault="00F3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1606" w:rsidRPr="00902221" w:rsidRDefault="00F3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61FD6" w:rsidRPr="00902221" w:rsidTr="00961FD6">
        <w:trPr>
          <w:trHeight w:val="1038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FD6" w:rsidRPr="00902221" w:rsidRDefault="00961F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FD6" w:rsidRPr="00902221" w:rsidRDefault="0096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FD6" w:rsidRPr="00902221" w:rsidRDefault="00692E85" w:rsidP="003D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2221">
              <w:rPr>
                <w:bCs/>
              </w:rPr>
              <w:t>Toner kolorowy (</w:t>
            </w:r>
            <w:proofErr w:type="spellStart"/>
            <w:r w:rsidRPr="00902221">
              <w:rPr>
                <w:bCs/>
              </w:rPr>
              <w:t>yellow</w:t>
            </w:r>
            <w:proofErr w:type="spellEnd"/>
            <w:r w:rsidRPr="00902221">
              <w:rPr>
                <w:bCs/>
              </w:rPr>
              <w:t>) o wydajności min. 4.000 stron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61FD6" w:rsidRPr="00902221" w:rsidRDefault="001F2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1FD6" w:rsidRPr="00902221" w:rsidRDefault="00961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1FD6" w:rsidRPr="00902221" w:rsidRDefault="00961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1FD6" w:rsidRPr="00902221" w:rsidRDefault="00961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1FD6" w:rsidRPr="00902221" w:rsidRDefault="00961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906579" w:rsidRPr="00902221" w:rsidRDefault="00906579" w:rsidP="00906579">
      <w:pPr>
        <w:jc w:val="both"/>
      </w:pPr>
    </w:p>
    <w:sectPr w:rsidR="00906579" w:rsidRPr="0090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3C82"/>
    <w:multiLevelType w:val="hybridMultilevel"/>
    <w:tmpl w:val="8DE04F08"/>
    <w:lvl w:ilvl="0" w:tplc="23EC80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B69BB"/>
    <w:multiLevelType w:val="hybridMultilevel"/>
    <w:tmpl w:val="F1EA4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E1B74"/>
    <w:multiLevelType w:val="hybridMultilevel"/>
    <w:tmpl w:val="DC543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FE"/>
    <w:rsid w:val="001334FE"/>
    <w:rsid w:val="001F2F1C"/>
    <w:rsid w:val="00311F32"/>
    <w:rsid w:val="003D3C9D"/>
    <w:rsid w:val="0045185B"/>
    <w:rsid w:val="00692E85"/>
    <w:rsid w:val="00801E58"/>
    <w:rsid w:val="00902221"/>
    <w:rsid w:val="00906579"/>
    <w:rsid w:val="00961FD6"/>
    <w:rsid w:val="00A228F6"/>
    <w:rsid w:val="00DA3982"/>
    <w:rsid w:val="00F31606"/>
    <w:rsid w:val="00F757C3"/>
    <w:rsid w:val="00F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5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8726-5906-41BC-BAC5-18037BF0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Cieślik</dc:creator>
  <cp:keywords/>
  <dc:description/>
  <cp:lastModifiedBy>Joanna Cieślik</cp:lastModifiedBy>
  <cp:revision>9</cp:revision>
  <dcterms:created xsi:type="dcterms:W3CDTF">2023-07-03T08:49:00Z</dcterms:created>
  <dcterms:modified xsi:type="dcterms:W3CDTF">2023-07-04T07:14:00Z</dcterms:modified>
</cp:coreProperties>
</file>