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1369E" w14:textId="14414D91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5551F8">
        <w:rPr>
          <w:rFonts w:asciiTheme="minorHAnsi" w:eastAsia="Calibri" w:hAnsiTheme="minorHAnsi" w:cs="Linux Libertine G"/>
          <w:sz w:val="22"/>
          <w:szCs w:val="22"/>
          <w:lang w:eastAsia="en-US"/>
        </w:rPr>
        <w:t>9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44E44922" w:rsidR="00E86DAE" w:rsidRPr="005551F8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F349CC" w:rsidRPr="005551F8">
        <w:rPr>
          <w:rFonts w:ascii="Aptos" w:hAnsi="Aptos" w:cs="Arial"/>
          <w:b/>
          <w:bCs/>
          <w:iCs/>
          <w:sz w:val="22"/>
          <w:szCs w:val="22"/>
          <w:lang w:eastAsia="en-US"/>
        </w:rPr>
        <w:t>Zakup sprzętu komputerowego do placówek wychowania przedszkolnego Gminy Stężyca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lastRenderedPageBreak/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 xml:space="preserve">Oświadczenie dotyczące </w:t>
      </w:r>
      <w:bookmarkStart w:id="2" w:name="_GoBack"/>
      <w:bookmarkEnd w:id="2"/>
      <w:r w:rsidRPr="004E2C9B">
        <w:rPr>
          <w:rFonts w:ascii="Aptos" w:hAnsi="Aptos" w:cs="Arial"/>
          <w:b/>
          <w:sz w:val="22"/>
          <w:szCs w:val="22"/>
        </w:rPr>
        <w:t>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1A"/>
    <w:rsid w:val="00226E0B"/>
    <w:rsid w:val="002C5FE0"/>
    <w:rsid w:val="004D71AE"/>
    <w:rsid w:val="004E2C9B"/>
    <w:rsid w:val="005551F8"/>
    <w:rsid w:val="005E160D"/>
    <w:rsid w:val="006D4B45"/>
    <w:rsid w:val="007E0DD3"/>
    <w:rsid w:val="008174CD"/>
    <w:rsid w:val="00902DCC"/>
    <w:rsid w:val="009E5EF7"/>
    <w:rsid w:val="009F12A5"/>
    <w:rsid w:val="00A01AFD"/>
    <w:rsid w:val="00A52B1A"/>
    <w:rsid w:val="00CA2F63"/>
    <w:rsid w:val="00E86DAE"/>
    <w:rsid w:val="00EB775B"/>
    <w:rsid w:val="00F349CC"/>
    <w:rsid w:val="00F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12</cp:revision>
  <dcterms:created xsi:type="dcterms:W3CDTF">2023-04-17T13:09:00Z</dcterms:created>
  <dcterms:modified xsi:type="dcterms:W3CDTF">2024-10-25T10:37:00Z</dcterms:modified>
</cp:coreProperties>
</file>