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03CB" w14:textId="0F6F5FCA" w:rsidR="00CA7B77" w:rsidRPr="00926B83" w:rsidRDefault="00CA7B77" w:rsidP="008153ED">
      <w:pPr>
        <w:rPr>
          <w:b/>
          <w:bCs/>
          <w:sz w:val="24"/>
          <w:szCs w:val="24"/>
        </w:rPr>
      </w:pPr>
      <w:r w:rsidRPr="00926B83">
        <w:rPr>
          <w:rFonts w:cstheme="minorHAnsi"/>
          <w:b/>
          <w:bCs/>
          <w:sz w:val="24"/>
          <w:szCs w:val="24"/>
        </w:rPr>
        <w:t>Załącznik nr</w:t>
      </w:r>
      <w:r w:rsidR="00AC5AA3" w:rsidRPr="00926B83">
        <w:rPr>
          <w:rFonts w:cstheme="minorHAnsi"/>
          <w:b/>
          <w:bCs/>
          <w:sz w:val="24"/>
          <w:szCs w:val="24"/>
        </w:rPr>
        <w:t xml:space="preserve"> </w:t>
      </w:r>
      <w:r w:rsidR="002D7244" w:rsidRPr="00926B83">
        <w:rPr>
          <w:rFonts w:cstheme="minorHAnsi"/>
          <w:b/>
          <w:bCs/>
          <w:sz w:val="24"/>
          <w:szCs w:val="24"/>
        </w:rPr>
        <w:t xml:space="preserve">9 </w:t>
      </w:r>
      <w:r w:rsidR="00AC5AA3" w:rsidRPr="00926B83">
        <w:rPr>
          <w:b/>
          <w:bCs/>
          <w:sz w:val="24"/>
          <w:szCs w:val="24"/>
        </w:rPr>
        <w:t xml:space="preserve">do </w:t>
      </w:r>
      <w:r w:rsidR="002D7244" w:rsidRPr="00926B83">
        <w:rPr>
          <w:b/>
          <w:bCs/>
          <w:sz w:val="24"/>
          <w:szCs w:val="24"/>
          <w:lang w:val="cs-CZ"/>
        </w:rPr>
        <w:t>SWZ</w:t>
      </w:r>
      <w:r w:rsidR="00AC5AA3" w:rsidRPr="00926B83">
        <w:rPr>
          <w:b/>
          <w:bCs/>
          <w:sz w:val="24"/>
          <w:szCs w:val="24"/>
        </w:rPr>
        <w:t xml:space="preserve"> </w:t>
      </w:r>
    </w:p>
    <w:p w14:paraId="35398D5E" w14:textId="18B80218" w:rsidR="00836395" w:rsidRPr="00926B83" w:rsidRDefault="005A1CE2" w:rsidP="006D1D15">
      <w:pPr>
        <w:pStyle w:val="Tresc"/>
        <w:spacing w:after="0" w:line="276" w:lineRule="auto"/>
        <w:jc w:val="left"/>
        <w:rPr>
          <w:rFonts w:asciiTheme="minorHAnsi" w:hAnsiTheme="minorHAnsi" w:cstheme="minorHAnsi"/>
          <w:b/>
          <w:bCs/>
        </w:rPr>
      </w:pPr>
      <w:r w:rsidRPr="00926B83">
        <w:rPr>
          <w:rFonts w:asciiTheme="minorHAnsi" w:hAnsiTheme="minorHAnsi" w:cstheme="minorHAnsi"/>
          <w:b/>
          <w:bCs/>
        </w:rPr>
        <w:t xml:space="preserve">Projektowane postanowienia </w:t>
      </w:r>
      <w:r w:rsidRPr="00926B83" w:rsidDel="005A1CE2">
        <w:rPr>
          <w:rFonts w:asciiTheme="minorHAnsi" w:hAnsiTheme="minorHAnsi" w:cstheme="minorHAnsi"/>
          <w:b/>
          <w:bCs/>
        </w:rPr>
        <w:t>Umow</w:t>
      </w:r>
      <w:r w:rsidR="00867E6F" w:rsidRPr="00926B83">
        <w:rPr>
          <w:rFonts w:asciiTheme="minorHAnsi" w:hAnsiTheme="minorHAnsi" w:cstheme="minorHAnsi"/>
          <w:b/>
          <w:bCs/>
        </w:rPr>
        <w:t>y</w:t>
      </w:r>
      <w:r w:rsidRPr="00926B83" w:rsidDel="005A1CE2">
        <w:rPr>
          <w:rFonts w:asciiTheme="minorHAnsi" w:hAnsiTheme="minorHAnsi" w:cstheme="minorHAnsi"/>
          <w:b/>
          <w:bCs/>
        </w:rPr>
        <w:t xml:space="preserve"> </w:t>
      </w:r>
    </w:p>
    <w:p w14:paraId="1341738A" w14:textId="4025E19C" w:rsidR="00836395" w:rsidRPr="00926B83" w:rsidRDefault="00BC2522" w:rsidP="00D206A6">
      <w:pPr>
        <w:pStyle w:val="Nagwek4"/>
      </w:pPr>
      <w:bookmarkStart w:id="0" w:name="_Toc284824510"/>
      <w:bookmarkStart w:id="1" w:name="_Toc410915338"/>
      <w:bookmarkStart w:id="2" w:name="_Toc413843614"/>
      <w:bookmarkStart w:id="3" w:name="_Toc495308764"/>
      <w:r w:rsidRPr="00926B83">
        <w:t>Paragraf</w:t>
      </w:r>
      <w:r w:rsidR="00836395" w:rsidRPr="00926B83">
        <w:t xml:space="preserve"> 1</w:t>
      </w:r>
      <w:r w:rsidR="00227D0D" w:rsidRPr="00926B83">
        <w:t xml:space="preserve"> </w:t>
      </w:r>
      <w:r w:rsidR="00227D0D" w:rsidRPr="00926B83">
        <w:br/>
      </w:r>
      <w:r w:rsidR="00836395" w:rsidRPr="00926B83">
        <w:t>Przedmiot Umowy</w:t>
      </w:r>
      <w:bookmarkEnd w:id="0"/>
      <w:bookmarkEnd w:id="1"/>
      <w:bookmarkEnd w:id="2"/>
      <w:bookmarkEnd w:id="3"/>
    </w:p>
    <w:p w14:paraId="46F29D9E" w14:textId="15144CCD" w:rsidR="00415DD6" w:rsidRPr="00926B83" w:rsidRDefault="00783AF8" w:rsidP="00131D91">
      <w:pPr>
        <w:pStyle w:val="Nagwek5"/>
        <w:spacing w:line="276" w:lineRule="auto"/>
        <w:rPr>
          <w:rFonts w:asciiTheme="minorHAnsi" w:eastAsia="Times New Roman" w:hAnsiTheme="minorHAnsi" w:cstheme="minorHAnsi"/>
        </w:rPr>
      </w:pPr>
      <w:r w:rsidRPr="00926B83">
        <w:rPr>
          <w:rFonts w:asciiTheme="minorHAnsi" w:eastAsia="Times New Roman" w:hAnsiTheme="minorHAnsi" w:cstheme="minorHAnsi"/>
        </w:rPr>
        <w:t>[</w:t>
      </w:r>
      <w:r w:rsidR="00415DD6" w:rsidRPr="00926B83">
        <w:rPr>
          <w:rFonts w:asciiTheme="minorHAnsi" w:eastAsia="Times New Roman" w:hAnsiTheme="minorHAnsi" w:cstheme="minorHAnsi"/>
        </w:rPr>
        <w:t>Postanowienia ogólne</w:t>
      </w:r>
      <w:r w:rsidRPr="00926B83">
        <w:rPr>
          <w:rFonts w:asciiTheme="minorHAnsi" w:eastAsia="Times New Roman" w:hAnsiTheme="minorHAnsi" w:cstheme="minorHAnsi"/>
        </w:rPr>
        <w:t>]</w:t>
      </w:r>
    </w:p>
    <w:p w14:paraId="68C437BB" w14:textId="77777777" w:rsidR="00E8736A" w:rsidRPr="00926B83" w:rsidRDefault="00836395">
      <w:pPr>
        <w:numPr>
          <w:ilvl w:val="0"/>
          <w:numId w:val="49"/>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Przedmiotem Umowy jest świadczenie</w:t>
      </w:r>
      <w:r w:rsidR="00E8736A" w:rsidRPr="00926B83">
        <w:rPr>
          <w:rFonts w:eastAsia="Times New Roman" w:cstheme="minorHAnsi"/>
          <w:sz w:val="24"/>
          <w:szCs w:val="24"/>
          <w:lang w:eastAsia="pl-PL"/>
        </w:rPr>
        <w:t xml:space="preserve"> przez Wykonawcę na rzecz Zamawiającego:</w:t>
      </w:r>
    </w:p>
    <w:p w14:paraId="64C83D4C" w14:textId="0E5E0973" w:rsidR="00E8736A" w:rsidRPr="00926B83" w:rsidRDefault="00E8736A">
      <w:pPr>
        <w:pStyle w:val="Akapitzlist"/>
        <w:numPr>
          <w:ilvl w:val="1"/>
          <w:numId w:val="107"/>
        </w:numPr>
        <w:tabs>
          <w:tab w:val="left" w:pos="9356"/>
        </w:tabs>
        <w:spacing w:line="276" w:lineRule="auto"/>
        <w:ind w:left="850" w:hanging="425"/>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Usługi Asysty Technicznej i Konserwacji (dalej jako „ATiK”)</w:t>
      </w:r>
      <w:r w:rsidR="00F112D6" w:rsidRPr="00926B83">
        <w:rPr>
          <w:rFonts w:asciiTheme="minorHAnsi" w:eastAsia="Times New Roman" w:hAnsiTheme="minorHAnsi" w:cstheme="minorHAnsi"/>
          <w:lang w:eastAsia="pl-PL"/>
        </w:rPr>
        <w:t xml:space="preserve">. ATiK w ramach zamówienia gwarantowanego świadczony będzie przez okres 24 miesięcy, natomiast w </w:t>
      </w:r>
      <w:r w:rsidR="00467126" w:rsidRPr="00926B83">
        <w:rPr>
          <w:rFonts w:asciiTheme="minorHAnsi" w:eastAsia="Times New Roman" w:hAnsiTheme="minorHAnsi" w:cstheme="minorHAnsi"/>
          <w:lang w:eastAsia="pl-PL"/>
        </w:rPr>
        <w:t>o</w:t>
      </w:r>
      <w:r w:rsidR="00F112D6" w:rsidRPr="00926B83">
        <w:rPr>
          <w:rFonts w:asciiTheme="minorHAnsi" w:eastAsia="Times New Roman" w:hAnsiTheme="minorHAnsi" w:cstheme="minorHAnsi"/>
          <w:lang w:eastAsia="pl-PL"/>
        </w:rPr>
        <w:t xml:space="preserve">pcji </w:t>
      </w:r>
      <w:r w:rsidR="00467126" w:rsidRPr="00926B83">
        <w:rPr>
          <w:rFonts w:asciiTheme="minorHAnsi" w:eastAsia="Times New Roman" w:hAnsiTheme="minorHAnsi" w:cstheme="minorHAnsi"/>
          <w:lang w:eastAsia="pl-PL"/>
        </w:rPr>
        <w:t xml:space="preserve">przez okres wskazany w ust. </w:t>
      </w:r>
      <w:r w:rsidR="00C130D8" w:rsidRPr="00926B83">
        <w:rPr>
          <w:rFonts w:asciiTheme="minorHAnsi" w:eastAsia="Times New Roman" w:hAnsiTheme="minorHAnsi" w:cstheme="minorHAnsi"/>
          <w:lang w:eastAsia="pl-PL"/>
        </w:rPr>
        <w:t>4</w:t>
      </w:r>
      <w:r w:rsidR="00236ED1" w:rsidRPr="00926B83">
        <w:rPr>
          <w:rFonts w:asciiTheme="minorHAnsi" w:eastAsia="Times New Roman" w:hAnsiTheme="minorHAnsi" w:cstheme="minorHAnsi"/>
          <w:lang w:eastAsia="pl-PL"/>
        </w:rPr>
        <w:t xml:space="preserve"> </w:t>
      </w:r>
      <w:r w:rsidR="00467126" w:rsidRPr="00926B83">
        <w:rPr>
          <w:rFonts w:asciiTheme="minorHAnsi" w:eastAsia="Times New Roman" w:hAnsiTheme="minorHAnsi" w:cstheme="minorHAnsi"/>
          <w:lang w:eastAsia="pl-PL"/>
        </w:rPr>
        <w:t xml:space="preserve">pkt </w:t>
      </w:r>
      <w:r w:rsidR="00C130D8" w:rsidRPr="00926B83">
        <w:rPr>
          <w:rFonts w:asciiTheme="minorHAnsi" w:eastAsia="Times New Roman" w:hAnsiTheme="minorHAnsi" w:cstheme="minorHAnsi"/>
          <w:lang w:eastAsia="pl-PL"/>
        </w:rPr>
        <w:t>4</w:t>
      </w:r>
      <w:r w:rsidR="00E60F71" w:rsidRPr="00926B83">
        <w:rPr>
          <w:rFonts w:asciiTheme="minorHAnsi" w:eastAsia="Times New Roman" w:hAnsiTheme="minorHAnsi" w:cstheme="minorHAnsi"/>
          <w:lang w:eastAsia="pl-PL"/>
        </w:rPr>
        <w:t>.2</w:t>
      </w:r>
      <w:r w:rsidR="00467126" w:rsidRPr="00926B83">
        <w:rPr>
          <w:rFonts w:asciiTheme="minorHAnsi" w:eastAsia="Times New Roman" w:hAnsiTheme="minorHAnsi" w:cstheme="minorHAnsi"/>
          <w:lang w:eastAsia="pl-PL"/>
        </w:rPr>
        <w:t xml:space="preserve"> Umowy ,</w:t>
      </w:r>
    </w:p>
    <w:p w14:paraId="118164B1" w14:textId="69621EE0" w:rsidR="00F112D6" w:rsidRPr="00926B83" w:rsidRDefault="00D8476A">
      <w:pPr>
        <w:pStyle w:val="Akapitzlist"/>
        <w:numPr>
          <w:ilvl w:val="1"/>
          <w:numId w:val="107"/>
        </w:numPr>
        <w:tabs>
          <w:tab w:val="left" w:pos="9356"/>
        </w:tabs>
        <w:spacing w:line="276" w:lineRule="auto"/>
        <w:ind w:left="850" w:hanging="425"/>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Realizacja modyfikacji i rozwoju Systemu </w:t>
      </w:r>
      <w:r w:rsidR="002741ED" w:rsidRPr="00926B83">
        <w:rPr>
          <w:rFonts w:asciiTheme="minorHAnsi" w:eastAsia="Times New Roman" w:hAnsiTheme="minorHAnsi" w:cstheme="minorHAnsi"/>
          <w:lang w:eastAsia="pl-PL"/>
        </w:rPr>
        <w:t>e-PFRON2</w:t>
      </w:r>
      <w:r w:rsidRPr="00926B83">
        <w:rPr>
          <w:rFonts w:asciiTheme="minorHAnsi" w:eastAsia="Times New Roman" w:hAnsiTheme="minorHAnsi" w:cstheme="minorHAnsi"/>
          <w:lang w:eastAsia="pl-PL"/>
        </w:rPr>
        <w:t xml:space="preserve"> </w:t>
      </w:r>
      <w:r w:rsidR="00E8736A" w:rsidRPr="00926B83">
        <w:rPr>
          <w:rFonts w:asciiTheme="minorHAnsi" w:eastAsia="Times New Roman" w:hAnsiTheme="minorHAnsi" w:cstheme="minorHAnsi"/>
          <w:lang w:eastAsia="pl-PL"/>
        </w:rPr>
        <w:t xml:space="preserve">(dalej jako „Rozwój” lub „Rozwój </w:t>
      </w:r>
      <w:r w:rsidR="002741ED" w:rsidRPr="00926B83">
        <w:rPr>
          <w:rFonts w:asciiTheme="minorHAnsi" w:eastAsia="Times New Roman" w:hAnsiTheme="minorHAnsi" w:cstheme="minorHAnsi"/>
          <w:lang w:eastAsia="pl-PL"/>
        </w:rPr>
        <w:t>e-PFRON2</w:t>
      </w:r>
      <w:r w:rsidR="00E8736A" w:rsidRPr="00926B83">
        <w:rPr>
          <w:rFonts w:asciiTheme="minorHAnsi" w:eastAsia="Times New Roman" w:hAnsiTheme="minorHAnsi" w:cstheme="minorHAnsi"/>
          <w:lang w:eastAsia="pl-PL"/>
        </w:rPr>
        <w:t>”)</w:t>
      </w:r>
      <w:r w:rsidR="00F112D6" w:rsidRPr="00926B83">
        <w:rPr>
          <w:rFonts w:asciiTheme="minorHAnsi" w:eastAsia="Times New Roman" w:hAnsiTheme="minorHAnsi" w:cstheme="minorHAnsi"/>
          <w:lang w:eastAsia="pl-PL"/>
        </w:rPr>
        <w:t xml:space="preserve">. Rozwój </w:t>
      </w:r>
      <w:r w:rsidR="002741ED" w:rsidRPr="00926B83">
        <w:rPr>
          <w:rFonts w:asciiTheme="minorHAnsi" w:eastAsia="Times New Roman" w:hAnsiTheme="minorHAnsi" w:cstheme="minorHAnsi"/>
          <w:lang w:eastAsia="pl-PL"/>
        </w:rPr>
        <w:t>e-PFRON2</w:t>
      </w:r>
      <w:r w:rsidR="00F112D6" w:rsidRPr="00926B83">
        <w:rPr>
          <w:rFonts w:asciiTheme="minorHAnsi" w:eastAsia="Times New Roman" w:hAnsiTheme="minorHAnsi" w:cstheme="minorHAnsi"/>
          <w:lang w:eastAsia="pl-PL"/>
        </w:rPr>
        <w:t xml:space="preserve"> w ramach zamówienia gwarantowanego będzie realizowany w wymiarze </w:t>
      </w:r>
      <w:r w:rsidR="002741ED" w:rsidRPr="00926B83">
        <w:rPr>
          <w:rFonts w:asciiTheme="minorHAnsi" w:eastAsia="Times New Roman" w:hAnsiTheme="minorHAnsi" w:cstheme="minorHAnsi"/>
          <w:lang w:eastAsia="pl-PL"/>
        </w:rPr>
        <w:t>17</w:t>
      </w:r>
      <w:r w:rsidR="00F112D6" w:rsidRPr="00926B83">
        <w:rPr>
          <w:rFonts w:asciiTheme="minorHAnsi" w:eastAsia="Times New Roman" w:hAnsiTheme="minorHAnsi" w:cstheme="minorHAnsi"/>
          <w:lang w:eastAsia="pl-PL"/>
        </w:rPr>
        <w:t xml:space="preserve">.000 Roboczogodzin, natomiast w </w:t>
      </w:r>
      <w:r w:rsidR="00467126" w:rsidRPr="00926B83">
        <w:rPr>
          <w:rFonts w:asciiTheme="minorHAnsi" w:eastAsia="Times New Roman" w:hAnsiTheme="minorHAnsi" w:cstheme="minorHAnsi"/>
          <w:lang w:eastAsia="pl-PL"/>
        </w:rPr>
        <w:t>o</w:t>
      </w:r>
      <w:r w:rsidR="00F112D6" w:rsidRPr="00926B83">
        <w:rPr>
          <w:rFonts w:asciiTheme="minorHAnsi" w:eastAsia="Times New Roman" w:hAnsiTheme="minorHAnsi" w:cstheme="minorHAnsi"/>
          <w:lang w:eastAsia="pl-PL"/>
        </w:rPr>
        <w:t xml:space="preserve">pcji w ramach maksymalnej puli określonej w ust. </w:t>
      </w:r>
      <w:r w:rsidR="00C130D8" w:rsidRPr="00926B83">
        <w:rPr>
          <w:rFonts w:asciiTheme="minorHAnsi" w:eastAsia="Times New Roman" w:hAnsiTheme="minorHAnsi" w:cstheme="minorHAnsi"/>
          <w:lang w:eastAsia="pl-PL"/>
        </w:rPr>
        <w:t>4</w:t>
      </w:r>
      <w:r w:rsidR="00236ED1" w:rsidRPr="00926B83">
        <w:rPr>
          <w:rFonts w:asciiTheme="minorHAnsi" w:eastAsia="Times New Roman" w:hAnsiTheme="minorHAnsi" w:cstheme="minorHAnsi"/>
          <w:lang w:eastAsia="pl-PL"/>
        </w:rPr>
        <w:t xml:space="preserve"> </w:t>
      </w:r>
      <w:r w:rsidR="00E60F71" w:rsidRPr="00926B83">
        <w:rPr>
          <w:rFonts w:asciiTheme="minorHAnsi" w:eastAsia="Times New Roman" w:hAnsiTheme="minorHAnsi" w:cstheme="minorHAnsi"/>
          <w:lang w:eastAsia="pl-PL"/>
        </w:rPr>
        <w:t>p</w:t>
      </w:r>
      <w:r w:rsidR="00467126" w:rsidRPr="00926B83">
        <w:rPr>
          <w:rFonts w:asciiTheme="minorHAnsi" w:eastAsia="Times New Roman" w:hAnsiTheme="minorHAnsi" w:cstheme="minorHAnsi"/>
          <w:lang w:eastAsia="pl-PL"/>
        </w:rPr>
        <w:t xml:space="preserve">kt </w:t>
      </w:r>
      <w:r w:rsidR="00C130D8" w:rsidRPr="00926B83">
        <w:rPr>
          <w:rFonts w:asciiTheme="minorHAnsi" w:eastAsia="Times New Roman" w:hAnsiTheme="minorHAnsi" w:cstheme="minorHAnsi"/>
          <w:lang w:eastAsia="pl-PL"/>
        </w:rPr>
        <w:t>4</w:t>
      </w:r>
      <w:r w:rsidR="00E60F71" w:rsidRPr="00926B83">
        <w:rPr>
          <w:rFonts w:asciiTheme="minorHAnsi" w:eastAsia="Times New Roman" w:hAnsiTheme="minorHAnsi" w:cstheme="minorHAnsi"/>
          <w:lang w:eastAsia="pl-PL"/>
        </w:rPr>
        <w:t>.1</w:t>
      </w:r>
      <w:r w:rsidR="00467126" w:rsidRPr="00926B83">
        <w:rPr>
          <w:rFonts w:asciiTheme="minorHAnsi" w:eastAsia="Times New Roman" w:hAnsiTheme="minorHAnsi" w:cstheme="minorHAnsi"/>
          <w:lang w:eastAsia="pl-PL"/>
        </w:rPr>
        <w:t xml:space="preserve"> Umowy,</w:t>
      </w:r>
    </w:p>
    <w:p w14:paraId="50FA3A5E" w14:textId="3498D8BF" w:rsidR="00836395" w:rsidRPr="00926B83" w:rsidRDefault="00E8736A" w:rsidP="00131D91">
      <w:pPr>
        <w:tabs>
          <w:tab w:val="left" w:pos="9356"/>
        </w:tabs>
        <w:spacing w:line="276" w:lineRule="auto"/>
        <w:ind w:left="425"/>
        <w:rPr>
          <w:rFonts w:eastAsia="Times New Roman" w:cstheme="minorHAnsi"/>
          <w:sz w:val="24"/>
          <w:szCs w:val="24"/>
          <w:lang w:eastAsia="pl-PL"/>
        </w:rPr>
      </w:pPr>
      <w:r w:rsidRPr="00926B83">
        <w:rPr>
          <w:rFonts w:eastAsia="Times New Roman" w:cstheme="minorHAnsi"/>
          <w:sz w:val="24"/>
          <w:szCs w:val="24"/>
          <w:lang w:eastAsia="pl-PL"/>
        </w:rPr>
        <w:t>dalej łącznie jako „Przedmiot Umowy”</w:t>
      </w:r>
      <w:r w:rsidR="00A93E18" w:rsidRPr="00926B83">
        <w:rPr>
          <w:rFonts w:eastAsia="Times New Roman" w:cstheme="minorHAnsi"/>
          <w:sz w:val="24"/>
          <w:szCs w:val="24"/>
          <w:lang w:eastAsia="pl-PL"/>
        </w:rPr>
        <w:t xml:space="preserve"> lub „Przedmiot </w:t>
      </w:r>
      <w:r w:rsidR="00B66A54" w:rsidRPr="00926B83">
        <w:rPr>
          <w:rFonts w:eastAsia="Times New Roman" w:cstheme="minorHAnsi"/>
          <w:sz w:val="24"/>
          <w:szCs w:val="24"/>
          <w:lang w:eastAsia="pl-PL"/>
        </w:rPr>
        <w:t>zamówienia”</w:t>
      </w:r>
      <w:r w:rsidRPr="00926B83">
        <w:rPr>
          <w:rFonts w:eastAsia="Times New Roman" w:cstheme="minorHAnsi"/>
          <w:sz w:val="24"/>
          <w:szCs w:val="24"/>
          <w:lang w:eastAsia="pl-PL"/>
        </w:rPr>
        <w:t>.</w:t>
      </w:r>
    </w:p>
    <w:p w14:paraId="310426B4" w14:textId="52896DFF" w:rsidR="00836395" w:rsidRPr="00926B83" w:rsidRDefault="00836395">
      <w:pPr>
        <w:numPr>
          <w:ilvl w:val="0"/>
          <w:numId w:val="49"/>
        </w:numPr>
        <w:tabs>
          <w:tab w:val="left" w:pos="9356"/>
        </w:tabs>
        <w:spacing w:after="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 ramach </w:t>
      </w:r>
      <w:r w:rsidR="00AE488A" w:rsidRPr="00926B83">
        <w:rPr>
          <w:rFonts w:eastAsia="Times New Roman" w:cstheme="minorHAnsi"/>
          <w:sz w:val="24"/>
          <w:szCs w:val="24"/>
          <w:lang w:eastAsia="pl-PL"/>
        </w:rPr>
        <w:t xml:space="preserve">realizacji Przedmiotu </w:t>
      </w:r>
      <w:r w:rsidRPr="00926B83">
        <w:rPr>
          <w:rFonts w:eastAsia="Times New Roman" w:cstheme="minorHAnsi"/>
          <w:sz w:val="24"/>
          <w:szCs w:val="24"/>
          <w:lang w:eastAsia="pl-PL"/>
        </w:rPr>
        <w:t>Umowy Wykonawca zobowiązuje się także:</w:t>
      </w:r>
    </w:p>
    <w:p w14:paraId="3DC3C629" w14:textId="2BBC846E" w:rsidR="00E25DF0" w:rsidRPr="00926B83" w:rsidRDefault="000464F4">
      <w:pPr>
        <w:numPr>
          <w:ilvl w:val="1"/>
          <w:numId w:val="54"/>
        </w:numPr>
        <w:tabs>
          <w:tab w:val="left" w:pos="9356"/>
        </w:tabs>
        <w:spacing w:after="120" w:line="276" w:lineRule="auto"/>
        <w:ind w:left="993" w:hanging="567"/>
        <w:contextualSpacing/>
        <w:rPr>
          <w:rFonts w:eastAsia="Calibri" w:cstheme="minorHAnsi"/>
          <w:sz w:val="24"/>
          <w:szCs w:val="24"/>
        </w:rPr>
      </w:pPr>
      <w:r w:rsidRPr="00926B83">
        <w:rPr>
          <w:rFonts w:eastAsia="Calibri" w:cstheme="minorHAnsi"/>
          <w:sz w:val="24"/>
          <w:szCs w:val="24"/>
        </w:rPr>
        <w:t>p</w:t>
      </w:r>
      <w:r w:rsidR="00E25DF0" w:rsidRPr="00926B83">
        <w:rPr>
          <w:rFonts w:eastAsia="Calibri" w:cstheme="minorHAnsi"/>
          <w:sz w:val="24"/>
          <w:szCs w:val="24"/>
        </w:rPr>
        <w:t>rzygotowa</w:t>
      </w:r>
      <w:r w:rsidRPr="00926B83">
        <w:rPr>
          <w:rFonts w:eastAsia="Calibri" w:cstheme="minorHAnsi"/>
          <w:sz w:val="24"/>
          <w:szCs w:val="24"/>
        </w:rPr>
        <w:t>ć</w:t>
      </w:r>
      <w:r w:rsidR="00E25DF0" w:rsidRPr="00926B83">
        <w:rPr>
          <w:rFonts w:eastAsia="Calibri" w:cstheme="minorHAnsi"/>
          <w:sz w:val="24"/>
          <w:szCs w:val="24"/>
        </w:rPr>
        <w:t xml:space="preserve"> do świadczenia Przedmiotu Umowy</w:t>
      </w:r>
      <w:r w:rsidR="00534AF9" w:rsidRPr="00926B83">
        <w:rPr>
          <w:rFonts w:eastAsia="Calibri" w:cstheme="minorHAnsi"/>
          <w:sz w:val="24"/>
          <w:szCs w:val="24"/>
        </w:rPr>
        <w:t xml:space="preserve"> zgodnie z zapisami Paragrafu 4 ust. 16</w:t>
      </w:r>
      <w:r w:rsidR="00777218" w:rsidRPr="00926B83">
        <w:rPr>
          <w:rFonts w:eastAsia="Calibri" w:cstheme="minorHAnsi"/>
          <w:sz w:val="24"/>
          <w:szCs w:val="24"/>
        </w:rPr>
        <w:t>;</w:t>
      </w:r>
    </w:p>
    <w:p w14:paraId="074D9C83" w14:textId="4676C9E9" w:rsidR="00836395" w:rsidRPr="00926B83" w:rsidRDefault="00836395">
      <w:pPr>
        <w:numPr>
          <w:ilvl w:val="1"/>
          <w:numId w:val="54"/>
        </w:numPr>
        <w:spacing w:after="120" w:line="276" w:lineRule="auto"/>
        <w:ind w:left="993" w:hanging="567"/>
        <w:contextualSpacing/>
        <w:rPr>
          <w:rFonts w:eastAsia="Calibri" w:cstheme="minorHAnsi"/>
          <w:sz w:val="24"/>
          <w:szCs w:val="24"/>
        </w:rPr>
      </w:pPr>
      <w:r w:rsidRPr="00926B83">
        <w:rPr>
          <w:rFonts w:eastAsia="Calibri" w:cstheme="minorHAnsi"/>
          <w:sz w:val="24"/>
          <w:szCs w:val="24"/>
        </w:rPr>
        <w:t xml:space="preserve">udzielić Zamawiającemu gwarancji </w:t>
      </w:r>
      <w:r w:rsidR="00AE488A" w:rsidRPr="00926B83">
        <w:rPr>
          <w:rFonts w:eastAsia="Calibri" w:cstheme="minorHAnsi"/>
          <w:sz w:val="24"/>
          <w:szCs w:val="24"/>
        </w:rPr>
        <w:t>i rękojmi</w:t>
      </w:r>
      <w:r w:rsidR="00AE488A" w:rsidRPr="00926B83">
        <w:rPr>
          <w:rFonts w:eastAsia="Calibri" w:cstheme="minorHAnsi"/>
          <w:b/>
          <w:sz w:val="24"/>
          <w:szCs w:val="24"/>
        </w:rPr>
        <w:t xml:space="preserve"> </w:t>
      </w:r>
      <w:r w:rsidRPr="00926B83">
        <w:rPr>
          <w:rFonts w:eastAsia="Calibri" w:cstheme="minorHAnsi"/>
          <w:sz w:val="24"/>
          <w:szCs w:val="24"/>
        </w:rPr>
        <w:t xml:space="preserve">na warunkach szczegółowo opisanych </w:t>
      </w:r>
      <w:r w:rsidR="00C131B4" w:rsidRPr="00926B83">
        <w:rPr>
          <w:rFonts w:eastAsia="Calibri" w:cstheme="minorHAnsi"/>
          <w:sz w:val="24"/>
          <w:szCs w:val="24"/>
        </w:rPr>
        <w:t>w </w:t>
      </w:r>
      <w:r w:rsidR="005216D2" w:rsidRPr="00926B83">
        <w:rPr>
          <w:rFonts w:eastAsia="Calibri" w:cstheme="minorHAnsi"/>
          <w:sz w:val="24"/>
          <w:szCs w:val="24"/>
        </w:rPr>
        <w:t>Paragraf</w:t>
      </w:r>
      <w:r w:rsidR="008D2261" w:rsidRPr="00926B83">
        <w:rPr>
          <w:rFonts w:eastAsia="Calibri" w:cstheme="minorHAnsi"/>
          <w:sz w:val="24"/>
          <w:szCs w:val="24"/>
        </w:rPr>
        <w:t>ie</w:t>
      </w:r>
      <w:r w:rsidRPr="00926B83">
        <w:rPr>
          <w:rFonts w:eastAsia="Calibri" w:cstheme="minorHAnsi"/>
          <w:sz w:val="24"/>
          <w:szCs w:val="24"/>
        </w:rPr>
        <w:t xml:space="preserve"> 3 </w:t>
      </w:r>
      <w:r w:rsidR="003B3FB2" w:rsidRPr="00926B83">
        <w:rPr>
          <w:rFonts w:eastAsia="Calibri" w:cstheme="minorHAnsi"/>
          <w:sz w:val="24"/>
          <w:szCs w:val="24"/>
        </w:rPr>
        <w:t>Umowy</w:t>
      </w:r>
      <w:r w:rsidR="00777218" w:rsidRPr="00926B83">
        <w:rPr>
          <w:rFonts w:eastAsia="Calibri" w:cstheme="minorHAnsi"/>
          <w:sz w:val="24"/>
          <w:szCs w:val="24"/>
        </w:rPr>
        <w:t>;</w:t>
      </w:r>
    </w:p>
    <w:p w14:paraId="477A0E41" w14:textId="562CBF84" w:rsidR="00836395" w:rsidRPr="00926B83" w:rsidRDefault="00836395">
      <w:pPr>
        <w:numPr>
          <w:ilvl w:val="1"/>
          <w:numId w:val="55"/>
        </w:numPr>
        <w:tabs>
          <w:tab w:val="left" w:pos="9356"/>
        </w:tabs>
        <w:spacing w:after="120" w:line="276" w:lineRule="auto"/>
        <w:ind w:left="993" w:hanging="567"/>
        <w:contextualSpacing/>
        <w:rPr>
          <w:rFonts w:eastAsia="Calibri" w:cstheme="minorHAnsi"/>
          <w:sz w:val="24"/>
          <w:szCs w:val="24"/>
        </w:rPr>
      </w:pPr>
      <w:r w:rsidRPr="00926B83">
        <w:rPr>
          <w:rFonts w:eastAsia="Calibri" w:cstheme="minorHAnsi"/>
          <w:sz w:val="24"/>
          <w:szCs w:val="24"/>
        </w:rPr>
        <w:t xml:space="preserve">przenieść na Zamawiającego autorskie prawa majątkowe oraz prawa zależne </w:t>
      </w:r>
      <w:r w:rsidR="00373206" w:rsidRPr="00926B83">
        <w:rPr>
          <w:rFonts w:eastAsia="Calibri" w:cstheme="minorHAnsi"/>
          <w:sz w:val="24"/>
          <w:szCs w:val="24"/>
        </w:rPr>
        <w:t>do </w:t>
      </w:r>
      <w:r w:rsidRPr="00926B83">
        <w:rPr>
          <w:rFonts w:eastAsia="Calibri" w:cstheme="minorHAnsi"/>
          <w:sz w:val="24"/>
          <w:szCs w:val="24"/>
        </w:rPr>
        <w:t xml:space="preserve">wytworzonych lub dostarczonych podczas realizacji niniejszego zamówienia Produktów na warunkach i zasadach opisanych szczegółowo w </w:t>
      </w:r>
      <w:r w:rsidR="005216D2" w:rsidRPr="00926B83">
        <w:rPr>
          <w:rFonts w:eastAsia="Calibri" w:cstheme="minorHAnsi"/>
          <w:sz w:val="24"/>
          <w:szCs w:val="24"/>
        </w:rPr>
        <w:t>Paragraf</w:t>
      </w:r>
      <w:r w:rsidR="008D2261" w:rsidRPr="00926B83">
        <w:rPr>
          <w:rFonts w:eastAsia="Calibri" w:cstheme="minorHAnsi"/>
          <w:sz w:val="24"/>
          <w:szCs w:val="24"/>
        </w:rPr>
        <w:t>ie</w:t>
      </w:r>
      <w:r w:rsidRPr="00926B83">
        <w:rPr>
          <w:rFonts w:eastAsia="Calibri" w:cstheme="minorHAnsi"/>
          <w:sz w:val="24"/>
          <w:szCs w:val="24"/>
        </w:rPr>
        <w:t xml:space="preserve"> 8 </w:t>
      </w:r>
      <w:r w:rsidR="003B3FB2" w:rsidRPr="00926B83">
        <w:rPr>
          <w:rFonts w:eastAsia="Calibri" w:cstheme="minorHAnsi"/>
          <w:sz w:val="24"/>
          <w:szCs w:val="24"/>
        </w:rPr>
        <w:t>Umowy</w:t>
      </w:r>
      <w:r w:rsidR="00777218" w:rsidRPr="00926B83">
        <w:rPr>
          <w:rFonts w:eastAsia="Calibri" w:cstheme="minorHAnsi"/>
          <w:sz w:val="24"/>
          <w:szCs w:val="24"/>
        </w:rPr>
        <w:t>;</w:t>
      </w:r>
    </w:p>
    <w:p w14:paraId="3081A416" w14:textId="0DBC1CEC" w:rsidR="00836395" w:rsidRPr="00926B83" w:rsidRDefault="00836395">
      <w:pPr>
        <w:numPr>
          <w:ilvl w:val="1"/>
          <w:numId w:val="55"/>
        </w:numPr>
        <w:tabs>
          <w:tab w:val="left" w:pos="9356"/>
        </w:tabs>
        <w:spacing w:after="120" w:line="276" w:lineRule="auto"/>
        <w:ind w:left="993" w:hanging="567"/>
        <w:contextualSpacing/>
        <w:rPr>
          <w:rFonts w:eastAsia="Calibri" w:cstheme="minorHAnsi"/>
          <w:sz w:val="24"/>
          <w:szCs w:val="24"/>
        </w:rPr>
      </w:pPr>
      <w:r w:rsidRPr="00926B83">
        <w:rPr>
          <w:rFonts w:eastAsia="Calibri" w:cstheme="minorHAnsi"/>
          <w:sz w:val="24"/>
          <w:szCs w:val="24"/>
        </w:rPr>
        <w:t xml:space="preserve">zapewnić Zamawiającemu licencje na korzystanie z Produktów, na warunkach i zasadach opisanych szczegółowo w </w:t>
      </w:r>
      <w:r w:rsidR="005216D2" w:rsidRPr="00926B83">
        <w:rPr>
          <w:rFonts w:eastAsia="Calibri" w:cstheme="minorHAnsi"/>
          <w:sz w:val="24"/>
          <w:szCs w:val="24"/>
        </w:rPr>
        <w:t>Paragraf</w:t>
      </w:r>
      <w:r w:rsidR="008D2261" w:rsidRPr="00926B83">
        <w:rPr>
          <w:rFonts w:eastAsia="Calibri" w:cstheme="minorHAnsi"/>
          <w:sz w:val="24"/>
          <w:szCs w:val="24"/>
        </w:rPr>
        <w:t>ie</w:t>
      </w:r>
      <w:r w:rsidRPr="00926B83">
        <w:rPr>
          <w:rFonts w:eastAsia="Calibri" w:cstheme="minorHAnsi"/>
          <w:sz w:val="24"/>
          <w:szCs w:val="24"/>
        </w:rPr>
        <w:t xml:space="preserve"> 8 </w:t>
      </w:r>
      <w:r w:rsidR="003B3FB2" w:rsidRPr="00926B83">
        <w:rPr>
          <w:rFonts w:eastAsia="Calibri" w:cstheme="minorHAnsi"/>
          <w:sz w:val="24"/>
          <w:szCs w:val="24"/>
        </w:rPr>
        <w:t>Umowy</w:t>
      </w:r>
      <w:r w:rsidR="00777218" w:rsidRPr="00926B83">
        <w:rPr>
          <w:rFonts w:eastAsia="Calibri" w:cstheme="minorHAnsi"/>
          <w:sz w:val="24"/>
          <w:szCs w:val="24"/>
        </w:rPr>
        <w:t>.</w:t>
      </w:r>
    </w:p>
    <w:p w14:paraId="7880BCFA" w14:textId="7106BDF4" w:rsidR="00836395" w:rsidRPr="00926B83" w:rsidRDefault="00836395">
      <w:pPr>
        <w:numPr>
          <w:ilvl w:val="0"/>
          <w:numId w:val="55"/>
        </w:numPr>
        <w:tabs>
          <w:tab w:val="left" w:pos="9356"/>
        </w:tabs>
        <w:spacing w:before="240"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Szczegółowy Opis Przedmiotu Zamówienia </w:t>
      </w:r>
      <w:r w:rsidR="009E6AE6" w:rsidRPr="00926B83">
        <w:rPr>
          <w:rFonts w:eastAsia="Times New Roman" w:cstheme="minorHAnsi"/>
          <w:sz w:val="24"/>
          <w:szCs w:val="24"/>
          <w:lang w:eastAsia="pl-PL"/>
        </w:rPr>
        <w:t xml:space="preserve">(dalej jako „OPZ”) </w:t>
      </w:r>
      <w:r w:rsidR="00412E2E" w:rsidRPr="00926B83">
        <w:rPr>
          <w:rFonts w:eastAsia="Times New Roman" w:cstheme="minorHAnsi"/>
          <w:sz w:val="24"/>
          <w:szCs w:val="24"/>
          <w:lang w:eastAsia="pl-PL"/>
        </w:rPr>
        <w:t xml:space="preserve">oraz sposób </w:t>
      </w:r>
      <w:r w:rsidR="000E5672" w:rsidRPr="00926B83">
        <w:rPr>
          <w:rFonts w:eastAsia="Times New Roman" w:cstheme="minorHAnsi"/>
          <w:sz w:val="24"/>
          <w:szCs w:val="24"/>
          <w:lang w:eastAsia="pl-PL"/>
        </w:rPr>
        <w:t>realizacji</w:t>
      </w:r>
      <w:r w:rsidR="00412E2E" w:rsidRPr="00926B83">
        <w:rPr>
          <w:rFonts w:eastAsia="Times New Roman" w:cstheme="minorHAnsi"/>
          <w:sz w:val="24"/>
          <w:szCs w:val="24"/>
          <w:lang w:eastAsia="pl-PL"/>
        </w:rPr>
        <w:t xml:space="preserve"> </w:t>
      </w:r>
      <w:r w:rsidR="00625D31" w:rsidRPr="00926B83">
        <w:rPr>
          <w:rFonts w:eastAsia="Times New Roman" w:cstheme="minorHAnsi"/>
          <w:sz w:val="24"/>
          <w:szCs w:val="24"/>
          <w:lang w:eastAsia="pl-PL"/>
        </w:rPr>
        <w:t>P</w:t>
      </w:r>
      <w:r w:rsidR="00412E2E" w:rsidRPr="00926B83">
        <w:rPr>
          <w:rFonts w:eastAsia="Times New Roman" w:cstheme="minorHAnsi"/>
          <w:sz w:val="24"/>
          <w:szCs w:val="24"/>
          <w:lang w:eastAsia="pl-PL"/>
        </w:rPr>
        <w:t xml:space="preserve">rzedmiotu Umowy </w:t>
      </w:r>
      <w:r w:rsidRPr="00926B83">
        <w:rPr>
          <w:rFonts w:eastAsia="Times New Roman" w:cstheme="minorHAnsi"/>
          <w:sz w:val="24"/>
          <w:szCs w:val="24"/>
          <w:lang w:eastAsia="pl-PL"/>
        </w:rPr>
        <w:t xml:space="preserve">zawiera Załącznik nr 1 do </w:t>
      </w:r>
      <w:r w:rsidR="003B3FB2" w:rsidRPr="00926B83">
        <w:rPr>
          <w:rFonts w:eastAsia="Times New Roman" w:cstheme="minorHAnsi"/>
          <w:sz w:val="24"/>
          <w:szCs w:val="24"/>
          <w:lang w:eastAsia="pl-PL"/>
        </w:rPr>
        <w:t>Umowy</w:t>
      </w:r>
      <w:r w:rsidRPr="00926B83">
        <w:rPr>
          <w:rFonts w:eastAsia="Times New Roman" w:cstheme="minorHAnsi"/>
          <w:sz w:val="24"/>
          <w:szCs w:val="24"/>
          <w:lang w:eastAsia="pl-PL"/>
        </w:rPr>
        <w:t>.</w:t>
      </w:r>
    </w:p>
    <w:p w14:paraId="5E07092E" w14:textId="57FC55A0" w:rsidR="00824EC9" w:rsidRPr="00926B83" w:rsidRDefault="00824EC9" w:rsidP="00091FE7">
      <w:pPr>
        <w:pStyle w:val="Nagwek5"/>
        <w:rPr>
          <w:rFonts w:asciiTheme="minorHAnsi" w:eastAsia="Times New Roman" w:hAnsiTheme="minorHAnsi" w:cstheme="minorHAnsi"/>
        </w:rPr>
      </w:pPr>
      <w:r w:rsidRPr="00926B83">
        <w:rPr>
          <w:rFonts w:asciiTheme="minorHAnsi" w:eastAsia="Times New Roman" w:hAnsiTheme="minorHAnsi" w:cstheme="minorHAnsi"/>
        </w:rPr>
        <w:t>[Opcja]</w:t>
      </w:r>
    </w:p>
    <w:p w14:paraId="4948CA7F" w14:textId="74605977" w:rsidR="00925110" w:rsidRPr="00926B83" w:rsidRDefault="00925110" w:rsidP="000C1929">
      <w:pPr>
        <w:numPr>
          <w:ilvl w:val="0"/>
          <w:numId w:val="93"/>
        </w:numPr>
        <w:spacing w:before="240" w:after="120" w:line="276" w:lineRule="auto"/>
        <w:rPr>
          <w:rFonts w:eastAsia="Times New Roman" w:cstheme="minorHAnsi"/>
          <w:sz w:val="24"/>
          <w:szCs w:val="24"/>
          <w:lang w:eastAsia="pl-PL"/>
        </w:rPr>
      </w:pPr>
      <w:r w:rsidRPr="00926B83">
        <w:rPr>
          <w:rFonts w:eastAsia="Times New Roman" w:cstheme="minorHAnsi"/>
          <w:sz w:val="24"/>
          <w:szCs w:val="24"/>
          <w:lang w:eastAsia="pl-PL"/>
        </w:rPr>
        <w:t>Zgodnie z art. 441 ustawy Pzp Zamawiający w ramach Umowy zastrzega sobie możliwość skorzystania z opcji (dalej jako „Opcji”) w zakresie:</w:t>
      </w:r>
    </w:p>
    <w:p w14:paraId="2F55262A" w14:textId="3812B45E" w:rsidR="00925110" w:rsidRPr="00926B83" w:rsidRDefault="00467126">
      <w:pPr>
        <w:pStyle w:val="Akapitzlist"/>
        <w:numPr>
          <w:ilvl w:val="1"/>
          <w:numId w:val="93"/>
        </w:numPr>
        <w:tabs>
          <w:tab w:val="left" w:pos="993"/>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z</w:t>
      </w:r>
      <w:r w:rsidR="00E8736A" w:rsidRPr="00926B83">
        <w:rPr>
          <w:rFonts w:asciiTheme="minorHAnsi" w:eastAsia="Times New Roman" w:hAnsiTheme="minorHAnsi" w:cstheme="minorHAnsi"/>
          <w:lang w:eastAsia="pl-PL"/>
        </w:rPr>
        <w:t xml:space="preserve">większenia puli Roboczogodzin w ramach </w:t>
      </w:r>
      <w:r w:rsidRPr="00926B83">
        <w:rPr>
          <w:rFonts w:asciiTheme="minorHAnsi" w:eastAsia="Times New Roman" w:hAnsiTheme="minorHAnsi" w:cstheme="minorHAnsi"/>
          <w:lang w:eastAsia="pl-PL"/>
        </w:rPr>
        <w:t>Rozwoju</w:t>
      </w:r>
      <w:r w:rsidR="00E8736A" w:rsidRPr="00926B83">
        <w:rPr>
          <w:rFonts w:asciiTheme="minorHAnsi" w:eastAsia="Times New Roman" w:hAnsiTheme="minorHAnsi" w:cstheme="minorHAnsi"/>
          <w:lang w:eastAsia="pl-PL"/>
        </w:rPr>
        <w:t xml:space="preserve"> o maksymalnie </w:t>
      </w:r>
      <w:r w:rsidR="00697A7D" w:rsidRPr="00926B83">
        <w:rPr>
          <w:rFonts w:asciiTheme="minorHAnsi" w:eastAsia="Times New Roman" w:hAnsiTheme="minorHAnsi" w:cstheme="minorHAnsi"/>
          <w:lang w:eastAsia="pl-PL"/>
        </w:rPr>
        <w:t>13</w:t>
      </w:r>
      <w:r w:rsidR="00E8736A" w:rsidRPr="00926B83">
        <w:rPr>
          <w:rFonts w:asciiTheme="minorHAnsi" w:eastAsia="Times New Roman" w:hAnsiTheme="minorHAnsi" w:cstheme="minorHAnsi"/>
          <w:lang w:eastAsia="pl-PL"/>
        </w:rPr>
        <w:t xml:space="preserve">.000 Roboczogodzin. Łączna pula Roboczogodzin w ramach zamówienia gwarantowanego i Opcji nie przekroczy </w:t>
      </w:r>
      <w:r w:rsidR="00697A7D" w:rsidRPr="00926B83">
        <w:rPr>
          <w:rFonts w:asciiTheme="minorHAnsi" w:eastAsia="Times New Roman" w:hAnsiTheme="minorHAnsi" w:cstheme="minorHAnsi"/>
          <w:lang w:eastAsia="pl-PL"/>
        </w:rPr>
        <w:t>3</w:t>
      </w:r>
      <w:r w:rsidR="009A12D7" w:rsidRPr="00926B83">
        <w:rPr>
          <w:rFonts w:asciiTheme="minorHAnsi" w:eastAsia="Times New Roman" w:hAnsiTheme="minorHAnsi" w:cstheme="minorHAnsi"/>
          <w:lang w:eastAsia="pl-PL"/>
        </w:rPr>
        <w:t>0</w:t>
      </w:r>
      <w:r w:rsidR="00E8736A" w:rsidRPr="00926B83">
        <w:rPr>
          <w:rFonts w:asciiTheme="minorHAnsi" w:eastAsia="Times New Roman" w:hAnsiTheme="minorHAnsi" w:cstheme="minorHAnsi"/>
          <w:lang w:eastAsia="pl-PL"/>
        </w:rPr>
        <w:t>.000 Roboczogodzin;</w:t>
      </w:r>
    </w:p>
    <w:p w14:paraId="75AD895C" w14:textId="7F77FFF4" w:rsidR="00E8736A" w:rsidRPr="00926B83" w:rsidRDefault="00467126">
      <w:pPr>
        <w:pStyle w:val="Akapitzlist"/>
        <w:numPr>
          <w:ilvl w:val="1"/>
          <w:numId w:val="93"/>
        </w:numPr>
        <w:tabs>
          <w:tab w:val="left" w:pos="993"/>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w</w:t>
      </w:r>
      <w:r w:rsidR="00E8736A" w:rsidRPr="00926B83">
        <w:rPr>
          <w:rFonts w:asciiTheme="minorHAnsi" w:eastAsia="Times New Roman" w:hAnsiTheme="minorHAnsi" w:cstheme="minorHAnsi"/>
          <w:lang w:eastAsia="pl-PL"/>
        </w:rPr>
        <w:t xml:space="preserve">ydłużenie </w:t>
      </w:r>
      <w:r w:rsidRPr="00926B83">
        <w:rPr>
          <w:rFonts w:asciiTheme="minorHAnsi" w:eastAsia="Times New Roman" w:hAnsiTheme="minorHAnsi" w:cstheme="minorHAnsi"/>
          <w:lang w:eastAsia="pl-PL"/>
        </w:rPr>
        <w:t>okresu</w:t>
      </w:r>
      <w:r w:rsidR="00E8736A" w:rsidRPr="00926B83">
        <w:rPr>
          <w:rFonts w:asciiTheme="minorHAnsi" w:eastAsia="Times New Roman" w:hAnsiTheme="minorHAnsi" w:cstheme="minorHAnsi"/>
          <w:lang w:eastAsia="pl-PL"/>
        </w:rPr>
        <w:t xml:space="preserve"> realizacji ATiK-u o maksymalnie 2</w:t>
      </w:r>
      <w:r w:rsidR="009A12D7" w:rsidRPr="00926B83">
        <w:rPr>
          <w:rFonts w:asciiTheme="minorHAnsi" w:eastAsia="Times New Roman" w:hAnsiTheme="minorHAnsi" w:cstheme="minorHAnsi"/>
          <w:lang w:eastAsia="pl-PL"/>
        </w:rPr>
        <w:t>4</w:t>
      </w:r>
      <w:r w:rsidR="00E8736A" w:rsidRPr="00926B83">
        <w:rPr>
          <w:rFonts w:asciiTheme="minorHAnsi" w:eastAsia="Times New Roman" w:hAnsiTheme="minorHAnsi" w:cstheme="minorHAnsi"/>
          <w:lang w:eastAsia="pl-PL"/>
        </w:rPr>
        <w:t xml:space="preserve"> miesięcy. Łączny okres realizacji ATiK-u w ramach zamówienia gwarantowanego i Opcji nie przekroczy </w:t>
      </w:r>
      <w:r w:rsidR="009A12D7" w:rsidRPr="00926B83">
        <w:rPr>
          <w:rFonts w:asciiTheme="minorHAnsi" w:eastAsia="Times New Roman" w:hAnsiTheme="minorHAnsi" w:cstheme="minorHAnsi"/>
          <w:lang w:eastAsia="pl-PL"/>
        </w:rPr>
        <w:t>48</w:t>
      </w:r>
      <w:r w:rsidR="00E8736A" w:rsidRPr="00926B83">
        <w:rPr>
          <w:rFonts w:asciiTheme="minorHAnsi" w:eastAsia="Times New Roman" w:hAnsiTheme="minorHAnsi" w:cstheme="minorHAnsi"/>
          <w:lang w:eastAsia="pl-PL"/>
        </w:rPr>
        <w:t xml:space="preserve"> miesięcy.</w:t>
      </w:r>
    </w:p>
    <w:p w14:paraId="4DEBD708" w14:textId="7202FA1F" w:rsidR="00267793" w:rsidRPr="00926B83" w:rsidRDefault="007542A4">
      <w:pPr>
        <w:numPr>
          <w:ilvl w:val="0"/>
          <w:numId w:val="93"/>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Zamawiający jest uprawniony, lecz nie zobowiązany do skorzystania w trakcie realizacji Umowy z Opcji</w:t>
      </w:r>
      <w:r w:rsidR="00467126"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wielokrotnie, aż do wyczerpania limitu wynagrodzenia przewidzianego </w:t>
      </w:r>
      <w:r w:rsidRPr="00926B83">
        <w:rPr>
          <w:rFonts w:eastAsia="Times New Roman" w:cstheme="minorHAnsi"/>
          <w:sz w:val="24"/>
          <w:szCs w:val="24"/>
          <w:lang w:eastAsia="pl-PL"/>
        </w:rPr>
        <w:lastRenderedPageBreak/>
        <w:t xml:space="preserve">na Opcję. Zamawiający według własnego wyboru może skorzystać z Opcji, zarówno </w:t>
      </w:r>
      <w:r w:rsidR="00C131B4" w:rsidRPr="00926B83">
        <w:rPr>
          <w:rFonts w:eastAsia="Times New Roman" w:cstheme="minorHAnsi"/>
          <w:sz w:val="24"/>
          <w:szCs w:val="24"/>
          <w:lang w:eastAsia="pl-PL"/>
        </w:rPr>
        <w:t>w </w:t>
      </w:r>
      <w:r w:rsidRPr="00926B83">
        <w:rPr>
          <w:rFonts w:eastAsia="Times New Roman" w:cstheme="minorHAnsi"/>
          <w:sz w:val="24"/>
          <w:szCs w:val="24"/>
          <w:lang w:eastAsia="pl-PL"/>
        </w:rPr>
        <w:t xml:space="preserve">pełnym, jak </w:t>
      </w:r>
      <w:r w:rsidR="00C130D8" w:rsidRPr="00926B83">
        <w:rPr>
          <w:rFonts w:eastAsia="Times New Roman" w:cstheme="minorHAnsi"/>
          <w:sz w:val="24"/>
          <w:szCs w:val="24"/>
          <w:lang w:eastAsia="pl-PL"/>
        </w:rPr>
        <w:t>i w </w:t>
      </w:r>
      <w:r w:rsidRPr="00926B83">
        <w:rPr>
          <w:rFonts w:eastAsia="Times New Roman" w:cstheme="minorHAnsi"/>
          <w:sz w:val="24"/>
          <w:szCs w:val="24"/>
          <w:lang w:eastAsia="pl-PL"/>
        </w:rPr>
        <w:t>częściowym zakresie (tj. co do określonej liczby Roboczogodzin</w:t>
      </w:r>
      <w:r w:rsidR="000E5672" w:rsidRPr="00926B83">
        <w:rPr>
          <w:rFonts w:eastAsia="Times New Roman" w:cstheme="minorHAnsi"/>
          <w:sz w:val="24"/>
          <w:szCs w:val="24"/>
          <w:lang w:eastAsia="pl-PL"/>
        </w:rPr>
        <w:t xml:space="preserve"> Rozwoju lub </w:t>
      </w:r>
      <w:r w:rsidR="00B92322" w:rsidRPr="00926B83">
        <w:rPr>
          <w:rFonts w:eastAsia="Times New Roman" w:cstheme="minorHAnsi"/>
          <w:sz w:val="24"/>
          <w:szCs w:val="24"/>
          <w:lang w:eastAsia="pl-PL"/>
        </w:rPr>
        <w:t xml:space="preserve">liczby </w:t>
      </w:r>
      <w:r w:rsidR="000E5672" w:rsidRPr="00926B83">
        <w:rPr>
          <w:rFonts w:eastAsia="Times New Roman" w:cstheme="minorHAnsi"/>
          <w:sz w:val="24"/>
          <w:szCs w:val="24"/>
          <w:lang w:eastAsia="pl-PL"/>
        </w:rPr>
        <w:t>miesięcy ATiK-u</w:t>
      </w:r>
      <w:r w:rsidRPr="00926B83">
        <w:rPr>
          <w:rFonts w:eastAsia="Times New Roman" w:cstheme="minorHAnsi"/>
          <w:sz w:val="24"/>
          <w:szCs w:val="24"/>
          <w:lang w:eastAsia="pl-PL"/>
        </w:rPr>
        <w:t>).</w:t>
      </w:r>
      <w:r w:rsidR="009E6AE6" w:rsidRPr="00926B83">
        <w:rPr>
          <w:rFonts w:eastAsia="Times New Roman" w:cstheme="minorHAnsi"/>
          <w:sz w:val="24"/>
          <w:szCs w:val="24"/>
          <w:lang w:eastAsia="pl-PL"/>
        </w:rPr>
        <w:t xml:space="preserve"> </w:t>
      </w:r>
    </w:p>
    <w:p w14:paraId="305639F7" w14:textId="53429B27" w:rsidR="00406BB6" w:rsidRPr="00926B83" w:rsidRDefault="009E6AE6">
      <w:pPr>
        <w:numPr>
          <w:ilvl w:val="0"/>
          <w:numId w:val="93"/>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Decyzja Zamawiającego o uruchomieniu Opcji będzie uzależniona w szczególności od faktycznych potrzeb Zamawiającego, poziomu świadczenia zamówienia gwarantowanego przez Wykonawcę, a także posiadanych przez Zamawiając</w:t>
      </w:r>
      <w:r w:rsidR="00DC5AB0" w:rsidRPr="00926B83">
        <w:rPr>
          <w:rFonts w:eastAsia="Times New Roman" w:cstheme="minorHAnsi"/>
          <w:sz w:val="24"/>
          <w:szCs w:val="24"/>
          <w:lang w:eastAsia="pl-PL"/>
        </w:rPr>
        <w:t>ego</w:t>
      </w:r>
      <w:r w:rsidRPr="00926B83">
        <w:rPr>
          <w:rFonts w:eastAsia="Times New Roman" w:cstheme="minorHAnsi"/>
          <w:sz w:val="24"/>
          <w:szCs w:val="24"/>
          <w:lang w:eastAsia="pl-PL"/>
        </w:rPr>
        <w:t xml:space="preserve"> środków pozwalających </w:t>
      </w:r>
      <w:r w:rsidR="00DC5AB0" w:rsidRPr="00926B83">
        <w:rPr>
          <w:rFonts w:eastAsia="Times New Roman" w:cstheme="minorHAnsi"/>
          <w:sz w:val="24"/>
          <w:szCs w:val="24"/>
          <w:lang w:eastAsia="pl-PL"/>
        </w:rPr>
        <w:t xml:space="preserve">na </w:t>
      </w:r>
      <w:r w:rsidRPr="00926B83">
        <w:rPr>
          <w:rFonts w:eastAsia="Times New Roman" w:cstheme="minorHAnsi"/>
          <w:sz w:val="24"/>
          <w:szCs w:val="24"/>
          <w:lang w:eastAsia="pl-PL"/>
        </w:rPr>
        <w:t xml:space="preserve">sfinansowanie Opcji. </w:t>
      </w:r>
    </w:p>
    <w:p w14:paraId="71243527" w14:textId="7F5D40AD" w:rsidR="007542A4" w:rsidRPr="00926B83" w:rsidRDefault="007542A4">
      <w:pPr>
        <w:numPr>
          <w:ilvl w:val="0"/>
          <w:numId w:val="93"/>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Warunkiem skorzystania z Opcji jest złożenie przez Zamawiającego pisemnego oświadczenia w przedmiocie skorzystania z Opcji w określonym przez niego zakresie</w:t>
      </w:r>
      <w:r w:rsidR="00DE6475" w:rsidRPr="00926B83">
        <w:rPr>
          <w:rFonts w:eastAsia="Times New Roman" w:cstheme="minorHAnsi"/>
          <w:sz w:val="24"/>
          <w:szCs w:val="24"/>
          <w:lang w:eastAsia="pl-PL"/>
        </w:rPr>
        <w:t>,</w:t>
      </w:r>
      <w:r w:rsidR="00DE6475" w:rsidRPr="00926B83">
        <w:rPr>
          <w:rFonts w:cstheme="minorHAnsi"/>
          <w:sz w:val="24"/>
          <w:szCs w:val="24"/>
        </w:rPr>
        <w:t xml:space="preserve"> </w:t>
      </w:r>
      <w:r w:rsidR="00DE6475" w:rsidRPr="00926B83">
        <w:rPr>
          <w:rFonts w:eastAsia="Times New Roman" w:cstheme="minorHAnsi"/>
          <w:sz w:val="24"/>
          <w:szCs w:val="24"/>
          <w:lang w:eastAsia="pl-PL"/>
        </w:rPr>
        <w:t>w</w:t>
      </w:r>
      <w:r w:rsidR="00C131B4" w:rsidRPr="00926B83">
        <w:rPr>
          <w:rFonts w:eastAsia="Times New Roman" w:cstheme="minorHAnsi"/>
          <w:sz w:val="24"/>
          <w:szCs w:val="24"/>
          <w:lang w:eastAsia="pl-PL"/>
        </w:rPr>
        <w:t> </w:t>
      </w:r>
      <w:r w:rsidR="00DE6475" w:rsidRPr="00926B83">
        <w:rPr>
          <w:rFonts w:eastAsia="Times New Roman" w:cstheme="minorHAnsi"/>
          <w:sz w:val="24"/>
          <w:szCs w:val="24"/>
          <w:lang w:eastAsia="pl-PL"/>
        </w:rPr>
        <w:t xml:space="preserve">terminie co najmniej </w:t>
      </w:r>
      <w:r w:rsidR="000E5672" w:rsidRPr="00926B83">
        <w:rPr>
          <w:rFonts w:eastAsia="Times New Roman" w:cstheme="minorHAnsi"/>
          <w:sz w:val="24"/>
          <w:szCs w:val="24"/>
          <w:lang w:eastAsia="pl-PL"/>
        </w:rPr>
        <w:t>10 Dni Roboczych</w:t>
      </w:r>
      <w:r w:rsidR="00DE6475" w:rsidRPr="00926B83">
        <w:rPr>
          <w:rFonts w:eastAsia="Times New Roman" w:cstheme="minorHAnsi"/>
          <w:sz w:val="24"/>
          <w:szCs w:val="24"/>
          <w:lang w:eastAsia="pl-PL"/>
        </w:rPr>
        <w:t xml:space="preserve"> przed przewidywanym terminem uruchomienia Opcji</w:t>
      </w:r>
      <w:r w:rsidR="00B92322" w:rsidRPr="00926B83">
        <w:rPr>
          <w:rFonts w:eastAsia="Times New Roman" w:cstheme="minorHAnsi"/>
          <w:sz w:val="24"/>
          <w:szCs w:val="24"/>
          <w:lang w:eastAsia="pl-PL"/>
        </w:rPr>
        <w:t>, przy czym Strony dopuszczają możliwość skrócenia tego terminu</w:t>
      </w:r>
      <w:r w:rsidRPr="00926B83">
        <w:rPr>
          <w:rFonts w:eastAsia="Times New Roman" w:cstheme="minorHAnsi"/>
          <w:sz w:val="24"/>
          <w:szCs w:val="24"/>
          <w:lang w:eastAsia="pl-PL"/>
        </w:rPr>
        <w:t xml:space="preserve">. </w:t>
      </w:r>
      <w:r w:rsidR="00496351" w:rsidRPr="00926B83">
        <w:rPr>
          <w:rFonts w:eastAsia="Times New Roman" w:cstheme="minorHAnsi"/>
          <w:sz w:val="24"/>
          <w:szCs w:val="24"/>
          <w:lang w:eastAsia="pl-PL"/>
        </w:rPr>
        <w:t>W </w:t>
      </w:r>
      <w:r w:rsidRPr="00926B83">
        <w:rPr>
          <w:rFonts w:eastAsia="Times New Roman" w:cstheme="minorHAnsi"/>
          <w:sz w:val="24"/>
          <w:szCs w:val="24"/>
          <w:lang w:eastAsia="pl-PL"/>
        </w:rPr>
        <w:t>oświadczeniu tym zostanie wskazany przynajmniej termin</w:t>
      </w:r>
      <w:r w:rsidR="00C131B4" w:rsidRPr="00926B83">
        <w:rPr>
          <w:rFonts w:eastAsia="Times New Roman" w:cstheme="minorHAnsi"/>
          <w:sz w:val="24"/>
          <w:szCs w:val="24"/>
          <w:lang w:eastAsia="pl-PL"/>
        </w:rPr>
        <w:t xml:space="preserve"> </w:t>
      </w:r>
      <w:r w:rsidRPr="00926B83">
        <w:rPr>
          <w:rFonts w:eastAsia="Times New Roman" w:cstheme="minorHAnsi"/>
          <w:sz w:val="24"/>
          <w:szCs w:val="24"/>
          <w:lang w:eastAsia="pl-PL"/>
        </w:rPr>
        <w:t>uruchomienia Opcji</w:t>
      </w:r>
      <w:r w:rsidR="00467126" w:rsidRPr="00926B83">
        <w:rPr>
          <w:rFonts w:eastAsia="Times New Roman" w:cstheme="minorHAnsi"/>
          <w:sz w:val="24"/>
          <w:szCs w:val="24"/>
          <w:lang w:eastAsia="pl-PL"/>
        </w:rPr>
        <w:t xml:space="preserve"> oraz odpowiednio okres świadczenia ATiK-u lub liczba Roboczogodzin</w:t>
      </w:r>
      <w:r w:rsidRPr="00926B83">
        <w:rPr>
          <w:rFonts w:eastAsia="Times New Roman" w:cstheme="minorHAnsi"/>
          <w:sz w:val="24"/>
          <w:szCs w:val="24"/>
          <w:lang w:eastAsia="pl-PL"/>
        </w:rPr>
        <w:t>.</w:t>
      </w:r>
    </w:p>
    <w:p w14:paraId="27B14721" w14:textId="071D1B8F" w:rsidR="00267793" w:rsidRPr="00926B83" w:rsidRDefault="009E6AE6">
      <w:pPr>
        <w:pStyle w:val="Akapitzlist"/>
        <w:numPr>
          <w:ilvl w:val="0"/>
          <w:numId w:val="93"/>
        </w:numPr>
        <w:spacing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Oświadczenie o skorzystaniu z Opcji, </w:t>
      </w:r>
      <w:r w:rsidR="00AE488A" w:rsidRPr="00926B83">
        <w:rPr>
          <w:rFonts w:asciiTheme="minorHAnsi" w:eastAsia="Times New Roman" w:hAnsiTheme="minorHAnsi" w:cstheme="minorHAnsi"/>
          <w:lang w:eastAsia="pl-PL"/>
        </w:rPr>
        <w:t>Z</w:t>
      </w:r>
      <w:r w:rsidRPr="00926B83">
        <w:rPr>
          <w:rFonts w:asciiTheme="minorHAnsi" w:eastAsia="Times New Roman" w:hAnsiTheme="minorHAnsi" w:cstheme="minorHAnsi"/>
          <w:lang w:eastAsia="pl-PL"/>
        </w:rPr>
        <w:t xml:space="preserve">amawiający składa drogą elektroniczną na adres poczty elektronicznej wskazany w Paragrafie </w:t>
      </w:r>
      <w:r w:rsidR="00AE488A" w:rsidRPr="00926B83">
        <w:rPr>
          <w:rFonts w:asciiTheme="minorHAnsi" w:eastAsia="Times New Roman" w:hAnsiTheme="minorHAnsi" w:cstheme="minorHAnsi"/>
          <w:lang w:eastAsia="pl-PL"/>
        </w:rPr>
        <w:t>5 ust. 8 pkt 8.2</w:t>
      </w:r>
      <w:r w:rsidRPr="00926B83">
        <w:rPr>
          <w:rFonts w:asciiTheme="minorHAnsi" w:eastAsia="Times New Roman" w:hAnsiTheme="minorHAnsi" w:cstheme="minorHAnsi"/>
          <w:lang w:eastAsia="pl-PL"/>
        </w:rPr>
        <w:t xml:space="preserve"> Umowy lub za pośrednictwem </w:t>
      </w:r>
      <w:r w:rsidR="00267793" w:rsidRPr="00926B83">
        <w:rPr>
          <w:rFonts w:asciiTheme="minorHAnsi" w:eastAsia="Times New Roman" w:hAnsiTheme="minorHAnsi" w:cstheme="minorHAnsi"/>
          <w:lang w:eastAsia="pl-PL"/>
        </w:rPr>
        <w:t xml:space="preserve">Portalu Serwisowego, chyba że Strony postanowią inaczej. </w:t>
      </w:r>
    </w:p>
    <w:p w14:paraId="54B434E7" w14:textId="77425CF0" w:rsidR="00790D6D" w:rsidRPr="00926B83" w:rsidRDefault="00790D6D">
      <w:pPr>
        <w:pStyle w:val="Akapitzlist"/>
        <w:numPr>
          <w:ilvl w:val="0"/>
          <w:numId w:val="93"/>
        </w:numPr>
        <w:spacing w:before="24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Jeśli Umowa nakłada na Wykonawcę obowiązki związane z realizacją zamówienia objętego Opcją, wiążą one Wykonawcę z chwilą złożenia oświadczenia Zamawiającego </w:t>
      </w:r>
      <w:r w:rsidR="00C131B4" w:rsidRPr="00926B83">
        <w:rPr>
          <w:rFonts w:asciiTheme="minorHAnsi" w:eastAsia="Times New Roman" w:hAnsiTheme="minorHAnsi" w:cstheme="minorHAnsi"/>
          <w:lang w:eastAsia="pl-PL"/>
        </w:rPr>
        <w:t>o </w:t>
      </w:r>
      <w:r w:rsidRPr="00926B83">
        <w:rPr>
          <w:rFonts w:asciiTheme="minorHAnsi" w:eastAsia="Times New Roman" w:hAnsiTheme="minorHAnsi" w:cstheme="minorHAnsi"/>
          <w:lang w:eastAsia="pl-PL"/>
        </w:rPr>
        <w:t xml:space="preserve">skorzystaniu </w:t>
      </w:r>
      <w:r w:rsidR="00DC0724" w:rsidRPr="00926B83">
        <w:rPr>
          <w:rFonts w:asciiTheme="minorHAnsi" w:eastAsia="Times New Roman" w:hAnsiTheme="minorHAnsi" w:cstheme="minorHAnsi"/>
          <w:lang w:eastAsia="pl-PL"/>
        </w:rPr>
        <w:t>z </w:t>
      </w:r>
      <w:r w:rsidRPr="00926B83">
        <w:rPr>
          <w:rFonts w:asciiTheme="minorHAnsi" w:eastAsia="Times New Roman" w:hAnsiTheme="minorHAnsi" w:cstheme="minorHAnsi"/>
          <w:lang w:eastAsia="pl-PL"/>
        </w:rPr>
        <w:t>Opcji</w:t>
      </w:r>
      <w:r w:rsidR="009E6AE6" w:rsidRPr="00926B83">
        <w:rPr>
          <w:rFonts w:asciiTheme="minorHAnsi" w:eastAsia="Times New Roman" w:hAnsiTheme="minorHAnsi" w:cstheme="minorHAnsi"/>
          <w:lang w:eastAsia="pl-PL"/>
        </w:rPr>
        <w:t>, chyba że Zamawiający postanowi inaczej</w:t>
      </w:r>
      <w:r w:rsidRPr="00926B83">
        <w:rPr>
          <w:rFonts w:asciiTheme="minorHAnsi" w:eastAsia="Times New Roman" w:hAnsiTheme="minorHAnsi" w:cstheme="minorHAnsi"/>
          <w:lang w:eastAsia="pl-PL"/>
        </w:rPr>
        <w:t xml:space="preserve">. </w:t>
      </w:r>
    </w:p>
    <w:p w14:paraId="720F435C" w14:textId="02A4A6F6" w:rsidR="00790D6D" w:rsidRPr="00926B83" w:rsidRDefault="00790D6D">
      <w:pPr>
        <w:pStyle w:val="Akapitzlist"/>
        <w:numPr>
          <w:ilvl w:val="0"/>
          <w:numId w:val="93"/>
        </w:numPr>
        <w:spacing w:before="24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Zamawiający zastrzega sobie prawo do skorzystania z Opcji przez </w:t>
      </w:r>
      <w:r w:rsidR="000505F7" w:rsidRPr="00926B83">
        <w:rPr>
          <w:rFonts w:asciiTheme="minorHAnsi" w:eastAsia="Times New Roman" w:hAnsiTheme="minorHAnsi" w:cstheme="minorHAnsi"/>
          <w:lang w:eastAsia="pl-PL"/>
        </w:rPr>
        <w:t xml:space="preserve">cały </w:t>
      </w:r>
      <w:r w:rsidRPr="00926B83">
        <w:rPr>
          <w:rFonts w:asciiTheme="minorHAnsi" w:eastAsia="Times New Roman" w:hAnsiTheme="minorHAnsi" w:cstheme="minorHAnsi"/>
          <w:lang w:eastAsia="pl-PL"/>
        </w:rPr>
        <w:t xml:space="preserve">okres obowiązywania Umowy, o którym mowa </w:t>
      </w:r>
      <w:r w:rsidR="00644F87" w:rsidRPr="00926B83">
        <w:rPr>
          <w:rFonts w:asciiTheme="minorHAnsi" w:eastAsia="Times New Roman" w:hAnsiTheme="minorHAnsi" w:cstheme="minorHAnsi"/>
          <w:lang w:eastAsia="pl-PL"/>
        </w:rPr>
        <w:t xml:space="preserve">ust. </w:t>
      </w:r>
      <w:r w:rsidR="00236ED1" w:rsidRPr="00926B83">
        <w:rPr>
          <w:rFonts w:asciiTheme="minorHAnsi" w:eastAsia="Times New Roman" w:hAnsiTheme="minorHAnsi" w:cstheme="minorHAnsi"/>
          <w:lang w:eastAsia="pl-PL"/>
        </w:rPr>
        <w:t>1</w:t>
      </w:r>
      <w:r w:rsidR="005D4479" w:rsidRPr="00926B83">
        <w:rPr>
          <w:rFonts w:asciiTheme="minorHAnsi" w:eastAsia="Times New Roman" w:hAnsiTheme="minorHAnsi" w:cstheme="minorHAnsi"/>
          <w:lang w:eastAsia="pl-PL"/>
        </w:rPr>
        <w:t>5</w:t>
      </w:r>
      <w:r w:rsidR="00236ED1" w:rsidRPr="00926B83">
        <w:rPr>
          <w:rFonts w:asciiTheme="minorHAnsi" w:eastAsia="Times New Roman" w:hAnsiTheme="minorHAnsi" w:cstheme="minorHAnsi"/>
          <w:lang w:eastAsia="pl-PL"/>
        </w:rPr>
        <w:t xml:space="preserve"> </w:t>
      </w:r>
      <w:r w:rsidR="00644F87" w:rsidRPr="00926B83">
        <w:rPr>
          <w:rFonts w:asciiTheme="minorHAnsi" w:eastAsia="Times New Roman" w:hAnsiTheme="minorHAnsi" w:cstheme="minorHAnsi"/>
          <w:lang w:eastAsia="pl-PL"/>
        </w:rPr>
        <w:t>poniżej</w:t>
      </w:r>
      <w:r w:rsidR="00B739A2" w:rsidRPr="00926B83">
        <w:rPr>
          <w:rFonts w:asciiTheme="minorHAnsi" w:eastAsia="Times New Roman" w:hAnsiTheme="minorHAnsi" w:cstheme="minorHAnsi"/>
          <w:lang w:eastAsia="pl-PL"/>
        </w:rPr>
        <w:t>, przy czym świadczenie ATiK-u w Opcji może rozpocząć się nie wcześniej niż następnego dnia po upływie świadczenia ATiK-u w ramach zamówienia gwarantowanego</w:t>
      </w:r>
      <w:r w:rsidRPr="00926B83">
        <w:rPr>
          <w:rFonts w:asciiTheme="minorHAnsi" w:eastAsia="Times New Roman" w:hAnsiTheme="minorHAnsi" w:cstheme="minorHAnsi"/>
          <w:lang w:eastAsia="pl-PL"/>
        </w:rPr>
        <w:t>.</w:t>
      </w:r>
    </w:p>
    <w:p w14:paraId="00906088" w14:textId="4FA6E555" w:rsidR="00625D31" w:rsidRPr="00926B83" w:rsidRDefault="009E6AE6">
      <w:pPr>
        <w:pStyle w:val="Akapitzlist"/>
        <w:numPr>
          <w:ilvl w:val="0"/>
          <w:numId w:val="93"/>
        </w:numPr>
        <w:spacing w:before="240"/>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S</w:t>
      </w:r>
      <w:r w:rsidR="00625D31" w:rsidRPr="00926B83">
        <w:rPr>
          <w:rFonts w:asciiTheme="minorHAnsi" w:eastAsia="Times New Roman" w:hAnsiTheme="minorHAnsi" w:cstheme="minorHAnsi"/>
          <w:lang w:eastAsia="pl-PL"/>
        </w:rPr>
        <w:t>posób i zasad</w:t>
      </w:r>
      <w:r w:rsidRPr="00926B83">
        <w:rPr>
          <w:rFonts w:asciiTheme="minorHAnsi" w:eastAsia="Times New Roman" w:hAnsiTheme="minorHAnsi" w:cstheme="minorHAnsi"/>
          <w:lang w:eastAsia="pl-PL"/>
        </w:rPr>
        <w:t xml:space="preserve">y </w:t>
      </w:r>
      <w:r w:rsidR="00625D31" w:rsidRPr="00926B83">
        <w:rPr>
          <w:rFonts w:asciiTheme="minorHAnsi" w:eastAsia="Times New Roman" w:hAnsiTheme="minorHAnsi" w:cstheme="minorHAnsi"/>
          <w:lang w:eastAsia="pl-PL"/>
        </w:rPr>
        <w:t>świadczenia Przedmiotu Umowy w ramach Opcji są takie same jak w ramach zamówienia gwarant</w:t>
      </w:r>
      <w:r w:rsidR="00467126" w:rsidRPr="00926B83">
        <w:rPr>
          <w:rFonts w:asciiTheme="minorHAnsi" w:eastAsia="Times New Roman" w:hAnsiTheme="minorHAnsi" w:cstheme="minorHAnsi"/>
          <w:lang w:eastAsia="pl-PL"/>
        </w:rPr>
        <w:t>owa</w:t>
      </w:r>
      <w:r w:rsidR="00625D31" w:rsidRPr="00926B83">
        <w:rPr>
          <w:rFonts w:asciiTheme="minorHAnsi" w:eastAsia="Times New Roman" w:hAnsiTheme="minorHAnsi" w:cstheme="minorHAnsi"/>
          <w:lang w:eastAsia="pl-PL"/>
        </w:rPr>
        <w:t xml:space="preserve">nego. </w:t>
      </w:r>
    </w:p>
    <w:p w14:paraId="16AF33BB" w14:textId="5F183849" w:rsidR="00267793" w:rsidRPr="00926B83" w:rsidRDefault="00267793">
      <w:pPr>
        <w:pStyle w:val="Akapitzlist"/>
        <w:numPr>
          <w:ilvl w:val="0"/>
          <w:numId w:val="93"/>
        </w:numPr>
        <w:spacing w:before="240"/>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Nieskorzystanie lub częściowe skorzystanie przez Zamawiającego z Opcji nie może stanowić podstawy do zmiany cen jednostkowych, z zastrzeżeniem sytuacji opisanych w niniejszej Umowie. </w:t>
      </w:r>
    </w:p>
    <w:p w14:paraId="65134237" w14:textId="534E8807" w:rsidR="00267793" w:rsidRPr="00926B83" w:rsidRDefault="00267793">
      <w:pPr>
        <w:pStyle w:val="Akapitzlist"/>
        <w:numPr>
          <w:ilvl w:val="0"/>
          <w:numId w:val="93"/>
        </w:numPr>
        <w:spacing w:before="240"/>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W przypadku nieskorzystania lub częściowego skorzystanie przez Zamawiającego z Opcji, maksymalne wynagrodzenie Wykonawcy określone w Paragrafie </w:t>
      </w:r>
      <w:r w:rsidR="00AE488A" w:rsidRPr="00926B83">
        <w:rPr>
          <w:rFonts w:asciiTheme="minorHAnsi" w:eastAsia="Times New Roman" w:hAnsiTheme="minorHAnsi" w:cstheme="minorHAnsi"/>
          <w:lang w:eastAsia="pl-PL"/>
        </w:rPr>
        <w:t xml:space="preserve">9, </w:t>
      </w:r>
      <w:r w:rsidRPr="00926B83">
        <w:rPr>
          <w:rFonts w:asciiTheme="minorHAnsi" w:eastAsia="Times New Roman" w:hAnsiTheme="minorHAnsi" w:cstheme="minorHAnsi"/>
          <w:lang w:eastAsia="pl-PL"/>
        </w:rPr>
        <w:t>w tym w ust. 1 pkt 1.2 zostanie odpowiednio pomniejszone.</w:t>
      </w:r>
    </w:p>
    <w:p w14:paraId="12A699D8" w14:textId="694A0F2D" w:rsidR="00790D6D" w:rsidRPr="00926B83" w:rsidRDefault="00790D6D">
      <w:pPr>
        <w:pStyle w:val="Akapitzlist"/>
        <w:numPr>
          <w:ilvl w:val="0"/>
          <w:numId w:val="93"/>
        </w:numPr>
        <w:spacing w:before="240"/>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Wykonawcy nie przysługują w stosunku do Zamawiającego żadne roszczenia, </w:t>
      </w:r>
      <w:r w:rsidR="00C131B4" w:rsidRPr="00926B83">
        <w:rPr>
          <w:rFonts w:asciiTheme="minorHAnsi" w:eastAsia="Times New Roman" w:hAnsiTheme="minorHAnsi" w:cstheme="minorHAnsi"/>
          <w:lang w:eastAsia="pl-PL"/>
        </w:rPr>
        <w:t>w </w:t>
      </w:r>
      <w:r w:rsidRPr="00926B83">
        <w:rPr>
          <w:rFonts w:asciiTheme="minorHAnsi" w:eastAsia="Times New Roman" w:hAnsiTheme="minorHAnsi" w:cstheme="minorHAnsi"/>
          <w:lang w:eastAsia="pl-PL"/>
        </w:rPr>
        <w:t xml:space="preserve">szczególności roszczenia odszkodowawcze, z tytułu skorzystania </w:t>
      </w:r>
      <w:r w:rsidR="00192FFC" w:rsidRPr="00926B83">
        <w:rPr>
          <w:rFonts w:asciiTheme="minorHAnsi" w:eastAsia="Times New Roman" w:hAnsiTheme="minorHAnsi" w:cstheme="minorHAnsi"/>
          <w:lang w:eastAsia="pl-PL"/>
        </w:rPr>
        <w:t xml:space="preserve">w częściowym zakresie </w:t>
      </w:r>
      <w:r w:rsidRPr="00926B83">
        <w:rPr>
          <w:rFonts w:asciiTheme="minorHAnsi" w:eastAsia="Times New Roman" w:hAnsiTheme="minorHAnsi" w:cstheme="minorHAnsi"/>
          <w:lang w:eastAsia="pl-PL"/>
        </w:rPr>
        <w:t xml:space="preserve">lub nieskorzystania </w:t>
      </w:r>
      <w:r w:rsidR="00C131B4" w:rsidRPr="00926B83">
        <w:rPr>
          <w:rFonts w:asciiTheme="minorHAnsi" w:eastAsia="Times New Roman" w:hAnsiTheme="minorHAnsi" w:cstheme="minorHAnsi"/>
          <w:lang w:eastAsia="pl-PL"/>
        </w:rPr>
        <w:t>z </w:t>
      </w:r>
      <w:r w:rsidRPr="00926B83">
        <w:rPr>
          <w:rFonts w:asciiTheme="minorHAnsi" w:eastAsia="Times New Roman" w:hAnsiTheme="minorHAnsi" w:cstheme="minorHAnsi"/>
          <w:lang w:eastAsia="pl-PL"/>
        </w:rPr>
        <w:t>Opcji przez Zamawiającego.</w:t>
      </w:r>
    </w:p>
    <w:p w14:paraId="2819EEE4" w14:textId="00718625" w:rsidR="007542A4" w:rsidRPr="00926B83" w:rsidRDefault="00415DD6" w:rsidP="00BD302F">
      <w:pPr>
        <w:pStyle w:val="Nagwek5"/>
        <w:spacing w:before="240"/>
        <w:rPr>
          <w:rFonts w:asciiTheme="minorHAnsi" w:hAnsiTheme="minorHAnsi" w:cstheme="minorHAnsi"/>
        </w:rPr>
      </w:pPr>
      <w:r w:rsidRPr="00926B83">
        <w:rPr>
          <w:rFonts w:asciiTheme="minorHAnsi" w:hAnsiTheme="minorHAnsi" w:cstheme="minorHAnsi"/>
        </w:rPr>
        <w:t>[Termin realizacji Umowy]</w:t>
      </w:r>
    </w:p>
    <w:p w14:paraId="2D251555" w14:textId="59D9E6C1" w:rsidR="00E25DF0" w:rsidRPr="00926B83" w:rsidRDefault="00836395">
      <w:pPr>
        <w:numPr>
          <w:ilvl w:val="0"/>
          <w:numId w:val="93"/>
        </w:numPr>
        <w:spacing w:before="240" w:after="120" w:line="276" w:lineRule="auto"/>
        <w:ind w:left="426" w:hanging="426"/>
        <w:rPr>
          <w:rFonts w:eastAsia="Times New Roman" w:cstheme="minorHAnsi"/>
          <w:bCs/>
          <w:sz w:val="24"/>
          <w:szCs w:val="24"/>
        </w:rPr>
      </w:pPr>
      <w:r w:rsidRPr="00926B83">
        <w:rPr>
          <w:rFonts w:eastAsia="Times New Roman" w:cstheme="minorHAnsi"/>
          <w:bCs/>
          <w:sz w:val="24"/>
          <w:szCs w:val="24"/>
        </w:rPr>
        <w:t xml:space="preserve">Termin </w:t>
      </w:r>
      <w:r w:rsidRPr="00926B83">
        <w:rPr>
          <w:rFonts w:eastAsia="Calibri" w:cstheme="minorHAnsi"/>
          <w:bCs/>
          <w:sz w:val="24"/>
          <w:szCs w:val="24"/>
        </w:rPr>
        <w:t>realizacji</w:t>
      </w:r>
      <w:r w:rsidRPr="00926B83">
        <w:rPr>
          <w:rFonts w:eastAsia="Times New Roman" w:cstheme="minorHAnsi"/>
          <w:bCs/>
          <w:sz w:val="24"/>
          <w:szCs w:val="24"/>
        </w:rPr>
        <w:t xml:space="preserve"> </w:t>
      </w:r>
      <w:r w:rsidR="00625D31" w:rsidRPr="00926B83">
        <w:rPr>
          <w:rFonts w:eastAsia="Times New Roman" w:cstheme="minorHAnsi"/>
          <w:bCs/>
          <w:sz w:val="24"/>
          <w:szCs w:val="24"/>
        </w:rPr>
        <w:t>P</w:t>
      </w:r>
      <w:r w:rsidR="00D60EA6" w:rsidRPr="00926B83">
        <w:rPr>
          <w:rFonts w:eastAsia="Times New Roman" w:cstheme="minorHAnsi"/>
          <w:bCs/>
          <w:sz w:val="24"/>
          <w:szCs w:val="24"/>
        </w:rPr>
        <w:t>rzedmiotu Umowy</w:t>
      </w:r>
      <w:r w:rsidR="00625D31" w:rsidRPr="00926B83">
        <w:rPr>
          <w:rFonts w:eastAsia="Times New Roman" w:cstheme="minorHAnsi"/>
          <w:bCs/>
          <w:sz w:val="24"/>
          <w:szCs w:val="24"/>
        </w:rPr>
        <w:t>, w tym Opcji</w:t>
      </w:r>
      <w:r w:rsidR="00D60EA6" w:rsidRPr="00926B83">
        <w:rPr>
          <w:rFonts w:eastAsia="Times New Roman" w:cstheme="minorHAnsi"/>
          <w:bCs/>
          <w:sz w:val="24"/>
          <w:szCs w:val="24"/>
        </w:rPr>
        <w:t xml:space="preserve"> – </w:t>
      </w:r>
      <w:r w:rsidR="00625D31" w:rsidRPr="00926B83">
        <w:rPr>
          <w:rFonts w:eastAsia="Times New Roman" w:cstheme="minorHAnsi"/>
          <w:bCs/>
          <w:sz w:val="24"/>
          <w:szCs w:val="24"/>
        </w:rPr>
        <w:t xml:space="preserve">maksymalnie </w:t>
      </w:r>
      <w:r w:rsidR="00964D9A" w:rsidRPr="00926B83">
        <w:rPr>
          <w:rFonts w:eastAsia="Times New Roman" w:cstheme="minorHAnsi"/>
          <w:bCs/>
          <w:sz w:val="24"/>
          <w:szCs w:val="24"/>
        </w:rPr>
        <w:t>48</w:t>
      </w:r>
      <w:r w:rsidR="00D60EA6" w:rsidRPr="00926B83">
        <w:rPr>
          <w:rFonts w:eastAsia="Times New Roman" w:cstheme="minorHAnsi"/>
          <w:bCs/>
          <w:sz w:val="24"/>
          <w:szCs w:val="24"/>
        </w:rPr>
        <w:t xml:space="preserve"> miesięcy</w:t>
      </w:r>
      <w:r w:rsidRPr="00926B83">
        <w:rPr>
          <w:rFonts w:eastAsia="Times New Roman" w:cstheme="minorHAnsi"/>
          <w:bCs/>
          <w:sz w:val="24"/>
          <w:szCs w:val="24"/>
        </w:rPr>
        <w:t xml:space="preserve"> od dnia zawarcia Umowy</w:t>
      </w:r>
      <w:r w:rsidR="00247C40" w:rsidRPr="00926B83">
        <w:rPr>
          <w:rFonts w:eastAsia="Times New Roman" w:cstheme="minorHAnsi"/>
          <w:bCs/>
          <w:sz w:val="24"/>
          <w:szCs w:val="24"/>
        </w:rPr>
        <w:t>,</w:t>
      </w:r>
      <w:r w:rsidR="00D60EA6" w:rsidRPr="00926B83">
        <w:rPr>
          <w:rFonts w:eastAsia="Times New Roman" w:cstheme="minorHAnsi"/>
          <w:bCs/>
          <w:sz w:val="24"/>
          <w:szCs w:val="24"/>
        </w:rPr>
        <w:t xml:space="preserve"> </w:t>
      </w:r>
      <w:r w:rsidR="00CB4F84" w:rsidRPr="00926B83">
        <w:rPr>
          <w:rFonts w:eastAsia="Times New Roman" w:cstheme="minorHAnsi"/>
          <w:bCs/>
          <w:sz w:val="24"/>
          <w:szCs w:val="24"/>
        </w:rPr>
        <w:t xml:space="preserve">jednak nie wcześniej niż od </w:t>
      </w:r>
      <w:r w:rsidR="00697A7D" w:rsidRPr="00926B83">
        <w:rPr>
          <w:rFonts w:eastAsia="Times New Roman" w:cstheme="minorHAnsi"/>
          <w:bCs/>
          <w:sz w:val="24"/>
          <w:szCs w:val="24"/>
        </w:rPr>
        <w:t>02</w:t>
      </w:r>
      <w:r w:rsidR="00CB4F84" w:rsidRPr="00926B83">
        <w:rPr>
          <w:rFonts w:eastAsia="Times New Roman" w:cstheme="minorHAnsi"/>
          <w:bCs/>
          <w:sz w:val="24"/>
          <w:szCs w:val="24"/>
        </w:rPr>
        <w:t>.</w:t>
      </w:r>
      <w:r w:rsidR="00697A7D" w:rsidRPr="00926B83">
        <w:rPr>
          <w:rFonts w:eastAsia="Times New Roman" w:cstheme="minorHAnsi"/>
          <w:bCs/>
          <w:sz w:val="24"/>
          <w:szCs w:val="24"/>
        </w:rPr>
        <w:t>0</w:t>
      </w:r>
      <w:r w:rsidR="00964D9A" w:rsidRPr="00926B83">
        <w:rPr>
          <w:rFonts w:eastAsia="Times New Roman" w:cstheme="minorHAnsi"/>
          <w:bCs/>
          <w:sz w:val="24"/>
          <w:szCs w:val="24"/>
        </w:rPr>
        <w:t>2</w:t>
      </w:r>
      <w:r w:rsidR="00CB4F84" w:rsidRPr="00926B83">
        <w:rPr>
          <w:rFonts w:eastAsia="Times New Roman" w:cstheme="minorHAnsi"/>
          <w:bCs/>
          <w:sz w:val="24"/>
          <w:szCs w:val="24"/>
        </w:rPr>
        <w:t>.202</w:t>
      </w:r>
      <w:r w:rsidR="00697A7D" w:rsidRPr="00926B83">
        <w:rPr>
          <w:rFonts w:eastAsia="Times New Roman" w:cstheme="minorHAnsi"/>
          <w:bCs/>
          <w:sz w:val="24"/>
          <w:szCs w:val="24"/>
        </w:rPr>
        <w:t>4</w:t>
      </w:r>
      <w:r w:rsidR="00CB4F84" w:rsidRPr="00926B83">
        <w:rPr>
          <w:rFonts w:eastAsia="Times New Roman" w:cstheme="minorHAnsi"/>
          <w:bCs/>
          <w:sz w:val="24"/>
          <w:szCs w:val="24"/>
        </w:rPr>
        <w:t xml:space="preserve"> roku </w:t>
      </w:r>
      <w:r w:rsidR="00B739A2" w:rsidRPr="00926B83">
        <w:rPr>
          <w:rFonts w:eastAsia="Times New Roman" w:cstheme="minorHAnsi"/>
          <w:bCs/>
          <w:sz w:val="24"/>
          <w:szCs w:val="24"/>
        </w:rPr>
        <w:t xml:space="preserve">do wyczerpania </w:t>
      </w:r>
      <w:r w:rsidR="00B739A2" w:rsidRPr="00926B83">
        <w:rPr>
          <w:rFonts w:eastAsia="Times New Roman" w:cstheme="minorHAnsi"/>
          <w:bCs/>
          <w:sz w:val="24"/>
          <w:szCs w:val="24"/>
        </w:rPr>
        <w:lastRenderedPageBreak/>
        <w:t xml:space="preserve">maksymalnego wynagrodzenia brutto, określonego w Paragrafie </w:t>
      </w:r>
      <w:r w:rsidR="0035429A" w:rsidRPr="00926B83">
        <w:rPr>
          <w:rFonts w:eastAsia="Times New Roman" w:cstheme="minorHAnsi"/>
          <w:bCs/>
          <w:sz w:val="24"/>
          <w:szCs w:val="24"/>
        </w:rPr>
        <w:t>9</w:t>
      </w:r>
      <w:r w:rsidR="00B739A2" w:rsidRPr="00926B83">
        <w:rPr>
          <w:rFonts w:eastAsia="Times New Roman" w:cstheme="minorHAnsi"/>
          <w:bCs/>
          <w:sz w:val="24"/>
          <w:szCs w:val="24"/>
        </w:rPr>
        <w:t xml:space="preserve"> Umowy, w zależności od tego, które z tych zdarzeń nastąpi wcześniej</w:t>
      </w:r>
      <w:r w:rsidR="00E25DF0" w:rsidRPr="00926B83">
        <w:rPr>
          <w:rFonts w:eastAsia="Times New Roman" w:cstheme="minorHAnsi"/>
          <w:bCs/>
          <w:sz w:val="24"/>
          <w:szCs w:val="24"/>
        </w:rPr>
        <w:t>, w tym:</w:t>
      </w:r>
    </w:p>
    <w:p w14:paraId="2E56C9F5" w14:textId="0723ADDE" w:rsidR="00E25DF0" w:rsidRPr="00926B83" w:rsidRDefault="00E25DF0" w:rsidP="000D436E">
      <w:pPr>
        <w:pStyle w:val="Akapitzlist"/>
        <w:numPr>
          <w:ilvl w:val="1"/>
          <w:numId w:val="93"/>
        </w:numPr>
        <w:spacing w:after="120" w:line="276" w:lineRule="auto"/>
        <w:ind w:left="993" w:hanging="567"/>
        <w:rPr>
          <w:rFonts w:asciiTheme="minorHAnsi" w:eastAsia="Times New Roman" w:hAnsiTheme="minorHAnsi" w:cstheme="minorHAnsi"/>
          <w:bCs/>
        </w:rPr>
      </w:pPr>
      <w:r w:rsidRPr="00926B83">
        <w:rPr>
          <w:rFonts w:asciiTheme="minorHAnsi" w:eastAsia="Times New Roman" w:hAnsiTheme="minorHAnsi" w:cstheme="minorHAnsi"/>
          <w:bCs/>
        </w:rPr>
        <w:t xml:space="preserve">świadczenie Asysty Technicznej i Konserwacji – </w:t>
      </w:r>
      <w:r w:rsidR="00964D9A" w:rsidRPr="00926B83">
        <w:rPr>
          <w:rFonts w:asciiTheme="minorHAnsi" w:eastAsia="Times New Roman" w:hAnsiTheme="minorHAnsi" w:cstheme="minorHAnsi"/>
          <w:bCs/>
        </w:rPr>
        <w:t>48</w:t>
      </w:r>
      <w:r w:rsidRPr="00926B83">
        <w:rPr>
          <w:rFonts w:asciiTheme="minorHAnsi" w:eastAsia="Times New Roman" w:hAnsiTheme="minorHAnsi" w:cstheme="minorHAnsi"/>
          <w:bCs/>
        </w:rPr>
        <w:t xml:space="preserve"> miesięcy, </w:t>
      </w:r>
      <w:r w:rsidR="00386F53" w:rsidRPr="00926B83">
        <w:rPr>
          <w:rFonts w:asciiTheme="minorHAnsi" w:eastAsia="Times New Roman" w:hAnsiTheme="minorHAnsi" w:cstheme="minorHAnsi"/>
          <w:bCs/>
        </w:rPr>
        <w:t>w tym 24 miesiące w ramach zamówienia gwarantowanego i maksymalnie 2</w:t>
      </w:r>
      <w:r w:rsidR="00964D9A" w:rsidRPr="00926B83">
        <w:rPr>
          <w:rFonts w:asciiTheme="minorHAnsi" w:eastAsia="Times New Roman" w:hAnsiTheme="minorHAnsi" w:cstheme="minorHAnsi"/>
          <w:bCs/>
        </w:rPr>
        <w:t>4</w:t>
      </w:r>
      <w:r w:rsidR="00386F53" w:rsidRPr="00926B83">
        <w:rPr>
          <w:rFonts w:asciiTheme="minorHAnsi" w:eastAsia="Times New Roman" w:hAnsiTheme="minorHAnsi" w:cstheme="minorHAnsi"/>
          <w:bCs/>
        </w:rPr>
        <w:t xml:space="preserve"> miesięcy w ramach Opcji</w:t>
      </w:r>
      <w:r w:rsidRPr="00926B83">
        <w:rPr>
          <w:rFonts w:asciiTheme="minorHAnsi" w:eastAsia="Times New Roman" w:hAnsiTheme="minorHAnsi" w:cstheme="minorHAnsi"/>
          <w:bCs/>
        </w:rPr>
        <w:t>;</w:t>
      </w:r>
    </w:p>
    <w:p w14:paraId="1ECD845A" w14:textId="77AA9D9A" w:rsidR="00B739A2" w:rsidRPr="00926B83" w:rsidRDefault="00E25DF0" w:rsidP="000D436E">
      <w:pPr>
        <w:pStyle w:val="Akapitzlist"/>
        <w:numPr>
          <w:ilvl w:val="1"/>
          <w:numId w:val="93"/>
        </w:numPr>
        <w:spacing w:after="120" w:line="276" w:lineRule="auto"/>
        <w:ind w:left="993" w:hanging="567"/>
        <w:rPr>
          <w:rFonts w:asciiTheme="minorHAnsi" w:eastAsia="Times New Roman" w:hAnsiTheme="minorHAnsi" w:cstheme="minorHAnsi"/>
          <w:bCs/>
        </w:rPr>
      </w:pPr>
      <w:r w:rsidRPr="00926B83">
        <w:rPr>
          <w:rFonts w:asciiTheme="minorHAnsi" w:eastAsia="Times New Roman" w:hAnsiTheme="minorHAnsi" w:cstheme="minorHAnsi"/>
          <w:bCs/>
        </w:rPr>
        <w:t xml:space="preserve">Rozwój – </w:t>
      </w:r>
      <w:r w:rsidR="004F03E4" w:rsidRPr="00926B83">
        <w:rPr>
          <w:rFonts w:asciiTheme="minorHAnsi" w:eastAsia="Times New Roman" w:hAnsiTheme="minorHAnsi" w:cstheme="minorHAnsi"/>
          <w:bCs/>
        </w:rPr>
        <w:t>w termin</w:t>
      </w:r>
      <w:r w:rsidR="0034384F" w:rsidRPr="00926B83">
        <w:rPr>
          <w:rFonts w:asciiTheme="minorHAnsi" w:eastAsia="Times New Roman" w:hAnsiTheme="minorHAnsi" w:cstheme="minorHAnsi"/>
          <w:bCs/>
        </w:rPr>
        <w:t>ie</w:t>
      </w:r>
      <w:r w:rsidR="004F03E4" w:rsidRPr="00926B83">
        <w:rPr>
          <w:rFonts w:asciiTheme="minorHAnsi" w:eastAsia="Times New Roman" w:hAnsiTheme="minorHAnsi" w:cstheme="minorHAnsi"/>
          <w:bCs/>
        </w:rPr>
        <w:t xml:space="preserve"> wskazany</w:t>
      </w:r>
      <w:r w:rsidR="0034384F" w:rsidRPr="00926B83">
        <w:rPr>
          <w:rFonts w:asciiTheme="minorHAnsi" w:eastAsia="Times New Roman" w:hAnsiTheme="minorHAnsi" w:cstheme="minorHAnsi"/>
          <w:bCs/>
        </w:rPr>
        <w:t>m</w:t>
      </w:r>
      <w:r w:rsidR="004F03E4" w:rsidRPr="00926B83">
        <w:rPr>
          <w:rFonts w:asciiTheme="minorHAnsi" w:eastAsia="Times New Roman" w:hAnsiTheme="minorHAnsi" w:cstheme="minorHAnsi"/>
          <w:bCs/>
        </w:rPr>
        <w:t xml:space="preserve"> w ust. </w:t>
      </w:r>
      <w:r w:rsidR="00CC76A6">
        <w:rPr>
          <w:rFonts w:asciiTheme="minorHAnsi" w:eastAsia="Times New Roman" w:hAnsiTheme="minorHAnsi" w:cstheme="minorHAnsi"/>
          <w:bCs/>
        </w:rPr>
        <w:t xml:space="preserve">15 </w:t>
      </w:r>
      <w:r w:rsidR="0034384F" w:rsidRPr="00926B83">
        <w:rPr>
          <w:rFonts w:asciiTheme="minorHAnsi" w:eastAsia="Times New Roman" w:hAnsiTheme="minorHAnsi" w:cstheme="minorHAnsi"/>
          <w:bCs/>
        </w:rPr>
        <w:t>lub do wyczerpania</w:t>
      </w:r>
      <w:r w:rsidR="00072BE7" w:rsidRPr="00926B83">
        <w:rPr>
          <w:rFonts w:asciiTheme="minorHAnsi" w:eastAsia="Arial" w:hAnsiTheme="minorHAnsi" w:cstheme="minorHAnsi"/>
          <w:w w:val="95"/>
        </w:rPr>
        <w:t xml:space="preserve"> </w:t>
      </w:r>
      <w:r w:rsidR="00072BE7" w:rsidRPr="00926B83">
        <w:rPr>
          <w:rFonts w:asciiTheme="minorHAnsi" w:eastAsia="Times New Roman" w:hAnsiTheme="minorHAnsi" w:cstheme="minorHAnsi"/>
          <w:bCs/>
        </w:rPr>
        <w:t>maksymalnego wynagrodzenia brutto, określonego w</w:t>
      </w:r>
      <w:r w:rsidR="004C6D99" w:rsidRPr="00926B83">
        <w:rPr>
          <w:rFonts w:asciiTheme="minorHAnsi" w:eastAsia="Times New Roman" w:hAnsiTheme="minorHAnsi" w:cstheme="minorHAnsi"/>
          <w:bCs/>
        </w:rPr>
        <w:t xml:space="preserve"> Paragrafie</w:t>
      </w:r>
      <w:r w:rsidR="00072BE7" w:rsidRPr="00926B83">
        <w:rPr>
          <w:rFonts w:asciiTheme="minorHAnsi" w:eastAsia="Times New Roman" w:hAnsiTheme="minorHAnsi" w:cstheme="minorHAnsi"/>
          <w:bCs/>
        </w:rPr>
        <w:t xml:space="preserve"> 9 </w:t>
      </w:r>
      <w:r w:rsidR="004C6D99" w:rsidRPr="00926B83">
        <w:rPr>
          <w:rFonts w:asciiTheme="minorHAnsi" w:eastAsia="Times New Roman" w:hAnsiTheme="minorHAnsi" w:cstheme="minorHAnsi"/>
          <w:bCs/>
        </w:rPr>
        <w:t xml:space="preserve">ust. </w:t>
      </w:r>
      <w:r w:rsidR="00F477AA" w:rsidRPr="00926B83">
        <w:rPr>
          <w:rFonts w:asciiTheme="minorHAnsi" w:eastAsia="Times New Roman" w:hAnsiTheme="minorHAnsi" w:cstheme="minorHAnsi"/>
          <w:bCs/>
        </w:rPr>
        <w:t>12</w:t>
      </w:r>
      <w:r w:rsidR="004C6D99" w:rsidRPr="00926B83">
        <w:rPr>
          <w:rFonts w:asciiTheme="minorHAnsi" w:eastAsia="Times New Roman" w:hAnsiTheme="minorHAnsi" w:cstheme="minorHAnsi"/>
          <w:bCs/>
        </w:rPr>
        <w:t xml:space="preserve"> </w:t>
      </w:r>
      <w:r w:rsidR="00072BE7" w:rsidRPr="00926B83">
        <w:rPr>
          <w:rFonts w:asciiTheme="minorHAnsi" w:eastAsia="Times New Roman" w:hAnsiTheme="minorHAnsi" w:cstheme="minorHAnsi"/>
          <w:bCs/>
        </w:rPr>
        <w:t>Umowy, w zależności od tego, które z tych zdarzeń nastąpi</w:t>
      </w:r>
      <w:r w:rsidR="004C6D99" w:rsidRPr="00926B83">
        <w:rPr>
          <w:rFonts w:asciiTheme="minorHAnsi" w:eastAsia="Times New Roman" w:hAnsiTheme="minorHAnsi" w:cstheme="minorHAnsi"/>
          <w:bCs/>
        </w:rPr>
        <w:t xml:space="preserve"> </w:t>
      </w:r>
      <w:r w:rsidR="00072BE7" w:rsidRPr="00926B83">
        <w:rPr>
          <w:rFonts w:asciiTheme="minorHAnsi" w:eastAsia="Times New Roman" w:hAnsiTheme="minorHAnsi" w:cstheme="minorHAnsi"/>
          <w:bCs/>
        </w:rPr>
        <w:t>wcześniej, przy uwzględnieniu możliwości skorzystania przez Zamawiającego z Opcji.</w:t>
      </w:r>
      <w:r w:rsidR="004776E8" w:rsidRPr="00926B83">
        <w:rPr>
          <w:rFonts w:asciiTheme="minorHAnsi" w:eastAsia="Times New Roman" w:hAnsiTheme="minorHAnsi" w:cstheme="minorHAnsi"/>
          <w:bCs/>
        </w:rPr>
        <w:t xml:space="preserve"> </w:t>
      </w:r>
    </w:p>
    <w:p w14:paraId="03641DC4" w14:textId="46C74C91" w:rsidR="00625D31" w:rsidRPr="00926B83" w:rsidRDefault="00625D31">
      <w:pPr>
        <w:numPr>
          <w:ilvl w:val="0"/>
          <w:numId w:val="93"/>
        </w:numPr>
        <w:spacing w:after="120" w:line="276" w:lineRule="auto"/>
        <w:ind w:left="426" w:hanging="426"/>
        <w:rPr>
          <w:rFonts w:eastAsia="Times New Roman" w:cstheme="minorHAnsi"/>
          <w:bCs/>
          <w:sz w:val="24"/>
          <w:szCs w:val="24"/>
        </w:rPr>
      </w:pPr>
      <w:r w:rsidRPr="00926B83">
        <w:rPr>
          <w:rFonts w:eastAsia="Times New Roman" w:cstheme="minorHAnsi"/>
          <w:sz w:val="24"/>
          <w:szCs w:val="24"/>
        </w:rPr>
        <w:t xml:space="preserve">W przypadku nie skorzystania przez Zamawiającego z Opcji w całości w ramach ATiK-u lub Rozwoju, Umowa zakończy się przed upływem </w:t>
      </w:r>
      <w:r w:rsidR="009E2FCE" w:rsidRPr="00926B83">
        <w:rPr>
          <w:rFonts w:eastAsia="Times New Roman" w:cstheme="minorHAnsi"/>
          <w:sz w:val="24"/>
          <w:szCs w:val="24"/>
        </w:rPr>
        <w:t xml:space="preserve">maksymalnego </w:t>
      </w:r>
      <w:r w:rsidRPr="00926B83">
        <w:rPr>
          <w:rFonts w:eastAsia="Times New Roman" w:cstheme="minorHAnsi"/>
          <w:sz w:val="24"/>
          <w:szCs w:val="24"/>
        </w:rPr>
        <w:t xml:space="preserve">terminu, o którym mowa </w:t>
      </w:r>
      <w:r w:rsidR="000D436E" w:rsidRPr="00926B83">
        <w:rPr>
          <w:rFonts w:eastAsia="Times New Roman" w:cstheme="minorHAnsi"/>
          <w:sz w:val="24"/>
          <w:szCs w:val="24"/>
        </w:rPr>
        <w:t>w </w:t>
      </w:r>
      <w:r w:rsidRPr="00926B83">
        <w:rPr>
          <w:rFonts w:eastAsia="Times New Roman" w:cstheme="minorHAnsi"/>
          <w:sz w:val="24"/>
          <w:szCs w:val="24"/>
        </w:rPr>
        <w:t>ust</w:t>
      </w:r>
      <w:r w:rsidR="000D436E" w:rsidRPr="00926B83">
        <w:rPr>
          <w:rFonts w:eastAsia="Times New Roman" w:cstheme="minorHAnsi"/>
          <w:sz w:val="24"/>
          <w:szCs w:val="24"/>
        </w:rPr>
        <w:t>. </w:t>
      </w:r>
      <w:r w:rsidR="005D4479" w:rsidRPr="00926B83">
        <w:rPr>
          <w:rFonts w:eastAsia="Times New Roman" w:cstheme="minorHAnsi"/>
          <w:sz w:val="24"/>
          <w:szCs w:val="24"/>
        </w:rPr>
        <w:t xml:space="preserve">15 </w:t>
      </w:r>
      <w:r w:rsidRPr="00926B83">
        <w:rPr>
          <w:rFonts w:eastAsia="Times New Roman" w:cstheme="minorHAnsi"/>
          <w:sz w:val="24"/>
          <w:szCs w:val="24"/>
        </w:rPr>
        <w:t xml:space="preserve">powyżej. </w:t>
      </w:r>
    </w:p>
    <w:p w14:paraId="018703BE" w14:textId="659BA31D" w:rsidR="00B92322" w:rsidRPr="00926B83" w:rsidRDefault="00B92322" w:rsidP="00091FE7">
      <w:pPr>
        <w:pStyle w:val="Nagwek5"/>
        <w:rPr>
          <w:rFonts w:asciiTheme="minorHAnsi" w:eastAsia="Times New Roman" w:hAnsiTheme="minorHAnsi" w:cstheme="minorHAnsi"/>
        </w:rPr>
      </w:pPr>
      <w:r w:rsidRPr="00926B83">
        <w:rPr>
          <w:rFonts w:asciiTheme="minorHAnsi" w:eastAsia="Times New Roman" w:hAnsiTheme="minorHAnsi" w:cstheme="minorHAnsi"/>
        </w:rPr>
        <w:t>[Dodatkowe informacje]</w:t>
      </w:r>
    </w:p>
    <w:p w14:paraId="538401A3" w14:textId="2455B1DD" w:rsidR="00B92322" w:rsidRPr="00926B83" w:rsidRDefault="00B92322">
      <w:pPr>
        <w:pStyle w:val="Akapitzlist"/>
        <w:numPr>
          <w:ilvl w:val="0"/>
          <w:numId w:val="93"/>
        </w:numPr>
        <w:spacing w:before="240" w:line="276" w:lineRule="auto"/>
        <w:rPr>
          <w:rFonts w:asciiTheme="minorHAnsi" w:eastAsia="Times New Roman" w:hAnsiTheme="minorHAnsi" w:cstheme="minorHAnsi"/>
          <w:bCs/>
          <w:lang w:eastAsia="en-US"/>
        </w:rPr>
      </w:pPr>
      <w:r w:rsidRPr="00926B83">
        <w:rPr>
          <w:rFonts w:asciiTheme="minorHAnsi" w:eastAsia="Times New Roman" w:hAnsiTheme="minorHAnsi" w:cstheme="minorHAnsi"/>
          <w:lang w:eastAsia="en-US"/>
        </w:rPr>
        <w:t>Bieżąca kontrola wykorzystania Roboczogodzin w ramach Rozwoju spoczywa na Wykonawcy. Wszelkie negatywne konsekwencje z tego tytułu obciążają Wykonawcę.</w:t>
      </w:r>
    </w:p>
    <w:p w14:paraId="61313B7B" w14:textId="77777777" w:rsidR="00B92322" w:rsidRPr="00926B83" w:rsidRDefault="00B92322">
      <w:pPr>
        <w:pStyle w:val="Akapitzlist"/>
        <w:numPr>
          <w:ilvl w:val="0"/>
          <w:numId w:val="93"/>
        </w:numPr>
        <w:spacing w:before="240" w:line="276" w:lineRule="auto"/>
        <w:rPr>
          <w:rFonts w:asciiTheme="minorHAnsi" w:eastAsia="Times New Roman" w:hAnsiTheme="minorHAnsi" w:cstheme="minorHAnsi"/>
          <w:bCs/>
          <w:lang w:eastAsia="en-US"/>
        </w:rPr>
      </w:pPr>
      <w:r w:rsidRPr="00926B83">
        <w:rPr>
          <w:rFonts w:asciiTheme="minorHAnsi" w:eastAsia="Times New Roman" w:hAnsiTheme="minorHAnsi" w:cstheme="minorHAnsi"/>
          <w:lang w:eastAsia="en-US"/>
        </w:rPr>
        <w:t>Ilekroć w Umowie zostaną użyte pojęcia pisane wielką literą Strony, nadają im znaczenie określone w OPZ lub treści niniejszej Umowy.</w:t>
      </w:r>
    </w:p>
    <w:p w14:paraId="13A3AE7A" w14:textId="1B101ECE" w:rsidR="00836395" w:rsidRPr="00926B83" w:rsidRDefault="00BC2522" w:rsidP="00D206A6">
      <w:pPr>
        <w:pStyle w:val="Nagwek4"/>
      </w:pPr>
      <w:bookmarkStart w:id="4" w:name="_Toc416945346"/>
      <w:bookmarkStart w:id="5" w:name="_Toc410915339"/>
      <w:bookmarkStart w:id="6" w:name="_Toc413843615"/>
      <w:bookmarkStart w:id="7" w:name="_Toc495308765"/>
      <w:bookmarkEnd w:id="4"/>
      <w:r w:rsidRPr="00926B83">
        <w:t xml:space="preserve">Paragraf </w:t>
      </w:r>
      <w:r w:rsidR="00836395" w:rsidRPr="00926B83">
        <w:t xml:space="preserve">2 </w:t>
      </w:r>
      <w:r w:rsidR="00227D0D" w:rsidRPr="00926B83">
        <w:br/>
      </w:r>
      <w:r w:rsidR="00836395" w:rsidRPr="00926B83">
        <w:t>Oświadczenia Stron</w:t>
      </w:r>
      <w:bookmarkEnd w:id="5"/>
      <w:bookmarkEnd w:id="6"/>
      <w:bookmarkEnd w:id="7"/>
    </w:p>
    <w:p w14:paraId="096941D6" w14:textId="2CA200D6" w:rsidR="00836395" w:rsidRPr="00926B83" w:rsidRDefault="00836395">
      <w:pPr>
        <w:numPr>
          <w:ilvl w:val="1"/>
          <w:numId w:val="53"/>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Strony zgodnie oświadczają, że niezależnie od zakresu wiedzy informatycznej i organizacyjnej, którą dysponuje Zamawiający, nie będzie on traktowany jak profesjonalista, w zakresie </w:t>
      </w:r>
      <w:r w:rsidR="00C254B8" w:rsidRPr="00926B83">
        <w:rPr>
          <w:rFonts w:eastAsia="Times New Roman" w:cstheme="minorHAnsi"/>
          <w:sz w:val="24"/>
          <w:szCs w:val="24"/>
          <w:lang w:eastAsia="pl-PL"/>
        </w:rPr>
        <w:t>P</w:t>
      </w:r>
      <w:r w:rsidRPr="00926B83">
        <w:rPr>
          <w:rFonts w:eastAsia="Times New Roman" w:cstheme="minorHAnsi"/>
          <w:sz w:val="24"/>
          <w:szCs w:val="24"/>
          <w:lang w:eastAsia="pl-PL"/>
        </w:rPr>
        <w:t xml:space="preserve">rzedmiotu Umowy, na poziomie porównywalnym </w:t>
      </w:r>
      <w:r w:rsidR="00C131B4" w:rsidRPr="00926B83">
        <w:rPr>
          <w:rFonts w:eastAsia="Times New Roman" w:cstheme="minorHAnsi"/>
          <w:sz w:val="24"/>
          <w:szCs w:val="24"/>
          <w:lang w:eastAsia="pl-PL"/>
        </w:rPr>
        <w:t>z </w:t>
      </w:r>
      <w:r w:rsidRPr="00926B83">
        <w:rPr>
          <w:rFonts w:eastAsia="Times New Roman" w:cstheme="minorHAnsi"/>
          <w:sz w:val="24"/>
          <w:szCs w:val="24"/>
          <w:lang w:eastAsia="pl-PL"/>
        </w:rPr>
        <w:t>Wykonawcą.</w:t>
      </w:r>
    </w:p>
    <w:p w14:paraId="260F551B" w14:textId="490A3600" w:rsidR="00836395" w:rsidRPr="00926B83" w:rsidRDefault="00836395">
      <w:pPr>
        <w:numPr>
          <w:ilvl w:val="1"/>
          <w:numId w:val="53"/>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bCs/>
          <w:sz w:val="24"/>
          <w:szCs w:val="24"/>
          <w:lang w:eastAsia="pl-PL"/>
        </w:rPr>
        <w:t xml:space="preserve">Dla uniknięcia wszelkich wątpliwości, Strony zgodnie postanawiają, że jeżeli w trakcie realizacji zobowiązań wynikających ze świadczenia </w:t>
      </w:r>
      <w:r w:rsidR="00C254B8" w:rsidRPr="00926B83">
        <w:rPr>
          <w:rFonts w:eastAsia="Times New Roman" w:cstheme="minorHAnsi"/>
          <w:bCs/>
          <w:sz w:val="24"/>
          <w:szCs w:val="24"/>
          <w:lang w:eastAsia="pl-PL"/>
        </w:rPr>
        <w:t xml:space="preserve">Przedmiotu Umowy </w:t>
      </w:r>
      <w:r w:rsidRPr="00926B83">
        <w:rPr>
          <w:rFonts w:eastAsia="Times New Roman" w:cstheme="minorHAnsi"/>
          <w:bCs/>
          <w:sz w:val="24"/>
          <w:szCs w:val="24"/>
          <w:lang w:eastAsia="pl-PL"/>
        </w:rPr>
        <w:t>dojdzie do powstania</w:t>
      </w:r>
      <w:r w:rsidRPr="00926B83">
        <w:rPr>
          <w:rFonts w:eastAsia="Times New Roman" w:cstheme="minorHAnsi"/>
          <w:sz w:val="24"/>
          <w:szCs w:val="24"/>
          <w:lang w:eastAsia="pl-PL"/>
        </w:rPr>
        <w:t xml:space="preserve"> Produktu, w szczególności poprzez wprowadzenie modyfikacji i rozwoju w Systemie lub Dokumentacji Systemu, Wykonawca z chwilą udostępnienia Zamawiającemu, przeniesie autorskie prawa majątkowe, zależne prawa do Produktu oraz licencje na korzystanie z niego na zasadach szczegółowo opisanych w </w:t>
      </w:r>
      <w:r w:rsidR="005216D2" w:rsidRPr="00926B83">
        <w:rPr>
          <w:rFonts w:eastAsia="Times New Roman" w:cstheme="minorHAnsi"/>
          <w:sz w:val="24"/>
          <w:szCs w:val="24"/>
          <w:lang w:eastAsia="pl-PL"/>
        </w:rPr>
        <w:t>Paragraf</w:t>
      </w:r>
      <w:r w:rsidR="008D2261" w:rsidRPr="00926B83">
        <w:rPr>
          <w:rFonts w:eastAsia="Times New Roman" w:cstheme="minorHAnsi"/>
          <w:sz w:val="24"/>
          <w:szCs w:val="24"/>
          <w:lang w:eastAsia="pl-PL"/>
        </w:rPr>
        <w:t>ie</w:t>
      </w:r>
      <w:r w:rsidRPr="00926B83">
        <w:rPr>
          <w:rFonts w:eastAsia="Times New Roman" w:cstheme="minorHAnsi"/>
          <w:sz w:val="24"/>
          <w:szCs w:val="24"/>
          <w:lang w:eastAsia="pl-PL"/>
        </w:rPr>
        <w:t xml:space="preserve"> 8 Umowy.</w:t>
      </w:r>
    </w:p>
    <w:p w14:paraId="3540C6A6" w14:textId="77777777" w:rsidR="00836395" w:rsidRPr="00926B83" w:rsidRDefault="00836395">
      <w:pPr>
        <w:numPr>
          <w:ilvl w:val="1"/>
          <w:numId w:val="53"/>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bCs/>
          <w:sz w:val="24"/>
          <w:szCs w:val="24"/>
          <w:lang w:eastAsia="pl-PL"/>
        </w:rPr>
        <w:t xml:space="preserve">Wykonawca </w:t>
      </w:r>
      <w:r w:rsidRPr="00926B83">
        <w:rPr>
          <w:rFonts w:eastAsia="Times New Roman" w:cstheme="minorHAnsi"/>
          <w:sz w:val="24"/>
          <w:szCs w:val="24"/>
          <w:lang w:eastAsia="pl-PL"/>
        </w:rPr>
        <w:t>oświadcza, że:</w:t>
      </w:r>
    </w:p>
    <w:p w14:paraId="043C09F0" w14:textId="2C5BF3D2" w:rsidR="00C254B8" w:rsidRPr="00926B83" w:rsidRDefault="00C254B8">
      <w:pPr>
        <w:numPr>
          <w:ilvl w:val="1"/>
          <w:numId w:val="43"/>
        </w:numPr>
        <w:tabs>
          <w:tab w:val="left" w:pos="9356"/>
        </w:tabs>
        <w:spacing w:after="12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dysponuje odpowiednim potencjałem techniczno-organizacyjnym, fachową wiedzą, odpowiednim doświadczeniem oraz środkami, w tym finansowymi, techniczno-organizacyjnymi oraz personelem niezbędnymi do należytego wykonania Umowy tj</w:t>
      </w:r>
      <w:r w:rsidR="000C1929" w:rsidRPr="00926B83">
        <w:rPr>
          <w:rFonts w:eastAsia="Times New Roman" w:cstheme="minorHAnsi"/>
          <w:sz w:val="24"/>
          <w:szCs w:val="24"/>
          <w:lang w:eastAsia="pl-PL"/>
        </w:rPr>
        <w:t>. w </w:t>
      </w:r>
      <w:r w:rsidRPr="00926B83">
        <w:rPr>
          <w:rFonts w:eastAsia="Times New Roman" w:cstheme="minorHAnsi"/>
          <w:sz w:val="24"/>
          <w:szCs w:val="24"/>
          <w:lang w:eastAsia="pl-PL"/>
        </w:rPr>
        <w:t>sposób zgodny z przepisami prawa i standardami jakości obowiązującymi na rynku polskim i europejskim, przy uwzględnieniu zawodowego charakteru działalności prowadzonej przez Wykonawcę;</w:t>
      </w:r>
    </w:p>
    <w:p w14:paraId="6C331335" w14:textId="0EBCDBB0" w:rsidR="00836395" w:rsidRPr="00926B83" w:rsidRDefault="00C254B8">
      <w:pPr>
        <w:numPr>
          <w:ilvl w:val="1"/>
          <w:numId w:val="43"/>
        </w:numPr>
        <w:tabs>
          <w:tab w:val="left" w:pos="9356"/>
        </w:tabs>
        <w:spacing w:after="12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 xml:space="preserve">przekazywane Zamawiającemu w toku wykonywania Umowy prace i Produkty oraz korzystanie przez Zamawiającego z tych prac i Produktów nie będzie naruszać </w:t>
      </w:r>
      <w:r w:rsidRPr="00926B83">
        <w:rPr>
          <w:rFonts w:eastAsia="Times New Roman" w:cstheme="minorHAnsi"/>
          <w:sz w:val="24"/>
          <w:szCs w:val="24"/>
          <w:lang w:eastAsia="pl-PL"/>
        </w:rPr>
        <w:lastRenderedPageBreak/>
        <w:t>przepisów prawa, chronionych prawem dóbr osobistych lub majątkowych osób trzecich, ani też praw na dobrach niematerialnych, w szczególności praw autorskich, praw pokrewnych oraz praw ochronnych na znaki towarowe;</w:t>
      </w:r>
    </w:p>
    <w:p w14:paraId="7E74CCD7" w14:textId="40B4769D" w:rsidR="00836395" w:rsidRPr="00926B83" w:rsidRDefault="00C254B8">
      <w:pPr>
        <w:numPr>
          <w:ilvl w:val="1"/>
          <w:numId w:val="43"/>
        </w:numPr>
        <w:tabs>
          <w:tab w:val="left" w:pos="9356"/>
        </w:tabs>
        <w:suppressAutoHyphens/>
        <w:spacing w:after="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posiada z</w:t>
      </w:r>
      <w:r w:rsidR="00836395" w:rsidRPr="00926B83">
        <w:rPr>
          <w:rFonts w:eastAsia="Times New Roman" w:cstheme="minorHAnsi"/>
          <w:sz w:val="24"/>
          <w:szCs w:val="24"/>
          <w:lang w:eastAsia="pl-PL"/>
        </w:rPr>
        <w:t>dolność finansow</w:t>
      </w:r>
      <w:r w:rsidRPr="00926B83">
        <w:rPr>
          <w:rFonts w:eastAsia="Times New Roman" w:cstheme="minorHAnsi"/>
          <w:sz w:val="24"/>
          <w:szCs w:val="24"/>
          <w:lang w:eastAsia="pl-PL"/>
        </w:rPr>
        <w:t>ą</w:t>
      </w:r>
      <w:r w:rsidR="00836395" w:rsidRPr="00926B83">
        <w:rPr>
          <w:rFonts w:eastAsia="Times New Roman" w:cstheme="minorHAnsi"/>
          <w:sz w:val="24"/>
          <w:szCs w:val="24"/>
          <w:lang w:eastAsia="pl-PL"/>
        </w:rPr>
        <w:t>, a w szczególności płynność finansow</w:t>
      </w:r>
      <w:r w:rsidR="00192FFC" w:rsidRPr="00926B83">
        <w:rPr>
          <w:rFonts w:eastAsia="Times New Roman" w:cstheme="minorHAnsi"/>
          <w:sz w:val="24"/>
          <w:szCs w:val="24"/>
          <w:lang w:eastAsia="pl-PL"/>
        </w:rPr>
        <w:t>ą</w:t>
      </w:r>
      <w:r w:rsidR="00836395" w:rsidRPr="00926B83">
        <w:rPr>
          <w:rFonts w:eastAsia="Times New Roman" w:cstheme="minorHAnsi"/>
          <w:sz w:val="24"/>
          <w:szCs w:val="24"/>
          <w:lang w:eastAsia="pl-PL"/>
        </w:rPr>
        <w:t xml:space="preserve"> umożliwiają</w:t>
      </w:r>
      <w:r w:rsidRPr="00926B83">
        <w:rPr>
          <w:rFonts w:eastAsia="Times New Roman" w:cstheme="minorHAnsi"/>
          <w:sz w:val="24"/>
          <w:szCs w:val="24"/>
          <w:lang w:eastAsia="pl-PL"/>
        </w:rPr>
        <w:t>cą</w:t>
      </w:r>
      <w:r w:rsidR="00836395"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należyte </w:t>
      </w:r>
      <w:r w:rsidR="00836395" w:rsidRPr="00926B83">
        <w:rPr>
          <w:rFonts w:eastAsia="Times New Roman" w:cstheme="minorHAnsi"/>
          <w:sz w:val="24"/>
          <w:szCs w:val="24"/>
          <w:lang w:eastAsia="pl-PL"/>
        </w:rPr>
        <w:t>i terminowe wykonanie Umowy</w:t>
      </w:r>
      <w:r w:rsidR="00616A8E" w:rsidRPr="00926B83">
        <w:rPr>
          <w:rFonts w:eastAsia="Times New Roman" w:cstheme="minorHAnsi"/>
          <w:sz w:val="24"/>
          <w:szCs w:val="24"/>
          <w:lang w:eastAsia="pl-PL"/>
        </w:rPr>
        <w:t>;</w:t>
      </w:r>
    </w:p>
    <w:p w14:paraId="5AD68889" w14:textId="3D98DEA4" w:rsidR="00C254B8" w:rsidRPr="00926B83" w:rsidRDefault="00C254B8">
      <w:pPr>
        <w:numPr>
          <w:ilvl w:val="1"/>
          <w:numId w:val="43"/>
        </w:numPr>
        <w:tabs>
          <w:tab w:val="left" w:pos="9356"/>
        </w:tabs>
        <w:spacing w:before="240" w:after="12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n</w:t>
      </w:r>
      <w:r w:rsidR="00836395" w:rsidRPr="00926B83">
        <w:rPr>
          <w:rFonts w:eastAsia="Times New Roman" w:cstheme="minorHAnsi"/>
          <w:sz w:val="24"/>
          <w:szCs w:val="24"/>
          <w:lang w:eastAsia="pl-PL"/>
        </w:rPr>
        <w:t>ie znajduje się w stanie likwidacji oraz, że nie toczy się wobec niego postępowanie upadłościowe lub naprawcze, jak również nie jest zagrożony niewypłacalnością ani nie jest wobec niego prowadzone postępowanie egzekucyjne</w:t>
      </w:r>
      <w:r w:rsidRPr="00926B83">
        <w:rPr>
          <w:rFonts w:eastAsia="Times New Roman" w:cstheme="minorHAnsi"/>
          <w:sz w:val="24"/>
          <w:szCs w:val="24"/>
          <w:lang w:eastAsia="pl-PL"/>
        </w:rPr>
        <w:t>;</w:t>
      </w:r>
    </w:p>
    <w:p w14:paraId="63B67B16" w14:textId="77777777" w:rsidR="00C254B8" w:rsidRPr="00926B83" w:rsidRDefault="00C254B8">
      <w:pPr>
        <w:numPr>
          <w:ilvl w:val="1"/>
          <w:numId w:val="43"/>
        </w:numPr>
        <w:tabs>
          <w:tab w:val="left" w:pos="9356"/>
        </w:tabs>
        <w:spacing w:before="240" w:after="12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w razie powstania w trakcie wykonywania Umowy lub po wykonaniu Umowy jakichkolwiek roszczeń osób trzecich wynikłych z wykonania Umowy przez Wykonawcę, jego Podwykonawców lub ich pracowników, Wykonawca oświadcza, że bierze na siebie pełną odpowiedzialność za takie roszczenia osób trzecich z tytułu szkód materialnych lub na osobie, niezależnie od postawy prawnej, wynikłych z nieprawidłowego wykonania Umowy. O wszelkich zgłoszonych roszczeniach osób trzecich Zamawiający niezwłocznie poinformuje Wykonawcę;</w:t>
      </w:r>
    </w:p>
    <w:p w14:paraId="5CBD8491" w14:textId="472CB6AD" w:rsidR="008D6D7A" w:rsidRPr="00926B83" w:rsidRDefault="00C254B8">
      <w:pPr>
        <w:numPr>
          <w:ilvl w:val="1"/>
          <w:numId w:val="43"/>
        </w:numPr>
        <w:tabs>
          <w:tab w:val="left" w:pos="9356"/>
        </w:tabs>
        <w:spacing w:before="240" w:after="12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przyjmuje do wiadomości, że świadczenie Przedmiotu Umowy w ramach niniejszej Umowy odbywać się będzie zdalnie lub u Zamawiającego</w:t>
      </w:r>
      <w:r w:rsidR="003031F8" w:rsidRPr="00926B83">
        <w:rPr>
          <w:rFonts w:eastAsia="Times New Roman" w:cstheme="minorHAnsi"/>
          <w:sz w:val="24"/>
          <w:szCs w:val="24"/>
          <w:lang w:eastAsia="pl-PL"/>
        </w:rPr>
        <w:t>.</w:t>
      </w:r>
      <w:r w:rsidRPr="00926B83">
        <w:rPr>
          <w:rFonts w:eastAsia="Times New Roman" w:cstheme="minorHAnsi"/>
          <w:sz w:val="24"/>
          <w:szCs w:val="24"/>
          <w:lang w:eastAsia="pl-PL"/>
        </w:rPr>
        <w:t xml:space="preserve"> Wykonawca zobowiązuje się do prowadzenia prac w ramach Umowy w taki sposób, aby zminimalizować zakłócenie właściwego funkcjonowania Zamawiającego</w:t>
      </w:r>
      <w:r w:rsidR="008D6D7A" w:rsidRPr="00926B83">
        <w:rPr>
          <w:rFonts w:eastAsia="Times New Roman" w:cstheme="minorHAnsi"/>
          <w:sz w:val="24"/>
          <w:szCs w:val="24"/>
          <w:lang w:eastAsia="pl-PL"/>
        </w:rPr>
        <w:t>;</w:t>
      </w:r>
    </w:p>
    <w:p w14:paraId="7E39D994" w14:textId="1223EBC6" w:rsidR="00C254B8" w:rsidRPr="00926B83" w:rsidRDefault="008D6D7A">
      <w:pPr>
        <w:numPr>
          <w:ilvl w:val="1"/>
          <w:numId w:val="43"/>
        </w:numPr>
        <w:tabs>
          <w:tab w:val="left" w:pos="9356"/>
        </w:tabs>
        <w:spacing w:before="240" w:after="12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 xml:space="preserve">w rozumieniu ustawy z dnia 8 marca 2013 r. o przeciwdziałaniu nadmiernym opóźnieniom w transakcjach handlowych </w:t>
      </w:r>
      <w:r w:rsidR="00D64F7F" w:rsidRPr="00926B83">
        <w:rPr>
          <w:rFonts w:eastAsia="Times New Roman" w:cstheme="minorHAnsi"/>
          <w:sz w:val="24"/>
          <w:szCs w:val="24"/>
          <w:lang w:eastAsia="pl-PL"/>
        </w:rPr>
        <w:t>(tekst jedn. Dz.U. z 202</w:t>
      </w:r>
      <w:r w:rsidR="003B5633">
        <w:rPr>
          <w:rFonts w:eastAsia="Times New Roman" w:cstheme="minorHAnsi"/>
          <w:sz w:val="24"/>
          <w:szCs w:val="24"/>
          <w:lang w:eastAsia="pl-PL"/>
        </w:rPr>
        <w:t>3</w:t>
      </w:r>
      <w:r w:rsidR="00D64F7F" w:rsidRPr="00926B83">
        <w:rPr>
          <w:rFonts w:eastAsia="Times New Roman" w:cstheme="minorHAnsi"/>
          <w:sz w:val="24"/>
          <w:szCs w:val="24"/>
          <w:lang w:eastAsia="pl-PL"/>
        </w:rPr>
        <w:t xml:space="preserve"> r. poz. </w:t>
      </w:r>
      <w:r w:rsidR="003B5633">
        <w:rPr>
          <w:rFonts w:eastAsia="Times New Roman" w:cstheme="minorHAnsi"/>
          <w:sz w:val="24"/>
          <w:szCs w:val="24"/>
          <w:lang w:eastAsia="pl-PL"/>
        </w:rPr>
        <w:t>711</w:t>
      </w:r>
      <w:r w:rsidR="007D6F4F" w:rsidRPr="00926B83">
        <w:rPr>
          <w:rFonts w:eastAsia="Times New Roman" w:cstheme="minorHAnsi"/>
          <w:sz w:val="24"/>
          <w:szCs w:val="24"/>
          <w:lang w:eastAsia="pl-PL"/>
        </w:rPr>
        <w:t xml:space="preserve"> </w:t>
      </w:r>
      <w:r w:rsidR="003E2AEE">
        <w:rPr>
          <w:rFonts w:eastAsia="Times New Roman" w:cstheme="minorHAnsi"/>
          <w:sz w:val="24"/>
          <w:szCs w:val="24"/>
          <w:lang w:eastAsia="pl-PL"/>
        </w:rPr>
        <w:br/>
      </w:r>
      <w:r w:rsidR="007D6F4F" w:rsidRPr="00926B83">
        <w:rPr>
          <w:rFonts w:eastAsia="Times New Roman" w:cstheme="minorHAnsi"/>
          <w:sz w:val="24"/>
          <w:szCs w:val="24"/>
          <w:lang w:eastAsia="pl-PL"/>
        </w:rPr>
        <w:t>z późn. zm.</w:t>
      </w:r>
      <w:r w:rsidR="00D64F7F" w:rsidRPr="00926B83">
        <w:rPr>
          <w:rFonts w:eastAsia="Times New Roman" w:cstheme="minorHAnsi"/>
          <w:sz w:val="24"/>
          <w:szCs w:val="24"/>
          <w:lang w:eastAsia="pl-PL"/>
        </w:rPr>
        <w:t xml:space="preserve">) </w:t>
      </w:r>
      <w:r w:rsidRPr="00926B83">
        <w:rPr>
          <w:rFonts w:eastAsia="Times New Roman" w:cstheme="minorHAnsi"/>
          <w:sz w:val="24"/>
          <w:szCs w:val="24"/>
          <w:lang w:eastAsia="pl-PL"/>
        </w:rPr>
        <w:t>posiada/nie posiada status dużego przedsiębiorcy (do wyboru w zależności od posiadanego przez Wykonawcę statusu).</w:t>
      </w:r>
      <w:bookmarkStart w:id="8" w:name="_Toc495308766"/>
      <w:bookmarkStart w:id="9" w:name="_Toc410915341"/>
      <w:bookmarkStart w:id="10" w:name="_Toc413843618"/>
    </w:p>
    <w:p w14:paraId="2102D7AE" w14:textId="76A03D17" w:rsidR="008D6D7A" w:rsidRPr="00926B83" w:rsidRDefault="008D6D7A">
      <w:pPr>
        <w:numPr>
          <w:ilvl w:val="0"/>
          <w:numId w:val="52"/>
        </w:numPr>
        <w:tabs>
          <w:tab w:val="clear" w:pos="720"/>
          <w:tab w:val="num" w:pos="426"/>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 ramach niniejszej Umowy, Wykonawca zobowiązuje się w szczególności:</w:t>
      </w:r>
    </w:p>
    <w:p w14:paraId="0A0C6656" w14:textId="5CAF14E9" w:rsidR="00CA04A7" w:rsidRPr="00926B83" w:rsidRDefault="00836395">
      <w:pPr>
        <w:pStyle w:val="Akapitzlist"/>
        <w:numPr>
          <w:ilvl w:val="1"/>
          <w:numId w:val="108"/>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zawiadamiać Zamawiającego o każdym przypadku wszczęcia przeciwko niemu postępowania karnego lub karn</w:t>
      </w:r>
      <w:r w:rsidR="008C020B" w:rsidRPr="00926B83">
        <w:rPr>
          <w:rFonts w:asciiTheme="minorHAnsi" w:eastAsia="Times New Roman" w:hAnsiTheme="minorHAnsi" w:cstheme="minorHAnsi"/>
          <w:lang w:eastAsia="pl-PL"/>
        </w:rPr>
        <w:t>o</w:t>
      </w:r>
      <w:r w:rsidR="00E31626" w:rsidRPr="00926B83">
        <w:rPr>
          <w:rFonts w:asciiTheme="minorHAnsi" w:eastAsia="Times New Roman" w:hAnsiTheme="minorHAnsi" w:cstheme="minorHAnsi"/>
          <w:lang w:eastAsia="pl-PL"/>
        </w:rPr>
        <w:t>-</w:t>
      </w:r>
      <w:r w:rsidRPr="00926B83">
        <w:rPr>
          <w:rFonts w:asciiTheme="minorHAnsi" w:eastAsia="Times New Roman" w:hAnsiTheme="minorHAnsi" w:cstheme="minorHAnsi"/>
          <w:lang w:eastAsia="pl-PL"/>
        </w:rPr>
        <w:t xml:space="preserve">skarbowego </w:t>
      </w:r>
      <w:r w:rsidR="00D64F7F" w:rsidRPr="00926B83">
        <w:rPr>
          <w:rFonts w:asciiTheme="minorHAnsi" w:eastAsia="Times New Roman" w:hAnsiTheme="minorHAnsi" w:cstheme="minorHAnsi"/>
          <w:lang w:eastAsia="pl-PL"/>
        </w:rPr>
        <w:t xml:space="preserve">za </w:t>
      </w:r>
      <w:r w:rsidRPr="00926B83">
        <w:rPr>
          <w:rFonts w:asciiTheme="minorHAnsi" w:eastAsia="Times New Roman" w:hAnsiTheme="minorHAnsi" w:cstheme="minorHAnsi"/>
          <w:lang w:eastAsia="pl-PL"/>
        </w:rPr>
        <w:t>przestępstwa umyślne lub przestępstwa skarbowe umyślne ścigane z oskarżenia publicznego (w przypadku osoby prawnej dotyczy to osób wchodzących w skład organu zarządzającego). Zawiadomienie powinno nastąpić w terminie 7 dni od dnia przedstawienia zarzutów i mieć formę pisemną</w:t>
      </w:r>
      <w:r w:rsidR="00CA04A7" w:rsidRPr="00926B83">
        <w:rPr>
          <w:rFonts w:asciiTheme="minorHAnsi" w:eastAsia="Times New Roman" w:hAnsiTheme="minorHAnsi" w:cstheme="minorHAnsi"/>
          <w:lang w:eastAsia="pl-PL"/>
        </w:rPr>
        <w:t>;</w:t>
      </w:r>
    </w:p>
    <w:p w14:paraId="27BCBB1A" w14:textId="66D122CD" w:rsidR="00CA04A7" w:rsidRPr="00926B83" w:rsidRDefault="00CA04A7">
      <w:pPr>
        <w:pStyle w:val="Akapitzlist"/>
        <w:numPr>
          <w:ilvl w:val="1"/>
          <w:numId w:val="108"/>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zrealizowania Przedmiotu Umowy w terminach określonych niniejszą Umową oraz </w:t>
      </w:r>
      <w:r w:rsidR="00C417B1" w:rsidRPr="00926B83">
        <w:rPr>
          <w:rFonts w:asciiTheme="minorHAnsi" w:eastAsia="Times New Roman" w:hAnsiTheme="minorHAnsi" w:cstheme="minorHAnsi"/>
          <w:lang w:eastAsia="pl-PL"/>
        </w:rPr>
        <w:t>w </w:t>
      </w:r>
      <w:r w:rsidRPr="00926B83">
        <w:rPr>
          <w:rFonts w:asciiTheme="minorHAnsi" w:eastAsia="Times New Roman" w:hAnsiTheme="minorHAnsi" w:cstheme="minorHAnsi"/>
          <w:lang w:eastAsia="pl-PL"/>
        </w:rPr>
        <w:t>OPZ</w:t>
      </w:r>
      <w:r w:rsidR="00E655DE" w:rsidRPr="00926B83">
        <w:rPr>
          <w:rFonts w:asciiTheme="minorHAnsi" w:eastAsia="Times New Roman" w:hAnsiTheme="minorHAnsi" w:cstheme="minorHAnsi"/>
          <w:lang w:eastAsia="pl-PL"/>
        </w:rPr>
        <w:t xml:space="preserve">, stanowiącym Załącznika nr 1 do Umowy </w:t>
      </w:r>
      <w:r w:rsidRPr="00926B83">
        <w:rPr>
          <w:rFonts w:asciiTheme="minorHAnsi" w:eastAsia="Times New Roman" w:hAnsiTheme="minorHAnsi" w:cstheme="minorHAnsi"/>
          <w:lang w:eastAsia="pl-PL"/>
        </w:rPr>
        <w:t>bądź terminach uzgodnionych w Zgłoszeniach i Zleceniach;</w:t>
      </w:r>
    </w:p>
    <w:p w14:paraId="4318910D" w14:textId="77777777" w:rsidR="00CA04A7" w:rsidRPr="00926B83" w:rsidRDefault="00CA04A7">
      <w:pPr>
        <w:pStyle w:val="Akapitzlist"/>
        <w:numPr>
          <w:ilvl w:val="1"/>
          <w:numId w:val="108"/>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ponoszenia pełnej odpowiedzialności za wszelkie szkody, które Wykonawca lub działający na jego zlecenie Podwykonawca lub inny podmiot działający na zlecenie </w:t>
      </w:r>
      <w:r w:rsidRPr="00926B83">
        <w:rPr>
          <w:rFonts w:asciiTheme="minorHAnsi" w:eastAsia="Times New Roman" w:hAnsiTheme="minorHAnsi" w:cstheme="minorHAnsi"/>
          <w:lang w:eastAsia="pl-PL"/>
        </w:rPr>
        <w:lastRenderedPageBreak/>
        <w:t>Wykonawcy spowoduje podczas lub w związku z wykonywaniem prac będących Przedmiotem Umowy;</w:t>
      </w:r>
    </w:p>
    <w:p w14:paraId="403D4B2B" w14:textId="77777777" w:rsidR="00CA04A7" w:rsidRPr="00926B83" w:rsidRDefault="00CA04A7">
      <w:pPr>
        <w:pStyle w:val="Akapitzlist"/>
        <w:numPr>
          <w:ilvl w:val="1"/>
          <w:numId w:val="108"/>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zapewnienia właściwego nadzoru i koordynacji działań związanych z wykonywaniem Umowy w celu osiągnięcia określonej przez Zamawiającego jakości oraz terminowości realizacji Przedmiotu Umowy;</w:t>
      </w:r>
    </w:p>
    <w:p w14:paraId="504F062D" w14:textId="178A78DD" w:rsidR="00E31626" w:rsidRPr="00926B83" w:rsidRDefault="00E31626">
      <w:pPr>
        <w:pStyle w:val="Akapitzlist"/>
        <w:numPr>
          <w:ilvl w:val="1"/>
          <w:numId w:val="108"/>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przestrzegania postanowień Umowy określonych w </w:t>
      </w:r>
      <w:r w:rsidR="00DB1606" w:rsidRPr="00926B83">
        <w:rPr>
          <w:rFonts w:asciiTheme="minorHAnsi" w:eastAsia="Times New Roman" w:hAnsiTheme="minorHAnsi" w:cstheme="minorHAnsi"/>
          <w:lang w:eastAsia="pl-PL"/>
        </w:rPr>
        <w:t>P</w:t>
      </w:r>
      <w:r w:rsidRPr="00926B83">
        <w:rPr>
          <w:rFonts w:asciiTheme="minorHAnsi" w:eastAsia="Times New Roman" w:hAnsiTheme="minorHAnsi" w:cstheme="minorHAnsi"/>
          <w:lang w:eastAsia="pl-PL"/>
        </w:rPr>
        <w:t>aragrafie 20 Umowy, w tym nie wykonywać Przedmiotu Umowy z udziałem Podwykonawców, dostawców lub podmiotów, na których zdolności Wykonawca polega w rozumieniu dyrektywy 2014/24/UE, o których mowa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 przypadku gdy przypada na nich ponad 10 % wartości zamówienia.</w:t>
      </w:r>
    </w:p>
    <w:p w14:paraId="1B143469" w14:textId="3DE7383F" w:rsidR="00836395" w:rsidRPr="00926B83" w:rsidRDefault="00836395">
      <w:pPr>
        <w:numPr>
          <w:ilvl w:val="0"/>
          <w:numId w:val="52"/>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Dokonywanie przez Zamawiającego samodzielnych działań dotyczących Produktów, a także ingerencji lub zmian w Produktach w okresie trwania </w:t>
      </w:r>
      <w:r w:rsidR="00625D31" w:rsidRPr="00926B83">
        <w:rPr>
          <w:rFonts w:eastAsia="Times New Roman" w:cstheme="minorHAnsi"/>
          <w:sz w:val="24"/>
          <w:szCs w:val="24"/>
          <w:lang w:eastAsia="pl-PL"/>
        </w:rPr>
        <w:t>U</w:t>
      </w:r>
      <w:r w:rsidRPr="00926B83">
        <w:rPr>
          <w:rFonts w:eastAsia="Times New Roman" w:cstheme="minorHAnsi"/>
          <w:sz w:val="24"/>
          <w:szCs w:val="24"/>
          <w:lang w:eastAsia="pl-PL"/>
        </w:rPr>
        <w:t>mowy oraz gwarancji, w szczególności poprzez modyfikowanie Produktów, nie wpływa na zakres uprawnień Zamawiającego wynikających z gwarancji w odniesieniu do Produktów, które zostały dostarczone przez Wykonawcę, w szczególności takie działania Zamawiającego nie powodują wygaśnięcia uprawnień z tytułu gwarancji.</w:t>
      </w:r>
    </w:p>
    <w:p w14:paraId="4D55C302" w14:textId="73D4BA57" w:rsidR="00CA04A7" w:rsidRPr="00926B83" w:rsidRDefault="00CA04A7">
      <w:pPr>
        <w:pStyle w:val="Akapitzlist"/>
        <w:numPr>
          <w:ilvl w:val="0"/>
          <w:numId w:val="52"/>
        </w:numPr>
        <w:tabs>
          <w:tab w:val="left" w:pos="993"/>
        </w:tabs>
        <w:spacing w:before="15" w:after="120" w:line="276" w:lineRule="auto"/>
        <w:ind w:left="425" w:hanging="425"/>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Zamawiający zastrzega sobie prawo korzystania w trakcie wykonywania Umowy z usług osób trzecich celem kontroli jakości i sposobu prowadzenia całości lub poszczególnych prac objętych Umową, jak również do przeprowadzenia takiej kontroli samodzielnie. Osobom takim, posiadającym upoważnienie ze strony Zamawiającego, Wykonawca zobowiązany będzie udzielić niezwłocznie wszelkich informacji, danych i wyjaśnień w żądanym zakresie oraz udostępnić i zaprezentować rezultaty prowadzonych prac. W przypadku, gdy kontrola wykaże nieprawidłowości, Wykonawca zobowiązuje się niezwłocznie wdrożyć zalecenia pokontrolne na własny koszt.</w:t>
      </w:r>
    </w:p>
    <w:p w14:paraId="66A25182" w14:textId="0031014C" w:rsidR="00CA04A7" w:rsidRPr="00926B83" w:rsidRDefault="00CA04A7">
      <w:pPr>
        <w:pStyle w:val="Akapitzlist"/>
        <w:numPr>
          <w:ilvl w:val="0"/>
          <w:numId w:val="52"/>
        </w:numPr>
        <w:tabs>
          <w:tab w:val="left" w:pos="993"/>
        </w:tabs>
        <w:spacing w:before="15" w:after="120" w:line="276" w:lineRule="auto"/>
        <w:ind w:left="425" w:hanging="425"/>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Niezależnie od powyższych postanowień, w przypadku wątpliwości Zamawiającego w zakresie profesjonalnej i starannej realizacji niniejszej Umowy, Wykonawca zgadza się na arbitraż niezależnych ekspertów i zgadza się zastosować (na własny koszt) do wydanej opinii </w:t>
      </w:r>
      <w:r w:rsidR="005F587A" w:rsidRPr="00926B83">
        <w:rPr>
          <w:rFonts w:asciiTheme="minorHAnsi" w:eastAsia="Times New Roman" w:hAnsiTheme="minorHAnsi" w:cstheme="minorHAnsi"/>
          <w:lang w:eastAsia="pl-PL"/>
        </w:rPr>
        <w:t>w </w:t>
      </w:r>
      <w:r w:rsidRPr="00926B83">
        <w:rPr>
          <w:rFonts w:asciiTheme="minorHAnsi" w:eastAsia="Times New Roman" w:hAnsiTheme="minorHAnsi" w:cstheme="minorHAnsi"/>
          <w:lang w:eastAsia="pl-PL"/>
        </w:rPr>
        <w:t>przypadku stwierdzenia uchybień po stronie Wykonawcy.</w:t>
      </w:r>
    </w:p>
    <w:p w14:paraId="3C37F932" w14:textId="4A3C6372" w:rsidR="00CA04A7" w:rsidRPr="00926B83" w:rsidRDefault="00CA04A7" w:rsidP="000D436E">
      <w:pPr>
        <w:pStyle w:val="Akapitzlist"/>
        <w:numPr>
          <w:ilvl w:val="0"/>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Zamawiający oświadcza, że:</w:t>
      </w:r>
    </w:p>
    <w:p w14:paraId="4A5FD2FF" w14:textId="730B6685" w:rsidR="00CA04A7" w:rsidRPr="00926B83" w:rsidRDefault="00CA04A7" w:rsidP="000D436E">
      <w:pPr>
        <w:pStyle w:val="Akapitzlist"/>
        <w:numPr>
          <w:ilvl w:val="1"/>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na potrzeby świadczenia Przedmiotu Umowy udostępni Wykonawcy, po zawarciu Umowy dostęp do Sprzętu</w:t>
      </w:r>
      <w:r w:rsidR="00476C81" w:rsidRPr="00926B83">
        <w:rPr>
          <w:rFonts w:asciiTheme="minorHAnsi" w:eastAsia="Times New Roman" w:hAnsiTheme="minorHAnsi" w:cstheme="minorHAnsi"/>
          <w:lang w:eastAsia="pl-PL"/>
        </w:rPr>
        <w:t>, Systemu</w:t>
      </w:r>
      <w:r w:rsidRPr="00926B83">
        <w:rPr>
          <w:rFonts w:asciiTheme="minorHAnsi" w:eastAsia="Times New Roman" w:hAnsiTheme="minorHAnsi" w:cstheme="minorHAnsi"/>
          <w:lang w:eastAsia="pl-PL"/>
        </w:rPr>
        <w:t xml:space="preserve"> i Oprogramowania Zamawiającego oraz Kody Źródłowe i Dokumentację Systemu w zakresie, w jakim będzie to niezbędne do świadczenia przez Wykonawcę usług w zakresie i na zasadach określonych w </w:t>
      </w:r>
      <w:r w:rsidRPr="00926B83">
        <w:rPr>
          <w:rFonts w:asciiTheme="minorHAnsi" w:eastAsia="Times New Roman" w:hAnsiTheme="minorHAnsi" w:cstheme="minorHAnsi"/>
          <w:lang w:eastAsia="pl-PL"/>
        </w:rPr>
        <w:lastRenderedPageBreak/>
        <w:t xml:space="preserve">Umowie, </w:t>
      </w:r>
      <w:r w:rsidR="005F587A" w:rsidRPr="00926B83">
        <w:rPr>
          <w:rFonts w:asciiTheme="minorHAnsi" w:eastAsia="Times New Roman" w:hAnsiTheme="minorHAnsi" w:cstheme="minorHAnsi"/>
          <w:lang w:eastAsia="pl-PL"/>
        </w:rPr>
        <w:t>a </w:t>
      </w:r>
      <w:r w:rsidRPr="00926B83">
        <w:rPr>
          <w:rFonts w:asciiTheme="minorHAnsi" w:eastAsia="Times New Roman" w:hAnsiTheme="minorHAnsi" w:cstheme="minorHAnsi"/>
          <w:lang w:eastAsia="pl-PL"/>
        </w:rPr>
        <w:t>także zgodne z przepisami prawa oraz odpowiednimi postanowieniami licencyjnymi;</w:t>
      </w:r>
    </w:p>
    <w:p w14:paraId="592E66B0" w14:textId="16EEF0D7" w:rsidR="00CA04A7" w:rsidRPr="00926B83" w:rsidRDefault="00CA04A7" w:rsidP="000D436E">
      <w:pPr>
        <w:pStyle w:val="Akapitzlist"/>
        <w:numPr>
          <w:ilvl w:val="1"/>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posiada wszelkie majątkowe prawa autorskie oraz zależne prawa do Kodów Źródłowych Systemu oraz Dokumentacji Systemu niezbędne do realizacji Przedmiotu Umowy;</w:t>
      </w:r>
    </w:p>
    <w:p w14:paraId="6EA39412" w14:textId="20F34619" w:rsidR="00CA04A7" w:rsidRPr="00926B83" w:rsidRDefault="00CA04A7" w:rsidP="000D436E">
      <w:pPr>
        <w:pStyle w:val="Akapitzlist"/>
        <w:numPr>
          <w:ilvl w:val="1"/>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w rozumieniu ustawy z dnia 8 marca 2013 r. o przeciwdziałaniu nadmiernym opóźnieniom w transakcjach handlowych posiada status dużego przedsiębiorcy.</w:t>
      </w:r>
    </w:p>
    <w:p w14:paraId="651F8828" w14:textId="1768F914" w:rsidR="003558E4" w:rsidRPr="00926B83" w:rsidRDefault="003558E4" w:rsidP="000D436E">
      <w:pPr>
        <w:pStyle w:val="Akapitzlist"/>
        <w:numPr>
          <w:ilvl w:val="0"/>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hAnsiTheme="minorHAnsi" w:cstheme="minorHAnsi"/>
        </w:rPr>
        <w:t xml:space="preserve">Zamawiający oświadcza, że jest świadomy, iż należyta realizacja Przedmiotu Umowy wymaga jego współdziałania z Wykonawcą. Zamawiający zapewni współdziałanie w takim zakresie, </w:t>
      </w:r>
      <w:r w:rsidR="005F587A" w:rsidRPr="00926B83">
        <w:rPr>
          <w:rFonts w:asciiTheme="minorHAnsi" w:hAnsiTheme="minorHAnsi" w:cstheme="minorHAnsi"/>
        </w:rPr>
        <w:t>w </w:t>
      </w:r>
      <w:r w:rsidRPr="00926B83">
        <w:rPr>
          <w:rFonts w:asciiTheme="minorHAnsi" w:hAnsiTheme="minorHAnsi" w:cstheme="minorHAnsi"/>
        </w:rPr>
        <w:t xml:space="preserve">jakim jest to faktycznie niezbędne do wykonania przez Wykonawcę Umowy, w zakresie nią określonym lub skonkretyzowanym przez Strony po zawarciu Umowy, z tym zastrzeżeniem, że: </w:t>
      </w:r>
    </w:p>
    <w:p w14:paraId="5EF6EC97" w14:textId="0E94D8CB" w:rsidR="003558E4" w:rsidRPr="00926B83" w:rsidRDefault="003558E4" w:rsidP="00F52D67">
      <w:pPr>
        <w:pStyle w:val="Akapitzlist"/>
        <w:numPr>
          <w:ilvl w:val="1"/>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hAnsiTheme="minorHAnsi" w:cstheme="minorHAnsi"/>
        </w:rPr>
        <w:t xml:space="preserve">Zamawiający będzie zobowiązany przekazać Wykonawcy wyłącznie informacje </w:t>
      </w:r>
      <w:r w:rsidR="005F587A" w:rsidRPr="00926B83">
        <w:rPr>
          <w:rFonts w:asciiTheme="minorHAnsi" w:hAnsiTheme="minorHAnsi" w:cstheme="minorHAnsi"/>
        </w:rPr>
        <w:t>i </w:t>
      </w:r>
      <w:r w:rsidRPr="00926B83">
        <w:rPr>
          <w:rFonts w:asciiTheme="minorHAnsi" w:hAnsiTheme="minorHAnsi" w:cstheme="minorHAnsi"/>
        </w:rPr>
        <w:t xml:space="preserve">dokumenty znajdujące się w posiadaniu oraz kompetencji Zamawiającego; </w:t>
      </w:r>
    </w:p>
    <w:p w14:paraId="41DF3845" w14:textId="3837F537" w:rsidR="003558E4" w:rsidRPr="00926B83" w:rsidRDefault="003558E4" w:rsidP="00F52D67">
      <w:pPr>
        <w:pStyle w:val="Akapitzlist"/>
        <w:numPr>
          <w:ilvl w:val="1"/>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hAnsiTheme="minorHAnsi" w:cstheme="minorHAnsi"/>
        </w:rPr>
        <w:t xml:space="preserve">zakres oczekiwanego współdziałania Zamawiającego nie może prowadzić do realizacji obowiązków Wykonawcy w zakresie Przedmiotu Umowy; </w:t>
      </w:r>
    </w:p>
    <w:p w14:paraId="7C3FF85E" w14:textId="77C9BC26" w:rsidR="00CA04A7" w:rsidRPr="00926B83" w:rsidRDefault="003558E4" w:rsidP="00F52D67">
      <w:pPr>
        <w:pStyle w:val="Akapitzlist"/>
        <w:numPr>
          <w:ilvl w:val="1"/>
          <w:numId w:val="157"/>
        </w:numPr>
        <w:tabs>
          <w:tab w:val="left" w:pos="993"/>
        </w:tabs>
        <w:spacing w:before="15" w:after="120" w:line="276" w:lineRule="auto"/>
        <w:rPr>
          <w:rFonts w:asciiTheme="minorHAnsi" w:eastAsia="Times New Roman" w:hAnsiTheme="minorHAnsi" w:cstheme="minorHAnsi"/>
          <w:lang w:eastAsia="pl-PL"/>
        </w:rPr>
      </w:pPr>
      <w:r w:rsidRPr="00926B83">
        <w:rPr>
          <w:rFonts w:asciiTheme="minorHAnsi" w:hAnsiTheme="minorHAnsi" w:cstheme="minorHAnsi"/>
        </w:rPr>
        <w:t xml:space="preserve">współdziałanie zostanie zapewnione w dniach i godzinach pracy przedstawicieli Zamawiającego, tj. w Dni Robocze w Godzinach Roboczych. </w:t>
      </w:r>
    </w:p>
    <w:p w14:paraId="19F3CEC1" w14:textId="58DE17C0" w:rsidR="00836395" w:rsidRPr="00926B83" w:rsidRDefault="00BC2522" w:rsidP="00D206A6">
      <w:pPr>
        <w:pStyle w:val="Nagwek4"/>
      </w:pPr>
      <w:r w:rsidRPr="00926B83">
        <w:t xml:space="preserve">Paragraf </w:t>
      </w:r>
      <w:r w:rsidR="00836395" w:rsidRPr="00926B83">
        <w:t>3</w:t>
      </w:r>
      <w:bookmarkStart w:id="11" w:name="_Toc413843622"/>
      <w:bookmarkStart w:id="12" w:name="_Toc495308770"/>
      <w:bookmarkEnd w:id="8"/>
      <w:bookmarkEnd w:id="9"/>
      <w:bookmarkEnd w:id="10"/>
      <w:r w:rsidRPr="00926B83">
        <w:t xml:space="preserve"> </w:t>
      </w:r>
      <w:r w:rsidRPr="00926B83">
        <w:br/>
      </w:r>
      <w:r w:rsidR="00836395" w:rsidRPr="00926B83">
        <w:t>Warunki gwarancji</w:t>
      </w:r>
      <w:bookmarkEnd w:id="11"/>
      <w:bookmarkEnd w:id="12"/>
      <w:r w:rsidR="00415DD6" w:rsidRPr="00926B83">
        <w:t xml:space="preserve"> i rękojmi</w:t>
      </w:r>
    </w:p>
    <w:p w14:paraId="394F92BD" w14:textId="7625EA27" w:rsidR="00836395" w:rsidRPr="00926B83" w:rsidRDefault="00836395">
      <w:pPr>
        <w:numPr>
          <w:ilvl w:val="0"/>
          <w:numId w:val="24"/>
        </w:numPr>
        <w:tabs>
          <w:tab w:val="left" w:pos="9356"/>
        </w:tabs>
        <w:spacing w:before="240"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 ramach wynagrodzenia, o którym mowa w </w:t>
      </w:r>
      <w:r w:rsidR="005216D2" w:rsidRPr="00926B83">
        <w:rPr>
          <w:rFonts w:eastAsia="Times New Roman" w:cstheme="minorHAnsi"/>
          <w:sz w:val="24"/>
          <w:szCs w:val="24"/>
          <w:lang w:eastAsia="pl-PL"/>
        </w:rPr>
        <w:t>Paragrafie</w:t>
      </w:r>
      <w:r w:rsidRPr="00926B83">
        <w:rPr>
          <w:rFonts w:eastAsia="Times New Roman" w:cstheme="minorHAnsi"/>
          <w:sz w:val="24"/>
          <w:szCs w:val="24"/>
          <w:lang w:eastAsia="pl-PL"/>
        </w:rPr>
        <w:t xml:space="preserve"> 9 ust. 1 Umowy Wykonawca </w:t>
      </w:r>
      <w:r w:rsidR="00E26CE7" w:rsidRPr="00926B83">
        <w:rPr>
          <w:rFonts w:eastAsia="Times New Roman" w:cstheme="minorHAnsi"/>
          <w:sz w:val="24"/>
          <w:szCs w:val="24"/>
          <w:lang w:eastAsia="pl-PL"/>
        </w:rPr>
        <w:t xml:space="preserve"> udziela</w:t>
      </w:r>
      <w:r w:rsidRPr="00926B83">
        <w:rPr>
          <w:rFonts w:eastAsia="Times New Roman" w:cstheme="minorHAnsi"/>
          <w:sz w:val="24"/>
          <w:szCs w:val="24"/>
          <w:lang w:eastAsia="pl-PL"/>
        </w:rPr>
        <w:t xml:space="preserve"> Zamawiającemu gwarancj</w:t>
      </w:r>
      <w:r w:rsidR="00E26CE7" w:rsidRPr="00926B83">
        <w:rPr>
          <w:rFonts w:eastAsia="Times New Roman" w:cstheme="minorHAnsi"/>
          <w:sz w:val="24"/>
          <w:szCs w:val="24"/>
          <w:lang w:eastAsia="pl-PL"/>
        </w:rPr>
        <w:t>i</w:t>
      </w:r>
      <w:r w:rsidR="003558E4"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na </w:t>
      </w:r>
      <w:r w:rsidR="00D52E21" w:rsidRPr="00926B83">
        <w:rPr>
          <w:rFonts w:cstheme="minorHAnsi"/>
          <w:spacing w:val="-1"/>
          <w:sz w:val="24"/>
          <w:szCs w:val="24"/>
        </w:rPr>
        <w:t>System oraz poszczególne Produkty wytworzone, zmodyfikowane oraz dostarczone w ramach realizacji Umowy.</w:t>
      </w:r>
    </w:p>
    <w:p w14:paraId="3CBD2138" w14:textId="2794D79A" w:rsidR="00836395" w:rsidRPr="00926B83" w:rsidRDefault="00836395">
      <w:pPr>
        <w:numPr>
          <w:ilvl w:val="0"/>
          <w:numId w:val="24"/>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Okres gwarancji, o której mowa w punkcie powyżej, wynosi </w:t>
      </w:r>
      <w:r w:rsidR="00C14CDA" w:rsidRPr="00926B83">
        <w:rPr>
          <w:rFonts w:eastAsia="Times New Roman" w:cstheme="minorHAnsi"/>
          <w:i/>
          <w:sz w:val="24"/>
          <w:szCs w:val="24"/>
          <w:lang w:eastAsia="pl-PL"/>
        </w:rPr>
        <w:t>-</w:t>
      </w:r>
      <w:r w:rsidRPr="00926B83">
        <w:rPr>
          <w:rFonts w:eastAsia="Times New Roman" w:cstheme="minorHAnsi"/>
          <w:sz w:val="24"/>
          <w:szCs w:val="24"/>
          <w:lang w:eastAsia="pl-PL"/>
        </w:rPr>
        <w:t xml:space="preserve"> </w:t>
      </w:r>
      <w:r w:rsidR="00C81190" w:rsidRPr="00926B83">
        <w:rPr>
          <w:rFonts w:eastAsia="Times New Roman" w:cstheme="minorHAnsi"/>
          <w:sz w:val="24"/>
          <w:szCs w:val="24"/>
          <w:lang w:eastAsia="pl-PL"/>
        </w:rPr>
        <w:t xml:space="preserve">6 </w:t>
      </w:r>
      <w:r w:rsidRPr="00926B83">
        <w:rPr>
          <w:rFonts w:eastAsia="Times New Roman" w:cstheme="minorHAnsi"/>
          <w:sz w:val="24"/>
          <w:szCs w:val="24"/>
          <w:lang w:eastAsia="pl-PL"/>
        </w:rPr>
        <w:t>miesięcy liczonych od</w:t>
      </w:r>
      <w:r w:rsidRPr="00926B83">
        <w:rPr>
          <w:rFonts w:cstheme="minorHAnsi"/>
          <w:sz w:val="24"/>
          <w:szCs w:val="24"/>
        </w:rPr>
        <w:t xml:space="preserve"> dnia zakończenia </w:t>
      </w:r>
      <w:r w:rsidR="003558E4" w:rsidRPr="00926B83">
        <w:rPr>
          <w:rFonts w:cstheme="minorHAnsi"/>
          <w:sz w:val="24"/>
          <w:szCs w:val="24"/>
        </w:rPr>
        <w:t>Umowy</w:t>
      </w:r>
      <w:r w:rsidRPr="00926B83">
        <w:rPr>
          <w:rFonts w:cstheme="minorHAnsi"/>
          <w:sz w:val="24"/>
          <w:szCs w:val="24"/>
        </w:rPr>
        <w:t xml:space="preserve">. </w:t>
      </w:r>
      <w:r w:rsidR="00B36DFA" w:rsidRPr="00926B83">
        <w:rPr>
          <w:rFonts w:eastAsia="Times New Roman" w:cstheme="minorHAnsi"/>
          <w:sz w:val="24"/>
          <w:szCs w:val="24"/>
          <w:lang w:eastAsia="pl-PL"/>
        </w:rPr>
        <w:t xml:space="preserve">Gwarancja wygasa przed upływem terminu wskazanego w zdaniu poprzednim w przypadku </w:t>
      </w:r>
      <w:r w:rsidR="00415DD6" w:rsidRPr="00926B83">
        <w:rPr>
          <w:rFonts w:eastAsia="Times New Roman" w:cstheme="minorHAnsi"/>
          <w:sz w:val="24"/>
          <w:szCs w:val="24"/>
          <w:lang w:eastAsia="pl-PL"/>
        </w:rPr>
        <w:t xml:space="preserve">złożenia przez </w:t>
      </w:r>
      <w:r w:rsidR="00B36DFA" w:rsidRPr="00926B83">
        <w:rPr>
          <w:rFonts w:eastAsia="Times New Roman" w:cstheme="minorHAnsi"/>
          <w:sz w:val="24"/>
          <w:szCs w:val="24"/>
          <w:lang w:eastAsia="pl-PL"/>
        </w:rPr>
        <w:t>Zamawiaj</w:t>
      </w:r>
      <w:r w:rsidR="004047D1" w:rsidRPr="00926B83">
        <w:rPr>
          <w:rFonts w:eastAsia="Times New Roman" w:cstheme="minorHAnsi"/>
          <w:sz w:val="24"/>
          <w:szCs w:val="24"/>
          <w:lang w:eastAsia="pl-PL"/>
        </w:rPr>
        <w:t>ąc</w:t>
      </w:r>
      <w:r w:rsidR="000B6A03" w:rsidRPr="00926B83">
        <w:rPr>
          <w:rFonts w:eastAsia="Times New Roman" w:cstheme="minorHAnsi"/>
          <w:sz w:val="24"/>
          <w:szCs w:val="24"/>
          <w:lang w:eastAsia="pl-PL"/>
        </w:rPr>
        <w:t>e</w:t>
      </w:r>
      <w:r w:rsidR="00BD5763" w:rsidRPr="00926B83">
        <w:rPr>
          <w:rFonts w:eastAsia="Times New Roman" w:cstheme="minorHAnsi"/>
          <w:sz w:val="24"/>
          <w:szCs w:val="24"/>
          <w:lang w:eastAsia="pl-PL"/>
        </w:rPr>
        <w:t>go</w:t>
      </w:r>
      <w:r w:rsidR="00B36DFA" w:rsidRPr="00926B83">
        <w:rPr>
          <w:rFonts w:eastAsia="Times New Roman" w:cstheme="minorHAnsi"/>
          <w:sz w:val="24"/>
          <w:szCs w:val="24"/>
          <w:lang w:eastAsia="pl-PL"/>
        </w:rPr>
        <w:t xml:space="preserve"> Wykonawcy oświadczeni</w:t>
      </w:r>
      <w:r w:rsidR="00415DD6" w:rsidRPr="00926B83">
        <w:rPr>
          <w:rFonts w:eastAsia="Times New Roman" w:cstheme="minorHAnsi"/>
          <w:sz w:val="24"/>
          <w:szCs w:val="24"/>
          <w:lang w:eastAsia="pl-PL"/>
        </w:rPr>
        <w:t>a</w:t>
      </w:r>
      <w:r w:rsidR="00B36DFA" w:rsidRPr="00926B83">
        <w:rPr>
          <w:rFonts w:eastAsia="Times New Roman" w:cstheme="minorHAnsi"/>
          <w:sz w:val="24"/>
          <w:szCs w:val="24"/>
          <w:lang w:eastAsia="pl-PL"/>
        </w:rPr>
        <w:t xml:space="preserve"> o przejęciu </w:t>
      </w:r>
      <w:r w:rsidR="00415DD6" w:rsidRPr="00926B83">
        <w:rPr>
          <w:rFonts w:eastAsia="Times New Roman" w:cstheme="minorHAnsi"/>
          <w:sz w:val="24"/>
          <w:szCs w:val="24"/>
          <w:lang w:eastAsia="pl-PL"/>
        </w:rPr>
        <w:t>ATiK-u</w:t>
      </w:r>
      <w:r w:rsidR="00B36DFA" w:rsidRPr="00926B83">
        <w:rPr>
          <w:rFonts w:eastAsia="Times New Roman" w:cstheme="minorHAnsi"/>
          <w:sz w:val="24"/>
          <w:szCs w:val="24"/>
          <w:lang w:eastAsia="pl-PL"/>
        </w:rPr>
        <w:t xml:space="preserve"> Systemu </w:t>
      </w:r>
      <w:r w:rsidR="003558E4" w:rsidRPr="00926B83">
        <w:rPr>
          <w:rFonts w:eastAsia="Times New Roman" w:cstheme="minorHAnsi"/>
          <w:sz w:val="24"/>
          <w:szCs w:val="24"/>
          <w:lang w:eastAsia="pl-PL"/>
        </w:rPr>
        <w:t xml:space="preserve">przez </w:t>
      </w:r>
      <w:r w:rsidR="00B36DFA" w:rsidRPr="00926B83">
        <w:rPr>
          <w:rFonts w:eastAsia="Times New Roman" w:cstheme="minorHAnsi"/>
          <w:sz w:val="24"/>
          <w:szCs w:val="24"/>
          <w:lang w:eastAsia="pl-PL"/>
        </w:rPr>
        <w:t>podmiot trzeci i zwolni Wykonawcę ze świadcze</w:t>
      </w:r>
      <w:r w:rsidR="00BF3B6F" w:rsidRPr="00926B83">
        <w:rPr>
          <w:rFonts w:eastAsia="Times New Roman" w:cstheme="minorHAnsi"/>
          <w:sz w:val="24"/>
          <w:szCs w:val="24"/>
          <w:lang w:eastAsia="pl-PL"/>
        </w:rPr>
        <w:t>ń</w:t>
      </w:r>
      <w:r w:rsidR="00B36DFA" w:rsidRPr="00926B83">
        <w:rPr>
          <w:rFonts w:eastAsia="Times New Roman" w:cstheme="minorHAnsi"/>
          <w:sz w:val="24"/>
          <w:szCs w:val="24"/>
          <w:lang w:eastAsia="pl-PL"/>
        </w:rPr>
        <w:t xml:space="preserve"> gwarancyjnych.</w:t>
      </w:r>
    </w:p>
    <w:p w14:paraId="2C4FDC21" w14:textId="141FE51F" w:rsidR="00B36DFA" w:rsidRPr="00926B83" w:rsidRDefault="00B36DFA">
      <w:pPr>
        <w:numPr>
          <w:ilvl w:val="0"/>
          <w:numId w:val="24"/>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 celu uniknięcia wątpliwości Wykonawca oświadcza, że świadcz</w:t>
      </w:r>
      <w:r w:rsidR="00BF3B6F" w:rsidRPr="00926B83">
        <w:rPr>
          <w:rFonts w:eastAsia="Times New Roman" w:cstheme="minorHAnsi"/>
          <w:sz w:val="24"/>
          <w:szCs w:val="24"/>
          <w:lang w:eastAsia="pl-PL"/>
        </w:rPr>
        <w:t>enia</w:t>
      </w:r>
      <w:r w:rsidRPr="00926B83">
        <w:rPr>
          <w:rFonts w:eastAsia="Times New Roman" w:cstheme="minorHAnsi"/>
          <w:sz w:val="24"/>
          <w:szCs w:val="24"/>
          <w:lang w:eastAsia="pl-PL"/>
        </w:rPr>
        <w:t xml:space="preserve"> gwarancyjne obejmować będą całość Systemu w wersji na dzień </w:t>
      </w:r>
      <w:r w:rsidR="003558E4" w:rsidRPr="00926B83">
        <w:rPr>
          <w:rFonts w:eastAsia="Times New Roman" w:cstheme="minorHAnsi"/>
          <w:sz w:val="24"/>
          <w:szCs w:val="24"/>
          <w:lang w:eastAsia="pl-PL"/>
        </w:rPr>
        <w:t xml:space="preserve">zakończenia </w:t>
      </w:r>
      <w:r w:rsidRPr="00926B83">
        <w:rPr>
          <w:rFonts w:eastAsia="Times New Roman" w:cstheme="minorHAnsi"/>
          <w:sz w:val="24"/>
          <w:szCs w:val="24"/>
          <w:lang w:eastAsia="pl-PL"/>
        </w:rPr>
        <w:t xml:space="preserve">Umowy wraz ze wszystkimi poprawkami, modyfikacjami i aktualnymi wprowadzonymi do Systemu </w:t>
      </w:r>
      <w:r w:rsidR="00C131B4" w:rsidRPr="00926B83">
        <w:rPr>
          <w:rFonts w:eastAsia="Times New Roman" w:cstheme="minorHAnsi"/>
          <w:sz w:val="24"/>
          <w:szCs w:val="24"/>
          <w:lang w:eastAsia="pl-PL"/>
        </w:rPr>
        <w:t>w </w:t>
      </w:r>
      <w:r w:rsidRPr="00926B83">
        <w:rPr>
          <w:rFonts w:eastAsia="Times New Roman" w:cstheme="minorHAnsi"/>
          <w:sz w:val="24"/>
          <w:szCs w:val="24"/>
          <w:lang w:eastAsia="pl-PL"/>
        </w:rPr>
        <w:t>ramach niniejszej Umowy</w:t>
      </w:r>
      <w:r w:rsidR="003558E4" w:rsidRPr="00926B83">
        <w:rPr>
          <w:rFonts w:eastAsia="Times New Roman" w:cstheme="minorHAnsi"/>
          <w:sz w:val="24"/>
          <w:szCs w:val="24"/>
          <w:lang w:eastAsia="pl-PL"/>
        </w:rPr>
        <w:t>.</w:t>
      </w:r>
      <w:r w:rsidRPr="00926B83">
        <w:rPr>
          <w:rFonts w:eastAsia="Times New Roman" w:cstheme="minorHAnsi"/>
          <w:sz w:val="24"/>
          <w:szCs w:val="24"/>
          <w:lang w:eastAsia="pl-PL"/>
        </w:rPr>
        <w:t xml:space="preserve"> </w:t>
      </w:r>
    </w:p>
    <w:p w14:paraId="41118AC4" w14:textId="1D22EE26" w:rsidR="00D60FB6" w:rsidRPr="00926B83" w:rsidRDefault="00D60FB6">
      <w:pPr>
        <w:numPr>
          <w:ilvl w:val="0"/>
          <w:numId w:val="24"/>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Wykonawca zobowiązuje się usunąć Wady Systemu w poniższych terminach</w:t>
      </w:r>
      <w:r w:rsidRPr="00926B83">
        <w:rPr>
          <w:rStyle w:val="Odwoanieprzypisudolnego"/>
          <w:rFonts w:asciiTheme="minorHAnsi" w:eastAsia="Times New Roman" w:hAnsiTheme="minorHAnsi" w:cstheme="minorHAnsi"/>
          <w:sz w:val="24"/>
          <w:szCs w:val="24"/>
          <w:lang w:eastAsia="pl-PL"/>
        </w:rPr>
        <w:footnoteReference w:id="2"/>
      </w:r>
      <w:r w:rsidRPr="00926B83">
        <w:rPr>
          <w:rFonts w:eastAsia="Times New Roman" w:cstheme="minorHAnsi"/>
          <w:sz w:val="24"/>
          <w:szCs w:val="24"/>
          <w:lang w:eastAsia="pl-PL"/>
        </w:rPr>
        <w:t>:</w:t>
      </w:r>
    </w:p>
    <w:p w14:paraId="3FE8C13A" w14:textId="35C2E30A" w:rsidR="00B76784" w:rsidRPr="00926B83" w:rsidRDefault="00D60FB6">
      <w:pPr>
        <w:pStyle w:val="Akapitzlist"/>
        <w:numPr>
          <w:ilvl w:val="1"/>
          <w:numId w:val="111"/>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Czas Naprawy Awarii </w:t>
      </w:r>
      <w:r w:rsidR="00B76784" w:rsidRPr="00926B83">
        <w:rPr>
          <w:rFonts w:asciiTheme="minorHAnsi" w:eastAsia="Times New Roman" w:hAnsiTheme="minorHAnsi" w:cstheme="minorHAnsi"/>
          <w:lang w:eastAsia="pl-PL"/>
        </w:rPr>
        <w:t xml:space="preserve">w okresie 16-22 dnia każdego miesiąca </w:t>
      </w:r>
      <w:r w:rsidRPr="00926B83">
        <w:rPr>
          <w:rFonts w:asciiTheme="minorHAnsi" w:eastAsia="Times New Roman" w:hAnsiTheme="minorHAnsi" w:cstheme="minorHAnsi"/>
          <w:lang w:eastAsia="pl-PL"/>
        </w:rPr>
        <w:t xml:space="preserve">– </w:t>
      </w:r>
      <w:r w:rsidR="00EF6A41" w:rsidRPr="00926B83">
        <w:rPr>
          <w:rFonts w:asciiTheme="minorHAnsi" w:eastAsia="Times New Roman" w:hAnsiTheme="minorHAnsi" w:cstheme="minorHAnsi"/>
          <w:lang w:eastAsia="pl-PL"/>
        </w:rPr>
        <w:t>…………………..</w:t>
      </w:r>
      <w:r w:rsidRPr="00926B83">
        <w:rPr>
          <w:rFonts w:asciiTheme="minorHAnsi" w:eastAsia="Times New Roman" w:hAnsiTheme="minorHAnsi" w:cstheme="minorHAnsi"/>
          <w:lang w:eastAsia="pl-PL"/>
        </w:rPr>
        <w:t xml:space="preserve"> </w:t>
      </w:r>
      <w:r w:rsidR="00B76784" w:rsidRPr="00926B83">
        <w:rPr>
          <w:rFonts w:asciiTheme="minorHAnsi" w:eastAsia="Times New Roman" w:hAnsiTheme="minorHAnsi" w:cstheme="minorHAnsi"/>
          <w:lang w:eastAsia="pl-PL"/>
        </w:rPr>
        <w:t>g</w:t>
      </w:r>
      <w:r w:rsidRPr="00926B83">
        <w:rPr>
          <w:rFonts w:asciiTheme="minorHAnsi" w:eastAsia="Times New Roman" w:hAnsiTheme="minorHAnsi" w:cstheme="minorHAnsi"/>
          <w:lang w:eastAsia="pl-PL"/>
        </w:rPr>
        <w:t xml:space="preserve">odzin </w:t>
      </w:r>
      <w:r w:rsidR="000C1929" w:rsidRPr="00926B83">
        <w:rPr>
          <w:rFonts w:asciiTheme="minorHAnsi" w:eastAsia="Times New Roman" w:hAnsiTheme="minorHAnsi" w:cstheme="minorHAnsi"/>
          <w:lang w:eastAsia="pl-PL"/>
        </w:rPr>
        <w:t>zegarowych</w:t>
      </w:r>
    </w:p>
    <w:p w14:paraId="738D1693" w14:textId="4A8087E7" w:rsidR="00B76784" w:rsidRPr="00926B83" w:rsidRDefault="00B76784">
      <w:pPr>
        <w:pStyle w:val="Akapitzlist"/>
        <w:numPr>
          <w:ilvl w:val="1"/>
          <w:numId w:val="111"/>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lastRenderedPageBreak/>
        <w:t xml:space="preserve">Czas Naprawy Awarii poza okresem 16-22 dnia każdego miesiąca – ………………….. godzin </w:t>
      </w:r>
      <w:r w:rsidR="000C1929" w:rsidRPr="00926B83">
        <w:rPr>
          <w:rFonts w:asciiTheme="minorHAnsi" w:eastAsia="Times New Roman" w:hAnsiTheme="minorHAnsi" w:cstheme="minorHAnsi"/>
          <w:lang w:eastAsia="pl-PL"/>
        </w:rPr>
        <w:t>zegarowych</w:t>
      </w:r>
    </w:p>
    <w:p w14:paraId="28D82AD2" w14:textId="4232796C" w:rsidR="00B76784" w:rsidRPr="00926B83" w:rsidRDefault="00B76784">
      <w:pPr>
        <w:pStyle w:val="Akapitzlist"/>
        <w:numPr>
          <w:ilvl w:val="1"/>
          <w:numId w:val="111"/>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Czas Naprawy Błędu w okresie 16-22 dnia każdego miesiąca – ………………….. godzin </w:t>
      </w:r>
      <w:r w:rsidR="000C1929" w:rsidRPr="00926B83">
        <w:rPr>
          <w:rFonts w:asciiTheme="minorHAnsi" w:eastAsia="Times New Roman" w:hAnsiTheme="minorHAnsi" w:cstheme="minorHAnsi"/>
          <w:lang w:eastAsia="pl-PL"/>
        </w:rPr>
        <w:t>zegarowych</w:t>
      </w:r>
    </w:p>
    <w:p w14:paraId="493DEDCE" w14:textId="55A51464" w:rsidR="00B76784" w:rsidRPr="00926B83" w:rsidRDefault="00B76784">
      <w:pPr>
        <w:pStyle w:val="Akapitzlist"/>
        <w:numPr>
          <w:ilvl w:val="1"/>
          <w:numId w:val="111"/>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 </w:t>
      </w:r>
      <w:r w:rsidR="001119CD" w:rsidRPr="00926B83">
        <w:rPr>
          <w:rFonts w:asciiTheme="minorHAnsi" w:eastAsia="Times New Roman" w:hAnsiTheme="minorHAnsi" w:cstheme="minorHAnsi"/>
          <w:lang w:eastAsia="pl-PL"/>
        </w:rPr>
        <w:t>C</w:t>
      </w:r>
      <w:r w:rsidRPr="00926B83">
        <w:rPr>
          <w:rFonts w:asciiTheme="minorHAnsi" w:eastAsia="Times New Roman" w:hAnsiTheme="minorHAnsi" w:cstheme="minorHAnsi"/>
          <w:lang w:eastAsia="pl-PL"/>
        </w:rPr>
        <w:t xml:space="preserve">zas Naprawy Błędu poza okresem 16-22 dnia każdego miesiąca – ………………….. godzin </w:t>
      </w:r>
      <w:r w:rsidR="000C1929" w:rsidRPr="00926B83">
        <w:rPr>
          <w:rFonts w:asciiTheme="minorHAnsi" w:eastAsia="Times New Roman" w:hAnsiTheme="minorHAnsi" w:cstheme="minorHAnsi"/>
          <w:lang w:eastAsia="pl-PL"/>
        </w:rPr>
        <w:t>zegarowych</w:t>
      </w:r>
    </w:p>
    <w:p w14:paraId="0128FB99" w14:textId="5DC661DA" w:rsidR="00B91A8C" w:rsidRPr="00926B83" w:rsidRDefault="00B91A8C">
      <w:pPr>
        <w:numPr>
          <w:ilvl w:val="0"/>
          <w:numId w:val="24"/>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 zakresie nieuregulowanym w niniejszym </w:t>
      </w:r>
      <w:r w:rsidR="00DB1606" w:rsidRPr="00926B83">
        <w:rPr>
          <w:rFonts w:eastAsia="Times New Roman" w:cstheme="minorHAnsi"/>
          <w:sz w:val="24"/>
          <w:szCs w:val="24"/>
          <w:lang w:eastAsia="pl-PL"/>
        </w:rPr>
        <w:t>P</w:t>
      </w:r>
      <w:r w:rsidRPr="00926B83">
        <w:rPr>
          <w:rFonts w:eastAsia="Times New Roman" w:cstheme="minorHAnsi"/>
          <w:sz w:val="24"/>
          <w:szCs w:val="24"/>
          <w:lang w:eastAsia="pl-PL"/>
        </w:rPr>
        <w:t xml:space="preserve">aragrafie do zasad świadczenia zobowiązań </w:t>
      </w:r>
      <w:r w:rsidR="005F587A" w:rsidRPr="00926B83">
        <w:rPr>
          <w:rFonts w:eastAsia="Times New Roman" w:cstheme="minorHAnsi"/>
          <w:sz w:val="24"/>
          <w:szCs w:val="24"/>
          <w:lang w:eastAsia="pl-PL"/>
        </w:rPr>
        <w:t>w </w:t>
      </w:r>
      <w:r w:rsidRPr="00926B83">
        <w:rPr>
          <w:rFonts w:eastAsia="Times New Roman" w:cstheme="minorHAnsi"/>
          <w:sz w:val="24"/>
          <w:szCs w:val="24"/>
          <w:lang w:eastAsia="pl-PL"/>
        </w:rPr>
        <w:t>ramach gwarancji stosuje się odpowiednio zasady przewidziane dla świadczenia ATiKu określone w OPZ</w:t>
      </w:r>
      <w:r w:rsidR="00E968AF" w:rsidRPr="00926B83">
        <w:rPr>
          <w:rFonts w:eastAsia="Times New Roman" w:cstheme="minorHAnsi"/>
          <w:sz w:val="24"/>
          <w:szCs w:val="24"/>
          <w:lang w:eastAsia="pl-PL"/>
        </w:rPr>
        <w:t>, stanowiącym załącznik nr 1 do Umowy</w:t>
      </w:r>
      <w:r w:rsidRPr="00926B83">
        <w:rPr>
          <w:rFonts w:eastAsia="Times New Roman" w:cstheme="minorHAnsi"/>
          <w:sz w:val="24"/>
          <w:szCs w:val="24"/>
          <w:lang w:eastAsia="pl-PL"/>
        </w:rPr>
        <w:t>.</w:t>
      </w:r>
    </w:p>
    <w:p w14:paraId="0B035E6E" w14:textId="511E6657" w:rsidR="00836395" w:rsidRPr="00926B83" w:rsidRDefault="00836395">
      <w:pPr>
        <w:numPr>
          <w:ilvl w:val="0"/>
          <w:numId w:val="24"/>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Zobowiązania w zakresie gwarancji muszą być świadczone w sposób zapobiegający utracie jakichkolwiek danych. W przypadku, gdy wykonanie </w:t>
      </w:r>
      <w:r w:rsidR="00255316" w:rsidRPr="00926B83">
        <w:rPr>
          <w:rFonts w:eastAsia="Times New Roman" w:cstheme="minorHAnsi"/>
          <w:sz w:val="24"/>
          <w:szCs w:val="24"/>
          <w:lang w:eastAsia="pl-PL"/>
        </w:rPr>
        <w:t xml:space="preserve">gwarancji lub </w:t>
      </w:r>
      <w:r w:rsidR="00C83B7F" w:rsidRPr="00926B83">
        <w:rPr>
          <w:rFonts w:eastAsia="Times New Roman" w:cstheme="minorHAnsi"/>
          <w:sz w:val="24"/>
          <w:szCs w:val="24"/>
          <w:lang w:eastAsia="pl-PL"/>
        </w:rPr>
        <w:t>rękojmi</w:t>
      </w:r>
      <w:r w:rsidR="00255316" w:rsidRPr="00926B83">
        <w:rPr>
          <w:rFonts w:eastAsia="Times New Roman" w:cstheme="minorHAnsi"/>
          <w:sz w:val="24"/>
          <w:szCs w:val="24"/>
          <w:lang w:eastAsia="pl-PL"/>
        </w:rPr>
        <w:t xml:space="preserve"> </w:t>
      </w:r>
      <w:r w:rsidRPr="00926B83">
        <w:rPr>
          <w:rFonts w:eastAsia="Times New Roman" w:cstheme="minorHAnsi"/>
          <w:sz w:val="24"/>
          <w:szCs w:val="24"/>
          <w:lang w:eastAsia="pl-PL"/>
        </w:rPr>
        <w:t>wiąże się z ryzykiem utraty lub uszkodzenia danych, Wykonawca zobowiązany jest poinformować o tym Zamawiającego przed przystąpieniem do wykonywania świadczeń gwarancyjnych.</w:t>
      </w:r>
    </w:p>
    <w:p w14:paraId="1B4A5284" w14:textId="5DACF63D" w:rsidR="00836395" w:rsidRPr="00926B83" w:rsidRDefault="00836395">
      <w:pPr>
        <w:numPr>
          <w:ilvl w:val="0"/>
          <w:numId w:val="24"/>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Jeżeli w trakcie realizacji zobowiązań w ramach gwarancji </w:t>
      </w:r>
      <w:r w:rsidR="00D60FB6" w:rsidRPr="00926B83">
        <w:rPr>
          <w:rFonts w:eastAsia="Times New Roman" w:cstheme="minorHAnsi"/>
          <w:sz w:val="24"/>
          <w:szCs w:val="24"/>
          <w:lang w:eastAsia="pl-PL"/>
        </w:rPr>
        <w:t xml:space="preserve">lub </w:t>
      </w:r>
      <w:r w:rsidR="00B91A8C" w:rsidRPr="00926B83">
        <w:rPr>
          <w:rFonts w:eastAsia="Times New Roman" w:cstheme="minorHAnsi"/>
          <w:sz w:val="24"/>
          <w:szCs w:val="24"/>
          <w:lang w:eastAsia="pl-PL"/>
        </w:rPr>
        <w:t>rękojmi</w:t>
      </w:r>
      <w:r w:rsidR="00D60FB6"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dojdzie do wprowadzenia zmian </w:t>
      </w:r>
      <w:r w:rsidR="00C14CDA" w:rsidRPr="00926B83">
        <w:rPr>
          <w:rFonts w:eastAsia="Times New Roman" w:cstheme="minorHAnsi"/>
          <w:sz w:val="24"/>
          <w:szCs w:val="24"/>
          <w:lang w:eastAsia="pl-PL"/>
        </w:rPr>
        <w:t>w </w:t>
      </w:r>
      <w:r w:rsidRPr="00926B83">
        <w:rPr>
          <w:rFonts w:eastAsia="Times New Roman" w:cstheme="minorHAnsi"/>
          <w:sz w:val="24"/>
          <w:szCs w:val="24"/>
          <w:lang w:eastAsia="pl-PL"/>
        </w:rPr>
        <w:t>Systemie</w:t>
      </w:r>
      <w:r w:rsidR="00B36DFA"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lub powstania albo też dostarczenia Produktów, </w:t>
      </w:r>
      <w:r w:rsidR="005F587A" w:rsidRPr="00926B83">
        <w:rPr>
          <w:rFonts w:eastAsia="Times New Roman" w:cstheme="minorHAnsi"/>
          <w:sz w:val="24"/>
          <w:szCs w:val="24"/>
          <w:lang w:eastAsia="pl-PL"/>
        </w:rPr>
        <w:t>w </w:t>
      </w:r>
      <w:r w:rsidRPr="00926B83">
        <w:rPr>
          <w:rFonts w:eastAsia="Times New Roman" w:cstheme="minorHAnsi"/>
          <w:sz w:val="24"/>
          <w:szCs w:val="24"/>
          <w:lang w:eastAsia="pl-PL"/>
        </w:rPr>
        <w:t>szczególności programów komputerowych</w:t>
      </w:r>
      <w:r w:rsidR="00A86AE6" w:rsidRPr="00926B83">
        <w:rPr>
          <w:rFonts w:eastAsia="Times New Roman" w:cstheme="minorHAnsi"/>
          <w:sz w:val="24"/>
          <w:szCs w:val="24"/>
          <w:lang w:eastAsia="pl-PL"/>
        </w:rPr>
        <w:t xml:space="preserve">, Wykonawca zobowiązuje się do dostarczenia Zamawiającemu (w postaci elektronicznej) zaktualizowanej wersji Kodów Źródłowych Systemu, zaktualizowaną </w:t>
      </w:r>
      <w:r w:rsidRPr="00926B83">
        <w:rPr>
          <w:rFonts w:eastAsia="Times New Roman" w:cstheme="minorHAnsi"/>
          <w:sz w:val="24"/>
          <w:szCs w:val="24"/>
          <w:lang w:eastAsia="pl-PL"/>
        </w:rPr>
        <w:t>Dokumentacj</w:t>
      </w:r>
      <w:r w:rsidR="00A86AE6" w:rsidRPr="00926B83">
        <w:rPr>
          <w:rFonts w:eastAsia="Times New Roman" w:cstheme="minorHAnsi"/>
          <w:sz w:val="24"/>
          <w:szCs w:val="24"/>
          <w:lang w:eastAsia="pl-PL"/>
        </w:rPr>
        <w:t>ę</w:t>
      </w:r>
      <w:r w:rsidRPr="00926B83">
        <w:rPr>
          <w:rFonts w:eastAsia="Times New Roman" w:cstheme="minorHAnsi"/>
          <w:sz w:val="24"/>
          <w:szCs w:val="24"/>
          <w:lang w:eastAsia="pl-PL"/>
        </w:rPr>
        <w:t xml:space="preserve"> Systemu</w:t>
      </w:r>
      <w:r w:rsidR="00F31B76" w:rsidRPr="00926B83">
        <w:rPr>
          <w:rFonts w:eastAsia="Times New Roman" w:cstheme="minorHAnsi"/>
          <w:sz w:val="24"/>
          <w:szCs w:val="24"/>
          <w:lang w:eastAsia="pl-PL"/>
        </w:rPr>
        <w:t xml:space="preserve"> zgodnie z zasadami opisanymi w OPZ </w:t>
      </w:r>
      <w:r w:rsidR="00A86AE6" w:rsidRPr="00926B83">
        <w:rPr>
          <w:rFonts w:eastAsia="Times New Roman" w:cstheme="minorHAnsi"/>
          <w:sz w:val="24"/>
          <w:szCs w:val="24"/>
          <w:lang w:eastAsia="pl-PL"/>
        </w:rPr>
        <w:t>oraz</w:t>
      </w:r>
      <w:r w:rsidRPr="00926B83">
        <w:rPr>
          <w:rFonts w:eastAsia="Times New Roman" w:cstheme="minorHAnsi"/>
          <w:sz w:val="24"/>
          <w:szCs w:val="24"/>
          <w:lang w:eastAsia="pl-PL"/>
        </w:rPr>
        <w:t xml:space="preserve"> Wykonawca przeniesie na Zamawiającego majątkowe prawa autorskie oraz zależne prawa takich </w:t>
      </w:r>
      <w:r w:rsidR="00A86AE6" w:rsidRPr="00926B83">
        <w:rPr>
          <w:rFonts w:eastAsia="Times New Roman" w:cstheme="minorHAnsi"/>
          <w:sz w:val="24"/>
          <w:szCs w:val="24"/>
          <w:lang w:eastAsia="pl-PL"/>
        </w:rPr>
        <w:t>zmian/</w:t>
      </w:r>
      <w:r w:rsidRPr="00926B83">
        <w:rPr>
          <w:rFonts w:eastAsia="Times New Roman" w:cstheme="minorHAnsi"/>
          <w:sz w:val="24"/>
          <w:szCs w:val="24"/>
          <w:lang w:eastAsia="pl-PL"/>
        </w:rPr>
        <w:t>Produktów na zasadach określonych w </w:t>
      </w:r>
      <w:r w:rsidR="005216D2" w:rsidRPr="00926B83">
        <w:rPr>
          <w:rFonts w:eastAsia="Times New Roman" w:cstheme="minorHAnsi"/>
          <w:sz w:val="24"/>
          <w:szCs w:val="24"/>
          <w:lang w:eastAsia="pl-PL"/>
        </w:rPr>
        <w:t>Paragrafie</w:t>
      </w:r>
      <w:r w:rsidRPr="00926B83">
        <w:rPr>
          <w:rFonts w:eastAsia="Times New Roman" w:cstheme="minorHAnsi"/>
          <w:sz w:val="24"/>
          <w:szCs w:val="24"/>
          <w:lang w:eastAsia="pl-PL"/>
        </w:rPr>
        <w:t xml:space="preserve"> 8 Umowy.</w:t>
      </w:r>
    </w:p>
    <w:p w14:paraId="60B29B7F" w14:textId="3BF39A45" w:rsidR="00B36DFA" w:rsidRPr="00926B83" w:rsidRDefault="00B36DFA">
      <w:pPr>
        <w:numPr>
          <w:ilvl w:val="0"/>
          <w:numId w:val="24"/>
        </w:numPr>
        <w:tabs>
          <w:tab w:val="left" w:pos="9356"/>
        </w:tabs>
        <w:spacing w:after="120" w:line="276" w:lineRule="auto"/>
        <w:ind w:left="426" w:hanging="426"/>
        <w:rPr>
          <w:rFonts w:eastAsia="Times New Roman" w:cstheme="minorHAnsi"/>
          <w:spacing w:val="-4"/>
          <w:sz w:val="24"/>
          <w:szCs w:val="24"/>
          <w:lang w:eastAsia="pl-PL"/>
        </w:rPr>
      </w:pPr>
      <w:r w:rsidRPr="00926B83">
        <w:rPr>
          <w:rFonts w:eastAsia="Times New Roman" w:cstheme="minorHAnsi"/>
          <w:spacing w:val="-4"/>
          <w:sz w:val="24"/>
          <w:szCs w:val="24"/>
          <w:lang w:eastAsia="pl-PL"/>
        </w:rPr>
        <w:t>Jeżeli Wykonawca nie usunie Wad w terminie wynikającym z Umowy, to Zamawiający może</w:t>
      </w:r>
      <w:r w:rsidR="005249F5" w:rsidRPr="00926B83">
        <w:rPr>
          <w:rFonts w:eastAsia="Times New Roman" w:cstheme="minorHAnsi"/>
          <w:spacing w:val="-4"/>
          <w:sz w:val="24"/>
          <w:szCs w:val="24"/>
          <w:lang w:eastAsia="pl-PL"/>
        </w:rPr>
        <w:t xml:space="preserve">: </w:t>
      </w:r>
    </w:p>
    <w:p w14:paraId="3F044B47" w14:textId="3981F3BC" w:rsidR="00B36DFA" w:rsidRPr="00926B83" w:rsidRDefault="00B36DFA" w:rsidP="000C1929">
      <w:pPr>
        <w:pStyle w:val="Akapitzlist"/>
        <w:numPr>
          <w:ilvl w:val="1"/>
          <w:numId w:val="112"/>
        </w:numPr>
        <w:tabs>
          <w:tab w:val="left" w:pos="9356"/>
        </w:tabs>
        <w:spacing w:after="120" w:line="276" w:lineRule="auto"/>
        <w:ind w:left="851" w:hanging="425"/>
        <w:rPr>
          <w:rFonts w:asciiTheme="minorHAnsi" w:eastAsia="Times New Roman" w:hAnsiTheme="minorHAnsi" w:cstheme="minorHAnsi"/>
          <w:spacing w:val="-4"/>
          <w:lang w:eastAsia="pl-PL"/>
        </w:rPr>
      </w:pPr>
      <w:r w:rsidRPr="00926B83">
        <w:rPr>
          <w:rFonts w:asciiTheme="minorHAnsi" w:eastAsia="Times New Roman" w:hAnsiTheme="minorHAnsi" w:cstheme="minorHAnsi"/>
          <w:spacing w:val="-4"/>
          <w:lang w:eastAsia="pl-PL"/>
        </w:rPr>
        <w:t xml:space="preserve">usunąć Wadę we własnym zakresie lub powierzyć jej usunięcie innym podmiotom trzecim na ryzyko i koszt Wykonawcy, co nie spowoduje utraty przysługujących Zamawiającemu uprawnień gwarancyjnych, w przypadku dwukrotnego przekroczenia terminów przewidzianych w ust. 4 powyżej. W takim przypadku gwarancja obejmie również elementy wytworzone bądź zmodyfikowane przez Zamawiającego lub podmiot trzeci. W tym celu Zamawiający dokona napraw w sposób zgodny z dobrymi praktykami i przekaże Wykonawcy Dokumentację </w:t>
      </w:r>
      <w:r w:rsidR="00D60FB6" w:rsidRPr="00926B83">
        <w:rPr>
          <w:rFonts w:asciiTheme="minorHAnsi" w:eastAsia="Times New Roman" w:hAnsiTheme="minorHAnsi" w:cstheme="minorHAnsi"/>
          <w:spacing w:val="-4"/>
          <w:lang w:eastAsia="pl-PL"/>
        </w:rPr>
        <w:t xml:space="preserve">Systemu </w:t>
      </w:r>
      <w:r w:rsidRPr="00926B83">
        <w:rPr>
          <w:rFonts w:asciiTheme="minorHAnsi" w:eastAsia="Times New Roman" w:hAnsiTheme="minorHAnsi" w:cstheme="minorHAnsi"/>
          <w:spacing w:val="-4"/>
          <w:lang w:eastAsia="pl-PL"/>
        </w:rPr>
        <w:t xml:space="preserve">oraz Kod Źródłowy </w:t>
      </w:r>
      <w:r w:rsidR="00D60FB6" w:rsidRPr="00926B83">
        <w:rPr>
          <w:rFonts w:asciiTheme="minorHAnsi" w:eastAsia="Times New Roman" w:hAnsiTheme="minorHAnsi" w:cstheme="minorHAnsi"/>
          <w:spacing w:val="-4"/>
          <w:lang w:eastAsia="pl-PL"/>
        </w:rPr>
        <w:t xml:space="preserve">Systemu </w:t>
      </w:r>
      <w:r w:rsidRPr="00926B83">
        <w:rPr>
          <w:rFonts w:asciiTheme="minorHAnsi" w:eastAsia="Times New Roman" w:hAnsiTheme="minorHAnsi" w:cstheme="minorHAnsi"/>
          <w:spacing w:val="-4"/>
          <w:lang w:eastAsia="pl-PL"/>
        </w:rPr>
        <w:t>modyfikacji, które Wykonawca będzie mógł dostosować do swoich potrzeb by móc zapewnić ciągłość świadcze</w:t>
      </w:r>
      <w:r w:rsidR="00BF3B6F" w:rsidRPr="00926B83">
        <w:rPr>
          <w:rFonts w:asciiTheme="minorHAnsi" w:eastAsia="Times New Roman" w:hAnsiTheme="minorHAnsi" w:cstheme="minorHAnsi"/>
          <w:spacing w:val="-4"/>
          <w:lang w:eastAsia="pl-PL"/>
        </w:rPr>
        <w:t>ń</w:t>
      </w:r>
      <w:r w:rsidRPr="00926B83">
        <w:rPr>
          <w:rFonts w:asciiTheme="minorHAnsi" w:eastAsia="Times New Roman" w:hAnsiTheme="minorHAnsi" w:cstheme="minorHAnsi"/>
          <w:spacing w:val="-4"/>
          <w:lang w:eastAsia="pl-PL"/>
        </w:rPr>
        <w:t xml:space="preserve"> gwaranc</w:t>
      </w:r>
      <w:r w:rsidR="00BF3B6F" w:rsidRPr="00926B83">
        <w:rPr>
          <w:rFonts w:asciiTheme="minorHAnsi" w:eastAsia="Times New Roman" w:hAnsiTheme="minorHAnsi" w:cstheme="minorHAnsi"/>
          <w:spacing w:val="-4"/>
          <w:lang w:eastAsia="pl-PL"/>
        </w:rPr>
        <w:t>yjnych</w:t>
      </w:r>
      <w:r w:rsidRPr="00926B83">
        <w:rPr>
          <w:rFonts w:asciiTheme="minorHAnsi" w:eastAsia="Times New Roman" w:hAnsiTheme="minorHAnsi" w:cstheme="minorHAnsi"/>
          <w:spacing w:val="-4"/>
          <w:lang w:eastAsia="pl-PL"/>
        </w:rPr>
        <w:t>;</w:t>
      </w:r>
    </w:p>
    <w:p w14:paraId="22C8AB1A" w14:textId="2C3E4715" w:rsidR="00B36DFA" w:rsidRPr="00926B83" w:rsidRDefault="00B36DFA" w:rsidP="000C1929">
      <w:pPr>
        <w:pStyle w:val="Akapitzlist"/>
        <w:numPr>
          <w:ilvl w:val="1"/>
          <w:numId w:val="112"/>
        </w:numPr>
        <w:tabs>
          <w:tab w:val="left" w:pos="9356"/>
        </w:tabs>
        <w:spacing w:after="120" w:line="276" w:lineRule="auto"/>
        <w:ind w:left="851" w:hanging="425"/>
        <w:rPr>
          <w:rFonts w:asciiTheme="minorHAnsi" w:eastAsia="Times New Roman" w:hAnsiTheme="minorHAnsi" w:cstheme="minorHAnsi"/>
          <w:spacing w:val="-4"/>
          <w:lang w:eastAsia="pl-PL"/>
        </w:rPr>
      </w:pPr>
      <w:r w:rsidRPr="00926B83">
        <w:rPr>
          <w:rFonts w:asciiTheme="minorHAnsi" w:eastAsia="Times New Roman" w:hAnsiTheme="minorHAnsi" w:cstheme="minorHAnsi"/>
          <w:spacing w:val="-4"/>
          <w:lang w:eastAsia="pl-PL"/>
        </w:rPr>
        <w:t>obciążyć Wykonawcę karą umowną</w:t>
      </w:r>
      <w:r w:rsidR="00C60A92" w:rsidRPr="00926B83">
        <w:rPr>
          <w:rFonts w:asciiTheme="minorHAnsi" w:eastAsia="Times New Roman" w:hAnsiTheme="minorHAnsi" w:cstheme="minorHAnsi"/>
          <w:spacing w:val="-4"/>
          <w:lang w:eastAsia="pl-PL"/>
        </w:rPr>
        <w:t xml:space="preserve">, o której mowa w </w:t>
      </w:r>
      <w:r w:rsidR="00FD43F9" w:rsidRPr="00926B83">
        <w:rPr>
          <w:rFonts w:asciiTheme="minorHAnsi" w:eastAsia="Times New Roman" w:hAnsiTheme="minorHAnsi" w:cstheme="minorHAnsi"/>
          <w:spacing w:val="-4"/>
          <w:lang w:eastAsia="pl-PL"/>
        </w:rPr>
        <w:t>P</w:t>
      </w:r>
      <w:r w:rsidR="00C60A92" w:rsidRPr="00926B83">
        <w:rPr>
          <w:rFonts w:asciiTheme="minorHAnsi" w:eastAsia="Times New Roman" w:hAnsiTheme="minorHAnsi" w:cstheme="minorHAnsi"/>
          <w:spacing w:val="-4"/>
          <w:lang w:eastAsia="pl-PL"/>
        </w:rPr>
        <w:t xml:space="preserve">aragrafie </w:t>
      </w:r>
      <w:r w:rsidR="007A2741" w:rsidRPr="00926B83">
        <w:rPr>
          <w:rFonts w:asciiTheme="minorHAnsi" w:eastAsia="Times New Roman" w:hAnsiTheme="minorHAnsi" w:cstheme="minorHAnsi"/>
          <w:spacing w:val="-4"/>
          <w:lang w:eastAsia="pl-PL"/>
        </w:rPr>
        <w:t>11</w:t>
      </w:r>
      <w:r w:rsidR="00C60A92" w:rsidRPr="00926B83">
        <w:rPr>
          <w:rFonts w:asciiTheme="minorHAnsi" w:eastAsia="Times New Roman" w:hAnsiTheme="minorHAnsi" w:cstheme="minorHAnsi"/>
          <w:spacing w:val="-4"/>
          <w:lang w:eastAsia="pl-PL"/>
        </w:rPr>
        <w:t xml:space="preserve"> ust</w:t>
      </w:r>
      <w:r w:rsidR="005A17E3" w:rsidRPr="00926B83">
        <w:rPr>
          <w:rFonts w:asciiTheme="minorHAnsi" w:eastAsia="Times New Roman" w:hAnsiTheme="minorHAnsi" w:cstheme="minorHAnsi"/>
          <w:spacing w:val="-4"/>
          <w:lang w:eastAsia="pl-PL"/>
        </w:rPr>
        <w:t>.</w:t>
      </w:r>
      <w:r w:rsidR="00C60A92" w:rsidRPr="00926B83">
        <w:rPr>
          <w:rFonts w:asciiTheme="minorHAnsi" w:eastAsia="Times New Roman" w:hAnsiTheme="minorHAnsi" w:cstheme="minorHAnsi"/>
          <w:spacing w:val="-4"/>
          <w:lang w:eastAsia="pl-PL"/>
        </w:rPr>
        <w:t xml:space="preserve"> </w:t>
      </w:r>
      <w:r w:rsidR="00091FE7" w:rsidRPr="00926B83">
        <w:rPr>
          <w:rFonts w:asciiTheme="minorHAnsi" w:eastAsia="Times New Roman" w:hAnsiTheme="minorHAnsi" w:cstheme="minorHAnsi"/>
          <w:spacing w:val="-4"/>
          <w:lang w:eastAsia="pl-PL"/>
        </w:rPr>
        <w:t>1</w:t>
      </w:r>
      <w:r w:rsidR="00FD43F9" w:rsidRPr="00926B83">
        <w:rPr>
          <w:rFonts w:asciiTheme="minorHAnsi" w:eastAsia="Times New Roman" w:hAnsiTheme="minorHAnsi" w:cstheme="minorHAnsi"/>
          <w:spacing w:val="-4"/>
          <w:lang w:eastAsia="pl-PL"/>
        </w:rPr>
        <w:t>0</w:t>
      </w:r>
      <w:r w:rsidR="00091FE7" w:rsidRPr="00926B83">
        <w:rPr>
          <w:rFonts w:asciiTheme="minorHAnsi" w:eastAsia="Times New Roman" w:hAnsiTheme="minorHAnsi" w:cstheme="minorHAnsi"/>
          <w:spacing w:val="-4"/>
          <w:lang w:eastAsia="pl-PL"/>
        </w:rPr>
        <w:t xml:space="preserve"> </w:t>
      </w:r>
      <w:r w:rsidR="00C60A92" w:rsidRPr="00926B83">
        <w:rPr>
          <w:rFonts w:asciiTheme="minorHAnsi" w:eastAsia="Times New Roman" w:hAnsiTheme="minorHAnsi" w:cstheme="minorHAnsi"/>
          <w:spacing w:val="-4"/>
          <w:lang w:eastAsia="pl-PL"/>
        </w:rPr>
        <w:t>Umowy</w:t>
      </w:r>
      <w:r w:rsidRPr="00926B83">
        <w:rPr>
          <w:rFonts w:asciiTheme="minorHAnsi" w:eastAsia="Times New Roman" w:hAnsiTheme="minorHAnsi" w:cstheme="minorHAnsi"/>
          <w:spacing w:val="-4"/>
          <w:lang w:eastAsia="pl-PL"/>
        </w:rPr>
        <w:t>;</w:t>
      </w:r>
    </w:p>
    <w:p w14:paraId="0758C2CA" w14:textId="77777777" w:rsidR="00B36DFA" w:rsidRPr="00926B83" w:rsidRDefault="00B36DFA" w:rsidP="000C1929">
      <w:pPr>
        <w:pStyle w:val="Akapitzlist"/>
        <w:numPr>
          <w:ilvl w:val="1"/>
          <w:numId w:val="112"/>
        </w:numPr>
        <w:tabs>
          <w:tab w:val="left" w:pos="9356"/>
        </w:tabs>
        <w:spacing w:after="120" w:line="276" w:lineRule="auto"/>
        <w:ind w:left="851" w:hanging="425"/>
        <w:rPr>
          <w:rFonts w:asciiTheme="minorHAnsi" w:eastAsia="Times New Roman" w:hAnsiTheme="minorHAnsi" w:cstheme="minorHAnsi"/>
          <w:spacing w:val="-4"/>
          <w:lang w:eastAsia="pl-PL"/>
        </w:rPr>
      </w:pPr>
      <w:r w:rsidRPr="00926B83">
        <w:rPr>
          <w:rFonts w:asciiTheme="minorHAnsi" w:eastAsia="Times New Roman" w:hAnsiTheme="minorHAnsi" w:cstheme="minorHAnsi"/>
          <w:spacing w:val="-4"/>
          <w:lang w:eastAsia="pl-PL"/>
        </w:rPr>
        <w:t>skorzystać z innych uprawnień zastrzeżonych w Umowie.</w:t>
      </w:r>
    </w:p>
    <w:p w14:paraId="4D27C990" w14:textId="2DF74740" w:rsidR="00D60FB6" w:rsidRPr="00926B83" w:rsidRDefault="00D60FB6">
      <w:pPr>
        <w:numPr>
          <w:ilvl w:val="0"/>
          <w:numId w:val="24"/>
        </w:numPr>
        <w:tabs>
          <w:tab w:val="left" w:pos="9356"/>
        </w:tabs>
        <w:spacing w:after="120" w:line="276" w:lineRule="auto"/>
        <w:ind w:left="426" w:hanging="426"/>
        <w:rPr>
          <w:rFonts w:eastAsia="Times New Roman" w:cstheme="minorHAnsi"/>
          <w:spacing w:val="-4"/>
          <w:sz w:val="24"/>
          <w:szCs w:val="24"/>
          <w:lang w:eastAsia="pl-PL"/>
        </w:rPr>
      </w:pPr>
      <w:r w:rsidRPr="00926B83">
        <w:rPr>
          <w:rFonts w:eastAsia="Times New Roman" w:cstheme="minorHAnsi"/>
          <w:spacing w:val="-4"/>
          <w:sz w:val="24"/>
          <w:szCs w:val="24"/>
          <w:lang w:eastAsia="pl-PL"/>
        </w:rPr>
        <w:t>Wszelkie przerwy w działaniu Systemu związane z wykonywaniem gwarancji lub rękojmi muszą być uzgodnione z Zamawiającym</w:t>
      </w:r>
      <w:r w:rsidR="008507C5" w:rsidRPr="00926B83">
        <w:rPr>
          <w:rFonts w:eastAsia="Times New Roman" w:cstheme="minorHAnsi"/>
          <w:spacing w:val="-4"/>
          <w:sz w:val="24"/>
          <w:szCs w:val="24"/>
          <w:lang w:eastAsia="pl-PL"/>
        </w:rPr>
        <w:t>.</w:t>
      </w:r>
    </w:p>
    <w:p w14:paraId="0D4C6068" w14:textId="06AE2C28" w:rsidR="00836395" w:rsidRPr="00926B83" w:rsidRDefault="00836395">
      <w:pPr>
        <w:numPr>
          <w:ilvl w:val="0"/>
          <w:numId w:val="24"/>
        </w:numPr>
        <w:spacing w:after="120" w:line="276" w:lineRule="auto"/>
        <w:ind w:left="426" w:hanging="426"/>
        <w:rPr>
          <w:rFonts w:eastAsia="Times New Roman" w:cstheme="minorHAnsi"/>
          <w:spacing w:val="-4"/>
          <w:sz w:val="24"/>
          <w:szCs w:val="24"/>
          <w:lang w:eastAsia="pl-PL"/>
        </w:rPr>
      </w:pPr>
      <w:r w:rsidRPr="00926B83">
        <w:rPr>
          <w:rFonts w:eastAsia="Times New Roman" w:cstheme="minorHAnsi"/>
          <w:spacing w:val="-4"/>
          <w:sz w:val="24"/>
          <w:szCs w:val="24"/>
          <w:lang w:eastAsia="pl-PL"/>
        </w:rPr>
        <w:lastRenderedPageBreak/>
        <w:t xml:space="preserve">Dla uniknięcia wszelkich wątpliwości, Strony zgodnie postanawiają, że w okresie </w:t>
      </w:r>
      <w:r w:rsidR="00D60FB6" w:rsidRPr="00926B83">
        <w:rPr>
          <w:rFonts w:eastAsia="Times New Roman" w:cstheme="minorHAnsi"/>
          <w:spacing w:val="-4"/>
          <w:sz w:val="24"/>
          <w:szCs w:val="24"/>
          <w:lang w:eastAsia="pl-PL"/>
        </w:rPr>
        <w:t>obowiązywania U</w:t>
      </w:r>
      <w:r w:rsidRPr="00926B83">
        <w:rPr>
          <w:rFonts w:eastAsia="Times New Roman" w:cstheme="minorHAnsi"/>
          <w:spacing w:val="-4"/>
          <w:sz w:val="24"/>
          <w:szCs w:val="24"/>
          <w:lang w:eastAsia="pl-PL"/>
        </w:rPr>
        <w:t>mowy oraz gwarancji Zamawiający upoważniony jest do wprowadzania samodzielnie lub poprzez wskazane przez Zamawiającego osoby trzecie dowolnych zmian w Systemie oraz innych Produktach.</w:t>
      </w:r>
    </w:p>
    <w:p w14:paraId="461B3013" w14:textId="02753FB1" w:rsidR="00836395" w:rsidRPr="00926B83" w:rsidRDefault="00836395">
      <w:pPr>
        <w:numPr>
          <w:ilvl w:val="0"/>
          <w:numId w:val="24"/>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Dokonywanie przez Zamawiającego samodzielnych działań dotyczących Produktów, a także ingerencji lub zmian w Produktach, w szczególności poprzez modyfikowanie Produktów, nie wpływa na zakres uprawnień Zamawiającego wynikających z </w:t>
      </w:r>
      <w:r w:rsidR="00D60FB6" w:rsidRPr="00926B83">
        <w:rPr>
          <w:rFonts w:eastAsia="Times New Roman" w:cstheme="minorHAnsi"/>
          <w:sz w:val="24"/>
          <w:szCs w:val="24"/>
          <w:lang w:eastAsia="pl-PL"/>
        </w:rPr>
        <w:t>U</w:t>
      </w:r>
      <w:r w:rsidRPr="00926B83">
        <w:rPr>
          <w:rFonts w:eastAsia="Times New Roman" w:cstheme="minorHAnsi"/>
          <w:sz w:val="24"/>
          <w:szCs w:val="24"/>
          <w:lang w:eastAsia="pl-PL"/>
        </w:rPr>
        <w:t xml:space="preserve">mowy oraz gwarancji w odniesieniu do Produktów, które zostały dostarczone przez Wykonawcę, w szczególności takie działania Zamawiającego nie powodują wygaśnięcia uprawnień z tytułu gwarancji </w:t>
      </w:r>
      <w:r w:rsidRPr="00926B83">
        <w:rPr>
          <w:rFonts w:cstheme="minorHAnsi"/>
          <w:sz w:val="24"/>
          <w:szCs w:val="24"/>
          <w:lang w:eastAsia="pl-PL"/>
        </w:rPr>
        <w:t xml:space="preserve">ani innych zobowiązań Wykonawcy wynikających </w:t>
      </w:r>
      <w:r w:rsidR="00C131B4" w:rsidRPr="00926B83">
        <w:rPr>
          <w:rFonts w:cstheme="minorHAnsi"/>
          <w:sz w:val="24"/>
          <w:szCs w:val="24"/>
          <w:lang w:eastAsia="pl-PL"/>
        </w:rPr>
        <w:t>z </w:t>
      </w:r>
      <w:r w:rsidR="00D60FB6" w:rsidRPr="00926B83">
        <w:rPr>
          <w:rFonts w:cstheme="minorHAnsi"/>
          <w:sz w:val="24"/>
          <w:szCs w:val="24"/>
          <w:lang w:eastAsia="pl-PL"/>
        </w:rPr>
        <w:t>U</w:t>
      </w:r>
      <w:r w:rsidRPr="00926B83">
        <w:rPr>
          <w:rFonts w:cstheme="minorHAnsi"/>
          <w:sz w:val="24"/>
          <w:szCs w:val="24"/>
          <w:lang w:eastAsia="pl-PL"/>
        </w:rPr>
        <w:t>mowy</w:t>
      </w:r>
      <w:r w:rsidRPr="00926B83">
        <w:rPr>
          <w:rFonts w:eastAsia="Times New Roman" w:cstheme="minorHAnsi"/>
          <w:sz w:val="24"/>
          <w:szCs w:val="24"/>
          <w:lang w:eastAsia="pl-PL"/>
        </w:rPr>
        <w:t>.</w:t>
      </w:r>
    </w:p>
    <w:p w14:paraId="2F759740" w14:textId="77D67A9E" w:rsidR="00415DD6" w:rsidRPr="00926B83" w:rsidRDefault="00415DD6">
      <w:pPr>
        <w:numPr>
          <w:ilvl w:val="0"/>
          <w:numId w:val="24"/>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Umowa stanowi dokument gwarancyjny bez konieczności składania dodatkowego dokumentu na okoliczność udzielenia gwarancji.</w:t>
      </w:r>
    </w:p>
    <w:p w14:paraId="7A2AE945" w14:textId="47CD4B20" w:rsidR="00D60FB6" w:rsidRPr="00926B83" w:rsidRDefault="00D60FB6">
      <w:pPr>
        <w:numPr>
          <w:ilvl w:val="0"/>
          <w:numId w:val="24"/>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 zakresie jakichkolwiek Utworów dostarczonych przez Wykonawcę w ramach wykonywania gwarancji jakości mają zastosowanie postanowienia Paragrafu 8 Umowy.</w:t>
      </w:r>
    </w:p>
    <w:p w14:paraId="428F4E62" w14:textId="73899B15" w:rsidR="00415DD6" w:rsidRPr="00926B83" w:rsidRDefault="00415DD6">
      <w:pPr>
        <w:numPr>
          <w:ilvl w:val="0"/>
          <w:numId w:val="24"/>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Zamawiający wymaga, aby rękojmia </w:t>
      </w:r>
      <w:r w:rsidR="00D311E1" w:rsidRPr="00926B83">
        <w:rPr>
          <w:rFonts w:eastAsia="Times New Roman" w:cstheme="minorHAnsi"/>
          <w:sz w:val="24"/>
          <w:szCs w:val="24"/>
          <w:lang w:eastAsia="pl-PL"/>
        </w:rPr>
        <w:t xml:space="preserve">za wady </w:t>
      </w:r>
      <w:r w:rsidRPr="00926B83">
        <w:rPr>
          <w:rFonts w:eastAsia="Times New Roman" w:cstheme="minorHAnsi"/>
          <w:sz w:val="24"/>
          <w:szCs w:val="24"/>
          <w:lang w:eastAsia="pl-PL"/>
        </w:rPr>
        <w:t xml:space="preserve">wynosiła </w:t>
      </w:r>
      <w:r w:rsidR="00D311E1" w:rsidRPr="00926B83">
        <w:rPr>
          <w:rFonts w:eastAsia="Times New Roman" w:cstheme="minorHAnsi"/>
          <w:sz w:val="24"/>
          <w:szCs w:val="24"/>
          <w:lang w:eastAsia="pl-PL"/>
        </w:rPr>
        <w:t xml:space="preserve">24 </w:t>
      </w:r>
      <w:r w:rsidRPr="00926B83">
        <w:rPr>
          <w:rFonts w:eastAsia="Times New Roman" w:cstheme="minorHAnsi"/>
          <w:sz w:val="24"/>
          <w:szCs w:val="24"/>
          <w:lang w:eastAsia="pl-PL"/>
        </w:rPr>
        <w:t>miesi</w:t>
      </w:r>
      <w:r w:rsidR="002408F6" w:rsidRPr="00926B83">
        <w:rPr>
          <w:rFonts w:eastAsia="Times New Roman" w:cstheme="minorHAnsi"/>
          <w:sz w:val="24"/>
          <w:szCs w:val="24"/>
          <w:lang w:eastAsia="pl-PL"/>
        </w:rPr>
        <w:t>ące</w:t>
      </w:r>
      <w:r w:rsidRPr="00926B83">
        <w:rPr>
          <w:rFonts w:eastAsia="Times New Roman" w:cstheme="minorHAnsi"/>
          <w:sz w:val="24"/>
          <w:szCs w:val="24"/>
          <w:lang w:eastAsia="pl-PL"/>
        </w:rPr>
        <w:t xml:space="preserve"> od dnia zakończenia Umowy.</w:t>
      </w:r>
    </w:p>
    <w:p w14:paraId="2DDDD8D6" w14:textId="228EA644" w:rsidR="00415DD6" w:rsidRPr="00926B83" w:rsidRDefault="00415DD6">
      <w:pPr>
        <w:numPr>
          <w:ilvl w:val="0"/>
          <w:numId w:val="24"/>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Gwarancja jakości nie wyłącza, nie ogranicza ani nie zawiesza uprawnień Zamawiającego wynikających z przepisów prawa o rękojmi za wady. Zamawiający uprawniony jest do wykonywania uprawnień z tytułu rękojmi za wady, niezależnie od uprawnień wynikających </w:t>
      </w:r>
      <w:r w:rsidR="001F5D06" w:rsidRPr="00926B83">
        <w:rPr>
          <w:rFonts w:eastAsia="Times New Roman" w:cstheme="minorHAnsi"/>
          <w:sz w:val="24"/>
          <w:szCs w:val="24"/>
          <w:lang w:eastAsia="pl-PL"/>
        </w:rPr>
        <w:t>z </w:t>
      </w:r>
      <w:r w:rsidRPr="00926B83">
        <w:rPr>
          <w:rFonts w:eastAsia="Times New Roman" w:cstheme="minorHAnsi"/>
          <w:sz w:val="24"/>
          <w:szCs w:val="24"/>
          <w:lang w:eastAsia="pl-PL"/>
        </w:rPr>
        <w:t>gwarancji.</w:t>
      </w:r>
    </w:p>
    <w:p w14:paraId="33E34FBF" w14:textId="03FC3C7C" w:rsidR="00836395" w:rsidRPr="00926B83" w:rsidRDefault="00BC2522" w:rsidP="00D206A6">
      <w:pPr>
        <w:pStyle w:val="Nagwek4"/>
      </w:pPr>
      <w:bookmarkStart w:id="13" w:name="_Toc410915344"/>
      <w:bookmarkStart w:id="14" w:name="_Toc413843623"/>
      <w:bookmarkStart w:id="15" w:name="_Toc495308771"/>
      <w:r w:rsidRPr="00926B83">
        <w:t xml:space="preserve">Paragraf </w:t>
      </w:r>
      <w:r w:rsidR="00836395" w:rsidRPr="00926B83">
        <w:t>4</w:t>
      </w:r>
      <w:r w:rsidRPr="00926B83">
        <w:br/>
      </w:r>
      <w:r w:rsidR="00836395" w:rsidRPr="00926B83">
        <w:t xml:space="preserve">Ogólne zasady świadczenia </w:t>
      </w:r>
      <w:r w:rsidR="00B02518" w:rsidRPr="00926B83">
        <w:t>Przedmiotu Umowy</w:t>
      </w:r>
      <w:r w:rsidR="00836395" w:rsidRPr="00926B83">
        <w:t xml:space="preserve"> </w:t>
      </w:r>
      <w:bookmarkEnd w:id="13"/>
      <w:bookmarkEnd w:id="14"/>
      <w:r w:rsidR="00836395" w:rsidRPr="00926B83">
        <w:t xml:space="preserve">i przygotowanie do świadczenia </w:t>
      </w:r>
      <w:bookmarkEnd w:id="15"/>
      <w:r w:rsidR="00B02518" w:rsidRPr="00926B83">
        <w:t>Przedmiotu Umowy</w:t>
      </w:r>
    </w:p>
    <w:p w14:paraId="32771C58" w14:textId="7CE77C82" w:rsidR="00836395" w:rsidRPr="00926B83" w:rsidRDefault="00836395" w:rsidP="00CD3FE9">
      <w:pPr>
        <w:pStyle w:val="Nagwek5"/>
        <w:spacing w:before="240"/>
        <w:rPr>
          <w:rFonts w:asciiTheme="minorHAnsi" w:eastAsia="Times New Roman" w:hAnsiTheme="minorHAnsi" w:cstheme="minorHAnsi"/>
        </w:rPr>
      </w:pPr>
      <w:r w:rsidRPr="00926B83">
        <w:rPr>
          <w:rFonts w:asciiTheme="minorHAnsi" w:eastAsia="Times New Roman" w:hAnsiTheme="minorHAnsi" w:cstheme="minorHAnsi"/>
        </w:rPr>
        <w:t xml:space="preserve">[Ogólne zasady świadczenia </w:t>
      </w:r>
      <w:r w:rsidR="00CD3FE9" w:rsidRPr="00926B83">
        <w:rPr>
          <w:rFonts w:asciiTheme="minorHAnsi" w:eastAsia="Times New Roman" w:hAnsiTheme="minorHAnsi" w:cstheme="minorHAnsi"/>
        </w:rPr>
        <w:t>Przedmiotu Umowy</w:t>
      </w:r>
      <w:r w:rsidRPr="00926B83">
        <w:rPr>
          <w:rFonts w:asciiTheme="minorHAnsi" w:eastAsia="Times New Roman" w:hAnsiTheme="minorHAnsi" w:cstheme="minorHAnsi"/>
        </w:rPr>
        <w:t>]</w:t>
      </w:r>
    </w:p>
    <w:p w14:paraId="1E871A29" w14:textId="6276CDB8" w:rsidR="00836395" w:rsidRPr="00926B83" w:rsidRDefault="00836395" w:rsidP="00FB1A7F">
      <w:pPr>
        <w:numPr>
          <w:ilvl w:val="0"/>
          <w:numId w:val="161"/>
        </w:numPr>
        <w:tabs>
          <w:tab w:val="left" w:pos="9356"/>
        </w:tabs>
        <w:spacing w:before="240" w:after="120" w:line="276" w:lineRule="auto"/>
        <w:rPr>
          <w:rFonts w:eastAsia="Times New Roman" w:cstheme="minorHAnsi"/>
          <w:sz w:val="24"/>
          <w:szCs w:val="24"/>
          <w:lang w:eastAsia="pl-PL"/>
        </w:rPr>
      </w:pPr>
      <w:r w:rsidRPr="00926B83">
        <w:rPr>
          <w:rFonts w:eastAsia="Times New Roman" w:cstheme="minorHAnsi"/>
          <w:sz w:val="24"/>
          <w:szCs w:val="24"/>
          <w:lang w:eastAsia="pl-PL"/>
        </w:rPr>
        <w:t>Wykonawca zobowiązuje się wykonywać Umowę z zachowaniem należytej staranności oraz przy wykorzystaniu całej posiadanej wiedzy i doświadczenia.</w:t>
      </w:r>
    </w:p>
    <w:p w14:paraId="49FBBB02" w14:textId="3E7C24F7" w:rsidR="00E25DF0" w:rsidRPr="00926B83" w:rsidRDefault="00836395" w:rsidP="00FB1A7F">
      <w:pPr>
        <w:numPr>
          <w:ilvl w:val="0"/>
          <w:numId w:val="161"/>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Prace prowadzone przez Wykonawcę w ramach świadczenia </w:t>
      </w:r>
      <w:r w:rsidR="00255316" w:rsidRPr="00926B83">
        <w:rPr>
          <w:rFonts w:eastAsia="Times New Roman" w:cstheme="minorHAnsi"/>
          <w:sz w:val="24"/>
          <w:szCs w:val="24"/>
          <w:lang w:eastAsia="pl-PL"/>
        </w:rPr>
        <w:t xml:space="preserve">Przedmiotu </w:t>
      </w:r>
      <w:r w:rsidRPr="00926B83">
        <w:rPr>
          <w:rFonts w:eastAsia="Times New Roman" w:cstheme="minorHAnsi"/>
          <w:sz w:val="24"/>
          <w:szCs w:val="24"/>
          <w:lang w:eastAsia="pl-PL"/>
        </w:rPr>
        <w:t xml:space="preserve">Umowy nie mogą prowadzić do naruszenia struktur i integralności danych, do utraty danych lub </w:t>
      </w:r>
      <w:r w:rsidR="00255316" w:rsidRPr="00926B83">
        <w:rPr>
          <w:rFonts w:eastAsia="Times New Roman" w:cstheme="minorHAnsi"/>
          <w:sz w:val="24"/>
          <w:szCs w:val="24"/>
          <w:lang w:eastAsia="pl-PL"/>
        </w:rPr>
        <w:t xml:space="preserve">uszkodzenia danych lub </w:t>
      </w:r>
      <w:r w:rsidRPr="00926B83">
        <w:rPr>
          <w:rFonts w:eastAsia="Times New Roman" w:cstheme="minorHAnsi"/>
          <w:sz w:val="24"/>
          <w:szCs w:val="24"/>
          <w:lang w:eastAsia="pl-PL"/>
        </w:rPr>
        <w:t xml:space="preserve">wpływać negatywnie na funkcjonowanie Systemu. </w:t>
      </w:r>
    </w:p>
    <w:p w14:paraId="39FF5C60" w14:textId="036E0B4A" w:rsidR="00BD302F" w:rsidRPr="00926B83" w:rsidRDefault="00893E89" w:rsidP="00FB1A7F">
      <w:pPr>
        <w:numPr>
          <w:ilvl w:val="0"/>
          <w:numId w:val="161"/>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Wykonawca</w:t>
      </w:r>
      <w:r w:rsidR="00BD302F" w:rsidRPr="00926B83">
        <w:rPr>
          <w:rFonts w:eastAsia="Times New Roman" w:cstheme="minorHAnsi"/>
          <w:sz w:val="24"/>
          <w:szCs w:val="24"/>
          <w:lang w:eastAsia="pl-PL"/>
        </w:rPr>
        <w:t>,</w:t>
      </w:r>
      <w:r w:rsidRPr="00926B83">
        <w:rPr>
          <w:rFonts w:eastAsia="Times New Roman" w:cstheme="minorHAnsi"/>
          <w:sz w:val="24"/>
          <w:szCs w:val="24"/>
          <w:lang w:eastAsia="pl-PL"/>
        </w:rPr>
        <w:t xml:space="preserve"> </w:t>
      </w:r>
      <w:r w:rsidRPr="00926B83">
        <w:rPr>
          <w:rFonts w:eastAsia="Times New Roman" w:cstheme="minorHAnsi"/>
          <w:b/>
          <w:bCs/>
          <w:sz w:val="24"/>
          <w:szCs w:val="24"/>
          <w:lang w:eastAsia="pl-PL"/>
        </w:rPr>
        <w:t xml:space="preserve">w terminie </w:t>
      </w:r>
      <w:r w:rsidR="00772BDA" w:rsidRPr="00926B83">
        <w:rPr>
          <w:rFonts w:eastAsia="Times New Roman" w:cstheme="minorHAnsi"/>
          <w:b/>
          <w:bCs/>
          <w:sz w:val="24"/>
          <w:szCs w:val="24"/>
          <w:lang w:eastAsia="pl-PL"/>
        </w:rPr>
        <w:t>2</w:t>
      </w:r>
      <w:r w:rsidRPr="00926B83">
        <w:rPr>
          <w:rFonts w:eastAsia="Times New Roman" w:cstheme="minorHAnsi"/>
          <w:b/>
          <w:bCs/>
          <w:sz w:val="24"/>
          <w:szCs w:val="24"/>
          <w:lang w:eastAsia="pl-PL"/>
        </w:rPr>
        <w:t xml:space="preserve">0 Dni Roboczych </w:t>
      </w:r>
      <w:r w:rsidR="00BD302F" w:rsidRPr="00926B83">
        <w:rPr>
          <w:rFonts w:eastAsia="Times New Roman" w:cstheme="minorHAnsi"/>
          <w:b/>
          <w:bCs/>
          <w:sz w:val="24"/>
          <w:szCs w:val="24"/>
          <w:lang w:eastAsia="pl-PL"/>
        </w:rPr>
        <w:t>od dnia zawarcia Umowy</w:t>
      </w:r>
      <w:r w:rsidR="00BD302F" w:rsidRPr="00926B83">
        <w:rPr>
          <w:rFonts w:eastAsia="Times New Roman" w:cstheme="minorHAnsi"/>
          <w:sz w:val="24"/>
          <w:szCs w:val="24"/>
          <w:lang w:eastAsia="pl-PL"/>
        </w:rPr>
        <w:t xml:space="preserve"> (chyba, że Strony postanowią inaczej), zobowiązany jest zweryfikować obowiązujący harmonogram, zakres oraz sposób tworzenia kopii zapasowych Systemu i Oprogramowania Zamawiającego</w:t>
      </w:r>
      <w:r w:rsidR="00A43535" w:rsidRPr="00926B83">
        <w:rPr>
          <w:rFonts w:eastAsia="Times New Roman" w:cstheme="minorHAnsi"/>
          <w:sz w:val="24"/>
          <w:szCs w:val="24"/>
          <w:lang w:eastAsia="pl-PL"/>
        </w:rPr>
        <w:t xml:space="preserve"> oraz</w:t>
      </w:r>
      <w:r w:rsidR="00BD302F" w:rsidRPr="00926B83">
        <w:rPr>
          <w:rFonts w:eastAsia="Times New Roman" w:cstheme="minorHAnsi"/>
          <w:sz w:val="24"/>
          <w:szCs w:val="24"/>
          <w:lang w:eastAsia="pl-PL"/>
        </w:rPr>
        <w:t xml:space="preserve"> przygotuje </w:t>
      </w:r>
      <w:r w:rsidR="00BD2CB2" w:rsidRPr="00926B83">
        <w:rPr>
          <w:rFonts w:eastAsia="Times New Roman" w:cstheme="minorHAnsi"/>
          <w:sz w:val="24"/>
          <w:szCs w:val="24"/>
          <w:lang w:eastAsia="pl-PL"/>
        </w:rPr>
        <w:t xml:space="preserve">i przedstawi </w:t>
      </w:r>
      <w:r w:rsidR="008F7EB5" w:rsidRPr="00926B83">
        <w:rPr>
          <w:rFonts w:eastAsia="Times New Roman" w:cstheme="minorHAnsi"/>
          <w:sz w:val="24"/>
          <w:szCs w:val="24"/>
          <w:lang w:eastAsia="pl-PL"/>
        </w:rPr>
        <w:t>Z</w:t>
      </w:r>
      <w:r w:rsidR="00BD2CB2" w:rsidRPr="00926B83">
        <w:rPr>
          <w:rFonts w:eastAsia="Times New Roman" w:cstheme="minorHAnsi"/>
          <w:sz w:val="24"/>
          <w:szCs w:val="24"/>
          <w:lang w:eastAsia="pl-PL"/>
        </w:rPr>
        <w:t xml:space="preserve">amawiającemu do akceptacji </w:t>
      </w:r>
      <w:r w:rsidR="00BD302F" w:rsidRPr="00926B83">
        <w:rPr>
          <w:rFonts w:eastAsia="Times New Roman" w:cstheme="minorHAnsi"/>
          <w:sz w:val="24"/>
          <w:szCs w:val="24"/>
          <w:lang w:eastAsia="pl-PL"/>
        </w:rPr>
        <w:t xml:space="preserve">zaktualizowane dokumenty, w taki sposób aby mógł świadczyć ATiK oraz Rozwój w sposób opisany Umowie wraz z załącznikami. </w:t>
      </w:r>
      <w:r w:rsidR="008F7EB5" w:rsidRPr="00926B83">
        <w:rPr>
          <w:rFonts w:eastAsia="Times New Roman" w:cstheme="minorHAnsi"/>
          <w:sz w:val="24"/>
          <w:szCs w:val="24"/>
          <w:lang w:eastAsia="pl-PL"/>
        </w:rPr>
        <w:t>Zaktualizowane dokumenty będą podlegać odbiorowi zgodnie z procedurą odbiorową opisaną w Paragrafie 7.</w:t>
      </w:r>
    </w:p>
    <w:p w14:paraId="2FB3C28B" w14:textId="60B8B2AE" w:rsidR="00941E8C" w:rsidRPr="00926B83" w:rsidRDefault="00941E8C" w:rsidP="00FB1A7F">
      <w:pPr>
        <w:numPr>
          <w:ilvl w:val="0"/>
          <w:numId w:val="161"/>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lastRenderedPageBreak/>
        <w:t xml:space="preserve">Wykonawca, w terminie 20 Dni Roboczych od dnia zawarcia Umowy (chyba, że Strony postanowią inaczej), zobowiązany jest zweryfikować procedury oraz mechanizmy przywracania Systemu po awarii oraz odzyskiwania danych Systemu i określenie na tej podstawie aktualnych czasów RPO i RTO. Na podstawie przeprowadzonej analizy, Wykonawca jest zobowiązany na przedstawienie Zamawiającemu, w terminie 10 Dni Roboczych od dnia zakończenia weryfikacji (chyba, że Strony postanowią inaczej) planu optymalizacji parametrów RTO i RPO. Plan musi przedstawiać prace do zrealizowania, propozycje rozwiązań do wdrożenia i uruchomienia oraz harmonogram działań. Ostateczny termin wdrożenia zaproponowanych i zaakceptowanych przez Zamawiającego zmian nie może przekroczyć 360 dni, liczonych od dnia akceptacji planu optymalizacji. Zamawiający przyjmuje, że docelowe wartości RTO i RPO </w:t>
      </w:r>
      <w:r w:rsidR="00402408" w:rsidRPr="00926B83">
        <w:rPr>
          <w:rFonts w:eastAsia="Times New Roman" w:cstheme="minorHAnsi"/>
          <w:sz w:val="24"/>
          <w:szCs w:val="24"/>
          <w:lang w:eastAsia="pl-PL"/>
        </w:rPr>
        <w:t>zostaną określone razem z Wykonawcą i gestorem Systemu po zawarciu Umowy.</w:t>
      </w:r>
      <w:r w:rsidRPr="00926B83">
        <w:rPr>
          <w:rFonts w:eastAsia="Times New Roman" w:cstheme="minorHAnsi"/>
          <w:sz w:val="24"/>
          <w:szCs w:val="24"/>
          <w:lang w:eastAsia="pl-PL"/>
        </w:rPr>
        <w:t xml:space="preserve"> Po zaakceptowaniu planu optymalizacji parametrów RTO i RPO Wykonawca przystąpi do jego realizacji. Ostateczny rezultat wykonanych prac podlega procedurze odbioru, opisanej w Paragrafie 7.</w:t>
      </w:r>
    </w:p>
    <w:p w14:paraId="5D7865D2" w14:textId="05E96494" w:rsidR="00836395" w:rsidRPr="00926B83" w:rsidRDefault="000464F4" w:rsidP="00FB1A7F">
      <w:pPr>
        <w:numPr>
          <w:ilvl w:val="0"/>
          <w:numId w:val="161"/>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Wykonawca zobowiązuje się do codziennego wykonywania kopii zapasowych danych Systemu w trybie ciągłym.</w:t>
      </w:r>
      <w:r w:rsidR="00830C99" w:rsidRPr="00926B83">
        <w:rPr>
          <w:rFonts w:eastAsia="Times New Roman" w:cstheme="minorHAnsi"/>
          <w:sz w:val="24"/>
          <w:szCs w:val="24"/>
          <w:lang w:eastAsia="pl-PL"/>
        </w:rPr>
        <w:t xml:space="preserve"> Za zapewnienie odpowiednich narzędzi do wykonywania bieżących kopii zapasowych danych Systemu w trybie ciągłym odpowiada Wykonawca. </w:t>
      </w:r>
    </w:p>
    <w:p w14:paraId="6EE71688" w14:textId="17A61FE6" w:rsidR="00836395" w:rsidRPr="00926B83" w:rsidRDefault="00836395" w:rsidP="00FB1A7F">
      <w:pPr>
        <w:numPr>
          <w:ilvl w:val="0"/>
          <w:numId w:val="161"/>
        </w:numPr>
        <w:tabs>
          <w:tab w:val="left" w:pos="9356"/>
        </w:tabs>
        <w:spacing w:after="120" w:line="276" w:lineRule="auto"/>
        <w:rPr>
          <w:rFonts w:eastAsia="Times New Roman" w:cstheme="minorHAnsi"/>
          <w:sz w:val="24"/>
          <w:szCs w:val="24"/>
          <w:lang w:eastAsia="pl-PL"/>
        </w:rPr>
      </w:pPr>
      <w:r w:rsidRPr="00926B83" w:rsidDel="00830C99">
        <w:rPr>
          <w:rFonts w:eastAsia="Times New Roman" w:cstheme="minorHAnsi"/>
          <w:sz w:val="24"/>
          <w:szCs w:val="24"/>
          <w:lang w:eastAsia="pl-PL"/>
        </w:rPr>
        <w:t>W przypadku wystąpienia konieczności odzyskania danych Systemu</w:t>
      </w:r>
      <w:r w:rsidR="00483911" w:rsidRPr="00926B83">
        <w:rPr>
          <w:rFonts w:eastAsia="Times New Roman" w:cstheme="minorHAnsi"/>
          <w:sz w:val="24"/>
          <w:szCs w:val="24"/>
          <w:lang w:eastAsia="pl-PL"/>
        </w:rPr>
        <w:t>,</w:t>
      </w:r>
      <w:r w:rsidRPr="00926B83" w:rsidDel="00830C99">
        <w:rPr>
          <w:rFonts w:eastAsia="Times New Roman" w:cstheme="minorHAnsi"/>
          <w:sz w:val="24"/>
          <w:szCs w:val="24"/>
          <w:lang w:eastAsia="pl-PL"/>
        </w:rPr>
        <w:t xml:space="preserve"> Wykonawca zobowiązuje się do odzyskiwania z kopii,</w:t>
      </w:r>
      <w:r w:rsidRPr="00926B83" w:rsidDel="00A279CA">
        <w:rPr>
          <w:rFonts w:eastAsia="Times New Roman" w:cstheme="minorHAnsi"/>
          <w:sz w:val="24"/>
          <w:szCs w:val="24"/>
          <w:lang w:eastAsia="pl-PL"/>
        </w:rPr>
        <w:t xml:space="preserve"> </w:t>
      </w:r>
      <w:r w:rsidRPr="00926B83" w:rsidDel="00830C99">
        <w:rPr>
          <w:rFonts w:eastAsia="Times New Roman" w:cstheme="minorHAnsi"/>
          <w:sz w:val="24"/>
          <w:szCs w:val="24"/>
          <w:lang w:eastAsia="pl-PL"/>
        </w:rPr>
        <w:t>o których mowa w ust. 3 oraz ust. 4</w:t>
      </w:r>
      <w:r w:rsidR="00B54254" w:rsidRPr="00926B83">
        <w:rPr>
          <w:rFonts w:eastAsia="Times New Roman" w:cstheme="minorHAnsi"/>
          <w:sz w:val="24"/>
          <w:szCs w:val="24"/>
          <w:lang w:eastAsia="pl-PL"/>
        </w:rPr>
        <w:t xml:space="preserve"> powyżej</w:t>
      </w:r>
      <w:r w:rsidRPr="00926B83" w:rsidDel="00830C99">
        <w:rPr>
          <w:rFonts w:eastAsia="Times New Roman" w:cstheme="minorHAnsi"/>
          <w:sz w:val="24"/>
          <w:szCs w:val="24"/>
          <w:lang w:eastAsia="pl-PL"/>
        </w:rPr>
        <w:t xml:space="preserve">, </w:t>
      </w:r>
      <w:r w:rsidRPr="00926B83" w:rsidDel="00A279CA">
        <w:rPr>
          <w:rFonts w:eastAsia="Times New Roman" w:cstheme="minorHAnsi"/>
          <w:sz w:val="24"/>
          <w:szCs w:val="24"/>
          <w:lang w:eastAsia="pl-PL"/>
        </w:rPr>
        <w:t xml:space="preserve">danych na moment wskazany przez Zamawiającego, o ile kopia, o której mowa ust. 3, została wykonana w sposób prawidłowy lub w przypadku błędnego działania oprogramowania, </w:t>
      </w:r>
      <w:r w:rsidR="00300C5F" w:rsidRPr="00926B83" w:rsidDel="00A279CA">
        <w:rPr>
          <w:rFonts w:eastAsia="Times New Roman" w:cstheme="minorHAnsi"/>
          <w:sz w:val="24"/>
          <w:szCs w:val="24"/>
          <w:lang w:eastAsia="pl-PL"/>
        </w:rPr>
        <w:t>o</w:t>
      </w:r>
      <w:r w:rsidR="00300C5F" w:rsidRPr="00926B83">
        <w:rPr>
          <w:rFonts w:eastAsia="Times New Roman" w:cstheme="minorHAnsi"/>
          <w:sz w:val="24"/>
          <w:szCs w:val="24"/>
          <w:lang w:eastAsia="pl-PL"/>
        </w:rPr>
        <w:t> </w:t>
      </w:r>
      <w:r w:rsidRPr="00926B83" w:rsidDel="00A279CA">
        <w:rPr>
          <w:rFonts w:eastAsia="Times New Roman" w:cstheme="minorHAnsi"/>
          <w:sz w:val="24"/>
          <w:szCs w:val="24"/>
          <w:lang w:eastAsia="pl-PL"/>
        </w:rPr>
        <w:t xml:space="preserve">którym mowa w ust. 4 </w:t>
      </w:r>
      <w:r w:rsidRPr="00926B83">
        <w:rPr>
          <w:rFonts w:eastAsia="Times New Roman" w:cstheme="minorHAnsi"/>
          <w:sz w:val="24"/>
          <w:szCs w:val="24"/>
          <w:lang w:eastAsia="pl-PL"/>
        </w:rPr>
        <w:t>na moment ostatnio sporządzonej codziennej kopii zapasowej</w:t>
      </w:r>
      <w:r w:rsidR="00A279CA" w:rsidRPr="00926B83">
        <w:rPr>
          <w:rFonts w:eastAsia="Times New Roman" w:cstheme="minorHAnsi"/>
          <w:sz w:val="24"/>
          <w:szCs w:val="24"/>
          <w:lang w:eastAsia="pl-PL"/>
        </w:rPr>
        <w:t xml:space="preserve"> Systemu</w:t>
      </w:r>
      <w:r w:rsidR="004839E0" w:rsidRPr="00926B83">
        <w:rPr>
          <w:rFonts w:eastAsia="Times New Roman" w:cstheme="minorHAnsi"/>
          <w:sz w:val="24"/>
          <w:szCs w:val="24"/>
          <w:lang w:eastAsia="pl-PL"/>
        </w:rPr>
        <w:t xml:space="preserve">. Utrata danych z Systemu w jakimkolwiek zakresie powoduje naliczenie kary umownej, o której mowa w Paragrafie 11 ust. 9 Umowy. </w:t>
      </w:r>
    </w:p>
    <w:p w14:paraId="3258592A" w14:textId="5B2287CE" w:rsidR="00836395" w:rsidRPr="00926B83" w:rsidRDefault="00836395" w:rsidP="00FB1A7F">
      <w:pPr>
        <w:numPr>
          <w:ilvl w:val="0"/>
          <w:numId w:val="161"/>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Wykonawca </w:t>
      </w:r>
      <w:r w:rsidR="00101C52" w:rsidRPr="00926B83">
        <w:rPr>
          <w:rFonts w:eastAsia="Times New Roman" w:cstheme="minorHAnsi"/>
          <w:sz w:val="24"/>
          <w:szCs w:val="24"/>
          <w:lang w:eastAsia="pl-PL"/>
        </w:rPr>
        <w:t xml:space="preserve">na każde żądanie Zamawiającego </w:t>
      </w:r>
      <w:r w:rsidRPr="00926B83">
        <w:rPr>
          <w:rFonts w:eastAsia="Times New Roman" w:cstheme="minorHAnsi"/>
          <w:sz w:val="24"/>
          <w:szCs w:val="24"/>
          <w:lang w:eastAsia="pl-PL"/>
        </w:rPr>
        <w:t xml:space="preserve">zobowiązany jest do </w:t>
      </w:r>
      <w:r w:rsidR="00FD1918" w:rsidRPr="00926B83">
        <w:rPr>
          <w:rFonts w:eastAsia="Times New Roman" w:cstheme="minorHAnsi"/>
          <w:sz w:val="24"/>
          <w:szCs w:val="24"/>
          <w:lang w:eastAsia="pl-PL"/>
        </w:rPr>
        <w:t>zasilania b</w:t>
      </w:r>
      <w:r w:rsidRPr="00926B83">
        <w:rPr>
          <w:rFonts w:eastAsia="Times New Roman" w:cstheme="minorHAnsi"/>
          <w:sz w:val="24"/>
          <w:szCs w:val="24"/>
          <w:lang w:eastAsia="pl-PL"/>
        </w:rPr>
        <w:t>azy</w:t>
      </w:r>
      <w:r w:rsidR="00FD1918" w:rsidRPr="00926B83">
        <w:rPr>
          <w:rFonts w:eastAsia="Times New Roman" w:cstheme="minorHAnsi"/>
          <w:sz w:val="24"/>
          <w:szCs w:val="24"/>
          <w:lang w:eastAsia="pl-PL"/>
        </w:rPr>
        <w:t xml:space="preserve"> danych</w:t>
      </w:r>
      <w:r w:rsidRPr="00926B83">
        <w:rPr>
          <w:rFonts w:eastAsia="Times New Roman" w:cstheme="minorHAnsi"/>
          <w:sz w:val="24"/>
          <w:szCs w:val="24"/>
          <w:lang w:eastAsia="pl-PL"/>
        </w:rPr>
        <w:t xml:space="preserve"> </w:t>
      </w:r>
      <w:r w:rsidR="00FD1918" w:rsidRPr="00926B83">
        <w:rPr>
          <w:rFonts w:eastAsia="Times New Roman" w:cstheme="minorHAnsi"/>
          <w:sz w:val="24"/>
          <w:szCs w:val="24"/>
          <w:lang w:eastAsia="pl-PL"/>
        </w:rPr>
        <w:t xml:space="preserve">Środowiska </w:t>
      </w:r>
      <w:r w:rsidR="004F4383" w:rsidRPr="00926B83">
        <w:rPr>
          <w:rFonts w:eastAsia="Times New Roman" w:cstheme="minorHAnsi"/>
          <w:sz w:val="24"/>
          <w:szCs w:val="24"/>
          <w:lang w:eastAsia="pl-PL"/>
        </w:rPr>
        <w:t>T</w:t>
      </w:r>
      <w:r w:rsidRPr="00926B83">
        <w:rPr>
          <w:rFonts w:eastAsia="Times New Roman" w:cstheme="minorHAnsi"/>
          <w:sz w:val="24"/>
          <w:szCs w:val="24"/>
          <w:lang w:eastAsia="pl-PL"/>
        </w:rPr>
        <w:t>estowe</w:t>
      </w:r>
      <w:r w:rsidR="004F4383" w:rsidRPr="00926B83">
        <w:rPr>
          <w:rFonts w:eastAsia="Times New Roman" w:cstheme="minorHAnsi"/>
          <w:sz w:val="24"/>
          <w:szCs w:val="24"/>
          <w:lang w:eastAsia="pl-PL"/>
        </w:rPr>
        <w:t>go Systemu danymi z bazy danych Środowiska Produkcyjnego</w:t>
      </w:r>
      <w:r w:rsidR="00A374FC" w:rsidRPr="00926B83">
        <w:rPr>
          <w:rFonts w:eastAsia="Times New Roman" w:cstheme="minorHAnsi"/>
          <w:sz w:val="24"/>
          <w:szCs w:val="24"/>
          <w:lang w:eastAsia="pl-PL"/>
        </w:rPr>
        <w:t xml:space="preserve">, przy jednoczesnym zachowaniu wysokiego poziomu bezpieczeństwa danych osobowych </w:t>
      </w:r>
      <w:r w:rsidR="00077CBD" w:rsidRPr="00926B83">
        <w:rPr>
          <w:rFonts w:eastAsia="Times New Roman" w:cstheme="minorHAnsi"/>
          <w:sz w:val="24"/>
          <w:szCs w:val="24"/>
          <w:lang w:eastAsia="pl-PL"/>
        </w:rPr>
        <w:t>i </w:t>
      </w:r>
      <w:r w:rsidR="00101C52" w:rsidRPr="00926B83">
        <w:rPr>
          <w:rFonts w:eastAsia="Times New Roman" w:cstheme="minorHAnsi"/>
          <w:sz w:val="24"/>
          <w:szCs w:val="24"/>
          <w:lang w:eastAsia="pl-PL"/>
        </w:rPr>
        <w:t>c</w:t>
      </w:r>
      <w:r w:rsidR="00A374FC" w:rsidRPr="00926B83">
        <w:rPr>
          <w:rFonts w:eastAsia="Times New Roman" w:cstheme="minorHAnsi"/>
          <w:sz w:val="24"/>
          <w:szCs w:val="24"/>
          <w:lang w:eastAsia="pl-PL"/>
        </w:rPr>
        <w:t xml:space="preserve">yberbezpieczeństwa. </w:t>
      </w:r>
    </w:p>
    <w:p w14:paraId="78F1C6A3" w14:textId="1DBEFB68" w:rsidR="002245EA" w:rsidRPr="00926B83" w:rsidRDefault="002245EA" w:rsidP="00FB1A7F">
      <w:pPr>
        <w:numPr>
          <w:ilvl w:val="0"/>
          <w:numId w:val="161"/>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Jeżeli Wykonawca stwierdzi, że realizacja Przedmiotu Umowy wiąże się z ryzykiem sytuacji, o</w:t>
      </w:r>
      <w:r w:rsidR="00F054FC" w:rsidRPr="00926B83">
        <w:rPr>
          <w:rFonts w:eastAsia="Times New Roman" w:cstheme="minorHAnsi"/>
          <w:sz w:val="24"/>
          <w:szCs w:val="24"/>
          <w:lang w:eastAsia="pl-PL"/>
        </w:rPr>
        <w:t> </w:t>
      </w:r>
      <w:r w:rsidRPr="00926B83">
        <w:rPr>
          <w:rFonts w:eastAsia="Times New Roman" w:cstheme="minorHAnsi"/>
          <w:sz w:val="24"/>
          <w:szCs w:val="24"/>
          <w:lang w:eastAsia="pl-PL"/>
        </w:rPr>
        <w:t>których mowa w ust. 2 powyżej, Wykonawca zobowiązany jest do wstrzymania się z realizacją Przedmiotu Umowy oraz niezwłocznego powiadomienia o tym fakcie Zamawiającego. Wstrzymanie realizacji prac nie powoduje wstrzymania obowiązku realizacji poszczególnych prac w ramach Przedmiotu Umowy w terminach określonych Umową, o ile Wykonawca nie przedstawi dowodu na to, że wstrzymanie, to wynika z niezależnych od niego okoliczności.</w:t>
      </w:r>
    </w:p>
    <w:p w14:paraId="6E5E4D41" w14:textId="77777777" w:rsidR="002245EA" w:rsidRPr="00926B83" w:rsidRDefault="002245EA" w:rsidP="00FB1A7F">
      <w:pPr>
        <w:numPr>
          <w:ilvl w:val="0"/>
          <w:numId w:val="161"/>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 sytuacji, o której mowa w ust. 8 powyżej Strony uzgodnią sposób dalszego postępowania.</w:t>
      </w:r>
    </w:p>
    <w:p w14:paraId="0261808B" w14:textId="7C2A6C14" w:rsidR="00836395" w:rsidRPr="00926B83" w:rsidRDefault="002245EA" w:rsidP="00FB1A7F">
      <w:pPr>
        <w:numPr>
          <w:ilvl w:val="0"/>
          <w:numId w:val="161"/>
        </w:numPr>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Zam</w:t>
      </w:r>
      <w:r w:rsidR="00836395" w:rsidRPr="00926B83">
        <w:rPr>
          <w:rFonts w:eastAsia="Times New Roman" w:cstheme="minorHAnsi"/>
          <w:sz w:val="24"/>
          <w:szCs w:val="24"/>
          <w:lang w:eastAsia="pl-PL"/>
        </w:rPr>
        <w:t>awiający zobowiązuje się do:</w:t>
      </w:r>
    </w:p>
    <w:p w14:paraId="718D17A1" w14:textId="4A24233B" w:rsidR="00836395" w:rsidRPr="00926B83" w:rsidRDefault="00255316" w:rsidP="000D436E">
      <w:pPr>
        <w:pStyle w:val="Akapitzlist"/>
        <w:numPr>
          <w:ilvl w:val="1"/>
          <w:numId w:val="161"/>
        </w:numPr>
        <w:tabs>
          <w:tab w:val="left" w:pos="993"/>
        </w:tabs>
        <w:spacing w:after="120" w:line="276" w:lineRule="auto"/>
        <w:ind w:left="993" w:hanging="633"/>
        <w:rPr>
          <w:rFonts w:asciiTheme="minorHAnsi" w:eastAsia="Times New Roman" w:hAnsiTheme="minorHAnsi" w:cstheme="minorHAnsi"/>
          <w:lang w:eastAsia="pl-PL"/>
        </w:rPr>
      </w:pPr>
      <w:r w:rsidRPr="00926B83">
        <w:rPr>
          <w:rFonts w:asciiTheme="minorHAnsi" w:eastAsia="Times New Roman" w:hAnsiTheme="minorHAnsi" w:cstheme="minorHAnsi"/>
          <w:lang w:eastAsia="pl-PL"/>
        </w:rPr>
        <w:lastRenderedPageBreak/>
        <w:t>p</w:t>
      </w:r>
      <w:r w:rsidR="00836395" w:rsidRPr="00926B83">
        <w:rPr>
          <w:rFonts w:asciiTheme="minorHAnsi" w:eastAsia="Times New Roman" w:hAnsiTheme="minorHAnsi" w:cstheme="minorHAnsi"/>
          <w:lang w:eastAsia="pl-PL"/>
        </w:rPr>
        <w:t xml:space="preserve">rzekazywania Wykonawcy informacji i danych wskazanych i wyspecyfikowanych przez Wykonawcę jako niezbędne dla realizacji </w:t>
      </w:r>
      <w:r w:rsidRPr="00926B83">
        <w:rPr>
          <w:rFonts w:asciiTheme="minorHAnsi" w:eastAsia="Times New Roman" w:hAnsiTheme="minorHAnsi" w:cstheme="minorHAnsi"/>
          <w:lang w:eastAsia="pl-PL"/>
        </w:rPr>
        <w:t>P</w:t>
      </w:r>
      <w:r w:rsidR="00836395" w:rsidRPr="00926B83">
        <w:rPr>
          <w:rFonts w:asciiTheme="minorHAnsi" w:eastAsia="Times New Roman" w:hAnsiTheme="minorHAnsi" w:cstheme="minorHAnsi"/>
          <w:lang w:eastAsia="pl-PL"/>
        </w:rPr>
        <w:t>rzedmiotu Umowy</w:t>
      </w:r>
      <w:r w:rsidR="00F3020A" w:rsidRPr="00926B83">
        <w:rPr>
          <w:rFonts w:asciiTheme="minorHAnsi" w:eastAsia="Times New Roman" w:hAnsiTheme="minorHAnsi" w:cstheme="minorHAnsi"/>
          <w:lang w:eastAsia="pl-PL"/>
        </w:rPr>
        <w:t>, pod warunkiem, że</w:t>
      </w:r>
      <w:r w:rsidR="00F054FC" w:rsidRPr="00926B83">
        <w:rPr>
          <w:rFonts w:asciiTheme="minorHAnsi" w:eastAsia="Times New Roman" w:hAnsiTheme="minorHAnsi" w:cstheme="minorHAnsi"/>
          <w:lang w:eastAsia="pl-PL"/>
        </w:rPr>
        <w:t> </w:t>
      </w:r>
      <w:r w:rsidR="00F3020A" w:rsidRPr="00926B83">
        <w:rPr>
          <w:rFonts w:asciiTheme="minorHAnsi" w:eastAsia="Times New Roman" w:hAnsiTheme="minorHAnsi" w:cstheme="minorHAnsi"/>
          <w:lang w:eastAsia="pl-PL"/>
        </w:rPr>
        <w:t>Zamawiający jest w posiadaniu takich danych lub informacji</w:t>
      </w:r>
      <w:r w:rsidRPr="00926B83">
        <w:rPr>
          <w:rFonts w:asciiTheme="minorHAnsi" w:eastAsia="Times New Roman" w:hAnsiTheme="minorHAnsi" w:cstheme="minorHAnsi"/>
          <w:lang w:eastAsia="pl-PL"/>
        </w:rPr>
        <w:t>;</w:t>
      </w:r>
    </w:p>
    <w:p w14:paraId="4CD0721A" w14:textId="76F6E419" w:rsidR="00836395" w:rsidRPr="00926B83" w:rsidRDefault="00255316" w:rsidP="000D436E">
      <w:pPr>
        <w:pStyle w:val="Akapitzlist"/>
        <w:numPr>
          <w:ilvl w:val="1"/>
          <w:numId w:val="161"/>
        </w:numPr>
        <w:tabs>
          <w:tab w:val="left" w:pos="993"/>
        </w:tabs>
        <w:spacing w:after="120" w:line="276" w:lineRule="auto"/>
        <w:ind w:left="993" w:hanging="633"/>
        <w:rPr>
          <w:rFonts w:eastAsia="Times New Roman" w:cstheme="minorHAnsi"/>
          <w:lang w:eastAsia="pl-PL"/>
        </w:rPr>
      </w:pPr>
      <w:r w:rsidRPr="00926B83">
        <w:rPr>
          <w:rFonts w:asciiTheme="minorHAnsi" w:eastAsia="Times New Roman" w:hAnsiTheme="minorHAnsi" w:cstheme="minorHAnsi"/>
          <w:lang w:eastAsia="pl-PL"/>
        </w:rPr>
        <w:t>z</w:t>
      </w:r>
      <w:r w:rsidR="00836395" w:rsidRPr="00926B83">
        <w:rPr>
          <w:rFonts w:asciiTheme="minorHAnsi" w:eastAsia="Times New Roman" w:hAnsiTheme="minorHAnsi" w:cstheme="minorHAnsi"/>
          <w:lang w:eastAsia="pl-PL"/>
        </w:rPr>
        <w:t>apewnienia poprawnego funkcjonowania urządzeń, po stronie Zamawiającego wykorzystywanych do zdalnego dostępu do Systemu.</w:t>
      </w:r>
    </w:p>
    <w:p w14:paraId="73B62E87" w14:textId="14C128ED" w:rsidR="00836395" w:rsidRPr="00926B83" w:rsidRDefault="00836395" w:rsidP="000D436E">
      <w:pPr>
        <w:numPr>
          <w:ilvl w:val="0"/>
          <w:numId w:val="161"/>
        </w:numPr>
        <w:spacing w:after="120" w:line="276" w:lineRule="auto"/>
        <w:ind w:left="567" w:hanging="567"/>
        <w:rPr>
          <w:rFonts w:eastAsia="Times New Roman" w:cstheme="minorHAnsi"/>
          <w:sz w:val="24"/>
          <w:szCs w:val="24"/>
          <w:lang w:eastAsia="pl-PL"/>
        </w:rPr>
      </w:pPr>
      <w:r w:rsidRPr="00926B83">
        <w:rPr>
          <w:rFonts w:eastAsia="Times New Roman" w:cstheme="minorHAnsi"/>
          <w:sz w:val="24"/>
          <w:szCs w:val="24"/>
          <w:lang w:eastAsia="pl-PL"/>
        </w:rPr>
        <w:t>St</w:t>
      </w:r>
      <w:r w:rsidR="00750301" w:rsidRPr="00926B83">
        <w:rPr>
          <w:rFonts w:eastAsia="Times New Roman" w:cstheme="minorHAnsi"/>
          <w:sz w:val="24"/>
          <w:szCs w:val="24"/>
          <w:lang w:eastAsia="pl-PL"/>
        </w:rPr>
        <w:t>r</w:t>
      </w:r>
      <w:r w:rsidRPr="00926B83">
        <w:rPr>
          <w:rFonts w:eastAsia="Times New Roman" w:cstheme="minorHAnsi"/>
          <w:sz w:val="24"/>
          <w:szCs w:val="24"/>
          <w:lang w:eastAsia="pl-PL"/>
        </w:rPr>
        <w:t xml:space="preserve">ony zobowiązują się dołożyć wszelkich starań celem najkorzystniejszej realizacji Umowy, </w:t>
      </w:r>
      <w:r w:rsidR="00C14CDA" w:rsidRPr="00926B83">
        <w:rPr>
          <w:rFonts w:eastAsia="Times New Roman" w:cstheme="minorHAnsi"/>
          <w:sz w:val="24"/>
          <w:szCs w:val="24"/>
          <w:lang w:eastAsia="pl-PL"/>
        </w:rPr>
        <w:t>w </w:t>
      </w:r>
      <w:r w:rsidRPr="00926B83">
        <w:rPr>
          <w:rFonts w:eastAsia="Times New Roman" w:cstheme="minorHAnsi"/>
          <w:sz w:val="24"/>
          <w:szCs w:val="24"/>
          <w:lang w:eastAsia="pl-PL"/>
        </w:rPr>
        <w:t>szczególności polegających na niezwłocznym przekazywaniu drugiej ze Stron danych i informacji mających znaczenie dla realizacji podjętych Umową zobowiązań.</w:t>
      </w:r>
    </w:p>
    <w:p w14:paraId="2F23DE24" w14:textId="56C0CE17" w:rsidR="00836395" w:rsidRPr="00926B83" w:rsidRDefault="00836395" w:rsidP="000D436E">
      <w:pPr>
        <w:numPr>
          <w:ilvl w:val="0"/>
          <w:numId w:val="161"/>
        </w:numPr>
        <w:spacing w:after="120" w:line="276" w:lineRule="auto"/>
        <w:ind w:left="567" w:hanging="567"/>
        <w:rPr>
          <w:rFonts w:eastAsia="Times New Roman" w:cstheme="minorHAnsi"/>
          <w:sz w:val="24"/>
          <w:szCs w:val="24"/>
          <w:lang w:eastAsia="pl-PL"/>
        </w:rPr>
      </w:pPr>
      <w:r w:rsidRPr="00926B83">
        <w:rPr>
          <w:rFonts w:eastAsia="Times New Roman" w:cstheme="minorHAnsi"/>
          <w:sz w:val="24"/>
          <w:szCs w:val="24"/>
          <w:lang w:eastAsia="pl-PL"/>
        </w:rPr>
        <w:t>W</w:t>
      </w:r>
      <w:r w:rsidR="00750301"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toku realizacji prac objętych </w:t>
      </w:r>
      <w:r w:rsidR="00F3020A" w:rsidRPr="00926B83">
        <w:rPr>
          <w:rFonts w:eastAsia="Times New Roman" w:cstheme="minorHAnsi"/>
          <w:sz w:val="24"/>
          <w:szCs w:val="24"/>
          <w:lang w:eastAsia="pl-PL"/>
        </w:rPr>
        <w:t>P</w:t>
      </w:r>
      <w:r w:rsidRPr="00926B83">
        <w:rPr>
          <w:rFonts w:eastAsia="Times New Roman" w:cstheme="minorHAnsi"/>
          <w:sz w:val="24"/>
          <w:szCs w:val="24"/>
          <w:lang w:eastAsia="pl-PL"/>
        </w:rPr>
        <w:t xml:space="preserve">rzedmiotem Umowy, Strony zobowiązane są na bieżąco informować się wzajemnie o wszelkich ewentualnych zagrożeniach, trudnościach, czy przeszkodach związanych z wykonywaniem Umowy, które mają wpływ, na jakość, termin wykonania bądź zakres prac. Informacje te powinny być przekazywane pisemnie </w:t>
      </w:r>
      <w:r w:rsidR="00F054FC" w:rsidRPr="00926B83">
        <w:rPr>
          <w:rFonts w:eastAsia="Times New Roman" w:cstheme="minorHAnsi"/>
          <w:sz w:val="24"/>
          <w:szCs w:val="24"/>
          <w:lang w:eastAsia="pl-PL"/>
        </w:rPr>
        <w:br/>
      </w:r>
      <w:r w:rsidRPr="00926B83">
        <w:rPr>
          <w:rFonts w:eastAsia="Times New Roman" w:cstheme="minorHAnsi"/>
          <w:sz w:val="24"/>
          <w:szCs w:val="24"/>
          <w:lang w:eastAsia="pl-PL"/>
        </w:rPr>
        <w:t xml:space="preserve">(np. e-mailem, </w:t>
      </w:r>
      <w:r w:rsidR="00255316" w:rsidRPr="00926B83">
        <w:rPr>
          <w:rFonts w:eastAsia="Times New Roman" w:cstheme="minorHAnsi"/>
          <w:sz w:val="24"/>
          <w:szCs w:val="24"/>
          <w:lang w:eastAsia="pl-PL"/>
        </w:rPr>
        <w:t xml:space="preserve">Portalem Serwisowym </w:t>
      </w:r>
      <w:r w:rsidRPr="00926B83">
        <w:rPr>
          <w:rFonts w:eastAsia="Times New Roman" w:cstheme="minorHAnsi"/>
          <w:sz w:val="24"/>
          <w:szCs w:val="24"/>
          <w:lang w:eastAsia="pl-PL"/>
        </w:rPr>
        <w:t xml:space="preserve">lub listem poleconym) </w:t>
      </w:r>
      <w:r w:rsidR="00AE488A" w:rsidRPr="00926B83">
        <w:rPr>
          <w:rFonts w:eastAsia="Times New Roman" w:cstheme="minorHAnsi"/>
          <w:sz w:val="24"/>
          <w:szCs w:val="24"/>
          <w:lang w:eastAsia="pl-PL"/>
        </w:rPr>
        <w:t>osobom wskazanym w Paragrafie 5 ust. 1</w:t>
      </w:r>
      <w:r w:rsidRPr="00926B83">
        <w:rPr>
          <w:rFonts w:eastAsia="Times New Roman" w:cstheme="minorHAnsi"/>
          <w:sz w:val="24"/>
          <w:szCs w:val="24"/>
          <w:lang w:eastAsia="pl-PL"/>
        </w:rPr>
        <w:t xml:space="preserve"> </w:t>
      </w:r>
      <w:r w:rsidR="00AE488A" w:rsidRPr="00926B83">
        <w:rPr>
          <w:rFonts w:eastAsia="Times New Roman" w:cstheme="minorHAnsi"/>
          <w:sz w:val="24"/>
          <w:szCs w:val="24"/>
          <w:lang w:eastAsia="pl-PL"/>
        </w:rPr>
        <w:t>Umowy lub innym osobom uzgodnionym przez Strony</w:t>
      </w:r>
      <w:r w:rsidRPr="00926B83">
        <w:rPr>
          <w:rFonts w:eastAsia="Times New Roman" w:cstheme="minorHAnsi"/>
          <w:sz w:val="24"/>
          <w:szCs w:val="24"/>
          <w:lang w:eastAsia="pl-PL"/>
        </w:rPr>
        <w:t>.</w:t>
      </w:r>
    </w:p>
    <w:p w14:paraId="0E0DD08A" w14:textId="4ED6C22A" w:rsidR="00836395" w:rsidRPr="00926B83" w:rsidRDefault="00836395" w:rsidP="000D436E">
      <w:pPr>
        <w:numPr>
          <w:ilvl w:val="0"/>
          <w:numId w:val="161"/>
        </w:numPr>
        <w:spacing w:after="120" w:line="276" w:lineRule="auto"/>
        <w:ind w:left="567" w:hanging="567"/>
        <w:rPr>
          <w:rFonts w:eastAsia="Times New Roman" w:cstheme="minorHAnsi"/>
          <w:sz w:val="24"/>
          <w:szCs w:val="24"/>
          <w:lang w:eastAsia="pl-PL"/>
        </w:rPr>
      </w:pPr>
      <w:r w:rsidRPr="00926B83">
        <w:rPr>
          <w:rFonts w:eastAsia="Times New Roman" w:cstheme="minorHAnsi"/>
          <w:sz w:val="24"/>
          <w:szCs w:val="24"/>
          <w:lang w:eastAsia="pl-PL"/>
        </w:rPr>
        <w:t xml:space="preserve">Strony zobowiązane są również na bieżąco informować się wzajemnie o wszelkich znanych im przypadkach naruszania postanowień Umowy. Informacje te powinny być przekazywane </w:t>
      </w:r>
      <w:r w:rsidR="00AE488A" w:rsidRPr="00926B83">
        <w:rPr>
          <w:rFonts w:eastAsia="Times New Roman" w:cstheme="minorHAnsi"/>
          <w:sz w:val="24"/>
          <w:szCs w:val="24"/>
          <w:lang w:eastAsia="pl-PL"/>
        </w:rPr>
        <w:t xml:space="preserve">pisemnie osobom </w:t>
      </w:r>
      <w:r w:rsidRPr="00926B83">
        <w:rPr>
          <w:rFonts w:eastAsia="Times New Roman" w:cstheme="minorHAnsi"/>
          <w:sz w:val="24"/>
          <w:szCs w:val="24"/>
          <w:lang w:eastAsia="pl-PL"/>
        </w:rPr>
        <w:t>wskazanym w</w:t>
      </w:r>
      <w:r w:rsidR="00AE488A" w:rsidRPr="00926B83">
        <w:rPr>
          <w:rFonts w:eastAsia="Times New Roman" w:cstheme="minorHAnsi"/>
          <w:sz w:val="24"/>
          <w:szCs w:val="24"/>
          <w:lang w:eastAsia="pl-PL"/>
        </w:rPr>
        <w:t xml:space="preserve"> </w:t>
      </w:r>
      <w:r w:rsidR="00DB1606" w:rsidRPr="00926B83">
        <w:rPr>
          <w:rFonts w:eastAsia="Times New Roman" w:cstheme="minorHAnsi"/>
          <w:sz w:val="24"/>
          <w:szCs w:val="24"/>
          <w:lang w:eastAsia="pl-PL"/>
        </w:rPr>
        <w:t>P</w:t>
      </w:r>
      <w:r w:rsidR="00AE488A" w:rsidRPr="00926B83">
        <w:rPr>
          <w:rFonts w:eastAsia="Times New Roman" w:cstheme="minorHAnsi"/>
          <w:sz w:val="24"/>
          <w:szCs w:val="24"/>
          <w:lang w:eastAsia="pl-PL"/>
        </w:rPr>
        <w:t>aragrafie 5 ust. 1</w:t>
      </w:r>
      <w:r w:rsidRPr="00926B83">
        <w:rPr>
          <w:rFonts w:eastAsia="Times New Roman" w:cstheme="minorHAnsi"/>
          <w:sz w:val="24"/>
          <w:szCs w:val="24"/>
          <w:lang w:eastAsia="pl-PL"/>
        </w:rPr>
        <w:t xml:space="preserve"> </w:t>
      </w:r>
      <w:r w:rsidR="00534AF9" w:rsidRPr="00926B83">
        <w:rPr>
          <w:rFonts w:eastAsia="Times New Roman" w:cstheme="minorHAnsi"/>
          <w:sz w:val="24"/>
          <w:szCs w:val="24"/>
          <w:lang w:eastAsia="pl-PL"/>
        </w:rPr>
        <w:t xml:space="preserve">Umowy </w:t>
      </w:r>
      <w:r w:rsidR="00AE488A" w:rsidRPr="00926B83">
        <w:rPr>
          <w:rFonts w:eastAsia="Times New Roman" w:cstheme="minorHAnsi"/>
          <w:sz w:val="24"/>
          <w:szCs w:val="24"/>
          <w:lang w:eastAsia="pl-PL"/>
        </w:rPr>
        <w:t>lub innym osobom uzgodnionym przez Strony</w:t>
      </w:r>
      <w:r w:rsidRPr="00926B83">
        <w:rPr>
          <w:rFonts w:eastAsia="Times New Roman" w:cstheme="minorHAnsi"/>
          <w:sz w:val="24"/>
          <w:szCs w:val="24"/>
          <w:lang w:eastAsia="pl-PL"/>
        </w:rPr>
        <w:t>.</w:t>
      </w:r>
    </w:p>
    <w:p w14:paraId="58434620" w14:textId="3EF849FD" w:rsidR="00836395" w:rsidRPr="00926B83" w:rsidRDefault="00836395" w:rsidP="000D436E">
      <w:pPr>
        <w:numPr>
          <w:ilvl w:val="0"/>
          <w:numId w:val="161"/>
        </w:numPr>
        <w:spacing w:after="120" w:line="276" w:lineRule="auto"/>
        <w:ind w:left="567" w:hanging="567"/>
        <w:rPr>
          <w:rFonts w:eastAsia="Times New Roman" w:cstheme="minorHAnsi"/>
          <w:spacing w:val="-4"/>
          <w:sz w:val="24"/>
          <w:szCs w:val="24"/>
          <w:lang w:eastAsia="pl-PL"/>
        </w:rPr>
      </w:pPr>
      <w:r w:rsidRPr="00926B83">
        <w:rPr>
          <w:rFonts w:eastAsia="Times New Roman" w:cstheme="minorHAnsi"/>
          <w:spacing w:val="-4"/>
          <w:sz w:val="24"/>
          <w:szCs w:val="24"/>
          <w:lang w:eastAsia="pl-PL"/>
        </w:rPr>
        <w:t>Zamawiający zastrzega sobie prawo kontroli wykonania, sposobu oraz postępów prowadzenia prac objętych Umową. Wykonawca zobowiązany będzie niezwłocznie udzielić Zamawiającemu wszelkich informacji, danych i wyjaśnień w żądanym zakresie oraz udostępnić i zaprezentować Produkty, jak również zapewnić możliwość ich kontroli oraz podjąć z Zamawiającym współpracę w</w:t>
      </w:r>
      <w:r w:rsidR="00CF5C3D" w:rsidRPr="00926B83">
        <w:rPr>
          <w:rFonts w:eastAsia="Times New Roman" w:cstheme="minorHAnsi"/>
          <w:spacing w:val="-4"/>
          <w:sz w:val="24"/>
          <w:szCs w:val="24"/>
          <w:lang w:eastAsia="pl-PL"/>
        </w:rPr>
        <w:t> </w:t>
      </w:r>
      <w:r w:rsidRPr="00926B83">
        <w:rPr>
          <w:rFonts w:eastAsia="Times New Roman" w:cstheme="minorHAnsi"/>
          <w:spacing w:val="-4"/>
          <w:sz w:val="24"/>
          <w:szCs w:val="24"/>
          <w:lang w:eastAsia="pl-PL"/>
        </w:rPr>
        <w:t>innym, niezbędnym zakresie. Koszty kontroli, o której mowa w zdaniu poprzedzającym ponosi Zamawiający.</w:t>
      </w:r>
    </w:p>
    <w:p w14:paraId="3CEB173F" w14:textId="3D9BE5D1" w:rsidR="000D7DDD" w:rsidRPr="00926B83" w:rsidRDefault="008730A1" w:rsidP="000D436E">
      <w:pPr>
        <w:numPr>
          <w:ilvl w:val="0"/>
          <w:numId w:val="161"/>
        </w:numPr>
        <w:spacing w:after="120" w:line="276" w:lineRule="auto"/>
        <w:ind w:left="567" w:hanging="567"/>
        <w:rPr>
          <w:rFonts w:eastAsia="Times New Roman" w:cstheme="minorHAnsi"/>
          <w:spacing w:val="-4"/>
          <w:sz w:val="24"/>
          <w:szCs w:val="24"/>
          <w:lang w:eastAsia="pl-PL"/>
        </w:rPr>
      </w:pPr>
      <w:r w:rsidRPr="00926B83">
        <w:rPr>
          <w:rFonts w:eastAsia="Times New Roman" w:cstheme="minorHAnsi"/>
          <w:spacing w:val="-4"/>
          <w:sz w:val="24"/>
          <w:szCs w:val="24"/>
          <w:lang w:eastAsia="pl-PL"/>
        </w:rPr>
        <w:t>W toku realizacji Umowy Zamawiający przewiduje spotkania projektowo-analityczne z</w:t>
      </w:r>
      <w:r w:rsidR="00CF5C3D" w:rsidRPr="00926B83">
        <w:rPr>
          <w:rFonts w:eastAsia="Times New Roman" w:cstheme="minorHAnsi"/>
          <w:spacing w:val="-4"/>
          <w:sz w:val="24"/>
          <w:szCs w:val="24"/>
          <w:lang w:eastAsia="pl-PL"/>
        </w:rPr>
        <w:t> </w:t>
      </w:r>
      <w:r w:rsidRPr="00926B83">
        <w:rPr>
          <w:rFonts w:eastAsia="Times New Roman" w:cstheme="minorHAnsi"/>
          <w:spacing w:val="-4"/>
          <w:sz w:val="24"/>
          <w:szCs w:val="24"/>
          <w:lang w:eastAsia="pl-PL"/>
        </w:rPr>
        <w:t>Wykonawcą w formule zdalnej za pośrednictwem dostępnych komunikatorów lub stacjonarnie w lokalizacji wskazanej przez Zamawiającego. O formie spotkania decyduje Zamawiający.</w:t>
      </w:r>
    </w:p>
    <w:p w14:paraId="40C1EB30" w14:textId="4C7C6C5A" w:rsidR="00836395" w:rsidRPr="00926B83" w:rsidRDefault="00836395" w:rsidP="00FB1A7F">
      <w:pPr>
        <w:pStyle w:val="Nagwek5"/>
        <w:spacing w:after="120" w:line="276" w:lineRule="auto"/>
        <w:rPr>
          <w:rFonts w:asciiTheme="minorHAnsi" w:eastAsia="Times New Roman" w:hAnsiTheme="minorHAnsi" w:cstheme="minorHAnsi"/>
        </w:rPr>
      </w:pPr>
      <w:r w:rsidRPr="00926B83">
        <w:rPr>
          <w:rFonts w:asciiTheme="minorHAnsi" w:eastAsia="Times New Roman" w:hAnsiTheme="minorHAnsi" w:cstheme="minorHAnsi"/>
        </w:rPr>
        <w:t xml:space="preserve">[Przygotowanie do świadczenia </w:t>
      </w:r>
      <w:r w:rsidR="00AE488A" w:rsidRPr="00926B83">
        <w:rPr>
          <w:rFonts w:asciiTheme="minorHAnsi" w:eastAsia="Times New Roman" w:hAnsiTheme="minorHAnsi" w:cstheme="minorHAnsi"/>
        </w:rPr>
        <w:t>Przedmiotu Umowy</w:t>
      </w:r>
      <w:r w:rsidRPr="00926B83">
        <w:rPr>
          <w:rFonts w:asciiTheme="minorHAnsi" w:eastAsia="Times New Roman" w:hAnsiTheme="minorHAnsi" w:cstheme="minorHAnsi"/>
        </w:rPr>
        <w:t>]</w:t>
      </w:r>
    </w:p>
    <w:p w14:paraId="7A39AB7B" w14:textId="40D9F94A" w:rsidR="000D436E" w:rsidRPr="00926B83" w:rsidRDefault="001D7DEB" w:rsidP="000D436E">
      <w:pPr>
        <w:numPr>
          <w:ilvl w:val="0"/>
          <w:numId w:val="161"/>
        </w:numPr>
        <w:spacing w:after="120" w:line="276" w:lineRule="auto"/>
        <w:ind w:left="567" w:hanging="567"/>
        <w:rPr>
          <w:rFonts w:eastAsia="Times New Roman" w:cstheme="minorHAnsi"/>
          <w:vanish/>
          <w:lang w:eastAsia="pl-PL"/>
        </w:rPr>
      </w:pPr>
      <w:r w:rsidRPr="00926B83">
        <w:rPr>
          <w:rFonts w:eastAsia="Times New Roman" w:cstheme="minorHAnsi"/>
          <w:sz w:val="24"/>
          <w:szCs w:val="24"/>
          <w:lang w:eastAsia="pl-PL"/>
        </w:rPr>
        <w:t>W ramach przygotowania do świadczenia Przedmiotu Umowy:</w:t>
      </w:r>
    </w:p>
    <w:p w14:paraId="4B5E9825" w14:textId="203A81E9" w:rsidR="000D436E" w:rsidRPr="00926B83" w:rsidRDefault="00836395" w:rsidP="00FB1A7F">
      <w:pPr>
        <w:numPr>
          <w:ilvl w:val="1"/>
          <w:numId w:val="161"/>
        </w:numPr>
        <w:spacing w:after="120" w:line="276" w:lineRule="auto"/>
        <w:ind w:left="993" w:hanging="633"/>
        <w:rPr>
          <w:rFonts w:eastAsia="Times New Roman" w:cstheme="minorHAnsi"/>
          <w:vanish/>
          <w:lang w:eastAsia="pl-PL"/>
        </w:rPr>
      </w:pPr>
      <w:r w:rsidRPr="00926B83">
        <w:rPr>
          <w:rFonts w:eastAsia="Times New Roman" w:cstheme="minorHAnsi"/>
          <w:sz w:val="24"/>
          <w:szCs w:val="24"/>
          <w:lang w:eastAsia="pl-PL"/>
        </w:rPr>
        <w:t xml:space="preserve">Wykonawca zapozna się z należytą starannością z </w:t>
      </w:r>
      <w:r w:rsidR="00A92D1E" w:rsidRPr="00926B83">
        <w:rPr>
          <w:rFonts w:eastAsia="Times New Roman" w:cstheme="minorHAnsi"/>
          <w:sz w:val="24"/>
          <w:szCs w:val="24"/>
          <w:lang w:eastAsia="pl-PL"/>
        </w:rPr>
        <w:t xml:space="preserve">opisem </w:t>
      </w:r>
      <w:r w:rsidRPr="00926B83">
        <w:rPr>
          <w:rFonts w:eastAsia="Times New Roman" w:cstheme="minorHAnsi"/>
          <w:sz w:val="24"/>
          <w:szCs w:val="24"/>
          <w:lang w:eastAsia="pl-PL"/>
        </w:rPr>
        <w:t>System</w:t>
      </w:r>
      <w:r w:rsidR="00A92D1E" w:rsidRPr="00926B83">
        <w:rPr>
          <w:rFonts w:eastAsia="Times New Roman" w:cstheme="minorHAnsi"/>
          <w:sz w:val="24"/>
          <w:szCs w:val="24"/>
          <w:lang w:eastAsia="pl-PL"/>
        </w:rPr>
        <w:t>u</w:t>
      </w:r>
      <w:r w:rsidRPr="00926B83">
        <w:rPr>
          <w:rFonts w:eastAsia="Times New Roman" w:cstheme="minorHAnsi"/>
          <w:sz w:val="24"/>
          <w:szCs w:val="24"/>
          <w:lang w:eastAsia="pl-PL"/>
        </w:rPr>
        <w:t xml:space="preserve"> stanowiąc</w:t>
      </w:r>
      <w:r w:rsidR="00A92D1E" w:rsidRPr="00926B83">
        <w:rPr>
          <w:rFonts w:eastAsia="Times New Roman" w:cstheme="minorHAnsi"/>
          <w:sz w:val="24"/>
          <w:szCs w:val="24"/>
          <w:lang w:eastAsia="pl-PL"/>
        </w:rPr>
        <w:t>ym</w:t>
      </w:r>
      <w:r w:rsidRPr="00926B83">
        <w:rPr>
          <w:rFonts w:eastAsia="Times New Roman" w:cstheme="minorHAnsi"/>
          <w:sz w:val="24"/>
          <w:szCs w:val="24"/>
          <w:lang w:eastAsia="pl-PL"/>
        </w:rPr>
        <w:t xml:space="preserve"> Załącznik do </w:t>
      </w:r>
      <w:r w:rsidR="007B0B70" w:rsidRPr="00926B83">
        <w:rPr>
          <w:rFonts w:eastAsia="Times New Roman" w:cstheme="minorHAnsi"/>
          <w:sz w:val="24"/>
          <w:szCs w:val="24"/>
          <w:lang w:eastAsia="pl-PL"/>
        </w:rPr>
        <w:t xml:space="preserve">OPZ </w:t>
      </w:r>
      <w:r w:rsidRPr="00926B83">
        <w:rPr>
          <w:rFonts w:eastAsia="Times New Roman" w:cstheme="minorHAnsi"/>
          <w:sz w:val="24"/>
          <w:szCs w:val="24"/>
          <w:lang w:eastAsia="pl-PL"/>
        </w:rPr>
        <w:t xml:space="preserve">w celu rozpoczęcia świadczenia </w:t>
      </w:r>
      <w:r w:rsidR="00AE488A" w:rsidRPr="00926B83">
        <w:rPr>
          <w:rFonts w:eastAsia="Times New Roman" w:cstheme="minorHAnsi"/>
          <w:sz w:val="24"/>
          <w:szCs w:val="24"/>
          <w:lang w:eastAsia="pl-PL"/>
        </w:rPr>
        <w:t>Przedmiotu Umowy</w:t>
      </w:r>
      <w:r w:rsidRPr="00926B83">
        <w:rPr>
          <w:rFonts w:eastAsia="Times New Roman" w:cstheme="minorHAnsi"/>
          <w:sz w:val="24"/>
          <w:szCs w:val="24"/>
          <w:lang w:eastAsia="pl-PL"/>
        </w:rPr>
        <w:t>;</w:t>
      </w:r>
    </w:p>
    <w:p w14:paraId="3A54BF9E" w14:textId="071C4E8E" w:rsidR="000D436E" w:rsidRPr="00926B83" w:rsidRDefault="00836395" w:rsidP="00E334ED">
      <w:pPr>
        <w:numPr>
          <w:ilvl w:val="1"/>
          <w:numId w:val="161"/>
        </w:numPr>
        <w:spacing w:after="120" w:line="276" w:lineRule="auto"/>
        <w:ind w:left="993" w:hanging="633"/>
        <w:rPr>
          <w:rFonts w:eastAsia="Times New Roman" w:cstheme="minorHAnsi"/>
          <w:vanish/>
          <w:lang w:eastAsia="pl-PL"/>
        </w:rPr>
      </w:pPr>
      <w:r w:rsidRPr="00926B83">
        <w:rPr>
          <w:rFonts w:eastAsia="Times New Roman" w:cstheme="minorHAnsi"/>
          <w:sz w:val="24"/>
          <w:szCs w:val="24"/>
          <w:lang w:eastAsia="pl-PL"/>
        </w:rPr>
        <w:t>Wykonawca stworzy Środowisko Deweloperskie Systemu w ramach wewnętrznej infrastruktury Wykonawcy, które będzie wykorzystywane między innymi do testów wewnętrznych Wykonawcy;</w:t>
      </w:r>
    </w:p>
    <w:p w14:paraId="0921DA3E" w14:textId="0454D4FF" w:rsidR="000D436E" w:rsidRPr="00926B83" w:rsidRDefault="00836395" w:rsidP="00E334ED">
      <w:pPr>
        <w:numPr>
          <w:ilvl w:val="1"/>
          <w:numId w:val="161"/>
        </w:numPr>
        <w:spacing w:after="120" w:line="276" w:lineRule="auto"/>
        <w:ind w:left="993" w:hanging="633"/>
        <w:rPr>
          <w:rFonts w:eastAsia="Times New Roman" w:cstheme="minorHAnsi"/>
          <w:vanish/>
          <w:lang w:eastAsia="pl-PL"/>
        </w:rPr>
      </w:pPr>
      <w:r w:rsidRPr="00926B83">
        <w:rPr>
          <w:rFonts w:eastAsia="Times New Roman" w:cstheme="minorHAnsi"/>
          <w:sz w:val="24"/>
          <w:szCs w:val="24"/>
          <w:lang w:eastAsia="pl-PL"/>
        </w:rPr>
        <w:t xml:space="preserve">Zamawiający udostępni Wykonawcy Portal Serwisowy wspomagający świadczenie </w:t>
      </w:r>
      <w:r w:rsidR="00605783" w:rsidRPr="00926B83">
        <w:rPr>
          <w:rFonts w:eastAsia="Times New Roman" w:cstheme="minorHAnsi"/>
          <w:sz w:val="24"/>
          <w:szCs w:val="24"/>
          <w:lang w:eastAsia="pl-PL"/>
        </w:rPr>
        <w:t>Przedmiotu Umowy</w:t>
      </w:r>
      <w:r w:rsidRPr="00926B83">
        <w:rPr>
          <w:rFonts w:eastAsia="Times New Roman" w:cstheme="minorHAnsi"/>
          <w:sz w:val="24"/>
          <w:szCs w:val="24"/>
          <w:lang w:eastAsia="pl-PL"/>
        </w:rPr>
        <w:t xml:space="preserve">, </w:t>
      </w:r>
      <w:r w:rsidR="00C14CDA" w:rsidRPr="00926B83">
        <w:rPr>
          <w:rFonts w:eastAsia="Times New Roman" w:cstheme="minorHAnsi"/>
          <w:sz w:val="24"/>
          <w:szCs w:val="24"/>
          <w:lang w:eastAsia="pl-PL"/>
        </w:rPr>
        <w:t>a </w:t>
      </w:r>
      <w:r w:rsidRPr="00926B83">
        <w:rPr>
          <w:rFonts w:eastAsia="Times New Roman" w:cstheme="minorHAnsi"/>
          <w:sz w:val="24"/>
          <w:szCs w:val="24"/>
          <w:lang w:eastAsia="pl-PL"/>
        </w:rPr>
        <w:t>Wykonawca zobowiązany jest do podłączenia się do Portalu Serwisowego</w:t>
      </w:r>
      <w:r w:rsidR="00F43A82" w:rsidRPr="00926B83">
        <w:rPr>
          <w:rFonts w:eastAsia="Times New Roman" w:cstheme="minorHAnsi"/>
          <w:sz w:val="24"/>
          <w:szCs w:val="24"/>
          <w:lang w:eastAsia="pl-PL"/>
        </w:rPr>
        <w:t>;</w:t>
      </w:r>
    </w:p>
    <w:p w14:paraId="4F0DC832" w14:textId="58785A55" w:rsidR="000D436E" w:rsidRPr="00926B83" w:rsidRDefault="00F43A82" w:rsidP="00E334ED">
      <w:pPr>
        <w:numPr>
          <w:ilvl w:val="1"/>
          <w:numId w:val="161"/>
        </w:numPr>
        <w:spacing w:after="120" w:line="276" w:lineRule="auto"/>
        <w:ind w:left="993" w:hanging="633"/>
        <w:rPr>
          <w:rFonts w:eastAsia="Times New Roman" w:cstheme="minorHAnsi"/>
          <w:vanish/>
          <w:lang w:eastAsia="pl-PL"/>
        </w:rPr>
      </w:pPr>
      <w:r w:rsidRPr="00926B83">
        <w:rPr>
          <w:rFonts w:eastAsia="Times New Roman" w:cstheme="minorHAnsi"/>
          <w:sz w:val="24"/>
          <w:szCs w:val="24"/>
          <w:lang w:eastAsia="pl-PL"/>
        </w:rPr>
        <w:t>Wykonawca</w:t>
      </w:r>
      <w:r w:rsidR="00F7273C" w:rsidRPr="00926B83">
        <w:rPr>
          <w:rFonts w:eastAsia="Times New Roman" w:cstheme="minorHAnsi"/>
          <w:sz w:val="24"/>
          <w:szCs w:val="24"/>
          <w:lang w:eastAsia="pl-PL"/>
        </w:rPr>
        <w:t xml:space="preserve"> zrealizuje obowiązki</w:t>
      </w:r>
      <w:r w:rsidR="003A04F7" w:rsidRPr="00926B83">
        <w:rPr>
          <w:rFonts w:eastAsia="Times New Roman" w:cstheme="minorHAnsi"/>
          <w:sz w:val="24"/>
          <w:szCs w:val="24"/>
          <w:lang w:eastAsia="pl-PL"/>
        </w:rPr>
        <w:t xml:space="preserve"> i przygotuje </w:t>
      </w:r>
      <w:r w:rsidR="000D5359" w:rsidRPr="00926B83">
        <w:rPr>
          <w:rFonts w:eastAsia="Times New Roman" w:cstheme="minorHAnsi"/>
          <w:sz w:val="24"/>
          <w:szCs w:val="24"/>
          <w:lang w:eastAsia="pl-PL"/>
        </w:rPr>
        <w:t>dokumenty</w:t>
      </w:r>
      <w:r w:rsidR="00F7273C" w:rsidRPr="00926B83">
        <w:rPr>
          <w:rFonts w:eastAsia="Times New Roman" w:cstheme="minorHAnsi"/>
          <w:sz w:val="24"/>
          <w:szCs w:val="24"/>
          <w:lang w:eastAsia="pl-PL"/>
        </w:rPr>
        <w:t xml:space="preserve">, o </w:t>
      </w:r>
      <w:r w:rsidR="00F7273C" w:rsidRPr="00926B83">
        <w:rPr>
          <w:rFonts w:eastAsia="Times New Roman" w:cstheme="minorHAnsi"/>
          <w:sz w:val="24"/>
          <w:szCs w:val="24"/>
          <w:lang w:eastAsia="pl-PL"/>
        </w:rPr>
        <w:lastRenderedPageBreak/>
        <w:t xml:space="preserve">których mowa w ust. </w:t>
      </w:r>
      <w:r w:rsidR="00A966FE" w:rsidRPr="00926B83">
        <w:rPr>
          <w:rFonts w:eastAsia="Times New Roman" w:cstheme="minorHAnsi"/>
          <w:sz w:val="24"/>
          <w:szCs w:val="24"/>
          <w:lang w:eastAsia="pl-PL"/>
        </w:rPr>
        <w:t>3</w:t>
      </w:r>
      <w:r w:rsidR="00F7273C" w:rsidRPr="00926B83">
        <w:rPr>
          <w:rFonts w:eastAsia="Times New Roman" w:cstheme="minorHAnsi"/>
          <w:sz w:val="24"/>
          <w:szCs w:val="24"/>
          <w:lang w:eastAsia="pl-PL"/>
        </w:rPr>
        <w:t xml:space="preserve"> powyżej</w:t>
      </w:r>
      <w:r w:rsidR="005E2815" w:rsidRPr="00926B83">
        <w:rPr>
          <w:rFonts w:eastAsia="Times New Roman" w:cstheme="minorHAnsi"/>
          <w:sz w:val="24"/>
          <w:szCs w:val="24"/>
          <w:lang w:eastAsia="pl-PL"/>
        </w:rPr>
        <w:t>;</w:t>
      </w:r>
    </w:p>
    <w:p w14:paraId="194DC796" w14:textId="63D3C92D" w:rsidR="00F43A82" w:rsidRPr="00926B83" w:rsidRDefault="003950AD" w:rsidP="00E334ED">
      <w:pPr>
        <w:numPr>
          <w:ilvl w:val="1"/>
          <w:numId w:val="161"/>
        </w:numPr>
        <w:spacing w:after="120" w:line="276" w:lineRule="auto"/>
        <w:ind w:left="993" w:hanging="633"/>
        <w:rPr>
          <w:rFonts w:eastAsia="Times New Roman" w:cstheme="minorHAnsi"/>
          <w:vanish/>
          <w:lang w:eastAsia="pl-PL"/>
        </w:rPr>
      </w:pPr>
      <w:r w:rsidRPr="00926B83">
        <w:rPr>
          <w:rFonts w:eastAsia="Times New Roman" w:cstheme="minorHAnsi"/>
          <w:sz w:val="24"/>
          <w:szCs w:val="24"/>
          <w:lang w:eastAsia="pl-PL"/>
        </w:rPr>
        <w:t xml:space="preserve">Strony </w:t>
      </w:r>
      <w:r w:rsidR="00D97754" w:rsidRPr="00926B83">
        <w:rPr>
          <w:rFonts w:eastAsia="Times New Roman" w:cstheme="minorHAnsi"/>
          <w:sz w:val="24"/>
          <w:szCs w:val="24"/>
          <w:lang w:eastAsia="pl-PL"/>
        </w:rPr>
        <w:t xml:space="preserve">w terminie </w:t>
      </w:r>
      <w:r w:rsidR="003E55E7" w:rsidRPr="00926B83">
        <w:rPr>
          <w:rFonts w:eastAsia="Times New Roman" w:cstheme="minorHAnsi"/>
          <w:sz w:val="24"/>
          <w:szCs w:val="24"/>
          <w:lang w:eastAsia="pl-PL"/>
        </w:rPr>
        <w:t>30 dni</w:t>
      </w:r>
      <w:r w:rsidRPr="00926B83">
        <w:rPr>
          <w:rFonts w:eastAsia="Times New Roman" w:cstheme="minorHAnsi"/>
          <w:sz w:val="24"/>
          <w:szCs w:val="24"/>
          <w:lang w:eastAsia="pl-PL"/>
        </w:rPr>
        <w:t xml:space="preserve"> od dnia </w:t>
      </w:r>
      <w:r w:rsidR="008D14A9" w:rsidRPr="00926B83">
        <w:rPr>
          <w:rFonts w:eastAsia="Times New Roman" w:cstheme="minorHAnsi"/>
          <w:sz w:val="24"/>
          <w:szCs w:val="24"/>
          <w:lang w:eastAsia="pl-PL"/>
        </w:rPr>
        <w:t xml:space="preserve">zawarcia Umowy </w:t>
      </w:r>
      <w:r w:rsidR="000D5359" w:rsidRPr="00926B83">
        <w:rPr>
          <w:rFonts w:eastAsia="Times New Roman" w:cstheme="minorHAnsi"/>
          <w:sz w:val="24"/>
          <w:szCs w:val="24"/>
          <w:lang w:eastAsia="pl-PL"/>
        </w:rPr>
        <w:t xml:space="preserve">(chyba, że Strony postanowią inaczej) </w:t>
      </w:r>
      <w:r w:rsidR="008D14A9" w:rsidRPr="00926B83">
        <w:rPr>
          <w:rFonts w:eastAsia="Times New Roman" w:cstheme="minorHAnsi"/>
          <w:sz w:val="24"/>
          <w:szCs w:val="24"/>
          <w:lang w:eastAsia="pl-PL"/>
        </w:rPr>
        <w:t>opracuj</w:t>
      </w:r>
      <w:r w:rsidRPr="00926B83">
        <w:rPr>
          <w:rFonts w:eastAsia="Times New Roman" w:cstheme="minorHAnsi"/>
          <w:sz w:val="24"/>
          <w:szCs w:val="24"/>
          <w:lang w:eastAsia="pl-PL"/>
        </w:rPr>
        <w:t>ą</w:t>
      </w:r>
      <w:r w:rsidR="008D14A9" w:rsidRPr="00926B83">
        <w:rPr>
          <w:rFonts w:eastAsia="Times New Roman" w:cstheme="minorHAnsi"/>
          <w:sz w:val="24"/>
          <w:szCs w:val="24"/>
          <w:lang w:eastAsia="pl-PL"/>
        </w:rPr>
        <w:t xml:space="preserve"> p</w:t>
      </w:r>
      <w:r w:rsidR="005E2815" w:rsidRPr="00926B83">
        <w:rPr>
          <w:rFonts w:eastAsia="Times New Roman" w:cstheme="minorHAnsi"/>
          <w:sz w:val="24"/>
          <w:szCs w:val="24"/>
          <w:lang w:eastAsia="pl-PL"/>
        </w:rPr>
        <w:t>rocedury kontrolne</w:t>
      </w:r>
      <w:r w:rsidR="008D14A9" w:rsidRPr="00926B83">
        <w:rPr>
          <w:rFonts w:eastAsia="Times New Roman" w:cstheme="minorHAnsi"/>
          <w:sz w:val="24"/>
          <w:szCs w:val="24"/>
          <w:lang w:eastAsia="pl-PL"/>
        </w:rPr>
        <w:t xml:space="preserve">, o których mowa w </w:t>
      </w:r>
      <w:r w:rsidR="00FF4411" w:rsidRPr="00926B83">
        <w:rPr>
          <w:rFonts w:eastAsia="Times New Roman" w:cstheme="minorHAnsi"/>
          <w:sz w:val="24"/>
          <w:szCs w:val="24"/>
          <w:lang w:eastAsia="pl-PL"/>
        </w:rPr>
        <w:t>Raporcie</w:t>
      </w:r>
      <w:r w:rsidR="00F43A82" w:rsidRPr="00926B83">
        <w:rPr>
          <w:rFonts w:eastAsia="Times New Roman" w:cstheme="minorHAnsi"/>
          <w:sz w:val="24"/>
          <w:szCs w:val="24"/>
          <w:lang w:eastAsia="pl-PL"/>
        </w:rPr>
        <w:t>.</w:t>
      </w:r>
      <w:r w:rsidR="00301A83" w:rsidRPr="00926B83">
        <w:rPr>
          <w:rFonts w:eastAsia="Times New Roman" w:cstheme="minorHAnsi"/>
          <w:sz w:val="24"/>
          <w:szCs w:val="24"/>
          <w:lang w:eastAsia="pl-PL"/>
        </w:rPr>
        <w:t xml:space="preserve"> Zamawiający zastrzega sobie prawo do zmiany procedur kontrolnych w trakcie obowiązywania Umowy, na co Wykonawca wyraża zgodę.</w:t>
      </w:r>
      <w:r w:rsidR="00F43A82" w:rsidRPr="00926B83">
        <w:rPr>
          <w:rFonts w:eastAsia="Times New Roman" w:cstheme="minorHAnsi"/>
          <w:sz w:val="24"/>
          <w:szCs w:val="24"/>
          <w:lang w:eastAsia="pl-PL"/>
        </w:rPr>
        <w:t xml:space="preserve"> </w:t>
      </w:r>
    </w:p>
    <w:p w14:paraId="34D3F3EA" w14:textId="11A58544" w:rsidR="0039150F" w:rsidRPr="00926B83" w:rsidRDefault="0039150F" w:rsidP="00E334ED">
      <w:pPr>
        <w:numPr>
          <w:ilvl w:val="0"/>
          <w:numId w:val="161"/>
        </w:numPr>
        <w:spacing w:after="120" w:line="276" w:lineRule="auto"/>
        <w:ind w:left="567" w:hanging="567"/>
        <w:rPr>
          <w:rFonts w:eastAsia="Times New Roman" w:cstheme="minorHAnsi"/>
          <w:sz w:val="24"/>
          <w:szCs w:val="24"/>
          <w:lang w:eastAsia="pl-PL"/>
        </w:rPr>
      </w:pPr>
      <w:r w:rsidRPr="00926B83">
        <w:rPr>
          <w:rFonts w:eastAsia="Times New Roman" w:cstheme="minorHAnsi"/>
          <w:sz w:val="24"/>
          <w:szCs w:val="24"/>
          <w:lang w:eastAsia="pl-PL"/>
        </w:rPr>
        <w:t>Zamawiający umożliwi Wykonawcy dostęp do Środowiska Produkcyjnego Systemu poprzez upoważnienie pracowników Wykonawcy do wykonywania czynności w interfejsie Systemu nie później niż w dniu rozpoczęcia świadczenia ATiK.</w:t>
      </w:r>
    </w:p>
    <w:p w14:paraId="641611DB" w14:textId="49A7B615" w:rsidR="00836395" w:rsidRPr="00926B83" w:rsidRDefault="00BC2522" w:rsidP="00D206A6">
      <w:pPr>
        <w:pStyle w:val="Nagwek4"/>
      </w:pPr>
      <w:bookmarkStart w:id="16" w:name="_Toc320621450"/>
      <w:bookmarkStart w:id="17" w:name="_Toc410915345"/>
      <w:bookmarkStart w:id="18" w:name="_Toc413843624"/>
      <w:bookmarkStart w:id="19" w:name="_Toc495308772"/>
      <w:r w:rsidRPr="00926B83">
        <w:t xml:space="preserve">Paragraf </w:t>
      </w:r>
      <w:r w:rsidR="00836395" w:rsidRPr="00926B83">
        <w:t>5</w:t>
      </w:r>
      <w:r w:rsidRPr="00926B83">
        <w:br/>
      </w:r>
      <w:r w:rsidR="00836395" w:rsidRPr="00926B83">
        <w:t>Organizacja wykonywania Umowy</w:t>
      </w:r>
      <w:bookmarkEnd w:id="16"/>
      <w:bookmarkEnd w:id="17"/>
      <w:bookmarkEnd w:id="18"/>
      <w:bookmarkEnd w:id="19"/>
    </w:p>
    <w:p w14:paraId="3DB7E06A" w14:textId="77777777" w:rsidR="00836395" w:rsidRPr="00926B83" w:rsidRDefault="00836395" w:rsidP="00D8524B">
      <w:pPr>
        <w:numPr>
          <w:ilvl w:val="1"/>
          <w:numId w:val="19"/>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Bieżące zarządzanie realizacją Umowy odbywa się poprzez wzajemne uzgodnienia Kierowników Projektu Stron, a w razie ich nieobecności Zastępców Kierowników Projektu.</w:t>
      </w:r>
    </w:p>
    <w:p w14:paraId="522924E3" w14:textId="77777777" w:rsidR="00836395" w:rsidRPr="00926B83" w:rsidRDefault="00836395" w:rsidP="00D8524B">
      <w:pPr>
        <w:numPr>
          <w:ilvl w:val="1"/>
          <w:numId w:val="19"/>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Kierownik Projektu Wykonawcy, a w razie jego nieobecności Zastępca Kierownika Projektu odpowiada za stałą współpracę z Zamawiającym.</w:t>
      </w:r>
    </w:p>
    <w:p w14:paraId="0F790544" w14:textId="38872CC2" w:rsidR="00836395" w:rsidRPr="00926B83" w:rsidRDefault="00836395" w:rsidP="00D8524B">
      <w:pPr>
        <w:numPr>
          <w:ilvl w:val="1"/>
          <w:numId w:val="19"/>
        </w:numPr>
        <w:tabs>
          <w:tab w:val="left" w:pos="9356"/>
        </w:tabs>
        <w:spacing w:after="120" w:line="276" w:lineRule="auto"/>
        <w:ind w:left="426" w:hanging="426"/>
        <w:rPr>
          <w:rFonts w:eastAsia="Times New Roman" w:cstheme="minorHAnsi"/>
          <w:spacing w:val="-4"/>
          <w:sz w:val="24"/>
          <w:szCs w:val="24"/>
          <w:lang w:eastAsia="pl-PL"/>
        </w:rPr>
      </w:pPr>
      <w:r w:rsidRPr="00926B83">
        <w:rPr>
          <w:rFonts w:eastAsia="Times New Roman" w:cstheme="minorHAnsi"/>
          <w:spacing w:val="-4"/>
          <w:sz w:val="24"/>
          <w:szCs w:val="24"/>
          <w:lang w:eastAsia="pl-PL"/>
        </w:rPr>
        <w:t>Kierownik Projektu Zamawiającego, a w razie jego nieobecności Zastępca Kierownika Projektu jest upoważniony do przyjmowania i dokonywania Odbiorów przez Zamawiającego.</w:t>
      </w:r>
    </w:p>
    <w:p w14:paraId="30CBAB4A" w14:textId="77777777" w:rsidR="00836395" w:rsidRPr="00926B83" w:rsidRDefault="00836395" w:rsidP="00D8524B">
      <w:pPr>
        <w:numPr>
          <w:ilvl w:val="1"/>
          <w:numId w:val="19"/>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Kierownicy Projektu, a w razie ich nieobecności Zastępcy Kierowników Projektu są upoważnieni do podejmowania decyzji w imieniu Stron we wszystkich sprawach dotyczących realizacji Umowy, jednakże bez prawa do zmiany postanowień Umowy.</w:t>
      </w:r>
    </w:p>
    <w:p w14:paraId="10770875" w14:textId="77777777" w:rsidR="00836395" w:rsidRPr="00926B83" w:rsidRDefault="00836395" w:rsidP="00D8524B">
      <w:pPr>
        <w:numPr>
          <w:ilvl w:val="1"/>
          <w:numId w:val="19"/>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Kierownicy Projektu, a w razie ich nieobecności Zastępcy Kierowników Projektu są upoważnieni do obsługi wszelkich Zgłoszeń, zapytań, wniosków i Zamówień.</w:t>
      </w:r>
    </w:p>
    <w:p w14:paraId="418C2A6C" w14:textId="77777777" w:rsidR="00836395" w:rsidRPr="00926B83" w:rsidRDefault="00836395" w:rsidP="00D8524B">
      <w:pPr>
        <w:numPr>
          <w:ilvl w:val="1"/>
          <w:numId w:val="19"/>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Zamawiający jednocześnie oświadcza, że osobami upoważnionymi do dokonywania powyżej wskazanych czynności w imieniu Zamawiającego są również osoby zajmujące stanowisko Dyrektora Departamentu odpowiedzialnego za nadzór nad funkcjonowaniem Systemu.</w:t>
      </w:r>
    </w:p>
    <w:p w14:paraId="39445ABC" w14:textId="2A8C5C72" w:rsidR="00836395" w:rsidRPr="00926B83" w:rsidRDefault="00836395" w:rsidP="003E55E7">
      <w:pPr>
        <w:numPr>
          <w:ilvl w:val="1"/>
          <w:numId w:val="19"/>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Każda ze Stron ma prawo do zmiany osób</w:t>
      </w:r>
      <w:r w:rsidR="003D2385" w:rsidRPr="00926B83">
        <w:rPr>
          <w:rFonts w:eastAsia="Times New Roman" w:cstheme="minorHAnsi"/>
          <w:sz w:val="24"/>
          <w:szCs w:val="24"/>
          <w:lang w:eastAsia="pl-PL"/>
        </w:rPr>
        <w:t>, o których mowa w ust. 8 i 9</w:t>
      </w:r>
      <w:r w:rsidR="00476C81" w:rsidRPr="00926B83">
        <w:rPr>
          <w:rFonts w:eastAsia="Times New Roman" w:cstheme="minorHAnsi"/>
          <w:sz w:val="24"/>
          <w:szCs w:val="24"/>
          <w:lang w:eastAsia="pl-PL"/>
        </w:rPr>
        <w:t xml:space="preserve"> </w:t>
      </w:r>
      <w:r w:rsidR="003D2385" w:rsidRPr="00926B83">
        <w:rPr>
          <w:rFonts w:eastAsia="Times New Roman" w:cstheme="minorHAnsi"/>
          <w:sz w:val="24"/>
          <w:szCs w:val="24"/>
          <w:lang w:eastAsia="pl-PL"/>
        </w:rPr>
        <w:t xml:space="preserve">niniejszego Paragrafu lub czynności przez nie realizowanych za pisemnym </w:t>
      </w:r>
      <w:r w:rsidRPr="00926B83">
        <w:rPr>
          <w:rFonts w:eastAsia="Times New Roman" w:cstheme="minorHAnsi"/>
          <w:sz w:val="24"/>
          <w:szCs w:val="24"/>
          <w:lang w:eastAsia="pl-PL"/>
        </w:rPr>
        <w:t>powiadomieniem drugiej Strony, pod rygorem nieważności. Powiadomienie będzie w każdym przypadku doręczone drugiej Stronie przed rozpoczęciem wykonywania obowiązków przez nową osobę. Do czasu doręczenia powiadomienia wszelkie czynności wykonane przez daną osobę w granicach kompetencji określonych Umową, uważa się za skuteczne.</w:t>
      </w:r>
      <w:r w:rsidR="003D2385" w:rsidRPr="00926B83">
        <w:rPr>
          <w:rFonts w:cstheme="minorHAnsi"/>
          <w:sz w:val="24"/>
          <w:szCs w:val="24"/>
        </w:rPr>
        <w:t xml:space="preserve"> </w:t>
      </w:r>
      <w:r w:rsidR="003D2385" w:rsidRPr="00926B83">
        <w:rPr>
          <w:rFonts w:eastAsia="Times New Roman" w:cstheme="minorHAnsi"/>
          <w:sz w:val="24"/>
          <w:szCs w:val="24"/>
          <w:lang w:eastAsia="pl-PL"/>
        </w:rPr>
        <w:t>Zmiana ta nie wymaga sporządzania aneksu.</w:t>
      </w:r>
    </w:p>
    <w:p w14:paraId="0E59AE8C" w14:textId="392F4F6B" w:rsidR="00836395" w:rsidRPr="00926B83" w:rsidRDefault="00F51269" w:rsidP="003E55E7">
      <w:pPr>
        <w:numPr>
          <w:ilvl w:val="1"/>
          <w:numId w:val="19"/>
        </w:numPr>
        <w:tabs>
          <w:tab w:val="left" w:pos="9356"/>
        </w:tabs>
        <w:spacing w:after="120" w:line="276" w:lineRule="auto"/>
        <w:ind w:left="426" w:hanging="426"/>
        <w:rPr>
          <w:rFonts w:eastAsia="Times New Roman" w:cstheme="minorHAnsi"/>
          <w:sz w:val="24"/>
          <w:szCs w:val="24"/>
          <w:lang w:eastAsia="pl-PL"/>
        </w:rPr>
      </w:pPr>
      <w:r w:rsidRPr="00926B83">
        <w:rPr>
          <w:rFonts w:eastAsia="Calibri" w:cstheme="minorHAnsi"/>
          <w:sz w:val="24"/>
          <w:szCs w:val="24"/>
        </w:rPr>
        <w:t xml:space="preserve">Do czynności związanych z nadzorem nad realizacją Umowy, w szczególności w zakresie współpracy </w:t>
      </w:r>
      <w:r w:rsidR="00C61FAD" w:rsidRPr="00926B83">
        <w:rPr>
          <w:rFonts w:eastAsia="Calibri" w:cstheme="minorHAnsi"/>
          <w:sz w:val="24"/>
          <w:szCs w:val="24"/>
        </w:rPr>
        <w:t>Stron</w:t>
      </w:r>
      <w:r w:rsidRPr="00926B83">
        <w:rPr>
          <w:rFonts w:eastAsia="Calibri" w:cstheme="minorHAnsi"/>
          <w:sz w:val="24"/>
          <w:szCs w:val="24"/>
        </w:rPr>
        <w:t xml:space="preserve"> w celu bieżącego zarządzania realizacją Umowy</w:t>
      </w:r>
      <w:r w:rsidRPr="00926B83">
        <w:rPr>
          <w:rFonts w:eastAsia="Times New Roman" w:cstheme="minorHAnsi"/>
          <w:sz w:val="24"/>
          <w:szCs w:val="24"/>
          <w:lang w:eastAsia="pl-PL"/>
        </w:rPr>
        <w:t xml:space="preserve">, </w:t>
      </w:r>
      <w:r w:rsidR="00CF5C3D" w:rsidRPr="00926B83">
        <w:rPr>
          <w:rFonts w:eastAsia="Times New Roman" w:cstheme="minorHAnsi"/>
          <w:sz w:val="24"/>
          <w:szCs w:val="24"/>
          <w:lang w:eastAsia="pl-PL"/>
        </w:rPr>
        <w:t xml:space="preserve">wyznaczone </w:t>
      </w:r>
      <w:r w:rsidR="00836395" w:rsidRPr="00926B83">
        <w:rPr>
          <w:rFonts w:eastAsia="Times New Roman" w:cstheme="minorHAnsi"/>
          <w:sz w:val="24"/>
          <w:szCs w:val="24"/>
          <w:lang w:eastAsia="pl-PL"/>
        </w:rPr>
        <w:t>są osoby:</w:t>
      </w:r>
    </w:p>
    <w:p w14:paraId="2189F8F1" w14:textId="77777777" w:rsidR="00836395" w:rsidRPr="00926B83" w:rsidRDefault="00836395">
      <w:pPr>
        <w:numPr>
          <w:ilvl w:val="1"/>
          <w:numId w:val="59"/>
        </w:numPr>
        <w:tabs>
          <w:tab w:val="left" w:pos="9356"/>
        </w:tabs>
        <w:spacing w:after="0" w:line="276" w:lineRule="auto"/>
        <w:ind w:left="993" w:hanging="502"/>
        <w:rPr>
          <w:rFonts w:eastAsia="Times New Roman" w:cstheme="minorHAnsi"/>
          <w:sz w:val="24"/>
          <w:szCs w:val="24"/>
          <w:lang w:eastAsia="pl-PL"/>
        </w:rPr>
      </w:pPr>
      <w:r w:rsidRPr="00926B83">
        <w:rPr>
          <w:rFonts w:eastAsia="Times New Roman" w:cstheme="minorHAnsi"/>
          <w:sz w:val="24"/>
          <w:szCs w:val="24"/>
          <w:lang w:eastAsia="pl-PL"/>
        </w:rPr>
        <w:t>Po Stronie Zamawiającego:</w:t>
      </w:r>
    </w:p>
    <w:p w14:paraId="27BD24FC" w14:textId="07C3B574" w:rsidR="00470C69" w:rsidRPr="00926B83" w:rsidRDefault="00836395" w:rsidP="003E55E7">
      <w:pPr>
        <w:tabs>
          <w:tab w:val="left" w:pos="9356"/>
        </w:tabs>
        <w:spacing w:after="0" w:line="276" w:lineRule="auto"/>
        <w:ind w:left="1418" w:hanging="568"/>
        <w:rPr>
          <w:rFonts w:eastAsia="Times New Roman" w:cstheme="minorHAnsi"/>
          <w:sz w:val="24"/>
          <w:szCs w:val="24"/>
          <w:lang w:eastAsia="pl-PL"/>
        </w:rPr>
      </w:pPr>
      <w:r w:rsidRPr="00926B83">
        <w:rPr>
          <w:rFonts w:eastAsia="Times New Roman" w:cstheme="minorHAnsi"/>
          <w:sz w:val="24"/>
          <w:szCs w:val="24"/>
          <w:lang w:eastAsia="pl-PL"/>
        </w:rPr>
        <w:t>8.1.1.</w:t>
      </w:r>
      <w:r w:rsidR="004B323B"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Kierownik Projektu: </w:t>
      </w:r>
      <w:r w:rsidR="00C60A92" w:rsidRPr="00926B83">
        <w:rPr>
          <w:rFonts w:eastAsia="Times New Roman" w:cstheme="minorHAnsi"/>
          <w:sz w:val="24"/>
          <w:szCs w:val="24"/>
          <w:lang w:eastAsia="pl-PL"/>
        </w:rPr>
        <w:t>..................</w:t>
      </w:r>
    </w:p>
    <w:p w14:paraId="6CBF48D8" w14:textId="5F7C59D5" w:rsidR="00470C69" w:rsidRPr="00926B83" w:rsidRDefault="00836395" w:rsidP="003E55E7">
      <w:pPr>
        <w:tabs>
          <w:tab w:val="left" w:pos="9356"/>
        </w:tabs>
        <w:spacing w:after="0" w:line="276" w:lineRule="auto"/>
        <w:ind w:left="2834" w:hanging="1418"/>
        <w:rPr>
          <w:rFonts w:eastAsia="Times New Roman" w:cstheme="minorHAnsi"/>
          <w:sz w:val="24"/>
          <w:szCs w:val="24"/>
          <w:lang w:eastAsia="pl-PL"/>
        </w:rPr>
      </w:pPr>
      <w:r w:rsidRPr="00926B83">
        <w:rPr>
          <w:rFonts w:eastAsia="Times New Roman" w:cstheme="minorHAnsi"/>
          <w:sz w:val="24"/>
          <w:szCs w:val="24"/>
          <w:lang w:eastAsia="pl-PL"/>
        </w:rPr>
        <w:t xml:space="preserve">e-mail: </w:t>
      </w:r>
      <w:bookmarkStart w:id="20" w:name="_Hlk120195041"/>
      <w:r w:rsidR="00C60A92" w:rsidRPr="00926B83">
        <w:rPr>
          <w:rFonts w:eastAsia="Times New Roman" w:cstheme="minorHAnsi"/>
          <w:sz w:val="24"/>
          <w:szCs w:val="24"/>
          <w:lang w:eastAsia="pl-PL"/>
        </w:rPr>
        <w:t>...............</w:t>
      </w:r>
      <w:r w:rsidR="00470C69" w:rsidRPr="00926B83">
        <w:rPr>
          <w:rFonts w:eastAsia="Times New Roman" w:cstheme="minorHAnsi"/>
          <w:sz w:val="24"/>
          <w:szCs w:val="24"/>
          <w:lang w:eastAsia="pl-PL"/>
        </w:rPr>
        <w:t>@pfron.org.</w:t>
      </w:r>
      <w:r w:rsidR="00644BFF" w:rsidRPr="00926B83">
        <w:rPr>
          <w:rFonts w:eastAsia="Times New Roman" w:cstheme="minorHAnsi"/>
          <w:sz w:val="24"/>
          <w:szCs w:val="24"/>
          <w:lang w:eastAsia="pl-PL"/>
        </w:rPr>
        <w:t>pl</w:t>
      </w:r>
      <w:bookmarkEnd w:id="20"/>
    </w:p>
    <w:p w14:paraId="45200559" w14:textId="51E90C37" w:rsidR="00836395" w:rsidRPr="00926B83" w:rsidRDefault="00836395" w:rsidP="003E55E7">
      <w:pPr>
        <w:tabs>
          <w:tab w:val="left" w:pos="9356"/>
        </w:tabs>
        <w:spacing w:after="0" w:line="276" w:lineRule="auto"/>
        <w:ind w:left="2834" w:hanging="1418"/>
        <w:rPr>
          <w:rFonts w:eastAsia="Times New Roman" w:cstheme="minorHAnsi"/>
          <w:sz w:val="24"/>
          <w:szCs w:val="24"/>
          <w:lang w:eastAsia="pl-PL"/>
        </w:rPr>
      </w:pPr>
      <w:r w:rsidRPr="00926B83">
        <w:rPr>
          <w:rFonts w:eastAsia="Times New Roman" w:cstheme="minorHAnsi"/>
          <w:sz w:val="24"/>
          <w:szCs w:val="24"/>
          <w:lang w:eastAsia="pl-PL"/>
        </w:rPr>
        <w:t xml:space="preserve">nr telefonu: </w:t>
      </w:r>
      <w:r w:rsidR="00C60A92" w:rsidRPr="00926B83">
        <w:rPr>
          <w:rFonts w:eastAsia="Times New Roman" w:cstheme="minorHAnsi"/>
          <w:sz w:val="24"/>
          <w:szCs w:val="24"/>
          <w:lang w:eastAsia="pl-PL"/>
        </w:rPr>
        <w:t> .................................</w:t>
      </w:r>
    </w:p>
    <w:p w14:paraId="4E9EBE76" w14:textId="3D880E1B" w:rsidR="00470C69" w:rsidRPr="00926B83" w:rsidRDefault="00836395">
      <w:pPr>
        <w:numPr>
          <w:ilvl w:val="2"/>
          <w:numId w:val="60"/>
        </w:numPr>
        <w:tabs>
          <w:tab w:val="left" w:pos="9356"/>
        </w:tabs>
        <w:spacing w:after="0" w:line="276" w:lineRule="auto"/>
        <w:ind w:left="1418" w:hanging="567"/>
        <w:rPr>
          <w:rFonts w:eastAsia="Times New Roman" w:cstheme="minorHAnsi"/>
          <w:sz w:val="24"/>
          <w:szCs w:val="24"/>
          <w:lang w:eastAsia="pl-PL"/>
        </w:rPr>
      </w:pPr>
      <w:r w:rsidRPr="00926B83">
        <w:rPr>
          <w:rFonts w:eastAsia="Times New Roman" w:cstheme="minorHAnsi"/>
          <w:sz w:val="24"/>
          <w:szCs w:val="24"/>
          <w:lang w:eastAsia="pl-PL"/>
        </w:rPr>
        <w:lastRenderedPageBreak/>
        <w:t xml:space="preserve">Zastępca Kierownika Projektu: </w:t>
      </w:r>
      <w:r w:rsidR="007C2E6F" w:rsidRPr="00926B83">
        <w:rPr>
          <w:rFonts w:eastAsia="Times New Roman" w:cstheme="minorHAnsi"/>
          <w:sz w:val="24"/>
          <w:szCs w:val="24"/>
          <w:lang w:eastAsia="pl-PL"/>
        </w:rPr>
        <w:t>……………………………..</w:t>
      </w:r>
      <w:r w:rsidRPr="00926B83">
        <w:rPr>
          <w:rFonts w:eastAsia="Times New Roman" w:cstheme="minorHAnsi"/>
          <w:sz w:val="24"/>
          <w:szCs w:val="24"/>
          <w:lang w:eastAsia="pl-PL"/>
        </w:rPr>
        <w:t xml:space="preserve"> </w:t>
      </w:r>
    </w:p>
    <w:p w14:paraId="1824EA09" w14:textId="4FD90664" w:rsidR="00470C69" w:rsidRPr="00926B83" w:rsidRDefault="00836395" w:rsidP="003E55E7">
      <w:pPr>
        <w:tabs>
          <w:tab w:val="left" w:pos="9356"/>
        </w:tabs>
        <w:spacing w:after="0" w:line="276" w:lineRule="auto"/>
        <w:ind w:left="1416"/>
        <w:rPr>
          <w:rFonts w:eastAsia="Times New Roman" w:cstheme="minorHAnsi"/>
          <w:sz w:val="24"/>
          <w:szCs w:val="24"/>
          <w:lang w:eastAsia="pl-PL"/>
        </w:rPr>
      </w:pPr>
      <w:r w:rsidRPr="00926B83">
        <w:rPr>
          <w:rFonts w:eastAsia="Times New Roman" w:cstheme="minorHAnsi"/>
          <w:sz w:val="24"/>
          <w:szCs w:val="24"/>
          <w:lang w:eastAsia="pl-PL"/>
        </w:rPr>
        <w:t>e-mail:</w:t>
      </w:r>
      <w:r w:rsidR="00644BFF" w:rsidRPr="00926B83">
        <w:rPr>
          <w:rFonts w:cstheme="minorHAnsi"/>
          <w:sz w:val="24"/>
          <w:szCs w:val="24"/>
        </w:rPr>
        <w:t xml:space="preserve"> </w:t>
      </w:r>
      <w:r w:rsidR="00644BFF" w:rsidRPr="00926B83">
        <w:rPr>
          <w:rFonts w:eastAsia="Times New Roman" w:cstheme="minorHAnsi"/>
          <w:sz w:val="24"/>
          <w:szCs w:val="24"/>
          <w:lang w:eastAsia="pl-PL"/>
        </w:rPr>
        <w:t>...............@pfron.org.pl</w:t>
      </w:r>
    </w:p>
    <w:p w14:paraId="7E1E090A" w14:textId="3CADF0EF" w:rsidR="00836395" w:rsidRPr="00926B83" w:rsidRDefault="00836395" w:rsidP="003E55E7">
      <w:pPr>
        <w:tabs>
          <w:tab w:val="left" w:pos="9356"/>
        </w:tabs>
        <w:spacing w:after="0" w:line="276" w:lineRule="auto"/>
        <w:ind w:left="1416"/>
        <w:rPr>
          <w:rFonts w:eastAsia="Times New Roman" w:cstheme="minorHAnsi"/>
          <w:sz w:val="24"/>
          <w:szCs w:val="24"/>
          <w:lang w:eastAsia="pl-PL"/>
        </w:rPr>
      </w:pPr>
      <w:r w:rsidRPr="00926B83">
        <w:rPr>
          <w:rFonts w:eastAsia="Times New Roman" w:cstheme="minorHAnsi"/>
          <w:sz w:val="24"/>
          <w:szCs w:val="24"/>
          <w:lang w:eastAsia="pl-PL"/>
        </w:rPr>
        <w:t xml:space="preserve">nr telefonu: </w:t>
      </w:r>
      <w:r w:rsidR="007C2E6F" w:rsidRPr="00926B83">
        <w:rPr>
          <w:rFonts w:eastAsia="Times New Roman" w:cstheme="minorHAnsi"/>
          <w:sz w:val="24"/>
          <w:szCs w:val="24"/>
          <w:lang w:eastAsia="pl-PL"/>
        </w:rPr>
        <w:t> ………………...</w:t>
      </w:r>
    </w:p>
    <w:p w14:paraId="614DAD75" w14:textId="77777777" w:rsidR="00836395" w:rsidRPr="00926B83" w:rsidRDefault="00836395">
      <w:pPr>
        <w:numPr>
          <w:ilvl w:val="1"/>
          <w:numId w:val="59"/>
        </w:numPr>
        <w:tabs>
          <w:tab w:val="left" w:pos="9356"/>
        </w:tabs>
        <w:spacing w:after="0" w:line="276" w:lineRule="auto"/>
        <w:ind w:left="993" w:hanging="502"/>
        <w:rPr>
          <w:rFonts w:eastAsia="Times New Roman" w:cstheme="minorHAnsi"/>
          <w:sz w:val="24"/>
          <w:szCs w:val="24"/>
          <w:lang w:eastAsia="pl-PL"/>
        </w:rPr>
      </w:pPr>
      <w:bookmarkStart w:id="21" w:name="_Hlk17976154"/>
      <w:r w:rsidRPr="00926B83">
        <w:rPr>
          <w:rFonts w:eastAsia="Times New Roman" w:cstheme="minorHAnsi"/>
          <w:sz w:val="24"/>
          <w:szCs w:val="24"/>
          <w:lang w:eastAsia="pl-PL"/>
        </w:rPr>
        <w:t>Po Stronie Wykonawcy:</w:t>
      </w:r>
    </w:p>
    <w:p w14:paraId="065C6898" w14:textId="533C0427" w:rsidR="006D1B78" w:rsidRPr="00926B83" w:rsidRDefault="00836395">
      <w:pPr>
        <w:numPr>
          <w:ilvl w:val="2"/>
          <w:numId w:val="61"/>
        </w:numPr>
        <w:tabs>
          <w:tab w:val="left" w:pos="9356"/>
        </w:tabs>
        <w:spacing w:after="0" w:line="276" w:lineRule="auto"/>
        <w:ind w:left="1418" w:hanging="567"/>
        <w:rPr>
          <w:rFonts w:eastAsia="Times New Roman" w:cstheme="minorHAnsi"/>
          <w:sz w:val="24"/>
          <w:szCs w:val="24"/>
          <w:lang w:eastAsia="pl-PL"/>
        </w:rPr>
      </w:pPr>
      <w:r w:rsidRPr="00926B83">
        <w:rPr>
          <w:rFonts w:eastAsia="Times New Roman" w:cstheme="minorHAnsi"/>
          <w:sz w:val="24"/>
          <w:szCs w:val="24"/>
          <w:lang w:eastAsia="pl-PL"/>
        </w:rPr>
        <w:t xml:space="preserve">Kierownik Projektu: </w:t>
      </w:r>
      <w:r w:rsidR="007C2E6F" w:rsidRPr="00926B83">
        <w:rPr>
          <w:rFonts w:eastAsia="Times New Roman" w:cstheme="minorHAnsi"/>
          <w:sz w:val="24"/>
          <w:szCs w:val="24"/>
          <w:lang w:eastAsia="pl-PL"/>
        </w:rPr>
        <w:t>………………….</w:t>
      </w:r>
      <w:r w:rsidR="006D1B78" w:rsidRPr="00926B83">
        <w:rPr>
          <w:rFonts w:eastAsia="Times New Roman" w:cstheme="minorHAnsi"/>
          <w:sz w:val="24"/>
          <w:szCs w:val="24"/>
          <w:lang w:eastAsia="pl-PL"/>
        </w:rPr>
        <w:t xml:space="preserve"> </w:t>
      </w:r>
    </w:p>
    <w:p w14:paraId="0BC42999" w14:textId="40783C30" w:rsidR="006D1B78" w:rsidRPr="00926B83" w:rsidRDefault="006D1B78" w:rsidP="003E55E7">
      <w:pPr>
        <w:tabs>
          <w:tab w:val="left" w:pos="9356"/>
        </w:tabs>
        <w:spacing w:after="0" w:line="276" w:lineRule="auto"/>
        <w:ind w:left="1416"/>
        <w:rPr>
          <w:rFonts w:eastAsia="Times New Roman" w:cstheme="minorHAnsi"/>
          <w:sz w:val="24"/>
          <w:szCs w:val="24"/>
          <w:lang w:eastAsia="pl-PL"/>
        </w:rPr>
      </w:pPr>
      <w:r w:rsidRPr="00926B83">
        <w:rPr>
          <w:rFonts w:eastAsia="Times New Roman" w:cstheme="minorHAnsi"/>
          <w:sz w:val="24"/>
          <w:szCs w:val="24"/>
          <w:lang w:eastAsia="pl-PL"/>
        </w:rPr>
        <w:t xml:space="preserve">e-mail: </w:t>
      </w:r>
      <w:r w:rsidR="007C2E6F" w:rsidRPr="00926B83">
        <w:rPr>
          <w:rFonts w:eastAsia="Times New Roman" w:cstheme="minorHAnsi"/>
          <w:sz w:val="24"/>
          <w:szCs w:val="24"/>
          <w:lang w:eastAsia="pl-PL"/>
        </w:rPr>
        <w:t>………………………..</w:t>
      </w:r>
    </w:p>
    <w:p w14:paraId="7C043FD6" w14:textId="5FA9C61E" w:rsidR="00836395" w:rsidRPr="00926B83" w:rsidRDefault="006D1B78" w:rsidP="003E55E7">
      <w:pPr>
        <w:tabs>
          <w:tab w:val="left" w:pos="9356"/>
        </w:tabs>
        <w:spacing w:after="0" w:line="276" w:lineRule="auto"/>
        <w:ind w:left="1416"/>
        <w:rPr>
          <w:rFonts w:eastAsia="Times New Roman" w:cstheme="minorHAnsi"/>
          <w:sz w:val="24"/>
          <w:szCs w:val="24"/>
          <w:lang w:eastAsia="pl-PL"/>
        </w:rPr>
      </w:pPr>
      <w:r w:rsidRPr="00926B83">
        <w:rPr>
          <w:rFonts w:eastAsia="Times New Roman" w:cstheme="minorHAnsi"/>
          <w:sz w:val="24"/>
          <w:szCs w:val="24"/>
          <w:lang w:eastAsia="pl-PL"/>
        </w:rPr>
        <w:t xml:space="preserve">nr telefonu: </w:t>
      </w:r>
      <w:r w:rsidR="007C2E6F" w:rsidRPr="00926B83">
        <w:rPr>
          <w:rFonts w:eastAsia="Times New Roman" w:cstheme="minorHAnsi"/>
          <w:sz w:val="24"/>
          <w:szCs w:val="24"/>
          <w:lang w:eastAsia="pl-PL"/>
        </w:rPr>
        <w:t>…………………………………….</w:t>
      </w:r>
    </w:p>
    <w:p w14:paraId="434A8831" w14:textId="1001D502" w:rsidR="006D1B78" w:rsidRPr="00926B83" w:rsidRDefault="00836395">
      <w:pPr>
        <w:numPr>
          <w:ilvl w:val="2"/>
          <w:numId w:val="61"/>
        </w:numPr>
        <w:tabs>
          <w:tab w:val="left" w:pos="9356"/>
        </w:tabs>
        <w:spacing w:after="0" w:line="276" w:lineRule="auto"/>
        <w:ind w:left="1418" w:hanging="567"/>
        <w:rPr>
          <w:rFonts w:eastAsia="Times New Roman" w:cstheme="minorHAnsi"/>
          <w:sz w:val="24"/>
          <w:szCs w:val="24"/>
          <w:lang w:eastAsia="pl-PL"/>
        </w:rPr>
      </w:pPr>
      <w:r w:rsidRPr="00926B83">
        <w:rPr>
          <w:rFonts w:eastAsia="Times New Roman" w:cstheme="minorHAnsi"/>
          <w:sz w:val="24"/>
          <w:szCs w:val="24"/>
          <w:lang w:eastAsia="pl-PL"/>
        </w:rPr>
        <w:t xml:space="preserve">Zastępca Kierownika Projektu: </w:t>
      </w:r>
    </w:p>
    <w:p w14:paraId="45FB6B40" w14:textId="79D48B96" w:rsidR="006D1B78" w:rsidRPr="00926B83" w:rsidRDefault="006D1B78" w:rsidP="003E55E7">
      <w:pPr>
        <w:tabs>
          <w:tab w:val="left" w:pos="9356"/>
        </w:tabs>
        <w:spacing w:after="0" w:line="276" w:lineRule="auto"/>
        <w:ind w:left="1416"/>
        <w:rPr>
          <w:rFonts w:eastAsia="Times New Roman" w:cstheme="minorHAnsi"/>
          <w:sz w:val="24"/>
          <w:szCs w:val="24"/>
          <w:lang w:eastAsia="pl-PL"/>
        </w:rPr>
      </w:pPr>
      <w:r w:rsidRPr="00926B83">
        <w:rPr>
          <w:rFonts w:eastAsia="Times New Roman" w:cstheme="minorHAnsi"/>
          <w:sz w:val="24"/>
          <w:szCs w:val="24"/>
          <w:lang w:eastAsia="pl-PL"/>
        </w:rPr>
        <w:t xml:space="preserve">e-mail: </w:t>
      </w:r>
      <w:r w:rsidR="00BC1DB4" w:rsidRPr="00926B83">
        <w:rPr>
          <w:rFonts w:eastAsia="Times New Roman" w:cstheme="minorHAnsi"/>
          <w:sz w:val="24"/>
          <w:szCs w:val="24"/>
          <w:lang w:eastAsia="pl-PL"/>
        </w:rPr>
        <w:t>………………………………………</w:t>
      </w:r>
    </w:p>
    <w:p w14:paraId="2C1FEE8F" w14:textId="753680F4" w:rsidR="00836395" w:rsidRPr="00926B83" w:rsidRDefault="006D1B78" w:rsidP="003E55E7">
      <w:pPr>
        <w:tabs>
          <w:tab w:val="left" w:pos="9356"/>
        </w:tabs>
        <w:spacing w:after="0" w:line="276" w:lineRule="auto"/>
        <w:ind w:left="1416"/>
        <w:rPr>
          <w:rFonts w:eastAsia="Times New Roman" w:cstheme="minorHAnsi"/>
          <w:sz w:val="24"/>
          <w:szCs w:val="24"/>
          <w:lang w:eastAsia="pl-PL"/>
        </w:rPr>
      </w:pPr>
      <w:r w:rsidRPr="00926B83">
        <w:rPr>
          <w:rFonts w:eastAsia="Times New Roman" w:cstheme="minorHAnsi"/>
          <w:sz w:val="24"/>
          <w:szCs w:val="24"/>
          <w:lang w:eastAsia="pl-PL"/>
        </w:rPr>
        <w:t xml:space="preserve">nr telefonu: </w:t>
      </w:r>
      <w:r w:rsidR="00BC1DB4" w:rsidRPr="00926B83">
        <w:rPr>
          <w:rFonts w:eastAsia="Times New Roman" w:cstheme="minorHAnsi"/>
          <w:sz w:val="24"/>
          <w:szCs w:val="24"/>
          <w:lang w:eastAsia="pl-PL"/>
        </w:rPr>
        <w:t>…………………………………</w:t>
      </w:r>
    </w:p>
    <w:bookmarkEnd w:id="21"/>
    <w:p w14:paraId="600FB039" w14:textId="14ED384D" w:rsidR="00836395" w:rsidRPr="00926B83" w:rsidRDefault="00836395" w:rsidP="003E55E7">
      <w:pPr>
        <w:numPr>
          <w:ilvl w:val="1"/>
          <w:numId w:val="19"/>
        </w:numPr>
        <w:tabs>
          <w:tab w:val="left" w:pos="9356"/>
        </w:tabs>
        <w:spacing w:after="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Dodatkowo dla bieżącej obsługi Zgłoszeń, wniosków, konsultacji, testów</w:t>
      </w:r>
      <w:r w:rsidR="00C61FAD" w:rsidRPr="00926B83">
        <w:rPr>
          <w:rFonts w:eastAsia="Times New Roman" w:cstheme="minorHAnsi"/>
          <w:sz w:val="24"/>
          <w:szCs w:val="24"/>
          <w:lang w:eastAsia="pl-PL"/>
        </w:rPr>
        <w:t>, zwrotu zabezpieczenia należytego wykonania Umowy</w:t>
      </w:r>
      <w:r w:rsidRPr="00926B83">
        <w:rPr>
          <w:rFonts w:eastAsia="Times New Roman" w:cstheme="minorHAnsi"/>
          <w:sz w:val="24"/>
          <w:szCs w:val="24"/>
          <w:lang w:eastAsia="pl-PL"/>
        </w:rPr>
        <w:t xml:space="preserve"> </w:t>
      </w:r>
      <w:r w:rsidR="00CF5C3D" w:rsidRPr="00926B83">
        <w:rPr>
          <w:rFonts w:eastAsia="Times New Roman" w:cstheme="minorHAnsi"/>
          <w:sz w:val="24"/>
          <w:szCs w:val="24"/>
          <w:lang w:eastAsia="pl-PL"/>
        </w:rPr>
        <w:t>ze Strony Zamawiającego</w:t>
      </w:r>
      <w:r w:rsidR="00CF5C3D" w:rsidRPr="00926B83" w:rsidDel="00CF5C3D">
        <w:rPr>
          <w:rFonts w:eastAsia="Times New Roman" w:cstheme="minorHAnsi"/>
          <w:sz w:val="24"/>
          <w:szCs w:val="24"/>
          <w:lang w:eastAsia="pl-PL"/>
        </w:rPr>
        <w:t xml:space="preserve"> </w:t>
      </w:r>
      <w:r w:rsidR="003967EC" w:rsidRPr="00926B83">
        <w:rPr>
          <w:rFonts w:eastAsia="Times New Roman" w:cstheme="minorHAnsi"/>
          <w:sz w:val="24"/>
          <w:szCs w:val="24"/>
          <w:lang w:eastAsia="pl-PL"/>
        </w:rPr>
        <w:t xml:space="preserve">wyznaczone </w:t>
      </w:r>
      <w:r w:rsidRPr="00926B83">
        <w:rPr>
          <w:rFonts w:eastAsia="Times New Roman" w:cstheme="minorHAnsi"/>
          <w:sz w:val="24"/>
          <w:szCs w:val="24"/>
          <w:lang w:eastAsia="pl-PL"/>
        </w:rPr>
        <w:t>są następujące osoby:</w:t>
      </w:r>
    </w:p>
    <w:p w14:paraId="753BD443" w14:textId="1C54482C" w:rsidR="00836395" w:rsidRPr="00926B83" w:rsidRDefault="00C60A92">
      <w:pPr>
        <w:numPr>
          <w:ilvl w:val="1"/>
          <w:numId w:val="62"/>
        </w:numPr>
        <w:tabs>
          <w:tab w:val="left" w:pos="9356"/>
        </w:tabs>
        <w:spacing w:after="0"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w:t>
      </w:r>
      <w:r w:rsidR="00470C69" w:rsidRPr="00926B83">
        <w:rPr>
          <w:rFonts w:eastAsia="Times New Roman" w:cstheme="minorHAnsi"/>
          <w:sz w:val="24"/>
          <w:szCs w:val="24"/>
          <w:lang w:eastAsia="pl-PL"/>
        </w:rPr>
        <w:t xml:space="preserve"> </w:t>
      </w:r>
      <w:r w:rsidR="00836395" w:rsidRPr="00926B83">
        <w:rPr>
          <w:rFonts w:eastAsia="Times New Roman" w:cstheme="minorHAnsi"/>
          <w:sz w:val="24"/>
          <w:szCs w:val="24"/>
          <w:lang w:eastAsia="pl-PL"/>
        </w:rPr>
        <w:t xml:space="preserve">e-mail: </w:t>
      </w:r>
      <w:r w:rsidRPr="00926B83">
        <w:rPr>
          <w:rFonts w:eastAsia="Times New Roman" w:cstheme="minorHAnsi"/>
          <w:sz w:val="24"/>
          <w:szCs w:val="24"/>
          <w:lang w:eastAsia="pl-PL"/>
        </w:rPr>
        <w:t>.........................</w:t>
      </w:r>
      <w:r w:rsidR="00470C69" w:rsidRPr="00926B83">
        <w:rPr>
          <w:rFonts w:eastAsia="Times New Roman" w:cstheme="minorHAnsi"/>
          <w:sz w:val="24"/>
          <w:szCs w:val="24"/>
          <w:lang w:eastAsia="pl-PL"/>
        </w:rPr>
        <w:t>@pfron.org.pl</w:t>
      </w:r>
      <w:r w:rsidR="00644BFF" w:rsidRPr="00926B83">
        <w:rPr>
          <w:rFonts w:eastAsia="Times New Roman" w:cstheme="minorHAnsi"/>
          <w:sz w:val="24"/>
          <w:szCs w:val="24"/>
          <w:lang w:eastAsia="pl-PL"/>
        </w:rPr>
        <w:t>;</w:t>
      </w:r>
      <w:r w:rsidR="00836395" w:rsidRPr="00926B83">
        <w:rPr>
          <w:rFonts w:eastAsia="Times New Roman" w:cstheme="minorHAnsi"/>
          <w:sz w:val="24"/>
          <w:szCs w:val="24"/>
          <w:lang w:eastAsia="pl-PL"/>
        </w:rPr>
        <w:t xml:space="preserve"> nr telefonu: </w:t>
      </w:r>
      <w:r w:rsidRPr="00926B83">
        <w:rPr>
          <w:rFonts w:eastAsia="Times New Roman" w:cstheme="minorHAnsi"/>
          <w:sz w:val="24"/>
          <w:szCs w:val="24"/>
          <w:lang w:eastAsia="pl-PL"/>
        </w:rPr>
        <w:t>.................</w:t>
      </w:r>
    </w:p>
    <w:p w14:paraId="411240E6" w14:textId="195A1DC2" w:rsidR="00836395" w:rsidRPr="00926B83" w:rsidRDefault="00C60A92">
      <w:pPr>
        <w:numPr>
          <w:ilvl w:val="1"/>
          <w:numId w:val="62"/>
        </w:numPr>
        <w:tabs>
          <w:tab w:val="left" w:pos="9356"/>
        </w:tabs>
        <w:spacing w:line="276" w:lineRule="auto"/>
        <w:ind w:left="993" w:hanging="567"/>
        <w:rPr>
          <w:rFonts w:eastAsia="Times New Roman" w:cstheme="minorHAnsi"/>
          <w:sz w:val="24"/>
          <w:szCs w:val="24"/>
          <w:lang w:eastAsia="pl-PL"/>
        </w:rPr>
      </w:pPr>
      <w:r w:rsidRPr="00926B83">
        <w:rPr>
          <w:rFonts w:eastAsia="Times New Roman" w:cstheme="minorHAnsi"/>
          <w:sz w:val="24"/>
          <w:szCs w:val="24"/>
          <w:lang w:eastAsia="pl-PL"/>
        </w:rPr>
        <w:t>...................</w:t>
      </w:r>
      <w:r w:rsidR="00527FC4" w:rsidRPr="00926B83" w:rsidDel="00527FC4">
        <w:rPr>
          <w:rFonts w:eastAsia="Times New Roman" w:cstheme="minorHAnsi"/>
          <w:sz w:val="24"/>
          <w:szCs w:val="24"/>
          <w:lang w:eastAsia="pl-PL"/>
        </w:rPr>
        <w:t xml:space="preserve"> </w:t>
      </w:r>
      <w:r w:rsidR="00836395" w:rsidRPr="00926B83">
        <w:rPr>
          <w:rFonts w:eastAsia="Times New Roman" w:cstheme="minorHAnsi"/>
          <w:sz w:val="24"/>
          <w:szCs w:val="24"/>
          <w:lang w:eastAsia="pl-PL"/>
        </w:rPr>
        <w:t xml:space="preserve">e-mail: </w:t>
      </w:r>
      <w:r w:rsidRPr="00926B83">
        <w:rPr>
          <w:rFonts w:eastAsia="Times New Roman" w:cstheme="minorHAnsi"/>
          <w:sz w:val="24"/>
          <w:szCs w:val="24"/>
          <w:lang w:eastAsia="pl-PL"/>
        </w:rPr>
        <w:t>..........................</w:t>
      </w:r>
      <w:r w:rsidR="00527FC4" w:rsidRPr="00926B83">
        <w:rPr>
          <w:rFonts w:eastAsia="Times New Roman" w:cstheme="minorHAnsi"/>
          <w:sz w:val="24"/>
          <w:szCs w:val="24"/>
          <w:lang w:eastAsia="pl-PL"/>
        </w:rPr>
        <w:t>@pfron.org.pl</w:t>
      </w:r>
      <w:r w:rsidR="00644BFF" w:rsidRPr="00926B83">
        <w:rPr>
          <w:rFonts w:eastAsia="Times New Roman" w:cstheme="minorHAnsi"/>
          <w:sz w:val="24"/>
          <w:szCs w:val="24"/>
          <w:lang w:eastAsia="pl-PL"/>
        </w:rPr>
        <w:t xml:space="preserve">; </w:t>
      </w:r>
      <w:r w:rsidR="00836395" w:rsidRPr="00926B83">
        <w:rPr>
          <w:rFonts w:eastAsia="Times New Roman" w:cstheme="minorHAnsi"/>
          <w:sz w:val="24"/>
          <w:szCs w:val="24"/>
          <w:lang w:eastAsia="pl-PL"/>
        </w:rPr>
        <w:t xml:space="preserve"> nr telefonu: </w:t>
      </w:r>
      <w:r w:rsidRPr="00926B83">
        <w:rPr>
          <w:rFonts w:eastAsia="Times New Roman" w:cstheme="minorHAnsi"/>
          <w:sz w:val="24"/>
          <w:szCs w:val="24"/>
          <w:lang w:eastAsia="pl-PL"/>
        </w:rPr>
        <w:t>.............</w:t>
      </w:r>
    </w:p>
    <w:p w14:paraId="22E5B1D6" w14:textId="68D1BD90" w:rsidR="00B36130" w:rsidRPr="00926B83" w:rsidRDefault="00B36130">
      <w:pPr>
        <w:pStyle w:val="Akapitzlist"/>
        <w:numPr>
          <w:ilvl w:val="0"/>
          <w:numId w:val="62"/>
        </w:numPr>
        <w:spacing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Dodatkowo dla bieżącej obsługi Zgłoszeń, wniosków, konsultacji, testów będą </w:t>
      </w:r>
      <w:r w:rsidR="00CF5C3D" w:rsidRPr="00926B83">
        <w:rPr>
          <w:rFonts w:asciiTheme="minorHAnsi" w:eastAsia="Times New Roman" w:hAnsiTheme="minorHAnsi" w:cstheme="minorHAnsi"/>
          <w:lang w:eastAsia="pl-PL"/>
        </w:rPr>
        <w:t xml:space="preserve">wyznaczone </w:t>
      </w:r>
      <w:r w:rsidRPr="00926B83">
        <w:rPr>
          <w:rFonts w:asciiTheme="minorHAnsi" w:eastAsia="Times New Roman" w:hAnsiTheme="minorHAnsi" w:cstheme="minorHAnsi"/>
          <w:lang w:eastAsia="pl-PL"/>
        </w:rPr>
        <w:t xml:space="preserve">inne osoby ze Strony Wykonawcy niż wskazane w niniejszym Paragrafie. Ustaleń dotyczących </w:t>
      </w:r>
      <w:r w:rsidR="00CF5C3D" w:rsidRPr="00926B83">
        <w:rPr>
          <w:rFonts w:asciiTheme="minorHAnsi" w:eastAsia="Times New Roman" w:hAnsiTheme="minorHAnsi" w:cstheme="minorHAnsi"/>
          <w:lang w:eastAsia="pl-PL"/>
        </w:rPr>
        <w:t xml:space="preserve">wyznaczonych </w:t>
      </w:r>
      <w:r w:rsidRPr="00926B83">
        <w:rPr>
          <w:rFonts w:asciiTheme="minorHAnsi" w:eastAsia="Times New Roman" w:hAnsiTheme="minorHAnsi" w:cstheme="minorHAnsi"/>
          <w:lang w:eastAsia="pl-PL"/>
        </w:rPr>
        <w:t xml:space="preserve">osób Strony będą dokonywać na bieżąco. </w:t>
      </w:r>
    </w:p>
    <w:p w14:paraId="313450C0" w14:textId="7FA395E5" w:rsidR="00B36130" w:rsidRPr="00926B83" w:rsidRDefault="00B36130" w:rsidP="003E4D8F">
      <w:pPr>
        <w:tabs>
          <w:tab w:val="left" w:pos="9356"/>
        </w:tabs>
        <w:spacing w:line="276" w:lineRule="auto"/>
        <w:rPr>
          <w:rFonts w:eastAsia="Times New Roman" w:cstheme="minorHAnsi"/>
          <w:sz w:val="24"/>
          <w:szCs w:val="24"/>
          <w:lang w:eastAsia="pl-PL"/>
        </w:rPr>
      </w:pPr>
    </w:p>
    <w:p w14:paraId="43F10B0E" w14:textId="2127FFE3" w:rsidR="00836395" w:rsidRPr="00926B83" w:rsidRDefault="00BC2522" w:rsidP="00D206A6">
      <w:pPr>
        <w:pStyle w:val="Nagwek4"/>
      </w:pPr>
      <w:bookmarkStart w:id="22" w:name="_Toc410915346"/>
      <w:bookmarkStart w:id="23" w:name="_Toc413843625"/>
      <w:bookmarkStart w:id="24" w:name="_Toc495308773"/>
      <w:r w:rsidRPr="00926B83">
        <w:t xml:space="preserve">Paragraf </w:t>
      </w:r>
      <w:r w:rsidR="00836395" w:rsidRPr="00926B83">
        <w:t>6</w:t>
      </w:r>
      <w:r w:rsidR="00FD0CD7" w:rsidRPr="00926B83">
        <w:br/>
      </w:r>
      <w:r w:rsidR="00836395" w:rsidRPr="00926B83">
        <w:t>Podwykonawcy</w:t>
      </w:r>
      <w:bookmarkEnd w:id="22"/>
      <w:bookmarkEnd w:id="23"/>
      <w:bookmarkEnd w:id="24"/>
    </w:p>
    <w:p w14:paraId="114202F0" w14:textId="516225D6" w:rsidR="00836395" w:rsidRPr="00926B83" w:rsidRDefault="00836395">
      <w:pPr>
        <w:numPr>
          <w:ilvl w:val="0"/>
          <w:numId w:val="33"/>
        </w:numPr>
        <w:tabs>
          <w:tab w:val="left" w:pos="935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Wykonawca może powierzyć </w:t>
      </w:r>
      <w:r w:rsidR="007A5A93" w:rsidRPr="00926B83">
        <w:rPr>
          <w:rFonts w:eastAsia="Times New Roman" w:cstheme="minorHAnsi"/>
          <w:sz w:val="24"/>
          <w:szCs w:val="24"/>
          <w:lang w:eastAsia="pl-PL"/>
        </w:rPr>
        <w:t xml:space="preserve">wykonanie </w:t>
      </w:r>
      <w:r w:rsidRPr="00926B83">
        <w:rPr>
          <w:rFonts w:eastAsia="Times New Roman" w:cstheme="minorHAnsi"/>
          <w:sz w:val="24"/>
          <w:szCs w:val="24"/>
          <w:lang w:eastAsia="pl-PL"/>
        </w:rPr>
        <w:t>części zamówienia Podwykonawcy</w:t>
      </w:r>
      <w:r w:rsidR="00072BAE" w:rsidRPr="00926B83">
        <w:rPr>
          <w:rFonts w:cstheme="minorHAnsi"/>
          <w:sz w:val="24"/>
          <w:szCs w:val="24"/>
        </w:rPr>
        <w:t xml:space="preserve"> </w:t>
      </w:r>
      <w:r w:rsidR="00072BAE" w:rsidRPr="00926B83">
        <w:rPr>
          <w:rFonts w:eastAsia="Times New Roman" w:cstheme="minorHAnsi"/>
          <w:sz w:val="24"/>
          <w:szCs w:val="24"/>
          <w:lang w:eastAsia="pl-PL"/>
        </w:rPr>
        <w:t xml:space="preserve">z zastrzeżeniem sytuacji opisanej w </w:t>
      </w:r>
      <w:r w:rsidR="00DB1606" w:rsidRPr="00926B83">
        <w:rPr>
          <w:rFonts w:eastAsia="Times New Roman" w:cstheme="minorHAnsi"/>
          <w:sz w:val="24"/>
          <w:szCs w:val="24"/>
          <w:lang w:eastAsia="pl-PL"/>
        </w:rPr>
        <w:t xml:space="preserve">Paragrafie </w:t>
      </w:r>
      <w:r w:rsidR="00072BAE" w:rsidRPr="00926B83">
        <w:rPr>
          <w:rFonts w:eastAsia="Times New Roman" w:cstheme="minorHAnsi"/>
          <w:sz w:val="24"/>
          <w:szCs w:val="24"/>
          <w:lang w:eastAsia="pl-PL"/>
        </w:rPr>
        <w:t>2 ust. 4 pkt 4.5 Umowy</w:t>
      </w:r>
      <w:r w:rsidRPr="00926B83">
        <w:rPr>
          <w:rFonts w:eastAsia="Times New Roman" w:cstheme="minorHAnsi"/>
          <w:sz w:val="24"/>
          <w:szCs w:val="24"/>
          <w:lang w:eastAsia="pl-PL"/>
        </w:rPr>
        <w:t>.</w:t>
      </w:r>
    </w:p>
    <w:p w14:paraId="4876C828" w14:textId="142394F2" w:rsidR="00072BAE" w:rsidRPr="00926B83" w:rsidRDefault="00072BAE">
      <w:pPr>
        <w:numPr>
          <w:ilvl w:val="0"/>
          <w:numId w:val="33"/>
        </w:numPr>
        <w:tabs>
          <w:tab w:val="num" w:pos="426"/>
          <w:tab w:val="left" w:pos="935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Wykonawca przed przystąpieniem do wykonania zamówienia, najpóźniej w dniu zawarcia Umowy przedstawi Zamawiającemu listę Podwykonawców wraz z ich danymi kontaktowymi</w:t>
      </w:r>
      <w:r w:rsidR="00644BFF" w:rsidRPr="00926B83">
        <w:rPr>
          <w:rFonts w:eastAsia="Times New Roman" w:cstheme="minorHAnsi"/>
          <w:sz w:val="24"/>
          <w:szCs w:val="24"/>
          <w:lang w:eastAsia="pl-PL"/>
        </w:rPr>
        <w:t xml:space="preserve"> </w:t>
      </w:r>
      <w:r w:rsidR="001118FF" w:rsidRPr="00926B83">
        <w:rPr>
          <w:rFonts w:eastAsia="Times New Roman" w:cstheme="minorHAnsi"/>
          <w:sz w:val="24"/>
          <w:szCs w:val="24"/>
          <w:lang w:eastAsia="pl-PL"/>
        </w:rPr>
        <w:t>i </w:t>
      </w:r>
      <w:r w:rsidRPr="00926B83">
        <w:rPr>
          <w:rFonts w:eastAsia="Times New Roman" w:cstheme="minorHAnsi"/>
          <w:sz w:val="24"/>
          <w:szCs w:val="24"/>
          <w:lang w:eastAsia="pl-PL"/>
        </w:rPr>
        <w:t>listą osób reprezentujących Podwykonawcę oraz wskazaniem zakresu powierzonej im części Przedmiotu Umowy, o ile w tym dniu Podwykonawcy będą już znani</w:t>
      </w:r>
      <w:r w:rsidR="00644BFF" w:rsidRPr="00926B83">
        <w:rPr>
          <w:rFonts w:eastAsia="Times New Roman" w:cstheme="minorHAnsi"/>
          <w:sz w:val="24"/>
          <w:szCs w:val="24"/>
          <w:lang w:eastAsia="pl-PL"/>
        </w:rPr>
        <w:t>.</w:t>
      </w:r>
    </w:p>
    <w:p w14:paraId="29C2BFC9" w14:textId="546E85D9" w:rsidR="00072BAE" w:rsidRPr="00926B83" w:rsidRDefault="00072BAE">
      <w:pPr>
        <w:numPr>
          <w:ilvl w:val="0"/>
          <w:numId w:val="33"/>
        </w:numPr>
        <w:tabs>
          <w:tab w:val="num" w:pos="426"/>
          <w:tab w:val="left" w:pos="935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Wykonawca zobowiązany jest do poinformowania Zamawiającego w formie dokumentowej, </w:t>
      </w:r>
      <w:r w:rsidR="001118FF" w:rsidRPr="00926B83">
        <w:rPr>
          <w:rFonts w:eastAsia="Times New Roman" w:cstheme="minorHAnsi"/>
          <w:sz w:val="24"/>
          <w:szCs w:val="24"/>
          <w:lang w:eastAsia="pl-PL"/>
        </w:rPr>
        <w:t>na </w:t>
      </w:r>
      <w:r w:rsidRPr="00926B83">
        <w:rPr>
          <w:rFonts w:eastAsia="Times New Roman" w:cstheme="minorHAnsi"/>
          <w:sz w:val="24"/>
          <w:szCs w:val="24"/>
          <w:lang w:eastAsia="pl-PL"/>
        </w:rPr>
        <w:t xml:space="preserve">adresy poczty elektronicznej wskazane w Paragrafie 5 ust. 8 pkt 8.1 Umowy, o każdej zmianie danych dotyczących Podwykonawców, jak również o ewentualnych nowych Podwykonawcach, którym zamierza powierzyć prace w ramach realizacji Umowy, </w:t>
      </w:r>
      <w:r w:rsidR="001118FF" w:rsidRPr="00926B83">
        <w:rPr>
          <w:rFonts w:eastAsia="Times New Roman" w:cstheme="minorHAnsi"/>
          <w:sz w:val="24"/>
          <w:szCs w:val="24"/>
          <w:lang w:eastAsia="pl-PL"/>
        </w:rPr>
        <w:t>z </w:t>
      </w:r>
      <w:r w:rsidRPr="00926B83">
        <w:rPr>
          <w:rFonts w:eastAsia="Times New Roman" w:cstheme="minorHAnsi"/>
          <w:sz w:val="24"/>
          <w:szCs w:val="24"/>
          <w:lang w:eastAsia="pl-PL"/>
        </w:rPr>
        <w:t xml:space="preserve">zastrzeżeniem ust. 7 poniżej. Informacja o zmianie danych Podwykonawców, jak również </w:t>
      </w:r>
      <w:r w:rsidR="001118FF" w:rsidRPr="00926B83">
        <w:rPr>
          <w:rFonts w:eastAsia="Times New Roman" w:cstheme="minorHAnsi"/>
          <w:sz w:val="24"/>
          <w:szCs w:val="24"/>
          <w:lang w:eastAsia="pl-PL"/>
        </w:rPr>
        <w:t>o </w:t>
      </w:r>
      <w:r w:rsidRPr="00926B83">
        <w:rPr>
          <w:rFonts w:eastAsia="Times New Roman" w:cstheme="minorHAnsi"/>
          <w:sz w:val="24"/>
          <w:szCs w:val="24"/>
          <w:lang w:eastAsia="pl-PL"/>
        </w:rPr>
        <w:t>zamiarze powierzenia prac nowemu Podwykonawcy, powinna zostać przekazana Zamawiającemu nie później niż w terminie 5 Dni Roboczych od zmiany danych Podwykonawców lub przed planowanym powierzeniem nowemu Podwykonawcy części zamówienia do realizacji. Zamawiający po otrzymaniu od Wykonawcy informacji, o której mowa w zdaniu pierwszym, może zażądać dodatkowych informacji o Podwykonawcy.</w:t>
      </w:r>
    </w:p>
    <w:p w14:paraId="02A21D48" w14:textId="78FC144D" w:rsidR="00072BAE" w:rsidRPr="00926B83" w:rsidRDefault="00072BAE">
      <w:pPr>
        <w:numPr>
          <w:ilvl w:val="0"/>
          <w:numId w:val="33"/>
        </w:numPr>
        <w:tabs>
          <w:tab w:val="clear" w:pos="360"/>
          <w:tab w:val="num" w:pos="426"/>
          <w:tab w:val="left" w:pos="935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lastRenderedPageBreak/>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9A3BA04" w14:textId="1831A4B3" w:rsidR="00072BAE" w:rsidRPr="00926B83" w:rsidRDefault="00072BAE">
      <w:pPr>
        <w:numPr>
          <w:ilvl w:val="0"/>
          <w:numId w:val="33"/>
        </w:numPr>
        <w:tabs>
          <w:tab w:val="clear" w:pos="360"/>
          <w:tab w:val="num" w:pos="426"/>
          <w:tab w:val="left" w:pos="935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Zamawiający może ponadto sprzeciwić się udziałowi Podwykonawcy w realizacji zamówienia, jeżeli zaangażowanie Podwykonawcy mogłoby naruszyć uzasadnione interesy Zamawiającego, a w szczególności, jeśli Podwykonawca jest powiązany osobowo lub kapitałowo z innym podmiotem świadczącym już usługi na rzecz Zamawiającego, co mogłoby wywołać wątpliwości co do bezstronności takiego Podwykonawcy lub ww. innego podmiotu. W przypadku sprzeciwu Zamawiającego, Wykonawca jest zobowiązany do niedopuszczenia Podwykonawcy do realizacji prac. W przypadku realizacji prac przez Podwykonawcę, co do którego Zamawiający wyraził sprzeciw, Umowa jest uznawana za wykonywaną nienależycie, ze wszelkimi skutkami wiążącymi się z takim uznaniem.</w:t>
      </w:r>
    </w:p>
    <w:p w14:paraId="40BBAF76" w14:textId="66AB61D9" w:rsidR="00072BAE" w:rsidRPr="00926B83" w:rsidRDefault="00072BAE">
      <w:pPr>
        <w:numPr>
          <w:ilvl w:val="0"/>
          <w:numId w:val="33"/>
        </w:numPr>
        <w:tabs>
          <w:tab w:val="num" w:pos="426"/>
          <w:tab w:val="left" w:pos="935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Wykonawca jest zobowiązany do koordynacji prac realizowanych przez Podwykonawców.</w:t>
      </w:r>
    </w:p>
    <w:p w14:paraId="7B4705C0" w14:textId="5A93DCC4" w:rsidR="00072BAE" w:rsidRPr="00926B83" w:rsidRDefault="00072BAE">
      <w:pPr>
        <w:numPr>
          <w:ilvl w:val="0"/>
          <w:numId w:val="33"/>
        </w:numPr>
        <w:tabs>
          <w:tab w:val="left" w:pos="9356"/>
        </w:tabs>
        <w:autoSpaceDE w:val="0"/>
        <w:autoSpaceDN w:val="0"/>
        <w:adjustRightInd w:val="0"/>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Wykonawca zapewnia, że Podwykonawcy, z których świadczeń będzie korzystał w trakcie wykonywania Umowy, będą podmiotami profesjonalnie świadczącymi zlecone im przez Wykonawcę zadania oraz posiadającymi wszelkie niezbędne kwalifikacje do wykonywania zleconych im przez Wykonawcę zadań.</w:t>
      </w:r>
    </w:p>
    <w:p w14:paraId="03B951E0" w14:textId="65F50227" w:rsidR="00072BAE" w:rsidRPr="00926B83" w:rsidRDefault="00072BAE">
      <w:pPr>
        <w:numPr>
          <w:ilvl w:val="0"/>
          <w:numId w:val="33"/>
        </w:numPr>
        <w:tabs>
          <w:tab w:val="num" w:pos="426"/>
          <w:tab w:val="left" w:pos="9356"/>
        </w:tabs>
        <w:autoSpaceDE w:val="0"/>
        <w:autoSpaceDN w:val="0"/>
        <w:adjustRightInd w:val="0"/>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Korzystając w ramach wykonywania Przedmiotu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26A9088E" w14:textId="76937880" w:rsidR="00072BAE" w:rsidRPr="00926B83" w:rsidRDefault="00072BAE">
      <w:pPr>
        <w:numPr>
          <w:ilvl w:val="0"/>
          <w:numId w:val="33"/>
        </w:numPr>
        <w:tabs>
          <w:tab w:val="num" w:pos="426"/>
          <w:tab w:val="left" w:pos="935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671E459F" w14:textId="3D526B7E" w:rsidR="00072BAE" w:rsidRPr="00926B83" w:rsidRDefault="00072BAE">
      <w:pPr>
        <w:numPr>
          <w:ilvl w:val="0"/>
          <w:numId w:val="33"/>
        </w:numPr>
        <w:tabs>
          <w:tab w:val="num" w:pos="42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rPr>
        <w:t>Powierzenie wykonania części zamówienia Podwykonawcom nie zwalnia Wykonawcy z</w:t>
      </w:r>
      <w:r w:rsidR="00DC0724" w:rsidRPr="00926B83">
        <w:rPr>
          <w:rFonts w:eastAsia="Times New Roman" w:cstheme="minorHAnsi"/>
          <w:sz w:val="24"/>
          <w:szCs w:val="24"/>
        </w:rPr>
        <w:t> </w:t>
      </w:r>
      <w:r w:rsidRPr="00926B83">
        <w:rPr>
          <w:rFonts w:eastAsia="Times New Roman" w:cstheme="minorHAnsi"/>
          <w:sz w:val="24"/>
          <w:szCs w:val="24"/>
        </w:rPr>
        <w:t>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7FF9EFFD" w14:textId="77777777" w:rsidR="00BA4C32" w:rsidRPr="00926B83" w:rsidRDefault="00072BAE">
      <w:pPr>
        <w:numPr>
          <w:ilvl w:val="0"/>
          <w:numId w:val="33"/>
        </w:numPr>
        <w:tabs>
          <w:tab w:val="num" w:pos="42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rPr>
        <w:lastRenderedPageBreak/>
        <w:t xml:space="preserve"> </w:t>
      </w:r>
      <w:r w:rsidR="00BA4C32" w:rsidRPr="00926B83">
        <w:rPr>
          <w:rFonts w:eastAsia="Times New Roman" w:cstheme="minorHAnsi"/>
          <w:sz w:val="24"/>
          <w:szCs w:val="24"/>
        </w:rPr>
        <w:t>Zmiany, o których mowa w ust. 3 powyżej, nie wymagają aneksu do Umowy, a jedynie zgody Zamawiającego wyrażonej w formie pisemnej lub elektronicznej pod rygorem nieważności.</w:t>
      </w:r>
    </w:p>
    <w:p w14:paraId="2EEFE993" w14:textId="77777777" w:rsidR="00BA4C32" w:rsidRPr="00926B83" w:rsidRDefault="00BA4C32">
      <w:pPr>
        <w:numPr>
          <w:ilvl w:val="0"/>
          <w:numId w:val="33"/>
        </w:numPr>
        <w:tabs>
          <w:tab w:val="num" w:pos="42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rPr>
        <w:t>Jakakolwiek przerwa w realizacji Przedmiotu Umowy wynikająca z braku Podwykonawcy będzie traktowana jako przerwa wynikła z przyczyn zależnych od Wykonawcy.</w:t>
      </w:r>
    </w:p>
    <w:p w14:paraId="0B8D8462" w14:textId="77777777" w:rsidR="00BA4C32" w:rsidRPr="00926B83" w:rsidRDefault="00BA4C32">
      <w:pPr>
        <w:numPr>
          <w:ilvl w:val="0"/>
          <w:numId w:val="33"/>
        </w:numPr>
        <w:tabs>
          <w:tab w:val="num" w:pos="42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83B5289" w14:textId="717FC0D6" w:rsidR="00BA4C32" w:rsidRPr="00926B83" w:rsidRDefault="00BA4C32">
      <w:pPr>
        <w:numPr>
          <w:ilvl w:val="0"/>
          <w:numId w:val="33"/>
        </w:numPr>
        <w:tabs>
          <w:tab w:val="num" w:pos="426"/>
        </w:tabs>
        <w:autoSpaceDE w:val="0"/>
        <w:autoSpaceDN w:val="0"/>
        <w:adjustRightInd w:val="0"/>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rPr>
        <w:t xml:space="preserve">W przypadku powierzenia Podwykonawcy przez Wykonawcę realizacji </w:t>
      </w:r>
      <w:r w:rsidR="004A53F8" w:rsidRPr="00926B83">
        <w:rPr>
          <w:rFonts w:eastAsia="Times New Roman" w:cstheme="minorHAnsi"/>
          <w:sz w:val="24"/>
          <w:szCs w:val="24"/>
        </w:rPr>
        <w:t xml:space="preserve">części </w:t>
      </w:r>
      <w:r w:rsidR="003E55E7" w:rsidRPr="00926B83">
        <w:rPr>
          <w:rFonts w:eastAsia="Times New Roman" w:cstheme="minorHAnsi"/>
          <w:sz w:val="24"/>
          <w:szCs w:val="24"/>
        </w:rPr>
        <w:t xml:space="preserve">Przedmiotu umowy </w:t>
      </w:r>
      <w:r w:rsidRPr="00926B83">
        <w:rPr>
          <w:rFonts w:eastAsia="Times New Roman" w:cstheme="minorHAnsi"/>
          <w:sz w:val="24"/>
          <w:szCs w:val="24"/>
        </w:rPr>
        <w:t xml:space="preserve">Wykonawca jest zobowiązany do dokonania we własnym zakresie zapłaty wynagrodzenia należnego Podwykonawcy. </w:t>
      </w:r>
    </w:p>
    <w:p w14:paraId="56A82897" w14:textId="68D7F1B8" w:rsidR="00836395" w:rsidRPr="00926B83" w:rsidRDefault="00BC2522" w:rsidP="00D206A6">
      <w:pPr>
        <w:pStyle w:val="Nagwek4"/>
      </w:pPr>
      <w:bookmarkStart w:id="25" w:name="_Toc495308774"/>
      <w:r w:rsidRPr="00926B83">
        <w:t>Paragraf</w:t>
      </w:r>
      <w:r w:rsidR="00836395" w:rsidRPr="00926B83">
        <w:t xml:space="preserve"> 7</w:t>
      </w:r>
      <w:r w:rsidRPr="00926B83">
        <w:br/>
      </w:r>
      <w:r w:rsidR="00BB3711" w:rsidRPr="00926B83">
        <w:t>P</w:t>
      </w:r>
      <w:r w:rsidR="00E658C0" w:rsidRPr="00926B83">
        <w:t xml:space="preserve">rocedura Odbioru </w:t>
      </w:r>
      <w:bookmarkEnd w:id="25"/>
    </w:p>
    <w:p w14:paraId="0C2A19A0" w14:textId="77777777" w:rsidR="00836395" w:rsidRPr="00926B83" w:rsidRDefault="00836395" w:rsidP="00E754C8">
      <w:pPr>
        <w:pStyle w:val="Nagwek5"/>
        <w:rPr>
          <w:rFonts w:asciiTheme="minorHAnsi" w:eastAsia="Times New Roman" w:hAnsiTheme="minorHAnsi" w:cstheme="minorHAnsi"/>
        </w:rPr>
      </w:pPr>
      <w:r w:rsidRPr="00926B83">
        <w:rPr>
          <w:rFonts w:asciiTheme="minorHAnsi" w:eastAsia="Times New Roman" w:hAnsiTheme="minorHAnsi" w:cstheme="minorHAnsi"/>
        </w:rPr>
        <w:t>[Odbiór]</w:t>
      </w:r>
    </w:p>
    <w:p w14:paraId="4625D0C3" w14:textId="77777777" w:rsidR="00836395" w:rsidRPr="00926B83" w:rsidRDefault="00836395">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 trakcie realizacji Umowy Odbiorowi podlegają:</w:t>
      </w:r>
    </w:p>
    <w:p w14:paraId="33C6A72D" w14:textId="3468C527" w:rsidR="00836395" w:rsidRPr="00926B83" w:rsidRDefault="00836395">
      <w:pPr>
        <w:numPr>
          <w:ilvl w:val="1"/>
          <w:numId w:val="29"/>
        </w:numPr>
        <w:tabs>
          <w:tab w:val="left" w:pos="9356"/>
        </w:tabs>
        <w:spacing w:after="120" w:line="276" w:lineRule="auto"/>
        <w:ind w:left="1134" w:hanging="567"/>
        <w:rPr>
          <w:rFonts w:eastAsia="Times New Roman" w:cstheme="minorHAnsi"/>
          <w:sz w:val="24"/>
          <w:szCs w:val="24"/>
          <w:lang w:eastAsia="pl-PL"/>
        </w:rPr>
      </w:pPr>
      <w:r w:rsidRPr="00926B83">
        <w:rPr>
          <w:rFonts w:eastAsia="Times New Roman" w:cstheme="minorHAnsi"/>
          <w:sz w:val="24"/>
          <w:szCs w:val="24"/>
          <w:lang w:eastAsia="pl-PL"/>
        </w:rPr>
        <w:t>Wszelkie Produkty</w:t>
      </w:r>
      <w:r w:rsidR="00114156" w:rsidRPr="00926B83">
        <w:rPr>
          <w:rFonts w:eastAsia="Times New Roman" w:cstheme="minorHAnsi"/>
          <w:sz w:val="24"/>
          <w:szCs w:val="24"/>
          <w:lang w:eastAsia="pl-PL"/>
        </w:rPr>
        <w:t xml:space="preserve"> powstałe w wyniku realizacji </w:t>
      </w:r>
      <w:r w:rsidR="00091FE7" w:rsidRPr="00926B83">
        <w:rPr>
          <w:rFonts w:eastAsia="Times New Roman" w:cstheme="minorHAnsi"/>
          <w:sz w:val="24"/>
          <w:szCs w:val="24"/>
          <w:lang w:eastAsia="pl-PL"/>
        </w:rPr>
        <w:t>Zlecenia</w:t>
      </w:r>
      <w:r w:rsidR="00114156" w:rsidRPr="00926B83">
        <w:rPr>
          <w:rFonts w:eastAsia="Times New Roman" w:cstheme="minorHAnsi"/>
          <w:sz w:val="24"/>
          <w:szCs w:val="24"/>
          <w:lang w:eastAsia="pl-PL"/>
        </w:rPr>
        <w:t xml:space="preserve"> </w:t>
      </w:r>
      <w:r w:rsidR="00A91D25" w:rsidRPr="00926B83">
        <w:rPr>
          <w:rFonts w:eastAsia="Times New Roman" w:cstheme="minorHAnsi"/>
          <w:sz w:val="24"/>
          <w:szCs w:val="24"/>
          <w:lang w:eastAsia="pl-PL"/>
        </w:rPr>
        <w:t xml:space="preserve">w </w:t>
      </w:r>
      <w:r w:rsidR="00114156" w:rsidRPr="00926B83">
        <w:rPr>
          <w:rFonts w:eastAsia="Times New Roman" w:cstheme="minorHAnsi"/>
          <w:sz w:val="24"/>
          <w:szCs w:val="24"/>
          <w:lang w:eastAsia="pl-PL"/>
        </w:rPr>
        <w:t xml:space="preserve">ramach </w:t>
      </w:r>
      <w:r w:rsidRPr="00926B83">
        <w:rPr>
          <w:rFonts w:eastAsia="Times New Roman" w:cstheme="minorHAnsi"/>
          <w:sz w:val="24"/>
          <w:szCs w:val="24"/>
          <w:lang w:eastAsia="pl-PL"/>
        </w:rPr>
        <w:t>Rozwoju</w:t>
      </w:r>
      <w:r w:rsidR="008F7EB5" w:rsidRPr="00926B83">
        <w:rPr>
          <w:rFonts w:eastAsia="Times New Roman" w:cstheme="minorHAnsi"/>
          <w:sz w:val="24"/>
          <w:szCs w:val="24"/>
          <w:lang w:eastAsia="pl-PL"/>
        </w:rPr>
        <w:t>;</w:t>
      </w:r>
    </w:p>
    <w:p w14:paraId="546B9171" w14:textId="77777777" w:rsidR="008F7EB5" w:rsidRPr="00926B83" w:rsidRDefault="00836395">
      <w:pPr>
        <w:numPr>
          <w:ilvl w:val="1"/>
          <w:numId w:val="29"/>
        </w:numPr>
        <w:tabs>
          <w:tab w:val="left" w:pos="9356"/>
        </w:tabs>
        <w:spacing w:after="120" w:line="276" w:lineRule="auto"/>
        <w:ind w:left="1134" w:hanging="567"/>
        <w:rPr>
          <w:rFonts w:eastAsia="Times New Roman" w:cstheme="minorHAnsi"/>
          <w:sz w:val="24"/>
          <w:szCs w:val="24"/>
          <w:lang w:eastAsia="pl-PL"/>
        </w:rPr>
      </w:pPr>
      <w:r w:rsidRPr="00926B83">
        <w:rPr>
          <w:rFonts w:eastAsia="Times New Roman" w:cstheme="minorHAnsi"/>
          <w:sz w:val="24"/>
          <w:szCs w:val="24"/>
          <w:lang w:eastAsia="pl-PL"/>
        </w:rPr>
        <w:t xml:space="preserve">Każdy miesięczny okres świadczenia </w:t>
      </w:r>
      <w:r w:rsidR="00BA4C32" w:rsidRPr="00926B83">
        <w:rPr>
          <w:rFonts w:eastAsia="Times New Roman" w:cstheme="minorHAnsi"/>
          <w:sz w:val="24"/>
          <w:szCs w:val="24"/>
          <w:lang w:eastAsia="pl-PL"/>
        </w:rPr>
        <w:t xml:space="preserve">Usługi </w:t>
      </w:r>
      <w:r w:rsidRPr="00926B83">
        <w:rPr>
          <w:rFonts w:eastAsia="Times New Roman" w:cstheme="minorHAnsi"/>
          <w:sz w:val="24"/>
          <w:szCs w:val="24"/>
          <w:lang w:eastAsia="pl-PL"/>
        </w:rPr>
        <w:t>Asysty Technicznej i Konserwacji</w:t>
      </w:r>
      <w:r w:rsidR="008F7EB5" w:rsidRPr="00926B83">
        <w:rPr>
          <w:rFonts w:eastAsia="Times New Roman" w:cstheme="minorHAnsi"/>
          <w:sz w:val="24"/>
          <w:szCs w:val="24"/>
          <w:lang w:eastAsia="pl-PL"/>
        </w:rPr>
        <w:t>;</w:t>
      </w:r>
    </w:p>
    <w:p w14:paraId="6708371F" w14:textId="4CB2A1BC" w:rsidR="00836395" w:rsidRPr="00926B83" w:rsidRDefault="008F7EB5">
      <w:pPr>
        <w:numPr>
          <w:ilvl w:val="1"/>
          <w:numId w:val="29"/>
        </w:numPr>
        <w:tabs>
          <w:tab w:val="left" w:pos="9356"/>
        </w:tabs>
        <w:spacing w:after="120" w:line="276" w:lineRule="auto"/>
        <w:ind w:left="1134" w:hanging="567"/>
        <w:rPr>
          <w:rFonts w:eastAsia="Times New Roman" w:cstheme="minorHAnsi"/>
          <w:sz w:val="24"/>
          <w:szCs w:val="24"/>
          <w:lang w:eastAsia="pl-PL"/>
        </w:rPr>
      </w:pPr>
      <w:r w:rsidRPr="00926B83">
        <w:rPr>
          <w:rFonts w:eastAsia="Times New Roman" w:cstheme="minorHAnsi"/>
          <w:sz w:val="24"/>
          <w:szCs w:val="24"/>
          <w:lang w:eastAsia="pl-PL"/>
        </w:rPr>
        <w:t>Pozosta</w:t>
      </w:r>
      <w:r w:rsidR="00827210" w:rsidRPr="00926B83">
        <w:rPr>
          <w:rFonts w:eastAsia="Times New Roman" w:cstheme="minorHAnsi"/>
          <w:sz w:val="24"/>
          <w:szCs w:val="24"/>
          <w:lang w:eastAsia="pl-PL"/>
        </w:rPr>
        <w:t>łe Produkty opisane w Umowie, w tym w Paragrafie 4 ust. 3 Umowy</w:t>
      </w:r>
      <w:r w:rsidR="00836395" w:rsidRPr="00926B83">
        <w:rPr>
          <w:rFonts w:eastAsia="Times New Roman" w:cstheme="minorHAnsi"/>
          <w:sz w:val="24"/>
          <w:szCs w:val="24"/>
          <w:lang w:eastAsia="pl-PL"/>
        </w:rPr>
        <w:t>.</w:t>
      </w:r>
    </w:p>
    <w:p w14:paraId="41378EEE" w14:textId="3755A5BA" w:rsidR="00836395" w:rsidRPr="00926B83" w:rsidRDefault="005B7DB4">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Prawidłowa realizacja przedmiotu Odbioru zostanie potwierdzona Protokołem Odbioru, sporządzonym pod rygorem nieważności w formie pisemnej, formie elektronicznej podpisanej kwalifikowanym podpisem elektronicznym lub w formie dokumentowej w postaci skanu dokumentu, podpisanym przez obie Strony bez zastrzeżeń</w:t>
      </w:r>
      <w:r w:rsidR="00836395" w:rsidRPr="00926B83">
        <w:rPr>
          <w:rFonts w:eastAsia="Times New Roman" w:cstheme="minorHAnsi"/>
          <w:sz w:val="24"/>
          <w:szCs w:val="24"/>
          <w:lang w:eastAsia="pl-PL"/>
        </w:rPr>
        <w:t xml:space="preserve">. Wzory Protokołów Odbioru określa Załącznik nr </w:t>
      </w:r>
      <w:r w:rsidR="00FD0CD7" w:rsidRPr="00926B83">
        <w:rPr>
          <w:rFonts w:eastAsia="Times New Roman" w:cstheme="minorHAnsi"/>
          <w:sz w:val="24"/>
          <w:szCs w:val="24"/>
          <w:lang w:eastAsia="pl-PL"/>
        </w:rPr>
        <w:t xml:space="preserve">3 </w:t>
      </w:r>
      <w:r w:rsidR="00836395" w:rsidRPr="00926B83">
        <w:rPr>
          <w:rFonts w:eastAsia="Times New Roman" w:cstheme="minorHAnsi"/>
          <w:sz w:val="24"/>
          <w:szCs w:val="24"/>
          <w:lang w:eastAsia="pl-PL"/>
        </w:rPr>
        <w:t xml:space="preserve">do Umowy. Protokół Odbioru podpisany bez zastrzeżeń stanowi podstawę zapłaty przez Zamawiającego wynagrodzenia należnego Wykonawcy za świadczenie </w:t>
      </w:r>
      <w:r w:rsidR="00BA4C32" w:rsidRPr="00926B83">
        <w:rPr>
          <w:rFonts w:eastAsia="Times New Roman" w:cstheme="minorHAnsi"/>
          <w:sz w:val="24"/>
          <w:szCs w:val="24"/>
          <w:lang w:eastAsia="pl-PL"/>
        </w:rPr>
        <w:t xml:space="preserve">Przedmiotu Umowy </w:t>
      </w:r>
      <w:r w:rsidR="00836395" w:rsidRPr="00926B83">
        <w:rPr>
          <w:rFonts w:eastAsia="Times New Roman" w:cstheme="minorHAnsi"/>
          <w:sz w:val="24"/>
          <w:szCs w:val="24"/>
          <w:lang w:eastAsia="pl-PL"/>
        </w:rPr>
        <w:t xml:space="preserve">we wskazanym </w:t>
      </w:r>
      <w:r w:rsidR="00BA4C32" w:rsidRPr="00926B83">
        <w:rPr>
          <w:rFonts w:eastAsia="Times New Roman" w:cstheme="minorHAnsi"/>
          <w:sz w:val="24"/>
          <w:szCs w:val="24"/>
          <w:lang w:eastAsia="pl-PL"/>
        </w:rPr>
        <w:t xml:space="preserve">w nim </w:t>
      </w:r>
      <w:r w:rsidR="00836395" w:rsidRPr="00926B83">
        <w:rPr>
          <w:rFonts w:eastAsia="Times New Roman" w:cstheme="minorHAnsi"/>
          <w:sz w:val="24"/>
          <w:szCs w:val="24"/>
          <w:lang w:eastAsia="pl-PL"/>
        </w:rPr>
        <w:t>zakresie.</w:t>
      </w:r>
    </w:p>
    <w:p w14:paraId="4BDDDE44" w14:textId="335AD551" w:rsidR="005B7DB4" w:rsidRPr="00926B83" w:rsidRDefault="005B7DB4">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Celem uniknięcia wątpliwości, Strony potwierdzają, że Wykonawca nie jest uprawniony do wystawienia jednostronnego Protokołu Odbioru.</w:t>
      </w:r>
    </w:p>
    <w:p w14:paraId="0B73252B" w14:textId="3D6AF8F7" w:rsidR="00836395" w:rsidRPr="00926B83" w:rsidRDefault="00836395">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W trakcie procedury Odbioru Zamawiający dokona weryfikacji, czy przedmiot Odbioru spełnia wymagania określone w Umowie, w tym przeprowadzi niezbędne testy potwierdzające spełnienie przez przedmiot Odbioru wymagań określonych w Umowie. </w:t>
      </w:r>
    </w:p>
    <w:p w14:paraId="455B1C46" w14:textId="50FC32C7" w:rsidR="00FC7342" w:rsidRPr="00926B83" w:rsidRDefault="00836395">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Niezwłocznie po ukończeniu prac</w:t>
      </w:r>
      <w:r w:rsidR="00BA4C32" w:rsidRPr="00926B83">
        <w:rPr>
          <w:rFonts w:eastAsia="Times New Roman" w:cstheme="minorHAnsi"/>
          <w:sz w:val="24"/>
          <w:szCs w:val="24"/>
          <w:lang w:eastAsia="pl-PL"/>
        </w:rPr>
        <w:t>/Produktów</w:t>
      </w:r>
      <w:r w:rsidRPr="00926B83">
        <w:rPr>
          <w:rFonts w:eastAsia="Times New Roman" w:cstheme="minorHAnsi"/>
          <w:sz w:val="24"/>
          <w:szCs w:val="24"/>
          <w:lang w:eastAsia="pl-PL"/>
        </w:rPr>
        <w:t xml:space="preserve"> Wykonawca zobowiązany jest powiadomić Zamawiającego za pomocą Portalu Serwisowego o gotowości do Odbioru. Wykonawca zobowiązany jest – przed przedstawieniem Zamawiającemu prac do Odbioru – do przeprowadzenia we własnym zakresie weryfikacji, czy przedmiot </w:t>
      </w:r>
      <w:r w:rsidRPr="00926B83">
        <w:rPr>
          <w:rFonts w:eastAsia="Times New Roman" w:cstheme="minorHAnsi"/>
          <w:sz w:val="24"/>
          <w:szCs w:val="24"/>
          <w:lang w:eastAsia="pl-PL"/>
        </w:rPr>
        <w:lastRenderedPageBreak/>
        <w:t>Odbioru jest zgodny z postanowieniami Umowy, według scenariuszy testowych opracowanych przez Wykonawcę we własnym zakresie.</w:t>
      </w:r>
    </w:p>
    <w:p w14:paraId="6E3C67E5" w14:textId="3C6BE61B" w:rsidR="00B1065E" w:rsidRPr="00926B83" w:rsidRDefault="00B1065E">
      <w:pPr>
        <w:numPr>
          <w:ilvl w:val="1"/>
          <w:numId w:val="51"/>
        </w:numPr>
        <w:tabs>
          <w:tab w:val="clear" w:pos="454"/>
          <w:tab w:val="num" w:pos="567"/>
          <w:tab w:val="left" w:pos="9356"/>
        </w:tabs>
        <w:spacing w:after="120" w:line="276" w:lineRule="auto"/>
        <w:rPr>
          <w:rFonts w:eastAsia="Times New Roman" w:cstheme="minorHAnsi"/>
          <w:sz w:val="24"/>
          <w:szCs w:val="24"/>
          <w:lang w:eastAsia="pl-PL"/>
        </w:rPr>
      </w:pPr>
      <w:bookmarkStart w:id="26" w:name="_Hlk73005015"/>
      <w:r w:rsidRPr="00926B83">
        <w:rPr>
          <w:rFonts w:cstheme="minorHAnsi"/>
          <w:sz w:val="24"/>
          <w:szCs w:val="24"/>
        </w:rPr>
        <w:t xml:space="preserve">Zgłoszenie przedmiotu Odbioru może mieć miejsce tylko w przypadku jego kompletnego i pełnego wykonania na dzień dokonania zgłoszenia gotowości do Odbioru. </w:t>
      </w:r>
      <w:r w:rsidR="00BA4C32" w:rsidRPr="00926B83">
        <w:rPr>
          <w:rFonts w:cstheme="minorHAnsi"/>
          <w:sz w:val="24"/>
          <w:szCs w:val="24"/>
        </w:rPr>
        <w:t xml:space="preserve">Wykonawca przyjmuje do wiadomości, że przekazanie niekompletnego lub wadliwego przedmiotu Odbioru, może stanowić podstawę do naliczenia kar umownych z tytułu nienależytego wykonania przedmiotu Odbioru, na zasadach określonych w Paragrafie </w:t>
      </w:r>
      <w:r w:rsidR="005B7DB4" w:rsidRPr="00926B83">
        <w:rPr>
          <w:rFonts w:cstheme="minorHAnsi"/>
          <w:sz w:val="24"/>
          <w:szCs w:val="24"/>
        </w:rPr>
        <w:t>11</w:t>
      </w:r>
      <w:r w:rsidR="00BA4C32" w:rsidRPr="00926B83">
        <w:rPr>
          <w:rFonts w:cstheme="minorHAnsi"/>
          <w:sz w:val="24"/>
          <w:szCs w:val="24"/>
        </w:rPr>
        <w:t xml:space="preserve"> Umowy.</w:t>
      </w:r>
    </w:p>
    <w:bookmarkEnd w:id="26"/>
    <w:p w14:paraId="163EA353" w14:textId="60660A71" w:rsidR="005B7DB4" w:rsidRPr="00926B83" w:rsidRDefault="005B7DB4">
      <w:pPr>
        <w:numPr>
          <w:ilvl w:val="1"/>
          <w:numId w:val="51"/>
        </w:numPr>
        <w:tabs>
          <w:tab w:val="clear" w:pos="454"/>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Zamawiający w terminie 5 Dni Roboczych od daty zgłoszenia przez Wykonawcę gotowości do Odbioru (chyba że Zamawiający wyznaczy inny termin, przekazując o tym informację Wykonawcy przed upływem wskazanego terminu 5 Dni Roboczych), zweryfikuje przedmiot Odbioru i przekaże Wykonawcy za pośrednictwem Portalu Serwisowego informację o:</w:t>
      </w:r>
    </w:p>
    <w:p w14:paraId="7C0C773F" w14:textId="7F64AD05" w:rsidR="005B7DB4" w:rsidRPr="00926B83" w:rsidRDefault="005B7DB4">
      <w:pPr>
        <w:pStyle w:val="Akapitzlist"/>
        <w:numPr>
          <w:ilvl w:val="1"/>
          <w:numId w:val="113"/>
        </w:numPr>
        <w:tabs>
          <w:tab w:val="left" w:pos="1134"/>
        </w:tabs>
        <w:spacing w:after="12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odbiorze bez zastrzeżeń (odbiór pozytywny),</w:t>
      </w:r>
    </w:p>
    <w:p w14:paraId="732EC0AF" w14:textId="11D5CBDB" w:rsidR="005B7DB4" w:rsidRPr="00926B83" w:rsidRDefault="005B7DB4">
      <w:pPr>
        <w:pStyle w:val="Akapitzlist"/>
        <w:numPr>
          <w:ilvl w:val="1"/>
          <w:numId w:val="113"/>
        </w:numPr>
        <w:tabs>
          <w:tab w:val="left" w:pos="1134"/>
        </w:tabs>
        <w:spacing w:after="12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odmowie odbioru z uwagi na zidentyfikowane wady przedmiotu odbioru (odbiór negatywny) wraz z protokołem rozbieżności zawierającym wyszczególnienie rozbieżności uniemożliwiających Odbiór</w:t>
      </w:r>
    </w:p>
    <w:p w14:paraId="048A512A" w14:textId="3B485BD4" w:rsidR="00114156" w:rsidRPr="00926B83" w:rsidRDefault="005B7DB4">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W przypadku, o którym mowa w ust. 7 pkt 7.2., Wykonawca zobowiązany jest do usunięcia wszelkich wad w przedmiocie Odbioru w terminie 5 Dni Roboczych od dnia ich zgłoszenia przez Zamawiającego lub w innym </w:t>
      </w:r>
      <w:r w:rsidR="00BB3711" w:rsidRPr="00926B83">
        <w:rPr>
          <w:rFonts w:eastAsia="Times New Roman" w:cstheme="minorHAnsi"/>
          <w:sz w:val="24"/>
          <w:szCs w:val="24"/>
          <w:lang w:eastAsia="pl-PL"/>
        </w:rPr>
        <w:t xml:space="preserve">terminie </w:t>
      </w:r>
      <w:r w:rsidR="00114156" w:rsidRPr="00926B83">
        <w:rPr>
          <w:rFonts w:eastAsia="Times New Roman" w:cstheme="minorHAnsi"/>
          <w:sz w:val="24"/>
          <w:szCs w:val="24"/>
          <w:lang w:eastAsia="pl-PL"/>
        </w:rPr>
        <w:t>wskazanym przez Zamawiającego</w:t>
      </w:r>
      <w:r w:rsidRPr="00926B83">
        <w:rPr>
          <w:rFonts w:eastAsia="Times New Roman" w:cstheme="minorHAnsi"/>
          <w:sz w:val="24"/>
          <w:szCs w:val="24"/>
          <w:lang w:eastAsia="pl-PL"/>
        </w:rPr>
        <w:t>.</w:t>
      </w:r>
    </w:p>
    <w:p w14:paraId="76AFAB67" w14:textId="4AA97D1D" w:rsidR="005B7DB4" w:rsidRPr="00926B83" w:rsidRDefault="005B7DB4">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Po przekazaniu przez Wykonawcę świadczenia do ponownego</w:t>
      </w:r>
      <w:r w:rsidR="00BB3711" w:rsidRPr="00926B83">
        <w:rPr>
          <w:rFonts w:eastAsia="Times New Roman" w:cstheme="minorHAnsi"/>
          <w:sz w:val="24"/>
          <w:szCs w:val="24"/>
          <w:lang w:eastAsia="pl-PL"/>
        </w:rPr>
        <w:t xml:space="preserve"> przedmiotu</w:t>
      </w:r>
      <w:r w:rsidRPr="00926B83">
        <w:rPr>
          <w:rFonts w:eastAsia="Times New Roman" w:cstheme="minorHAnsi"/>
          <w:sz w:val="24"/>
          <w:szCs w:val="24"/>
          <w:lang w:eastAsia="pl-PL"/>
        </w:rPr>
        <w:t xml:space="preserve"> Odbioru, zastosowanie znajdują postanowienia ust. 7</w:t>
      </w:r>
      <w:r w:rsidR="004A53F8" w:rsidRPr="00926B83">
        <w:rPr>
          <w:rFonts w:eastAsia="Times New Roman" w:cstheme="minorHAnsi"/>
          <w:sz w:val="24"/>
          <w:szCs w:val="24"/>
          <w:lang w:eastAsia="pl-PL"/>
        </w:rPr>
        <w:t xml:space="preserve"> – </w:t>
      </w:r>
      <w:r w:rsidRPr="00926B83">
        <w:rPr>
          <w:rFonts w:eastAsia="Times New Roman" w:cstheme="minorHAnsi"/>
          <w:sz w:val="24"/>
          <w:szCs w:val="24"/>
          <w:lang w:eastAsia="pl-PL"/>
        </w:rPr>
        <w:t>8</w:t>
      </w:r>
      <w:r w:rsidR="004A53F8" w:rsidRPr="00926B83">
        <w:rPr>
          <w:rFonts w:eastAsia="Times New Roman" w:cstheme="minorHAnsi"/>
          <w:sz w:val="24"/>
          <w:szCs w:val="24"/>
          <w:lang w:eastAsia="pl-PL"/>
        </w:rPr>
        <w:t xml:space="preserve"> powyżej</w:t>
      </w:r>
      <w:r w:rsidRPr="00926B83">
        <w:rPr>
          <w:rFonts w:eastAsia="Times New Roman" w:cstheme="minorHAnsi"/>
          <w:sz w:val="24"/>
          <w:szCs w:val="24"/>
          <w:lang w:eastAsia="pl-PL"/>
        </w:rPr>
        <w:t>, aż do stwierdzenia przez Zamawiającego, że wszystkie zastrzeżenia zostały uwzględnione</w:t>
      </w:r>
      <w:r w:rsidR="00114156" w:rsidRPr="00926B83">
        <w:rPr>
          <w:rFonts w:eastAsia="Times New Roman" w:cstheme="minorHAnsi"/>
          <w:sz w:val="24"/>
          <w:szCs w:val="24"/>
          <w:lang w:eastAsia="pl-PL"/>
        </w:rPr>
        <w:t xml:space="preserve"> albo skorzystania przez Zamawiającego z prawa do wypowiedzenia Umowy zgodnie z przepisami prawa lub Umową</w:t>
      </w:r>
      <w:r w:rsidRPr="00926B83">
        <w:rPr>
          <w:rFonts w:eastAsia="Times New Roman" w:cstheme="minorHAnsi"/>
          <w:sz w:val="24"/>
          <w:szCs w:val="24"/>
          <w:lang w:eastAsia="pl-PL"/>
        </w:rPr>
        <w:t>. W przypadku</w:t>
      </w:r>
      <w:r w:rsidR="00114156" w:rsidRPr="00926B83">
        <w:rPr>
          <w:rFonts w:eastAsia="Times New Roman" w:cstheme="minorHAnsi"/>
          <w:sz w:val="24"/>
          <w:szCs w:val="24"/>
          <w:lang w:eastAsia="pl-PL"/>
        </w:rPr>
        <w:t xml:space="preserve"> uwzględnienia przez Wykonawcę wszystkich zastrzeżeń Zamawiającego</w:t>
      </w:r>
      <w:r w:rsidRPr="00926B83">
        <w:rPr>
          <w:rFonts w:eastAsia="Times New Roman" w:cstheme="minorHAnsi"/>
          <w:sz w:val="24"/>
          <w:szCs w:val="24"/>
          <w:lang w:eastAsia="pl-PL"/>
        </w:rPr>
        <w:t>, Zamawiający podpisze Protokół Odbioru bez zastrzeżeń (odbiór pozytywny).</w:t>
      </w:r>
    </w:p>
    <w:p w14:paraId="0AA3DBD5" w14:textId="407F1E55" w:rsidR="005B7DB4" w:rsidRPr="00926B83" w:rsidRDefault="005B7DB4">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Wykonawca zobowiązany jest do usunięcia wad przedmiotu odbioru na własny koszt.</w:t>
      </w:r>
    </w:p>
    <w:p w14:paraId="67BB6EDB" w14:textId="66EF698D" w:rsidR="005B7DB4" w:rsidRPr="00926B83" w:rsidRDefault="005B7DB4">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Ilekroć w niniejszym </w:t>
      </w:r>
      <w:r w:rsidR="00DB1606" w:rsidRPr="00926B83">
        <w:rPr>
          <w:rFonts w:eastAsia="Times New Roman" w:cstheme="minorHAnsi"/>
          <w:sz w:val="24"/>
          <w:szCs w:val="24"/>
          <w:lang w:eastAsia="pl-PL"/>
        </w:rPr>
        <w:t>P</w:t>
      </w:r>
      <w:r w:rsidRPr="00926B83">
        <w:rPr>
          <w:rFonts w:eastAsia="Times New Roman" w:cstheme="minorHAnsi"/>
          <w:sz w:val="24"/>
          <w:szCs w:val="24"/>
          <w:lang w:eastAsia="pl-PL"/>
        </w:rPr>
        <w:t xml:space="preserve">aragrafie jest mowa o wadach, to pod tym pojęciem należy rozumieć wady w rozumieniu Kodeksu cywilnego (w tym wady prawne), jak również wady i usterki </w:t>
      </w:r>
      <w:r w:rsidR="00647505" w:rsidRPr="00926B83">
        <w:rPr>
          <w:rFonts w:eastAsia="Times New Roman" w:cstheme="minorHAnsi"/>
          <w:sz w:val="24"/>
          <w:szCs w:val="24"/>
          <w:lang w:eastAsia="pl-PL"/>
        </w:rPr>
        <w:t>w </w:t>
      </w:r>
      <w:r w:rsidRPr="00926B83">
        <w:rPr>
          <w:rFonts w:eastAsia="Times New Roman" w:cstheme="minorHAnsi"/>
          <w:sz w:val="24"/>
          <w:szCs w:val="24"/>
          <w:lang w:eastAsia="pl-PL"/>
        </w:rPr>
        <w:t xml:space="preserve">rozumieniu ustawy o prawie autorskim i prawach pokrewnych oraz nieprawidłowości </w:t>
      </w:r>
      <w:r w:rsidR="00647505" w:rsidRPr="00926B83">
        <w:rPr>
          <w:rFonts w:eastAsia="Times New Roman" w:cstheme="minorHAnsi"/>
          <w:sz w:val="24"/>
          <w:szCs w:val="24"/>
          <w:lang w:eastAsia="pl-PL"/>
        </w:rPr>
        <w:t>i </w:t>
      </w:r>
      <w:r w:rsidRPr="00926B83">
        <w:rPr>
          <w:rFonts w:eastAsia="Times New Roman" w:cstheme="minorHAnsi"/>
          <w:sz w:val="24"/>
          <w:szCs w:val="24"/>
          <w:lang w:eastAsia="pl-PL"/>
        </w:rPr>
        <w:t xml:space="preserve">niezgodność przedmiotu Odbioru z wymaganiami określonymi w Umowie, w tym OPZ </w:t>
      </w:r>
      <w:r w:rsidR="00647505" w:rsidRPr="00926B83">
        <w:rPr>
          <w:rFonts w:eastAsia="Times New Roman" w:cstheme="minorHAnsi"/>
          <w:sz w:val="24"/>
          <w:szCs w:val="24"/>
          <w:lang w:eastAsia="pl-PL"/>
        </w:rPr>
        <w:t>i </w:t>
      </w:r>
      <w:r w:rsidRPr="00926B83">
        <w:rPr>
          <w:rFonts w:eastAsia="Times New Roman" w:cstheme="minorHAnsi"/>
          <w:sz w:val="24"/>
          <w:szCs w:val="24"/>
          <w:lang w:eastAsia="pl-PL"/>
        </w:rPr>
        <w:t>Zamówieniu lub uzgodnionymi przez Strony po zawarciu Umowy.</w:t>
      </w:r>
    </w:p>
    <w:p w14:paraId="23A95482" w14:textId="777A50BE" w:rsidR="00836395" w:rsidRPr="00926B83" w:rsidRDefault="00836395">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Niezależnie od postanowień zawartych powyżej, Zamawiający ma prawo do weryfikacji należytego wykonania </w:t>
      </w:r>
      <w:r w:rsidR="005B7DB4" w:rsidRPr="00926B83">
        <w:rPr>
          <w:rFonts w:eastAsia="Times New Roman" w:cstheme="minorHAnsi"/>
          <w:sz w:val="24"/>
          <w:szCs w:val="24"/>
          <w:lang w:eastAsia="pl-PL"/>
        </w:rPr>
        <w:t xml:space="preserve">przedmiotu Odbioru </w:t>
      </w:r>
      <w:r w:rsidRPr="00926B83">
        <w:rPr>
          <w:rFonts w:eastAsia="Times New Roman" w:cstheme="minorHAnsi"/>
          <w:sz w:val="24"/>
          <w:szCs w:val="24"/>
          <w:lang w:eastAsia="pl-PL"/>
        </w:rPr>
        <w:t xml:space="preserve">dowolną metodą. Zamawiający ma w szczególności prawo przeprowadzić testy </w:t>
      </w:r>
      <w:r w:rsidR="005B7DB4" w:rsidRPr="00926B83">
        <w:rPr>
          <w:rFonts w:eastAsia="Times New Roman" w:cstheme="minorHAnsi"/>
          <w:sz w:val="24"/>
          <w:szCs w:val="24"/>
          <w:lang w:eastAsia="pl-PL"/>
        </w:rPr>
        <w:t xml:space="preserve">dostarczonego przedmiotu </w:t>
      </w:r>
      <w:r w:rsidRPr="00926B83">
        <w:rPr>
          <w:rFonts w:eastAsia="Times New Roman" w:cstheme="minorHAnsi"/>
          <w:sz w:val="24"/>
          <w:szCs w:val="24"/>
          <w:lang w:eastAsia="pl-PL"/>
        </w:rPr>
        <w:t>Odbioru za</w:t>
      </w:r>
      <w:r w:rsidR="001118FF" w:rsidRPr="00926B83">
        <w:rPr>
          <w:rFonts w:eastAsia="Times New Roman" w:cstheme="minorHAnsi"/>
          <w:sz w:val="24"/>
          <w:szCs w:val="24"/>
          <w:lang w:eastAsia="pl-PL"/>
        </w:rPr>
        <w:t> </w:t>
      </w:r>
      <w:r w:rsidRPr="00926B83">
        <w:rPr>
          <w:rFonts w:eastAsia="Times New Roman" w:cstheme="minorHAnsi"/>
          <w:sz w:val="24"/>
          <w:szCs w:val="24"/>
          <w:lang w:eastAsia="pl-PL"/>
        </w:rPr>
        <w:t>pomocą samodzielnie zdefiniowanych scenariuszy testowych.</w:t>
      </w:r>
    </w:p>
    <w:p w14:paraId="229DF8D4" w14:textId="6FD9616C" w:rsidR="00114156" w:rsidRPr="00926B83" w:rsidRDefault="00114156">
      <w:pPr>
        <w:numPr>
          <w:ilvl w:val="1"/>
          <w:numId w:val="51"/>
        </w:numPr>
        <w:tabs>
          <w:tab w:val="clear" w:pos="454"/>
          <w:tab w:val="num" w:pos="567"/>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lastRenderedPageBreak/>
        <w:t>Dokonanie pozytywnego odbioru nie wpływa na możliwość skorzystania przez Zamawiającego z uprawnień przysługujących mu na mocy przepisów prawa lub Umowy w</w:t>
      </w:r>
      <w:r w:rsidR="001118FF" w:rsidRPr="00926B83">
        <w:rPr>
          <w:rFonts w:eastAsia="Times New Roman" w:cstheme="minorHAnsi"/>
          <w:sz w:val="24"/>
          <w:szCs w:val="24"/>
          <w:lang w:eastAsia="pl-PL"/>
        </w:rPr>
        <w:t> </w:t>
      </w:r>
      <w:r w:rsidRPr="00926B83">
        <w:rPr>
          <w:rFonts w:eastAsia="Times New Roman" w:cstheme="minorHAnsi"/>
          <w:sz w:val="24"/>
          <w:szCs w:val="24"/>
          <w:lang w:eastAsia="pl-PL"/>
        </w:rPr>
        <w:t>przypadku nienależytego wykonania Umowy, a w szczególności na prawo naliczenia kar umownych, dochodzenia odszkodowań oraz odstąpienia od Umowy, jeżeli fakt nienależytego wykonania Umowy zostanie ujawniony po dokonaniu Odbioru</w:t>
      </w:r>
      <w:r w:rsidR="00C23ED7" w:rsidRPr="00926B83">
        <w:rPr>
          <w:rFonts w:eastAsia="Times New Roman" w:cstheme="minorHAnsi"/>
          <w:sz w:val="24"/>
          <w:szCs w:val="24"/>
          <w:lang w:eastAsia="pl-PL"/>
        </w:rPr>
        <w:t>.</w:t>
      </w:r>
    </w:p>
    <w:p w14:paraId="058CDEDD" w14:textId="6979AD4A" w:rsidR="00C23ED7" w:rsidRPr="00926B83" w:rsidRDefault="00C23ED7">
      <w:pPr>
        <w:pStyle w:val="Akapitzlist"/>
        <w:numPr>
          <w:ilvl w:val="1"/>
          <w:numId w:val="51"/>
        </w:numPr>
        <w:spacing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 O ile w Umowie nie postanowiono inaczej, datą należytego spełnienia określonego świadczenia będzie zgłoszenie przez Wykonawcę danej pracy/Produktu do Odbioru pod warunkiem, że praca/Produkt zostanie zaakceptowana przez Zamawiającego bez zastrzeżeń przy pierwszym Odbiorze, zgodnie z procedurą Odbioru przewidzianą w </w:t>
      </w:r>
      <w:r w:rsidR="00AF0A3F" w:rsidRPr="00926B83">
        <w:rPr>
          <w:rFonts w:asciiTheme="minorHAnsi" w:eastAsia="Times New Roman" w:hAnsiTheme="minorHAnsi" w:cstheme="minorHAnsi"/>
          <w:lang w:eastAsia="pl-PL"/>
        </w:rPr>
        <w:t>niniejszym Paragrafie</w:t>
      </w:r>
      <w:r w:rsidRPr="00926B83">
        <w:rPr>
          <w:rFonts w:asciiTheme="minorHAnsi" w:eastAsia="Times New Roman" w:hAnsiTheme="minorHAnsi" w:cstheme="minorHAnsi"/>
          <w:lang w:eastAsia="pl-PL"/>
        </w:rPr>
        <w:t xml:space="preserve"> tj. po przeprowadzeniu jednej iteracji odbiorowej (przedstawienie przez Wykonawcę do Odbioru prac/Produktów, zgłoszenie uwag przez Zamawiającego, ponowne przedstawienie przedmiotu Odbioru przez Wykonawcę). W takim przypadku, gdy Zamawiający po raz drugi  zgłosi uwagi do przedmiotu Odbioru, kary umowne będą naliczane począwszy od dnia, w</w:t>
      </w:r>
      <w:r w:rsidR="007A67A1" w:rsidRPr="00926B83">
        <w:rPr>
          <w:rFonts w:asciiTheme="minorHAnsi" w:eastAsia="Times New Roman" w:hAnsiTheme="minorHAnsi" w:cstheme="minorHAnsi"/>
          <w:lang w:eastAsia="pl-PL"/>
        </w:rPr>
        <w:t> </w:t>
      </w:r>
      <w:r w:rsidRPr="00926B83">
        <w:rPr>
          <w:rFonts w:asciiTheme="minorHAnsi" w:eastAsia="Times New Roman" w:hAnsiTheme="minorHAnsi" w:cstheme="minorHAnsi"/>
          <w:lang w:eastAsia="pl-PL"/>
        </w:rPr>
        <w:t>którym Zamawiający zgłosi Wykonawcy uwagi do przedmiotu Odbioru po raz drugi. Kara umowna nie będzie naliczana za dni, w których przedmiot Odbioru jest weryfikowany przez Zamawiającego w ramach kolejnych iteracji.</w:t>
      </w:r>
    </w:p>
    <w:p w14:paraId="490A88FD" w14:textId="6FB552AB" w:rsidR="00836395" w:rsidRPr="00926B83" w:rsidRDefault="00836395" w:rsidP="00EE5451">
      <w:pPr>
        <w:pStyle w:val="Nagwek5"/>
        <w:tabs>
          <w:tab w:val="left" w:pos="567"/>
        </w:tabs>
        <w:spacing w:before="240"/>
        <w:rPr>
          <w:rFonts w:asciiTheme="minorHAnsi" w:eastAsia="Times New Roman" w:hAnsiTheme="minorHAnsi" w:cstheme="minorHAnsi"/>
        </w:rPr>
      </w:pPr>
      <w:r w:rsidRPr="00926B83">
        <w:rPr>
          <w:rFonts w:asciiTheme="minorHAnsi" w:eastAsia="Times New Roman" w:hAnsiTheme="minorHAnsi" w:cstheme="minorHAnsi"/>
        </w:rPr>
        <w:t>[Przekazywanie Produktów]</w:t>
      </w:r>
    </w:p>
    <w:p w14:paraId="30A6CC32" w14:textId="149B74E9" w:rsidR="006B2CB5" w:rsidRPr="00926B83" w:rsidRDefault="006B2CB5">
      <w:pPr>
        <w:pStyle w:val="Akapitzlist"/>
        <w:numPr>
          <w:ilvl w:val="1"/>
          <w:numId w:val="51"/>
        </w:numPr>
        <w:tabs>
          <w:tab w:val="clear" w:pos="454"/>
          <w:tab w:val="num" w:pos="567"/>
          <w:tab w:val="left" w:pos="709"/>
        </w:tabs>
        <w:spacing w:before="24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W przypadku dostarczania Zamawiającemu w toku realizacji Produktów stanowiących programy komputerowe, a także modyfikacje tych programów (w tym zmiany Systemu) Wykonawca zobowiązuje się do dostarczenia Zamawiającemu (w postaci elektronicznej) zaktualizowanej wersji Kodów Źródłowych Systemu oraz zaktualizowaną Dokumentację Systemu zgodnie z zasadami opisanymi w OPZ stanowiącym </w:t>
      </w:r>
      <w:r w:rsidR="00C2671D" w:rsidRPr="00926B83">
        <w:rPr>
          <w:rFonts w:asciiTheme="minorHAnsi" w:eastAsia="Times New Roman" w:hAnsiTheme="minorHAnsi" w:cstheme="minorHAnsi"/>
          <w:lang w:eastAsia="pl-PL"/>
        </w:rPr>
        <w:t>Z</w:t>
      </w:r>
      <w:r w:rsidRPr="00926B83">
        <w:rPr>
          <w:rFonts w:asciiTheme="minorHAnsi" w:eastAsia="Times New Roman" w:hAnsiTheme="minorHAnsi" w:cstheme="minorHAnsi"/>
          <w:lang w:eastAsia="pl-PL"/>
        </w:rPr>
        <w:t>ałącznik nr 1 do Umowy</w:t>
      </w:r>
      <w:r w:rsidR="0028631A" w:rsidRPr="00926B83">
        <w:rPr>
          <w:rFonts w:asciiTheme="minorHAnsi" w:eastAsia="Times New Roman" w:hAnsiTheme="minorHAnsi" w:cstheme="minorHAnsi"/>
          <w:lang w:eastAsia="pl-PL"/>
        </w:rPr>
        <w:t>.</w:t>
      </w:r>
    </w:p>
    <w:p w14:paraId="3B7F8C12" w14:textId="77777777" w:rsidR="00D430BE" w:rsidRPr="00926B83" w:rsidRDefault="00D430BE" w:rsidP="003E4D8F">
      <w:pPr>
        <w:tabs>
          <w:tab w:val="left" w:pos="709"/>
        </w:tabs>
        <w:spacing w:before="240" w:line="276" w:lineRule="auto"/>
        <w:rPr>
          <w:rFonts w:eastAsia="Times New Roman" w:cstheme="minorHAnsi"/>
          <w:sz w:val="24"/>
          <w:szCs w:val="24"/>
          <w:lang w:eastAsia="pl-PL"/>
        </w:rPr>
      </w:pPr>
    </w:p>
    <w:p w14:paraId="383AAD8F" w14:textId="77777777" w:rsidR="0045089C" w:rsidRPr="00926B83" w:rsidRDefault="00BC2522" w:rsidP="00D206A6">
      <w:pPr>
        <w:pStyle w:val="Nagwek4"/>
      </w:pPr>
      <w:bookmarkStart w:id="27" w:name="_Toc495308775"/>
      <w:bookmarkStart w:id="28" w:name="_Ref269821065"/>
      <w:r w:rsidRPr="00926B83">
        <w:t xml:space="preserve">Paragraf </w:t>
      </w:r>
      <w:r w:rsidR="00836395" w:rsidRPr="00926B83">
        <w:t>8</w:t>
      </w:r>
      <w:r w:rsidRPr="00926B83">
        <w:br/>
      </w:r>
      <w:bookmarkEnd w:id="27"/>
      <w:r w:rsidR="00B176CD" w:rsidRPr="00926B83">
        <w:t>Prawa własności intelektualnej</w:t>
      </w:r>
      <w:bookmarkStart w:id="29" w:name="_Toc416945358"/>
      <w:bookmarkStart w:id="30" w:name="_Toc410915351"/>
      <w:bookmarkStart w:id="31" w:name="_Toc413843626"/>
      <w:bookmarkStart w:id="32" w:name="_Toc495308776"/>
      <w:bookmarkEnd w:id="29"/>
      <w:r w:rsidR="0045089C" w:rsidRPr="00926B83">
        <w:t xml:space="preserve"> </w:t>
      </w:r>
    </w:p>
    <w:p w14:paraId="76EBCE9F" w14:textId="57385D90" w:rsidR="00836395" w:rsidRPr="00926B83" w:rsidRDefault="00836395">
      <w:pPr>
        <w:pStyle w:val="Akapitzlist"/>
        <w:numPr>
          <w:ilvl w:val="1"/>
          <w:numId w:val="25"/>
        </w:numPr>
        <w:spacing w:before="120" w:after="120" w:line="276" w:lineRule="auto"/>
        <w:ind w:left="567" w:hanging="567"/>
        <w:rPr>
          <w:rFonts w:asciiTheme="minorHAnsi" w:eastAsia="Calibri" w:hAnsiTheme="minorHAnsi" w:cstheme="minorHAnsi"/>
        </w:rPr>
      </w:pPr>
      <w:r w:rsidRPr="00926B83">
        <w:rPr>
          <w:rFonts w:asciiTheme="minorHAnsi" w:eastAsia="Calibri" w:hAnsiTheme="minorHAnsi" w:cstheme="minorHAnsi"/>
        </w:rPr>
        <w:t xml:space="preserve">W ramach wynagrodzenia, o którym mowa w </w:t>
      </w:r>
      <w:r w:rsidR="005216D2" w:rsidRPr="00926B83">
        <w:rPr>
          <w:rFonts w:asciiTheme="minorHAnsi" w:eastAsia="Calibri" w:hAnsiTheme="minorHAnsi" w:cstheme="minorHAnsi"/>
        </w:rPr>
        <w:t>Paragrafie</w:t>
      </w:r>
      <w:r w:rsidRPr="00926B83">
        <w:rPr>
          <w:rFonts w:asciiTheme="minorHAnsi" w:eastAsia="Calibri" w:hAnsiTheme="minorHAnsi" w:cstheme="minorHAnsi"/>
        </w:rPr>
        <w:t xml:space="preserve"> 9 Umowy, Wykonawca przenosi na Zamawiającego autorskie prawa majątkowe oraz prawa zależne do wszystkich Produktów wytworzonych, dostarczonych lub zmodyfikowanych w toku realizacji Umowy (w tym dokumentów, programów komputerowych w dowolnej formie utrwalenia, kodów źródłowych, skryptów, plików konfiguracyjnych, scenariuszy testowych, danych testowych, etc.), niebędących Oprogramowaniem Standardowym/Oprogramowaniem Obcym lub Oprogramowaniem Systemowym </w:t>
      </w:r>
      <w:r w:rsidR="00C131B4" w:rsidRPr="00926B83">
        <w:rPr>
          <w:rFonts w:asciiTheme="minorHAnsi" w:eastAsia="Calibri" w:hAnsiTheme="minorHAnsi" w:cstheme="minorHAnsi"/>
        </w:rPr>
        <w:t>i </w:t>
      </w:r>
      <w:r w:rsidRPr="00926B83">
        <w:rPr>
          <w:rFonts w:asciiTheme="minorHAnsi" w:eastAsia="Calibri" w:hAnsiTheme="minorHAnsi" w:cstheme="minorHAnsi"/>
        </w:rPr>
        <w:t xml:space="preserve">Narzędziowym lub dokumentacją Oprogramowania Standardowego lub Narzędziowego, bez ograniczeń czasowych oraz terytorialnych, na wszystkich znanych </w:t>
      </w:r>
      <w:r w:rsidR="00C131B4" w:rsidRPr="00926B83">
        <w:rPr>
          <w:rFonts w:asciiTheme="minorHAnsi" w:eastAsia="Calibri" w:hAnsiTheme="minorHAnsi" w:cstheme="minorHAnsi"/>
        </w:rPr>
        <w:t>w </w:t>
      </w:r>
      <w:r w:rsidRPr="00926B83">
        <w:rPr>
          <w:rFonts w:asciiTheme="minorHAnsi" w:eastAsia="Calibri" w:hAnsiTheme="minorHAnsi" w:cstheme="minorHAnsi"/>
        </w:rPr>
        <w:t xml:space="preserve">chwili zawarcia Umowy polach eksploatacji, w tym w zakresie i na polach eksploatacji określonych w art. 50 oraz 74 ust. 4 ustawy o prawie autorskim i prawach </w:t>
      </w:r>
      <w:r w:rsidRPr="00926B83">
        <w:rPr>
          <w:rFonts w:asciiTheme="minorHAnsi" w:eastAsia="Calibri" w:hAnsiTheme="minorHAnsi" w:cstheme="minorHAnsi"/>
        </w:rPr>
        <w:lastRenderedPageBreak/>
        <w:t>pokrewnych</w:t>
      </w:r>
      <w:r w:rsidR="00D21AA2" w:rsidRPr="00926B83">
        <w:rPr>
          <w:rFonts w:asciiTheme="minorHAnsi" w:eastAsia="Calibri" w:hAnsiTheme="minorHAnsi" w:cstheme="minorHAnsi"/>
        </w:rPr>
        <w:t xml:space="preserve"> (tekst jedn. Dz. U. z 20</w:t>
      </w:r>
      <w:r w:rsidR="00A53910" w:rsidRPr="00926B83">
        <w:rPr>
          <w:rFonts w:asciiTheme="minorHAnsi" w:eastAsia="Calibri" w:hAnsiTheme="minorHAnsi" w:cstheme="minorHAnsi"/>
        </w:rPr>
        <w:t>2</w:t>
      </w:r>
      <w:r w:rsidR="007D6F4F" w:rsidRPr="00926B83">
        <w:rPr>
          <w:rFonts w:asciiTheme="minorHAnsi" w:eastAsia="Calibri" w:hAnsiTheme="minorHAnsi" w:cstheme="minorHAnsi"/>
        </w:rPr>
        <w:t>2</w:t>
      </w:r>
      <w:r w:rsidR="00D21AA2" w:rsidRPr="00926B83">
        <w:rPr>
          <w:rFonts w:asciiTheme="minorHAnsi" w:eastAsia="Calibri" w:hAnsiTheme="minorHAnsi" w:cstheme="minorHAnsi"/>
        </w:rPr>
        <w:t xml:space="preserve"> r. poz.</w:t>
      </w:r>
      <w:r w:rsidR="007D6F4F" w:rsidRPr="00926B83">
        <w:rPr>
          <w:rFonts w:asciiTheme="minorHAnsi" w:eastAsia="Calibri" w:hAnsiTheme="minorHAnsi" w:cstheme="minorHAnsi"/>
        </w:rPr>
        <w:t>2509</w:t>
      </w:r>
      <w:r w:rsidR="00D21AA2" w:rsidRPr="00926B83">
        <w:rPr>
          <w:rFonts w:asciiTheme="minorHAnsi" w:eastAsia="Calibri" w:hAnsiTheme="minorHAnsi" w:cstheme="minorHAnsi"/>
        </w:rPr>
        <w:t>),</w:t>
      </w:r>
      <w:r w:rsidRPr="00926B83">
        <w:rPr>
          <w:rFonts w:asciiTheme="minorHAnsi" w:eastAsia="Calibri" w:hAnsiTheme="minorHAnsi" w:cstheme="minorHAnsi"/>
        </w:rPr>
        <w:t xml:space="preserve"> a w szczególności na polach eksploatacji obejmujących:</w:t>
      </w:r>
    </w:p>
    <w:p w14:paraId="4F628E17" w14:textId="13513ECF"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 xml:space="preserve">Wykorzystywanie w działalności prowadzonej przez Zamawiającego </w:t>
      </w:r>
      <w:r w:rsidR="00E17B80" w:rsidRPr="00926B83">
        <w:rPr>
          <w:rFonts w:asciiTheme="minorHAnsi" w:eastAsia="Calibri" w:hAnsiTheme="minorHAnsi" w:cstheme="minorHAnsi"/>
        </w:rPr>
        <w:t xml:space="preserve">lub Skarb Państwa </w:t>
      </w:r>
      <w:r w:rsidRPr="00926B83">
        <w:rPr>
          <w:rFonts w:asciiTheme="minorHAnsi" w:eastAsia="Calibri" w:hAnsiTheme="minorHAnsi" w:cstheme="minorHAnsi"/>
        </w:rPr>
        <w:t>bez jakichkolwiek ograniczeń.</w:t>
      </w:r>
    </w:p>
    <w:p w14:paraId="12F1EA97" w14:textId="41E7DCDC"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Korzystanie z wszystkich Produktów w ramach wszystkich ich funkcjonalności w</w:t>
      </w:r>
      <w:r w:rsidR="00F07B12" w:rsidRPr="00926B83">
        <w:rPr>
          <w:rFonts w:asciiTheme="minorHAnsi" w:eastAsia="Calibri" w:hAnsiTheme="minorHAnsi" w:cstheme="minorHAnsi"/>
        </w:rPr>
        <w:t> </w:t>
      </w:r>
      <w:r w:rsidRPr="00926B83">
        <w:rPr>
          <w:rFonts w:asciiTheme="minorHAnsi" w:eastAsia="Calibri" w:hAnsiTheme="minorHAnsi" w:cstheme="minorHAnsi"/>
        </w:rPr>
        <w:t>dowolny sposób w nieograniczonej liczbie kopii/stanowisk/serwerów oraz przez nieograniczoną liczbę Użytkowników i osób, również spoza organizacji Zamawiającego.</w:t>
      </w:r>
    </w:p>
    <w:p w14:paraId="65C15B59" w14:textId="4F852C82"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Wprowadzanie i zapisywanie w pamięci komputerów, odtwarzanie.</w:t>
      </w:r>
    </w:p>
    <w:p w14:paraId="45DA63E3" w14:textId="7617114E"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 xml:space="preserve">Utrwalanie w całości lub części, wytwarzanie dowolną techniką egzemplarzy Produktów, </w:t>
      </w:r>
      <w:r w:rsidR="00416B18" w:rsidRPr="00926B83">
        <w:rPr>
          <w:rFonts w:asciiTheme="minorHAnsi" w:eastAsia="Calibri" w:hAnsiTheme="minorHAnsi" w:cstheme="minorHAnsi"/>
        </w:rPr>
        <w:t>w </w:t>
      </w:r>
      <w:r w:rsidRPr="00926B83">
        <w:rPr>
          <w:rFonts w:asciiTheme="minorHAnsi" w:eastAsia="Calibri" w:hAnsiTheme="minorHAnsi" w:cstheme="minorHAnsi"/>
        </w:rPr>
        <w:t xml:space="preserve">tym techniką drukarską, reprograficzną, zapisu magnetycznego oraz techniką cyfrową </w:t>
      </w:r>
      <w:r w:rsidR="00416B18" w:rsidRPr="00926B83">
        <w:rPr>
          <w:rFonts w:asciiTheme="minorHAnsi" w:eastAsia="Calibri" w:hAnsiTheme="minorHAnsi" w:cstheme="minorHAnsi"/>
        </w:rPr>
        <w:t>i w </w:t>
      </w:r>
      <w:r w:rsidRPr="00926B83">
        <w:rPr>
          <w:rFonts w:asciiTheme="minorHAnsi" w:eastAsia="Calibri" w:hAnsiTheme="minorHAnsi" w:cstheme="minorHAnsi"/>
        </w:rPr>
        <w:t>formie dysków twardych, taśm magnetycznych, tasiemek streamerów, dyskietek, nośników CD-R/RW, DVD/RW, przenośnej pamięci zewnętrznej, poczty elektronicznej, za pomocą Internetu, przesyłanie za pomocą sieci bezprzewodowych.</w:t>
      </w:r>
    </w:p>
    <w:p w14:paraId="6636CD49" w14:textId="634214AA"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Trwałe lub czasowe zwielokrotnianie w całości lub w części jakimikolwiek środkami i w  jakiejkolwiek formie wytworzonych Produktów, w tym wprowadzanie do systemu informatycznego, pamięci komputerów, sieci komputerowych, odtwarzanie, przekazywanie, przechowywanie, wyświetlanie, sporządzanie kopii, instalowanie i  deinstalowanie.</w:t>
      </w:r>
    </w:p>
    <w:p w14:paraId="5F6E50D8" w14:textId="14B4A85A"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 xml:space="preserve">Tłumaczenie, przystosowanie, zmiany układu oraz wprowadzanie jakichkolwiek innych zmian w Produktach, w szczególności modyfikowanie kodów źródłowych, kompilowanie i łączenie, testowanie, wdrażanie, dokonywanie przeróbek oraz wykonywanie opracowań Produktu i dokumentacji oraz używanie wytworzonego </w:t>
      </w:r>
      <w:r w:rsidR="00C131B4" w:rsidRPr="00926B83">
        <w:rPr>
          <w:rFonts w:asciiTheme="minorHAnsi" w:eastAsia="Calibri" w:hAnsiTheme="minorHAnsi" w:cstheme="minorHAnsi"/>
        </w:rPr>
        <w:t>w </w:t>
      </w:r>
      <w:r w:rsidRPr="00926B83">
        <w:rPr>
          <w:rFonts w:asciiTheme="minorHAnsi" w:eastAsia="Calibri" w:hAnsiTheme="minorHAnsi" w:cstheme="minorHAnsi"/>
        </w:rPr>
        <w:t>ten sposób oprogramowania.</w:t>
      </w:r>
    </w:p>
    <w:p w14:paraId="26205AD1" w14:textId="5FBF7E5B"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Rozpowszechnianie, użyczanie, najem, dzierżawę, upoważnianie innych osób do wykorzystania w całości lub części Produktów lub ich kopii.</w:t>
      </w:r>
    </w:p>
    <w:p w14:paraId="4248D06E" w14:textId="77777777" w:rsidR="00836395" w:rsidRPr="00926B83" w:rsidRDefault="00836395">
      <w:pPr>
        <w:pStyle w:val="Akapitzlist"/>
        <w:numPr>
          <w:ilvl w:val="1"/>
          <w:numId w:val="136"/>
        </w:numPr>
        <w:spacing w:before="120" w:after="120" w:line="276" w:lineRule="auto"/>
        <w:ind w:left="1134" w:hanging="566"/>
        <w:rPr>
          <w:rFonts w:asciiTheme="minorHAnsi" w:eastAsia="Calibri" w:hAnsiTheme="minorHAnsi" w:cstheme="minorHAnsi"/>
        </w:rPr>
      </w:pPr>
      <w:r w:rsidRPr="00926B83">
        <w:rPr>
          <w:rFonts w:asciiTheme="minorHAnsi" w:eastAsia="Calibri" w:hAnsiTheme="minorHAnsi" w:cstheme="minorHAnsi"/>
        </w:rPr>
        <w:t>Korzystanie z produktów powstałych w wyniku eksploatacji Produktów lub modyfikacji tych Produktów przez Zamawiającego, w szczególności danych, raportów oraz innych dokumentów kreowanych w ramach tej eksploatacji.</w:t>
      </w:r>
    </w:p>
    <w:p w14:paraId="7E70D0E4" w14:textId="6A021823"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Przeniesienie autorskich</w:t>
      </w:r>
      <w:r w:rsidR="00E17B80" w:rsidRPr="00926B83">
        <w:rPr>
          <w:rFonts w:eastAsia="Calibri" w:cstheme="minorHAnsi"/>
          <w:sz w:val="24"/>
          <w:szCs w:val="24"/>
        </w:rPr>
        <w:t xml:space="preserve"> praw majątkowych </w:t>
      </w:r>
      <w:r w:rsidRPr="00926B83">
        <w:rPr>
          <w:rFonts w:eastAsia="Calibri" w:cstheme="minorHAnsi"/>
          <w:sz w:val="24"/>
          <w:szCs w:val="24"/>
        </w:rPr>
        <w:t xml:space="preserve">do </w:t>
      </w:r>
      <w:r w:rsidR="00E17B80" w:rsidRPr="00926B83">
        <w:rPr>
          <w:rFonts w:eastAsia="Calibri" w:cstheme="minorHAnsi"/>
          <w:sz w:val="24"/>
          <w:szCs w:val="24"/>
        </w:rPr>
        <w:t xml:space="preserve">wszelkich </w:t>
      </w:r>
      <w:r w:rsidRPr="00926B83">
        <w:rPr>
          <w:rFonts w:eastAsia="Calibri" w:cstheme="minorHAnsi"/>
          <w:sz w:val="24"/>
          <w:szCs w:val="24"/>
        </w:rPr>
        <w:t>Produktów</w:t>
      </w:r>
      <w:r w:rsidR="00E17B80" w:rsidRPr="00926B83">
        <w:rPr>
          <w:rFonts w:eastAsia="Calibri" w:cstheme="minorHAnsi"/>
          <w:sz w:val="24"/>
          <w:szCs w:val="24"/>
        </w:rPr>
        <w:t xml:space="preserve"> następuje bez konieczności składania dodatkowych oświadczeń lub zawierania odrębnych umów, z</w:t>
      </w:r>
      <w:r w:rsidR="001118FF" w:rsidRPr="00926B83">
        <w:rPr>
          <w:rFonts w:eastAsia="Calibri" w:cstheme="minorHAnsi"/>
          <w:sz w:val="24"/>
          <w:szCs w:val="24"/>
        </w:rPr>
        <w:t> </w:t>
      </w:r>
      <w:r w:rsidR="00E17B80" w:rsidRPr="00926B83">
        <w:rPr>
          <w:rFonts w:eastAsia="Calibri" w:cstheme="minorHAnsi"/>
          <w:sz w:val="24"/>
          <w:szCs w:val="24"/>
        </w:rPr>
        <w:t>momentem określonym poniżej</w:t>
      </w:r>
      <w:r w:rsidRPr="00926B83">
        <w:rPr>
          <w:rFonts w:eastAsia="Calibri" w:cstheme="minorHAnsi"/>
          <w:sz w:val="24"/>
          <w:szCs w:val="24"/>
        </w:rPr>
        <w:t>:</w:t>
      </w:r>
    </w:p>
    <w:p w14:paraId="490ABF3A" w14:textId="1F25E0C7" w:rsidR="00836395" w:rsidRPr="00926B83" w:rsidRDefault="00E17B80">
      <w:pPr>
        <w:numPr>
          <w:ilvl w:val="0"/>
          <w:numId w:val="28"/>
        </w:numPr>
        <w:tabs>
          <w:tab w:val="left" w:pos="9356"/>
        </w:tabs>
        <w:suppressAutoHyphens/>
        <w:spacing w:before="120" w:after="120" w:line="276" w:lineRule="auto"/>
        <w:ind w:left="993" w:hanging="567"/>
        <w:rPr>
          <w:rFonts w:eastAsia="Calibri" w:cstheme="minorHAnsi"/>
          <w:sz w:val="24"/>
          <w:szCs w:val="24"/>
        </w:rPr>
      </w:pPr>
      <w:r w:rsidRPr="00926B83">
        <w:rPr>
          <w:rFonts w:eastAsia="Calibri" w:cstheme="minorHAnsi"/>
          <w:sz w:val="24"/>
          <w:szCs w:val="24"/>
        </w:rPr>
        <w:t xml:space="preserve">w zakresie Produktów </w:t>
      </w:r>
      <w:r w:rsidR="00836395" w:rsidRPr="00926B83">
        <w:rPr>
          <w:rFonts w:eastAsia="Calibri" w:cstheme="minorHAnsi"/>
          <w:sz w:val="24"/>
          <w:szCs w:val="24"/>
        </w:rPr>
        <w:t xml:space="preserve">wykonanych lub dostarczonych w ramach Rozwoju - następuje z chwilą </w:t>
      </w:r>
      <w:r w:rsidRPr="00926B83">
        <w:rPr>
          <w:rFonts w:eastAsia="Calibri" w:cstheme="minorHAnsi"/>
          <w:sz w:val="24"/>
          <w:szCs w:val="24"/>
        </w:rPr>
        <w:t>pozytywnego Odbioru przez Zamawiającego Danego Produktu;</w:t>
      </w:r>
    </w:p>
    <w:p w14:paraId="3C56EC69" w14:textId="0B2CE480" w:rsidR="00836395" w:rsidRPr="00926B83" w:rsidRDefault="00E17B80">
      <w:pPr>
        <w:numPr>
          <w:ilvl w:val="0"/>
          <w:numId w:val="28"/>
        </w:numPr>
        <w:tabs>
          <w:tab w:val="left" w:pos="9356"/>
        </w:tabs>
        <w:suppressAutoHyphens/>
        <w:spacing w:before="120" w:after="120" w:line="276" w:lineRule="auto"/>
        <w:ind w:left="993" w:hanging="567"/>
        <w:rPr>
          <w:rFonts w:eastAsia="Calibri" w:cstheme="minorHAnsi"/>
          <w:sz w:val="24"/>
          <w:szCs w:val="24"/>
        </w:rPr>
      </w:pPr>
      <w:r w:rsidRPr="00926B83">
        <w:rPr>
          <w:rFonts w:eastAsia="Calibri" w:cstheme="minorHAnsi"/>
          <w:sz w:val="24"/>
          <w:szCs w:val="24"/>
        </w:rPr>
        <w:t xml:space="preserve">w zakresie Produktów </w:t>
      </w:r>
      <w:r w:rsidR="00836395" w:rsidRPr="00926B83">
        <w:rPr>
          <w:rFonts w:eastAsia="Calibri" w:cstheme="minorHAnsi"/>
          <w:sz w:val="24"/>
          <w:szCs w:val="24"/>
        </w:rPr>
        <w:t>wykonanych lub dostarczonych w ramach realizacji Usługi Asysty Technicznej i Konserwacji oraz gwarancji – z chwilą przekazania Zamawiającemu danego Produktu</w:t>
      </w:r>
      <w:r w:rsidRPr="00926B83">
        <w:rPr>
          <w:rFonts w:eastAsia="Arial" w:cstheme="minorHAnsi"/>
          <w:sz w:val="24"/>
          <w:szCs w:val="24"/>
        </w:rPr>
        <w:t xml:space="preserve"> </w:t>
      </w:r>
      <w:r w:rsidRPr="00926B83">
        <w:rPr>
          <w:rFonts w:eastAsia="Calibri" w:cstheme="minorHAnsi"/>
          <w:sz w:val="24"/>
          <w:szCs w:val="24"/>
        </w:rPr>
        <w:t>wykonanego w ramach tej Usługi lub gwarancji</w:t>
      </w:r>
      <w:r w:rsidR="00836395" w:rsidRPr="00926B83">
        <w:rPr>
          <w:rFonts w:eastAsia="Calibri" w:cstheme="minorHAnsi"/>
          <w:sz w:val="24"/>
          <w:szCs w:val="24"/>
        </w:rPr>
        <w:t>.</w:t>
      </w:r>
    </w:p>
    <w:p w14:paraId="7B16181B" w14:textId="77777777" w:rsidR="00177F48" w:rsidRPr="00926B83" w:rsidRDefault="00177F48">
      <w:pPr>
        <w:numPr>
          <w:ilvl w:val="0"/>
          <w:numId w:val="25"/>
        </w:numPr>
        <w:tabs>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lastRenderedPageBreak/>
        <w:t>Z momentem przeniesienia autorskich praw majątkowych, Wykonawca w ramach wynagrodzenia określonego w Umowie, przenosi na Zamawiającego:</w:t>
      </w:r>
    </w:p>
    <w:p w14:paraId="6125A86E" w14:textId="422645FB" w:rsidR="00177F48" w:rsidRPr="00926B83" w:rsidRDefault="00177F48">
      <w:pPr>
        <w:pStyle w:val="Akapitzlist"/>
        <w:numPr>
          <w:ilvl w:val="1"/>
          <w:numId w:val="137"/>
        </w:numPr>
        <w:tabs>
          <w:tab w:val="left" w:pos="709"/>
          <w:tab w:val="left" w:pos="9356"/>
        </w:tabs>
        <w:spacing w:line="276" w:lineRule="auto"/>
        <w:ind w:left="993" w:hanging="567"/>
        <w:rPr>
          <w:rFonts w:asciiTheme="minorHAnsi" w:eastAsia="Calibri" w:hAnsiTheme="minorHAnsi" w:cstheme="minorHAnsi"/>
        </w:rPr>
      </w:pPr>
      <w:r w:rsidRPr="00926B83">
        <w:rPr>
          <w:rFonts w:asciiTheme="minorHAnsi" w:eastAsia="Calibri" w:hAnsiTheme="minorHAnsi" w:cstheme="minorHAnsi"/>
        </w:rPr>
        <w:t>prawo do wykonywania zależnych praw autorskich oraz prawo do zezwalania na wykonywanie praw zależnych do Produktów na polach eksploatacji określonych w ust. 1 powyżej;</w:t>
      </w:r>
    </w:p>
    <w:p w14:paraId="7863DFC8" w14:textId="64E8FD5D" w:rsidR="00177F48" w:rsidRPr="00926B83" w:rsidRDefault="00177F48">
      <w:pPr>
        <w:pStyle w:val="Akapitzlist"/>
        <w:numPr>
          <w:ilvl w:val="1"/>
          <w:numId w:val="137"/>
        </w:numPr>
        <w:tabs>
          <w:tab w:val="left" w:pos="709"/>
          <w:tab w:val="left" w:pos="9356"/>
        </w:tabs>
        <w:spacing w:after="120" w:line="276" w:lineRule="auto"/>
        <w:ind w:left="993" w:hanging="567"/>
        <w:rPr>
          <w:rFonts w:asciiTheme="minorHAnsi" w:eastAsia="Calibri" w:hAnsiTheme="minorHAnsi" w:cstheme="minorHAnsi"/>
        </w:rPr>
      </w:pPr>
      <w:r w:rsidRPr="00926B83">
        <w:rPr>
          <w:rFonts w:asciiTheme="minorHAnsi" w:eastAsia="Calibri" w:hAnsiTheme="minorHAnsi" w:cstheme="minorHAnsi"/>
        </w:rPr>
        <w:t>własność wszystkich nośników, na których Produkty zostały utrwalone.</w:t>
      </w:r>
    </w:p>
    <w:p w14:paraId="199C4A01" w14:textId="2C9BC64D" w:rsidR="00177F48" w:rsidRPr="00926B83" w:rsidRDefault="00177F48">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Z chwilą przekazania Zamawiającemu danego Produktu, w ramach wynagrodzenia określonego Umową, Wykonawca udziela Zamawiającemu licencji na korzystanie z tego Produktu na polach eksploatacji wskazanych w ust. 1, wraz z prawem o którym mowa w ust. 3 pkt 3.1 na czas oznaczony do momentu przeniesienia autorskich praw majątkowych do tego Produktu. Licencja będzie miała charakter niewyłączny, nieograniczony terytorialnie i będzie uprawniać Zamawiającego do udzielania sublicencji.</w:t>
      </w:r>
    </w:p>
    <w:p w14:paraId="4CEC4A98" w14:textId="3E651318" w:rsidR="00177F48" w:rsidRPr="00926B83" w:rsidRDefault="00177F48">
      <w:pPr>
        <w:numPr>
          <w:ilvl w:val="0"/>
          <w:numId w:val="25"/>
        </w:numPr>
        <w:tabs>
          <w:tab w:val="left" w:pos="9356"/>
        </w:tabs>
        <w:suppressAutoHyphens/>
        <w:spacing w:before="120" w:after="120" w:line="276" w:lineRule="auto"/>
        <w:rPr>
          <w:rFonts w:eastAsia="Calibri" w:cstheme="minorHAnsi"/>
          <w:sz w:val="24"/>
          <w:szCs w:val="24"/>
        </w:rPr>
      </w:pPr>
      <w:r w:rsidRPr="00926B83">
        <w:rPr>
          <w:rFonts w:eastAsia="Calibri" w:cstheme="minorHAnsi"/>
          <w:sz w:val="24"/>
          <w:szCs w:val="24"/>
        </w:rPr>
        <w:t>Wykonawca zobowiązuje się i gwarantuje, że osoby uprawnione z tytułu autorskich praw osobistych do Produktów nie będą wykonywać tych praw w stosunku do Zamawiającego oraz osób trzecich działających na zlecenie Zamawiającego, w tym Wykonawca zagwarantuje, że Zamawiający może korzystać z Produktów bez wskazywania autorstwa twórców. Jednocześnie Wykonawca udziela Zamawiającemu wyłącznego, nieodwołalnego i nieograniczonego w czasie upoważnienia do wykonywania osobistych praw autorskich do Produktów, które to upoważnienie uzyskał od twórców uprawnionych z tytułu autorskich praw osobistych do Produktów. Celem usunięcia wątpliwości Strony potwierdzają, że upoważnienie trwa również po rozwiązaniu Umowy, niezależnie od przyczyny tego rozwiązania.</w:t>
      </w:r>
    </w:p>
    <w:p w14:paraId="6DB857E7" w14:textId="16118A10" w:rsidR="00836395" w:rsidRPr="00926B83" w:rsidRDefault="00177F48">
      <w:pPr>
        <w:numPr>
          <w:ilvl w:val="0"/>
          <w:numId w:val="25"/>
        </w:numPr>
        <w:tabs>
          <w:tab w:val="left" w:pos="9356"/>
        </w:tabs>
        <w:suppressAutoHyphens/>
        <w:spacing w:before="120" w:after="120" w:line="276" w:lineRule="auto"/>
        <w:rPr>
          <w:rFonts w:eastAsia="Calibri" w:cstheme="minorHAnsi"/>
          <w:sz w:val="24"/>
          <w:szCs w:val="24"/>
        </w:rPr>
      </w:pPr>
      <w:r w:rsidRPr="00926B83">
        <w:rPr>
          <w:rFonts w:eastAsia="Calibri" w:cstheme="minorHAnsi"/>
          <w:sz w:val="24"/>
          <w:szCs w:val="24"/>
        </w:rPr>
        <w:t>Z chwilą przeniesienia autorskich praw majątkowych na Zamawiającego, Zamawiający udzieli Wykonawcy niewyłącznej licencji na Produkty, wyłącznie w celu realizacji prac objętych niniejszą Umową, w tym świadczenia Usług As</w:t>
      </w:r>
      <w:r w:rsidR="007A4C1B" w:rsidRPr="00926B83">
        <w:rPr>
          <w:rFonts w:eastAsia="Calibri" w:cstheme="minorHAnsi"/>
          <w:sz w:val="24"/>
          <w:szCs w:val="24"/>
        </w:rPr>
        <w:t>y</w:t>
      </w:r>
      <w:r w:rsidRPr="00926B83">
        <w:rPr>
          <w:rFonts w:eastAsia="Calibri" w:cstheme="minorHAnsi"/>
          <w:sz w:val="24"/>
          <w:szCs w:val="24"/>
        </w:rPr>
        <w:t>sty Technic</w:t>
      </w:r>
      <w:r w:rsidR="007A4C1B" w:rsidRPr="00926B83">
        <w:rPr>
          <w:rFonts w:eastAsia="Calibri" w:cstheme="minorHAnsi"/>
          <w:sz w:val="24"/>
          <w:szCs w:val="24"/>
        </w:rPr>
        <w:t>z</w:t>
      </w:r>
      <w:r w:rsidRPr="00926B83">
        <w:rPr>
          <w:rFonts w:eastAsia="Calibri" w:cstheme="minorHAnsi"/>
          <w:sz w:val="24"/>
          <w:szCs w:val="24"/>
        </w:rPr>
        <w:t>nej i Konserwacji oraz Rozwoju, a</w:t>
      </w:r>
      <w:r w:rsidR="001118FF" w:rsidRPr="00926B83">
        <w:rPr>
          <w:rFonts w:eastAsia="Calibri" w:cstheme="minorHAnsi"/>
          <w:sz w:val="24"/>
          <w:szCs w:val="24"/>
        </w:rPr>
        <w:t> </w:t>
      </w:r>
      <w:r w:rsidRPr="00926B83">
        <w:rPr>
          <w:rFonts w:eastAsia="Calibri" w:cstheme="minorHAnsi"/>
          <w:sz w:val="24"/>
          <w:szCs w:val="24"/>
        </w:rPr>
        <w:t>także usług gwarancyjnych, obejmującej pola eksploatacji wskazane w ust. 1 wraz z prawem o</w:t>
      </w:r>
      <w:r w:rsidR="001118FF" w:rsidRPr="00926B83">
        <w:rPr>
          <w:rFonts w:eastAsia="Calibri" w:cstheme="minorHAnsi"/>
          <w:sz w:val="24"/>
          <w:szCs w:val="24"/>
        </w:rPr>
        <w:t> </w:t>
      </w:r>
      <w:r w:rsidRPr="00926B83">
        <w:rPr>
          <w:rFonts w:eastAsia="Calibri" w:cstheme="minorHAnsi"/>
          <w:sz w:val="24"/>
          <w:szCs w:val="24"/>
        </w:rPr>
        <w:t>którym mowa w ust. 3.1. Wykonawca ma prawo udzielać sublicencji wyłącznie na rzecz Podwykonawców. Licencja ta jest licencją zawartą na czas określony i wygasa z dniem wygaśnięcia gwarancji jakości bądź rozwiązania Umowy niezależnie od przyczyn jej rozwiązania.</w:t>
      </w:r>
      <w:r w:rsidR="0045089C" w:rsidRPr="00926B83">
        <w:rPr>
          <w:rFonts w:eastAsia="Calibri" w:cstheme="minorHAnsi"/>
          <w:sz w:val="24"/>
          <w:szCs w:val="24"/>
        </w:rPr>
        <w:t xml:space="preserve"> </w:t>
      </w:r>
    </w:p>
    <w:p w14:paraId="2ED2A52C" w14:textId="14BF92A2"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 xml:space="preserve">Wykonawca gwarantuje, że wykonane przez niego w ramach Umowy </w:t>
      </w:r>
      <w:r w:rsidR="00177F48" w:rsidRPr="00926B83">
        <w:rPr>
          <w:rFonts w:eastAsia="Calibri" w:cstheme="minorHAnsi"/>
          <w:sz w:val="24"/>
          <w:szCs w:val="24"/>
        </w:rPr>
        <w:t>Produkty</w:t>
      </w:r>
      <w:r w:rsidRPr="00926B83">
        <w:rPr>
          <w:rFonts w:eastAsia="Calibri" w:cstheme="minorHAnsi"/>
          <w:sz w:val="24"/>
          <w:szCs w:val="24"/>
        </w:rPr>
        <w:t xml:space="preserve">, w tym dostarczone przez Wykonawcę programy komputerowe, kody źródłowe, skrypty, pliki konfiguracyjne, dokumentacje, materiały i informacje, nie naruszają jakichkolwiek praw osób trzecich, zwłaszcza w zakresie przepisów o wynalazczości, znakach towarowych, prawach autorskich i prawach pokrewnych oraz nieuczciwej konkurencji. </w:t>
      </w:r>
    </w:p>
    <w:p w14:paraId="62175569" w14:textId="0B368AA2"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 xml:space="preserve">W przypadku wykorzystania </w:t>
      </w:r>
      <w:r w:rsidR="00EF5764" w:rsidRPr="00926B83">
        <w:rPr>
          <w:rFonts w:eastAsia="Calibri" w:cstheme="minorHAnsi"/>
          <w:sz w:val="24"/>
          <w:szCs w:val="24"/>
        </w:rPr>
        <w:t xml:space="preserve">do realizacji Przedmiotu Umowy </w:t>
      </w:r>
      <w:r w:rsidRPr="00926B83">
        <w:rPr>
          <w:rFonts w:eastAsia="Calibri" w:cstheme="minorHAnsi"/>
          <w:sz w:val="24"/>
          <w:szCs w:val="24"/>
        </w:rPr>
        <w:t>utworów podmiotów trzecich Wykonawca zapewnia sobie prawa autorskie w takim zakresie, w jakim zobowiązany jest do ich przeniesienia na Zamawiającego i ponosi wszelkie koszty pozyskania tych praw.</w:t>
      </w:r>
    </w:p>
    <w:p w14:paraId="34348179" w14:textId="77777777"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lastRenderedPageBreak/>
        <w:t>Jeśli zrealizowane w ramach Umowy Produkty naruszać będą prawa osób trzecich, Wykonawca niezwłocznie przystąpi do ich zmodyfikowania w sposób pozwalający na dalsze ich wykorzystanie, bez naruszania praw osób trzecich lub uzyska stosowne prawa do takiego Produktu w celu ich przeniesienia na Zamawiającego. W takim przypadku Wykonawca pokryje wszelkie koszty jakie poniesie Zamawiający, który narusza prawa osób trzecich. Dotyczy to w szczególności kosztów postępowania sądowego, odszkodowań, kosztów obsługi prawnej.</w:t>
      </w:r>
    </w:p>
    <w:p w14:paraId="5D57E11D" w14:textId="1454BF61"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 xml:space="preserve">Wykonawca przyjmuje na siebie odpowiedzialność za naruszenie dóbr osobistych lub praw autorskich i pokrewnych osób trzecich, spowodowanych w trakcie lub w wyniku realizacji usług objętych Umową lub dysponowania przez Zamawiającego Produktami, do których Wykonawca przeniósł prawa na Zamawiającego, a w przypadku skierowania z tego tytułu roszczeń przeciwko Zamawiającemu, Wykonawca zobowiązuje się do całkowitego zaspokojenia roszczeń osób trzecich oraz do zwolnienia Zamawiającego </w:t>
      </w:r>
      <w:r w:rsidR="00C131B4" w:rsidRPr="00926B83">
        <w:rPr>
          <w:rFonts w:eastAsia="Calibri" w:cstheme="minorHAnsi"/>
          <w:sz w:val="24"/>
          <w:szCs w:val="24"/>
        </w:rPr>
        <w:t>z </w:t>
      </w:r>
      <w:r w:rsidRPr="00926B83">
        <w:rPr>
          <w:rFonts w:eastAsia="Calibri" w:cstheme="minorHAnsi"/>
          <w:sz w:val="24"/>
          <w:szCs w:val="24"/>
        </w:rPr>
        <w:t>obowiązku ponoszenia jakichkolwiek kosztów z tego tytułu. W przypadku skierowania roszczenia do Zamawiającego, powiadomi on niezwłocznie Wykonawcę o  takim roszczeniu.</w:t>
      </w:r>
    </w:p>
    <w:p w14:paraId="0F63ED6E" w14:textId="286A4B89"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 xml:space="preserve">Postanowienia zawarte w niniejszym </w:t>
      </w:r>
      <w:r w:rsidR="00DB1606" w:rsidRPr="00926B83">
        <w:rPr>
          <w:rFonts w:eastAsia="Calibri" w:cstheme="minorHAnsi"/>
          <w:sz w:val="24"/>
          <w:szCs w:val="24"/>
        </w:rPr>
        <w:t>P</w:t>
      </w:r>
      <w:r w:rsidRPr="00926B83">
        <w:rPr>
          <w:rFonts w:eastAsia="Calibri" w:cstheme="minorHAnsi"/>
          <w:sz w:val="24"/>
          <w:szCs w:val="24"/>
        </w:rPr>
        <w:t>aragrafie stosuje się odpowiednio do zmian Produktów realizowanych przez Wykonawcę w ramach Umowy oraz licencji lub sublicencji na oprogramowanie wytworzone przez podmioty trzecie.</w:t>
      </w:r>
    </w:p>
    <w:p w14:paraId="787E9E17" w14:textId="09D78C11"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Wykonawca zapewnia i gwarantuje, że przeniesione majątkowe prawa autorskie oraz prawa zależne nie będą obciążone prawami osób trzecich, uniemożliwiającymi Zamawiającemu korzystanie z Produktów oraz zgodnie z celem Umowy, a w przypadku Produktów stanowiących programy komputerowe, składających się na System – zgodnie z celem i zakresem uprawnień Zamawiającego wynikających z treści przeniesionych praw majątkowych.</w:t>
      </w:r>
    </w:p>
    <w:p w14:paraId="2C83C334" w14:textId="77777777"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W celu uniknięcia wszelkich wątpliwości Strony zgodnie potwierdzają, że Wykonawcy nie przysługują majątkowe prawa autorskie oraz prawa zależne do jakichkolwiek modyfikacji, nowych wersji Systemu oraz Produktów wytworzonych przez Zamawiającego lub podmioty działające na zlecenie Zamawiającego, inne niż Wykonawca, a także że wyłączne prawa autorskie do takich modyfikacji Systemu, nowych wersji Systemu oraz innych utworów przysługiwać będą twórcom takich utworów.</w:t>
      </w:r>
    </w:p>
    <w:p w14:paraId="55E47CA1" w14:textId="123EAA6F"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Jeżeli Wykonawca w ramach realizacji Umowy dostarcza zaakceptowane przez Zamawiającego Oprogramowanie Standardowe/Obce, Oprogramowanie Systemowe i Narzędziowe wraz z dokumentacją, stworzone samodzielnie przez Wykonawcę lub stworzone przez podmiot trzeci, Wykonawca w ramach wynagrodzenia, o którym mowa w </w:t>
      </w:r>
      <w:r w:rsidR="005216D2" w:rsidRPr="00926B83">
        <w:rPr>
          <w:rFonts w:eastAsia="Calibri" w:cstheme="minorHAnsi"/>
          <w:sz w:val="24"/>
          <w:szCs w:val="24"/>
        </w:rPr>
        <w:t>Paragrafie</w:t>
      </w:r>
      <w:r w:rsidRPr="00926B83">
        <w:rPr>
          <w:rFonts w:eastAsia="Calibri" w:cstheme="minorHAnsi"/>
          <w:sz w:val="24"/>
          <w:szCs w:val="24"/>
        </w:rPr>
        <w:t> 9 Umowy udziela bądź też zapewnia udzielenie Zamawiającemu licencji na korzystanie z takiego Oprogramowania Standardowego/Obcego, Oprogramowania Systemowego i Narzędziowego</w:t>
      </w:r>
      <w:r w:rsidRPr="00926B83" w:rsidDel="003F3FC0">
        <w:rPr>
          <w:rFonts w:eastAsia="Calibri" w:cstheme="minorHAnsi"/>
          <w:sz w:val="24"/>
          <w:szCs w:val="24"/>
        </w:rPr>
        <w:t xml:space="preserve"> </w:t>
      </w:r>
      <w:r w:rsidRPr="00926B83">
        <w:rPr>
          <w:rFonts w:eastAsia="Calibri" w:cstheme="minorHAnsi"/>
          <w:sz w:val="24"/>
          <w:szCs w:val="24"/>
        </w:rPr>
        <w:t>oraz dokumentacji, na zasadach i w zakresie określonym poniżej.</w:t>
      </w:r>
    </w:p>
    <w:p w14:paraId="398E050E" w14:textId="1FC64D44"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lastRenderedPageBreak/>
        <w:t xml:space="preserve">Jeśli istnieć będzie techniczna, uzasadniona ekonomicznie możliwość zastosowania zamiast proponowanego przez Wykonawcę Oprogramowania Standardowego/Obcego, Oprogramowania Systemowego i Narzędziowego, oprogramowania otwartoźródłowego, dostępnego nieodpłatnie, Wykonawca będzie zobowiązany do przedstawienia alternatywnej propozycji zastosowania tego oprogramowania. W takim wypadku ostateczna decyzja o zastosowaniu konkretnego Oprogramowania Standardowego/Obcego, Narzędziowego i Systemowego należy do Zamawiającego. Zasady korzystania z licencji na Oprogramowanie Standardowe/Obce, Narzędziowe </w:t>
      </w:r>
      <w:r w:rsidR="00C131B4" w:rsidRPr="00926B83">
        <w:rPr>
          <w:rFonts w:eastAsia="Calibri" w:cstheme="minorHAnsi"/>
          <w:sz w:val="24"/>
          <w:szCs w:val="24"/>
        </w:rPr>
        <w:t>i </w:t>
      </w:r>
      <w:r w:rsidRPr="00926B83">
        <w:rPr>
          <w:rFonts w:eastAsia="Calibri" w:cstheme="minorHAnsi"/>
          <w:sz w:val="24"/>
          <w:szCs w:val="24"/>
        </w:rPr>
        <w:t>Systemowe będą ustalane w trybie roboczym przez strony Umowy.</w:t>
      </w:r>
    </w:p>
    <w:p w14:paraId="1864B864" w14:textId="77777777"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Udzielenie licencji, na zasadach określonych powyżej, na korzystanie z Oprogramowania Standardowego/Obcego, Oprogramowania Narzędziowego i  Systemowego:</w:t>
      </w:r>
    </w:p>
    <w:p w14:paraId="6B0280AF" w14:textId="70032F92" w:rsidR="00836395" w:rsidRPr="00926B83" w:rsidRDefault="00836395">
      <w:pPr>
        <w:pStyle w:val="Akapitzlist"/>
        <w:numPr>
          <w:ilvl w:val="1"/>
          <w:numId w:val="138"/>
        </w:numPr>
        <w:tabs>
          <w:tab w:val="left" w:pos="1134"/>
        </w:tabs>
        <w:spacing w:before="120" w:after="120" w:line="276" w:lineRule="auto"/>
        <w:ind w:left="1134" w:hanging="708"/>
        <w:rPr>
          <w:rFonts w:asciiTheme="minorHAnsi" w:eastAsia="Calibri" w:hAnsiTheme="minorHAnsi" w:cstheme="minorHAnsi"/>
        </w:rPr>
      </w:pPr>
      <w:r w:rsidRPr="00926B83">
        <w:rPr>
          <w:rFonts w:asciiTheme="minorHAnsi" w:eastAsia="Calibri" w:hAnsiTheme="minorHAnsi" w:cstheme="minorHAnsi"/>
        </w:rPr>
        <w:t>wykonanych lub dostarczonych w ramach Rozwoju - następuje z chwilą udostępnienia</w:t>
      </w:r>
      <w:r w:rsidR="005926E5" w:rsidRPr="00926B83">
        <w:rPr>
          <w:rFonts w:asciiTheme="minorHAnsi" w:eastAsia="Calibri" w:hAnsiTheme="minorHAnsi" w:cstheme="minorHAnsi"/>
        </w:rPr>
        <w:t xml:space="preserve"> </w:t>
      </w:r>
      <w:r w:rsidRPr="00926B83">
        <w:rPr>
          <w:rFonts w:asciiTheme="minorHAnsi" w:eastAsia="Calibri" w:hAnsiTheme="minorHAnsi" w:cstheme="minorHAnsi"/>
        </w:rPr>
        <w:t>Oprogramowania Standardowego/Obcego, Oprogramowania Narzędziowego i Systemowego Zamawiającemu;</w:t>
      </w:r>
    </w:p>
    <w:p w14:paraId="5A0FA7CB" w14:textId="61D16785" w:rsidR="00836395" w:rsidRPr="00926B83" w:rsidRDefault="00836395">
      <w:pPr>
        <w:pStyle w:val="Akapitzlist"/>
        <w:numPr>
          <w:ilvl w:val="1"/>
          <w:numId w:val="138"/>
        </w:numPr>
        <w:spacing w:before="120" w:after="120" w:line="276" w:lineRule="auto"/>
        <w:ind w:left="1134" w:right="-177" w:hanging="708"/>
        <w:rPr>
          <w:rFonts w:asciiTheme="minorHAnsi" w:eastAsia="Calibri" w:hAnsiTheme="minorHAnsi" w:cstheme="minorHAnsi"/>
        </w:rPr>
      </w:pPr>
      <w:r w:rsidRPr="00926B83">
        <w:rPr>
          <w:rFonts w:asciiTheme="minorHAnsi" w:eastAsia="Calibri" w:hAnsiTheme="minorHAnsi" w:cstheme="minorHAnsi"/>
        </w:rPr>
        <w:t>wykonanych lub dostarczonych w ramach realizacji Usługi Asysty Technicznej i Konserwacji, oraz gwarancji – z chwilą przekazania Zamawiającemu Oprogramowania Standardowego/Obcego, Oprogramowania Narzędziowego i Systemowego.</w:t>
      </w:r>
    </w:p>
    <w:p w14:paraId="25A4F814" w14:textId="77777777"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Warunki licencji dostarczanej Zamawiającemu nie mogą ograniczać uprawnień Zamawiającego wynikających z Umowy.</w:t>
      </w:r>
    </w:p>
    <w:p w14:paraId="74A315FF" w14:textId="7DCBE6D1" w:rsidR="00C36ADF" w:rsidRPr="00926B83" w:rsidRDefault="00C36ADF">
      <w:pPr>
        <w:numPr>
          <w:ilvl w:val="0"/>
          <w:numId w:val="25"/>
        </w:numPr>
        <w:tabs>
          <w:tab w:val="num" w:pos="1080"/>
          <w:tab w:val="left" w:pos="9356"/>
        </w:tabs>
        <w:suppressAutoHyphens/>
        <w:spacing w:after="0" w:line="276" w:lineRule="auto"/>
        <w:ind w:left="426" w:hanging="426"/>
        <w:rPr>
          <w:rFonts w:eastAsia="Calibri" w:cstheme="minorHAnsi"/>
          <w:spacing w:val="-4"/>
          <w:sz w:val="24"/>
          <w:szCs w:val="24"/>
        </w:rPr>
      </w:pPr>
      <w:r w:rsidRPr="00926B83">
        <w:rPr>
          <w:rFonts w:eastAsia="Calibri" w:cstheme="minorHAnsi"/>
          <w:spacing w:val="-4"/>
          <w:sz w:val="24"/>
          <w:szCs w:val="24"/>
        </w:rPr>
        <w:t>Wszelkie licencje, których udziela lub zapewnia udzielenie Zamawiającemu Wykonawca</w:t>
      </w:r>
    </w:p>
    <w:p w14:paraId="2F8FBB5E" w14:textId="77777777" w:rsidR="00C36ADF" w:rsidRPr="00926B83" w:rsidRDefault="00C36ADF" w:rsidP="00A32B16">
      <w:pPr>
        <w:tabs>
          <w:tab w:val="left" w:pos="9356"/>
        </w:tabs>
        <w:suppressAutoHyphens/>
        <w:spacing w:after="0" w:line="276" w:lineRule="auto"/>
        <w:ind w:left="426"/>
        <w:rPr>
          <w:rFonts w:eastAsia="Calibri" w:cstheme="minorHAnsi"/>
          <w:spacing w:val="-4"/>
          <w:sz w:val="24"/>
          <w:szCs w:val="24"/>
        </w:rPr>
      </w:pPr>
      <w:r w:rsidRPr="00926B83">
        <w:rPr>
          <w:rFonts w:eastAsia="Calibri" w:cstheme="minorHAnsi"/>
          <w:spacing w:val="-4"/>
          <w:sz w:val="24"/>
          <w:szCs w:val="24"/>
        </w:rPr>
        <w:t>w ramach Umowy, będą:</w:t>
      </w:r>
    </w:p>
    <w:p w14:paraId="6C057119" w14:textId="3E816AC1" w:rsidR="00C36ADF" w:rsidRPr="00926B83" w:rsidRDefault="00C36ADF">
      <w:pPr>
        <w:pStyle w:val="Akapitzlist"/>
        <w:numPr>
          <w:ilvl w:val="1"/>
          <w:numId w:val="139"/>
        </w:numPr>
        <w:tabs>
          <w:tab w:val="left" w:pos="851"/>
        </w:tabs>
        <w:spacing w:before="120" w:after="120" w:line="276" w:lineRule="auto"/>
        <w:ind w:left="1134" w:hanging="708"/>
        <w:rPr>
          <w:rFonts w:asciiTheme="minorHAnsi" w:eastAsia="Calibri" w:hAnsiTheme="minorHAnsi" w:cstheme="minorHAnsi"/>
          <w:spacing w:val="-4"/>
        </w:rPr>
      </w:pPr>
      <w:r w:rsidRPr="00926B83">
        <w:rPr>
          <w:rFonts w:asciiTheme="minorHAnsi" w:eastAsia="Calibri" w:hAnsiTheme="minorHAnsi" w:cstheme="minorHAnsi"/>
          <w:spacing w:val="-4"/>
        </w:rPr>
        <w:t>obowiązujące co najmniej na całym terytorium Rzeczpospolitej Polskiej,</w:t>
      </w:r>
    </w:p>
    <w:p w14:paraId="27D0C7A4" w14:textId="1BE9CB35" w:rsidR="00C36ADF" w:rsidRPr="00926B83" w:rsidRDefault="00C36ADF">
      <w:pPr>
        <w:pStyle w:val="Akapitzlist"/>
        <w:numPr>
          <w:ilvl w:val="1"/>
          <w:numId w:val="139"/>
        </w:numPr>
        <w:tabs>
          <w:tab w:val="left" w:pos="851"/>
        </w:tabs>
        <w:spacing w:before="120" w:after="120" w:line="276" w:lineRule="auto"/>
        <w:ind w:left="1134" w:hanging="708"/>
        <w:rPr>
          <w:rFonts w:asciiTheme="minorHAnsi" w:eastAsia="Calibri" w:hAnsiTheme="minorHAnsi" w:cstheme="minorHAnsi"/>
          <w:spacing w:val="-4"/>
        </w:rPr>
      </w:pPr>
      <w:r w:rsidRPr="00926B83">
        <w:rPr>
          <w:rFonts w:asciiTheme="minorHAnsi" w:eastAsia="Calibri" w:hAnsiTheme="minorHAnsi" w:cstheme="minorHAnsi"/>
          <w:spacing w:val="-4"/>
        </w:rPr>
        <w:t>zapewniające Zamawiającemu możliwość przeniesienia praw do korzystania z Oprogramowania Standardowego/Obcego, Oprogramowania Narzędziowego i Systemowego niezbędnego do korzystania z Systemu w sposób zapewniający podmiotowi przyjmującemu uprawnienia do korzystania z wszelkich uprawnień na zasadach przysługujących Zamawiającemu,</w:t>
      </w:r>
    </w:p>
    <w:p w14:paraId="1647959B" w14:textId="45EEE970" w:rsidR="00C36ADF" w:rsidRPr="00926B83" w:rsidRDefault="00C36ADF">
      <w:pPr>
        <w:pStyle w:val="Akapitzlist"/>
        <w:numPr>
          <w:ilvl w:val="1"/>
          <w:numId w:val="139"/>
        </w:numPr>
        <w:tabs>
          <w:tab w:val="left" w:pos="851"/>
        </w:tabs>
        <w:spacing w:before="120" w:after="120" w:line="276" w:lineRule="auto"/>
        <w:ind w:left="1134" w:hanging="708"/>
        <w:rPr>
          <w:rFonts w:asciiTheme="minorHAnsi" w:eastAsia="Calibri" w:hAnsiTheme="minorHAnsi" w:cstheme="minorHAnsi"/>
          <w:spacing w:val="-4"/>
        </w:rPr>
      </w:pPr>
      <w:r w:rsidRPr="00926B83">
        <w:rPr>
          <w:rFonts w:asciiTheme="minorHAnsi" w:eastAsia="Calibri" w:hAnsiTheme="minorHAnsi" w:cstheme="minorHAnsi"/>
          <w:spacing w:val="-4"/>
        </w:rPr>
        <w:t>zezwalające co najmniej na udzielenie sublicencji w ramach działalności wewnętrznej Zamawiającego,</w:t>
      </w:r>
    </w:p>
    <w:p w14:paraId="620311D7" w14:textId="5A5944BC" w:rsidR="00C36ADF" w:rsidRPr="00926B83" w:rsidRDefault="00C36ADF">
      <w:pPr>
        <w:pStyle w:val="Akapitzlist"/>
        <w:numPr>
          <w:ilvl w:val="1"/>
          <w:numId w:val="139"/>
        </w:numPr>
        <w:tabs>
          <w:tab w:val="left" w:pos="851"/>
        </w:tabs>
        <w:spacing w:before="120" w:after="120" w:line="276" w:lineRule="auto"/>
        <w:ind w:left="1134" w:hanging="708"/>
        <w:rPr>
          <w:rFonts w:asciiTheme="minorHAnsi" w:eastAsia="Calibri" w:hAnsiTheme="minorHAnsi" w:cstheme="minorHAnsi"/>
          <w:spacing w:val="-4"/>
        </w:rPr>
      </w:pPr>
      <w:r w:rsidRPr="00926B83">
        <w:rPr>
          <w:rFonts w:asciiTheme="minorHAnsi" w:eastAsia="Calibri" w:hAnsiTheme="minorHAnsi" w:cstheme="minorHAnsi"/>
          <w:spacing w:val="-4"/>
        </w:rPr>
        <w:t>bez ograniczeń ilościowych, w tym bez ograniczeń co do liczby użytkowników oraz urządzeń komputerowych, na których instalowane lub uruchamiane będzie Oprogramowanie Standardowe/Obce, Oprogramowanie Narzędziowe i</w:t>
      </w:r>
      <w:r w:rsidR="0045089C" w:rsidRPr="00926B83">
        <w:rPr>
          <w:rFonts w:asciiTheme="minorHAnsi" w:eastAsia="Calibri" w:hAnsiTheme="minorHAnsi" w:cstheme="minorHAnsi"/>
          <w:spacing w:val="-4"/>
        </w:rPr>
        <w:t xml:space="preserve"> </w:t>
      </w:r>
      <w:r w:rsidRPr="00926B83">
        <w:rPr>
          <w:rFonts w:asciiTheme="minorHAnsi" w:eastAsia="Calibri" w:hAnsiTheme="minorHAnsi" w:cstheme="minorHAnsi"/>
          <w:spacing w:val="-4"/>
        </w:rPr>
        <w:t>Systemowe,</w:t>
      </w:r>
    </w:p>
    <w:p w14:paraId="20ACEE05" w14:textId="379883BB" w:rsidR="00C36ADF" w:rsidRPr="00926B83" w:rsidRDefault="00C36ADF">
      <w:pPr>
        <w:pStyle w:val="Akapitzlist"/>
        <w:numPr>
          <w:ilvl w:val="1"/>
          <w:numId w:val="139"/>
        </w:numPr>
        <w:tabs>
          <w:tab w:val="left" w:pos="851"/>
        </w:tabs>
        <w:spacing w:before="120" w:after="120" w:line="276" w:lineRule="auto"/>
        <w:ind w:left="1134" w:hanging="708"/>
        <w:rPr>
          <w:rFonts w:asciiTheme="minorHAnsi" w:eastAsia="Calibri" w:hAnsiTheme="minorHAnsi" w:cstheme="minorHAnsi"/>
          <w:spacing w:val="-4"/>
        </w:rPr>
      </w:pPr>
      <w:r w:rsidRPr="00926B83">
        <w:rPr>
          <w:rFonts w:asciiTheme="minorHAnsi" w:eastAsia="Calibri" w:hAnsiTheme="minorHAnsi" w:cstheme="minorHAnsi"/>
          <w:spacing w:val="-4"/>
        </w:rPr>
        <w:t>bez ograniczeń polegających na tym, że dane Oprogramowanie Standardowe/Obce, Oprogramowanie Narzędziowe i Systemowe może być używane wyłączenie z innym oprogramowaniem lub może być wdrażane, serwisowane, utrzymywane itp. wyłącznie przez określony podmiot lub grupę podmiotów</w:t>
      </w:r>
      <w:r w:rsidR="00A32B16" w:rsidRPr="00926B83">
        <w:rPr>
          <w:rFonts w:asciiTheme="minorHAnsi" w:eastAsia="Calibri" w:hAnsiTheme="minorHAnsi" w:cstheme="minorHAnsi"/>
          <w:spacing w:val="-4"/>
        </w:rPr>
        <w:t>,</w:t>
      </w:r>
    </w:p>
    <w:p w14:paraId="2EAF87F2" w14:textId="10E081AB" w:rsidR="00C36ADF" w:rsidRPr="00926B83" w:rsidRDefault="00C36ADF">
      <w:pPr>
        <w:pStyle w:val="Akapitzlist"/>
        <w:numPr>
          <w:ilvl w:val="1"/>
          <w:numId w:val="139"/>
        </w:numPr>
        <w:tabs>
          <w:tab w:val="left" w:pos="851"/>
        </w:tabs>
        <w:spacing w:before="120" w:after="120" w:line="276" w:lineRule="auto"/>
        <w:ind w:left="1134" w:hanging="708"/>
        <w:rPr>
          <w:rFonts w:asciiTheme="minorHAnsi" w:eastAsia="Calibri" w:hAnsiTheme="minorHAnsi" w:cstheme="minorHAnsi"/>
          <w:spacing w:val="-4"/>
        </w:rPr>
      </w:pPr>
      <w:r w:rsidRPr="00926B83">
        <w:rPr>
          <w:rFonts w:asciiTheme="minorHAnsi" w:eastAsia="Calibri" w:hAnsiTheme="minorHAnsi" w:cstheme="minorHAnsi"/>
          <w:spacing w:val="-4"/>
        </w:rPr>
        <w:lastRenderedPageBreak/>
        <w:t xml:space="preserve">bezterminowe i niewypowiadalne, tj. bez możliwości ich wypowiedzenia przez </w:t>
      </w:r>
      <w:r w:rsidR="00486C46" w:rsidRPr="00926B83">
        <w:rPr>
          <w:rFonts w:asciiTheme="minorHAnsi" w:eastAsia="Calibri" w:hAnsiTheme="minorHAnsi" w:cstheme="minorHAnsi"/>
          <w:spacing w:val="-4"/>
        </w:rPr>
        <w:t>licencjodawcę, zastrzeżeniem</w:t>
      </w:r>
      <w:r w:rsidRPr="00926B83">
        <w:rPr>
          <w:rFonts w:asciiTheme="minorHAnsi" w:eastAsia="Calibri" w:hAnsiTheme="minorHAnsi" w:cstheme="minorHAnsi"/>
          <w:spacing w:val="-4"/>
        </w:rPr>
        <w:t xml:space="preserve"> sytuacji opisanych w niniejszym </w:t>
      </w:r>
      <w:r w:rsidR="00DB1606" w:rsidRPr="00926B83">
        <w:rPr>
          <w:rFonts w:asciiTheme="minorHAnsi" w:eastAsia="Calibri" w:hAnsiTheme="minorHAnsi" w:cstheme="minorHAnsi"/>
          <w:spacing w:val="-4"/>
        </w:rPr>
        <w:t>P</w:t>
      </w:r>
      <w:r w:rsidRPr="00926B83">
        <w:rPr>
          <w:rFonts w:asciiTheme="minorHAnsi" w:eastAsia="Calibri" w:hAnsiTheme="minorHAnsi" w:cstheme="minorHAnsi"/>
          <w:spacing w:val="-4"/>
        </w:rPr>
        <w:t>aragrafie.</w:t>
      </w:r>
    </w:p>
    <w:p w14:paraId="64B2CFE4" w14:textId="31775ECD" w:rsidR="00C36ADF" w:rsidRPr="00926B83" w:rsidRDefault="00C36ADF">
      <w:pPr>
        <w:numPr>
          <w:ilvl w:val="0"/>
          <w:numId w:val="25"/>
        </w:numPr>
        <w:tabs>
          <w:tab w:val="left" w:pos="9356"/>
        </w:tabs>
        <w:suppressAutoHyphens/>
        <w:spacing w:before="120" w:after="120" w:line="276" w:lineRule="auto"/>
        <w:ind w:left="426" w:hanging="426"/>
        <w:rPr>
          <w:rFonts w:eastAsia="Calibri" w:cstheme="minorHAnsi"/>
          <w:spacing w:val="-4"/>
          <w:sz w:val="24"/>
          <w:szCs w:val="24"/>
        </w:rPr>
      </w:pPr>
      <w:r w:rsidRPr="00926B83">
        <w:rPr>
          <w:rFonts w:eastAsia="Calibri" w:cstheme="minorHAnsi"/>
          <w:spacing w:val="-4"/>
          <w:sz w:val="24"/>
          <w:szCs w:val="24"/>
        </w:rPr>
        <w:t>Ilekroć Umowa przewiduje udzielenie upoważnienia (licencji lub sublicencji) przez Wykonawcę, intencją Stron jest zbliżenie takiego upoważnienia do umowy o charakterze jednorazowej transakcji podobnej do sprzedaży – w związku z tym w zamian za uiszczoną opłatę licencyjną (stanowiącą w przypadku Umowy element wynagrodzenia należnego Wykonawcy) Zamawiający otrzymuje ciągłe, stałe i niewypowiadalne prawo do korzystania z Oprogramowania Standardowego/Obcego, Oprogramowania Narzędziowego i Systemowego w zakresie określonym w Umowie.</w:t>
      </w:r>
    </w:p>
    <w:p w14:paraId="44CDEF3B" w14:textId="1BA6AFCB"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pacing w:val="-4"/>
          <w:sz w:val="24"/>
          <w:szCs w:val="24"/>
        </w:rPr>
      </w:pPr>
      <w:r w:rsidRPr="00926B83">
        <w:rPr>
          <w:rFonts w:eastAsia="Calibri" w:cstheme="minorHAnsi"/>
          <w:spacing w:val="-4"/>
          <w:sz w:val="24"/>
          <w:szCs w:val="24"/>
        </w:rPr>
        <w:t>Wykonawca zobowiązuje się, że w przypadku, kiedy to on udziela licencji na korzystanie z Oprogramowania Standardowego/Obcego, Oprogramowania Systemowego i Narzędziowego i dokumentacji na te Oprogramowania, nie będzie korzystał w ustawowego uprawnienia do wypowiedzenia umowy licencyjnej, ani prawa do odstąpienia od umowy przysługującego mu na podstawie art. 56 ust. 1 ustawy z dnia 4 lutego 1994 r. o prawie autorskim i prawach pokrewnych w okresie 20 lat od zakończenia Umowy.</w:t>
      </w:r>
    </w:p>
    <w:p w14:paraId="2B5F8DB7" w14:textId="16DDB64B"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t xml:space="preserve">Wykonawca gwarantuje, że w przypadku, kiedy Wykonawca zapewnia udzielenie licencji na korzystanie z Oprogramowania Standardowego/Obcego lub Oprogramowania Systemowego i Narzędziowego, którą faktycznie udziela producent tego Oprogramowania niebędący Wykonawcą, producent Oprogramowania Standardowego/Obcego lub Oprogramowania Systemowego i Narzędziowego przez okres co najmniej 5 lat od dnia zakończenia Umowy nie będzie korzystał z ustawowego uprawnienia do wypowiedzenia umowy licencyjnej z innych powodów niż naruszenie przez Zamawiającego warunków licencji, po wcześniejszym wyznaczeniu Zamawiającemu dodatkowego terminu (nie krótszego niż 30 dni) na usunięcie naruszeń </w:t>
      </w:r>
      <w:r w:rsidR="00416B18" w:rsidRPr="00926B83">
        <w:rPr>
          <w:rFonts w:eastAsia="Calibri" w:cstheme="minorHAnsi"/>
          <w:sz w:val="24"/>
          <w:szCs w:val="24"/>
        </w:rPr>
        <w:t>i </w:t>
      </w:r>
      <w:r w:rsidRPr="00926B83">
        <w:rPr>
          <w:rFonts w:eastAsia="Calibri" w:cstheme="minorHAnsi"/>
          <w:sz w:val="24"/>
          <w:szCs w:val="24"/>
        </w:rPr>
        <w:t>bezskutecznym upływie takiego terminu, ani prawa do odstąpienia od Umowy przysługującego mu na podstawie art. 56 ust. 1 ustawy z dnia 4 lutego 1994 r. o prawie autorskim i prawach pokrewnych.</w:t>
      </w:r>
    </w:p>
    <w:p w14:paraId="0BCC72CF" w14:textId="77777777"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pacing w:val="-4"/>
          <w:sz w:val="24"/>
          <w:szCs w:val="24"/>
        </w:rPr>
      </w:pPr>
      <w:r w:rsidRPr="00926B83">
        <w:rPr>
          <w:rFonts w:eastAsia="Calibri" w:cstheme="minorHAnsi"/>
          <w:spacing w:val="-4"/>
          <w:sz w:val="24"/>
          <w:szCs w:val="24"/>
        </w:rPr>
        <w:t>Wykonawca zapewnia, że osoby uprawnione z tytułu osobistych praw autorskich do licencjonowanego Oprogramowania Standardowego/Obcego, Oprogramowania Systemowego i Narzędziowego oraz dokumentacji Oprogramowania Standardowego/Obcego, Oprogramowania Systemowego i Narzędziowego nie będą wykonywać takich praw w stosunku do Zamawiającego.</w:t>
      </w:r>
    </w:p>
    <w:p w14:paraId="3D5D340F" w14:textId="77777777"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pacing w:val="-4"/>
          <w:sz w:val="24"/>
          <w:szCs w:val="24"/>
        </w:rPr>
        <w:t>Wykonawca zapewnia i gwarantuje Zamawiającemu, że korzystanie przez Zamawiającego z Oprogramowania Standardowego/Obcego i Oprogramowania Systemowego i Narzędziowego nie będzie naruszać żadnych praw własności intelektualnej osób trzecich. Wykonawca zapewnia i gwarantuje również, że licencje dostarczone Zamawiającemu na zasadach określonych powyżej nie będą obciążone prawami osób trzecich, uniemożliwiającymi Zamawiającemu korzystanie z Oprogramowania Standardowego/Obcego i Oprogramowania Systemowego i Narzędziowego zgodnie z celem Umowy</w:t>
      </w:r>
      <w:r w:rsidRPr="00926B83">
        <w:rPr>
          <w:rFonts w:eastAsia="Calibri" w:cstheme="minorHAnsi"/>
          <w:sz w:val="24"/>
          <w:szCs w:val="24"/>
        </w:rPr>
        <w:t>.</w:t>
      </w:r>
    </w:p>
    <w:p w14:paraId="3BA2FA84" w14:textId="35E99B0C" w:rsidR="00836395" w:rsidRPr="00926B83" w:rsidRDefault="00836395">
      <w:pPr>
        <w:numPr>
          <w:ilvl w:val="0"/>
          <w:numId w:val="25"/>
        </w:numPr>
        <w:tabs>
          <w:tab w:val="num" w:pos="1080"/>
          <w:tab w:val="left" w:pos="9356"/>
        </w:tabs>
        <w:suppressAutoHyphens/>
        <w:spacing w:before="120" w:after="120" w:line="276" w:lineRule="auto"/>
        <w:ind w:left="426" w:hanging="426"/>
        <w:rPr>
          <w:rFonts w:eastAsia="Calibri" w:cstheme="minorHAnsi"/>
          <w:sz w:val="24"/>
          <w:szCs w:val="24"/>
        </w:rPr>
      </w:pPr>
      <w:r w:rsidRPr="00926B83">
        <w:rPr>
          <w:rFonts w:eastAsia="Calibri" w:cstheme="minorHAnsi"/>
          <w:sz w:val="24"/>
          <w:szCs w:val="24"/>
        </w:rPr>
        <w:lastRenderedPageBreak/>
        <w:t xml:space="preserve">Wykonawca zobowiązuje się naprawić każdą szkodę, w tym pokryć wszelkie koszty, wydatki, </w:t>
      </w:r>
      <w:r w:rsidR="00416B18" w:rsidRPr="00926B83">
        <w:rPr>
          <w:rFonts w:eastAsia="Calibri" w:cstheme="minorHAnsi"/>
          <w:sz w:val="24"/>
          <w:szCs w:val="24"/>
        </w:rPr>
        <w:t>w </w:t>
      </w:r>
      <w:r w:rsidRPr="00926B83">
        <w:rPr>
          <w:rFonts w:eastAsia="Calibri" w:cstheme="minorHAnsi"/>
          <w:sz w:val="24"/>
          <w:szCs w:val="24"/>
        </w:rPr>
        <w:t xml:space="preserve">tym koszty obsługi prawnej, którą Zamawiający może ponieść lub za którą Zamawiający może stać się odpowiedzialny, lub do naprawienia, której może zostać zobowiązany w związku </w:t>
      </w:r>
      <w:r w:rsidR="00416B18" w:rsidRPr="00926B83">
        <w:rPr>
          <w:rFonts w:eastAsia="Calibri" w:cstheme="minorHAnsi"/>
          <w:sz w:val="24"/>
          <w:szCs w:val="24"/>
        </w:rPr>
        <w:t>z </w:t>
      </w:r>
      <w:r w:rsidRPr="00926B83">
        <w:rPr>
          <w:rFonts w:eastAsia="Calibri" w:cstheme="minorHAnsi"/>
          <w:sz w:val="24"/>
          <w:szCs w:val="24"/>
        </w:rPr>
        <w:t xml:space="preserve">jakimkolwiek pozwem, roszczeniem czy postępowaniem prowadzonym przeciwko niemu oraz </w:t>
      </w:r>
      <w:r w:rsidR="00416B18" w:rsidRPr="00926B83">
        <w:rPr>
          <w:rFonts w:eastAsia="Calibri" w:cstheme="minorHAnsi"/>
          <w:sz w:val="24"/>
          <w:szCs w:val="24"/>
        </w:rPr>
        <w:t>w </w:t>
      </w:r>
      <w:r w:rsidRPr="00926B83">
        <w:rPr>
          <w:rFonts w:eastAsia="Calibri" w:cstheme="minorHAnsi"/>
          <w:sz w:val="24"/>
          <w:szCs w:val="24"/>
        </w:rPr>
        <w:t xml:space="preserve">związku z  jakimkolwiek innym postępowaniem, w wyniku złożenia przez Wykonawcę nieprawdziwych oświadczeń co do posiadanych praw własności intelektualnej pod warunkiem jednak, iż Zamawiający: </w:t>
      </w:r>
    </w:p>
    <w:p w14:paraId="76717656" w14:textId="4F35E6D3" w:rsidR="00836395" w:rsidRPr="00926B83" w:rsidRDefault="00836395" w:rsidP="001D781A">
      <w:pPr>
        <w:spacing w:before="120" w:after="120" w:line="276" w:lineRule="auto"/>
        <w:ind w:left="1134" w:hanging="708"/>
        <w:rPr>
          <w:rFonts w:eastAsia="Times New Roman" w:cstheme="minorHAnsi"/>
          <w:sz w:val="24"/>
          <w:szCs w:val="24"/>
          <w:lang w:eastAsia="pl-PL"/>
        </w:rPr>
      </w:pPr>
      <w:r w:rsidRPr="00926B83">
        <w:rPr>
          <w:rFonts w:eastAsia="Times New Roman" w:cstheme="minorHAnsi"/>
          <w:sz w:val="24"/>
          <w:szCs w:val="24"/>
          <w:lang w:eastAsia="pl-PL"/>
        </w:rPr>
        <w:t>2</w:t>
      </w:r>
      <w:r w:rsidR="00F84B43" w:rsidRPr="00926B83">
        <w:rPr>
          <w:rFonts w:eastAsia="Times New Roman" w:cstheme="minorHAnsi"/>
          <w:sz w:val="24"/>
          <w:szCs w:val="24"/>
          <w:lang w:eastAsia="pl-PL"/>
        </w:rPr>
        <w:t>4</w:t>
      </w:r>
      <w:r w:rsidRPr="00926B83">
        <w:rPr>
          <w:rFonts w:eastAsia="Times New Roman" w:cstheme="minorHAnsi"/>
          <w:sz w:val="24"/>
          <w:szCs w:val="24"/>
          <w:lang w:eastAsia="pl-PL"/>
        </w:rPr>
        <w:t>.1.</w:t>
      </w:r>
      <w:r w:rsidRPr="00926B83">
        <w:rPr>
          <w:rFonts w:eastAsia="Times New Roman" w:cstheme="minorHAnsi"/>
          <w:sz w:val="24"/>
          <w:szCs w:val="24"/>
          <w:lang w:eastAsia="pl-PL"/>
        </w:rPr>
        <w:tab/>
        <w:t xml:space="preserve">niezwłocznie powiadomi Wykonawcę o takim roszczeniu; </w:t>
      </w:r>
    </w:p>
    <w:p w14:paraId="79D5C005" w14:textId="61E506A4" w:rsidR="00836395" w:rsidRPr="00926B83" w:rsidRDefault="00836395" w:rsidP="001D781A">
      <w:pPr>
        <w:spacing w:before="120" w:after="120" w:line="276" w:lineRule="auto"/>
        <w:ind w:left="1134" w:hanging="708"/>
        <w:rPr>
          <w:rFonts w:eastAsia="Times New Roman" w:cstheme="minorHAnsi"/>
          <w:sz w:val="24"/>
          <w:szCs w:val="24"/>
          <w:lang w:eastAsia="pl-PL"/>
        </w:rPr>
      </w:pPr>
      <w:r w:rsidRPr="00926B83">
        <w:rPr>
          <w:rFonts w:eastAsia="Times New Roman" w:cstheme="minorHAnsi"/>
          <w:sz w:val="24"/>
          <w:szCs w:val="24"/>
          <w:lang w:eastAsia="pl-PL"/>
        </w:rPr>
        <w:t>2</w:t>
      </w:r>
      <w:r w:rsidR="00F84B43" w:rsidRPr="00926B83">
        <w:rPr>
          <w:rFonts w:eastAsia="Times New Roman" w:cstheme="minorHAnsi"/>
          <w:sz w:val="24"/>
          <w:szCs w:val="24"/>
          <w:lang w:eastAsia="pl-PL"/>
        </w:rPr>
        <w:t>4</w:t>
      </w:r>
      <w:r w:rsidRPr="00926B83">
        <w:rPr>
          <w:rFonts w:eastAsia="Times New Roman" w:cstheme="minorHAnsi"/>
          <w:sz w:val="24"/>
          <w:szCs w:val="24"/>
          <w:lang w:eastAsia="pl-PL"/>
        </w:rPr>
        <w:t>.2.</w:t>
      </w:r>
      <w:r w:rsidRPr="00926B83">
        <w:rPr>
          <w:rFonts w:eastAsia="Times New Roman" w:cstheme="minorHAnsi"/>
          <w:sz w:val="24"/>
          <w:szCs w:val="24"/>
          <w:lang w:eastAsia="pl-PL"/>
        </w:rPr>
        <w:tab/>
        <w:t xml:space="preserve">nie uzna swojej odpowiedzialności i nie zawrze ugody, bez uprzedniego powiadomienia Wykonawcy o planowanych działaniach i uzgodnienia przez Strony wspólnego stanowiska </w:t>
      </w:r>
      <w:r w:rsidR="00486C46" w:rsidRPr="00926B83">
        <w:rPr>
          <w:rFonts w:eastAsia="Times New Roman" w:cstheme="minorHAnsi"/>
          <w:sz w:val="24"/>
          <w:szCs w:val="24"/>
          <w:lang w:eastAsia="pl-PL"/>
        </w:rPr>
        <w:t>w tym</w:t>
      </w:r>
      <w:r w:rsidRPr="00926B83">
        <w:rPr>
          <w:rFonts w:eastAsia="Times New Roman" w:cstheme="minorHAnsi"/>
          <w:sz w:val="24"/>
          <w:szCs w:val="24"/>
          <w:lang w:eastAsia="pl-PL"/>
        </w:rPr>
        <w:t xml:space="preserve"> przedmiocie; </w:t>
      </w:r>
    </w:p>
    <w:p w14:paraId="1834668C" w14:textId="2A3CA130" w:rsidR="00836395" w:rsidRPr="00926B83" w:rsidRDefault="00836395" w:rsidP="001D781A">
      <w:pPr>
        <w:spacing w:before="120" w:after="120" w:line="276" w:lineRule="auto"/>
        <w:ind w:left="1134" w:hanging="708"/>
        <w:rPr>
          <w:rFonts w:eastAsia="Times New Roman" w:cstheme="minorHAnsi"/>
          <w:sz w:val="24"/>
          <w:szCs w:val="24"/>
          <w:lang w:eastAsia="pl-PL"/>
        </w:rPr>
      </w:pPr>
      <w:r w:rsidRPr="00926B83">
        <w:rPr>
          <w:rFonts w:eastAsia="Times New Roman" w:cstheme="minorHAnsi"/>
          <w:sz w:val="24"/>
          <w:szCs w:val="24"/>
          <w:lang w:eastAsia="pl-PL"/>
        </w:rPr>
        <w:t>2</w:t>
      </w:r>
      <w:r w:rsidR="00F84B43" w:rsidRPr="00926B83">
        <w:rPr>
          <w:rFonts w:eastAsia="Times New Roman" w:cstheme="minorHAnsi"/>
          <w:sz w:val="24"/>
          <w:szCs w:val="24"/>
          <w:lang w:eastAsia="pl-PL"/>
        </w:rPr>
        <w:t>4</w:t>
      </w:r>
      <w:r w:rsidRPr="00926B83">
        <w:rPr>
          <w:rFonts w:eastAsia="Times New Roman" w:cstheme="minorHAnsi"/>
          <w:sz w:val="24"/>
          <w:szCs w:val="24"/>
          <w:lang w:eastAsia="pl-PL"/>
        </w:rPr>
        <w:t>.3.</w:t>
      </w:r>
      <w:r w:rsidRPr="00926B83">
        <w:rPr>
          <w:rFonts w:eastAsia="Times New Roman" w:cstheme="minorHAnsi"/>
          <w:sz w:val="24"/>
          <w:szCs w:val="24"/>
          <w:lang w:eastAsia="pl-PL"/>
        </w:rPr>
        <w:tab/>
        <w:t>będzie przekazywać Wykonawcy informacje, pisma oraz inne dokumenty, związane z przedmiotowym roszczeniem, o ile nie będzie to naruszać przepisów prawa.</w:t>
      </w:r>
    </w:p>
    <w:p w14:paraId="6D4F8340" w14:textId="6F9A38C9" w:rsidR="00361C42" w:rsidRPr="00926B83" w:rsidRDefault="00361C42">
      <w:pPr>
        <w:pStyle w:val="Akapitzlist"/>
        <w:numPr>
          <w:ilvl w:val="0"/>
          <w:numId w:val="25"/>
        </w:numPr>
        <w:spacing w:before="120" w:after="120" w:line="276" w:lineRule="auto"/>
        <w:ind w:left="426" w:hanging="426"/>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Celem postanowień niniejszego </w:t>
      </w:r>
      <w:r w:rsidR="00DB1606" w:rsidRPr="00926B83">
        <w:rPr>
          <w:rFonts w:asciiTheme="minorHAnsi" w:eastAsia="Times New Roman" w:hAnsiTheme="minorHAnsi" w:cstheme="minorHAnsi"/>
          <w:lang w:eastAsia="pl-PL"/>
        </w:rPr>
        <w:t>P</w:t>
      </w:r>
      <w:r w:rsidRPr="00926B83">
        <w:rPr>
          <w:rFonts w:asciiTheme="minorHAnsi" w:eastAsia="Times New Roman" w:hAnsiTheme="minorHAnsi" w:cstheme="minorHAnsi"/>
          <w:lang w:eastAsia="pl-PL"/>
        </w:rPr>
        <w:t>aragrafu jest zapewnienie Zamawiającemu możliwości trwałego korzystania z Systemu i innych Produktów dostarczonych w ramach Umowy w sposób i w zakresie opisanym w Umowie. Wszystkie oświadczenia Wykonawcy i postanowienia Umowy należy interpretować zgodnie z powyższym celem Umowy.</w:t>
      </w:r>
    </w:p>
    <w:p w14:paraId="37132DCA" w14:textId="75558801" w:rsidR="00361C42" w:rsidRPr="00926B83" w:rsidRDefault="00361C42">
      <w:pPr>
        <w:pStyle w:val="Akapitzlist"/>
        <w:numPr>
          <w:ilvl w:val="0"/>
          <w:numId w:val="25"/>
        </w:numPr>
        <w:spacing w:before="120" w:after="120" w:line="276" w:lineRule="auto"/>
        <w:ind w:left="426" w:hanging="426"/>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Wykonawca jest świadomy, że celem Zamawiającego jest możliwość samodzielnego lub za pomocą osób trzecich utrzymania i rozwoju Systemu, niezależnie od udziału lub zgody Wykonawcy. Wykonawca oświadcza, że warunki, na których Oprogramowanie jest udostępniane Zamawiającemu, nie zawierają ograniczeń, które uniemożliwiałyby dokonanie takich czynności.</w:t>
      </w:r>
    </w:p>
    <w:p w14:paraId="204288A6" w14:textId="3AC834EC" w:rsidR="00836395" w:rsidRPr="00926B83" w:rsidRDefault="00BC2522" w:rsidP="00D206A6">
      <w:pPr>
        <w:pStyle w:val="Nagwek4"/>
      </w:pPr>
      <w:bookmarkStart w:id="33" w:name="_Hlk4072037"/>
      <w:r w:rsidRPr="00926B83">
        <w:t xml:space="preserve">Paragraf </w:t>
      </w:r>
      <w:r w:rsidR="00836395" w:rsidRPr="00926B83">
        <w:t>9</w:t>
      </w:r>
      <w:r w:rsidRPr="00926B83">
        <w:br/>
      </w:r>
      <w:r w:rsidR="00836395" w:rsidRPr="00926B83">
        <w:t xml:space="preserve"> Wynagrodzenie</w:t>
      </w:r>
      <w:bookmarkEnd w:id="28"/>
      <w:bookmarkEnd w:id="30"/>
      <w:bookmarkEnd w:id="31"/>
      <w:bookmarkEnd w:id="32"/>
    </w:p>
    <w:p w14:paraId="688CD690" w14:textId="0A2E3217" w:rsidR="005C2AEE" w:rsidRPr="00926B83" w:rsidRDefault="005C2AEE" w:rsidP="001118FF">
      <w:pPr>
        <w:numPr>
          <w:ilvl w:val="0"/>
          <w:numId w:val="34"/>
        </w:numPr>
        <w:tabs>
          <w:tab w:val="left" w:leader="underscore" w:pos="993"/>
          <w:tab w:val="left" w:leader="underscore" w:pos="3828"/>
          <w:tab w:val="left" w:leader="underscore" w:pos="5670"/>
          <w:tab w:val="left" w:leader="underscore" w:pos="9214"/>
        </w:tabs>
        <w:spacing w:after="120" w:line="276" w:lineRule="auto"/>
        <w:rPr>
          <w:rFonts w:eastAsia="Times New Roman" w:cstheme="minorHAnsi"/>
          <w:sz w:val="24"/>
          <w:szCs w:val="24"/>
          <w:lang w:eastAsia="pl-PL"/>
        </w:rPr>
      </w:pPr>
      <w:bookmarkStart w:id="34" w:name="_Toc442784658"/>
      <w:bookmarkStart w:id="35" w:name="_Toc444196099"/>
      <w:bookmarkStart w:id="36" w:name="_Toc444241042"/>
      <w:r w:rsidRPr="00926B83">
        <w:rPr>
          <w:rFonts w:eastAsia="Times New Roman" w:cstheme="minorHAnsi"/>
          <w:sz w:val="24"/>
          <w:szCs w:val="24"/>
          <w:lang w:eastAsia="pl-PL"/>
        </w:rPr>
        <w:t xml:space="preserve">Za wykonanie całości </w:t>
      </w:r>
      <w:r w:rsidR="00F84B43" w:rsidRPr="00926B83">
        <w:rPr>
          <w:rFonts w:eastAsia="Times New Roman" w:cstheme="minorHAnsi"/>
          <w:sz w:val="24"/>
          <w:szCs w:val="24"/>
          <w:lang w:eastAsia="pl-PL"/>
        </w:rPr>
        <w:t>P</w:t>
      </w:r>
      <w:r w:rsidRPr="00926B83">
        <w:rPr>
          <w:rFonts w:eastAsia="Times New Roman" w:cstheme="minorHAnsi"/>
          <w:sz w:val="24"/>
          <w:szCs w:val="24"/>
          <w:lang w:eastAsia="pl-PL"/>
        </w:rPr>
        <w:t xml:space="preserve">rzedmiotu Umowy Wykonawcy przysługuje maksymalne wynagrodzenie w wysokości netto: </w:t>
      </w:r>
      <w:r w:rsidR="001E2374" w:rsidRPr="00926B83">
        <w:rPr>
          <w:rFonts w:eastAsia="Times New Roman" w:cstheme="minorHAnsi"/>
          <w:sz w:val="24"/>
          <w:szCs w:val="24"/>
          <w:lang w:eastAsia="pl-PL"/>
        </w:rPr>
        <w:tab/>
        <w:t xml:space="preserve"> </w:t>
      </w:r>
      <w:r w:rsidRPr="00926B83">
        <w:rPr>
          <w:rFonts w:eastAsia="Times New Roman" w:cstheme="minorHAnsi"/>
          <w:sz w:val="24"/>
          <w:szCs w:val="24"/>
          <w:lang w:eastAsia="pl-PL"/>
        </w:rPr>
        <w:t>zł (</w:t>
      </w:r>
      <w:r w:rsidR="00486C46" w:rsidRPr="00926B83">
        <w:rPr>
          <w:rFonts w:eastAsia="Times New Roman" w:cstheme="minorHAnsi"/>
          <w:sz w:val="24"/>
          <w:szCs w:val="24"/>
          <w:lang w:eastAsia="pl-PL"/>
        </w:rPr>
        <w:t xml:space="preserve">słownie: </w:t>
      </w:r>
      <w:r w:rsidR="001E2374" w:rsidRPr="00926B83">
        <w:rPr>
          <w:rFonts w:eastAsia="Times New Roman" w:cstheme="minorHAnsi"/>
          <w:sz w:val="24"/>
          <w:szCs w:val="24"/>
          <w:lang w:eastAsia="pl-PL"/>
        </w:rPr>
        <w:tab/>
      </w:r>
      <w:r w:rsidRPr="00926B83">
        <w:rPr>
          <w:rFonts w:eastAsia="Times New Roman" w:cstheme="minorHAnsi"/>
          <w:sz w:val="24"/>
          <w:szCs w:val="24"/>
          <w:lang w:eastAsia="pl-PL"/>
        </w:rPr>
        <w:t xml:space="preserve">), powiększone o podatek VAT </w:t>
      </w:r>
      <w:r w:rsidR="001E2374" w:rsidRPr="00926B83">
        <w:rPr>
          <w:rFonts w:eastAsia="Times New Roman" w:cstheme="minorHAnsi"/>
          <w:sz w:val="24"/>
          <w:szCs w:val="24"/>
          <w:lang w:eastAsia="pl-PL"/>
        </w:rPr>
        <w:tab/>
      </w:r>
      <w:r w:rsidRPr="00926B83">
        <w:rPr>
          <w:rFonts w:eastAsia="Times New Roman" w:cstheme="minorHAnsi"/>
          <w:sz w:val="24"/>
          <w:szCs w:val="24"/>
          <w:lang w:eastAsia="pl-PL"/>
        </w:rPr>
        <w:t xml:space="preserve">%, tj. w wysokości brutto: </w:t>
      </w:r>
      <w:r w:rsidR="001E2374" w:rsidRPr="00926B83">
        <w:rPr>
          <w:rFonts w:eastAsia="Times New Roman" w:cstheme="minorHAnsi"/>
          <w:sz w:val="24"/>
          <w:szCs w:val="24"/>
          <w:lang w:eastAsia="pl-PL"/>
        </w:rPr>
        <w:tab/>
        <w:t xml:space="preserve"> </w:t>
      </w:r>
      <w:r w:rsidRPr="00926B83">
        <w:rPr>
          <w:rFonts w:eastAsia="Times New Roman" w:cstheme="minorHAnsi"/>
          <w:sz w:val="24"/>
          <w:szCs w:val="24"/>
          <w:lang w:eastAsia="pl-PL"/>
        </w:rPr>
        <w:t>zł (słownie:</w:t>
      </w:r>
      <w:r w:rsidR="001E2374" w:rsidRPr="00926B83">
        <w:rPr>
          <w:rFonts w:eastAsia="Times New Roman" w:cstheme="minorHAnsi"/>
          <w:sz w:val="24"/>
          <w:szCs w:val="24"/>
          <w:lang w:eastAsia="pl-PL"/>
        </w:rPr>
        <w:t xml:space="preserve"> </w:t>
      </w:r>
      <w:r w:rsidR="001E2374" w:rsidRPr="00926B83">
        <w:rPr>
          <w:rFonts w:eastAsia="Times New Roman" w:cstheme="minorHAnsi"/>
          <w:sz w:val="24"/>
          <w:szCs w:val="24"/>
          <w:lang w:eastAsia="pl-PL"/>
        </w:rPr>
        <w:tab/>
      </w:r>
      <w:r w:rsidRPr="00926B83">
        <w:rPr>
          <w:rFonts w:eastAsia="Times New Roman" w:cstheme="minorHAnsi"/>
          <w:sz w:val="24"/>
          <w:szCs w:val="24"/>
          <w:lang w:eastAsia="pl-PL"/>
        </w:rPr>
        <w:t>), płatne na zasadach opisanych w</w:t>
      </w:r>
      <w:r w:rsidR="001118FF" w:rsidRPr="00926B83">
        <w:rPr>
          <w:rFonts w:eastAsia="Times New Roman" w:cstheme="minorHAnsi"/>
          <w:sz w:val="24"/>
          <w:szCs w:val="24"/>
          <w:lang w:eastAsia="pl-PL"/>
        </w:rPr>
        <w:t> </w:t>
      </w:r>
      <w:r w:rsidRPr="00926B83">
        <w:rPr>
          <w:rFonts w:eastAsia="Times New Roman" w:cstheme="minorHAnsi"/>
          <w:sz w:val="24"/>
          <w:szCs w:val="24"/>
          <w:lang w:eastAsia="pl-PL"/>
        </w:rPr>
        <w:t xml:space="preserve">niniejszym </w:t>
      </w:r>
      <w:r w:rsidR="00DB1606" w:rsidRPr="00926B83">
        <w:rPr>
          <w:rFonts w:eastAsia="Times New Roman" w:cstheme="minorHAnsi"/>
          <w:sz w:val="24"/>
          <w:szCs w:val="24"/>
          <w:lang w:eastAsia="pl-PL"/>
        </w:rPr>
        <w:t>P</w:t>
      </w:r>
      <w:r w:rsidRPr="00926B83">
        <w:rPr>
          <w:rFonts w:eastAsia="Times New Roman" w:cstheme="minorHAnsi"/>
          <w:sz w:val="24"/>
          <w:szCs w:val="24"/>
          <w:lang w:eastAsia="pl-PL"/>
        </w:rPr>
        <w:t>aragrafie, w tym:</w:t>
      </w:r>
    </w:p>
    <w:p w14:paraId="76EB0D1A" w14:textId="2D6F43EC" w:rsidR="000A4CCA" w:rsidRPr="00926B83" w:rsidRDefault="005C2AEE">
      <w:pPr>
        <w:pStyle w:val="Akapitzlist"/>
        <w:numPr>
          <w:ilvl w:val="1"/>
          <w:numId w:val="114"/>
        </w:numPr>
        <w:tabs>
          <w:tab w:val="left" w:pos="9356"/>
        </w:tabs>
        <w:spacing w:after="120" w:line="276" w:lineRule="auto"/>
        <w:ind w:left="993"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m</w:t>
      </w:r>
      <w:r w:rsidRPr="00926B83">
        <w:rPr>
          <w:rFonts w:asciiTheme="minorHAnsi" w:eastAsia="Times New Roman" w:hAnsiTheme="minorHAnsi" w:cstheme="minorHAnsi"/>
          <w:bCs/>
          <w:lang w:eastAsia="pl-PL"/>
        </w:rPr>
        <w:t xml:space="preserve">aksymalne wynagrodzenie za należyte zrealizowanie </w:t>
      </w:r>
      <w:r w:rsidR="00106C52" w:rsidRPr="00926B83">
        <w:rPr>
          <w:rFonts w:asciiTheme="minorHAnsi" w:eastAsia="Times New Roman" w:hAnsiTheme="minorHAnsi" w:cstheme="minorHAnsi"/>
          <w:bCs/>
          <w:lang w:eastAsia="pl-PL"/>
        </w:rPr>
        <w:t xml:space="preserve">zamówienia </w:t>
      </w:r>
      <w:r w:rsidRPr="00926B83">
        <w:rPr>
          <w:rFonts w:asciiTheme="minorHAnsi" w:eastAsia="Times New Roman" w:hAnsiTheme="minorHAnsi" w:cstheme="minorHAnsi"/>
          <w:bCs/>
          <w:lang w:eastAsia="pl-PL"/>
        </w:rPr>
        <w:t xml:space="preserve">gwarantowanego </w:t>
      </w:r>
      <w:r w:rsidR="00106C52" w:rsidRPr="00926B83">
        <w:rPr>
          <w:rFonts w:asciiTheme="minorHAnsi" w:eastAsia="Times New Roman" w:hAnsiTheme="minorHAnsi" w:cstheme="minorHAnsi"/>
          <w:bCs/>
          <w:lang w:eastAsia="pl-PL"/>
        </w:rPr>
        <w:t xml:space="preserve">– </w:t>
      </w:r>
      <w:r w:rsidR="001E2374" w:rsidRPr="00926B83">
        <w:rPr>
          <w:rFonts w:asciiTheme="minorHAnsi" w:eastAsia="Times New Roman" w:hAnsiTheme="minorHAnsi" w:cstheme="minorHAnsi"/>
          <w:bCs/>
          <w:lang w:eastAsia="pl-PL"/>
        </w:rPr>
        <w:t>w </w:t>
      </w:r>
      <w:r w:rsidR="00106C52" w:rsidRPr="00926B83">
        <w:rPr>
          <w:rFonts w:asciiTheme="minorHAnsi" w:eastAsia="Times New Roman" w:hAnsiTheme="minorHAnsi" w:cstheme="minorHAnsi"/>
          <w:bCs/>
          <w:lang w:eastAsia="pl-PL"/>
        </w:rPr>
        <w:t>wysokości […]złotych netto</w:t>
      </w:r>
      <w:r w:rsidR="001E2374" w:rsidRPr="00926B83">
        <w:rPr>
          <w:rFonts w:asciiTheme="minorHAnsi" w:eastAsia="Times New Roman" w:hAnsiTheme="minorHAnsi" w:cstheme="minorHAnsi"/>
          <w:bCs/>
          <w:lang w:eastAsia="pl-PL"/>
        </w:rPr>
        <w:t xml:space="preserve"> (słownie: […])</w:t>
      </w:r>
      <w:r w:rsidR="00106C52" w:rsidRPr="00926B83">
        <w:rPr>
          <w:rFonts w:asciiTheme="minorHAnsi" w:eastAsia="Times New Roman" w:hAnsiTheme="minorHAnsi" w:cstheme="minorHAnsi"/>
          <w:bCs/>
          <w:lang w:eastAsia="pl-PL"/>
        </w:rPr>
        <w:t>, tj. […]złotych brutto</w:t>
      </w:r>
      <w:r w:rsidR="001E2374" w:rsidRPr="00926B83">
        <w:rPr>
          <w:rFonts w:asciiTheme="minorHAnsi" w:eastAsia="Times New Roman" w:hAnsiTheme="minorHAnsi" w:cstheme="minorHAnsi"/>
          <w:bCs/>
          <w:lang w:eastAsia="pl-PL"/>
        </w:rPr>
        <w:t xml:space="preserve"> (słownie: […])</w:t>
      </w:r>
      <w:r w:rsidR="00106C52" w:rsidRPr="00926B83">
        <w:rPr>
          <w:rFonts w:asciiTheme="minorHAnsi" w:eastAsia="Times New Roman" w:hAnsiTheme="minorHAnsi" w:cstheme="minorHAnsi"/>
          <w:bCs/>
          <w:lang w:eastAsia="pl-PL"/>
        </w:rPr>
        <w:t>;</w:t>
      </w:r>
    </w:p>
    <w:p w14:paraId="33811C86" w14:textId="116E5F5F" w:rsidR="00836395" w:rsidRPr="00926B83" w:rsidRDefault="005C2AEE">
      <w:pPr>
        <w:pStyle w:val="Akapitzlist"/>
        <w:numPr>
          <w:ilvl w:val="1"/>
          <w:numId w:val="114"/>
        </w:numPr>
        <w:tabs>
          <w:tab w:val="left" w:pos="9356"/>
        </w:tabs>
        <w:spacing w:after="120" w:line="276" w:lineRule="auto"/>
        <w:ind w:left="993" w:hanging="567"/>
        <w:rPr>
          <w:rFonts w:asciiTheme="minorHAnsi" w:eastAsia="Times New Roman" w:hAnsiTheme="minorHAnsi" w:cstheme="minorHAnsi"/>
          <w:lang w:eastAsia="pl-PL"/>
        </w:rPr>
      </w:pPr>
      <w:r w:rsidRPr="00926B83">
        <w:rPr>
          <w:rFonts w:asciiTheme="minorHAnsi" w:eastAsia="Times New Roman" w:hAnsiTheme="minorHAnsi" w:cstheme="minorHAnsi"/>
          <w:bCs/>
          <w:lang w:eastAsia="pl-PL"/>
        </w:rPr>
        <w:t xml:space="preserve">maksymalne wynagrodzenie za należyte wykonanie </w:t>
      </w:r>
      <w:r w:rsidR="00106C52" w:rsidRPr="00926B83">
        <w:rPr>
          <w:rFonts w:asciiTheme="minorHAnsi" w:eastAsia="Times New Roman" w:hAnsiTheme="minorHAnsi" w:cstheme="minorHAnsi"/>
          <w:bCs/>
          <w:lang w:eastAsia="pl-PL"/>
        </w:rPr>
        <w:t>zamówieni</w:t>
      </w:r>
      <w:r w:rsidRPr="00926B83">
        <w:rPr>
          <w:rFonts w:asciiTheme="minorHAnsi" w:eastAsia="Times New Roman" w:hAnsiTheme="minorHAnsi" w:cstheme="minorHAnsi"/>
          <w:bCs/>
          <w:lang w:eastAsia="pl-PL"/>
        </w:rPr>
        <w:t>a</w:t>
      </w:r>
      <w:r w:rsidR="00106C52" w:rsidRPr="00926B83">
        <w:rPr>
          <w:rFonts w:asciiTheme="minorHAnsi" w:eastAsia="Times New Roman" w:hAnsiTheme="minorHAnsi" w:cstheme="minorHAnsi"/>
          <w:bCs/>
          <w:lang w:eastAsia="pl-PL"/>
        </w:rPr>
        <w:t xml:space="preserve"> w ramach Opcji – </w:t>
      </w:r>
      <w:r w:rsidR="001E2374" w:rsidRPr="00926B83">
        <w:rPr>
          <w:rFonts w:asciiTheme="minorHAnsi" w:eastAsia="Times New Roman" w:hAnsiTheme="minorHAnsi" w:cstheme="minorHAnsi"/>
          <w:bCs/>
          <w:lang w:eastAsia="pl-PL"/>
        </w:rPr>
        <w:t>w </w:t>
      </w:r>
      <w:r w:rsidR="00106C52" w:rsidRPr="00926B83">
        <w:rPr>
          <w:rFonts w:asciiTheme="minorHAnsi" w:eastAsia="Times New Roman" w:hAnsiTheme="minorHAnsi" w:cstheme="minorHAnsi"/>
          <w:bCs/>
          <w:lang w:eastAsia="pl-PL"/>
        </w:rPr>
        <w:t>wysokości […]złotych netto</w:t>
      </w:r>
      <w:r w:rsidR="001E2374" w:rsidRPr="00926B83">
        <w:rPr>
          <w:rFonts w:asciiTheme="minorHAnsi" w:eastAsia="Times New Roman" w:hAnsiTheme="minorHAnsi" w:cstheme="minorHAnsi"/>
          <w:bCs/>
          <w:lang w:eastAsia="pl-PL"/>
        </w:rPr>
        <w:t xml:space="preserve"> (słownie: […])</w:t>
      </w:r>
      <w:r w:rsidR="00106C52" w:rsidRPr="00926B83">
        <w:rPr>
          <w:rFonts w:asciiTheme="minorHAnsi" w:eastAsia="Times New Roman" w:hAnsiTheme="minorHAnsi" w:cstheme="minorHAnsi"/>
          <w:bCs/>
          <w:lang w:eastAsia="pl-PL"/>
        </w:rPr>
        <w:t>, tj. […]złotych brutto</w:t>
      </w:r>
      <w:r w:rsidR="001E2374" w:rsidRPr="00926B83">
        <w:rPr>
          <w:rFonts w:asciiTheme="minorHAnsi" w:eastAsia="Times New Roman" w:hAnsiTheme="minorHAnsi" w:cstheme="minorHAnsi"/>
          <w:bCs/>
          <w:lang w:eastAsia="pl-PL"/>
        </w:rPr>
        <w:t xml:space="preserve"> (słownie:[…])</w:t>
      </w:r>
      <w:r w:rsidR="00836395" w:rsidRPr="00926B83">
        <w:rPr>
          <w:rFonts w:asciiTheme="minorHAnsi" w:eastAsia="Times New Roman" w:hAnsiTheme="minorHAnsi" w:cstheme="minorHAnsi"/>
          <w:bCs/>
          <w:lang w:eastAsia="pl-PL"/>
        </w:rPr>
        <w:t>,</w:t>
      </w:r>
      <w:r w:rsidR="00836395" w:rsidRPr="00926B83">
        <w:rPr>
          <w:rFonts w:asciiTheme="minorHAnsi" w:eastAsia="Times New Roman" w:hAnsiTheme="minorHAnsi" w:cstheme="minorHAnsi"/>
          <w:lang w:eastAsia="pl-PL"/>
        </w:rPr>
        <w:t xml:space="preserve"> </w:t>
      </w:r>
      <w:r w:rsidR="00836395" w:rsidRPr="00926B83">
        <w:rPr>
          <w:rFonts w:asciiTheme="minorHAnsi" w:eastAsia="Times New Roman" w:hAnsiTheme="minorHAnsi" w:cstheme="minorHAnsi"/>
          <w:bCs/>
          <w:kern w:val="32"/>
          <w:lang w:eastAsia="pl-PL"/>
        </w:rPr>
        <w:t>.</w:t>
      </w:r>
    </w:p>
    <w:bookmarkEnd w:id="34"/>
    <w:bookmarkEnd w:id="35"/>
    <w:bookmarkEnd w:id="36"/>
    <w:p w14:paraId="48718D39" w14:textId="3F946F13" w:rsidR="005C2AEE" w:rsidRPr="00926B83" w:rsidRDefault="005C2AEE">
      <w:pPr>
        <w:numPr>
          <w:ilvl w:val="0"/>
          <w:numId w:val="30"/>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Celem usunięcia wątpliwości Strony </w:t>
      </w:r>
      <w:r w:rsidR="00486C46" w:rsidRPr="00926B83">
        <w:rPr>
          <w:rFonts w:eastAsia="Times New Roman" w:cstheme="minorHAnsi"/>
          <w:sz w:val="24"/>
          <w:szCs w:val="24"/>
          <w:lang w:eastAsia="pl-PL"/>
        </w:rPr>
        <w:t>potwierdzają,</w:t>
      </w:r>
      <w:r w:rsidRPr="00926B83">
        <w:rPr>
          <w:rFonts w:eastAsia="Times New Roman" w:cstheme="minorHAnsi"/>
          <w:sz w:val="24"/>
          <w:szCs w:val="24"/>
          <w:lang w:eastAsia="pl-PL"/>
        </w:rPr>
        <w:t xml:space="preserve"> że zasady określone w niniejszym </w:t>
      </w:r>
      <w:r w:rsidR="00DB1606" w:rsidRPr="00926B83">
        <w:rPr>
          <w:rFonts w:eastAsia="Times New Roman" w:cstheme="minorHAnsi"/>
          <w:sz w:val="24"/>
          <w:szCs w:val="24"/>
          <w:lang w:eastAsia="pl-PL"/>
        </w:rPr>
        <w:t>P</w:t>
      </w:r>
      <w:r w:rsidRPr="00926B83">
        <w:rPr>
          <w:rFonts w:eastAsia="Times New Roman" w:cstheme="minorHAnsi"/>
          <w:sz w:val="24"/>
          <w:szCs w:val="24"/>
          <w:lang w:eastAsia="pl-PL"/>
        </w:rPr>
        <w:t xml:space="preserve">aragrafie dotyczące sposobu rozliczania wynagrodzenia Wykonawcy z tytułu realizacji Przedmiotu Umowy są takie same dla zamówienia podstawowego, jak zamówienia realizowanego </w:t>
      </w:r>
      <w:r w:rsidR="001E2374" w:rsidRPr="00926B83">
        <w:rPr>
          <w:rFonts w:eastAsia="Times New Roman" w:cstheme="minorHAnsi"/>
          <w:sz w:val="24"/>
          <w:szCs w:val="24"/>
          <w:lang w:eastAsia="pl-PL"/>
        </w:rPr>
        <w:t>w </w:t>
      </w:r>
      <w:r w:rsidRPr="00926B83">
        <w:rPr>
          <w:rFonts w:eastAsia="Times New Roman" w:cstheme="minorHAnsi"/>
          <w:sz w:val="24"/>
          <w:szCs w:val="24"/>
          <w:lang w:eastAsia="pl-PL"/>
        </w:rPr>
        <w:t>ramach Opcji.</w:t>
      </w:r>
    </w:p>
    <w:p w14:paraId="123292CD" w14:textId="14741678" w:rsidR="005C2AEE" w:rsidRPr="00926B83" w:rsidRDefault="005C2AEE">
      <w:pPr>
        <w:numPr>
          <w:ilvl w:val="0"/>
          <w:numId w:val="30"/>
        </w:numPr>
        <w:tabs>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lastRenderedPageBreak/>
        <w:t>Wynagrodzenie, o którym mowa w ustępie 1 pkt 1.</w:t>
      </w:r>
      <w:r w:rsidR="00C50FDF" w:rsidRPr="00926B83">
        <w:rPr>
          <w:rFonts w:eastAsia="Times New Roman" w:cstheme="minorHAnsi"/>
          <w:sz w:val="24"/>
          <w:szCs w:val="24"/>
          <w:lang w:eastAsia="pl-PL"/>
        </w:rPr>
        <w:t>2</w:t>
      </w:r>
      <w:r w:rsidRPr="00926B83">
        <w:rPr>
          <w:rFonts w:eastAsia="Times New Roman" w:cstheme="minorHAnsi"/>
          <w:sz w:val="24"/>
          <w:szCs w:val="24"/>
          <w:lang w:eastAsia="pl-PL"/>
        </w:rPr>
        <w:t xml:space="preserve"> powyżej będzie należne wyłącznie </w:t>
      </w:r>
      <w:r w:rsidR="001E2374" w:rsidRPr="00926B83">
        <w:rPr>
          <w:rFonts w:eastAsia="Times New Roman" w:cstheme="minorHAnsi"/>
          <w:sz w:val="24"/>
          <w:szCs w:val="24"/>
          <w:lang w:eastAsia="pl-PL"/>
        </w:rPr>
        <w:t>w </w:t>
      </w:r>
      <w:r w:rsidRPr="00926B83">
        <w:rPr>
          <w:rFonts w:eastAsia="Times New Roman" w:cstheme="minorHAnsi"/>
          <w:sz w:val="24"/>
          <w:szCs w:val="24"/>
          <w:lang w:eastAsia="pl-PL"/>
        </w:rPr>
        <w:t xml:space="preserve">przypadku złożenia oświadczenia o skorzystaniu z Opcji zwiększającej w zakresie wskazanym </w:t>
      </w:r>
      <w:r w:rsidR="001E2374" w:rsidRPr="00926B83">
        <w:rPr>
          <w:rFonts w:eastAsia="Times New Roman" w:cstheme="minorHAnsi"/>
          <w:sz w:val="24"/>
          <w:szCs w:val="24"/>
          <w:lang w:eastAsia="pl-PL"/>
        </w:rPr>
        <w:t>w </w:t>
      </w:r>
      <w:r w:rsidRPr="00926B83">
        <w:rPr>
          <w:rFonts w:eastAsia="Times New Roman" w:cstheme="minorHAnsi"/>
          <w:sz w:val="24"/>
          <w:szCs w:val="24"/>
          <w:lang w:eastAsia="pl-PL"/>
        </w:rPr>
        <w:t xml:space="preserve">oświadczeniu oraz należytego wykonania usług określonych w ww. oświadczeniu. </w:t>
      </w:r>
    </w:p>
    <w:p w14:paraId="56D254A4" w14:textId="13DB6C90" w:rsidR="005C2AEE" w:rsidRPr="00926B83" w:rsidRDefault="005C2AEE" w:rsidP="00EF1C26">
      <w:pPr>
        <w:pStyle w:val="Nagwek5"/>
        <w:rPr>
          <w:rFonts w:asciiTheme="minorHAnsi" w:eastAsia="Times New Roman" w:hAnsiTheme="minorHAnsi" w:cstheme="minorHAnsi"/>
          <w:i/>
        </w:rPr>
      </w:pPr>
      <w:r w:rsidRPr="00926B83">
        <w:rPr>
          <w:rFonts w:asciiTheme="minorHAnsi" w:eastAsia="Times New Roman" w:hAnsiTheme="minorHAnsi" w:cstheme="minorHAnsi"/>
        </w:rPr>
        <w:t>[Wynagrodzenie za świadczenie Usługi Asysty Technicznej i Konserwacji</w:t>
      </w:r>
      <w:r w:rsidR="00151B4E" w:rsidRPr="00926B83">
        <w:rPr>
          <w:rFonts w:asciiTheme="minorHAnsi" w:eastAsia="Times New Roman" w:hAnsiTheme="minorHAnsi" w:cstheme="minorHAnsi"/>
        </w:rPr>
        <w:t xml:space="preserve"> Systemu</w:t>
      </w:r>
      <w:r w:rsidRPr="00926B83">
        <w:rPr>
          <w:rFonts w:asciiTheme="minorHAnsi" w:eastAsia="Times New Roman" w:hAnsiTheme="minorHAnsi" w:cstheme="minorHAnsi"/>
        </w:rPr>
        <w:t>]</w:t>
      </w:r>
    </w:p>
    <w:p w14:paraId="0067A721" w14:textId="31DCEE57" w:rsidR="00836395" w:rsidRPr="00926B83" w:rsidRDefault="00836395" w:rsidP="001118FF">
      <w:pPr>
        <w:numPr>
          <w:ilvl w:val="0"/>
          <w:numId w:val="30"/>
        </w:numPr>
        <w:tabs>
          <w:tab w:val="left" w:leader="underscore"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Za należyte wykonywanie Usługi Asysty Technicznej i Konserwacji przez Wykonawcę, Zamawiający zobowiązany jest do zapłaty na rzecz Wykonawcy miesięcznego wynagrodzenia ryczałtowego płatnego na podstawie otrzymanej faktury VAT w wysokości</w:t>
      </w:r>
      <w:r w:rsidR="00F771AA" w:rsidRPr="00926B83">
        <w:rPr>
          <w:rFonts w:eastAsia="Times New Roman" w:cstheme="minorHAnsi"/>
          <w:sz w:val="24"/>
          <w:szCs w:val="24"/>
          <w:lang w:eastAsia="pl-PL"/>
        </w:rPr>
        <w:t xml:space="preserve"> </w:t>
      </w:r>
      <w:r w:rsidR="001E2374" w:rsidRPr="00926B83">
        <w:rPr>
          <w:rFonts w:eastAsia="Times New Roman" w:cstheme="minorHAnsi"/>
          <w:sz w:val="24"/>
          <w:szCs w:val="24"/>
          <w:lang w:eastAsia="pl-PL"/>
        </w:rPr>
        <w:tab/>
        <w:t xml:space="preserve"> , </w:t>
      </w:r>
      <w:r w:rsidRPr="00926B83">
        <w:rPr>
          <w:rFonts w:eastAsia="Times New Roman" w:cstheme="minorHAnsi"/>
          <w:sz w:val="24"/>
          <w:szCs w:val="24"/>
          <w:lang w:eastAsia="pl-PL"/>
        </w:rPr>
        <w:t>za dany miesiąc.</w:t>
      </w:r>
    </w:p>
    <w:p w14:paraId="23834F44" w14:textId="1E9AC62A" w:rsidR="00836395" w:rsidRPr="00926B83" w:rsidRDefault="00C316A3" w:rsidP="001E2374">
      <w:pPr>
        <w:numPr>
          <w:ilvl w:val="0"/>
          <w:numId w:val="30"/>
        </w:numPr>
        <w:tabs>
          <w:tab w:val="left" w:leader="underscore" w:pos="6521"/>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Łączne w</w:t>
      </w:r>
      <w:r w:rsidR="00836395" w:rsidRPr="00926B83">
        <w:rPr>
          <w:rFonts w:eastAsia="Times New Roman" w:cstheme="minorHAnsi"/>
          <w:sz w:val="24"/>
          <w:szCs w:val="24"/>
          <w:lang w:eastAsia="pl-PL"/>
        </w:rPr>
        <w:t xml:space="preserve">ynagrodzenie Wykonawcy z tytułu </w:t>
      </w:r>
      <w:r w:rsidR="00151B4E" w:rsidRPr="00926B83">
        <w:rPr>
          <w:rFonts w:eastAsia="Times New Roman" w:cstheme="minorHAnsi"/>
          <w:sz w:val="24"/>
          <w:szCs w:val="24"/>
          <w:lang w:eastAsia="pl-PL"/>
        </w:rPr>
        <w:t xml:space="preserve">należytego </w:t>
      </w:r>
      <w:r w:rsidR="00836395" w:rsidRPr="00926B83">
        <w:rPr>
          <w:rFonts w:eastAsia="Times New Roman" w:cstheme="minorHAnsi"/>
          <w:sz w:val="24"/>
          <w:szCs w:val="24"/>
          <w:lang w:eastAsia="pl-PL"/>
        </w:rPr>
        <w:t xml:space="preserve">świadczenia Usługi Asysty Technicznej </w:t>
      </w:r>
      <w:r w:rsidR="00C131B4" w:rsidRPr="00926B83">
        <w:rPr>
          <w:rFonts w:eastAsia="Times New Roman" w:cstheme="minorHAnsi"/>
          <w:sz w:val="24"/>
          <w:szCs w:val="24"/>
          <w:lang w:eastAsia="pl-PL"/>
        </w:rPr>
        <w:t>i </w:t>
      </w:r>
      <w:r w:rsidR="00836395" w:rsidRPr="00926B83">
        <w:rPr>
          <w:rFonts w:eastAsia="Times New Roman" w:cstheme="minorHAnsi"/>
          <w:sz w:val="24"/>
          <w:szCs w:val="24"/>
          <w:lang w:eastAsia="pl-PL"/>
        </w:rPr>
        <w:t>Konserwacji nie przekroczy kwoty brutto:</w:t>
      </w:r>
      <w:r w:rsidR="001E2374" w:rsidRPr="00926B83">
        <w:rPr>
          <w:rFonts w:eastAsia="Times New Roman" w:cstheme="minorHAnsi"/>
          <w:sz w:val="24"/>
          <w:szCs w:val="24"/>
          <w:lang w:eastAsia="pl-PL"/>
        </w:rPr>
        <w:t xml:space="preserve"> </w:t>
      </w:r>
      <w:r w:rsidR="001E2374" w:rsidRPr="00926B83">
        <w:rPr>
          <w:rFonts w:eastAsia="Times New Roman" w:cstheme="minorHAnsi"/>
          <w:sz w:val="24"/>
          <w:szCs w:val="24"/>
          <w:lang w:eastAsia="pl-PL"/>
        </w:rPr>
        <w:tab/>
        <w:t xml:space="preserve">, </w:t>
      </w:r>
      <w:r w:rsidR="00DB76F2" w:rsidRPr="00926B83">
        <w:rPr>
          <w:rFonts w:eastAsia="Times New Roman" w:cstheme="minorHAnsi"/>
          <w:sz w:val="24"/>
          <w:szCs w:val="24"/>
          <w:lang w:eastAsia="pl-PL"/>
        </w:rPr>
        <w:t>w tym:</w:t>
      </w:r>
    </w:p>
    <w:p w14:paraId="5A3E0AF3" w14:textId="0DF91E11" w:rsidR="00DB76F2" w:rsidRPr="00926B83" w:rsidRDefault="00DB76F2" w:rsidP="00DB76F2">
      <w:pPr>
        <w:pStyle w:val="Akapitzlist"/>
        <w:tabs>
          <w:tab w:val="left" w:leader="underscore" w:pos="6521"/>
          <w:tab w:val="left" w:leader="underscore" w:pos="8789"/>
          <w:tab w:val="left" w:pos="9356"/>
        </w:tabs>
        <w:spacing w:after="120" w:line="276" w:lineRule="auto"/>
        <w:ind w:left="992" w:hanging="566"/>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5.1. w ramach zamówienia gwarantowanego: </w:t>
      </w:r>
      <w:r w:rsidRPr="00926B83">
        <w:rPr>
          <w:rFonts w:asciiTheme="minorHAnsi" w:eastAsia="Times New Roman" w:hAnsiTheme="minorHAnsi" w:cstheme="minorHAnsi"/>
          <w:lang w:eastAsia="pl-PL"/>
        </w:rPr>
        <w:tab/>
        <w:t xml:space="preserve">(słownie: </w:t>
      </w:r>
      <w:r w:rsidRPr="00926B83">
        <w:rPr>
          <w:rFonts w:asciiTheme="minorHAnsi" w:eastAsia="Times New Roman" w:hAnsiTheme="minorHAnsi" w:cstheme="minorHAnsi"/>
          <w:lang w:eastAsia="pl-PL"/>
        </w:rPr>
        <w:tab/>
        <w:t>);</w:t>
      </w:r>
    </w:p>
    <w:p w14:paraId="2B9CC72A" w14:textId="77777777" w:rsidR="00DB76F2" w:rsidRPr="00926B83" w:rsidRDefault="00DB76F2" w:rsidP="001E2374">
      <w:pPr>
        <w:pStyle w:val="Akapitzlist"/>
        <w:tabs>
          <w:tab w:val="left" w:leader="underscore" w:pos="3969"/>
          <w:tab w:val="left" w:leader="underscore" w:pos="6521"/>
          <w:tab w:val="left" w:pos="9356"/>
        </w:tabs>
        <w:spacing w:after="120" w:line="276" w:lineRule="auto"/>
        <w:ind w:left="992" w:hanging="566"/>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5.2. w ramach Opcji: </w:t>
      </w:r>
      <w:r w:rsidRPr="00926B83">
        <w:rPr>
          <w:rFonts w:asciiTheme="minorHAnsi" w:eastAsia="Times New Roman" w:hAnsiTheme="minorHAnsi" w:cstheme="minorHAnsi"/>
          <w:lang w:eastAsia="pl-PL"/>
        </w:rPr>
        <w:tab/>
        <w:t xml:space="preserve">(słownie: </w:t>
      </w:r>
      <w:r w:rsidRPr="00926B83">
        <w:rPr>
          <w:rFonts w:asciiTheme="minorHAnsi" w:eastAsia="Times New Roman" w:hAnsiTheme="minorHAnsi" w:cstheme="minorHAnsi"/>
          <w:lang w:eastAsia="pl-PL"/>
        </w:rPr>
        <w:tab/>
        <w:t>);</w:t>
      </w:r>
    </w:p>
    <w:p w14:paraId="22E6BB3E" w14:textId="77777777" w:rsidR="00E338B7" w:rsidRPr="00926B83" w:rsidRDefault="00836395">
      <w:pPr>
        <w:numPr>
          <w:ilvl w:val="0"/>
          <w:numId w:val="30"/>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Wynagrodzenie, o którym mowa w ust. </w:t>
      </w:r>
      <w:r w:rsidR="00DB76F2" w:rsidRPr="00926B83">
        <w:rPr>
          <w:rFonts w:eastAsia="Times New Roman" w:cstheme="minorHAnsi"/>
          <w:sz w:val="24"/>
          <w:szCs w:val="24"/>
          <w:lang w:eastAsia="pl-PL"/>
        </w:rPr>
        <w:t>4</w:t>
      </w:r>
      <w:r w:rsidRPr="00926B83">
        <w:rPr>
          <w:rFonts w:eastAsia="Times New Roman" w:cstheme="minorHAnsi"/>
          <w:sz w:val="24"/>
          <w:szCs w:val="24"/>
          <w:lang w:eastAsia="pl-PL"/>
        </w:rPr>
        <w:t xml:space="preserve"> i ust. </w:t>
      </w:r>
      <w:r w:rsidR="00DB76F2" w:rsidRPr="00926B83">
        <w:rPr>
          <w:rFonts w:eastAsia="Times New Roman" w:cstheme="minorHAnsi"/>
          <w:sz w:val="24"/>
          <w:szCs w:val="24"/>
          <w:lang w:eastAsia="pl-PL"/>
        </w:rPr>
        <w:t>5</w:t>
      </w:r>
      <w:r w:rsidRPr="00926B83">
        <w:rPr>
          <w:rFonts w:eastAsia="Times New Roman" w:cstheme="minorHAnsi"/>
          <w:sz w:val="24"/>
          <w:szCs w:val="24"/>
          <w:lang w:eastAsia="pl-PL"/>
        </w:rPr>
        <w:t xml:space="preserve"> powyżej płatne będzie z dołu, po wykonaniu przez Wykonawcę</w:t>
      </w:r>
      <w:r w:rsidR="00DB76F2" w:rsidRPr="00926B83">
        <w:rPr>
          <w:rFonts w:eastAsia="Times New Roman" w:cstheme="minorHAnsi"/>
          <w:sz w:val="24"/>
          <w:szCs w:val="24"/>
          <w:lang w:eastAsia="pl-PL"/>
        </w:rPr>
        <w:t xml:space="preserve"> usługi</w:t>
      </w:r>
      <w:r w:rsidRPr="00926B83">
        <w:rPr>
          <w:rFonts w:eastAsia="Times New Roman" w:cstheme="minorHAnsi"/>
          <w:sz w:val="24"/>
          <w:szCs w:val="24"/>
          <w:lang w:eastAsia="pl-PL"/>
        </w:rPr>
        <w:t xml:space="preserve">, na podstawie zaakceptowanego przez Zamawiającego bez zastrzeżeń Protokołu Odbioru Usługi Asysty Technicznej i Konserwacji świadczonych w danym miesiącu oraz prawidłowo wystawionej faktury VAT. Brak Protokołu Odbioru Usługi Asysty Technicznej </w:t>
      </w:r>
      <w:r w:rsidR="00416B18" w:rsidRPr="00926B83">
        <w:rPr>
          <w:rFonts w:eastAsia="Times New Roman" w:cstheme="minorHAnsi"/>
          <w:sz w:val="24"/>
          <w:szCs w:val="24"/>
          <w:lang w:eastAsia="pl-PL"/>
        </w:rPr>
        <w:t>i </w:t>
      </w:r>
      <w:r w:rsidRPr="00926B83">
        <w:rPr>
          <w:rFonts w:eastAsia="Times New Roman" w:cstheme="minorHAnsi"/>
          <w:sz w:val="24"/>
          <w:szCs w:val="24"/>
          <w:lang w:eastAsia="pl-PL"/>
        </w:rPr>
        <w:t>Konserwacji może stanowić podstawę do zwrotu otrzymanej od Wykonawcy faktury.</w:t>
      </w:r>
    </w:p>
    <w:p w14:paraId="21B90572" w14:textId="61621852" w:rsidR="00836395" w:rsidRPr="00926B83" w:rsidRDefault="00836395">
      <w:pPr>
        <w:numPr>
          <w:ilvl w:val="0"/>
          <w:numId w:val="30"/>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 przypadku wykonywania Usługi Asysty Technicznej i Konserwacji przez okres niepełnego miesiąca, wynagrodzeni</w:t>
      </w:r>
      <w:r w:rsidR="00DB76F2" w:rsidRPr="00926B83">
        <w:rPr>
          <w:rFonts w:eastAsia="Times New Roman" w:cstheme="minorHAnsi"/>
          <w:sz w:val="24"/>
          <w:szCs w:val="24"/>
          <w:lang w:eastAsia="pl-PL"/>
        </w:rPr>
        <w:t>e będzie należne w wysokości proporcjonalnej do liczby dni, w których była świadczona Usługa Asysty Technicznej i Konserwacji</w:t>
      </w:r>
      <w:r w:rsidRPr="00926B83">
        <w:rPr>
          <w:rFonts w:eastAsia="Times New Roman" w:cstheme="minorHAnsi"/>
          <w:sz w:val="24"/>
          <w:szCs w:val="24"/>
          <w:lang w:eastAsia="pl-PL"/>
        </w:rPr>
        <w:t xml:space="preserve">. Rozliczenie nastąpi po zakończeniu danego miesiąca. </w:t>
      </w:r>
    </w:p>
    <w:p w14:paraId="616F3B7B" w14:textId="29903E97" w:rsidR="0039150F" w:rsidRPr="00926B83" w:rsidRDefault="00836395" w:rsidP="001118FF">
      <w:pPr>
        <w:numPr>
          <w:ilvl w:val="0"/>
          <w:numId w:val="30"/>
        </w:numPr>
        <w:tabs>
          <w:tab w:val="left" w:leader="underscore"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Wynagrodzenie, o którym mowa w ust. </w:t>
      </w:r>
      <w:r w:rsidR="00DB76F2" w:rsidRPr="00926B83">
        <w:rPr>
          <w:rFonts w:eastAsia="Times New Roman" w:cstheme="minorHAnsi"/>
          <w:sz w:val="24"/>
          <w:szCs w:val="24"/>
          <w:lang w:eastAsia="pl-PL"/>
        </w:rPr>
        <w:t>4</w:t>
      </w:r>
      <w:r w:rsidRPr="00926B83">
        <w:rPr>
          <w:rFonts w:eastAsia="Times New Roman" w:cstheme="minorHAnsi"/>
          <w:sz w:val="24"/>
          <w:szCs w:val="24"/>
          <w:lang w:eastAsia="pl-PL"/>
        </w:rPr>
        <w:t xml:space="preserve"> i ust. </w:t>
      </w:r>
      <w:r w:rsidR="00DB76F2" w:rsidRPr="00926B83">
        <w:rPr>
          <w:rFonts w:eastAsia="Times New Roman" w:cstheme="minorHAnsi"/>
          <w:sz w:val="24"/>
          <w:szCs w:val="24"/>
          <w:lang w:eastAsia="pl-PL"/>
        </w:rPr>
        <w:t xml:space="preserve">5 </w:t>
      </w:r>
      <w:r w:rsidRPr="00926B83">
        <w:rPr>
          <w:rFonts w:eastAsia="Times New Roman" w:cstheme="minorHAnsi"/>
          <w:sz w:val="24"/>
          <w:szCs w:val="24"/>
          <w:lang w:eastAsia="pl-PL"/>
        </w:rPr>
        <w:t>powyżej będzie naliczane począwszy od pierwszego dnia świadczenia Usługi Asysty Technicznej i Konserwacji</w:t>
      </w:r>
      <w:r w:rsidR="0039150F" w:rsidRPr="00926B83">
        <w:rPr>
          <w:rFonts w:eastAsia="Times New Roman" w:cstheme="minorHAnsi"/>
          <w:sz w:val="24"/>
          <w:szCs w:val="24"/>
          <w:lang w:eastAsia="pl-PL"/>
        </w:rPr>
        <w:t xml:space="preserve"> tj. od dnia </w:t>
      </w:r>
      <w:r w:rsidR="001118FF" w:rsidRPr="00926B83">
        <w:rPr>
          <w:rFonts w:eastAsia="Times New Roman" w:cstheme="minorHAnsi"/>
          <w:sz w:val="24"/>
          <w:szCs w:val="24"/>
          <w:lang w:eastAsia="pl-PL"/>
        </w:rPr>
        <w:tab/>
      </w:r>
      <w:r w:rsidR="0039150F" w:rsidRPr="00926B83">
        <w:rPr>
          <w:rFonts w:eastAsia="Times New Roman" w:cstheme="minorHAnsi"/>
          <w:sz w:val="24"/>
          <w:szCs w:val="24"/>
          <w:lang w:eastAsia="pl-PL"/>
        </w:rPr>
        <w:t xml:space="preserve"> </w:t>
      </w:r>
      <w:r w:rsidR="0039150F" w:rsidRPr="00926B83">
        <w:rPr>
          <w:rFonts w:eastAsia="Times New Roman" w:cstheme="minorHAnsi"/>
          <w:color w:val="C00000"/>
          <w:sz w:val="24"/>
          <w:szCs w:val="24"/>
          <w:lang w:eastAsia="pl-PL"/>
        </w:rPr>
        <w:t xml:space="preserve">(do uzupełnienia </w:t>
      </w:r>
      <w:r w:rsidR="001118FF" w:rsidRPr="00926B83">
        <w:rPr>
          <w:rFonts w:eastAsia="Times New Roman" w:cstheme="minorHAnsi"/>
          <w:color w:val="C00000"/>
          <w:sz w:val="24"/>
          <w:szCs w:val="24"/>
          <w:lang w:eastAsia="pl-PL"/>
        </w:rPr>
        <w:t xml:space="preserve">przed zawarciem </w:t>
      </w:r>
      <w:r w:rsidR="0039150F" w:rsidRPr="00926B83">
        <w:rPr>
          <w:rFonts w:eastAsia="Times New Roman" w:cstheme="minorHAnsi"/>
          <w:color w:val="C00000"/>
          <w:sz w:val="24"/>
          <w:szCs w:val="24"/>
          <w:lang w:eastAsia="pl-PL"/>
        </w:rPr>
        <w:t>Umow</w:t>
      </w:r>
      <w:r w:rsidR="001118FF" w:rsidRPr="00926B83">
        <w:rPr>
          <w:rFonts w:eastAsia="Times New Roman" w:cstheme="minorHAnsi"/>
          <w:color w:val="C00000"/>
          <w:sz w:val="24"/>
          <w:szCs w:val="24"/>
          <w:lang w:eastAsia="pl-PL"/>
        </w:rPr>
        <w:t>y</w:t>
      </w:r>
      <w:r w:rsidR="0039150F" w:rsidRPr="00926B83">
        <w:rPr>
          <w:rFonts w:eastAsia="Times New Roman" w:cstheme="minorHAnsi"/>
          <w:color w:val="C00000"/>
          <w:sz w:val="24"/>
          <w:szCs w:val="24"/>
          <w:lang w:eastAsia="pl-PL"/>
        </w:rPr>
        <w:t>).</w:t>
      </w:r>
    </w:p>
    <w:p w14:paraId="310DB5D3" w14:textId="02B6F9D0" w:rsidR="00836395" w:rsidRPr="00926B83" w:rsidRDefault="00DB76F2">
      <w:pPr>
        <w:numPr>
          <w:ilvl w:val="0"/>
          <w:numId w:val="30"/>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Wzór P</w:t>
      </w:r>
      <w:r w:rsidR="00836395" w:rsidRPr="00926B83">
        <w:rPr>
          <w:rFonts w:eastAsia="Times New Roman" w:cstheme="minorHAnsi"/>
          <w:sz w:val="24"/>
          <w:szCs w:val="24"/>
          <w:lang w:eastAsia="pl-PL"/>
        </w:rPr>
        <w:t>rotok</w:t>
      </w:r>
      <w:r w:rsidRPr="00926B83">
        <w:rPr>
          <w:rFonts w:eastAsia="Times New Roman" w:cstheme="minorHAnsi"/>
          <w:sz w:val="24"/>
          <w:szCs w:val="24"/>
          <w:lang w:eastAsia="pl-PL"/>
        </w:rPr>
        <w:t>ołu</w:t>
      </w:r>
      <w:r w:rsidR="00836395" w:rsidRPr="00926B83">
        <w:rPr>
          <w:rFonts w:eastAsia="Times New Roman" w:cstheme="minorHAnsi"/>
          <w:sz w:val="24"/>
          <w:szCs w:val="24"/>
          <w:lang w:eastAsia="pl-PL"/>
        </w:rPr>
        <w:t xml:space="preserve"> Odbioru Usługi Asysty Technicznej i Konserwacji zawiera Załącznik nr </w:t>
      </w:r>
      <w:r w:rsidR="00FD0CD7" w:rsidRPr="00926B83">
        <w:rPr>
          <w:rFonts w:eastAsia="Times New Roman" w:cstheme="minorHAnsi"/>
          <w:sz w:val="24"/>
          <w:szCs w:val="24"/>
          <w:lang w:eastAsia="pl-PL"/>
        </w:rPr>
        <w:t xml:space="preserve">3 </w:t>
      </w:r>
      <w:r w:rsidR="00836395" w:rsidRPr="00926B83">
        <w:rPr>
          <w:rFonts w:eastAsia="Times New Roman" w:cstheme="minorHAnsi"/>
          <w:sz w:val="24"/>
          <w:szCs w:val="24"/>
          <w:lang w:eastAsia="pl-PL"/>
        </w:rPr>
        <w:t>do Umowy.</w:t>
      </w:r>
    </w:p>
    <w:p w14:paraId="7605397D" w14:textId="5D3AC046" w:rsidR="00836395" w:rsidRPr="00926B83" w:rsidRDefault="00836395" w:rsidP="00EF1C26">
      <w:pPr>
        <w:pStyle w:val="Nagwek5"/>
        <w:rPr>
          <w:rFonts w:asciiTheme="minorHAnsi" w:eastAsia="Times New Roman" w:hAnsiTheme="minorHAnsi" w:cstheme="minorHAnsi"/>
          <w:i/>
        </w:rPr>
      </w:pPr>
      <w:bookmarkStart w:id="37" w:name="_Toc442784659"/>
      <w:bookmarkStart w:id="38" w:name="_Toc444196100"/>
      <w:bookmarkStart w:id="39" w:name="_Toc444241043"/>
      <w:r w:rsidRPr="00926B83">
        <w:rPr>
          <w:rFonts w:asciiTheme="minorHAnsi" w:eastAsia="Times New Roman" w:hAnsiTheme="minorHAnsi" w:cstheme="minorHAnsi"/>
        </w:rPr>
        <w:t xml:space="preserve">[Wynagrodzenie </w:t>
      </w:r>
      <w:r w:rsidR="00486C46" w:rsidRPr="00926B83">
        <w:rPr>
          <w:rFonts w:asciiTheme="minorHAnsi" w:eastAsia="Times New Roman" w:hAnsiTheme="minorHAnsi" w:cstheme="minorHAnsi"/>
        </w:rPr>
        <w:t>za Rozwój</w:t>
      </w:r>
      <w:r w:rsidR="00151B4E" w:rsidRPr="00926B83">
        <w:rPr>
          <w:rFonts w:asciiTheme="minorHAnsi" w:eastAsia="Times New Roman" w:hAnsiTheme="minorHAnsi" w:cstheme="minorHAnsi"/>
        </w:rPr>
        <w:t xml:space="preserve"> Systemu</w:t>
      </w:r>
      <w:r w:rsidRPr="00926B83">
        <w:rPr>
          <w:rFonts w:asciiTheme="minorHAnsi" w:eastAsia="Times New Roman" w:hAnsiTheme="minorHAnsi" w:cstheme="minorHAnsi"/>
        </w:rPr>
        <w:t>]</w:t>
      </w:r>
      <w:bookmarkEnd w:id="37"/>
      <w:bookmarkEnd w:id="38"/>
      <w:bookmarkEnd w:id="39"/>
    </w:p>
    <w:p w14:paraId="77EB3D82" w14:textId="0A816099" w:rsidR="009A01F7" w:rsidRPr="00926B83" w:rsidRDefault="009A01F7">
      <w:pPr>
        <w:numPr>
          <w:ilvl w:val="0"/>
          <w:numId w:val="30"/>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Wynagrodzenie z tytułu realizacji Rozwoju Systemu płatne będzie Wykonawcy kwartalnie </w:t>
      </w:r>
      <w:r w:rsidR="00EA12C9" w:rsidRPr="00926B83">
        <w:rPr>
          <w:rFonts w:eastAsia="Times New Roman" w:cstheme="minorHAnsi"/>
          <w:sz w:val="24"/>
          <w:szCs w:val="24"/>
          <w:lang w:eastAsia="pl-PL"/>
        </w:rPr>
        <w:t>z </w:t>
      </w:r>
      <w:r w:rsidRPr="00926B83">
        <w:rPr>
          <w:rFonts w:eastAsia="Times New Roman" w:cstheme="minorHAnsi"/>
          <w:sz w:val="24"/>
          <w:szCs w:val="24"/>
          <w:lang w:eastAsia="pl-PL"/>
        </w:rPr>
        <w:t xml:space="preserve">dołu i obejmować będzie płatność za wszystkie odebrane przez Zamawiającego prace/Produkty objęte Zleceniami odebranymi przez Zamawiającego w </w:t>
      </w:r>
      <w:r w:rsidR="00486C46" w:rsidRPr="00926B83">
        <w:rPr>
          <w:rFonts w:eastAsia="Times New Roman" w:cstheme="minorHAnsi"/>
          <w:sz w:val="24"/>
          <w:szCs w:val="24"/>
          <w:lang w:eastAsia="pl-PL"/>
        </w:rPr>
        <w:t>rozliczanym kwartale</w:t>
      </w:r>
      <w:r w:rsidRPr="00926B83">
        <w:rPr>
          <w:rFonts w:eastAsia="Times New Roman" w:cstheme="minorHAnsi"/>
          <w:sz w:val="24"/>
          <w:szCs w:val="24"/>
          <w:lang w:eastAsia="pl-PL"/>
        </w:rPr>
        <w:t>. Wykonawca uprawniony jest do wystawienia faktury VAT na podstawie zaakceptowanego przez Zamawiającego bez zastrzeżeń Protokołu Odbioru Rozwoju Systemu oraz prawidłowo wystawionej faktury VAT. Brak Protokołu Odbioru Rozwoju może stanowić podstawę do zwrotu otrzymanej od Wykonawcy faktury</w:t>
      </w:r>
    </w:p>
    <w:p w14:paraId="5DA89842" w14:textId="115F4BD6" w:rsidR="00151B4E" w:rsidRPr="00926B83" w:rsidRDefault="00151B4E">
      <w:pPr>
        <w:numPr>
          <w:ilvl w:val="0"/>
          <w:numId w:val="30"/>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lastRenderedPageBreak/>
        <w:t xml:space="preserve">Wynagrodzenie za Rozwój Systemu płatne będzie na podstawie czasochłonności </w:t>
      </w:r>
      <w:r w:rsidR="009A01F7" w:rsidRPr="00926B83">
        <w:rPr>
          <w:rFonts w:eastAsia="Times New Roman" w:cstheme="minorHAnsi"/>
          <w:sz w:val="24"/>
          <w:szCs w:val="24"/>
          <w:lang w:eastAsia="pl-PL"/>
        </w:rPr>
        <w:t xml:space="preserve">odebranych </w:t>
      </w:r>
      <w:r w:rsidR="00EA12C9" w:rsidRPr="00926B83">
        <w:rPr>
          <w:rFonts w:eastAsia="Times New Roman" w:cstheme="minorHAnsi"/>
          <w:sz w:val="24"/>
          <w:szCs w:val="24"/>
          <w:lang w:eastAsia="pl-PL"/>
        </w:rPr>
        <w:t>w </w:t>
      </w:r>
      <w:r w:rsidR="009A01F7" w:rsidRPr="00926B83">
        <w:rPr>
          <w:rFonts w:eastAsia="Times New Roman" w:cstheme="minorHAnsi"/>
          <w:sz w:val="24"/>
          <w:szCs w:val="24"/>
          <w:lang w:eastAsia="pl-PL"/>
        </w:rPr>
        <w:t>rozliczanym kwartale</w:t>
      </w:r>
      <w:r w:rsidRPr="00926B83">
        <w:rPr>
          <w:rFonts w:eastAsia="Times New Roman" w:cstheme="minorHAnsi"/>
          <w:sz w:val="24"/>
          <w:szCs w:val="24"/>
          <w:lang w:eastAsia="pl-PL"/>
        </w:rPr>
        <w:t xml:space="preserve"> Zlece</w:t>
      </w:r>
      <w:r w:rsidR="009A01F7" w:rsidRPr="00926B83">
        <w:rPr>
          <w:rFonts w:eastAsia="Times New Roman" w:cstheme="minorHAnsi"/>
          <w:sz w:val="24"/>
          <w:szCs w:val="24"/>
          <w:lang w:eastAsia="pl-PL"/>
        </w:rPr>
        <w:t>ń</w:t>
      </w:r>
      <w:r w:rsidRPr="00926B83">
        <w:rPr>
          <w:rFonts w:eastAsia="Times New Roman" w:cstheme="minorHAnsi"/>
          <w:sz w:val="24"/>
          <w:szCs w:val="24"/>
          <w:lang w:eastAsia="pl-PL"/>
        </w:rPr>
        <w:t xml:space="preserve">, w wysokości stanowiącej iloczyn liczby Roboczogodzin wykorzystanych na realizację </w:t>
      </w:r>
      <w:r w:rsidR="009A01F7" w:rsidRPr="00926B83">
        <w:rPr>
          <w:rFonts w:eastAsia="Times New Roman" w:cstheme="minorHAnsi"/>
          <w:sz w:val="24"/>
          <w:szCs w:val="24"/>
          <w:lang w:eastAsia="pl-PL"/>
        </w:rPr>
        <w:t>tych</w:t>
      </w:r>
      <w:r w:rsidRPr="00926B83">
        <w:rPr>
          <w:rFonts w:eastAsia="Times New Roman" w:cstheme="minorHAnsi"/>
          <w:sz w:val="24"/>
          <w:szCs w:val="24"/>
          <w:lang w:eastAsia="pl-PL"/>
        </w:rPr>
        <w:t xml:space="preserve"> Zlece</w:t>
      </w:r>
      <w:r w:rsidR="009A01F7" w:rsidRPr="00926B83">
        <w:rPr>
          <w:rFonts w:eastAsia="Times New Roman" w:cstheme="minorHAnsi"/>
          <w:sz w:val="24"/>
          <w:szCs w:val="24"/>
          <w:lang w:eastAsia="pl-PL"/>
        </w:rPr>
        <w:t>ń</w:t>
      </w:r>
      <w:r w:rsidRPr="00926B83">
        <w:rPr>
          <w:rFonts w:eastAsia="Times New Roman" w:cstheme="minorHAnsi"/>
          <w:sz w:val="24"/>
          <w:szCs w:val="24"/>
          <w:lang w:eastAsia="pl-PL"/>
        </w:rPr>
        <w:t xml:space="preserve"> wskazanych w Protokole Odbioru Rozwoju </w:t>
      </w:r>
      <w:r w:rsidR="009A01F7" w:rsidRPr="00926B83">
        <w:rPr>
          <w:rFonts w:eastAsia="Times New Roman" w:cstheme="minorHAnsi"/>
          <w:sz w:val="24"/>
          <w:szCs w:val="24"/>
          <w:lang w:eastAsia="pl-PL"/>
        </w:rPr>
        <w:t xml:space="preserve">Systemu </w:t>
      </w:r>
      <w:r w:rsidRPr="00926B83">
        <w:rPr>
          <w:rFonts w:eastAsia="Times New Roman" w:cstheme="minorHAnsi"/>
          <w:sz w:val="24"/>
          <w:szCs w:val="24"/>
          <w:lang w:eastAsia="pl-PL"/>
        </w:rPr>
        <w:t xml:space="preserve">oraz stawki za jedną Roboczogodzinę wynoszącą </w:t>
      </w:r>
      <w:r w:rsidR="003C324D"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 zł brutto.</w:t>
      </w:r>
    </w:p>
    <w:p w14:paraId="59FDACDD" w14:textId="582FB416" w:rsidR="00C316A3" w:rsidRPr="00926B83" w:rsidRDefault="00151B4E">
      <w:pPr>
        <w:numPr>
          <w:ilvl w:val="0"/>
          <w:numId w:val="30"/>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Świadczenie </w:t>
      </w:r>
      <w:r w:rsidR="00836395" w:rsidRPr="00926B83">
        <w:rPr>
          <w:rFonts w:eastAsia="Times New Roman" w:cstheme="minorHAnsi"/>
          <w:sz w:val="24"/>
          <w:szCs w:val="24"/>
          <w:lang w:eastAsia="pl-PL"/>
        </w:rPr>
        <w:t xml:space="preserve">Rozwoju </w:t>
      </w:r>
      <w:r w:rsidR="009A01F7" w:rsidRPr="00926B83">
        <w:rPr>
          <w:rFonts w:eastAsia="Times New Roman" w:cstheme="minorHAnsi"/>
          <w:sz w:val="24"/>
          <w:szCs w:val="24"/>
          <w:lang w:eastAsia="pl-PL"/>
        </w:rPr>
        <w:t xml:space="preserve">Systemu </w:t>
      </w:r>
      <w:r w:rsidR="00836395" w:rsidRPr="00926B83">
        <w:rPr>
          <w:rFonts w:eastAsia="Times New Roman" w:cstheme="minorHAnsi"/>
          <w:sz w:val="24"/>
          <w:szCs w:val="24"/>
          <w:lang w:eastAsia="pl-PL"/>
        </w:rPr>
        <w:t>rozliczana będzie</w:t>
      </w:r>
      <w:r w:rsidR="00C316A3" w:rsidRPr="00926B83">
        <w:rPr>
          <w:rFonts w:eastAsia="Times New Roman" w:cstheme="minorHAnsi"/>
          <w:sz w:val="24"/>
          <w:szCs w:val="24"/>
          <w:lang w:eastAsia="pl-PL"/>
        </w:rPr>
        <w:t>:</w:t>
      </w:r>
    </w:p>
    <w:p w14:paraId="52FE56A6" w14:textId="30A2AD62" w:rsidR="00C316A3" w:rsidRPr="00926B83" w:rsidRDefault="00C316A3">
      <w:pPr>
        <w:pStyle w:val="Akapitzlist"/>
        <w:numPr>
          <w:ilvl w:val="1"/>
          <w:numId w:val="99"/>
        </w:numPr>
        <w:tabs>
          <w:tab w:val="left" w:pos="9356"/>
        </w:tabs>
        <w:spacing w:after="120" w:line="276" w:lineRule="auto"/>
        <w:ind w:left="851" w:hanging="425"/>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w przypadku zamówienia podstawowego w ramach limitu </w:t>
      </w:r>
      <w:r w:rsidR="003037C0" w:rsidRPr="00926B83">
        <w:rPr>
          <w:rFonts w:asciiTheme="minorHAnsi" w:eastAsia="Times New Roman" w:hAnsiTheme="minorHAnsi" w:cstheme="minorHAnsi"/>
          <w:lang w:eastAsia="pl-PL"/>
        </w:rPr>
        <w:t>17</w:t>
      </w:r>
      <w:r w:rsidR="00151B4E" w:rsidRPr="00926B83">
        <w:rPr>
          <w:rFonts w:asciiTheme="minorHAnsi" w:eastAsia="Times New Roman" w:hAnsiTheme="minorHAnsi" w:cstheme="minorHAnsi"/>
          <w:lang w:eastAsia="pl-PL"/>
        </w:rPr>
        <w:t>.</w:t>
      </w:r>
      <w:r w:rsidR="00836395" w:rsidRPr="00926B83">
        <w:rPr>
          <w:rFonts w:asciiTheme="minorHAnsi" w:eastAsia="Times New Roman" w:hAnsiTheme="minorHAnsi" w:cstheme="minorHAnsi"/>
          <w:lang w:eastAsia="pl-PL"/>
        </w:rPr>
        <w:t>000 Roboczogodzin</w:t>
      </w:r>
      <w:r w:rsidRPr="00926B83">
        <w:rPr>
          <w:rFonts w:asciiTheme="minorHAnsi" w:eastAsia="Times New Roman" w:hAnsiTheme="minorHAnsi" w:cstheme="minorHAnsi"/>
          <w:lang w:eastAsia="pl-PL"/>
        </w:rPr>
        <w:t>;</w:t>
      </w:r>
    </w:p>
    <w:p w14:paraId="417B6872" w14:textId="64934D4D" w:rsidR="00836395" w:rsidRPr="00926B83" w:rsidRDefault="00C316A3">
      <w:pPr>
        <w:pStyle w:val="Akapitzlist"/>
        <w:numPr>
          <w:ilvl w:val="1"/>
          <w:numId w:val="99"/>
        </w:numPr>
        <w:tabs>
          <w:tab w:val="left" w:pos="9356"/>
        </w:tabs>
        <w:spacing w:after="120" w:line="276" w:lineRule="auto"/>
        <w:ind w:left="851" w:hanging="425"/>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w przypadku Opcji w ramach </w:t>
      </w:r>
      <w:r w:rsidRPr="00926B83">
        <w:rPr>
          <w:rFonts w:asciiTheme="minorHAnsi" w:eastAsia="Calibri" w:hAnsiTheme="minorHAnsi" w:cstheme="minorHAnsi"/>
        </w:rPr>
        <w:t xml:space="preserve">maksymalnego limitu </w:t>
      </w:r>
      <w:r w:rsidR="003C1ABB" w:rsidRPr="00926B83">
        <w:rPr>
          <w:rFonts w:asciiTheme="minorHAnsi" w:eastAsia="Calibri" w:hAnsiTheme="minorHAnsi" w:cstheme="minorHAnsi"/>
        </w:rPr>
        <w:t>1</w:t>
      </w:r>
      <w:r w:rsidR="003037C0" w:rsidRPr="00926B83">
        <w:rPr>
          <w:rFonts w:asciiTheme="minorHAnsi" w:eastAsia="Calibri" w:hAnsiTheme="minorHAnsi" w:cstheme="minorHAnsi"/>
        </w:rPr>
        <w:t>3</w:t>
      </w:r>
      <w:r w:rsidR="00151B4E" w:rsidRPr="00926B83">
        <w:rPr>
          <w:rFonts w:asciiTheme="minorHAnsi" w:eastAsia="Calibri" w:hAnsiTheme="minorHAnsi" w:cstheme="minorHAnsi"/>
        </w:rPr>
        <w:t>.</w:t>
      </w:r>
      <w:r w:rsidR="00B526A9" w:rsidRPr="00926B83">
        <w:rPr>
          <w:rFonts w:asciiTheme="minorHAnsi" w:eastAsia="Calibri" w:hAnsiTheme="minorHAnsi" w:cstheme="minorHAnsi"/>
        </w:rPr>
        <w:t xml:space="preserve">000 </w:t>
      </w:r>
      <w:r w:rsidRPr="00926B83">
        <w:rPr>
          <w:rFonts w:asciiTheme="minorHAnsi" w:eastAsia="Calibri" w:hAnsiTheme="minorHAnsi" w:cstheme="minorHAnsi"/>
        </w:rPr>
        <w:t>Roboczogodzin</w:t>
      </w:r>
      <w:r w:rsidR="00836395" w:rsidRPr="00926B83">
        <w:rPr>
          <w:rFonts w:asciiTheme="minorHAnsi" w:eastAsia="Times New Roman" w:hAnsiTheme="minorHAnsi" w:cstheme="minorHAnsi"/>
          <w:lang w:eastAsia="pl-PL"/>
        </w:rPr>
        <w:t>.</w:t>
      </w:r>
    </w:p>
    <w:p w14:paraId="49A1111E" w14:textId="11E1572D" w:rsidR="00B403BC" w:rsidRPr="00926B83" w:rsidRDefault="00C316A3" w:rsidP="00F71689">
      <w:pPr>
        <w:numPr>
          <w:ilvl w:val="0"/>
          <w:numId w:val="30"/>
        </w:numPr>
        <w:tabs>
          <w:tab w:val="left" w:leader="underscore" w:pos="4395"/>
          <w:tab w:val="left" w:leader="underscore" w:pos="7371"/>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Łączne w</w:t>
      </w:r>
      <w:r w:rsidR="00836395" w:rsidRPr="00926B83">
        <w:rPr>
          <w:rFonts w:eastAsia="Times New Roman" w:cstheme="minorHAnsi"/>
          <w:sz w:val="24"/>
          <w:szCs w:val="24"/>
          <w:lang w:eastAsia="pl-PL"/>
        </w:rPr>
        <w:t xml:space="preserve">ynagrodzenie Wykonawcy z tytułu </w:t>
      </w:r>
      <w:r w:rsidR="00151B4E" w:rsidRPr="00926B83">
        <w:rPr>
          <w:rFonts w:eastAsia="Times New Roman" w:cstheme="minorHAnsi"/>
          <w:sz w:val="24"/>
          <w:szCs w:val="24"/>
          <w:lang w:eastAsia="pl-PL"/>
        </w:rPr>
        <w:t xml:space="preserve">należytego </w:t>
      </w:r>
      <w:r w:rsidR="00836395" w:rsidRPr="00926B83">
        <w:rPr>
          <w:rFonts w:eastAsia="Times New Roman" w:cstheme="minorHAnsi"/>
          <w:sz w:val="24"/>
          <w:szCs w:val="24"/>
          <w:lang w:eastAsia="pl-PL"/>
        </w:rPr>
        <w:t xml:space="preserve">świadczenia </w:t>
      </w:r>
      <w:r w:rsidR="00836395" w:rsidRPr="00926B83">
        <w:rPr>
          <w:rFonts w:eastAsia="Times New Roman" w:cstheme="minorHAnsi"/>
          <w:bCs/>
          <w:sz w:val="24"/>
          <w:szCs w:val="24"/>
        </w:rPr>
        <w:t>Rozwoju</w:t>
      </w:r>
      <w:r w:rsidR="00836395" w:rsidRPr="00926B83">
        <w:rPr>
          <w:rFonts w:eastAsia="Times New Roman" w:cstheme="minorHAnsi"/>
          <w:sz w:val="24"/>
          <w:szCs w:val="24"/>
          <w:lang w:eastAsia="pl-PL"/>
        </w:rPr>
        <w:t xml:space="preserve"> </w:t>
      </w:r>
      <w:r w:rsidR="009A01F7" w:rsidRPr="00926B83">
        <w:rPr>
          <w:rFonts w:eastAsia="Times New Roman" w:cstheme="minorHAnsi"/>
          <w:sz w:val="24"/>
          <w:szCs w:val="24"/>
          <w:lang w:eastAsia="pl-PL"/>
        </w:rPr>
        <w:t xml:space="preserve">Systemu </w:t>
      </w:r>
      <w:r w:rsidR="00836395" w:rsidRPr="00926B83">
        <w:rPr>
          <w:rFonts w:eastAsia="Times New Roman" w:cstheme="minorHAnsi"/>
          <w:sz w:val="24"/>
          <w:szCs w:val="24"/>
          <w:lang w:eastAsia="pl-PL"/>
        </w:rPr>
        <w:t>nie przekroczy kwoty brutto:</w:t>
      </w:r>
      <w:r w:rsidR="00514224" w:rsidRPr="00926B83">
        <w:rPr>
          <w:rFonts w:eastAsia="Times New Roman" w:cstheme="minorHAnsi"/>
          <w:sz w:val="24"/>
          <w:szCs w:val="24"/>
          <w:lang w:eastAsia="pl-PL"/>
        </w:rPr>
        <w:t xml:space="preserve"> </w:t>
      </w:r>
      <w:r w:rsidR="00514224" w:rsidRPr="00926B83">
        <w:rPr>
          <w:rFonts w:eastAsia="Times New Roman" w:cstheme="minorHAnsi"/>
          <w:sz w:val="24"/>
          <w:szCs w:val="24"/>
          <w:lang w:eastAsia="pl-PL"/>
        </w:rPr>
        <w:tab/>
      </w:r>
      <w:r w:rsidR="00106C52" w:rsidRPr="00926B83">
        <w:rPr>
          <w:rFonts w:eastAsia="Times New Roman" w:cstheme="minorHAnsi"/>
          <w:sz w:val="24"/>
          <w:szCs w:val="24"/>
          <w:lang w:eastAsia="pl-PL"/>
        </w:rPr>
        <w:t xml:space="preserve"> (słownie:</w:t>
      </w:r>
      <w:r w:rsidR="00514224" w:rsidRPr="00926B83">
        <w:rPr>
          <w:rFonts w:eastAsia="Times New Roman" w:cstheme="minorHAnsi"/>
          <w:sz w:val="24"/>
          <w:szCs w:val="24"/>
          <w:lang w:eastAsia="pl-PL"/>
        </w:rPr>
        <w:t xml:space="preserve"> </w:t>
      </w:r>
      <w:r w:rsidR="00514224" w:rsidRPr="00926B83">
        <w:rPr>
          <w:rFonts w:eastAsia="Times New Roman" w:cstheme="minorHAnsi"/>
          <w:sz w:val="24"/>
          <w:szCs w:val="24"/>
          <w:lang w:eastAsia="pl-PL"/>
        </w:rPr>
        <w:tab/>
      </w:r>
      <w:r w:rsidR="00106C52" w:rsidRPr="00926B83">
        <w:rPr>
          <w:rFonts w:eastAsia="Times New Roman" w:cstheme="minorHAnsi"/>
          <w:sz w:val="24"/>
          <w:szCs w:val="24"/>
          <w:lang w:eastAsia="pl-PL"/>
        </w:rPr>
        <w:t>), w tym:</w:t>
      </w:r>
    </w:p>
    <w:p w14:paraId="54967A28" w14:textId="2795A4F8" w:rsidR="00B403BC" w:rsidRPr="00926B83" w:rsidRDefault="00106C52">
      <w:pPr>
        <w:numPr>
          <w:ilvl w:val="1"/>
          <w:numId w:val="98"/>
        </w:numPr>
        <w:tabs>
          <w:tab w:val="left" w:pos="9356"/>
        </w:tabs>
        <w:spacing w:after="120" w:line="276" w:lineRule="auto"/>
        <w:ind w:left="851" w:hanging="425"/>
        <w:rPr>
          <w:rFonts w:eastAsia="Times New Roman" w:cstheme="minorHAnsi"/>
          <w:sz w:val="24"/>
          <w:szCs w:val="24"/>
          <w:lang w:eastAsia="pl-PL"/>
        </w:rPr>
      </w:pPr>
      <w:r w:rsidRPr="00926B83">
        <w:rPr>
          <w:rFonts w:eastAsia="Times New Roman" w:cstheme="minorHAnsi"/>
          <w:sz w:val="24"/>
          <w:szCs w:val="24"/>
          <w:lang w:eastAsia="pl-PL"/>
        </w:rPr>
        <w:t>zamówienia podstawowego – w wysokości […]]złotych brutto</w:t>
      </w:r>
      <w:r w:rsidR="00F771AA" w:rsidRPr="00926B83">
        <w:rPr>
          <w:rFonts w:eastAsia="Times New Roman" w:cstheme="minorHAnsi"/>
          <w:sz w:val="24"/>
          <w:szCs w:val="24"/>
          <w:lang w:eastAsia="pl-PL"/>
        </w:rPr>
        <w:t xml:space="preserve"> (słownie: […])</w:t>
      </w:r>
      <w:r w:rsidRPr="00926B83">
        <w:rPr>
          <w:rFonts w:eastAsia="Times New Roman" w:cstheme="minorHAnsi"/>
          <w:sz w:val="24"/>
          <w:szCs w:val="24"/>
          <w:lang w:eastAsia="pl-PL"/>
        </w:rPr>
        <w:t>;</w:t>
      </w:r>
    </w:p>
    <w:p w14:paraId="04118ACE" w14:textId="318281A6" w:rsidR="00836395" w:rsidRPr="00926B83" w:rsidRDefault="00106C52">
      <w:pPr>
        <w:numPr>
          <w:ilvl w:val="1"/>
          <w:numId w:val="98"/>
        </w:numPr>
        <w:tabs>
          <w:tab w:val="left" w:pos="9356"/>
        </w:tabs>
        <w:spacing w:after="120" w:line="276" w:lineRule="auto"/>
        <w:ind w:left="851" w:hanging="425"/>
        <w:rPr>
          <w:rFonts w:eastAsia="Times New Roman" w:cstheme="minorHAnsi"/>
          <w:sz w:val="24"/>
          <w:szCs w:val="24"/>
          <w:lang w:eastAsia="pl-PL"/>
        </w:rPr>
      </w:pPr>
      <w:r w:rsidRPr="00926B83">
        <w:rPr>
          <w:rFonts w:eastAsia="Times New Roman" w:cstheme="minorHAnsi"/>
          <w:sz w:val="24"/>
          <w:szCs w:val="24"/>
          <w:lang w:eastAsia="pl-PL"/>
        </w:rPr>
        <w:t>zamówienie w ramach Opcji – w wysokości […]złotych brutto</w:t>
      </w:r>
      <w:r w:rsidR="00F771AA" w:rsidRPr="00926B83">
        <w:rPr>
          <w:rFonts w:eastAsia="Times New Roman" w:cstheme="minorHAnsi"/>
          <w:sz w:val="24"/>
          <w:szCs w:val="24"/>
          <w:lang w:eastAsia="pl-PL"/>
        </w:rPr>
        <w:t xml:space="preserve"> (słownie:[…])</w:t>
      </w:r>
      <w:r w:rsidR="00B403BC" w:rsidRPr="00926B83">
        <w:rPr>
          <w:rFonts w:eastAsia="Times New Roman" w:cstheme="minorHAnsi"/>
          <w:sz w:val="24"/>
          <w:szCs w:val="24"/>
          <w:lang w:eastAsia="pl-PL"/>
        </w:rPr>
        <w:t>.</w:t>
      </w:r>
    </w:p>
    <w:p w14:paraId="0EA75710" w14:textId="3220AE0F" w:rsidR="00836395" w:rsidRPr="00926B83" w:rsidRDefault="009A01F7">
      <w:pPr>
        <w:numPr>
          <w:ilvl w:val="0"/>
          <w:numId w:val="30"/>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Wzór </w:t>
      </w:r>
      <w:r w:rsidR="00836395" w:rsidRPr="00926B83">
        <w:rPr>
          <w:rFonts w:eastAsia="Times New Roman" w:cstheme="minorHAnsi"/>
          <w:sz w:val="24"/>
          <w:szCs w:val="24"/>
          <w:lang w:eastAsia="pl-PL"/>
        </w:rPr>
        <w:t>Protok</w:t>
      </w:r>
      <w:r w:rsidRPr="00926B83">
        <w:rPr>
          <w:rFonts w:eastAsia="Times New Roman" w:cstheme="minorHAnsi"/>
          <w:sz w:val="24"/>
          <w:szCs w:val="24"/>
          <w:lang w:eastAsia="pl-PL"/>
        </w:rPr>
        <w:t>ołu</w:t>
      </w:r>
      <w:r w:rsidR="00836395" w:rsidRPr="00926B83">
        <w:rPr>
          <w:rFonts w:eastAsia="Times New Roman" w:cstheme="minorHAnsi"/>
          <w:sz w:val="24"/>
          <w:szCs w:val="24"/>
          <w:lang w:eastAsia="pl-PL"/>
        </w:rPr>
        <w:t xml:space="preserve"> Odbioru Rozwoju </w:t>
      </w:r>
      <w:r w:rsidRPr="00926B83">
        <w:rPr>
          <w:rFonts w:eastAsia="Times New Roman" w:cstheme="minorHAnsi"/>
          <w:sz w:val="24"/>
          <w:szCs w:val="24"/>
          <w:lang w:eastAsia="pl-PL"/>
        </w:rPr>
        <w:t xml:space="preserve">Systemu </w:t>
      </w:r>
      <w:r w:rsidR="00836395" w:rsidRPr="00926B83">
        <w:rPr>
          <w:rFonts w:eastAsia="Times New Roman" w:cstheme="minorHAnsi"/>
          <w:sz w:val="24"/>
          <w:szCs w:val="24"/>
          <w:lang w:eastAsia="pl-PL"/>
        </w:rPr>
        <w:t xml:space="preserve">zawiera Załącznik nr </w:t>
      </w:r>
      <w:r w:rsidR="00FD0CD7" w:rsidRPr="00926B83">
        <w:rPr>
          <w:rFonts w:eastAsia="Times New Roman" w:cstheme="minorHAnsi"/>
          <w:sz w:val="24"/>
          <w:szCs w:val="24"/>
          <w:lang w:eastAsia="pl-PL"/>
        </w:rPr>
        <w:t xml:space="preserve">3 </w:t>
      </w:r>
      <w:r w:rsidR="00836395" w:rsidRPr="00926B83">
        <w:rPr>
          <w:rFonts w:eastAsia="Times New Roman" w:cstheme="minorHAnsi"/>
          <w:sz w:val="24"/>
          <w:szCs w:val="24"/>
          <w:lang w:eastAsia="pl-PL"/>
        </w:rPr>
        <w:t>do Umowy.</w:t>
      </w:r>
    </w:p>
    <w:p w14:paraId="44C3B44A" w14:textId="77777777" w:rsidR="00836395" w:rsidRPr="00926B83" w:rsidRDefault="00836395" w:rsidP="00EF1C26">
      <w:pPr>
        <w:pStyle w:val="Nagwek5"/>
        <w:rPr>
          <w:rFonts w:asciiTheme="minorHAnsi" w:eastAsia="Times New Roman" w:hAnsiTheme="minorHAnsi" w:cstheme="minorHAnsi"/>
        </w:rPr>
      </w:pPr>
      <w:bookmarkStart w:id="40" w:name="_Toc442784662"/>
      <w:bookmarkStart w:id="41" w:name="_Toc444196103"/>
      <w:bookmarkStart w:id="42" w:name="_Toc444241046"/>
      <w:r w:rsidRPr="00926B83">
        <w:rPr>
          <w:rFonts w:asciiTheme="minorHAnsi" w:eastAsia="Times New Roman" w:hAnsiTheme="minorHAnsi" w:cstheme="minorHAnsi"/>
        </w:rPr>
        <w:t>[Postanowienia dodatkowe]</w:t>
      </w:r>
      <w:bookmarkEnd w:id="40"/>
      <w:bookmarkEnd w:id="41"/>
      <w:bookmarkEnd w:id="42"/>
    </w:p>
    <w:p w14:paraId="22E84C8F" w14:textId="07202EC0" w:rsidR="00836395" w:rsidRPr="00926B83" w:rsidRDefault="00836395">
      <w:pPr>
        <w:numPr>
          <w:ilvl w:val="0"/>
          <w:numId w:val="30"/>
        </w:numPr>
        <w:spacing w:after="120" w:line="276" w:lineRule="auto"/>
        <w:ind w:left="426" w:hanging="426"/>
        <w:rPr>
          <w:rFonts w:eastAsia="Times New Roman" w:cstheme="minorHAnsi"/>
          <w:b/>
          <w:sz w:val="24"/>
          <w:szCs w:val="24"/>
          <w:lang w:eastAsia="pl-PL"/>
        </w:rPr>
      </w:pPr>
      <w:r w:rsidRPr="00926B83">
        <w:rPr>
          <w:rFonts w:eastAsia="Times New Roman" w:cstheme="minorHAnsi"/>
          <w:sz w:val="24"/>
          <w:szCs w:val="24"/>
          <w:lang w:eastAsia="pl-PL"/>
        </w:rPr>
        <w:t xml:space="preserve">Wynagrodzenie, o którym mowa w ust. 1 powyżej stanowi </w:t>
      </w:r>
      <w:r w:rsidR="007D6CD7" w:rsidRPr="00926B83">
        <w:rPr>
          <w:rFonts w:eastAsia="Times New Roman" w:cstheme="minorHAnsi"/>
          <w:sz w:val="24"/>
          <w:szCs w:val="24"/>
          <w:lang w:eastAsia="pl-PL"/>
        </w:rPr>
        <w:t xml:space="preserve">maksymalne </w:t>
      </w:r>
      <w:r w:rsidRPr="00926B83">
        <w:rPr>
          <w:rFonts w:eastAsia="Times New Roman" w:cstheme="minorHAnsi"/>
          <w:sz w:val="24"/>
          <w:szCs w:val="24"/>
          <w:lang w:eastAsia="pl-PL"/>
        </w:rPr>
        <w:t>wynagrodzeni</w:t>
      </w:r>
      <w:r w:rsidR="007D6CD7" w:rsidRPr="00926B83">
        <w:rPr>
          <w:rFonts w:eastAsia="Times New Roman" w:cstheme="minorHAnsi"/>
          <w:sz w:val="24"/>
          <w:szCs w:val="24"/>
          <w:lang w:eastAsia="pl-PL"/>
        </w:rPr>
        <w:t>e</w:t>
      </w:r>
      <w:r w:rsidRPr="00926B83">
        <w:rPr>
          <w:rFonts w:eastAsia="Times New Roman" w:cstheme="minorHAnsi"/>
          <w:sz w:val="24"/>
          <w:szCs w:val="24"/>
          <w:lang w:eastAsia="pl-PL"/>
        </w:rPr>
        <w:t xml:space="preserve"> Wykonawcy </w:t>
      </w:r>
      <w:r w:rsidR="00416B18" w:rsidRPr="00926B83">
        <w:rPr>
          <w:rFonts w:eastAsia="Times New Roman" w:cstheme="minorHAnsi"/>
          <w:sz w:val="24"/>
          <w:szCs w:val="24"/>
          <w:lang w:eastAsia="pl-PL"/>
        </w:rPr>
        <w:t>w </w:t>
      </w:r>
      <w:r w:rsidRPr="00926B83">
        <w:rPr>
          <w:rFonts w:eastAsia="Times New Roman" w:cstheme="minorHAnsi"/>
          <w:sz w:val="24"/>
          <w:szCs w:val="24"/>
          <w:lang w:eastAsia="pl-PL"/>
        </w:rPr>
        <w:t>związku z realizacją Umowy</w:t>
      </w:r>
      <w:r w:rsidR="00072811" w:rsidRPr="00926B83">
        <w:rPr>
          <w:rFonts w:eastAsia="Times New Roman" w:cstheme="minorHAnsi"/>
          <w:sz w:val="24"/>
          <w:szCs w:val="24"/>
          <w:lang w:eastAsia="pl-PL"/>
        </w:rPr>
        <w:t>, w tym</w:t>
      </w:r>
      <w:r w:rsidRPr="00926B83">
        <w:rPr>
          <w:rFonts w:eastAsia="Times New Roman" w:cstheme="minorHAnsi"/>
          <w:sz w:val="24"/>
          <w:szCs w:val="24"/>
          <w:lang w:eastAsia="pl-PL"/>
        </w:rPr>
        <w:t xml:space="preserve"> </w:t>
      </w:r>
      <w:r w:rsidR="00072811" w:rsidRPr="00926B83">
        <w:rPr>
          <w:rFonts w:eastAsia="Times New Roman" w:cstheme="minorHAnsi"/>
          <w:sz w:val="24"/>
          <w:szCs w:val="24"/>
          <w:lang w:eastAsia="pl-PL"/>
        </w:rPr>
        <w:t>wszelkie koszty powierzenia części zamówienia Podwykonawcom, podatki, opłaty oraz inne obowiązkowe potrącenia, w tym VAT (wg stawki właściwej na gruncie powszechnie obowiązujących przepisów prawa)</w:t>
      </w:r>
      <w:r w:rsidR="00072811" w:rsidRPr="00926B83">
        <w:rPr>
          <w:rFonts w:cstheme="minorHAnsi"/>
          <w:sz w:val="24"/>
          <w:szCs w:val="24"/>
        </w:rPr>
        <w:t xml:space="preserve">, </w:t>
      </w:r>
      <w:r w:rsidR="00072811" w:rsidRPr="00926B83">
        <w:rPr>
          <w:rFonts w:eastAsia="Times New Roman" w:cstheme="minorHAnsi"/>
          <w:sz w:val="24"/>
          <w:szCs w:val="24"/>
          <w:lang w:eastAsia="pl-PL"/>
        </w:rPr>
        <w:t>a także przeniesienia majątkowych własności intelektualnych na zasadach opisanych w Paragrafie 8 Umowy. Wykonawcy nie przysługują żadne inne roszczenia w stosunku do Zamawiającego, w szczególności</w:t>
      </w:r>
      <w:r w:rsidR="00072811" w:rsidRPr="00926B83">
        <w:rPr>
          <w:rFonts w:eastAsia="Times New Roman" w:cstheme="minorHAnsi"/>
          <w:b/>
          <w:sz w:val="24"/>
          <w:szCs w:val="24"/>
          <w:lang w:eastAsia="pl-PL"/>
        </w:rPr>
        <w:t xml:space="preserve"> </w:t>
      </w:r>
      <w:r w:rsidRPr="00926B83">
        <w:rPr>
          <w:rFonts w:eastAsia="Times New Roman" w:cstheme="minorHAnsi"/>
          <w:sz w:val="24"/>
          <w:szCs w:val="24"/>
          <w:lang w:eastAsia="pl-PL"/>
        </w:rPr>
        <w:t xml:space="preserve">zwrot kosztów podróży oraz zakwaterowania </w:t>
      </w:r>
      <w:r w:rsidR="00072811" w:rsidRPr="00926B83">
        <w:rPr>
          <w:rFonts w:eastAsia="Times New Roman" w:cstheme="minorHAnsi"/>
          <w:sz w:val="24"/>
          <w:szCs w:val="24"/>
          <w:lang w:eastAsia="pl-PL"/>
        </w:rPr>
        <w:t xml:space="preserve">osób oddelegowanych przez Wykonawcę lub Podwykonawcę do realizacji Umowy </w:t>
      </w:r>
      <w:r w:rsidRPr="00926B83">
        <w:rPr>
          <w:rFonts w:eastAsia="Times New Roman" w:cstheme="minorHAnsi"/>
          <w:sz w:val="24"/>
          <w:szCs w:val="24"/>
          <w:lang w:eastAsia="pl-PL"/>
        </w:rPr>
        <w:t xml:space="preserve">czy też zwrot jakichkolwiek innych, dodatkowych kosztów ponoszonych przez Wykonawcę związanych z wykonywaniem Umowy. </w:t>
      </w:r>
    </w:p>
    <w:p w14:paraId="23D7910C" w14:textId="78AE2721" w:rsidR="00836395" w:rsidRPr="00926B83" w:rsidRDefault="00072811" w:rsidP="00444383">
      <w:pPr>
        <w:numPr>
          <w:ilvl w:val="0"/>
          <w:numId w:val="30"/>
        </w:numPr>
        <w:tabs>
          <w:tab w:val="left" w:leader="underscore" w:pos="5954"/>
          <w:tab w:val="left" w:pos="9498"/>
        </w:tabs>
        <w:spacing w:after="120" w:line="276" w:lineRule="auto"/>
        <w:ind w:left="426" w:hanging="426"/>
        <w:rPr>
          <w:rFonts w:eastAsia="Times New Roman" w:cstheme="minorHAnsi"/>
          <w:b/>
          <w:sz w:val="24"/>
          <w:szCs w:val="24"/>
          <w:lang w:eastAsia="pl-PL"/>
        </w:rPr>
      </w:pPr>
      <w:r w:rsidRPr="00926B83">
        <w:rPr>
          <w:rFonts w:eastAsia="Times New Roman" w:cstheme="minorHAnsi"/>
          <w:sz w:val="24"/>
          <w:szCs w:val="24"/>
          <w:lang w:eastAsia="pl-PL"/>
        </w:rPr>
        <w:t xml:space="preserve">Zapłata wynagrodzenia </w:t>
      </w:r>
      <w:r w:rsidR="00486C46" w:rsidRPr="00926B83">
        <w:rPr>
          <w:rFonts w:eastAsia="Times New Roman" w:cstheme="minorHAnsi"/>
          <w:sz w:val="24"/>
          <w:szCs w:val="24"/>
          <w:lang w:eastAsia="pl-PL"/>
        </w:rPr>
        <w:t>nastąpi wyłącznie</w:t>
      </w:r>
      <w:r w:rsidR="00836395" w:rsidRPr="00926B83">
        <w:rPr>
          <w:rFonts w:eastAsia="Times New Roman" w:cstheme="minorHAnsi"/>
          <w:sz w:val="24"/>
          <w:szCs w:val="24"/>
          <w:lang w:eastAsia="pl-PL"/>
        </w:rPr>
        <w:t xml:space="preserve"> w złotych polskich przelewem na rachunek bankowy Wykonawcy </w:t>
      </w:r>
      <w:r w:rsidR="00A77B66" w:rsidRPr="00926B83">
        <w:rPr>
          <w:rFonts w:eastAsia="Times New Roman" w:cstheme="minorHAnsi"/>
          <w:sz w:val="24"/>
          <w:szCs w:val="24"/>
          <w:lang w:eastAsia="pl-PL"/>
        </w:rPr>
        <w:t xml:space="preserve">o numerze </w:t>
      </w:r>
      <w:r w:rsidR="00514224" w:rsidRPr="00926B83">
        <w:rPr>
          <w:rFonts w:eastAsia="Times New Roman" w:cstheme="minorHAnsi"/>
          <w:sz w:val="24"/>
          <w:szCs w:val="24"/>
          <w:lang w:eastAsia="pl-PL"/>
        </w:rPr>
        <w:tab/>
        <w:t xml:space="preserve"> </w:t>
      </w:r>
      <w:r w:rsidR="00836395" w:rsidRPr="00926B83">
        <w:rPr>
          <w:rFonts w:eastAsia="Times New Roman" w:cstheme="minorHAnsi"/>
          <w:sz w:val="24"/>
          <w:szCs w:val="24"/>
          <w:lang w:eastAsia="pl-PL"/>
        </w:rPr>
        <w:t>w terminie 21 dni od daty dostarczenia Zamawiającemu prawidłowo wystawionej faktury VAT</w:t>
      </w:r>
      <w:r w:rsidR="00836395" w:rsidRPr="00926B83">
        <w:rPr>
          <w:rFonts w:eastAsia="Times New Roman" w:cstheme="minorHAnsi"/>
          <w:bCs/>
          <w:sz w:val="24"/>
          <w:szCs w:val="24"/>
          <w:lang w:eastAsia="pl-PL"/>
        </w:rPr>
        <w:t xml:space="preserve"> </w:t>
      </w:r>
      <w:r w:rsidR="004B323B" w:rsidRPr="00926B83">
        <w:rPr>
          <w:rFonts w:cstheme="minorHAnsi"/>
          <w:sz w:val="24"/>
          <w:szCs w:val="24"/>
        </w:rPr>
        <w:t xml:space="preserve">wraz z </w:t>
      </w:r>
      <w:r w:rsidRPr="00926B83">
        <w:rPr>
          <w:rFonts w:cstheme="minorHAnsi"/>
          <w:sz w:val="24"/>
          <w:szCs w:val="24"/>
        </w:rPr>
        <w:t>odpowiednim P</w:t>
      </w:r>
      <w:r w:rsidR="004B323B" w:rsidRPr="00926B83">
        <w:rPr>
          <w:rFonts w:cstheme="minorHAnsi"/>
          <w:sz w:val="24"/>
          <w:szCs w:val="24"/>
        </w:rPr>
        <w:t>rotokoł</w:t>
      </w:r>
      <w:r w:rsidRPr="00926B83">
        <w:rPr>
          <w:rFonts w:cstheme="minorHAnsi"/>
          <w:sz w:val="24"/>
          <w:szCs w:val="24"/>
        </w:rPr>
        <w:t>em Odbioru/Protokołami Odbioru</w:t>
      </w:r>
      <w:r w:rsidR="004B323B" w:rsidRPr="00926B83">
        <w:rPr>
          <w:rFonts w:cstheme="minorHAnsi"/>
          <w:sz w:val="24"/>
          <w:szCs w:val="24"/>
        </w:rPr>
        <w:t>, o których mowa w </w:t>
      </w:r>
      <w:r w:rsidRPr="00926B83">
        <w:rPr>
          <w:rFonts w:cstheme="minorHAnsi"/>
          <w:snapToGrid w:val="0"/>
          <w:sz w:val="24"/>
          <w:szCs w:val="24"/>
        </w:rPr>
        <w:t>niniejszym Paragrafie</w:t>
      </w:r>
      <w:r w:rsidR="004B323B" w:rsidRPr="00926B83">
        <w:rPr>
          <w:rFonts w:eastAsia="Times New Roman" w:cstheme="minorHAnsi"/>
          <w:bCs/>
          <w:sz w:val="24"/>
          <w:szCs w:val="24"/>
          <w:lang w:eastAsia="pl-PL"/>
        </w:rPr>
        <w:t xml:space="preserve"> </w:t>
      </w:r>
      <w:r w:rsidR="00836395" w:rsidRPr="00926B83">
        <w:rPr>
          <w:rFonts w:eastAsia="Times New Roman" w:cstheme="minorHAnsi"/>
          <w:bCs/>
          <w:sz w:val="24"/>
          <w:szCs w:val="24"/>
          <w:lang w:eastAsia="pl-PL"/>
        </w:rPr>
        <w:t>(faktura powinna zawierać wszystkie elementy wymagane w tym zakresie przez obowiązujące przepisy prawa oraz prawidłowe dane).</w:t>
      </w:r>
      <w:r w:rsidR="004B323B" w:rsidRPr="00926B83">
        <w:rPr>
          <w:rFonts w:eastAsia="Times New Roman" w:cstheme="minorHAnsi"/>
          <w:bCs/>
          <w:sz w:val="24"/>
          <w:szCs w:val="24"/>
          <w:lang w:eastAsia="pl-PL"/>
        </w:rPr>
        <w:t xml:space="preserve"> </w:t>
      </w:r>
      <w:r w:rsidR="004B323B" w:rsidRPr="00926B83">
        <w:rPr>
          <w:rFonts w:cstheme="minorHAnsi"/>
          <w:sz w:val="24"/>
          <w:szCs w:val="24"/>
        </w:rPr>
        <w:t>Jeżeli zdarzenia te wystąpią niejednocześnie termin płatności liczony będzie od zdarzenia późniejszego. </w:t>
      </w:r>
    </w:p>
    <w:p w14:paraId="3903810B" w14:textId="1843CE53" w:rsidR="001B7AAD" w:rsidRPr="00926B83" w:rsidRDefault="00C316A3">
      <w:pPr>
        <w:numPr>
          <w:ilvl w:val="0"/>
          <w:numId w:val="30"/>
        </w:numPr>
        <w:spacing w:after="120" w:line="240" w:lineRule="auto"/>
        <w:ind w:left="426" w:hanging="426"/>
        <w:rPr>
          <w:rFonts w:eastAsia="Times New Roman" w:cstheme="minorHAnsi"/>
          <w:b/>
          <w:sz w:val="24"/>
          <w:szCs w:val="24"/>
          <w:lang w:eastAsia="pl-PL"/>
        </w:rPr>
      </w:pPr>
      <w:r w:rsidRPr="00926B83">
        <w:rPr>
          <w:rFonts w:eastAsia="Times New Roman" w:cstheme="minorHAnsi"/>
          <w:sz w:val="24"/>
          <w:szCs w:val="24"/>
        </w:rPr>
        <w:t>Zamawiający dopuszcza następujące formy faktur (zgodnie z przepisami ustawy o podatku od towarów i usług), tj.:</w:t>
      </w:r>
      <w:r w:rsidRPr="00926B83">
        <w:rPr>
          <w:rFonts w:eastAsia="Times New Roman" w:cstheme="minorHAnsi"/>
          <w:sz w:val="24"/>
          <w:szCs w:val="24"/>
          <w:vertAlign w:val="superscript"/>
        </w:rPr>
        <w:footnoteReference w:id="3"/>
      </w:r>
    </w:p>
    <w:p w14:paraId="7F88C79A" w14:textId="77777777" w:rsidR="00BE0E3F" w:rsidRPr="00926B83" w:rsidRDefault="00BE0E3F">
      <w:pPr>
        <w:pStyle w:val="Akapitzlist"/>
        <w:numPr>
          <w:ilvl w:val="0"/>
          <w:numId w:val="96"/>
        </w:numPr>
        <w:spacing w:line="276" w:lineRule="auto"/>
        <w:rPr>
          <w:rFonts w:asciiTheme="minorHAnsi" w:hAnsiTheme="minorHAnsi" w:cstheme="minorHAnsi"/>
        </w:rPr>
      </w:pPr>
      <w:r w:rsidRPr="00926B83">
        <w:rPr>
          <w:rFonts w:asciiTheme="minorHAns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3D5E56C2" w14:textId="33EC32A5" w:rsidR="00BE0E3F" w:rsidRPr="00926B83" w:rsidRDefault="00BE0E3F">
      <w:pPr>
        <w:pStyle w:val="Akapitzlist"/>
        <w:numPr>
          <w:ilvl w:val="0"/>
          <w:numId w:val="96"/>
        </w:numPr>
        <w:spacing w:line="276" w:lineRule="auto"/>
        <w:rPr>
          <w:rFonts w:asciiTheme="minorHAnsi" w:hAnsiTheme="minorHAnsi" w:cstheme="minorHAnsi"/>
        </w:rPr>
      </w:pPr>
      <w:r w:rsidRPr="00926B83">
        <w:rPr>
          <w:rFonts w:asciiTheme="minorHAnsi" w:hAnsiTheme="minorHAnsi" w:cstheme="minorHAnsi"/>
        </w:rPr>
        <w:t>Elektroniczna:</w:t>
      </w:r>
    </w:p>
    <w:p w14:paraId="67331509" w14:textId="07CB2C8E" w:rsidR="00BE0E3F" w:rsidRPr="00926B83" w:rsidRDefault="00BE0E3F">
      <w:pPr>
        <w:pStyle w:val="Akapitzlist"/>
        <w:numPr>
          <w:ilvl w:val="0"/>
          <w:numId w:val="97"/>
        </w:numPr>
        <w:spacing w:line="276" w:lineRule="auto"/>
        <w:ind w:left="1560" w:hanging="426"/>
        <w:rPr>
          <w:rFonts w:asciiTheme="minorHAnsi" w:hAnsiTheme="minorHAnsi" w:cstheme="minorHAnsi"/>
        </w:rPr>
      </w:pPr>
      <w:r w:rsidRPr="00926B83">
        <w:rPr>
          <w:rFonts w:asciiTheme="minorHAnsi" w:hAnsiTheme="minorHAnsi" w:cstheme="minorHAnsi"/>
        </w:rPr>
        <w:lastRenderedPageBreak/>
        <w:t>przesłana za pomocą poczty elektronicznej, tzn. tylko i wyłącznie poprzez e-mail: e-faktury@pfron.org.pl, musi zawierać podpis kwalifikowany, podpis osoby wystawiającej fakturę;</w:t>
      </w:r>
    </w:p>
    <w:p w14:paraId="2DBADBD4" w14:textId="75967C5E" w:rsidR="00BE0E3F" w:rsidRPr="00926B83" w:rsidRDefault="00BE0E3F">
      <w:pPr>
        <w:pStyle w:val="Akapitzlist"/>
        <w:numPr>
          <w:ilvl w:val="0"/>
          <w:numId w:val="97"/>
        </w:numPr>
        <w:spacing w:line="276" w:lineRule="auto"/>
        <w:ind w:left="1560" w:hanging="426"/>
        <w:rPr>
          <w:rFonts w:asciiTheme="minorHAnsi" w:hAnsiTheme="minorHAnsi" w:cstheme="minorHAnsi"/>
        </w:rPr>
      </w:pPr>
      <w:r w:rsidRPr="00926B83">
        <w:rPr>
          <w:rFonts w:asciiTheme="minorHAnsi" w:hAnsiTheme="minorHAnsi" w:cstheme="minorHAnsi"/>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0C2C43F7" w14:textId="424ECBC0" w:rsidR="00B176CD" w:rsidRPr="00926B83" w:rsidRDefault="00B176CD">
      <w:pPr>
        <w:numPr>
          <w:ilvl w:val="0"/>
          <w:numId w:val="30"/>
        </w:numPr>
        <w:spacing w:before="240" w:after="120" w:line="276" w:lineRule="auto"/>
        <w:ind w:left="426" w:hanging="426"/>
        <w:rPr>
          <w:rFonts w:eastAsia="Times New Roman" w:cstheme="minorHAnsi"/>
          <w:bCs/>
          <w:sz w:val="24"/>
          <w:szCs w:val="24"/>
          <w:lang w:eastAsia="pl-PL"/>
        </w:rPr>
      </w:pPr>
      <w:r w:rsidRPr="00926B83">
        <w:rPr>
          <w:rFonts w:eastAsia="Times New Roman" w:cstheme="minorHAnsi"/>
          <w:bCs/>
          <w:sz w:val="24"/>
          <w:szCs w:val="24"/>
          <w:lang w:eastAsia="pl-PL"/>
        </w:rPr>
        <w:t xml:space="preserve">Fakturę należy wystawić na: Państwowy Fundusz Rehabilitacji Osób Niepełnosprawnych </w:t>
      </w:r>
      <w:r w:rsidR="005B6772" w:rsidRPr="00926B83">
        <w:rPr>
          <w:rFonts w:eastAsia="Times New Roman" w:cstheme="minorHAnsi"/>
          <w:bCs/>
          <w:sz w:val="24"/>
          <w:szCs w:val="24"/>
          <w:lang w:eastAsia="pl-PL"/>
        </w:rPr>
        <w:br/>
      </w:r>
      <w:r w:rsidRPr="00926B83">
        <w:rPr>
          <w:rFonts w:eastAsia="Times New Roman" w:cstheme="minorHAnsi"/>
          <w:bCs/>
          <w:sz w:val="24"/>
          <w:szCs w:val="24"/>
          <w:lang w:eastAsia="pl-PL"/>
        </w:rPr>
        <w:t>00-828 Warszawa, Al. Jana Pawła II 13, NIP: 5251000810.</w:t>
      </w:r>
    </w:p>
    <w:p w14:paraId="52F33047" w14:textId="4698C845" w:rsidR="00C316A3" w:rsidRPr="00926B83" w:rsidRDefault="00C316A3">
      <w:pPr>
        <w:numPr>
          <w:ilvl w:val="0"/>
          <w:numId w:val="30"/>
        </w:numPr>
        <w:spacing w:before="240" w:after="120" w:line="276" w:lineRule="auto"/>
        <w:ind w:left="426" w:hanging="426"/>
        <w:rPr>
          <w:rFonts w:eastAsia="Times New Roman" w:cstheme="minorHAnsi"/>
          <w:bCs/>
          <w:sz w:val="24"/>
          <w:szCs w:val="24"/>
          <w:lang w:eastAsia="pl-PL"/>
        </w:rPr>
      </w:pPr>
      <w:r w:rsidRPr="00926B83">
        <w:rPr>
          <w:rFonts w:eastAsia="Times New Roman" w:cstheme="minorHAnsi"/>
          <w:bCs/>
          <w:sz w:val="24"/>
          <w:szCs w:val="24"/>
          <w:lang w:eastAsia="pl-PL"/>
        </w:rPr>
        <w:t xml:space="preserve">W </w:t>
      </w:r>
      <w:r w:rsidR="004B323B" w:rsidRPr="00926B83">
        <w:rPr>
          <w:rFonts w:eastAsia="Times New Roman" w:cstheme="minorHAnsi"/>
          <w:bCs/>
          <w:sz w:val="24"/>
          <w:szCs w:val="24"/>
          <w:lang w:eastAsia="pl-PL"/>
        </w:rPr>
        <w:t>p</w:t>
      </w:r>
      <w:r w:rsidRPr="00926B83">
        <w:rPr>
          <w:rFonts w:eastAsia="Times New Roman" w:cstheme="minorHAnsi"/>
          <w:bCs/>
          <w:sz w:val="24"/>
          <w:szCs w:val="24"/>
          <w:lang w:eastAsia="pl-PL"/>
        </w:rPr>
        <w:t xml:space="preserve">rzypadku braku rachunku bankowego Wykonawcy w wykazie podatników VAT udostępnianym w Biuletynie Informacji Publicznej na stronie podmiotowej urzędu obsługującego ministra właściwego do spraw finansów publicznych, Zamawiający jest uprawniony do wstrzymania płatności z faktury do czasu spełnienia wyżej </w:t>
      </w:r>
      <w:r w:rsidR="00C42293" w:rsidRPr="00926B83">
        <w:rPr>
          <w:rFonts w:eastAsia="Times New Roman" w:cstheme="minorHAnsi"/>
          <w:bCs/>
          <w:sz w:val="24"/>
          <w:szCs w:val="24"/>
          <w:lang w:eastAsia="pl-PL"/>
        </w:rPr>
        <w:t>w</w:t>
      </w:r>
      <w:r w:rsidRPr="00926B83">
        <w:rPr>
          <w:rFonts w:eastAsia="Times New Roman" w:cstheme="minorHAnsi"/>
          <w:bCs/>
          <w:sz w:val="24"/>
          <w:szCs w:val="24"/>
          <w:lang w:eastAsia="pl-PL"/>
        </w:rPr>
        <w:t>skazanego</w:t>
      </w:r>
      <w:r w:rsidR="00C42293" w:rsidRPr="00926B83">
        <w:rPr>
          <w:rFonts w:eastAsia="Times New Roman" w:cstheme="minorHAnsi"/>
          <w:bCs/>
          <w:sz w:val="24"/>
          <w:szCs w:val="24"/>
          <w:lang w:eastAsia="pl-PL"/>
        </w:rPr>
        <w:t xml:space="preserve"> wymogu</w:t>
      </w:r>
      <w:r w:rsidRPr="00926B83">
        <w:rPr>
          <w:rFonts w:eastAsia="Times New Roman" w:cstheme="minorHAnsi"/>
          <w:bCs/>
          <w:sz w:val="24"/>
          <w:szCs w:val="24"/>
          <w:lang w:eastAsia="pl-PL"/>
        </w:rPr>
        <w:t>, a termin płatności tej faktury ulega wydłużeniu o czas tego opóźnienia. W takim przypadku Wykonawcy nie przysługują odsetki za nieterminową płatność ani uprawnienie do wstrzymania lub braku realizacji obowiązków wynikających z Umowy.</w:t>
      </w:r>
    </w:p>
    <w:p w14:paraId="35284F18" w14:textId="1D2F8194" w:rsidR="00B176CD" w:rsidRPr="00926B83" w:rsidRDefault="00B176CD">
      <w:pPr>
        <w:pStyle w:val="Akapitzlist"/>
        <w:numPr>
          <w:ilvl w:val="0"/>
          <w:numId w:val="30"/>
        </w:numPr>
        <w:spacing w:before="240" w:line="276" w:lineRule="auto"/>
        <w:ind w:left="426" w:hanging="426"/>
        <w:rPr>
          <w:rFonts w:asciiTheme="minorHAnsi" w:eastAsia="Times New Roman" w:hAnsiTheme="minorHAnsi" w:cstheme="minorHAnsi"/>
          <w:bCs/>
          <w:lang w:eastAsia="pl-PL"/>
        </w:rPr>
      </w:pPr>
      <w:r w:rsidRPr="00926B83">
        <w:rPr>
          <w:rFonts w:asciiTheme="minorHAnsi" w:eastAsia="Times New Roman" w:hAnsiTheme="minorHAnsi" w:cstheme="minorHAnsi"/>
          <w:bCs/>
          <w:lang w:eastAsia="pl-PL"/>
        </w:rPr>
        <w:t xml:space="preserve">Nieprawidłowo wystawiona faktura nie będzie stanowiła podstawy do zapłaty wynagrodzenia </w:t>
      </w:r>
      <w:r w:rsidR="006A4C8B" w:rsidRPr="00926B83">
        <w:rPr>
          <w:rFonts w:asciiTheme="minorHAnsi" w:eastAsia="Times New Roman" w:hAnsiTheme="minorHAnsi" w:cstheme="minorHAnsi"/>
          <w:bCs/>
          <w:lang w:eastAsia="pl-PL"/>
        </w:rPr>
        <w:t>i </w:t>
      </w:r>
      <w:r w:rsidRPr="00926B83">
        <w:rPr>
          <w:rFonts w:asciiTheme="minorHAnsi" w:eastAsia="Times New Roman" w:hAnsiTheme="minorHAnsi" w:cstheme="minorHAnsi"/>
          <w:bCs/>
          <w:lang w:eastAsia="pl-PL"/>
        </w:rPr>
        <w:t>zostanie zwrócona Wykonawcy. W takim przypadku, termin zapłaty należnego Wykonawcy wynagrodzenia biegnie od dnia doręczenia Zamawiającemu prawidłowo wystawionej faktury.</w:t>
      </w:r>
    </w:p>
    <w:p w14:paraId="7B530728" w14:textId="183B473B" w:rsidR="00B176CD" w:rsidRPr="00926B83" w:rsidRDefault="00B176CD">
      <w:pPr>
        <w:pStyle w:val="Akapitzlist"/>
        <w:numPr>
          <w:ilvl w:val="0"/>
          <w:numId w:val="30"/>
        </w:numPr>
        <w:spacing w:before="240" w:line="276" w:lineRule="auto"/>
        <w:ind w:left="426" w:hanging="426"/>
        <w:rPr>
          <w:rFonts w:asciiTheme="minorHAnsi" w:eastAsia="Times New Roman" w:hAnsiTheme="minorHAnsi" w:cstheme="minorHAnsi"/>
          <w:bCs/>
          <w:lang w:eastAsia="pl-PL"/>
        </w:rPr>
      </w:pPr>
      <w:r w:rsidRPr="00926B83">
        <w:rPr>
          <w:rFonts w:asciiTheme="minorHAnsi" w:hAnsiTheme="minorHAnsi" w:cstheme="minorHAnsi"/>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r w:rsidRPr="00926B83">
        <w:rPr>
          <w:rStyle w:val="Odwoanieprzypisudolnego"/>
          <w:rFonts w:asciiTheme="minorHAnsi" w:hAnsiTheme="minorHAnsi" w:cstheme="minorHAnsi"/>
        </w:rPr>
        <w:footnoteReference w:id="4"/>
      </w:r>
    </w:p>
    <w:p w14:paraId="2D09C045" w14:textId="1D642F0A" w:rsidR="00B176CD" w:rsidRPr="00926B83" w:rsidRDefault="00B176CD">
      <w:pPr>
        <w:pStyle w:val="Akapitzlist"/>
        <w:numPr>
          <w:ilvl w:val="0"/>
          <w:numId w:val="30"/>
        </w:numPr>
        <w:spacing w:before="240" w:line="276" w:lineRule="auto"/>
        <w:ind w:left="426" w:hanging="426"/>
        <w:rPr>
          <w:rFonts w:asciiTheme="minorHAnsi" w:eastAsia="Times New Roman" w:hAnsiTheme="minorHAnsi" w:cstheme="minorHAnsi"/>
          <w:bCs/>
          <w:lang w:eastAsia="pl-PL"/>
        </w:rPr>
      </w:pPr>
      <w:r w:rsidRPr="00926B83">
        <w:rPr>
          <w:rFonts w:asciiTheme="minorHAnsi" w:hAnsiTheme="minorHAnsi" w:cstheme="minorHAnsi"/>
        </w:rPr>
        <w:lastRenderedPageBreak/>
        <w:t>Zapłata wynagrodzenia wskazanego na fakturze VAT wystawionej przez lidera konsorcjum zwalnia Zamawiającego z odpowiedzialności wobec wszystkich pozostałych członków konsorcjum stanowiących Wykonawcę.</w:t>
      </w:r>
    </w:p>
    <w:p w14:paraId="6444E2B2" w14:textId="022E10E3" w:rsidR="00AB6052" w:rsidRPr="00926B83" w:rsidRDefault="00AB6052">
      <w:pPr>
        <w:numPr>
          <w:ilvl w:val="0"/>
          <w:numId w:val="30"/>
        </w:numPr>
        <w:spacing w:before="240" w:after="120" w:line="276" w:lineRule="auto"/>
        <w:ind w:left="426" w:hanging="426"/>
        <w:rPr>
          <w:rFonts w:eastAsia="Times New Roman" w:cstheme="minorHAnsi"/>
          <w:bCs/>
          <w:sz w:val="24"/>
          <w:szCs w:val="24"/>
          <w:lang w:eastAsia="pl-PL"/>
        </w:rPr>
      </w:pPr>
      <w:r w:rsidRPr="00926B83">
        <w:rPr>
          <w:rFonts w:eastAsia="Times New Roman" w:cstheme="minorHAnsi"/>
          <w:bCs/>
          <w:sz w:val="24"/>
          <w:szCs w:val="24"/>
          <w:lang w:eastAsia="pl-PL"/>
        </w:rPr>
        <w:t>W</w:t>
      </w:r>
      <w:r w:rsidR="004B323B" w:rsidRPr="00926B83">
        <w:rPr>
          <w:rFonts w:eastAsia="Times New Roman" w:cstheme="minorHAnsi"/>
          <w:bCs/>
          <w:sz w:val="24"/>
          <w:szCs w:val="24"/>
          <w:lang w:eastAsia="pl-PL"/>
        </w:rPr>
        <w:t>y</w:t>
      </w:r>
      <w:r w:rsidRPr="00926B83">
        <w:rPr>
          <w:rFonts w:eastAsia="Times New Roman" w:cstheme="minorHAnsi"/>
          <w:bCs/>
          <w:sz w:val="24"/>
          <w:szCs w:val="24"/>
          <w:lang w:eastAsia="pl-PL"/>
        </w:rPr>
        <w:t xml:space="preserve">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55305817" w14:textId="0FC45775" w:rsidR="00C316A3" w:rsidRPr="00926B83" w:rsidRDefault="00AB6052">
      <w:pPr>
        <w:numPr>
          <w:ilvl w:val="0"/>
          <w:numId w:val="30"/>
        </w:numPr>
        <w:spacing w:before="240" w:after="120" w:line="276" w:lineRule="auto"/>
        <w:ind w:left="426" w:hanging="426"/>
        <w:rPr>
          <w:rFonts w:eastAsia="Times New Roman" w:cstheme="minorHAnsi"/>
          <w:bCs/>
          <w:sz w:val="24"/>
          <w:szCs w:val="24"/>
          <w:lang w:eastAsia="pl-PL"/>
        </w:rPr>
      </w:pPr>
      <w:r w:rsidRPr="00926B83">
        <w:rPr>
          <w:rFonts w:eastAsia="Times New Roman" w:cstheme="minorHAnsi"/>
          <w:bCs/>
          <w:sz w:val="24"/>
          <w:szCs w:val="24"/>
          <w:lang w:eastAsia="pl-PL"/>
        </w:rPr>
        <w:t>W</w:t>
      </w:r>
      <w:r w:rsidR="004B323B" w:rsidRPr="00926B83">
        <w:rPr>
          <w:rFonts w:eastAsia="Times New Roman" w:cstheme="minorHAnsi"/>
          <w:bCs/>
          <w:sz w:val="24"/>
          <w:szCs w:val="24"/>
          <w:lang w:eastAsia="pl-PL"/>
        </w:rPr>
        <w:t>y</w:t>
      </w:r>
      <w:r w:rsidRPr="00926B83">
        <w:rPr>
          <w:rFonts w:eastAsia="Times New Roman" w:cstheme="minorHAnsi"/>
          <w:bCs/>
          <w:sz w:val="24"/>
          <w:szCs w:val="24"/>
          <w:lang w:eastAsia="pl-PL"/>
        </w:rPr>
        <w:t>konawca przyjmuje do wiadomości i zobowiązuje się, iż zapłata za świadczenia wykonane zgodnie z Umową nastąpi bezpośrednio na rzecz Wykonawcy i tylko w drodze przelewu na rachunek Wykonawcy, wskazany na fakturze.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74FEAA66" w14:textId="5FB243F9" w:rsidR="00B176CD" w:rsidRPr="00926B83" w:rsidRDefault="004B323B">
      <w:pPr>
        <w:widowControl w:val="0"/>
        <w:numPr>
          <w:ilvl w:val="0"/>
          <w:numId w:val="30"/>
        </w:numPr>
        <w:autoSpaceDN w:val="0"/>
        <w:spacing w:before="240" w:after="0" w:line="276" w:lineRule="auto"/>
        <w:ind w:left="426" w:hanging="426"/>
        <w:rPr>
          <w:rFonts w:cstheme="minorHAnsi"/>
          <w:b/>
          <w:sz w:val="24"/>
          <w:szCs w:val="24"/>
        </w:rPr>
      </w:pPr>
      <w:r w:rsidRPr="00926B83">
        <w:rPr>
          <w:rFonts w:cstheme="minorHAnsi"/>
          <w:sz w:val="24"/>
          <w:szCs w:val="24"/>
        </w:rPr>
        <w:t xml:space="preserve">Za termin zapłaty </w:t>
      </w:r>
      <w:r w:rsidR="00B176CD" w:rsidRPr="00926B83">
        <w:rPr>
          <w:rFonts w:cstheme="minorHAnsi"/>
          <w:sz w:val="24"/>
          <w:szCs w:val="24"/>
        </w:rPr>
        <w:t xml:space="preserve">przyjmuje się </w:t>
      </w:r>
      <w:r w:rsidR="00486C46" w:rsidRPr="00926B83">
        <w:rPr>
          <w:rFonts w:cstheme="minorHAnsi"/>
          <w:sz w:val="24"/>
          <w:szCs w:val="24"/>
        </w:rPr>
        <w:t>dzień obciążenia</w:t>
      </w:r>
      <w:r w:rsidRPr="00926B83">
        <w:rPr>
          <w:rFonts w:cstheme="minorHAnsi"/>
          <w:sz w:val="24"/>
          <w:szCs w:val="24"/>
        </w:rPr>
        <w:t xml:space="preserve"> rachunku bankowego Zamawiającego. </w:t>
      </w:r>
    </w:p>
    <w:p w14:paraId="1CA5784A" w14:textId="56BEE908" w:rsidR="004B323B" w:rsidRPr="00926B83" w:rsidRDefault="004B323B">
      <w:pPr>
        <w:widowControl w:val="0"/>
        <w:numPr>
          <w:ilvl w:val="0"/>
          <w:numId w:val="30"/>
        </w:numPr>
        <w:autoSpaceDN w:val="0"/>
        <w:spacing w:before="240" w:after="0" w:line="276" w:lineRule="auto"/>
        <w:ind w:left="426" w:hanging="426"/>
        <w:rPr>
          <w:rFonts w:cstheme="minorHAnsi"/>
          <w:b/>
          <w:sz w:val="24"/>
          <w:szCs w:val="24"/>
        </w:rPr>
      </w:pPr>
      <w:r w:rsidRPr="00926B83">
        <w:rPr>
          <w:rFonts w:cstheme="minorHAnsi"/>
          <w:sz w:val="24"/>
          <w:szCs w:val="24"/>
        </w:rPr>
        <w:t>Za</w:t>
      </w:r>
      <w:r w:rsidR="00C131B4" w:rsidRPr="00926B83">
        <w:rPr>
          <w:rFonts w:cstheme="minorHAnsi"/>
          <w:sz w:val="24"/>
          <w:szCs w:val="24"/>
        </w:rPr>
        <w:t> </w:t>
      </w:r>
      <w:r w:rsidRPr="00926B83">
        <w:rPr>
          <w:rFonts w:cstheme="minorHAnsi"/>
          <w:sz w:val="24"/>
          <w:szCs w:val="24"/>
        </w:rPr>
        <w:t xml:space="preserve">niedotrzymanie terminu zapłaty Wykonawcy przysługują odsetki ustawowe. </w:t>
      </w:r>
    </w:p>
    <w:p w14:paraId="35E73675" w14:textId="146F21B6" w:rsidR="00AB6052" w:rsidRPr="00926B83" w:rsidRDefault="00AB6052">
      <w:pPr>
        <w:numPr>
          <w:ilvl w:val="0"/>
          <w:numId w:val="30"/>
        </w:numPr>
        <w:spacing w:before="240" w:after="120" w:line="276" w:lineRule="auto"/>
        <w:ind w:left="426" w:hanging="426"/>
        <w:rPr>
          <w:rFonts w:eastAsia="Times New Roman" w:cstheme="minorHAnsi"/>
          <w:bCs/>
          <w:sz w:val="24"/>
          <w:szCs w:val="24"/>
          <w:lang w:eastAsia="pl-PL"/>
        </w:rPr>
      </w:pPr>
      <w:r w:rsidRPr="00926B83">
        <w:rPr>
          <w:rFonts w:eastAsia="Times New Roman" w:cstheme="minorHAnsi"/>
          <w:bCs/>
          <w:sz w:val="24"/>
          <w:szCs w:val="24"/>
          <w:lang w:eastAsia="pl-PL"/>
        </w:rPr>
        <w:t xml:space="preserve">W </w:t>
      </w:r>
      <w:r w:rsidR="004B323B" w:rsidRPr="00926B83">
        <w:rPr>
          <w:rFonts w:eastAsia="Times New Roman" w:cstheme="minorHAnsi"/>
          <w:bCs/>
          <w:sz w:val="24"/>
          <w:szCs w:val="24"/>
          <w:lang w:eastAsia="pl-PL"/>
        </w:rPr>
        <w:t>p</w:t>
      </w:r>
      <w:r w:rsidRPr="00926B83">
        <w:rPr>
          <w:rFonts w:eastAsia="Times New Roman" w:cstheme="minorHAnsi"/>
          <w:bCs/>
          <w:sz w:val="24"/>
          <w:szCs w:val="24"/>
          <w:lang w:eastAsia="pl-PL"/>
        </w:rPr>
        <w:t>rzypadku niewykorzystania w okresie obowiązywania Umowy całkowitej kwoty wynagrodzenia, o której mowa w ust. 1</w:t>
      </w:r>
      <w:r w:rsidR="00B176CD" w:rsidRPr="00926B83">
        <w:rPr>
          <w:rFonts w:eastAsia="Times New Roman" w:cstheme="minorHAnsi"/>
          <w:bCs/>
          <w:sz w:val="24"/>
          <w:szCs w:val="24"/>
          <w:lang w:eastAsia="pl-PL"/>
        </w:rPr>
        <w:t>, 5 i 1</w:t>
      </w:r>
      <w:r w:rsidR="002F0674" w:rsidRPr="00926B83">
        <w:rPr>
          <w:rFonts w:eastAsia="Times New Roman" w:cstheme="minorHAnsi"/>
          <w:bCs/>
          <w:sz w:val="24"/>
          <w:szCs w:val="24"/>
          <w:lang w:eastAsia="pl-PL"/>
        </w:rPr>
        <w:t>3</w:t>
      </w:r>
      <w:r w:rsidR="007D2F20" w:rsidRPr="00926B83">
        <w:rPr>
          <w:rFonts w:eastAsia="Times New Roman" w:cstheme="minorHAnsi"/>
          <w:bCs/>
          <w:sz w:val="24"/>
          <w:szCs w:val="24"/>
          <w:lang w:eastAsia="pl-PL"/>
        </w:rPr>
        <w:t xml:space="preserve"> </w:t>
      </w:r>
      <w:r w:rsidRPr="00926B83">
        <w:rPr>
          <w:rFonts w:eastAsia="Times New Roman" w:cstheme="minorHAnsi"/>
          <w:bCs/>
          <w:sz w:val="24"/>
          <w:szCs w:val="24"/>
          <w:lang w:eastAsia="pl-PL"/>
        </w:rPr>
        <w:t>powyżej, Wykonawcy nie będzie przysługiwało w stosunku do Zamawiającego żadne roszczenie, w szczególności z tytułu nieskorzystania przez Zamawiającego z Opcji.</w:t>
      </w:r>
    </w:p>
    <w:bookmarkEnd w:id="33"/>
    <w:p w14:paraId="46FA7B56" w14:textId="4F9AF5E8" w:rsidR="00836395" w:rsidRPr="00926B83" w:rsidRDefault="00BC2522" w:rsidP="00D206A6">
      <w:pPr>
        <w:pStyle w:val="Nagwek4"/>
      </w:pPr>
      <w:r w:rsidRPr="00926B83">
        <w:t xml:space="preserve">Paragraf </w:t>
      </w:r>
      <w:r w:rsidR="00836395" w:rsidRPr="00926B83">
        <w:t>10</w:t>
      </w:r>
      <w:r w:rsidRPr="00926B83">
        <w:t xml:space="preserve"> </w:t>
      </w:r>
      <w:r w:rsidRPr="00926B83">
        <w:br/>
      </w:r>
      <w:r w:rsidR="00836395" w:rsidRPr="00926B83">
        <w:t>Poufność i ochrona informacji</w:t>
      </w:r>
    </w:p>
    <w:p w14:paraId="5F7EE8DC" w14:textId="77777777" w:rsidR="0039150F" w:rsidRPr="00926B83" w:rsidRDefault="0039150F">
      <w:pPr>
        <w:numPr>
          <w:ilvl w:val="1"/>
          <w:numId w:val="144"/>
        </w:numPr>
        <w:tabs>
          <w:tab w:val="clear" w:pos="454"/>
          <w:tab w:val="num" w:pos="426"/>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Strony zobowiązują się wzajemnie do zachowania w ścisłej tajemnicy Informacji Poufnych (których definicję zawarto w ust. 3 poniżej), w czasie obowiązywania Umowy oraz przez okres 10 lat od dnia jej wykonania, wygaśnięcia, odstąpienia lub rozwiązania.</w:t>
      </w:r>
    </w:p>
    <w:p w14:paraId="22B82381" w14:textId="77777777" w:rsidR="0039150F" w:rsidRPr="00926B83" w:rsidRDefault="0039150F">
      <w:pPr>
        <w:numPr>
          <w:ilvl w:val="1"/>
          <w:numId w:val="144"/>
        </w:numPr>
        <w:tabs>
          <w:tab w:val="clear" w:pos="454"/>
          <w:tab w:val="num" w:pos="426"/>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Strony zobowiązują się do wykorzystywania Informacji Poufnych wyłącznie w celu realizacji Umowy.</w:t>
      </w:r>
    </w:p>
    <w:p w14:paraId="0D36CEB4" w14:textId="77777777" w:rsidR="0039150F" w:rsidRPr="00926B83" w:rsidRDefault="0039150F">
      <w:pPr>
        <w:numPr>
          <w:ilvl w:val="1"/>
          <w:numId w:val="144"/>
        </w:numPr>
        <w:tabs>
          <w:tab w:val="clear" w:pos="454"/>
          <w:tab w:val="num" w:pos="426"/>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0AA483C5" w14:textId="234890F0" w:rsidR="0039150F" w:rsidRPr="00926B83" w:rsidRDefault="0039150F">
      <w:pPr>
        <w:numPr>
          <w:ilvl w:val="1"/>
          <w:numId w:val="144"/>
        </w:numPr>
        <w:tabs>
          <w:tab w:val="clear" w:pos="454"/>
          <w:tab w:val="num" w:pos="426"/>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lastRenderedPageBreak/>
        <w:t xml:space="preserve">Strony zobowiązują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 7, ust. 8 i ust. 10 </w:t>
      </w:r>
      <w:r w:rsidR="00ED57FB" w:rsidRPr="00926B83">
        <w:rPr>
          <w:rFonts w:eastAsia="Times New Roman" w:cstheme="minorHAnsi"/>
          <w:sz w:val="24"/>
          <w:szCs w:val="24"/>
          <w:lang w:eastAsia="pl-PL"/>
        </w:rPr>
        <w:t>poniżej</w:t>
      </w:r>
      <w:r w:rsidRPr="00926B83">
        <w:rPr>
          <w:rFonts w:eastAsia="Times New Roman" w:cstheme="minorHAnsi"/>
          <w:sz w:val="24"/>
          <w:szCs w:val="24"/>
          <w:lang w:eastAsia="pl-PL"/>
        </w:rPr>
        <w:t>.</w:t>
      </w:r>
    </w:p>
    <w:p w14:paraId="645FCEC4" w14:textId="77777777" w:rsidR="0039150F" w:rsidRPr="00926B83" w:rsidRDefault="0039150F">
      <w:pPr>
        <w:numPr>
          <w:ilvl w:val="1"/>
          <w:numId w:val="144"/>
        </w:numPr>
        <w:tabs>
          <w:tab w:val="clear" w:pos="454"/>
          <w:tab w:val="num" w:pos="426"/>
          <w:tab w:val="left" w:pos="935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Strony zobowiązane są w szczególności do:</w:t>
      </w:r>
    </w:p>
    <w:p w14:paraId="6DD6D074" w14:textId="77777777" w:rsidR="0039150F" w:rsidRPr="00926B83" w:rsidRDefault="0039150F">
      <w:pPr>
        <w:pStyle w:val="Akapitzlist"/>
        <w:numPr>
          <w:ilvl w:val="1"/>
          <w:numId w:val="143"/>
        </w:numPr>
        <w:tabs>
          <w:tab w:val="left" w:pos="9356"/>
        </w:tabs>
        <w:spacing w:after="120" w:line="276" w:lineRule="auto"/>
        <w:ind w:left="1134"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nieujawniania i nierozpowszechniania Informacji Poufnych;</w:t>
      </w:r>
    </w:p>
    <w:p w14:paraId="6507E1B5" w14:textId="77777777" w:rsidR="0039150F" w:rsidRPr="00926B83" w:rsidRDefault="0039150F">
      <w:pPr>
        <w:pStyle w:val="Akapitzlist"/>
        <w:numPr>
          <w:ilvl w:val="1"/>
          <w:numId w:val="143"/>
        </w:numPr>
        <w:tabs>
          <w:tab w:val="left" w:pos="9356"/>
        </w:tabs>
        <w:spacing w:after="120" w:line="276" w:lineRule="auto"/>
        <w:ind w:left="1134"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niewykorzystywania Informacji Poufnych do celów innych niż realizacja przedmiotu Umowy;</w:t>
      </w:r>
    </w:p>
    <w:p w14:paraId="7A6AC86C" w14:textId="77777777" w:rsidR="0039150F" w:rsidRPr="00926B83" w:rsidRDefault="0039150F">
      <w:pPr>
        <w:pStyle w:val="Akapitzlist"/>
        <w:numPr>
          <w:ilvl w:val="1"/>
          <w:numId w:val="143"/>
        </w:numPr>
        <w:tabs>
          <w:tab w:val="left" w:pos="9356"/>
        </w:tabs>
        <w:spacing w:after="120" w:line="276" w:lineRule="auto"/>
        <w:ind w:left="1134"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przechowywania Informacji Poufnych w sposób uniemożliwiający dostęp do nich osobom nieuprawnionym oraz zabezpieczenia Informacji Poufnych drugiej Strony w taki sposób, w jaki Strona zabezpiecza własne informacje tego rodzaju;</w:t>
      </w:r>
    </w:p>
    <w:p w14:paraId="6D97D81C" w14:textId="77777777" w:rsidR="0039150F" w:rsidRPr="00926B83" w:rsidRDefault="0039150F">
      <w:pPr>
        <w:pStyle w:val="Akapitzlist"/>
        <w:numPr>
          <w:ilvl w:val="1"/>
          <w:numId w:val="143"/>
        </w:numPr>
        <w:tabs>
          <w:tab w:val="left" w:pos="9356"/>
        </w:tabs>
        <w:spacing w:after="120" w:line="276" w:lineRule="auto"/>
        <w:ind w:left="1134"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754A9431" w14:textId="77777777" w:rsidR="0039150F" w:rsidRPr="00926B83" w:rsidRDefault="0039150F" w:rsidP="00222FF6">
      <w:pPr>
        <w:numPr>
          <w:ilvl w:val="1"/>
          <w:numId w:val="144"/>
        </w:numPr>
        <w:tabs>
          <w:tab w:val="clear" w:pos="454"/>
          <w:tab w:val="left" w:pos="426"/>
        </w:tabs>
        <w:spacing w:before="240"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Informacje Poufne nie będą przez żadną ze Stron ujawniane, rozpowszechniane i udostępniane w jakikolwiek sposób osobom trzecim, bez wyraźnej, uprzedniej zgody drugiej Strony wyrażonej w formie pisemnej pod rygorem nieważności, z zastrzeżeniem ust. 7, ust. 8 i ust. 10 poniżej.</w:t>
      </w:r>
    </w:p>
    <w:p w14:paraId="49241CE7" w14:textId="77777777" w:rsidR="0039150F" w:rsidRPr="00926B83" w:rsidRDefault="0039150F" w:rsidP="00222FF6">
      <w:pPr>
        <w:numPr>
          <w:ilvl w:val="1"/>
          <w:numId w:val="144"/>
        </w:numPr>
        <w:tabs>
          <w:tab w:val="clear" w:pos="454"/>
          <w:tab w:val="left" w:pos="42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0975A290" w14:textId="77777777" w:rsidR="0039150F" w:rsidRPr="00926B83" w:rsidRDefault="0039150F" w:rsidP="00222FF6">
      <w:pPr>
        <w:numPr>
          <w:ilvl w:val="0"/>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Obowiązek zachowania poufności nie dotyczy informacji lub materiałów:</w:t>
      </w:r>
    </w:p>
    <w:p w14:paraId="4D74A3AD" w14:textId="0B76501C" w:rsidR="0039150F" w:rsidRPr="00926B83" w:rsidRDefault="0039150F" w:rsidP="00222FF6">
      <w:pPr>
        <w:numPr>
          <w:ilvl w:val="1"/>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których ujawnienie jest wymagane przez bezwzględnie obowiązujące przepisy prawa;</w:t>
      </w:r>
    </w:p>
    <w:p w14:paraId="0EB8154B" w14:textId="77777777" w:rsidR="0039150F" w:rsidRPr="00926B83" w:rsidRDefault="0039150F" w:rsidP="00222FF6">
      <w:pPr>
        <w:numPr>
          <w:ilvl w:val="1"/>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których ujawnienie następuje na żądanie podmiotu uprawnionego do kontroli, pod warunkiem, że podmiot ten został poinformowany o poufnym charakterze informacji;</w:t>
      </w:r>
    </w:p>
    <w:p w14:paraId="471591DF" w14:textId="77777777" w:rsidR="0039150F" w:rsidRPr="00926B83" w:rsidRDefault="0039150F" w:rsidP="00222FF6">
      <w:pPr>
        <w:numPr>
          <w:ilvl w:val="1"/>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które są powszechnie znane;</w:t>
      </w:r>
    </w:p>
    <w:p w14:paraId="2189F79F" w14:textId="77777777" w:rsidR="0039150F" w:rsidRPr="00926B83" w:rsidRDefault="0039150F" w:rsidP="00222FF6">
      <w:pPr>
        <w:numPr>
          <w:ilvl w:val="1"/>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44ED5FE9" w14:textId="77777777" w:rsidR="0039150F" w:rsidRPr="00926B83" w:rsidRDefault="0039150F" w:rsidP="00222FF6">
      <w:pPr>
        <w:numPr>
          <w:ilvl w:val="1"/>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 których posiadanie Strona weszła zgodnie z obowiązującymi przepisami prawa, przed dniem uzyskania takich informacji na podstawie Umowy.</w:t>
      </w:r>
    </w:p>
    <w:p w14:paraId="61853C9E" w14:textId="77777777" w:rsidR="0039150F" w:rsidRPr="00926B83" w:rsidRDefault="0039150F" w:rsidP="00222FF6">
      <w:pPr>
        <w:numPr>
          <w:ilvl w:val="0"/>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lastRenderedPageBreak/>
        <w:t>Jakiekolwiek postanowienia Umowy nie wyłączają dalej idących zobowiązań dotyczących ochrony Informacji Poufnych przewidzianych w przepisach prawa.</w:t>
      </w:r>
    </w:p>
    <w:p w14:paraId="4F736478" w14:textId="77777777" w:rsidR="0039150F" w:rsidRPr="00926B83" w:rsidRDefault="0039150F" w:rsidP="00222FF6">
      <w:pPr>
        <w:numPr>
          <w:ilvl w:val="0"/>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18E23F17" w14:textId="77777777" w:rsidR="0039150F" w:rsidRPr="00926B83" w:rsidRDefault="0039150F" w:rsidP="00222FF6">
      <w:pPr>
        <w:numPr>
          <w:ilvl w:val="0"/>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zwróci Zamawiającemu i usunie ze swoich zasobów i nośników elektronicznych Informacje Poufne przechowywane w wersji elektronicznej, chyba że Strony ustalą inny termin lub postanowienia Umowy stanowią inaczej.</w:t>
      </w:r>
    </w:p>
    <w:p w14:paraId="3A9B139F" w14:textId="6C647166" w:rsidR="0039150F" w:rsidRPr="00926B83" w:rsidRDefault="0039150F" w:rsidP="00222FF6">
      <w:pPr>
        <w:numPr>
          <w:ilvl w:val="0"/>
          <w:numId w:val="156"/>
        </w:numPr>
        <w:tabs>
          <w:tab w:val="left" w:pos="426"/>
        </w:tabs>
        <w:spacing w:after="120" w:line="276" w:lineRule="auto"/>
        <w:rPr>
          <w:rFonts w:eastAsia="Times New Roman" w:cstheme="minorHAnsi"/>
          <w:sz w:val="24"/>
          <w:szCs w:val="24"/>
          <w:lang w:eastAsia="pl-PL"/>
        </w:rPr>
      </w:pPr>
      <w:r w:rsidRPr="00926B83">
        <w:rPr>
          <w:rFonts w:eastAsia="Times New Roman" w:cstheme="minorHAnsi"/>
          <w:sz w:val="24"/>
          <w:szCs w:val="24"/>
          <w:lang w:eastAsia="pl-PL"/>
        </w:rPr>
        <w:t xml:space="preserve">Za każdy przypadek ujawnienia Informacji Poufnych wbrew postanowieniom niniejszego </w:t>
      </w:r>
      <w:r w:rsidR="00DB1606" w:rsidRPr="00926B83">
        <w:rPr>
          <w:rFonts w:eastAsia="Times New Roman" w:cstheme="minorHAnsi"/>
          <w:sz w:val="24"/>
          <w:szCs w:val="24"/>
          <w:lang w:eastAsia="pl-PL"/>
        </w:rPr>
        <w:t>P</w:t>
      </w:r>
      <w:r w:rsidRPr="00926B83">
        <w:rPr>
          <w:rFonts w:eastAsia="Times New Roman" w:cstheme="minorHAnsi"/>
          <w:sz w:val="24"/>
          <w:szCs w:val="24"/>
          <w:lang w:eastAsia="pl-PL"/>
        </w:rPr>
        <w:t>aragrafu, Zamawiający może naliczyć Wykonawcy karę umowną na zasadach opisanych w Paragrafie 11 ust. 1</w:t>
      </w:r>
      <w:r w:rsidR="001865C5" w:rsidRPr="00926B83">
        <w:rPr>
          <w:rFonts w:eastAsia="Times New Roman" w:cstheme="minorHAnsi"/>
          <w:sz w:val="24"/>
          <w:szCs w:val="24"/>
          <w:lang w:eastAsia="pl-PL"/>
        </w:rPr>
        <w:t>2</w:t>
      </w:r>
      <w:r w:rsidRPr="00926B83">
        <w:rPr>
          <w:rFonts w:eastAsia="Times New Roman" w:cstheme="minorHAnsi"/>
          <w:sz w:val="24"/>
          <w:szCs w:val="24"/>
          <w:lang w:eastAsia="pl-PL"/>
        </w:rPr>
        <w:t xml:space="preserve"> pkt 1</w:t>
      </w:r>
      <w:r w:rsidR="001865C5" w:rsidRPr="00926B83">
        <w:rPr>
          <w:rFonts w:eastAsia="Times New Roman" w:cstheme="minorHAnsi"/>
          <w:sz w:val="24"/>
          <w:szCs w:val="24"/>
          <w:lang w:eastAsia="pl-PL"/>
        </w:rPr>
        <w:t>2</w:t>
      </w:r>
      <w:r w:rsidRPr="00926B83">
        <w:rPr>
          <w:rFonts w:eastAsia="Times New Roman" w:cstheme="minorHAnsi"/>
          <w:sz w:val="24"/>
          <w:szCs w:val="24"/>
          <w:lang w:eastAsia="pl-PL"/>
        </w:rPr>
        <w:t>.3.Umowy.</w:t>
      </w:r>
    </w:p>
    <w:p w14:paraId="086923BB" w14:textId="04B8160A" w:rsidR="00836395" w:rsidRPr="00926B83" w:rsidRDefault="00BC2522" w:rsidP="00D206A6">
      <w:pPr>
        <w:pStyle w:val="Nagwek4"/>
      </w:pPr>
      <w:bookmarkStart w:id="43" w:name="_Toc495308778"/>
      <w:bookmarkStart w:id="44" w:name="_Hlk138834412"/>
      <w:r w:rsidRPr="00926B83">
        <w:t>Paragraf</w:t>
      </w:r>
      <w:r w:rsidR="00836395" w:rsidRPr="00926B83">
        <w:t xml:space="preserve"> 11</w:t>
      </w:r>
      <w:r w:rsidR="00E55D82" w:rsidRPr="00926B83">
        <w:br/>
      </w:r>
      <w:r w:rsidR="00836395" w:rsidRPr="00926B83">
        <w:t>Kary umowne</w:t>
      </w:r>
      <w:bookmarkEnd w:id="43"/>
    </w:p>
    <w:p w14:paraId="52270720" w14:textId="2F4EDE28" w:rsidR="00AC5B3E" w:rsidRPr="00926B83" w:rsidRDefault="00AC5B3E" w:rsidP="00E62B60">
      <w:pPr>
        <w:numPr>
          <w:ilvl w:val="0"/>
          <w:numId w:val="20"/>
        </w:numPr>
        <w:tabs>
          <w:tab w:val="left" w:pos="9356"/>
        </w:tabs>
        <w:spacing w:before="240" w:after="120" w:line="276" w:lineRule="auto"/>
        <w:ind w:left="426" w:hanging="426"/>
        <w:rPr>
          <w:rFonts w:eastAsia="Times New Roman" w:cstheme="minorHAnsi"/>
          <w:spacing w:val="-4"/>
          <w:sz w:val="24"/>
          <w:szCs w:val="24"/>
          <w:lang w:eastAsia="pl-PL"/>
        </w:rPr>
      </w:pPr>
      <w:r w:rsidRPr="00926B83">
        <w:rPr>
          <w:rFonts w:cstheme="minorHAnsi"/>
          <w:sz w:val="24"/>
          <w:szCs w:val="24"/>
          <w:lang w:eastAsia="pl-PL"/>
        </w:rPr>
        <w:t>Wykonawca ponosi odpowiedzialność za niewykonanie lub nienależyte wykonanie Umowy na zasadach opisanych w Umowie oraz na zasadach ogólnych.</w:t>
      </w:r>
      <w:r w:rsidRPr="00926B83">
        <w:rPr>
          <w:rFonts w:eastAsia="Calibri" w:cstheme="minorHAnsi"/>
          <w:sz w:val="24"/>
          <w:szCs w:val="24"/>
        </w:rPr>
        <w:t xml:space="preserve"> </w:t>
      </w:r>
      <w:r w:rsidRPr="00926B83">
        <w:rPr>
          <w:rFonts w:cstheme="minorHAnsi"/>
          <w:sz w:val="24"/>
          <w:szCs w:val="24"/>
          <w:lang w:eastAsia="pl-PL"/>
        </w:rPr>
        <w:t>Odpowiedzialność ponoszona jest solidarnie przez Wykonawców wspólnie ubiegających się o udzielenie zamówienia, o których mowa w art. 58 ustawy Pzp* [*skreślić zdanie, jeżeli Wykonawca złożył ofertę samodzielnie].</w:t>
      </w:r>
    </w:p>
    <w:p w14:paraId="6B2D8DA8" w14:textId="03E7183A" w:rsidR="00AB03A1" w:rsidRPr="00926B83" w:rsidRDefault="00AB03A1" w:rsidP="00D8524B">
      <w:pPr>
        <w:numPr>
          <w:ilvl w:val="0"/>
          <w:numId w:val="20"/>
        </w:numPr>
        <w:tabs>
          <w:tab w:val="left" w:pos="9356"/>
        </w:tabs>
        <w:spacing w:after="120" w:line="276" w:lineRule="auto"/>
        <w:ind w:left="426" w:hanging="426"/>
        <w:rPr>
          <w:rFonts w:eastAsia="Times New Roman" w:cstheme="minorHAnsi"/>
          <w:spacing w:val="-4"/>
          <w:sz w:val="24"/>
          <w:szCs w:val="24"/>
          <w:lang w:eastAsia="pl-PL"/>
        </w:rPr>
      </w:pPr>
      <w:r w:rsidRPr="00926B83">
        <w:rPr>
          <w:rFonts w:cstheme="minorHAnsi"/>
          <w:sz w:val="24"/>
          <w:szCs w:val="24"/>
          <w:lang w:eastAsia="pl-PL"/>
        </w:rPr>
        <w:t xml:space="preserve">W przypadku wezwania Wykonawcy do zapłacenia kary, kary umowne będą płatne w terminie 14 dni od dnia dostarczenia Wykonawcy wezwania do zapłaty lub not obciążeniowych. Zapłata kary umownej może być również egzekwowana przez potrącanie roszczeń Zamawiającego </w:t>
      </w:r>
      <w:r w:rsidR="00ED57FB" w:rsidRPr="00926B83">
        <w:rPr>
          <w:rFonts w:cstheme="minorHAnsi"/>
          <w:sz w:val="24"/>
          <w:szCs w:val="24"/>
          <w:lang w:eastAsia="pl-PL"/>
        </w:rPr>
        <w:t>z </w:t>
      </w:r>
      <w:r w:rsidRPr="00926B83">
        <w:rPr>
          <w:rFonts w:cstheme="minorHAnsi"/>
          <w:sz w:val="24"/>
          <w:szCs w:val="24"/>
          <w:lang w:eastAsia="pl-PL"/>
        </w:rPr>
        <w:t>odsetkami ustawowymi z wynagrodzenia należnego Wykonawcy, na co Wykonawca wyraża zgodę, z zastrzeżeniem bezwzględnie obowiązujących przepisów prawa. W przypadku potrącenia kary z należności Wykonawcy, Zamawiający wystawi Wykonawcy notę obciążeniową wraz z oświadczeniem o potrąceniu.</w:t>
      </w:r>
    </w:p>
    <w:p w14:paraId="4DA04590" w14:textId="0D7ED090" w:rsidR="00AB03A1" w:rsidRPr="00926B83" w:rsidRDefault="00AB03A1" w:rsidP="00D8524B">
      <w:pPr>
        <w:numPr>
          <w:ilvl w:val="0"/>
          <w:numId w:val="20"/>
        </w:numPr>
        <w:tabs>
          <w:tab w:val="left" w:pos="9356"/>
        </w:tabs>
        <w:spacing w:after="120" w:line="276" w:lineRule="auto"/>
        <w:ind w:left="426" w:hanging="426"/>
        <w:rPr>
          <w:rFonts w:eastAsia="Times New Roman" w:cstheme="minorHAnsi"/>
          <w:spacing w:val="-4"/>
          <w:sz w:val="24"/>
          <w:szCs w:val="24"/>
          <w:lang w:eastAsia="pl-PL"/>
        </w:rPr>
      </w:pPr>
      <w:r w:rsidRPr="00926B83">
        <w:rPr>
          <w:rFonts w:cstheme="minorHAnsi"/>
          <w:sz w:val="24"/>
          <w:szCs w:val="24"/>
          <w:lang w:eastAsia="pl-PL"/>
        </w:rPr>
        <w:t>Zamawiający może dokonać potrącenia, o którym mowa w ust. 2, w każdym przypadku powstania uprawnienia do żądania zapłaty kary umownej, choćby jego wierzytelność z tego tytułu nie była jeszcze wymagalna (nie upłynął jeszcze termin, w którym Wykonawca zobowiązany jest do zapłaty kary umownej).</w:t>
      </w:r>
    </w:p>
    <w:p w14:paraId="189995EF" w14:textId="3B7FB011" w:rsidR="00AB03A1" w:rsidRPr="00926B83" w:rsidRDefault="00AB03A1" w:rsidP="00D8524B">
      <w:pPr>
        <w:numPr>
          <w:ilvl w:val="0"/>
          <w:numId w:val="20"/>
        </w:numPr>
        <w:tabs>
          <w:tab w:val="left" w:pos="9356"/>
        </w:tabs>
        <w:spacing w:after="120" w:line="276" w:lineRule="auto"/>
        <w:ind w:left="426" w:hanging="426"/>
        <w:rPr>
          <w:rFonts w:eastAsia="Times New Roman" w:cstheme="minorHAnsi"/>
          <w:spacing w:val="-4"/>
          <w:sz w:val="24"/>
          <w:szCs w:val="24"/>
          <w:lang w:eastAsia="pl-PL"/>
        </w:rPr>
      </w:pPr>
      <w:r w:rsidRPr="00926B83">
        <w:rPr>
          <w:rFonts w:cstheme="minorHAnsi"/>
          <w:sz w:val="24"/>
          <w:szCs w:val="24"/>
          <w:lang w:eastAsia="pl-PL"/>
        </w:rPr>
        <w:t>Kary umowne są niezależne od siebie i należą się Zamawiającemu w pełnej wysokości. W</w:t>
      </w:r>
      <w:r w:rsidR="007A67A1" w:rsidRPr="00926B83">
        <w:rPr>
          <w:rFonts w:cstheme="minorHAnsi"/>
          <w:sz w:val="24"/>
          <w:szCs w:val="24"/>
          <w:lang w:eastAsia="pl-PL"/>
        </w:rPr>
        <w:t> </w:t>
      </w:r>
      <w:r w:rsidRPr="00926B83">
        <w:rPr>
          <w:rFonts w:cstheme="minorHAnsi"/>
          <w:sz w:val="24"/>
          <w:szCs w:val="24"/>
          <w:lang w:eastAsia="pl-PL"/>
        </w:rPr>
        <w:t>przypadku, gdy z tytułu jednego zdarzenia może być naliczona więcej niż jedna kara, kary będą naliczane za każde zdarzenie naruszające postanowienia Umowy odrębnie.</w:t>
      </w:r>
      <w:r w:rsidR="00BC6833" w:rsidRPr="00926B83">
        <w:rPr>
          <w:rFonts w:eastAsia="Calibri" w:cstheme="minorHAnsi"/>
          <w:sz w:val="24"/>
          <w:szCs w:val="24"/>
        </w:rPr>
        <w:t xml:space="preserve"> W sytuacji</w:t>
      </w:r>
      <w:r w:rsidR="00BC6833" w:rsidRPr="00926B83">
        <w:rPr>
          <w:rFonts w:cstheme="minorHAnsi"/>
          <w:sz w:val="24"/>
          <w:szCs w:val="24"/>
          <w:lang w:eastAsia="pl-PL"/>
        </w:rPr>
        <w:t xml:space="preserve">, gdy Zamawiającemu przysługuje prawo do naliczenia kary umownej w </w:t>
      </w:r>
      <w:r w:rsidR="00BC6833" w:rsidRPr="00926B83">
        <w:rPr>
          <w:rFonts w:cstheme="minorHAnsi"/>
          <w:sz w:val="24"/>
          <w:szCs w:val="24"/>
          <w:lang w:eastAsia="pl-PL"/>
        </w:rPr>
        <w:lastRenderedPageBreak/>
        <w:t xml:space="preserve">przypadku odstąpienia od Umowy z przyczyn leżących po stronie Wykonawcy (patrz ust. </w:t>
      </w:r>
      <w:r w:rsidR="00D00E8E" w:rsidRPr="00926B83">
        <w:rPr>
          <w:rFonts w:cstheme="minorHAnsi"/>
          <w:sz w:val="24"/>
          <w:szCs w:val="24"/>
          <w:lang w:eastAsia="pl-PL"/>
        </w:rPr>
        <w:t xml:space="preserve">12 pkt 12.1 lub 12.2. </w:t>
      </w:r>
      <w:r w:rsidR="00BC6833" w:rsidRPr="00926B83">
        <w:rPr>
          <w:rFonts w:cstheme="minorHAnsi"/>
          <w:sz w:val="24"/>
          <w:szCs w:val="24"/>
          <w:lang w:eastAsia="pl-PL"/>
        </w:rPr>
        <w:t>poniżej), Zamawiającemu przysługuje prawo do naliczania kary umownej wyłącznie z tego tytułu.</w:t>
      </w:r>
    </w:p>
    <w:p w14:paraId="57CD5F49" w14:textId="77777777" w:rsidR="0080494F" w:rsidRPr="00926B83" w:rsidRDefault="0080494F" w:rsidP="00D8524B">
      <w:pPr>
        <w:numPr>
          <w:ilvl w:val="0"/>
          <w:numId w:val="20"/>
        </w:numPr>
        <w:tabs>
          <w:tab w:val="left" w:pos="9356"/>
        </w:tabs>
        <w:spacing w:after="120" w:line="276" w:lineRule="auto"/>
        <w:ind w:left="426" w:hanging="426"/>
        <w:rPr>
          <w:rFonts w:eastAsia="Times New Roman" w:cstheme="minorHAnsi"/>
          <w:spacing w:val="-4"/>
          <w:sz w:val="24"/>
          <w:szCs w:val="24"/>
          <w:lang w:eastAsia="pl-PL"/>
        </w:rPr>
      </w:pPr>
      <w:r w:rsidRPr="00926B83">
        <w:rPr>
          <w:rFonts w:eastAsia="Calibri" w:cstheme="minorHAnsi"/>
          <w:sz w:val="24"/>
          <w:szCs w:val="24"/>
          <w:lang w:eastAsia="ar-SA"/>
        </w:rPr>
        <w:t>Zamawiający ma prawo do dochodzenia kar umownych według swojego wyboru:</w:t>
      </w:r>
    </w:p>
    <w:p w14:paraId="7CCD5FA3" w14:textId="341D8DDC" w:rsidR="0080494F" w:rsidRPr="00926B83" w:rsidRDefault="0080494F">
      <w:pPr>
        <w:numPr>
          <w:ilvl w:val="1"/>
          <w:numId w:val="127"/>
        </w:numPr>
        <w:tabs>
          <w:tab w:val="left" w:pos="993"/>
        </w:tabs>
        <w:suppressAutoHyphens/>
        <w:autoSpaceDN w:val="0"/>
        <w:spacing w:after="0" w:line="276" w:lineRule="auto"/>
        <w:ind w:left="993" w:hanging="567"/>
        <w:contextualSpacing/>
        <w:textAlignment w:val="baseline"/>
        <w:rPr>
          <w:rFonts w:eastAsia="Calibri" w:cstheme="minorHAnsi"/>
          <w:sz w:val="24"/>
          <w:szCs w:val="24"/>
          <w:lang w:eastAsia="ar-SA"/>
        </w:rPr>
      </w:pPr>
      <w:r w:rsidRPr="00926B83">
        <w:rPr>
          <w:rFonts w:eastAsia="Calibri" w:cstheme="minorHAnsi"/>
          <w:sz w:val="24"/>
          <w:szCs w:val="24"/>
          <w:lang w:eastAsia="ar-SA"/>
        </w:rPr>
        <w:t>przez wezwanie Wykonawcy do zapłacenia kary</w:t>
      </w:r>
      <w:r w:rsidR="00D00E8E" w:rsidRPr="00926B83">
        <w:rPr>
          <w:rFonts w:eastAsia="Calibri" w:cstheme="minorHAnsi"/>
          <w:sz w:val="24"/>
          <w:szCs w:val="24"/>
          <w:lang w:eastAsia="ar-SA"/>
        </w:rPr>
        <w:t>,</w:t>
      </w:r>
      <w:r w:rsidRPr="00926B83">
        <w:rPr>
          <w:rFonts w:eastAsia="Calibri" w:cstheme="minorHAnsi"/>
          <w:sz w:val="24"/>
          <w:szCs w:val="24"/>
          <w:lang w:eastAsia="ar-SA"/>
        </w:rPr>
        <w:t xml:space="preserve"> lub</w:t>
      </w:r>
    </w:p>
    <w:p w14:paraId="6DDAF489" w14:textId="6CD80E94" w:rsidR="0080494F" w:rsidRPr="00926B83" w:rsidRDefault="0080494F">
      <w:pPr>
        <w:numPr>
          <w:ilvl w:val="1"/>
          <w:numId w:val="127"/>
        </w:numPr>
        <w:tabs>
          <w:tab w:val="left" w:pos="993"/>
        </w:tabs>
        <w:suppressAutoHyphens/>
        <w:autoSpaceDN w:val="0"/>
        <w:spacing w:after="0" w:line="276" w:lineRule="auto"/>
        <w:ind w:left="993" w:hanging="567"/>
        <w:contextualSpacing/>
        <w:textAlignment w:val="baseline"/>
        <w:rPr>
          <w:rFonts w:eastAsia="Calibri" w:cstheme="minorHAnsi"/>
          <w:sz w:val="24"/>
          <w:szCs w:val="24"/>
          <w:lang w:eastAsia="ar-SA"/>
        </w:rPr>
      </w:pPr>
      <w:r w:rsidRPr="00926B83">
        <w:rPr>
          <w:rFonts w:eastAsia="Calibri" w:cstheme="minorHAnsi"/>
          <w:sz w:val="24"/>
          <w:szCs w:val="24"/>
          <w:lang w:eastAsia="ar-SA"/>
        </w:rPr>
        <w:t>poprzez potrącenie z należności Wykonawcy, na co Wykonawca wyraża zgodę i do czego upoważnia Zamawiającego bez potrzeby uzyskania pisemnego potwierdzenia</w:t>
      </w:r>
      <w:r w:rsidR="00D00E8E" w:rsidRPr="00926B83">
        <w:rPr>
          <w:rFonts w:eastAsia="Calibri" w:cstheme="minorHAnsi"/>
          <w:sz w:val="24"/>
          <w:szCs w:val="24"/>
          <w:lang w:eastAsia="ar-SA"/>
        </w:rPr>
        <w:t>,</w:t>
      </w:r>
      <w:r w:rsidRPr="00926B83">
        <w:rPr>
          <w:rFonts w:eastAsia="Calibri" w:cstheme="minorHAnsi"/>
          <w:sz w:val="24"/>
          <w:szCs w:val="24"/>
          <w:lang w:eastAsia="ar-SA"/>
        </w:rPr>
        <w:t xml:space="preserve"> lub</w:t>
      </w:r>
    </w:p>
    <w:p w14:paraId="03E42395" w14:textId="77777777" w:rsidR="0080494F" w:rsidRPr="00926B83" w:rsidRDefault="0080494F">
      <w:pPr>
        <w:numPr>
          <w:ilvl w:val="1"/>
          <w:numId w:val="127"/>
        </w:numPr>
        <w:tabs>
          <w:tab w:val="left" w:pos="993"/>
        </w:tabs>
        <w:suppressAutoHyphens/>
        <w:autoSpaceDN w:val="0"/>
        <w:spacing w:after="0" w:line="276" w:lineRule="auto"/>
        <w:ind w:left="993" w:hanging="567"/>
        <w:contextualSpacing/>
        <w:textAlignment w:val="baseline"/>
        <w:rPr>
          <w:rFonts w:eastAsia="Calibri" w:cstheme="minorHAnsi"/>
          <w:sz w:val="24"/>
          <w:szCs w:val="24"/>
          <w:lang w:eastAsia="ar-SA"/>
        </w:rPr>
      </w:pPr>
      <w:r w:rsidRPr="00926B83">
        <w:rPr>
          <w:rFonts w:eastAsia="Calibri" w:cstheme="minorHAnsi"/>
          <w:sz w:val="24"/>
          <w:szCs w:val="24"/>
          <w:lang w:eastAsia="ar-SA"/>
        </w:rPr>
        <w:t>poprzez potrącenie z zabezpieczenia należytego wykonania Umowy,</w:t>
      </w:r>
    </w:p>
    <w:p w14:paraId="6235CFB0" w14:textId="77777777" w:rsidR="0080494F" w:rsidRPr="00926B83" w:rsidRDefault="0080494F" w:rsidP="0080494F">
      <w:pPr>
        <w:tabs>
          <w:tab w:val="left" w:pos="993"/>
        </w:tabs>
        <w:suppressAutoHyphens/>
        <w:spacing w:after="0" w:line="276" w:lineRule="auto"/>
        <w:ind w:left="426"/>
        <w:contextualSpacing/>
        <w:rPr>
          <w:rFonts w:eastAsia="Calibri" w:cstheme="minorHAnsi"/>
          <w:sz w:val="24"/>
          <w:szCs w:val="24"/>
          <w:lang w:eastAsia="ar-SA"/>
        </w:rPr>
      </w:pPr>
      <w:r w:rsidRPr="00926B83">
        <w:rPr>
          <w:rFonts w:eastAsia="Calibri" w:cstheme="minorHAnsi"/>
          <w:sz w:val="24"/>
          <w:szCs w:val="24"/>
          <w:lang w:eastAsia="ar-SA"/>
        </w:rPr>
        <w:t>z zastrzeżeniem bezwzględnie obowiązujących przepisów prawa.</w:t>
      </w:r>
    </w:p>
    <w:p w14:paraId="33E870FB" w14:textId="3DFFC6AE" w:rsidR="0080494F" w:rsidRPr="00926B83" w:rsidRDefault="0080494F" w:rsidP="00E74161">
      <w:pPr>
        <w:numPr>
          <w:ilvl w:val="0"/>
          <w:numId w:val="20"/>
        </w:numPr>
        <w:tabs>
          <w:tab w:val="left" w:pos="9356"/>
        </w:tabs>
        <w:spacing w:before="240" w:after="120" w:line="276" w:lineRule="auto"/>
        <w:ind w:left="426" w:hanging="426"/>
        <w:rPr>
          <w:rFonts w:eastAsia="Times New Roman" w:cstheme="minorHAnsi"/>
          <w:spacing w:val="-4"/>
          <w:sz w:val="24"/>
          <w:szCs w:val="24"/>
          <w:lang w:eastAsia="pl-PL"/>
        </w:rPr>
      </w:pPr>
      <w:r w:rsidRPr="00926B83">
        <w:rPr>
          <w:rFonts w:cstheme="minorHAnsi"/>
          <w:sz w:val="24"/>
          <w:szCs w:val="24"/>
          <w:lang w:eastAsia="pl-PL"/>
        </w:rPr>
        <w:t>Zapłata lub potrącenie kary umownej nie zwalnia Wykonawcy z obowiązku realizacji Umowy lub jej części ani z żadnych innych zobowiązań umownych, chyba że Zamawiający postanowi inaczej.</w:t>
      </w:r>
    </w:p>
    <w:p w14:paraId="7743218D" w14:textId="6428A83E" w:rsidR="0080494F" w:rsidRPr="00926B83" w:rsidRDefault="0080494F" w:rsidP="00D8524B">
      <w:pPr>
        <w:numPr>
          <w:ilvl w:val="0"/>
          <w:numId w:val="20"/>
        </w:numPr>
        <w:tabs>
          <w:tab w:val="left" w:pos="9356"/>
        </w:tabs>
        <w:spacing w:after="120" w:line="276" w:lineRule="auto"/>
        <w:ind w:left="426" w:hanging="426"/>
        <w:rPr>
          <w:rFonts w:eastAsia="Times New Roman" w:cstheme="minorHAnsi"/>
          <w:spacing w:val="-4"/>
          <w:sz w:val="24"/>
          <w:szCs w:val="24"/>
          <w:lang w:eastAsia="pl-PL"/>
        </w:rPr>
      </w:pPr>
      <w:r w:rsidRPr="00926B83">
        <w:rPr>
          <w:rFonts w:cstheme="minorHAnsi"/>
          <w:sz w:val="24"/>
          <w:szCs w:val="24"/>
          <w:lang w:eastAsia="pl-PL"/>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656B0C4A" w14:textId="64A768EA" w:rsidR="0080494F" w:rsidRPr="00926B83" w:rsidRDefault="0080494F" w:rsidP="00D8524B">
      <w:pPr>
        <w:numPr>
          <w:ilvl w:val="0"/>
          <w:numId w:val="20"/>
        </w:numPr>
        <w:tabs>
          <w:tab w:val="left" w:pos="9356"/>
        </w:tabs>
        <w:spacing w:after="120" w:line="276" w:lineRule="auto"/>
        <w:ind w:left="426" w:hanging="426"/>
        <w:rPr>
          <w:rFonts w:eastAsia="Times New Roman" w:cstheme="minorHAnsi"/>
          <w:spacing w:val="-4"/>
          <w:sz w:val="24"/>
          <w:szCs w:val="24"/>
          <w:lang w:eastAsia="pl-PL"/>
        </w:rPr>
      </w:pPr>
      <w:r w:rsidRPr="00926B83">
        <w:rPr>
          <w:rFonts w:cstheme="minorHAnsi"/>
          <w:sz w:val="24"/>
          <w:szCs w:val="24"/>
          <w:lang w:eastAsia="pl-PL"/>
        </w:rPr>
        <w:t>W zakresie kar umownych opisanych Umową odpowiedzialność za zwłokę oznacza przyjęcie przez Wykonawcę odpowiedzialności za przekroczenie terminu wskazanego w Umowie lub wyznaczonego zgodnie z postanowieniami Umowy na zasadzie winy.</w:t>
      </w:r>
    </w:p>
    <w:p w14:paraId="5831DB4D" w14:textId="054B0078" w:rsidR="00836395" w:rsidRPr="00926B83" w:rsidRDefault="0080494F" w:rsidP="00D8524B">
      <w:pPr>
        <w:numPr>
          <w:ilvl w:val="0"/>
          <w:numId w:val="20"/>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J</w:t>
      </w:r>
      <w:r w:rsidR="00836395" w:rsidRPr="00926B83">
        <w:rPr>
          <w:rFonts w:eastAsia="Times New Roman" w:cstheme="minorHAnsi"/>
          <w:sz w:val="24"/>
          <w:szCs w:val="24"/>
          <w:lang w:eastAsia="pl-PL"/>
        </w:rPr>
        <w:t xml:space="preserve">eżeli w toku realizacji </w:t>
      </w:r>
      <w:r w:rsidRPr="00926B83">
        <w:rPr>
          <w:rFonts w:eastAsia="Times New Roman" w:cstheme="minorHAnsi"/>
          <w:sz w:val="24"/>
          <w:szCs w:val="24"/>
          <w:lang w:eastAsia="pl-PL"/>
        </w:rPr>
        <w:t>Przedmiotu</w:t>
      </w:r>
      <w:r w:rsidR="00836395" w:rsidRPr="00926B83">
        <w:rPr>
          <w:rFonts w:eastAsia="Times New Roman" w:cstheme="minorHAnsi"/>
          <w:sz w:val="24"/>
          <w:szCs w:val="24"/>
          <w:lang w:eastAsia="pl-PL"/>
        </w:rPr>
        <w:t xml:space="preserve"> Umowy w wyniku:</w:t>
      </w:r>
    </w:p>
    <w:p w14:paraId="0BB7053F" w14:textId="19ADCE30" w:rsidR="00836395" w:rsidRPr="00926B83" w:rsidRDefault="00836395" w:rsidP="00D8524B">
      <w:pPr>
        <w:pStyle w:val="Akapitzlist"/>
        <w:numPr>
          <w:ilvl w:val="1"/>
          <w:numId w:val="20"/>
        </w:numPr>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Wad Systemu, powstałych z przyczyn, za które odpowiedzialność ponosi Wykonawca, </w:t>
      </w:r>
      <w:r w:rsidR="00416B18" w:rsidRPr="00926B83">
        <w:rPr>
          <w:rFonts w:asciiTheme="minorHAnsi" w:eastAsia="Times New Roman" w:hAnsiTheme="minorHAnsi" w:cstheme="minorHAnsi"/>
          <w:lang w:eastAsia="pl-PL"/>
        </w:rPr>
        <w:t>w </w:t>
      </w:r>
      <w:r w:rsidRPr="00926B83">
        <w:rPr>
          <w:rFonts w:asciiTheme="minorHAnsi" w:eastAsia="Times New Roman" w:hAnsiTheme="minorHAnsi" w:cstheme="minorHAnsi"/>
          <w:lang w:eastAsia="pl-PL"/>
        </w:rPr>
        <w:t>tym również Wad powstałych z powodu nieprawidłowego działania Oprogramowania Systemowego i Narzędziowego, lub</w:t>
      </w:r>
    </w:p>
    <w:p w14:paraId="0751076D" w14:textId="1654F34C" w:rsidR="00836395" w:rsidRPr="00926B83" w:rsidRDefault="00836395" w:rsidP="00D8524B">
      <w:pPr>
        <w:pStyle w:val="Akapitzlist"/>
        <w:numPr>
          <w:ilvl w:val="1"/>
          <w:numId w:val="20"/>
        </w:numPr>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działania lub zaniechania Wykonawcy lub osób, za które Wykonawca ponosi odpowiedzialność, dojdzie do utraty danych z Systemu, co spowoduje konieczność wykonania odtworzenia danych Systemu, </w:t>
      </w:r>
    </w:p>
    <w:p w14:paraId="4A96834A" w14:textId="0803C4E3" w:rsidR="00836395" w:rsidRPr="00926B83" w:rsidRDefault="00836395" w:rsidP="00AB7F99">
      <w:pPr>
        <w:tabs>
          <w:tab w:val="left" w:pos="9356"/>
        </w:tabs>
        <w:spacing w:after="120" w:line="276" w:lineRule="auto"/>
        <w:ind w:left="426"/>
        <w:rPr>
          <w:rFonts w:eastAsia="Times New Roman" w:cstheme="minorHAnsi"/>
          <w:sz w:val="24"/>
          <w:szCs w:val="24"/>
          <w:lang w:eastAsia="pl-PL"/>
        </w:rPr>
      </w:pPr>
      <w:r w:rsidRPr="00926B83">
        <w:rPr>
          <w:rFonts w:eastAsia="Times New Roman" w:cstheme="minorHAnsi"/>
          <w:sz w:val="24"/>
          <w:szCs w:val="24"/>
          <w:lang w:eastAsia="pl-PL"/>
        </w:rPr>
        <w:t xml:space="preserve">Wykonawca zapłaci Zamawiającemu karę umowną w wysokości </w:t>
      </w:r>
      <w:r w:rsidR="00E7647C" w:rsidRPr="00926B83">
        <w:rPr>
          <w:rFonts w:eastAsia="Times New Roman" w:cstheme="minorHAnsi"/>
          <w:sz w:val="24"/>
          <w:szCs w:val="24"/>
          <w:lang w:eastAsia="pl-PL"/>
        </w:rPr>
        <w:t>120.</w:t>
      </w:r>
      <w:r w:rsidRPr="00926B83">
        <w:rPr>
          <w:rFonts w:eastAsia="Times New Roman" w:cstheme="minorHAnsi"/>
          <w:sz w:val="24"/>
          <w:szCs w:val="24"/>
          <w:lang w:eastAsia="pl-PL"/>
        </w:rPr>
        <w:t>000</w:t>
      </w:r>
      <w:r w:rsidR="00E7647C" w:rsidRPr="00926B83">
        <w:rPr>
          <w:rFonts w:eastAsia="Times New Roman" w:cstheme="minorHAnsi"/>
          <w:sz w:val="24"/>
          <w:szCs w:val="24"/>
          <w:lang w:eastAsia="pl-PL"/>
        </w:rPr>
        <w:t>,00</w:t>
      </w:r>
      <w:r w:rsidRPr="00926B83">
        <w:rPr>
          <w:rFonts w:eastAsia="Times New Roman" w:cstheme="minorHAnsi"/>
          <w:sz w:val="24"/>
          <w:szCs w:val="24"/>
          <w:lang w:eastAsia="pl-PL"/>
        </w:rPr>
        <w:t xml:space="preserve"> zł</w:t>
      </w:r>
      <w:r w:rsidR="00BF6AF9"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 (słownie: </w:t>
      </w:r>
      <w:r w:rsidR="00EC066E" w:rsidRPr="00926B83">
        <w:rPr>
          <w:rFonts w:eastAsia="Times New Roman" w:cstheme="minorHAnsi"/>
          <w:sz w:val="24"/>
          <w:szCs w:val="24"/>
          <w:lang w:eastAsia="pl-PL"/>
        </w:rPr>
        <w:t xml:space="preserve">sto dwadzieścia </w:t>
      </w:r>
      <w:r w:rsidRPr="00926B83">
        <w:rPr>
          <w:rFonts w:eastAsia="Times New Roman" w:cstheme="minorHAnsi"/>
          <w:sz w:val="24"/>
          <w:szCs w:val="24"/>
          <w:lang w:eastAsia="pl-PL"/>
        </w:rPr>
        <w:t>tysięcy złotych</w:t>
      </w:r>
      <w:r w:rsidR="00823A77" w:rsidRPr="00926B83">
        <w:rPr>
          <w:rFonts w:eastAsia="Times New Roman" w:cstheme="minorHAnsi"/>
          <w:sz w:val="24"/>
          <w:szCs w:val="24"/>
          <w:lang w:eastAsia="pl-PL"/>
        </w:rPr>
        <w:t xml:space="preserve"> 00/100</w:t>
      </w:r>
      <w:r w:rsidRPr="00926B83">
        <w:rPr>
          <w:rFonts w:eastAsia="Times New Roman" w:cstheme="minorHAnsi"/>
          <w:sz w:val="24"/>
          <w:szCs w:val="24"/>
          <w:lang w:eastAsia="pl-PL"/>
        </w:rPr>
        <w:t xml:space="preserve">) </w:t>
      </w:r>
      <w:r w:rsidRPr="00926B83">
        <w:rPr>
          <w:rFonts w:cstheme="minorHAnsi"/>
          <w:sz w:val="24"/>
          <w:szCs w:val="24"/>
          <w:lang w:eastAsia="pl-PL"/>
        </w:rPr>
        <w:t>za utrat</w:t>
      </w:r>
      <w:r w:rsidR="00A279CA" w:rsidRPr="00926B83">
        <w:rPr>
          <w:rFonts w:cstheme="minorHAnsi"/>
          <w:sz w:val="24"/>
          <w:szCs w:val="24"/>
          <w:lang w:eastAsia="pl-PL"/>
        </w:rPr>
        <w:t>ę</w:t>
      </w:r>
      <w:r w:rsidRPr="00926B83">
        <w:rPr>
          <w:rFonts w:cstheme="minorHAnsi"/>
          <w:sz w:val="24"/>
          <w:szCs w:val="24"/>
          <w:lang w:eastAsia="pl-PL"/>
        </w:rPr>
        <w:t xml:space="preserve"> danych </w:t>
      </w:r>
      <w:r w:rsidR="00A279CA" w:rsidRPr="00926B83">
        <w:rPr>
          <w:rFonts w:cstheme="minorHAnsi"/>
          <w:sz w:val="24"/>
          <w:szCs w:val="24"/>
          <w:lang w:eastAsia="pl-PL"/>
        </w:rPr>
        <w:t xml:space="preserve">z Systemu </w:t>
      </w:r>
      <w:r w:rsidRPr="00926B83">
        <w:rPr>
          <w:rFonts w:cstheme="minorHAnsi"/>
          <w:sz w:val="24"/>
          <w:szCs w:val="24"/>
          <w:lang w:eastAsia="pl-PL"/>
        </w:rPr>
        <w:t>w danym dniu</w:t>
      </w:r>
      <w:r w:rsidRPr="00926B83">
        <w:rPr>
          <w:rFonts w:eastAsia="Times New Roman" w:cstheme="minorHAnsi"/>
          <w:sz w:val="24"/>
          <w:szCs w:val="24"/>
          <w:lang w:eastAsia="pl-PL"/>
        </w:rPr>
        <w:t>.</w:t>
      </w:r>
    </w:p>
    <w:p w14:paraId="6CF12F48" w14:textId="04812EB0" w:rsidR="00836395" w:rsidRPr="00926B83" w:rsidRDefault="00836395" w:rsidP="00D8524B">
      <w:pPr>
        <w:numPr>
          <w:ilvl w:val="0"/>
          <w:numId w:val="20"/>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W przypadku świadczenia Usług Asysty Technicznej i Konserwacji </w:t>
      </w:r>
      <w:r w:rsidR="00093A86" w:rsidRPr="00926B83">
        <w:rPr>
          <w:rFonts w:eastAsia="Times New Roman" w:cstheme="minorHAnsi"/>
          <w:sz w:val="24"/>
          <w:szCs w:val="24"/>
          <w:lang w:eastAsia="pl-PL"/>
        </w:rPr>
        <w:t xml:space="preserve">oraz gwarancji </w:t>
      </w:r>
      <w:r w:rsidRPr="00926B83">
        <w:rPr>
          <w:rFonts w:eastAsia="Times New Roman" w:cstheme="minorHAnsi"/>
          <w:sz w:val="24"/>
          <w:szCs w:val="24"/>
          <w:lang w:eastAsia="pl-PL"/>
        </w:rPr>
        <w:t xml:space="preserve">niezgodnie z parametrami określonymi w Załączniku nr </w:t>
      </w:r>
      <w:r w:rsidR="00F11422" w:rsidRPr="00926B83">
        <w:rPr>
          <w:rFonts w:eastAsia="Times New Roman" w:cstheme="minorHAnsi"/>
          <w:sz w:val="24"/>
          <w:szCs w:val="24"/>
          <w:lang w:eastAsia="pl-PL"/>
        </w:rPr>
        <w:t>5</w:t>
      </w:r>
      <w:r w:rsidR="00FD0CD7"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do </w:t>
      </w:r>
      <w:r w:rsidR="00F11422" w:rsidRPr="00926B83">
        <w:rPr>
          <w:rFonts w:eastAsia="Times New Roman" w:cstheme="minorHAnsi"/>
          <w:sz w:val="24"/>
          <w:szCs w:val="24"/>
          <w:lang w:eastAsia="pl-PL"/>
        </w:rPr>
        <w:t>OPZ</w:t>
      </w:r>
      <w:r w:rsidRPr="00926B83">
        <w:rPr>
          <w:rFonts w:eastAsia="Times New Roman" w:cstheme="minorHAnsi"/>
          <w:sz w:val="24"/>
          <w:szCs w:val="24"/>
          <w:lang w:eastAsia="pl-PL"/>
        </w:rPr>
        <w:t>, Wykonawca zapłaci Zamawiającemu następujące kary umowne:</w:t>
      </w:r>
    </w:p>
    <w:p w14:paraId="7BAFCA8C" w14:textId="77777777" w:rsidR="00836395" w:rsidRPr="00926B83" w:rsidRDefault="00836395" w:rsidP="00D91527">
      <w:pPr>
        <w:numPr>
          <w:ilvl w:val="1"/>
          <w:numId w:val="20"/>
        </w:numPr>
        <w:tabs>
          <w:tab w:val="left" w:pos="851"/>
        </w:tabs>
        <w:spacing w:after="120" w:line="276" w:lineRule="auto"/>
        <w:ind w:left="1134" w:hanging="708"/>
        <w:rPr>
          <w:rFonts w:eastAsia="Times New Roman" w:cstheme="minorHAnsi"/>
          <w:sz w:val="24"/>
          <w:szCs w:val="24"/>
        </w:rPr>
      </w:pPr>
      <w:r w:rsidRPr="00926B83">
        <w:rPr>
          <w:rFonts w:eastAsia="Times New Roman" w:cstheme="minorHAnsi"/>
          <w:sz w:val="24"/>
          <w:szCs w:val="24"/>
        </w:rPr>
        <w:t>Za niedotrzymanie wskaźnika RPDS (rzeczywisty poziom dostępności Systemu) w okresie miesięcznym:</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969"/>
        <w:gridCol w:w="2686"/>
      </w:tblGrid>
      <w:tr w:rsidR="003037C0" w:rsidRPr="00926B83" w14:paraId="52BFCC5C" w14:textId="77777777" w:rsidTr="007208F9">
        <w:trPr>
          <w:jc w:val="center"/>
        </w:trPr>
        <w:tc>
          <w:tcPr>
            <w:tcW w:w="511" w:type="dxa"/>
            <w:shd w:val="clear" w:color="auto" w:fill="D9D9D9"/>
            <w:vAlign w:val="center"/>
          </w:tcPr>
          <w:p w14:paraId="119649B3" w14:textId="77777777" w:rsidR="003037C0" w:rsidRPr="00926B83" w:rsidRDefault="003037C0" w:rsidP="007208F9">
            <w:pPr>
              <w:spacing w:before="120" w:after="120"/>
              <w:jc w:val="center"/>
              <w:rPr>
                <w:b/>
                <w:sz w:val="24"/>
                <w:szCs w:val="24"/>
                <w:lang w:eastAsia="pl-PL"/>
              </w:rPr>
            </w:pPr>
            <w:r w:rsidRPr="00926B83">
              <w:rPr>
                <w:b/>
                <w:sz w:val="24"/>
                <w:szCs w:val="24"/>
                <w:lang w:eastAsia="pl-PL"/>
              </w:rPr>
              <w:t>Lp.</w:t>
            </w:r>
          </w:p>
        </w:tc>
        <w:tc>
          <w:tcPr>
            <w:tcW w:w="3969" w:type="dxa"/>
            <w:shd w:val="clear" w:color="auto" w:fill="D9D9D9"/>
            <w:vAlign w:val="center"/>
          </w:tcPr>
          <w:p w14:paraId="4D9605E2"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 xml:space="preserve">Wykonana wartość wskaźnika </w:t>
            </w:r>
            <w:r w:rsidRPr="00926B83">
              <w:rPr>
                <w:b/>
                <w:sz w:val="24"/>
                <w:szCs w:val="24"/>
                <w:lang w:eastAsia="pl-PL"/>
              </w:rPr>
              <w:br/>
              <w:t>(od-do) [%]</w:t>
            </w:r>
          </w:p>
        </w:tc>
        <w:tc>
          <w:tcPr>
            <w:tcW w:w="2686" w:type="dxa"/>
            <w:shd w:val="clear" w:color="auto" w:fill="D9D9D9"/>
            <w:vAlign w:val="center"/>
          </w:tcPr>
          <w:p w14:paraId="0F6C8F3D" w14:textId="0F49BCE8"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Wysokość naliczonej kary w złotych</w:t>
            </w:r>
          </w:p>
        </w:tc>
      </w:tr>
      <w:tr w:rsidR="003037C0" w:rsidRPr="00926B83" w14:paraId="5FC3AC42" w14:textId="77777777" w:rsidTr="007208F9">
        <w:trPr>
          <w:jc w:val="center"/>
        </w:trPr>
        <w:tc>
          <w:tcPr>
            <w:tcW w:w="511" w:type="dxa"/>
            <w:shd w:val="clear" w:color="auto" w:fill="D9D9D9"/>
            <w:vAlign w:val="center"/>
          </w:tcPr>
          <w:p w14:paraId="230FBDEA"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1.</w:t>
            </w:r>
          </w:p>
        </w:tc>
        <w:tc>
          <w:tcPr>
            <w:tcW w:w="3969" w:type="dxa"/>
            <w:shd w:val="clear" w:color="auto" w:fill="auto"/>
            <w:vAlign w:val="center"/>
          </w:tcPr>
          <w:p w14:paraId="2DF58157"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96,67 – 94,44</w:t>
            </w:r>
          </w:p>
        </w:tc>
        <w:tc>
          <w:tcPr>
            <w:tcW w:w="2686" w:type="dxa"/>
            <w:shd w:val="clear" w:color="auto" w:fill="auto"/>
            <w:vAlign w:val="center"/>
          </w:tcPr>
          <w:p w14:paraId="3E6FBD73"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10 000</w:t>
            </w:r>
          </w:p>
        </w:tc>
      </w:tr>
      <w:tr w:rsidR="003037C0" w:rsidRPr="00926B83" w14:paraId="2BA6624A" w14:textId="77777777" w:rsidTr="007208F9">
        <w:trPr>
          <w:jc w:val="center"/>
        </w:trPr>
        <w:tc>
          <w:tcPr>
            <w:tcW w:w="511" w:type="dxa"/>
            <w:shd w:val="clear" w:color="auto" w:fill="D9D9D9"/>
            <w:vAlign w:val="center"/>
          </w:tcPr>
          <w:p w14:paraId="70B444C1"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2.</w:t>
            </w:r>
          </w:p>
        </w:tc>
        <w:tc>
          <w:tcPr>
            <w:tcW w:w="3969" w:type="dxa"/>
            <w:shd w:val="clear" w:color="auto" w:fill="auto"/>
            <w:vAlign w:val="center"/>
          </w:tcPr>
          <w:p w14:paraId="4EBE85B7"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94,43 – 91,67</w:t>
            </w:r>
          </w:p>
        </w:tc>
        <w:tc>
          <w:tcPr>
            <w:tcW w:w="2686" w:type="dxa"/>
            <w:shd w:val="clear" w:color="auto" w:fill="auto"/>
            <w:vAlign w:val="center"/>
          </w:tcPr>
          <w:p w14:paraId="7E1CA301"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50 000</w:t>
            </w:r>
          </w:p>
        </w:tc>
      </w:tr>
      <w:tr w:rsidR="003037C0" w:rsidRPr="00926B83" w14:paraId="6D99A9BA" w14:textId="77777777" w:rsidTr="007208F9">
        <w:trPr>
          <w:jc w:val="center"/>
        </w:trPr>
        <w:tc>
          <w:tcPr>
            <w:tcW w:w="511" w:type="dxa"/>
            <w:shd w:val="clear" w:color="auto" w:fill="D9D9D9"/>
            <w:vAlign w:val="center"/>
          </w:tcPr>
          <w:p w14:paraId="29156D5A"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lastRenderedPageBreak/>
              <w:t>3.</w:t>
            </w:r>
          </w:p>
        </w:tc>
        <w:tc>
          <w:tcPr>
            <w:tcW w:w="3969" w:type="dxa"/>
            <w:shd w:val="clear" w:color="auto" w:fill="auto"/>
            <w:vAlign w:val="center"/>
          </w:tcPr>
          <w:p w14:paraId="3610DF93" w14:textId="7B1DF369" w:rsidR="003037C0" w:rsidRPr="00926B83" w:rsidRDefault="003037C0" w:rsidP="007208F9">
            <w:pPr>
              <w:spacing w:before="120" w:after="120"/>
              <w:contextualSpacing/>
              <w:jc w:val="center"/>
              <w:rPr>
                <w:sz w:val="24"/>
                <w:szCs w:val="24"/>
                <w:lang w:eastAsia="pl-PL"/>
              </w:rPr>
            </w:pPr>
            <w:r w:rsidRPr="00926B83">
              <w:rPr>
                <w:sz w:val="24"/>
                <w:szCs w:val="24"/>
                <w:lang w:eastAsia="pl-PL"/>
              </w:rPr>
              <w:t xml:space="preserve">91,66 </w:t>
            </w:r>
            <w:r w:rsidR="006D190A" w:rsidRPr="00926B83">
              <w:rPr>
                <w:sz w:val="24"/>
                <w:szCs w:val="24"/>
                <w:lang w:eastAsia="pl-PL"/>
              </w:rPr>
              <w:t xml:space="preserve">i </w:t>
            </w:r>
            <w:r w:rsidR="006E5052" w:rsidRPr="00926B83">
              <w:rPr>
                <w:sz w:val="24"/>
                <w:szCs w:val="24"/>
                <w:lang w:eastAsia="pl-PL"/>
              </w:rPr>
              <w:t>poniżej</w:t>
            </w:r>
            <w:r w:rsidRPr="00926B83">
              <w:rPr>
                <w:sz w:val="24"/>
                <w:szCs w:val="24"/>
                <w:lang w:eastAsia="pl-PL"/>
              </w:rPr>
              <w:t xml:space="preserve"> </w:t>
            </w:r>
          </w:p>
        </w:tc>
        <w:tc>
          <w:tcPr>
            <w:tcW w:w="2686" w:type="dxa"/>
            <w:shd w:val="clear" w:color="auto" w:fill="auto"/>
            <w:vAlign w:val="center"/>
          </w:tcPr>
          <w:p w14:paraId="405DE7FD"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100 000</w:t>
            </w:r>
          </w:p>
        </w:tc>
      </w:tr>
    </w:tbl>
    <w:p w14:paraId="17247A54" w14:textId="4AE8F72E" w:rsidR="00836395" w:rsidRPr="00926B83" w:rsidRDefault="00836395" w:rsidP="00D91527">
      <w:pPr>
        <w:numPr>
          <w:ilvl w:val="1"/>
          <w:numId w:val="20"/>
        </w:numPr>
        <w:spacing w:before="240" w:after="120" w:line="276" w:lineRule="auto"/>
        <w:ind w:left="1134" w:hanging="708"/>
        <w:rPr>
          <w:rFonts w:eastAsia="Times New Roman" w:cstheme="minorHAnsi"/>
          <w:sz w:val="24"/>
          <w:szCs w:val="24"/>
        </w:rPr>
      </w:pPr>
      <w:r w:rsidRPr="00926B83">
        <w:rPr>
          <w:rFonts w:eastAsia="Times New Roman" w:cstheme="minorHAnsi"/>
          <w:sz w:val="24"/>
          <w:szCs w:val="24"/>
        </w:rPr>
        <w:t xml:space="preserve">Za niedotrzymanie wskaźnika PDTN (poziom dotrzymania terminów </w:t>
      </w:r>
      <w:r w:rsidR="00091FE7" w:rsidRPr="00926B83">
        <w:rPr>
          <w:rFonts w:eastAsia="Times New Roman" w:cstheme="minorHAnsi"/>
          <w:sz w:val="24"/>
          <w:szCs w:val="24"/>
        </w:rPr>
        <w:t xml:space="preserve">Czasu </w:t>
      </w:r>
      <w:r w:rsidRPr="00926B83">
        <w:rPr>
          <w:rFonts w:eastAsia="Times New Roman" w:cstheme="minorHAnsi"/>
          <w:sz w:val="24"/>
          <w:szCs w:val="24"/>
        </w:rPr>
        <w:t>Naprawy lub odpowiedzi) w okresie miesięcznym:</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969"/>
        <w:gridCol w:w="2660"/>
      </w:tblGrid>
      <w:tr w:rsidR="003037C0" w:rsidRPr="00926B83" w14:paraId="608F2CB3" w14:textId="77777777" w:rsidTr="003037C0">
        <w:trPr>
          <w:jc w:val="center"/>
        </w:trPr>
        <w:tc>
          <w:tcPr>
            <w:tcW w:w="511" w:type="dxa"/>
            <w:shd w:val="clear" w:color="auto" w:fill="D9D9D9"/>
            <w:vAlign w:val="center"/>
          </w:tcPr>
          <w:p w14:paraId="0B2541DF"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Lp.</w:t>
            </w:r>
          </w:p>
        </w:tc>
        <w:tc>
          <w:tcPr>
            <w:tcW w:w="3969" w:type="dxa"/>
            <w:shd w:val="clear" w:color="auto" w:fill="D9D9D9"/>
            <w:vAlign w:val="center"/>
          </w:tcPr>
          <w:p w14:paraId="2F5CCEE5"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 xml:space="preserve">Wykonana wartość wskaźnika </w:t>
            </w:r>
            <w:r w:rsidRPr="00926B83">
              <w:rPr>
                <w:b/>
                <w:sz w:val="24"/>
                <w:szCs w:val="24"/>
                <w:lang w:eastAsia="pl-PL"/>
              </w:rPr>
              <w:br/>
              <w:t>(od-do) [%]</w:t>
            </w:r>
          </w:p>
        </w:tc>
        <w:tc>
          <w:tcPr>
            <w:tcW w:w="2660" w:type="dxa"/>
            <w:shd w:val="clear" w:color="auto" w:fill="D9D9D9"/>
            <w:vAlign w:val="center"/>
          </w:tcPr>
          <w:p w14:paraId="1679FA97" w14:textId="19DF5901"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Wysokość naliczonej kary w złotych</w:t>
            </w:r>
          </w:p>
        </w:tc>
      </w:tr>
      <w:tr w:rsidR="003037C0" w:rsidRPr="00926B83" w14:paraId="2E2C0F33" w14:textId="77777777" w:rsidTr="003037C0">
        <w:trPr>
          <w:jc w:val="center"/>
        </w:trPr>
        <w:tc>
          <w:tcPr>
            <w:tcW w:w="511" w:type="dxa"/>
            <w:shd w:val="clear" w:color="auto" w:fill="D9D9D9"/>
            <w:vAlign w:val="center"/>
          </w:tcPr>
          <w:p w14:paraId="6FB2B18E"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1.</w:t>
            </w:r>
          </w:p>
        </w:tc>
        <w:tc>
          <w:tcPr>
            <w:tcW w:w="3969" w:type="dxa"/>
            <w:shd w:val="clear" w:color="auto" w:fill="auto"/>
            <w:vAlign w:val="center"/>
          </w:tcPr>
          <w:p w14:paraId="35528F52"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96,59 - 86,18</w:t>
            </w:r>
          </w:p>
        </w:tc>
        <w:tc>
          <w:tcPr>
            <w:tcW w:w="2660" w:type="dxa"/>
            <w:shd w:val="clear" w:color="auto" w:fill="auto"/>
            <w:vAlign w:val="center"/>
          </w:tcPr>
          <w:p w14:paraId="3B5104A5" w14:textId="2E55A5E6" w:rsidR="003037C0" w:rsidRPr="00926B83" w:rsidRDefault="003037C0" w:rsidP="007208F9">
            <w:pPr>
              <w:spacing w:before="120" w:after="120"/>
              <w:contextualSpacing/>
              <w:jc w:val="center"/>
              <w:rPr>
                <w:sz w:val="24"/>
                <w:szCs w:val="24"/>
                <w:lang w:eastAsia="pl-PL"/>
              </w:rPr>
            </w:pPr>
            <w:r w:rsidRPr="00926B83">
              <w:rPr>
                <w:sz w:val="24"/>
                <w:szCs w:val="24"/>
                <w:lang w:eastAsia="pl-PL"/>
              </w:rPr>
              <w:t>2 000</w:t>
            </w:r>
          </w:p>
        </w:tc>
      </w:tr>
      <w:tr w:rsidR="003037C0" w:rsidRPr="00926B83" w14:paraId="369B6A96" w14:textId="77777777" w:rsidTr="003037C0">
        <w:trPr>
          <w:jc w:val="center"/>
        </w:trPr>
        <w:tc>
          <w:tcPr>
            <w:tcW w:w="511" w:type="dxa"/>
            <w:shd w:val="clear" w:color="auto" w:fill="D9D9D9"/>
            <w:vAlign w:val="center"/>
          </w:tcPr>
          <w:p w14:paraId="6B4FE886"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2.</w:t>
            </w:r>
          </w:p>
        </w:tc>
        <w:tc>
          <w:tcPr>
            <w:tcW w:w="3969" w:type="dxa"/>
            <w:shd w:val="clear" w:color="auto" w:fill="auto"/>
            <w:vAlign w:val="center"/>
          </w:tcPr>
          <w:p w14:paraId="73984414"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86,17 - 78,18</w:t>
            </w:r>
          </w:p>
        </w:tc>
        <w:tc>
          <w:tcPr>
            <w:tcW w:w="2660" w:type="dxa"/>
            <w:shd w:val="clear" w:color="auto" w:fill="auto"/>
            <w:vAlign w:val="center"/>
          </w:tcPr>
          <w:p w14:paraId="3378A695" w14:textId="0315F5AD" w:rsidR="003037C0" w:rsidRPr="00926B83" w:rsidRDefault="003037C0" w:rsidP="007208F9">
            <w:pPr>
              <w:spacing w:before="120" w:after="120"/>
              <w:contextualSpacing/>
              <w:jc w:val="center"/>
              <w:rPr>
                <w:sz w:val="24"/>
                <w:szCs w:val="24"/>
                <w:lang w:eastAsia="pl-PL"/>
              </w:rPr>
            </w:pPr>
            <w:r w:rsidRPr="00926B83">
              <w:rPr>
                <w:sz w:val="24"/>
                <w:szCs w:val="24"/>
                <w:lang w:eastAsia="pl-PL"/>
              </w:rPr>
              <w:t>5 000</w:t>
            </w:r>
          </w:p>
        </w:tc>
      </w:tr>
      <w:tr w:rsidR="003037C0" w:rsidRPr="00926B83" w14:paraId="7D62358F" w14:textId="77777777" w:rsidTr="003037C0">
        <w:trPr>
          <w:jc w:val="center"/>
        </w:trPr>
        <w:tc>
          <w:tcPr>
            <w:tcW w:w="511" w:type="dxa"/>
            <w:shd w:val="clear" w:color="auto" w:fill="D9D9D9"/>
            <w:vAlign w:val="center"/>
          </w:tcPr>
          <w:p w14:paraId="0354C8C6"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3.</w:t>
            </w:r>
          </w:p>
        </w:tc>
        <w:tc>
          <w:tcPr>
            <w:tcW w:w="3969" w:type="dxa"/>
            <w:shd w:val="clear" w:color="auto" w:fill="auto"/>
            <w:vAlign w:val="center"/>
          </w:tcPr>
          <w:p w14:paraId="66A703F5"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78,17 - 66,18</w:t>
            </w:r>
          </w:p>
        </w:tc>
        <w:tc>
          <w:tcPr>
            <w:tcW w:w="2660" w:type="dxa"/>
            <w:shd w:val="clear" w:color="auto" w:fill="auto"/>
            <w:vAlign w:val="center"/>
          </w:tcPr>
          <w:p w14:paraId="304FB868" w14:textId="72001258" w:rsidR="003037C0" w:rsidRPr="00926B83" w:rsidRDefault="003037C0" w:rsidP="007208F9">
            <w:pPr>
              <w:spacing w:before="120" w:after="120"/>
              <w:contextualSpacing/>
              <w:jc w:val="center"/>
              <w:rPr>
                <w:sz w:val="24"/>
                <w:szCs w:val="24"/>
                <w:lang w:eastAsia="pl-PL"/>
              </w:rPr>
            </w:pPr>
            <w:r w:rsidRPr="00926B83">
              <w:rPr>
                <w:sz w:val="24"/>
                <w:szCs w:val="24"/>
                <w:lang w:eastAsia="pl-PL"/>
              </w:rPr>
              <w:t>8 000</w:t>
            </w:r>
          </w:p>
        </w:tc>
      </w:tr>
      <w:tr w:rsidR="003037C0" w:rsidRPr="00926B83" w14:paraId="649D6A78" w14:textId="77777777" w:rsidTr="003037C0">
        <w:trPr>
          <w:jc w:val="center"/>
        </w:trPr>
        <w:tc>
          <w:tcPr>
            <w:tcW w:w="511" w:type="dxa"/>
            <w:shd w:val="clear" w:color="auto" w:fill="D9D9D9"/>
            <w:vAlign w:val="center"/>
          </w:tcPr>
          <w:p w14:paraId="3BADAF9A"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4.</w:t>
            </w:r>
          </w:p>
        </w:tc>
        <w:tc>
          <w:tcPr>
            <w:tcW w:w="3969" w:type="dxa"/>
            <w:shd w:val="clear" w:color="auto" w:fill="auto"/>
            <w:vAlign w:val="center"/>
          </w:tcPr>
          <w:p w14:paraId="11367C24"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poniżej 66,17</w:t>
            </w:r>
          </w:p>
        </w:tc>
        <w:tc>
          <w:tcPr>
            <w:tcW w:w="2660" w:type="dxa"/>
            <w:shd w:val="clear" w:color="auto" w:fill="auto"/>
            <w:vAlign w:val="center"/>
          </w:tcPr>
          <w:p w14:paraId="724538B5" w14:textId="42075E2D" w:rsidR="003037C0" w:rsidRPr="00926B83" w:rsidRDefault="003037C0" w:rsidP="007208F9">
            <w:pPr>
              <w:spacing w:before="120" w:after="120"/>
              <w:contextualSpacing/>
              <w:jc w:val="center"/>
              <w:rPr>
                <w:sz w:val="24"/>
                <w:szCs w:val="24"/>
                <w:lang w:eastAsia="pl-PL"/>
              </w:rPr>
            </w:pPr>
            <w:r w:rsidRPr="00926B83">
              <w:rPr>
                <w:sz w:val="24"/>
                <w:szCs w:val="24"/>
                <w:lang w:eastAsia="pl-PL"/>
              </w:rPr>
              <w:t>15 000</w:t>
            </w:r>
          </w:p>
        </w:tc>
      </w:tr>
    </w:tbl>
    <w:p w14:paraId="33C64E4E" w14:textId="022F8A68" w:rsidR="00836395" w:rsidRPr="00926B83" w:rsidRDefault="00836395" w:rsidP="00D8524B">
      <w:pPr>
        <w:numPr>
          <w:ilvl w:val="0"/>
          <w:numId w:val="20"/>
        </w:numPr>
        <w:spacing w:before="120" w:after="120" w:line="276" w:lineRule="auto"/>
        <w:ind w:left="425" w:hanging="425"/>
        <w:rPr>
          <w:rFonts w:eastAsia="Times New Roman" w:cstheme="minorHAnsi"/>
          <w:sz w:val="24"/>
          <w:szCs w:val="24"/>
          <w:lang w:eastAsia="pl-PL"/>
        </w:rPr>
      </w:pPr>
      <w:r w:rsidRPr="00926B83">
        <w:rPr>
          <w:rFonts w:eastAsia="Times New Roman" w:cstheme="minorHAnsi"/>
          <w:sz w:val="24"/>
          <w:szCs w:val="24"/>
          <w:lang w:eastAsia="pl-PL"/>
        </w:rPr>
        <w:t xml:space="preserve">W przypadku świadczenia Rozwoju niezgodnie z parametrami określonymi </w:t>
      </w:r>
      <w:r w:rsidR="00C14CDA" w:rsidRPr="00926B83">
        <w:rPr>
          <w:rFonts w:eastAsia="Times New Roman" w:cstheme="minorHAnsi"/>
          <w:sz w:val="24"/>
          <w:szCs w:val="24"/>
          <w:lang w:eastAsia="pl-PL"/>
        </w:rPr>
        <w:t>w </w:t>
      </w:r>
      <w:r w:rsidRPr="00926B83">
        <w:rPr>
          <w:rFonts w:eastAsia="Times New Roman" w:cstheme="minorHAnsi"/>
          <w:sz w:val="24"/>
          <w:szCs w:val="24"/>
          <w:lang w:eastAsia="pl-PL"/>
        </w:rPr>
        <w:t xml:space="preserve">Załączniku nr </w:t>
      </w:r>
      <w:r w:rsidR="00F11422" w:rsidRPr="00926B83">
        <w:rPr>
          <w:rFonts w:eastAsia="Times New Roman" w:cstheme="minorHAnsi"/>
          <w:sz w:val="24"/>
          <w:szCs w:val="24"/>
          <w:lang w:eastAsia="pl-PL"/>
        </w:rPr>
        <w:t>5</w:t>
      </w:r>
      <w:r w:rsidR="00FD0CD7" w:rsidRPr="00926B83">
        <w:rPr>
          <w:rFonts w:eastAsia="Times New Roman" w:cstheme="minorHAnsi"/>
          <w:sz w:val="24"/>
          <w:szCs w:val="24"/>
          <w:lang w:eastAsia="pl-PL"/>
        </w:rPr>
        <w:t xml:space="preserve"> </w:t>
      </w:r>
      <w:r w:rsidRPr="00926B83">
        <w:rPr>
          <w:rFonts w:eastAsia="Times New Roman" w:cstheme="minorHAnsi"/>
          <w:sz w:val="24"/>
          <w:szCs w:val="24"/>
          <w:lang w:eastAsia="pl-PL"/>
        </w:rPr>
        <w:t xml:space="preserve">do </w:t>
      </w:r>
      <w:r w:rsidR="00F11422" w:rsidRPr="00926B83">
        <w:rPr>
          <w:rFonts w:eastAsia="Times New Roman" w:cstheme="minorHAnsi"/>
          <w:sz w:val="24"/>
          <w:szCs w:val="24"/>
          <w:lang w:eastAsia="pl-PL"/>
        </w:rPr>
        <w:t>OPZ</w:t>
      </w:r>
      <w:r w:rsidRPr="00926B83">
        <w:rPr>
          <w:rFonts w:eastAsia="Times New Roman" w:cstheme="minorHAnsi"/>
          <w:sz w:val="24"/>
          <w:szCs w:val="24"/>
          <w:lang w:eastAsia="pl-PL"/>
        </w:rPr>
        <w:t>, Wykonawca zapłaci Zamawiającemu następujące kary umowne:</w:t>
      </w:r>
    </w:p>
    <w:p w14:paraId="59B6D7B5" w14:textId="10EAE2A4" w:rsidR="00836395" w:rsidRPr="00926B83" w:rsidRDefault="00836395" w:rsidP="00762B6C">
      <w:pPr>
        <w:numPr>
          <w:ilvl w:val="1"/>
          <w:numId w:val="20"/>
        </w:numPr>
        <w:spacing w:after="120" w:line="276" w:lineRule="auto"/>
        <w:ind w:left="1134" w:hanging="773"/>
        <w:rPr>
          <w:rFonts w:eastAsia="Times New Roman" w:cstheme="minorHAnsi"/>
          <w:sz w:val="24"/>
          <w:szCs w:val="24"/>
        </w:rPr>
      </w:pPr>
      <w:r w:rsidRPr="00926B83">
        <w:rPr>
          <w:rFonts w:eastAsia="Times New Roman" w:cstheme="minorHAnsi"/>
          <w:sz w:val="24"/>
          <w:szCs w:val="24"/>
        </w:rPr>
        <w:t xml:space="preserve">Za niedotrzymanie wskaźnika WJCR (wskaźnik jakościowy czasu realizacji) - liczony raz na kwartał; jego wartość musi być mniejsza niż 1,05 (mniej niż 5% </w:t>
      </w:r>
      <w:r w:rsidR="0080494F" w:rsidRPr="00926B83">
        <w:rPr>
          <w:rFonts w:eastAsia="Times New Roman" w:cstheme="minorHAnsi"/>
          <w:sz w:val="24"/>
          <w:szCs w:val="24"/>
        </w:rPr>
        <w:t xml:space="preserve">zwłoki </w:t>
      </w:r>
      <w:r w:rsidRPr="00926B83">
        <w:rPr>
          <w:rFonts w:eastAsia="Times New Roman" w:cstheme="minorHAnsi"/>
          <w:sz w:val="24"/>
          <w:szCs w:val="24"/>
        </w:rPr>
        <w:t>dla wszystkich prac).</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983"/>
        <w:gridCol w:w="2629"/>
      </w:tblGrid>
      <w:tr w:rsidR="003037C0" w:rsidRPr="00926B83" w14:paraId="700F2C52" w14:textId="77777777" w:rsidTr="007208F9">
        <w:trPr>
          <w:jc w:val="center"/>
        </w:trPr>
        <w:tc>
          <w:tcPr>
            <w:tcW w:w="511" w:type="dxa"/>
            <w:shd w:val="clear" w:color="auto" w:fill="D9D9D9"/>
            <w:vAlign w:val="center"/>
          </w:tcPr>
          <w:p w14:paraId="23FF44C5"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Lp.</w:t>
            </w:r>
          </w:p>
        </w:tc>
        <w:tc>
          <w:tcPr>
            <w:tcW w:w="3983" w:type="dxa"/>
            <w:shd w:val="clear" w:color="auto" w:fill="D9D9D9"/>
            <w:vAlign w:val="center"/>
          </w:tcPr>
          <w:p w14:paraId="12FE0AA4"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 xml:space="preserve">Wykonana wartość wskaźnika </w:t>
            </w:r>
            <w:r w:rsidRPr="00926B83">
              <w:rPr>
                <w:b/>
                <w:sz w:val="24"/>
                <w:szCs w:val="24"/>
                <w:lang w:eastAsia="pl-PL"/>
              </w:rPr>
              <w:br/>
              <w:t>(od-do) [%]</w:t>
            </w:r>
          </w:p>
        </w:tc>
        <w:tc>
          <w:tcPr>
            <w:tcW w:w="2629" w:type="dxa"/>
            <w:shd w:val="clear" w:color="auto" w:fill="D9D9D9"/>
            <w:vAlign w:val="center"/>
          </w:tcPr>
          <w:p w14:paraId="36EAFD96" w14:textId="6E686A7F"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Wysokość naliczonej kary w złotych</w:t>
            </w:r>
          </w:p>
        </w:tc>
      </w:tr>
      <w:tr w:rsidR="003037C0" w:rsidRPr="00926B83" w14:paraId="193A0539" w14:textId="77777777" w:rsidTr="007208F9">
        <w:trPr>
          <w:jc w:val="center"/>
        </w:trPr>
        <w:tc>
          <w:tcPr>
            <w:tcW w:w="511" w:type="dxa"/>
            <w:shd w:val="clear" w:color="auto" w:fill="D9D9D9"/>
            <w:vAlign w:val="center"/>
          </w:tcPr>
          <w:p w14:paraId="112434E9"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1.</w:t>
            </w:r>
          </w:p>
        </w:tc>
        <w:tc>
          <w:tcPr>
            <w:tcW w:w="3983" w:type="dxa"/>
            <w:shd w:val="clear" w:color="auto" w:fill="auto"/>
            <w:vAlign w:val="center"/>
          </w:tcPr>
          <w:p w14:paraId="350E9082"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5 - 20</w:t>
            </w:r>
          </w:p>
        </w:tc>
        <w:tc>
          <w:tcPr>
            <w:tcW w:w="2629" w:type="dxa"/>
            <w:shd w:val="clear" w:color="auto" w:fill="auto"/>
            <w:vAlign w:val="center"/>
          </w:tcPr>
          <w:p w14:paraId="0ACA981B" w14:textId="4BE8FFE7" w:rsidR="003037C0" w:rsidRPr="00926B83" w:rsidRDefault="003037C0" w:rsidP="007208F9">
            <w:pPr>
              <w:spacing w:before="120" w:after="120"/>
              <w:contextualSpacing/>
              <w:jc w:val="center"/>
              <w:rPr>
                <w:sz w:val="24"/>
                <w:szCs w:val="24"/>
                <w:lang w:eastAsia="pl-PL"/>
              </w:rPr>
            </w:pPr>
            <w:r w:rsidRPr="00926B83">
              <w:rPr>
                <w:sz w:val="24"/>
                <w:szCs w:val="24"/>
                <w:lang w:eastAsia="pl-PL"/>
              </w:rPr>
              <w:t>6 000</w:t>
            </w:r>
          </w:p>
        </w:tc>
      </w:tr>
      <w:tr w:rsidR="003037C0" w:rsidRPr="00926B83" w14:paraId="41A20B14" w14:textId="77777777" w:rsidTr="007208F9">
        <w:trPr>
          <w:jc w:val="center"/>
        </w:trPr>
        <w:tc>
          <w:tcPr>
            <w:tcW w:w="511" w:type="dxa"/>
            <w:shd w:val="clear" w:color="auto" w:fill="D9D9D9"/>
            <w:vAlign w:val="center"/>
          </w:tcPr>
          <w:p w14:paraId="61E72523" w14:textId="77777777" w:rsidR="003037C0" w:rsidRPr="00926B83" w:rsidRDefault="003037C0" w:rsidP="007208F9">
            <w:pPr>
              <w:spacing w:before="120" w:after="120"/>
              <w:contextualSpacing/>
              <w:jc w:val="center"/>
              <w:rPr>
                <w:b/>
                <w:sz w:val="24"/>
                <w:szCs w:val="24"/>
                <w:lang w:eastAsia="pl-PL"/>
              </w:rPr>
            </w:pPr>
            <w:r w:rsidRPr="00926B83">
              <w:rPr>
                <w:b/>
                <w:sz w:val="24"/>
                <w:szCs w:val="24"/>
                <w:lang w:eastAsia="pl-PL"/>
              </w:rPr>
              <w:t>2.</w:t>
            </w:r>
          </w:p>
        </w:tc>
        <w:tc>
          <w:tcPr>
            <w:tcW w:w="3983" w:type="dxa"/>
            <w:shd w:val="clear" w:color="auto" w:fill="auto"/>
            <w:vAlign w:val="center"/>
          </w:tcPr>
          <w:p w14:paraId="7B8889DA" w14:textId="77777777" w:rsidR="003037C0" w:rsidRPr="00926B83" w:rsidRDefault="003037C0" w:rsidP="007208F9">
            <w:pPr>
              <w:spacing w:before="120" w:after="120"/>
              <w:contextualSpacing/>
              <w:jc w:val="center"/>
              <w:rPr>
                <w:sz w:val="24"/>
                <w:szCs w:val="24"/>
                <w:lang w:eastAsia="pl-PL"/>
              </w:rPr>
            </w:pPr>
            <w:r w:rsidRPr="00926B83">
              <w:rPr>
                <w:sz w:val="24"/>
                <w:szCs w:val="24"/>
                <w:lang w:eastAsia="pl-PL"/>
              </w:rPr>
              <w:t>&gt;20</w:t>
            </w:r>
          </w:p>
        </w:tc>
        <w:tc>
          <w:tcPr>
            <w:tcW w:w="2629" w:type="dxa"/>
            <w:shd w:val="clear" w:color="auto" w:fill="auto"/>
            <w:vAlign w:val="center"/>
          </w:tcPr>
          <w:p w14:paraId="401D5DBE" w14:textId="5C014E2B" w:rsidR="003037C0" w:rsidRPr="00926B83" w:rsidRDefault="003037C0" w:rsidP="007208F9">
            <w:pPr>
              <w:spacing w:before="120" w:after="120"/>
              <w:contextualSpacing/>
              <w:jc w:val="center"/>
              <w:rPr>
                <w:sz w:val="24"/>
                <w:szCs w:val="24"/>
                <w:lang w:eastAsia="pl-PL"/>
              </w:rPr>
            </w:pPr>
            <w:r w:rsidRPr="00926B83">
              <w:rPr>
                <w:sz w:val="24"/>
                <w:szCs w:val="24"/>
                <w:lang w:eastAsia="pl-PL"/>
              </w:rPr>
              <w:t>12 000</w:t>
            </w:r>
          </w:p>
        </w:tc>
      </w:tr>
    </w:tbl>
    <w:p w14:paraId="53430942" w14:textId="71CB575C" w:rsidR="00372179" w:rsidRPr="00926B83" w:rsidRDefault="00372179" w:rsidP="005A6429">
      <w:pPr>
        <w:spacing w:after="120" w:line="276" w:lineRule="auto"/>
        <w:ind w:left="709"/>
        <w:rPr>
          <w:rFonts w:eastAsia="Times New Roman" w:cstheme="minorHAnsi"/>
          <w:sz w:val="24"/>
          <w:szCs w:val="24"/>
        </w:rPr>
      </w:pPr>
    </w:p>
    <w:p w14:paraId="3701AE32" w14:textId="77777777" w:rsidR="00372179" w:rsidRPr="00926B83" w:rsidRDefault="00372179" w:rsidP="009831A3">
      <w:pPr>
        <w:numPr>
          <w:ilvl w:val="1"/>
          <w:numId w:val="20"/>
        </w:numPr>
        <w:spacing w:before="120" w:after="120" w:line="276" w:lineRule="auto"/>
        <w:ind w:left="1134" w:hanging="856"/>
        <w:rPr>
          <w:rFonts w:cstheme="minorHAnsi"/>
          <w:sz w:val="24"/>
          <w:szCs w:val="24"/>
        </w:rPr>
      </w:pPr>
      <w:r w:rsidRPr="00926B83">
        <w:rPr>
          <w:rFonts w:cstheme="minorHAnsi"/>
          <w:sz w:val="24"/>
          <w:szCs w:val="24"/>
        </w:rPr>
        <w:t>Za niedotrzymanie wskaźnika WJLB (wskaźnik jakościowy liczby błędów) - liczony raz</w:t>
      </w:r>
      <w:r w:rsidRPr="00926B83">
        <w:rPr>
          <w:rFonts w:cstheme="minorHAnsi"/>
          <w:sz w:val="24"/>
          <w:szCs w:val="24"/>
        </w:rPr>
        <w:br/>
        <w:t xml:space="preserve"> na kwartał; jego wartość musi być mniejsza bądź równa 1 (liczba błędów na każde 50 Roboczogodzin).</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727"/>
        <w:gridCol w:w="2614"/>
      </w:tblGrid>
      <w:tr w:rsidR="00372179" w:rsidRPr="00926B83" w14:paraId="10E4D82F" w14:textId="77777777" w:rsidTr="004A7C0A">
        <w:trPr>
          <w:jc w:val="center"/>
        </w:trPr>
        <w:tc>
          <w:tcPr>
            <w:tcW w:w="492" w:type="dxa"/>
            <w:shd w:val="clear" w:color="auto" w:fill="D9D9D9"/>
            <w:vAlign w:val="center"/>
          </w:tcPr>
          <w:p w14:paraId="5684878F" w14:textId="77777777" w:rsidR="00372179" w:rsidRPr="00926B83" w:rsidRDefault="00372179" w:rsidP="004A7C0A">
            <w:pPr>
              <w:spacing w:before="120" w:after="120"/>
              <w:contextualSpacing/>
              <w:jc w:val="center"/>
              <w:rPr>
                <w:rFonts w:cstheme="minorHAnsi"/>
                <w:b/>
                <w:sz w:val="24"/>
                <w:szCs w:val="24"/>
                <w:lang w:eastAsia="pl-PL"/>
              </w:rPr>
            </w:pPr>
            <w:r w:rsidRPr="00926B83">
              <w:rPr>
                <w:rFonts w:cstheme="minorHAnsi"/>
                <w:b/>
                <w:sz w:val="24"/>
                <w:szCs w:val="24"/>
                <w:lang w:eastAsia="pl-PL"/>
              </w:rPr>
              <w:t>Lp.</w:t>
            </w:r>
          </w:p>
        </w:tc>
        <w:tc>
          <w:tcPr>
            <w:tcW w:w="3727" w:type="dxa"/>
            <w:shd w:val="clear" w:color="auto" w:fill="D9D9D9"/>
            <w:vAlign w:val="center"/>
          </w:tcPr>
          <w:p w14:paraId="35515928" w14:textId="77777777" w:rsidR="00372179" w:rsidRPr="00926B83" w:rsidRDefault="00372179" w:rsidP="004A7C0A">
            <w:pPr>
              <w:spacing w:before="120" w:after="120"/>
              <w:contextualSpacing/>
              <w:jc w:val="center"/>
              <w:rPr>
                <w:rFonts w:cstheme="minorHAnsi"/>
                <w:b/>
                <w:sz w:val="24"/>
                <w:szCs w:val="24"/>
                <w:lang w:eastAsia="pl-PL"/>
              </w:rPr>
            </w:pPr>
            <w:r w:rsidRPr="00926B83">
              <w:rPr>
                <w:rFonts w:cstheme="minorHAnsi"/>
                <w:b/>
                <w:sz w:val="24"/>
                <w:szCs w:val="24"/>
                <w:lang w:eastAsia="pl-PL"/>
              </w:rPr>
              <w:t xml:space="preserve">Wykonana wartość wskaźnika </w:t>
            </w:r>
            <w:r w:rsidRPr="00926B83">
              <w:rPr>
                <w:rFonts w:cstheme="minorHAnsi"/>
                <w:b/>
                <w:sz w:val="24"/>
                <w:szCs w:val="24"/>
                <w:lang w:eastAsia="pl-PL"/>
              </w:rPr>
              <w:br/>
              <w:t>na każde 50 Roboczogodzin</w:t>
            </w:r>
            <w:r w:rsidRPr="00926B83">
              <w:rPr>
                <w:rFonts w:cstheme="minorHAnsi"/>
                <w:b/>
                <w:sz w:val="24"/>
                <w:szCs w:val="24"/>
                <w:lang w:eastAsia="pl-PL"/>
              </w:rPr>
              <w:br/>
              <w:t>(od – do)</w:t>
            </w:r>
          </w:p>
        </w:tc>
        <w:tc>
          <w:tcPr>
            <w:tcW w:w="2614" w:type="dxa"/>
            <w:shd w:val="clear" w:color="auto" w:fill="D9D9D9"/>
            <w:vAlign w:val="center"/>
          </w:tcPr>
          <w:p w14:paraId="0CD63611" w14:textId="36CA76EF" w:rsidR="00372179" w:rsidRPr="00926B83" w:rsidRDefault="00372179" w:rsidP="004A7C0A">
            <w:pPr>
              <w:spacing w:before="120" w:after="120"/>
              <w:contextualSpacing/>
              <w:jc w:val="center"/>
              <w:rPr>
                <w:rFonts w:cstheme="minorHAnsi"/>
                <w:b/>
                <w:sz w:val="24"/>
                <w:szCs w:val="24"/>
                <w:lang w:eastAsia="pl-PL"/>
              </w:rPr>
            </w:pPr>
            <w:r w:rsidRPr="00926B83">
              <w:rPr>
                <w:rFonts w:cstheme="minorHAnsi"/>
                <w:b/>
                <w:sz w:val="24"/>
                <w:szCs w:val="24"/>
                <w:lang w:eastAsia="pl-PL"/>
              </w:rPr>
              <w:t>Wysokość naliczonej kary w złotych</w:t>
            </w:r>
          </w:p>
        </w:tc>
      </w:tr>
      <w:tr w:rsidR="00372179" w:rsidRPr="00926B83" w14:paraId="4CDE0B1A" w14:textId="77777777" w:rsidTr="004A7C0A">
        <w:trPr>
          <w:jc w:val="center"/>
        </w:trPr>
        <w:tc>
          <w:tcPr>
            <w:tcW w:w="492" w:type="dxa"/>
            <w:shd w:val="clear" w:color="auto" w:fill="D9D9D9"/>
            <w:vAlign w:val="center"/>
          </w:tcPr>
          <w:p w14:paraId="36464AC8" w14:textId="77777777" w:rsidR="00372179" w:rsidRPr="00926B83" w:rsidRDefault="00372179" w:rsidP="004A7C0A">
            <w:pPr>
              <w:spacing w:before="120" w:after="120"/>
              <w:contextualSpacing/>
              <w:jc w:val="center"/>
              <w:rPr>
                <w:rFonts w:cstheme="minorHAnsi"/>
                <w:b/>
                <w:sz w:val="24"/>
                <w:szCs w:val="24"/>
                <w:lang w:eastAsia="pl-PL"/>
              </w:rPr>
            </w:pPr>
            <w:r w:rsidRPr="00926B83">
              <w:rPr>
                <w:rFonts w:cstheme="minorHAnsi"/>
                <w:b/>
                <w:sz w:val="24"/>
                <w:szCs w:val="24"/>
                <w:lang w:eastAsia="pl-PL"/>
              </w:rPr>
              <w:t>1.</w:t>
            </w:r>
          </w:p>
        </w:tc>
        <w:tc>
          <w:tcPr>
            <w:tcW w:w="3727" w:type="dxa"/>
            <w:shd w:val="clear" w:color="auto" w:fill="auto"/>
            <w:vAlign w:val="center"/>
          </w:tcPr>
          <w:p w14:paraId="41AFADFA" w14:textId="77777777" w:rsidR="00372179" w:rsidRPr="00926B83" w:rsidRDefault="00372179" w:rsidP="004A7C0A">
            <w:pPr>
              <w:spacing w:before="120" w:after="120"/>
              <w:contextualSpacing/>
              <w:jc w:val="center"/>
              <w:rPr>
                <w:rFonts w:cstheme="minorHAnsi"/>
                <w:sz w:val="24"/>
                <w:szCs w:val="24"/>
                <w:lang w:eastAsia="pl-PL"/>
              </w:rPr>
            </w:pPr>
            <w:r w:rsidRPr="00926B83">
              <w:rPr>
                <w:rFonts w:cstheme="minorHAnsi"/>
                <w:sz w:val="24"/>
                <w:szCs w:val="24"/>
                <w:lang w:eastAsia="pl-PL"/>
              </w:rPr>
              <w:t>1,01 – 5</w:t>
            </w:r>
          </w:p>
        </w:tc>
        <w:tc>
          <w:tcPr>
            <w:tcW w:w="2614" w:type="dxa"/>
            <w:shd w:val="clear" w:color="auto" w:fill="auto"/>
            <w:vAlign w:val="center"/>
          </w:tcPr>
          <w:p w14:paraId="0BB22910" w14:textId="5B5123C0" w:rsidR="00372179" w:rsidRPr="00926B83" w:rsidRDefault="004A7C0A" w:rsidP="004A7C0A">
            <w:pPr>
              <w:spacing w:before="120" w:after="120"/>
              <w:contextualSpacing/>
              <w:jc w:val="center"/>
              <w:rPr>
                <w:rFonts w:cstheme="minorHAnsi"/>
                <w:sz w:val="24"/>
                <w:szCs w:val="24"/>
                <w:lang w:eastAsia="pl-PL"/>
              </w:rPr>
            </w:pPr>
            <w:r w:rsidRPr="00926B83">
              <w:rPr>
                <w:rFonts w:cstheme="minorHAnsi"/>
                <w:sz w:val="24"/>
                <w:szCs w:val="24"/>
                <w:lang w:eastAsia="pl-PL"/>
              </w:rPr>
              <w:t>6</w:t>
            </w:r>
            <w:r w:rsidR="00372179" w:rsidRPr="00926B83">
              <w:rPr>
                <w:rFonts w:cstheme="minorHAnsi"/>
                <w:sz w:val="24"/>
                <w:szCs w:val="24"/>
                <w:lang w:eastAsia="pl-PL"/>
              </w:rPr>
              <w:t xml:space="preserve"> 000</w:t>
            </w:r>
          </w:p>
        </w:tc>
      </w:tr>
      <w:tr w:rsidR="00372179" w:rsidRPr="00926B83" w14:paraId="7E908B35" w14:textId="77777777" w:rsidTr="004A7C0A">
        <w:trPr>
          <w:jc w:val="center"/>
        </w:trPr>
        <w:tc>
          <w:tcPr>
            <w:tcW w:w="492" w:type="dxa"/>
            <w:shd w:val="clear" w:color="auto" w:fill="D9D9D9"/>
            <w:vAlign w:val="center"/>
          </w:tcPr>
          <w:p w14:paraId="7D5CB870" w14:textId="77777777" w:rsidR="00372179" w:rsidRPr="00926B83" w:rsidRDefault="00372179" w:rsidP="004A7C0A">
            <w:pPr>
              <w:spacing w:before="120" w:after="120"/>
              <w:contextualSpacing/>
              <w:jc w:val="center"/>
              <w:rPr>
                <w:rFonts w:cstheme="minorHAnsi"/>
                <w:b/>
                <w:sz w:val="24"/>
                <w:szCs w:val="24"/>
                <w:lang w:eastAsia="pl-PL"/>
              </w:rPr>
            </w:pPr>
            <w:r w:rsidRPr="00926B83">
              <w:rPr>
                <w:rFonts w:cstheme="minorHAnsi"/>
                <w:b/>
                <w:sz w:val="24"/>
                <w:szCs w:val="24"/>
                <w:lang w:eastAsia="pl-PL"/>
              </w:rPr>
              <w:t>2.</w:t>
            </w:r>
          </w:p>
        </w:tc>
        <w:tc>
          <w:tcPr>
            <w:tcW w:w="3727" w:type="dxa"/>
            <w:shd w:val="clear" w:color="auto" w:fill="auto"/>
            <w:vAlign w:val="center"/>
          </w:tcPr>
          <w:p w14:paraId="691C9247" w14:textId="77777777" w:rsidR="00372179" w:rsidRPr="00926B83" w:rsidRDefault="00372179" w:rsidP="004A7C0A">
            <w:pPr>
              <w:spacing w:before="120" w:after="120"/>
              <w:contextualSpacing/>
              <w:jc w:val="center"/>
              <w:rPr>
                <w:rFonts w:cstheme="minorHAnsi"/>
                <w:sz w:val="24"/>
                <w:szCs w:val="24"/>
                <w:lang w:eastAsia="pl-PL"/>
              </w:rPr>
            </w:pPr>
            <w:r w:rsidRPr="00926B83">
              <w:rPr>
                <w:rFonts w:cstheme="minorHAnsi"/>
                <w:sz w:val="24"/>
                <w:szCs w:val="24"/>
                <w:lang w:eastAsia="pl-PL"/>
              </w:rPr>
              <w:t>&gt;5</w:t>
            </w:r>
          </w:p>
        </w:tc>
        <w:tc>
          <w:tcPr>
            <w:tcW w:w="2614" w:type="dxa"/>
            <w:shd w:val="clear" w:color="auto" w:fill="auto"/>
            <w:vAlign w:val="center"/>
          </w:tcPr>
          <w:p w14:paraId="082495B9" w14:textId="52D56546" w:rsidR="00372179" w:rsidRPr="00926B83" w:rsidRDefault="00372179" w:rsidP="004A7C0A">
            <w:pPr>
              <w:spacing w:before="120" w:after="120"/>
              <w:contextualSpacing/>
              <w:jc w:val="center"/>
              <w:rPr>
                <w:rFonts w:cstheme="minorHAnsi"/>
                <w:sz w:val="24"/>
                <w:szCs w:val="24"/>
                <w:lang w:eastAsia="pl-PL"/>
              </w:rPr>
            </w:pPr>
            <w:r w:rsidRPr="00926B83">
              <w:rPr>
                <w:rFonts w:cstheme="minorHAnsi"/>
                <w:sz w:val="24"/>
                <w:szCs w:val="24"/>
                <w:lang w:eastAsia="pl-PL"/>
              </w:rPr>
              <w:t>1</w:t>
            </w:r>
            <w:r w:rsidR="004A7C0A" w:rsidRPr="00926B83">
              <w:rPr>
                <w:rFonts w:cstheme="minorHAnsi"/>
                <w:sz w:val="24"/>
                <w:szCs w:val="24"/>
                <w:lang w:eastAsia="pl-PL"/>
              </w:rPr>
              <w:t>2</w:t>
            </w:r>
            <w:r w:rsidRPr="00926B83">
              <w:rPr>
                <w:rFonts w:cstheme="minorHAnsi"/>
                <w:sz w:val="24"/>
                <w:szCs w:val="24"/>
                <w:lang w:eastAsia="pl-PL"/>
              </w:rPr>
              <w:t xml:space="preserve"> 000</w:t>
            </w:r>
          </w:p>
        </w:tc>
      </w:tr>
    </w:tbl>
    <w:p w14:paraId="1FEF2A0D" w14:textId="77777777" w:rsidR="00372179" w:rsidRPr="00926B83" w:rsidRDefault="00372179" w:rsidP="00762B6C">
      <w:pPr>
        <w:spacing w:after="120" w:line="276" w:lineRule="auto"/>
        <w:ind w:left="361"/>
        <w:rPr>
          <w:rFonts w:eastAsia="Times New Roman" w:cstheme="minorHAnsi"/>
          <w:sz w:val="24"/>
          <w:szCs w:val="24"/>
        </w:rPr>
      </w:pPr>
    </w:p>
    <w:p w14:paraId="7A9EEC79" w14:textId="05896784" w:rsidR="00597A01" w:rsidRPr="00926B83" w:rsidRDefault="00597A01" w:rsidP="00D91527">
      <w:pPr>
        <w:numPr>
          <w:ilvl w:val="0"/>
          <w:numId w:val="20"/>
        </w:numPr>
        <w:spacing w:before="120" w:after="120" w:line="276" w:lineRule="auto"/>
        <w:ind w:left="425" w:hanging="425"/>
        <w:rPr>
          <w:rFonts w:eastAsia="Times New Roman" w:cstheme="minorHAnsi"/>
          <w:sz w:val="24"/>
          <w:szCs w:val="24"/>
        </w:rPr>
      </w:pPr>
      <w:r w:rsidRPr="00926B83">
        <w:rPr>
          <w:rFonts w:eastAsia="Times New Roman" w:cstheme="minorHAnsi"/>
          <w:sz w:val="24"/>
          <w:szCs w:val="24"/>
          <w:lang w:eastAsia="pl-PL"/>
        </w:rPr>
        <w:t xml:space="preserve"> Wykonawc</w:t>
      </w:r>
      <w:r w:rsidR="00EB0FC7" w:rsidRPr="00926B83">
        <w:rPr>
          <w:rFonts w:eastAsia="Times New Roman" w:cstheme="minorHAnsi"/>
          <w:sz w:val="24"/>
          <w:szCs w:val="24"/>
          <w:lang w:eastAsia="pl-PL"/>
        </w:rPr>
        <w:t xml:space="preserve">a zapłaci Zamawiającemu </w:t>
      </w:r>
      <w:r w:rsidRPr="00926B83">
        <w:rPr>
          <w:rFonts w:eastAsia="Times New Roman" w:cstheme="minorHAnsi"/>
          <w:sz w:val="24"/>
          <w:szCs w:val="24"/>
          <w:lang w:eastAsia="pl-PL"/>
        </w:rPr>
        <w:t>karę umowną</w:t>
      </w:r>
      <w:r w:rsidR="00EB0FC7" w:rsidRPr="00926B83">
        <w:rPr>
          <w:rFonts w:eastAsia="Times New Roman" w:cstheme="minorHAnsi"/>
          <w:sz w:val="24"/>
          <w:szCs w:val="24"/>
          <w:lang w:eastAsia="pl-PL"/>
        </w:rPr>
        <w:t xml:space="preserve"> również</w:t>
      </w:r>
      <w:r w:rsidRPr="00926B83">
        <w:rPr>
          <w:rFonts w:eastAsia="Times New Roman" w:cstheme="minorHAnsi"/>
          <w:sz w:val="24"/>
          <w:szCs w:val="24"/>
          <w:lang w:eastAsia="pl-PL"/>
        </w:rPr>
        <w:t xml:space="preserve"> w okolicznościach wskazanych poniżej:</w:t>
      </w:r>
    </w:p>
    <w:p w14:paraId="0D2BFA56" w14:textId="0354F2B9" w:rsidR="00597A01" w:rsidRPr="00926B83" w:rsidRDefault="00597A01"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 xml:space="preserve">w przypadku odstąpienia od Umowy przez którąkolwiek ze Stron z przyczyn leżących po stronie Wykonawcy w okresie realizacji zamówienia </w:t>
      </w:r>
      <w:r w:rsidR="008A5B03" w:rsidRPr="00926B83">
        <w:rPr>
          <w:rFonts w:eastAsia="Calibri" w:cstheme="minorHAnsi"/>
          <w:sz w:val="24"/>
          <w:szCs w:val="24"/>
        </w:rPr>
        <w:t>gwarantowanego</w:t>
      </w:r>
      <w:r w:rsidRPr="00926B83">
        <w:rPr>
          <w:rFonts w:eastAsia="Calibri" w:cstheme="minorHAnsi"/>
          <w:sz w:val="24"/>
          <w:szCs w:val="24"/>
        </w:rPr>
        <w:t xml:space="preserve">, Wykonawca zapłaci Zamawiającemu karę umowną w wysokości 20% wynagrodzenia brutto Wykonawcy, o którym mowa w </w:t>
      </w:r>
      <w:r w:rsidR="00DB1606" w:rsidRPr="00926B83">
        <w:rPr>
          <w:rFonts w:eastAsia="Calibri" w:cstheme="minorHAnsi"/>
          <w:sz w:val="24"/>
          <w:szCs w:val="24"/>
        </w:rPr>
        <w:t>P</w:t>
      </w:r>
      <w:r w:rsidRPr="00926B83">
        <w:rPr>
          <w:rFonts w:eastAsia="Calibri" w:cstheme="minorHAnsi"/>
          <w:sz w:val="24"/>
          <w:szCs w:val="24"/>
        </w:rPr>
        <w:t>aragrafie 9 ust. 1 pkt 1.1. Umowy. W przypadku odstąpienia w całości od Umowy, kara umowna będzie naliczona wyłącznie z tego tytułu;</w:t>
      </w:r>
    </w:p>
    <w:p w14:paraId="7826DD36" w14:textId="6CF0466C" w:rsidR="00597A01" w:rsidRPr="00926B83" w:rsidRDefault="00597A01"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lastRenderedPageBreak/>
        <w:t xml:space="preserve">w przypadku odstąpienia od Umowy przez którąkolwiek ze Stron z przyczyn leżących po stronie Wykonawcy w okresie realizacji Opcji (niezależnie od jej wielkości), Wykonawca zapłaci Zamawiającemu karę umowną w wysokości 20% łącznego wynagrodzenia brutto Wykonawcy, o którym mowa w </w:t>
      </w:r>
      <w:r w:rsidR="00DB1606" w:rsidRPr="00926B83">
        <w:rPr>
          <w:rFonts w:eastAsia="Calibri" w:cstheme="minorHAnsi"/>
          <w:sz w:val="24"/>
          <w:szCs w:val="24"/>
        </w:rPr>
        <w:t>P</w:t>
      </w:r>
      <w:r w:rsidRPr="00926B83">
        <w:rPr>
          <w:rFonts w:eastAsia="Calibri" w:cstheme="minorHAnsi"/>
          <w:sz w:val="24"/>
          <w:szCs w:val="24"/>
        </w:rPr>
        <w:t>aragrafie 9 ust. 1 Umowy. W przypadku odstąpienia w całości od Umowy, kara umowna będzie naliczona wyłącznie z tego tytułu;</w:t>
      </w:r>
    </w:p>
    <w:p w14:paraId="212B84E2" w14:textId="10417EC7" w:rsidR="00597A01" w:rsidRPr="00926B83" w:rsidRDefault="00597A01"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w przypadku naruszenia zasad poufności, o których mowa w Paragraf</w:t>
      </w:r>
      <w:r w:rsidR="00ED57FB" w:rsidRPr="00926B83">
        <w:rPr>
          <w:rFonts w:eastAsia="Calibri" w:cstheme="minorHAnsi"/>
          <w:sz w:val="24"/>
          <w:szCs w:val="24"/>
        </w:rPr>
        <w:t>ie</w:t>
      </w:r>
      <w:r w:rsidRPr="00926B83">
        <w:rPr>
          <w:rFonts w:eastAsia="Calibri" w:cstheme="minorHAnsi"/>
          <w:sz w:val="24"/>
          <w:szCs w:val="24"/>
        </w:rPr>
        <w:t xml:space="preserve"> 10 Umowy, Wykonawca zapłaci Zamawiającemu karę umowną w wysokości 200.000,00 zł (słownie: dwieście tysięcy złotych 00/100) za każdy przypadek;</w:t>
      </w:r>
    </w:p>
    <w:p w14:paraId="38CE47AD" w14:textId="3BA94480" w:rsidR="00597A01" w:rsidRPr="00926B83" w:rsidRDefault="00D34BA0"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z</w:t>
      </w:r>
      <w:r w:rsidR="00597A01" w:rsidRPr="00926B83">
        <w:rPr>
          <w:rFonts w:eastAsia="Calibri" w:cstheme="minorHAnsi"/>
          <w:sz w:val="24"/>
          <w:szCs w:val="24"/>
        </w:rPr>
        <w:t>a każdy przypadek naruszenia zobowiązań określonych w Paragrafie 8 ust. 21 i ust. 22 Umowy, Wykonawca zobowiązany jest do zapłaty na rzecz Zamawiającego kary umownej w wysokości 200</w:t>
      </w:r>
      <w:r w:rsidR="008E7C2F" w:rsidRPr="00926B83">
        <w:rPr>
          <w:rFonts w:eastAsia="Calibri" w:cstheme="minorHAnsi"/>
          <w:sz w:val="24"/>
          <w:szCs w:val="24"/>
        </w:rPr>
        <w:t>.</w:t>
      </w:r>
      <w:r w:rsidR="00597A01" w:rsidRPr="00926B83">
        <w:rPr>
          <w:rFonts w:eastAsia="Calibri" w:cstheme="minorHAnsi"/>
          <w:sz w:val="24"/>
          <w:szCs w:val="24"/>
        </w:rPr>
        <w:t>000</w:t>
      </w:r>
      <w:r w:rsidR="008E7C2F" w:rsidRPr="00926B83">
        <w:rPr>
          <w:rFonts w:eastAsia="Calibri" w:cstheme="minorHAnsi"/>
          <w:sz w:val="24"/>
          <w:szCs w:val="24"/>
        </w:rPr>
        <w:t>,00</w:t>
      </w:r>
      <w:r w:rsidR="00597A01" w:rsidRPr="00926B83">
        <w:rPr>
          <w:rFonts w:eastAsia="Calibri" w:cstheme="minorHAnsi"/>
          <w:sz w:val="24"/>
          <w:szCs w:val="24"/>
        </w:rPr>
        <w:t xml:space="preserve"> zł (słownie: dwieście tysięcy złotych 00/100);</w:t>
      </w:r>
    </w:p>
    <w:p w14:paraId="1034ADFE" w14:textId="5CF4C881" w:rsidR="00597A01" w:rsidRPr="00926B83" w:rsidRDefault="00597A01"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lang w:eastAsia="ar-SA"/>
        </w:rPr>
        <w:t xml:space="preserve">(jeżeli dotyczy) </w:t>
      </w:r>
      <w:r w:rsidR="00D04DF5" w:rsidRPr="00926B83">
        <w:rPr>
          <w:rFonts w:eastAsia="Calibri" w:cstheme="minorHAnsi"/>
          <w:sz w:val="24"/>
          <w:szCs w:val="24"/>
          <w:lang w:eastAsia="ar-SA"/>
        </w:rPr>
        <w:t>za</w:t>
      </w:r>
      <w:r w:rsidRPr="00926B83">
        <w:rPr>
          <w:rFonts w:eastAsia="Calibri" w:cstheme="minorHAnsi"/>
          <w:sz w:val="24"/>
          <w:szCs w:val="24"/>
          <w:lang w:eastAsia="ar-SA"/>
        </w:rPr>
        <w:t xml:space="preserve"> każdy przypad</w:t>
      </w:r>
      <w:r w:rsidR="00661A2D" w:rsidRPr="00926B83">
        <w:rPr>
          <w:rFonts w:eastAsia="Calibri" w:cstheme="minorHAnsi"/>
          <w:sz w:val="24"/>
          <w:szCs w:val="24"/>
          <w:lang w:eastAsia="ar-SA"/>
        </w:rPr>
        <w:t>ek</w:t>
      </w:r>
      <w:r w:rsidRPr="00926B83">
        <w:rPr>
          <w:rFonts w:eastAsia="Calibri" w:cstheme="minorHAnsi"/>
          <w:sz w:val="24"/>
          <w:szCs w:val="24"/>
          <w:lang w:eastAsia="ar-SA"/>
        </w:rPr>
        <w:t xml:space="preserve"> braku zapłaty lub nieterminowej zapłaty wynagrodzenia należnego Podwykonawc</w:t>
      </w:r>
      <w:r w:rsidR="00796F75" w:rsidRPr="00926B83">
        <w:rPr>
          <w:rFonts w:eastAsia="Calibri" w:cstheme="minorHAnsi"/>
          <w:sz w:val="24"/>
          <w:szCs w:val="24"/>
          <w:lang w:eastAsia="ar-SA"/>
        </w:rPr>
        <w:t>y</w:t>
      </w:r>
      <w:r w:rsidRPr="00926B83">
        <w:rPr>
          <w:rFonts w:eastAsia="Calibri" w:cstheme="minorHAnsi"/>
          <w:sz w:val="24"/>
          <w:szCs w:val="24"/>
          <w:lang w:eastAsia="ar-SA"/>
        </w:rPr>
        <w:t xml:space="preserve"> z tytułu zmiany wysokości wynagrodzenia</w:t>
      </w:r>
      <w:r w:rsidR="00796F75" w:rsidRPr="00926B83">
        <w:rPr>
          <w:rFonts w:eastAsia="Calibri" w:cstheme="minorHAnsi"/>
          <w:sz w:val="24"/>
          <w:szCs w:val="24"/>
          <w:lang w:eastAsia="ar-SA"/>
        </w:rPr>
        <w:t xml:space="preserve"> Wykonawcy</w:t>
      </w:r>
      <w:r w:rsidRPr="00926B83">
        <w:rPr>
          <w:rFonts w:eastAsia="Calibri" w:cstheme="minorHAnsi"/>
          <w:sz w:val="24"/>
          <w:szCs w:val="24"/>
          <w:lang w:eastAsia="ar-SA"/>
        </w:rPr>
        <w:t>, o której mowa w art. 439 ust. 5 ustawy Pzp, do której Wykonawca zobowiązany jest zgodnie z postanowieniami Umowy, Wykonawca zapłaci Zamawiającemu karę umowną w wysokości 5% kwoty</w:t>
      </w:r>
      <w:r w:rsidR="001E200E" w:rsidRPr="00926B83">
        <w:rPr>
          <w:rFonts w:eastAsia="Calibri" w:cstheme="minorHAnsi"/>
          <w:sz w:val="24"/>
          <w:szCs w:val="24"/>
          <w:lang w:eastAsia="ar-SA"/>
        </w:rPr>
        <w:t xml:space="preserve"> </w:t>
      </w:r>
      <w:r w:rsidR="000A493B" w:rsidRPr="00926B83">
        <w:rPr>
          <w:rFonts w:eastAsia="Calibri" w:cstheme="minorHAnsi"/>
          <w:sz w:val="24"/>
          <w:szCs w:val="24"/>
          <w:lang w:eastAsia="ar-SA"/>
        </w:rPr>
        <w:t>brutto</w:t>
      </w:r>
      <w:r w:rsidRPr="00926B83">
        <w:rPr>
          <w:rFonts w:eastAsia="Calibri" w:cstheme="minorHAnsi"/>
          <w:sz w:val="24"/>
          <w:szCs w:val="24"/>
          <w:lang w:eastAsia="ar-SA"/>
        </w:rPr>
        <w:t>, której Wykonawca nie zapłacił lub z której zapłatą się opóźnił za każdy rozpoczęty dzień zwłoki;</w:t>
      </w:r>
    </w:p>
    <w:p w14:paraId="65D1A0A8" w14:textId="7958C95C" w:rsidR="007B107F" w:rsidRPr="00926B83" w:rsidRDefault="0089094A" w:rsidP="00222FF6">
      <w:pPr>
        <w:numPr>
          <w:ilvl w:val="1"/>
          <w:numId w:val="158"/>
        </w:numPr>
        <w:spacing w:before="120" w:after="120" w:line="276" w:lineRule="auto"/>
        <w:ind w:left="1134" w:hanging="709"/>
        <w:rPr>
          <w:rFonts w:eastAsia="Calibri" w:cstheme="minorHAnsi"/>
          <w:sz w:val="24"/>
          <w:szCs w:val="24"/>
        </w:rPr>
      </w:pPr>
      <w:r w:rsidRPr="00926B83">
        <w:rPr>
          <w:rFonts w:eastAsia="Calibri" w:cstheme="minorHAnsi"/>
          <w:sz w:val="24"/>
          <w:szCs w:val="24"/>
        </w:rPr>
        <w:t xml:space="preserve">w przypadku niezatrudnienia przy realizacji Umowy osób, o których mowa w Paragrafie 19 ust. </w:t>
      </w:r>
      <w:r w:rsidR="008153ED" w:rsidRPr="00926B83">
        <w:rPr>
          <w:rFonts w:eastAsia="Calibri" w:cstheme="minorHAnsi"/>
          <w:sz w:val="24"/>
          <w:szCs w:val="24"/>
        </w:rPr>
        <w:t>12</w:t>
      </w:r>
      <w:r w:rsidR="00F603B2" w:rsidRPr="00926B83">
        <w:rPr>
          <w:rFonts w:eastAsia="Calibri" w:cstheme="minorHAnsi"/>
          <w:sz w:val="24"/>
          <w:szCs w:val="24"/>
        </w:rPr>
        <w:t xml:space="preserve"> lub ust. </w:t>
      </w:r>
      <w:r w:rsidR="00980E3F" w:rsidRPr="00926B83">
        <w:rPr>
          <w:rFonts w:eastAsia="Calibri" w:cstheme="minorHAnsi"/>
          <w:sz w:val="24"/>
          <w:szCs w:val="24"/>
        </w:rPr>
        <w:t>14</w:t>
      </w:r>
      <w:r w:rsidR="008153ED" w:rsidRPr="00926B83">
        <w:rPr>
          <w:rFonts w:eastAsia="Calibri" w:cstheme="minorHAnsi"/>
          <w:sz w:val="24"/>
          <w:szCs w:val="24"/>
        </w:rPr>
        <w:t xml:space="preserve"> </w:t>
      </w:r>
      <w:r w:rsidRPr="00926B83">
        <w:rPr>
          <w:rFonts w:eastAsia="Calibri" w:cstheme="minorHAnsi"/>
          <w:sz w:val="24"/>
          <w:szCs w:val="24"/>
        </w:rPr>
        <w:t>Umowy na podstawie umowy o pracę zgodnie z zapisami Umowy lub niewykazania faktu ich zatrudnienia, Wykonawca będzie zobowiązany do zapłacenia kary umownej w wysokości 5.000,00 zł (słownie: pięć tysiące złotych zero groszy) za każdy rozpoczęty miesiąc, w którym stwierdzono nieprawidłowość. Kara ta będzie należna odrębnie dla każdej osoby za każdy rozpoczęty miesiąc wystąpienia nieprawidłowości;</w:t>
      </w:r>
    </w:p>
    <w:p w14:paraId="52B9E4B3" w14:textId="2D371301" w:rsidR="00597A01" w:rsidRPr="00926B83" w:rsidRDefault="00597A01"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 xml:space="preserve">w przypadku naruszenia przez Wykonawcę zasad przeniesienia całości majątkowych praw autorskich lub niewykonania lub nienależytego wykonania któregokolwiek </w:t>
      </w:r>
      <w:r w:rsidR="0089094A" w:rsidRPr="00926B83">
        <w:rPr>
          <w:rFonts w:eastAsia="Calibri" w:cstheme="minorHAnsi"/>
          <w:sz w:val="24"/>
          <w:szCs w:val="24"/>
        </w:rPr>
        <w:t>z </w:t>
      </w:r>
      <w:r w:rsidRPr="00926B83">
        <w:rPr>
          <w:rFonts w:eastAsia="Calibri" w:cstheme="minorHAnsi"/>
          <w:sz w:val="24"/>
          <w:szCs w:val="24"/>
        </w:rPr>
        <w:t xml:space="preserve">pozostałych zobowiązań Wykonawcy wskazanych w Paragrafie 8 Umowy - </w:t>
      </w:r>
      <w:r w:rsidR="0089094A" w:rsidRPr="00926B83">
        <w:rPr>
          <w:rFonts w:eastAsia="Calibri" w:cstheme="minorHAnsi"/>
          <w:sz w:val="24"/>
          <w:szCs w:val="24"/>
        </w:rPr>
        <w:t>w </w:t>
      </w:r>
      <w:r w:rsidRPr="00926B83">
        <w:rPr>
          <w:rFonts w:eastAsia="Calibri" w:cstheme="minorHAnsi"/>
          <w:sz w:val="24"/>
          <w:szCs w:val="24"/>
        </w:rPr>
        <w:t>wysokości 100</w:t>
      </w:r>
      <w:r w:rsidR="001B3097" w:rsidRPr="00926B83">
        <w:rPr>
          <w:rFonts w:eastAsia="Calibri" w:cstheme="minorHAnsi"/>
          <w:sz w:val="24"/>
          <w:szCs w:val="24"/>
        </w:rPr>
        <w:t>.</w:t>
      </w:r>
      <w:r w:rsidRPr="00926B83">
        <w:rPr>
          <w:rFonts w:eastAsia="Calibri" w:cstheme="minorHAnsi"/>
          <w:sz w:val="24"/>
          <w:szCs w:val="24"/>
        </w:rPr>
        <w:t>000,00 zł (słownie: sto tysięcy złotych 00/100) za każdy przypadek naruszenia;</w:t>
      </w:r>
    </w:p>
    <w:p w14:paraId="550BB3CE" w14:textId="339101E0" w:rsidR="00597A01" w:rsidRPr="00926B83" w:rsidRDefault="00597A01"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 xml:space="preserve">w przypadku niewywiązania się przez Wykonawcę z obowiązków wskazanych </w:t>
      </w:r>
      <w:r w:rsidR="0089094A" w:rsidRPr="00926B83">
        <w:rPr>
          <w:rFonts w:eastAsia="Calibri" w:cstheme="minorHAnsi"/>
          <w:sz w:val="24"/>
          <w:szCs w:val="24"/>
        </w:rPr>
        <w:t>w </w:t>
      </w:r>
      <w:r w:rsidRPr="00926B83">
        <w:rPr>
          <w:rFonts w:eastAsia="Calibri" w:cstheme="minorHAnsi"/>
          <w:sz w:val="24"/>
          <w:szCs w:val="24"/>
        </w:rPr>
        <w:t xml:space="preserve">Paragrafie </w:t>
      </w:r>
      <w:r w:rsidR="001B3097" w:rsidRPr="00926B83">
        <w:rPr>
          <w:rFonts w:eastAsia="Calibri" w:cstheme="minorHAnsi"/>
          <w:sz w:val="24"/>
          <w:szCs w:val="24"/>
        </w:rPr>
        <w:t>6</w:t>
      </w:r>
      <w:r w:rsidRPr="00926B83">
        <w:rPr>
          <w:rFonts w:eastAsia="Calibri" w:cstheme="minorHAnsi"/>
          <w:sz w:val="24"/>
          <w:szCs w:val="24"/>
        </w:rPr>
        <w:t xml:space="preserve"> ust. 3 Umowy, Wykonawca zapłaci Zamawiającemu karę umowną </w:t>
      </w:r>
      <w:r w:rsidR="0089094A" w:rsidRPr="00926B83">
        <w:rPr>
          <w:rFonts w:eastAsia="Calibri" w:cstheme="minorHAnsi"/>
          <w:sz w:val="24"/>
          <w:szCs w:val="24"/>
        </w:rPr>
        <w:t>w </w:t>
      </w:r>
      <w:r w:rsidRPr="00926B83">
        <w:rPr>
          <w:rFonts w:eastAsia="Calibri" w:cstheme="minorHAnsi"/>
          <w:sz w:val="24"/>
          <w:szCs w:val="24"/>
        </w:rPr>
        <w:t xml:space="preserve">wysokości </w:t>
      </w:r>
      <w:r w:rsidR="001B3097" w:rsidRPr="00926B83">
        <w:rPr>
          <w:rFonts w:eastAsia="Calibri" w:cstheme="minorHAnsi"/>
          <w:sz w:val="24"/>
          <w:szCs w:val="24"/>
        </w:rPr>
        <w:t>2.</w:t>
      </w:r>
      <w:r w:rsidRPr="00926B83">
        <w:rPr>
          <w:rFonts w:eastAsia="Calibri" w:cstheme="minorHAnsi"/>
          <w:sz w:val="24"/>
          <w:szCs w:val="24"/>
        </w:rPr>
        <w:t>000,00 zł (</w:t>
      </w:r>
      <w:bookmarkStart w:id="45" w:name="_Hlk81940208"/>
      <w:r w:rsidRPr="00926B83">
        <w:rPr>
          <w:rFonts w:eastAsia="Calibri" w:cstheme="minorHAnsi"/>
          <w:sz w:val="24"/>
          <w:szCs w:val="24"/>
        </w:rPr>
        <w:t>słownie: dwa tysiące złotych 00/100) za każdy taki przypadek niewywiązania się</w:t>
      </w:r>
      <w:bookmarkEnd w:id="45"/>
      <w:r w:rsidRPr="00926B83">
        <w:rPr>
          <w:rFonts w:eastAsia="Calibri" w:cstheme="minorHAnsi"/>
          <w:sz w:val="24"/>
          <w:szCs w:val="24"/>
        </w:rPr>
        <w:t>;</w:t>
      </w:r>
    </w:p>
    <w:p w14:paraId="77FAD923" w14:textId="27590546" w:rsidR="00597A01" w:rsidRPr="00926B83" w:rsidRDefault="008E464D" w:rsidP="00D91527">
      <w:pPr>
        <w:numPr>
          <w:ilvl w:val="1"/>
          <w:numId w:val="20"/>
        </w:numPr>
        <w:spacing w:before="120" w:after="120" w:line="276" w:lineRule="auto"/>
        <w:ind w:left="1134" w:hanging="708"/>
        <w:rPr>
          <w:rFonts w:eastAsia="Calibri" w:cstheme="minorHAnsi"/>
          <w:sz w:val="24"/>
          <w:szCs w:val="24"/>
        </w:rPr>
      </w:pPr>
      <w:r w:rsidRPr="00926B83">
        <w:rPr>
          <w:rFonts w:eastAsia="Calibri" w:cstheme="minorHAnsi"/>
          <w:sz w:val="24"/>
          <w:szCs w:val="24"/>
        </w:rPr>
        <w:t xml:space="preserve">w przypadku stwierdzenia przez Zamawiającego, iż Przedmiot Umowy nie jest realizowany przez członków Personelu Kluczowego, z zastrzeżeniem postanowień </w:t>
      </w:r>
      <w:r w:rsidR="007A3CBF" w:rsidRPr="00926B83">
        <w:rPr>
          <w:rFonts w:eastAsia="Calibri" w:cstheme="minorHAnsi"/>
          <w:sz w:val="24"/>
          <w:szCs w:val="24"/>
        </w:rPr>
        <w:t>P</w:t>
      </w:r>
      <w:r w:rsidRPr="00926B83">
        <w:rPr>
          <w:rFonts w:eastAsia="Calibri" w:cstheme="minorHAnsi"/>
          <w:sz w:val="24"/>
          <w:szCs w:val="24"/>
        </w:rPr>
        <w:t xml:space="preserve">aragrafu 19 ust. </w:t>
      </w:r>
      <w:r w:rsidR="00055E2F" w:rsidRPr="00926B83">
        <w:rPr>
          <w:rFonts w:eastAsia="Calibri" w:cstheme="minorHAnsi"/>
          <w:sz w:val="24"/>
          <w:szCs w:val="24"/>
        </w:rPr>
        <w:t>8</w:t>
      </w:r>
      <w:r w:rsidRPr="00926B83">
        <w:rPr>
          <w:rFonts w:eastAsia="Calibri" w:cstheme="minorHAnsi"/>
          <w:sz w:val="24"/>
          <w:szCs w:val="24"/>
        </w:rPr>
        <w:t>-</w:t>
      </w:r>
      <w:r w:rsidR="00055E2F" w:rsidRPr="00926B83">
        <w:rPr>
          <w:rFonts w:eastAsia="Calibri" w:cstheme="minorHAnsi"/>
          <w:sz w:val="24"/>
          <w:szCs w:val="24"/>
        </w:rPr>
        <w:t xml:space="preserve">10 </w:t>
      </w:r>
      <w:r w:rsidRPr="00926B83">
        <w:rPr>
          <w:rFonts w:eastAsia="Calibri" w:cstheme="minorHAnsi"/>
          <w:sz w:val="24"/>
          <w:szCs w:val="24"/>
        </w:rPr>
        <w:t xml:space="preserve">Umowy, Wykonawca zapłaci Zamawiającemu karę </w:t>
      </w:r>
      <w:r w:rsidRPr="00926B83">
        <w:rPr>
          <w:rFonts w:eastAsia="Calibri" w:cstheme="minorHAnsi"/>
          <w:sz w:val="24"/>
          <w:szCs w:val="24"/>
        </w:rPr>
        <w:lastRenderedPageBreak/>
        <w:t xml:space="preserve">umowną </w:t>
      </w:r>
      <w:r w:rsidR="00382ED2" w:rsidRPr="00926B83">
        <w:rPr>
          <w:rFonts w:eastAsia="Calibri" w:cstheme="minorHAnsi"/>
          <w:sz w:val="24"/>
          <w:szCs w:val="24"/>
        </w:rPr>
        <w:t>w </w:t>
      </w:r>
      <w:r w:rsidRPr="00926B83">
        <w:rPr>
          <w:rFonts w:eastAsia="Calibri" w:cstheme="minorHAnsi"/>
          <w:sz w:val="24"/>
          <w:szCs w:val="24"/>
        </w:rPr>
        <w:t xml:space="preserve">wysokości </w:t>
      </w:r>
      <w:r w:rsidR="00C32327" w:rsidRPr="00926B83">
        <w:rPr>
          <w:rFonts w:eastAsia="Calibri" w:cstheme="minorHAnsi"/>
          <w:sz w:val="24"/>
          <w:szCs w:val="24"/>
        </w:rPr>
        <w:t>10</w:t>
      </w:r>
      <w:r w:rsidR="00A04A44" w:rsidRPr="00926B83">
        <w:rPr>
          <w:rFonts w:eastAsia="Calibri" w:cstheme="minorHAnsi"/>
          <w:sz w:val="24"/>
          <w:szCs w:val="24"/>
        </w:rPr>
        <w:t>.</w:t>
      </w:r>
      <w:r w:rsidRPr="00926B83">
        <w:rPr>
          <w:rFonts w:eastAsia="Calibri" w:cstheme="minorHAnsi"/>
          <w:sz w:val="24"/>
          <w:szCs w:val="24"/>
        </w:rPr>
        <w:t xml:space="preserve">000,00 zł (słownie: </w:t>
      </w:r>
      <w:r w:rsidR="00C32327" w:rsidRPr="00926B83">
        <w:rPr>
          <w:rFonts w:eastAsia="Calibri" w:cstheme="minorHAnsi"/>
          <w:sz w:val="24"/>
          <w:szCs w:val="24"/>
        </w:rPr>
        <w:t xml:space="preserve">dziesięć </w:t>
      </w:r>
      <w:r w:rsidRPr="00926B83">
        <w:rPr>
          <w:rFonts w:eastAsia="Calibri" w:cstheme="minorHAnsi"/>
          <w:sz w:val="24"/>
          <w:szCs w:val="24"/>
        </w:rPr>
        <w:t>tysięcy złotych</w:t>
      </w:r>
      <w:r w:rsidR="0019248A" w:rsidRPr="00926B83">
        <w:rPr>
          <w:rFonts w:eastAsia="Calibri" w:cstheme="minorHAnsi"/>
          <w:sz w:val="24"/>
          <w:szCs w:val="24"/>
        </w:rPr>
        <w:t xml:space="preserve"> 00/100</w:t>
      </w:r>
      <w:r w:rsidRPr="00926B83">
        <w:rPr>
          <w:rFonts w:eastAsia="Calibri" w:cstheme="minorHAnsi"/>
          <w:sz w:val="24"/>
          <w:szCs w:val="24"/>
        </w:rPr>
        <w:t xml:space="preserve">) za każdy stwierdzony przypadek. Kara będzie należna odrębnie </w:t>
      </w:r>
      <w:r w:rsidR="00C2134C" w:rsidRPr="00926B83">
        <w:rPr>
          <w:rFonts w:eastAsia="Calibri" w:cstheme="minorHAnsi"/>
          <w:sz w:val="24"/>
          <w:szCs w:val="24"/>
        </w:rPr>
        <w:t xml:space="preserve">za </w:t>
      </w:r>
      <w:r w:rsidR="0089094A" w:rsidRPr="00926B83">
        <w:rPr>
          <w:rFonts w:eastAsia="Calibri" w:cstheme="minorHAnsi"/>
          <w:sz w:val="24"/>
          <w:szCs w:val="24"/>
        </w:rPr>
        <w:t>każd</w:t>
      </w:r>
      <w:r w:rsidR="00C2134C" w:rsidRPr="00926B83">
        <w:rPr>
          <w:rFonts w:eastAsia="Calibri" w:cstheme="minorHAnsi"/>
          <w:sz w:val="24"/>
          <w:szCs w:val="24"/>
        </w:rPr>
        <w:t>ą</w:t>
      </w:r>
      <w:r w:rsidR="0089094A" w:rsidRPr="00926B83">
        <w:rPr>
          <w:rFonts w:eastAsia="Calibri" w:cstheme="minorHAnsi"/>
          <w:sz w:val="24"/>
          <w:szCs w:val="24"/>
        </w:rPr>
        <w:t xml:space="preserve"> osob</w:t>
      </w:r>
      <w:r w:rsidR="00C2134C" w:rsidRPr="00926B83">
        <w:rPr>
          <w:rFonts w:eastAsia="Calibri" w:cstheme="minorHAnsi"/>
          <w:sz w:val="24"/>
          <w:szCs w:val="24"/>
        </w:rPr>
        <w:t>ę,</w:t>
      </w:r>
      <w:r w:rsidR="0089094A" w:rsidRPr="00926B83">
        <w:rPr>
          <w:rFonts w:eastAsia="Calibri" w:cstheme="minorHAnsi"/>
          <w:sz w:val="24"/>
          <w:szCs w:val="24"/>
        </w:rPr>
        <w:t xml:space="preserve"> która </w:t>
      </w:r>
      <w:r w:rsidR="00C2134C" w:rsidRPr="00926B83">
        <w:rPr>
          <w:rFonts w:eastAsia="Calibri" w:cstheme="minorHAnsi"/>
          <w:sz w:val="24"/>
          <w:szCs w:val="24"/>
        </w:rPr>
        <w:t>realizuje Przedmiot Umowy z</w:t>
      </w:r>
      <w:r w:rsidR="008C0C2C" w:rsidRPr="00926B83">
        <w:rPr>
          <w:rFonts w:eastAsia="Calibri" w:cstheme="minorHAnsi"/>
          <w:sz w:val="24"/>
          <w:szCs w:val="24"/>
        </w:rPr>
        <w:t>a</w:t>
      </w:r>
      <w:r w:rsidR="00C2134C" w:rsidRPr="00926B83">
        <w:rPr>
          <w:rFonts w:eastAsia="Calibri" w:cstheme="minorHAnsi"/>
          <w:sz w:val="24"/>
          <w:szCs w:val="24"/>
        </w:rPr>
        <w:t xml:space="preserve"> </w:t>
      </w:r>
      <w:r w:rsidRPr="00926B83">
        <w:rPr>
          <w:rFonts w:eastAsia="Calibri" w:cstheme="minorHAnsi"/>
          <w:sz w:val="24"/>
          <w:szCs w:val="24"/>
        </w:rPr>
        <w:t>członka Personelu Kluczowego za każdy miesiąc, w którym stwierdzono taki przypadek</w:t>
      </w:r>
      <w:r w:rsidR="009A0849" w:rsidRPr="00926B83">
        <w:rPr>
          <w:rFonts w:eastAsia="Calibri" w:cstheme="minorHAnsi"/>
          <w:sz w:val="24"/>
          <w:szCs w:val="24"/>
        </w:rPr>
        <w:t>;</w:t>
      </w:r>
    </w:p>
    <w:p w14:paraId="04A2DF19" w14:textId="5877D6E1" w:rsidR="0003475D" w:rsidRPr="00926B83" w:rsidRDefault="0003475D" w:rsidP="007612F1">
      <w:pPr>
        <w:numPr>
          <w:ilvl w:val="1"/>
          <w:numId w:val="20"/>
        </w:numPr>
        <w:tabs>
          <w:tab w:val="left" w:pos="426"/>
        </w:tabs>
        <w:spacing w:before="120" w:after="120" w:line="276" w:lineRule="auto"/>
        <w:ind w:left="1134" w:hanging="708"/>
        <w:rPr>
          <w:rFonts w:eastAsia="Calibri" w:cstheme="minorHAnsi"/>
          <w:sz w:val="24"/>
          <w:szCs w:val="24"/>
        </w:rPr>
      </w:pPr>
      <w:r w:rsidRPr="00926B83">
        <w:rPr>
          <w:rFonts w:eastAsia="Calibri" w:cstheme="minorHAnsi"/>
          <w:sz w:val="24"/>
          <w:szCs w:val="24"/>
        </w:rPr>
        <w:t xml:space="preserve">za niedotrzymanie terminu, o którym mowa </w:t>
      </w:r>
      <w:r w:rsidR="0098675B" w:rsidRPr="00926B83">
        <w:rPr>
          <w:rFonts w:eastAsia="Calibri" w:cstheme="minorHAnsi"/>
          <w:sz w:val="24"/>
          <w:szCs w:val="24"/>
        </w:rPr>
        <w:t>DOK</w:t>
      </w:r>
      <w:r w:rsidRPr="00926B83">
        <w:rPr>
          <w:rFonts w:eastAsia="Calibri" w:cstheme="minorHAnsi"/>
          <w:sz w:val="24"/>
          <w:szCs w:val="24"/>
        </w:rPr>
        <w:t>-</w:t>
      </w:r>
      <w:r w:rsidR="0098675B" w:rsidRPr="00926B83">
        <w:rPr>
          <w:rFonts w:eastAsia="Calibri" w:cstheme="minorHAnsi"/>
          <w:sz w:val="24"/>
          <w:szCs w:val="24"/>
        </w:rPr>
        <w:t>1</w:t>
      </w:r>
      <w:r w:rsidRPr="00926B83">
        <w:rPr>
          <w:rFonts w:eastAsia="Calibri" w:cstheme="minorHAnsi"/>
          <w:sz w:val="24"/>
          <w:szCs w:val="24"/>
        </w:rPr>
        <w:t xml:space="preserve"> </w:t>
      </w:r>
      <w:r w:rsidR="006868CB" w:rsidRPr="00926B83">
        <w:rPr>
          <w:rFonts w:eastAsia="Calibri" w:cstheme="minorHAnsi"/>
          <w:sz w:val="24"/>
          <w:szCs w:val="24"/>
        </w:rPr>
        <w:t xml:space="preserve">lub DOK-2 </w:t>
      </w:r>
      <w:r w:rsidRPr="00926B83">
        <w:rPr>
          <w:rFonts w:eastAsia="Calibri" w:cstheme="minorHAnsi"/>
          <w:sz w:val="24"/>
          <w:szCs w:val="24"/>
        </w:rPr>
        <w:t xml:space="preserve">Załącznika nr </w:t>
      </w:r>
      <w:r w:rsidR="00C2671D" w:rsidRPr="00926B83">
        <w:rPr>
          <w:rFonts w:eastAsia="Calibri" w:cstheme="minorHAnsi"/>
          <w:sz w:val="24"/>
          <w:szCs w:val="24"/>
        </w:rPr>
        <w:t>3</w:t>
      </w:r>
      <w:r w:rsidRPr="00926B83">
        <w:rPr>
          <w:rFonts w:eastAsia="Calibri" w:cstheme="minorHAnsi"/>
          <w:sz w:val="24"/>
          <w:szCs w:val="24"/>
        </w:rPr>
        <w:t xml:space="preserve"> do </w:t>
      </w:r>
      <w:r w:rsidR="00A7101D" w:rsidRPr="00926B83">
        <w:rPr>
          <w:rFonts w:eastAsia="Calibri" w:cstheme="minorHAnsi"/>
          <w:sz w:val="24"/>
          <w:szCs w:val="24"/>
        </w:rPr>
        <w:t>OPZ</w:t>
      </w:r>
      <w:r w:rsidRPr="00926B83">
        <w:rPr>
          <w:rFonts w:eastAsia="Calibri" w:cstheme="minorHAnsi"/>
          <w:sz w:val="24"/>
          <w:szCs w:val="24"/>
        </w:rPr>
        <w:t>, Wykonawca zapłaci Zamawiającemu karę umowną w wysokości 500</w:t>
      </w:r>
      <w:r w:rsidR="007B46FC" w:rsidRPr="00926B83">
        <w:rPr>
          <w:rFonts w:eastAsia="Calibri" w:cstheme="minorHAnsi"/>
          <w:sz w:val="24"/>
          <w:szCs w:val="24"/>
        </w:rPr>
        <w:t>,00</w:t>
      </w:r>
      <w:r w:rsidRPr="00926B83">
        <w:rPr>
          <w:rFonts w:eastAsia="Calibri" w:cstheme="minorHAnsi"/>
          <w:sz w:val="24"/>
          <w:szCs w:val="24"/>
        </w:rPr>
        <w:t xml:space="preserve"> zł </w:t>
      </w:r>
      <w:r w:rsidR="00F30413" w:rsidRPr="00926B83">
        <w:rPr>
          <w:rFonts w:eastAsia="Calibri" w:cstheme="minorHAnsi"/>
          <w:sz w:val="24"/>
          <w:szCs w:val="24"/>
        </w:rPr>
        <w:t xml:space="preserve">(słownie: pięćset złotych 00/100) </w:t>
      </w:r>
      <w:r w:rsidRPr="00926B83">
        <w:rPr>
          <w:rFonts w:eastAsia="Calibri" w:cstheme="minorHAnsi"/>
          <w:sz w:val="24"/>
          <w:szCs w:val="24"/>
        </w:rPr>
        <w:t>za każdy dzień zwłoki</w:t>
      </w:r>
      <w:r w:rsidR="008B1780" w:rsidRPr="00926B83">
        <w:rPr>
          <w:rFonts w:eastAsia="Calibri" w:cstheme="minorHAnsi"/>
          <w:sz w:val="24"/>
          <w:szCs w:val="24"/>
        </w:rPr>
        <w:t>;</w:t>
      </w:r>
    </w:p>
    <w:p w14:paraId="5536BFE7" w14:textId="7EC82580" w:rsidR="008B1780" w:rsidRPr="00926B83" w:rsidRDefault="008B1780"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 xml:space="preserve">za niedotrzymanie terminu, o którym mowa w Paragrafie 4 ust. 3 </w:t>
      </w:r>
      <w:r w:rsidR="006C2B31" w:rsidRPr="00926B83">
        <w:rPr>
          <w:rFonts w:eastAsia="Calibri" w:cstheme="minorHAnsi"/>
          <w:sz w:val="24"/>
          <w:szCs w:val="24"/>
        </w:rPr>
        <w:t>Umowy</w:t>
      </w:r>
      <w:r w:rsidRPr="00926B83">
        <w:rPr>
          <w:rFonts w:eastAsia="Calibri" w:cstheme="minorHAnsi"/>
          <w:sz w:val="24"/>
          <w:szCs w:val="24"/>
        </w:rPr>
        <w:t>, Wykonawca zapłaci Zamawiającemu karę umowną w wysokości 500</w:t>
      </w:r>
      <w:r w:rsidR="007B46FC" w:rsidRPr="00926B83">
        <w:rPr>
          <w:rFonts w:eastAsia="Calibri" w:cstheme="minorHAnsi"/>
          <w:sz w:val="24"/>
          <w:szCs w:val="24"/>
        </w:rPr>
        <w:t>,00</w:t>
      </w:r>
      <w:r w:rsidRPr="00926B83">
        <w:rPr>
          <w:rFonts w:eastAsia="Calibri" w:cstheme="minorHAnsi"/>
          <w:sz w:val="24"/>
          <w:szCs w:val="24"/>
        </w:rPr>
        <w:t xml:space="preserve"> zł </w:t>
      </w:r>
      <w:bookmarkStart w:id="46" w:name="_Hlk118985376"/>
      <w:r w:rsidR="00F30413" w:rsidRPr="00926B83">
        <w:rPr>
          <w:rFonts w:eastAsia="Calibri" w:cstheme="minorHAnsi"/>
          <w:sz w:val="24"/>
          <w:szCs w:val="24"/>
        </w:rPr>
        <w:t xml:space="preserve">(słownie: pięćset złotych 00/100) </w:t>
      </w:r>
      <w:bookmarkEnd w:id="46"/>
      <w:r w:rsidRPr="00926B83">
        <w:rPr>
          <w:rFonts w:eastAsia="Calibri" w:cstheme="minorHAnsi"/>
          <w:sz w:val="24"/>
          <w:szCs w:val="24"/>
        </w:rPr>
        <w:t>za każdy dzień zwłoki</w:t>
      </w:r>
      <w:r w:rsidR="001006E5" w:rsidRPr="00926B83">
        <w:rPr>
          <w:rFonts w:eastAsia="Calibri" w:cstheme="minorHAnsi"/>
          <w:sz w:val="24"/>
          <w:szCs w:val="24"/>
        </w:rPr>
        <w:t>;</w:t>
      </w:r>
    </w:p>
    <w:p w14:paraId="1C3EC785" w14:textId="278CBDD8" w:rsidR="00F30413" w:rsidRPr="00926B83" w:rsidRDefault="00F30413"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za niedotrzymanie terminu, o którym mowa ATK-06 Załącznika nr 1 do Umowy, Wykonawca zapłaci Zamawiającemu karę umowną w wysokości 1</w:t>
      </w:r>
      <w:r w:rsidR="006D190A" w:rsidRPr="00926B83">
        <w:rPr>
          <w:rFonts w:eastAsia="Calibri" w:cstheme="minorHAnsi"/>
          <w:sz w:val="24"/>
          <w:szCs w:val="24"/>
        </w:rPr>
        <w:t>.</w:t>
      </w:r>
      <w:r w:rsidRPr="00926B83">
        <w:rPr>
          <w:rFonts w:eastAsia="Calibri" w:cstheme="minorHAnsi"/>
          <w:sz w:val="24"/>
          <w:szCs w:val="24"/>
        </w:rPr>
        <w:t>000,00 zł (słownie: jeden tysiąc złotych 00/100) za każdy dzień zwłoki;</w:t>
      </w:r>
    </w:p>
    <w:p w14:paraId="5A8EABC4" w14:textId="5D5BD34B" w:rsidR="00557CF0" w:rsidRPr="00926B83" w:rsidRDefault="00557CF0"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za niedotrzymanie terminu, o którym mowa ATK-62 Załącznika nr 1 do Umowy, Wykonawca zapłaci Zamawiającemu karę umowną w wysokości 500</w:t>
      </w:r>
      <w:r w:rsidR="007B46FC" w:rsidRPr="00926B83">
        <w:rPr>
          <w:rFonts w:eastAsia="Calibri" w:cstheme="minorHAnsi"/>
          <w:sz w:val="24"/>
          <w:szCs w:val="24"/>
        </w:rPr>
        <w:t>,00</w:t>
      </w:r>
      <w:r w:rsidRPr="00926B83">
        <w:rPr>
          <w:rFonts w:eastAsia="Calibri" w:cstheme="minorHAnsi"/>
          <w:sz w:val="24"/>
          <w:szCs w:val="24"/>
        </w:rPr>
        <w:t xml:space="preserve"> zł </w:t>
      </w:r>
      <w:r w:rsidR="00ED7952" w:rsidRPr="00926B83">
        <w:rPr>
          <w:rFonts w:eastAsia="Calibri" w:cstheme="minorHAnsi"/>
          <w:sz w:val="24"/>
          <w:szCs w:val="24"/>
        </w:rPr>
        <w:t xml:space="preserve">(słownie: pięćset złotych 00/100) </w:t>
      </w:r>
      <w:r w:rsidRPr="00926B83">
        <w:rPr>
          <w:rFonts w:eastAsia="Calibri" w:cstheme="minorHAnsi"/>
          <w:sz w:val="24"/>
          <w:szCs w:val="24"/>
        </w:rPr>
        <w:t>za każdy dzień zwłoki</w:t>
      </w:r>
      <w:r w:rsidR="00CE2C29" w:rsidRPr="00926B83">
        <w:rPr>
          <w:rFonts w:eastAsia="Calibri" w:cstheme="minorHAnsi"/>
          <w:sz w:val="24"/>
          <w:szCs w:val="24"/>
        </w:rPr>
        <w:t>;</w:t>
      </w:r>
    </w:p>
    <w:p w14:paraId="299E39D2" w14:textId="29E82A1E" w:rsidR="0041298B" w:rsidRPr="00926B83" w:rsidRDefault="00B74AE2"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 xml:space="preserve">za nienależyte wykonanie </w:t>
      </w:r>
      <w:r w:rsidR="00B02CEE" w:rsidRPr="00926B83">
        <w:rPr>
          <w:rFonts w:eastAsia="Calibri" w:cstheme="minorHAnsi"/>
          <w:sz w:val="24"/>
          <w:szCs w:val="24"/>
        </w:rPr>
        <w:t>Produktu</w:t>
      </w:r>
      <w:r w:rsidR="002E4CF1" w:rsidRPr="00926B83">
        <w:rPr>
          <w:rFonts w:eastAsia="Calibri" w:cstheme="minorHAnsi"/>
          <w:sz w:val="24"/>
          <w:szCs w:val="24"/>
        </w:rPr>
        <w:t xml:space="preserve"> </w:t>
      </w:r>
      <w:r w:rsidR="004771DD" w:rsidRPr="00926B83">
        <w:rPr>
          <w:rFonts w:eastAsia="Calibri" w:cstheme="minorHAnsi"/>
          <w:sz w:val="24"/>
          <w:szCs w:val="24"/>
        </w:rPr>
        <w:t>realizowanego</w:t>
      </w:r>
      <w:r w:rsidRPr="00926B83">
        <w:rPr>
          <w:rFonts w:eastAsia="Calibri" w:cstheme="minorHAnsi"/>
          <w:sz w:val="24"/>
          <w:szCs w:val="24"/>
        </w:rPr>
        <w:t xml:space="preserve"> </w:t>
      </w:r>
      <w:r w:rsidR="00B02CEE" w:rsidRPr="00926B83">
        <w:rPr>
          <w:rFonts w:eastAsia="Calibri" w:cstheme="minorHAnsi"/>
          <w:sz w:val="24"/>
          <w:szCs w:val="24"/>
        </w:rPr>
        <w:t xml:space="preserve">na podstawie Zlecenia </w:t>
      </w:r>
      <w:r w:rsidRPr="00926B83">
        <w:rPr>
          <w:rFonts w:eastAsia="Calibri" w:cstheme="minorHAnsi"/>
          <w:sz w:val="24"/>
          <w:szCs w:val="24"/>
        </w:rPr>
        <w:t xml:space="preserve">w ramach Rozwoju - w wysokości </w:t>
      </w:r>
      <w:r w:rsidR="00136EC7" w:rsidRPr="00926B83">
        <w:rPr>
          <w:rFonts w:eastAsia="Calibri" w:cstheme="minorHAnsi"/>
          <w:sz w:val="24"/>
          <w:szCs w:val="24"/>
        </w:rPr>
        <w:t>0,5% wartości brutto z</w:t>
      </w:r>
      <w:r w:rsidR="00202085" w:rsidRPr="00926B83">
        <w:rPr>
          <w:rFonts w:eastAsia="Calibri" w:cstheme="minorHAnsi"/>
          <w:sz w:val="24"/>
          <w:szCs w:val="24"/>
        </w:rPr>
        <w:t>a</w:t>
      </w:r>
      <w:r w:rsidR="00136EC7" w:rsidRPr="00926B83">
        <w:rPr>
          <w:rFonts w:eastAsia="Calibri" w:cstheme="minorHAnsi"/>
          <w:sz w:val="24"/>
          <w:szCs w:val="24"/>
        </w:rPr>
        <w:t xml:space="preserve"> dane Zlecenie</w:t>
      </w:r>
      <w:r w:rsidRPr="00926B83">
        <w:rPr>
          <w:rFonts w:eastAsia="Calibri" w:cstheme="minorHAnsi"/>
          <w:sz w:val="24"/>
          <w:szCs w:val="24"/>
        </w:rPr>
        <w:t xml:space="preserve"> za każdy rozpoczęty dzień zwłoki w należytym wykonaniu Produktu</w:t>
      </w:r>
      <w:r w:rsidR="0041298B" w:rsidRPr="00926B83">
        <w:rPr>
          <w:rFonts w:eastAsia="Calibri" w:cstheme="minorHAnsi"/>
          <w:sz w:val="24"/>
          <w:szCs w:val="24"/>
        </w:rPr>
        <w:t>;</w:t>
      </w:r>
    </w:p>
    <w:p w14:paraId="4AA4980A" w14:textId="0FD16D5A" w:rsidR="003642CE" w:rsidRPr="00926B83" w:rsidRDefault="003642CE" w:rsidP="005834ED">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 xml:space="preserve">za każdy dzień zwłoki w aktualizacji, o której mowa w pkt ATK-15 Załącznika nr 1 do Umowy w terminie ustalonym z Wykonawcą w wysokości 100 zł (słownie: sto złotych 00/100); </w:t>
      </w:r>
    </w:p>
    <w:p w14:paraId="1252CE93" w14:textId="31E0B731" w:rsidR="0041298B" w:rsidRPr="00926B83" w:rsidRDefault="0041298B"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za każdy dzień zwłoki w realizacji aktualizacji, o której mowa w ATK-16 Załącznika nr 1 do Umowy w terminie, o którym mowa w pkt ATK-16 Załącznika nr 1 do Umowy</w:t>
      </w:r>
      <w:r w:rsidR="00882F89" w:rsidRPr="00926B83">
        <w:rPr>
          <w:rFonts w:eastAsia="Calibri" w:cstheme="minorHAnsi"/>
          <w:sz w:val="24"/>
          <w:szCs w:val="24"/>
        </w:rPr>
        <w:t>, Wykonawca zapłaci Zamawiającemu karę umowną w wysokości 1</w:t>
      </w:r>
      <w:r w:rsidR="005D4C36" w:rsidRPr="00926B83">
        <w:rPr>
          <w:rFonts w:eastAsia="Calibri" w:cstheme="minorHAnsi"/>
          <w:sz w:val="24"/>
          <w:szCs w:val="24"/>
        </w:rPr>
        <w:t>.</w:t>
      </w:r>
      <w:r w:rsidR="00882F89" w:rsidRPr="00926B83">
        <w:rPr>
          <w:rFonts w:eastAsia="Calibri" w:cstheme="minorHAnsi"/>
          <w:sz w:val="24"/>
          <w:szCs w:val="24"/>
        </w:rPr>
        <w:t>000,00 zł</w:t>
      </w:r>
      <w:r w:rsidR="000605C1" w:rsidRPr="00926B83">
        <w:rPr>
          <w:rFonts w:eastAsia="Calibri" w:cstheme="minorHAnsi"/>
          <w:sz w:val="24"/>
          <w:szCs w:val="24"/>
        </w:rPr>
        <w:t xml:space="preserve"> (słownie: jeden tysiąc złotych 00/100)</w:t>
      </w:r>
      <w:r w:rsidRPr="00926B83">
        <w:rPr>
          <w:rFonts w:eastAsia="Calibri" w:cstheme="minorHAnsi"/>
          <w:sz w:val="24"/>
          <w:szCs w:val="24"/>
        </w:rPr>
        <w:t>;</w:t>
      </w:r>
    </w:p>
    <w:p w14:paraId="3F26F376" w14:textId="6D7D3DE0" w:rsidR="009A0849" w:rsidRPr="00926B83" w:rsidRDefault="00265E33" w:rsidP="00D91527">
      <w:pPr>
        <w:numPr>
          <w:ilvl w:val="1"/>
          <w:numId w:val="20"/>
        </w:numPr>
        <w:spacing w:before="120" w:after="120" w:line="276" w:lineRule="auto"/>
        <w:ind w:left="1134" w:hanging="709"/>
        <w:rPr>
          <w:rFonts w:eastAsia="Calibri" w:cstheme="minorHAnsi"/>
          <w:sz w:val="24"/>
          <w:szCs w:val="24"/>
        </w:rPr>
      </w:pPr>
      <w:r w:rsidRPr="00926B83">
        <w:rPr>
          <w:rFonts w:eastAsia="Calibri" w:cstheme="minorHAnsi"/>
          <w:sz w:val="24"/>
          <w:szCs w:val="24"/>
        </w:rPr>
        <w:t>za każdy przypadek, w którym Wykonawca nie przystąpi do realizacji lub odstąpi od realizacji prac w ramach Rozwoju Systemu, w tym w pkt UMR-01 Załącznika 1 do Umowy</w:t>
      </w:r>
      <w:r w:rsidR="0041740B" w:rsidRPr="00926B83">
        <w:rPr>
          <w:rFonts w:eastAsia="Calibri" w:cstheme="minorHAnsi"/>
          <w:sz w:val="24"/>
          <w:szCs w:val="24"/>
        </w:rPr>
        <w:t>, Wykonawca zapłaci Zamawiającemu karę umowną w wysokości 20.000,00 zł</w:t>
      </w:r>
      <w:r w:rsidR="000605C1" w:rsidRPr="00926B83">
        <w:rPr>
          <w:rFonts w:eastAsia="Calibri" w:cstheme="minorHAnsi"/>
          <w:sz w:val="24"/>
          <w:szCs w:val="24"/>
        </w:rPr>
        <w:t xml:space="preserve"> (słownie : dwadzieścia tysięcy złotych 00/100).</w:t>
      </w:r>
      <w:r w:rsidR="00B74AE2" w:rsidRPr="00926B83">
        <w:rPr>
          <w:rFonts w:eastAsia="Calibri" w:cstheme="minorHAnsi"/>
          <w:sz w:val="24"/>
          <w:szCs w:val="24"/>
        </w:rPr>
        <w:t xml:space="preserve"> </w:t>
      </w:r>
    </w:p>
    <w:p w14:paraId="6580733C" w14:textId="14E0AFA4" w:rsidR="004878E1" w:rsidRPr="00926B83" w:rsidRDefault="004878E1" w:rsidP="005834ED">
      <w:pPr>
        <w:numPr>
          <w:ilvl w:val="1"/>
          <w:numId w:val="20"/>
        </w:numPr>
        <w:spacing w:before="120" w:after="120" w:line="276" w:lineRule="auto"/>
        <w:ind w:left="1134" w:hanging="708"/>
        <w:rPr>
          <w:rFonts w:eastAsia="Calibri" w:cstheme="minorHAnsi"/>
          <w:sz w:val="24"/>
          <w:szCs w:val="24"/>
        </w:rPr>
      </w:pPr>
      <w:r w:rsidRPr="00926B83">
        <w:rPr>
          <w:rFonts w:eastAsia="Calibri" w:cstheme="minorHAnsi"/>
          <w:sz w:val="24"/>
          <w:szCs w:val="24"/>
        </w:rPr>
        <w:t>za niedotrzymanie terminów, o który</w:t>
      </w:r>
      <w:r w:rsidR="00A329F4" w:rsidRPr="00926B83">
        <w:rPr>
          <w:rFonts w:eastAsia="Calibri" w:cstheme="minorHAnsi"/>
          <w:sz w:val="24"/>
          <w:szCs w:val="24"/>
        </w:rPr>
        <w:t xml:space="preserve">ch </w:t>
      </w:r>
      <w:r w:rsidRPr="00926B83">
        <w:rPr>
          <w:rFonts w:eastAsia="Calibri" w:cstheme="minorHAnsi"/>
          <w:sz w:val="24"/>
          <w:szCs w:val="24"/>
        </w:rPr>
        <w:t>mowa w Paragrafie 4 ust. 4 Umowy, Wykonawca zapłaci Zamawiającemu karę umowną w wysokości 1</w:t>
      </w:r>
      <w:r w:rsidR="005D4C36" w:rsidRPr="00926B83">
        <w:rPr>
          <w:rFonts w:eastAsia="Calibri" w:cstheme="minorHAnsi"/>
          <w:sz w:val="24"/>
          <w:szCs w:val="24"/>
        </w:rPr>
        <w:t>.</w:t>
      </w:r>
      <w:r w:rsidRPr="00926B83">
        <w:rPr>
          <w:rFonts w:eastAsia="Calibri" w:cstheme="minorHAnsi"/>
          <w:sz w:val="24"/>
          <w:szCs w:val="24"/>
        </w:rPr>
        <w:t>000</w:t>
      </w:r>
      <w:r w:rsidR="006D190A" w:rsidRPr="00926B83">
        <w:rPr>
          <w:rFonts w:eastAsia="Calibri" w:cstheme="minorHAnsi"/>
          <w:sz w:val="24"/>
          <w:szCs w:val="24"/>
        </w:rPr>
        <w:t>,00</w:t>
      </w:r>
      <w:r w:rsidRPr="00926B83">
        <w:rPr>
          <w:rFonts w:eastAsia="Calibri" w:cstheme="minorHAnsi"/>
          <w:sz w:val="24"/>
          <w:szCs w:val="24"/>
        </w:rPr>
        <w:t xml:space="preserve"> zł (słownie: tysiąc złotych 00/100) za każdy dzień zwłoki;</w:t>
      </w:r>
    </w:p>
    <w:p w14:paraId="54DE0C08" w14:textId="570DB944" w:rsidR="004878E1" w:rsidRPr="00926B83" w:rsidRDefault="004878E1" w:rsidP="005834ED">
      <w:pPr>
        <w:numPr>
          <w:ilvl w:val="1"/>
          <w:numId w:val="20"/>
        </w:numPr>
        <w:spacing w:before="120" w:after="120" w:line="276" w:lineRule="auto"/>
        <w:ind w:left="1134" w:hanging="708"/>
        <w:rPr>
          <w:rFonts w:eastAsia="Calibri" w:cstheme="minorHAnsi"/>
          <w:sz w:val="24"/>
          <w:szCs w:val="24"/>
        </w:rPr>
      </w:pPr>
      <w:r w:rsidRPr="00926B83">
        <w:rPr>
          <w:rFonts w:eastAsia="Calibri" w:cstheme="minorHAnsi"/>
          <w:sz w:val="24"/>
          <w:szCs w:val="24"/>
        </w:rPr>
        <w:t>za niezrealizowanie w terminie wymagania, o którym mowa ATK-</w:t>
      </w:r>
      <w:r w:rsidR="00D0731C" w:rsidRPr="00926B83">
        <w:rPr>
          <w:rFonts w:eastAsia="Calibri" w:cstheme="minorHAnsi"/>
          <w:sz w:val="24"/>
          <w:szCs w:val="24"/>
        </w:rPr>
        <w:t>58</w:t>
      </w:r>
      <w:r w:rsidRPr="00926B83">
        <w:rPr>
          <w:rFonts w:eastAsia="Calibri" w:cstheme="minorHAnsi"/>
          <w:sz w:val="24"/>
          <w:szCs w:val="24"/>
        </w:rPr>
        <w:t xml:space="preserve"> pkt 8) Załącznika nr</w:t>
      </w:r>
      <w:r w:rsidR="007D373F" w:rsidRPr="00926B83">
        <w:rPr>
          <w:rFonts w:eastAsia="Calibri" w:cstheme="minorHAnsi"/>
          <w:sz w:val="24"/>
          <w:szCs w:val="24"/>
        </w:rPr>
        <w:t> </w:t>
      </w:r>
      <w:r w:rsidRPr="00926B83">
        <w:rPr>
          <w:rFonts w:eastAsia="Calibri" w:cstheme="minorHAnsi"/>
          <w:sz w:val="24"/>
          <w:szCs w:val="24"/>
        </w:rPr>
        <w:t>1 do Umowy</w:t>
      </w:r>
      <w:r w:rsidR="00187354" w:rsidRPr="00926B83">
        <w:rPr>
          <w:rFonts w:eastAsia="Calibri" w:cstheme="minorHAnsi"/>
          <w:sz w:val="24"/>
          <w:szCs w:val="24"/>
        </w:rPr>
        <w:t xml:space="preserve"> </w:t>
      </w:r>
      <w:r w:rsidRPr="00926B83">
        <w:rPr>
          <w:rFonts w:eastAsia="Calibri" w:cstheme="minorHAnsi"/>
          <w:sz w:val="24"/>
          <w:szCs w:val="24"/>
        </w:rPr>
        <w:t>, Wykonawca zapłaci Zamawiającemu karę umowną w wysokości 1</w:t>
      </w:r>
      <w:r w:rsidR="006D190A" w:rsidRPr="00926B83">
        <w:rPr>
          <w:rFonts w:eastAsia="Calibri" w:cstheme="minorHAnsi"/>
          <w:sz w:val="24"/>
          <w:szCs w:val="24"/>
        </w:rPr>
        <w:t>.</w:t>
      </w:r>
      <w:r w:rsidRPr="00926B83">
        <w:rPr>
          <w:rFonts w:eastAsia="Calibri" w:cstheme="minorHAnsi"/>
          <w:sz w:val="24"/>
          <w:szCs w:val="24"/>
        </w:rPr>
        <w:t>000</w:t>
      </w:r>
      <w:r w:rsidR="006D190A" w:rsidRPr="00926B83">
        <w:rPr>
          <w:rFonts w:eastAsia="Calibri" w:cstheme="minorHAnsi"/>
          <w:sz w:val="24"/>
          <w:szCs w:val="24"/>
        </w:rPr>
        <w:t>,00</w:t>
      </w:r>
      <w:r w:rsidRPr="00926B83">
        <w:rPr>
          <w:rFonts w:eastAsia="Calibri" w:cstheme="minorHAnsi"/>
          <w:sz w:val="24"/>
          <w:szCs w:val="24"/>
        </w:rPr>
        <w:t xml:space="preserve"> zł (słownie: </w:t>
      </w:r>
      <w:r w:rsidR="005A6429" w:rsidRPr="00926B83">
        <w:rPr>
          <w:rFonts w:eastAsia="Calibri" w:cstheme="minorHAnsi"/>
          <w:sz w:val="24"/>
          <w:szCs w:val="24"/>
        </w:rPr>
        <w:t xml:space="preserve">jeden </w:t>
      </w:r>
      <w:r w:rsidRPr="00926B83">
        <w:rPr>
          <w:rFonts w:eastAsia="Calibri" w:cstheme="minorHAnsi"/>
          <w:sz w:val="24"/>
          <w:szCs w:val="24"/>
        </w:rPr>
        <w:t>tysi</w:t>
      </w:r>
      <w:r w:rsidR="005A6429" w:rsidRPr="00926B83">
        <w:rPr>
          <w:rFonts w:eastAsia="Calibri" w:cstheme="minorHAnsi"/>
          <w:sz w:val="24"/>
          <w:szCs w:val="24"/>
        </w:rPr>
        <w:t>ąc</w:t>
      </w:r>
      <w:r w:rsidRPr="00926B83">
        <w:rPr>
          <w:rFonts w:eastAsia="Calibri" w:cstheme="minorHAnsi"/>
          <w:sz w:val="24"/>
          <w:szCs w:val="24"/>
        </w:rPr>
        <w:t xml:space="preserve"> złotych 00/100) za każdy stwierdzony przypadek.</w:t>
      </w:r>
    </w:p>
    <w:p w14:paraId="6B5DF556" w14:textId="448942EA" w:rsidR="00F97BBA" w:rsidRPr="00926B83" w:rsidRDefault="00F97BBA" w:rsidP="005834ED">
      <w:pPr>
        <w:numPr>
          <w:ilvl w:val="1"/>
          <w:numId w:val="20"/>
        </w:numPr>
        <w:spacing w:before="120" w:after="120" w:line="276" w:lineRule="auto"/>
        <w:ind w:left="1134" w:hanging="708"/>
        <w:rPr>
          <w:rFonts w:eastAsia="Calibri" w:cstheme="minorHAnsi"/>
          <w:sz w:val="24"/>
          <w:szCs w:val="24"/>
        </w:rPr>
      </w:pPr>
      <w:r w:rsidRPr="00926B83">
        <w:rPr>
          <w:rFonts w:eastAsia="Calibri" w:cstheme="minorHAnsi"/>
          <w:sz w:val="24"/>
          <w:szCs w:val="24"/>
        </w:rPr>
        <w:lastRenderedPageBreak/>
        <w:t>za każdy dzień zwłoki w dostarczeniu raportów SLA, o których mowa w Załącznik</w:t>
      </w:r>
      <w:r w:rsidR="00E271A3" w:rsidRPr="00926B83">
        <w:rPr>
          <w:rFonts w:eastAsia="Calibri" w:cstheme="minorHAnsi"/>
          <w:sz w:val="24"/>
          <w:szCs w:val="24"/>
        </w:rPr>
        <w:t>u</w:t>
      </w:r>
      <w:r w:rsidRPr="00926B83">
        <w:rPr>
          <w:rFonts w:eastAsia="Calibri" w:cstheme="minorHAnsi"/>
          <w:sz w:val="24"/>
          <w:szCs w:val="24"/>
        </w:rPr>
        <w:t xml:space="preserve"> nr </w:t>
      </w:r>
      <w:r w:rsidR="00F11422" w:rsidRPr="00926B83">
        <w:rPr>
          <w:rFonts w:eastAsia="Calibri" w:cstheme="minorHAnsi"/>
          <w:sz w:val="24"/>
          <w:szCs w:val="24"/>
        </w:rPr>
        <w:t>5</w:t>
      </w:r>
      <w:r w:rsidRPr="00926B83">
        <w:rPr>
          <w:rFonts w:eastAsia="Calibri" w:cstheme="minorHAnsi"/>
          <w:sz w:val="24"/>
          <w:szCs w:val="24"/>
        </w:rPr>
        <w:t xml:space="preserve"> do </w:t>
      </w:r>
      <w:r w:rsidR="00F11422" w:rsidRPr="00926B83">
        <w:rPr>
          <w:rFonts w:eastAsia="Calibri" w:cstheme="minorHAnsi"/>
          <w:sz w:val="24"/>
          <w:szCs w:val="24"/>
        </w:rPr>
        <w:t>OPZ</w:t>
      </w:r>
      <w:r w:rsidRPr="00926B83">
        <w:rPr>
          <w:rFonts w:eastAsia="Calibri" w:cstheme="minorHAnsi"/>
          <w:sz w:val="24"/>
          <w:szCs w:val="24"/>
        </w:rPr>
        <w:t xml:space="preserve"> w terminie, o którym </w:t>
      </w:r>
      <w:r w:rsidR="00F11422" w:rsidRPr="00926B83">
        <w:rPr>
          <w:rFonts w:eastAsia="Calibri" w:cstheme="minorHAnsi"/>
          <w:sz w:val="24"/>
          <w:szCs w:val="24"/>
        </w:rPr>
        <w:t xml:space="preserve">tam </w:t>
      </w:r>
      <w:r w:rsidRPr="00926B83">
        <w:rPr>
          <w:rFonts w:eastAsia="Calibri" w:cstheme="minorHAnsi"/>
          <w:sz w:val="24"/>
          <w:szCs w:val="24"/>
        </w:rPr>
        <w:t xml:space="preserve">mowa, Wykonawca zapłaci Zamawiającemu karę umowną w wysokości </w:t>
      </w:r>
      <w:r w:rsidR="005A6429" w:rsidRPr="00926B83">
        <w:rPr>
          <w:rFonts w:eastAsia="Calibri" w:cstheme="minorHAnsi"/>
          <w:sz w:val="24"/>
          <w:szCs w:val="24"/>
        </w:rPr>
        <w:t>500</w:t>
      </w:r>
      <w:r w:rsidRPr="00926B83">
        <w:rPr>
          <w:rFonts w:eastAsia="Calibri" w:cstheme="minorHAnsi"/>
          <w:sz w:val="24"/>
          <w:szCs w:val="24"/>
        </w:rPr>
        <w:t xml:space="preserve">,00 zł (słownie: </w:t>
      </w:r>
      <w:r w:rsidR="005A6429" w:rsidRPr="00926B83">
        <w:rPr>
          <w:rFonts w:eastAsia="Calibri" w:cstheme="minorHAnsi"/>
          <w:sz w:val="24"/>
          <w:szCs w:val="24"/>
        </w:rPr>
        <w:t xml:space="preserve">pięćset </w:t>
      </w:r>
      <w:r w:rsidRPr="00926B83">
        <w:rPr>
          <w:rFonts w:eastAsia="Calibri" w:cstheme="minorHAnsi"/>
          <w:sz w:val="24"/>
          <w:szCs w:val="24"/>
        </w:rPr>
        <w:t xml:space="preserve"> złotych 00/100);</w:t>
      </w:r>
    </w:p>
    <w:p w14:paraId="40314DEE" w14:textId="488F2FC0" w:rsidR="004A0883" w:rsidRPr="00926B83" w:rsidRDefault="004A0883">
      <w:pPr>
        <w:pStyle w:val="Akapitzlist"/>
        <w:numPr>
          <w:ilvl w:val="0"/>
          <w:numId w:val="128"/>
        </w:numPr>
        <w:spacing w:line="276" w:lineRule="auto"/>
        <w:ind w:left="426" w:hanging="426"/>
        <w:rPr>
          <w:rFonts w:asciiTheme="minorHAnsi" w:eastAsia="Calibri" w:hAnsiTheme="minorHAnsi" w:cstheme="minorHAnsi"/>
        </w:rPr>
      </w:pPr>
      <w:bookmarkStart w:id="47" w:name="_Hlk73002608"/>
      <w:r w:rsidRPr="00926B83">
        <w:rPr>
          <w:rFonts w:asciiTheme="minorHAnsi" w:eastAsia="Calibri" w:hAnsiTheme="minorHAnsi" w:cstheme="minorHAnsi"/>
        </w:rPr>
        <w:t>O ile w Umowie nie postanowiono inaczej, d</w:t>
      </w:r>
      <w:r w:rsidR="00EB0FC7" w:rsidRPr="00926B83">
        <w:rPr>
          <w:rFonts w:asciiTheme="minorHAnsi" w:eastAsia="Calibri" w:hAnsiTheme="minorHAnsi" w:cstheme="minorHAnsi"/>
        </w:rPr>
        <w:t>niem</w:t>
      </w:r>
      <w:r w:rsidRPr="00926B83">
        <w:rPr>
          <w:rFonts w:asciiTheme="minorHAnsi" w:eastAsia="Calibri" w:hAnsiTheme="minorHAnsi" w:cstheme="minorHAnsi"/>
        </w:rPr>
        <w:t xml:space="preserve"> należytego spełnienia określonego świadczenia będzie zgłoszenie przez Wykonawcę danej pracy/Produktu do Odbioru pod warunkiem, że praca/Produkt zostanie zaakceptowana przez Zamawiającego bez zastrzeżeń przy pierwszym Odbiorze, zgodnie z procedurą Odbioru przewidzianą w Paragrafie</w:t>
      </w:r>
      <w:r w:rsidR="009E4EB6" w:rsidRPr="00926B83">
        <w:rPr>
          <w:rFonts w:asciiTheme="minorHAnsi" w:eastAsia="Calibri" w:hAnsiTheme="minorHAnsi" w:cstheme="minorHAnsi"/>
        </w:rPr>
        <w:t xml:space="preserve"> 7</w:t>
      </w:r>
      <w:r w:rsidRPr="00926B83">
        <w:rPr>
          <w:rFonts w:asciiTheme="minorHAnsi" w:eastAsia="Calibri" w:hAnsiTheme="minorHAnsi" w:cstheme="minorHAnsi"/>
        </w:rPr>
        <w:t xml:space="preserve"> tj. po przeprowadzeniu jednej iteracji odbiorowej (przedstawienie przez Wykonawcę do Odbioru prac/Produktów, zgłoszenie uwag przez Zamawiającego, ponowne przedstawienie przedmiotu Odbioru przez Wykonawcę). W takim przypadku, gdy Zamawiający po raz drugi zgłosi uwagi do przedmiotu Odbioru, kary umowne będą naliczane począwszy od dnia, w którym Zamawiający zgłosi Wykonawcy uwagi do przedmiotu Odbioru po raz drugi. Kara umowna nie będzie naliczana za dni, w których przedmiot Odbioru jest weryfikowany przez Zamawiającego </w:t>
      </w:r>
      <w:r w:rsidR="00926B83" w:rsidRPr="00926B83">
        <w:rPr>
          <w:rFonts w:asciiTheme="minorHAnsi" w:eastAsia="Calibri" w:hAnsiTheme="minorHAnsi" w:cstheme="minorHAnsi"/>
        </w:rPr>
        <w:t>w </w:t>
      </w:r>
      <w:r w:rsidRPr="00926B83">
        <w:rPr>
          <w:rFonts w:asciiTheme="minorHAnsi" w:eastAsia="Calibri" w:hAnsiTheme="minorHAnsi" w:cstheme="minorHAnsi"/>
        </w:rPr>
        <w:t>ramach kolejnych iteracji.</w:t>
      </w:r>
    </w:p>
    <w:bookmarkEnd w:id="47"/>
    <w:p w14:paraId="5C46173F" w14:textId="4BC399FF" w:rsidR="00106C52" w:rsidRPr="00926B83" w:rsidRDefault="00106C52">
      <w:pPr>
        <w:pStyle w:val="Akapitzlist"/>
        <w:numPr>
          <w:ilvl w:val="0"/>
          <w:numId w:val="128"/>
        </w:numPr>
        <w:spacing w:after="120" w:line="276" w:lineRule="auto"/>
        <w:ind w:left="426" w:hanging="426"/>
        <w:rPr>
          <w:rFonts w:asciiTheme="minorHAnsi" w:eastAsia="Calibri" w:hAnsiTheme="minorHAnsi" w:cstheme="minorHAnsi"/>
        </w:rPr>
      </w:pPr>
      <w:r w:rsidRPr="00926B83">
        <w:rPr>
          <w:rFonts w:asciiTheme="minorHAnsi" w:eastAsia="Calibri" w:hAnsiTheme="minorHAnsi" w:cstheme="minorHAnsi"/>
        </w:rPr>
        <w:t>Strony postanawiają ograniczyć odpowiedzialność Wykonawcy z tytułu kar umownych do:</w:t>
      </w:r>
    </w:p>
    <w:p w14:paraId="7C0086FB" w14:textId="1D84C30A" w:rsidR="00BC6833" w:rsidRPr="00926B83" w:rsidRDefault="00106C52">
      <w:pPr>
        <w:pStyle w:val="Akapitzlist"/>
        <w:numPr>
          <w:ilvl w:val="1"/>
          <w:numId w:val="128"/>
        </w:numPr>
        <w:tabs>
          <w:tab w:val="left" w:pos="1134"/>
        </w:tabs>
        <w:spacing w:after="120" w:line="276" w:lineRule="auto"/>
        <w:ind w:left="1134" w:hanging="708"/>
        <w:rPr>
          <w:rFonts w:asciiTheme="minorHAnsi" w:eastAsia="Calibri" w:hAnsiTheme="minorHAnsi" w:cstheme="minorHAnsi"/>
        </w:rPr>
      </w:pPr>
      <w:bookmarkStart w:id="48" w:name="_Hlk75240625"/>
      <w:r w:rsidRPr="00926B83">
        <w:rPr>
          <w:rFonts w:asciiTheme="minorHAnsi" w:eastAsia="Calibri" w:hAnsiTheme="minorHAnsi" w:cstheme="minorHAnsi"/>
        </w:rPr>
        <w:t xml:space="preserve">w przypadku </w:t>
      </w:r>
      <w:r w:rsidR="00486C46" w:rsidRPr="00926B83">
        <w:rPr>
          <w:rFonts w:asciiTheme="minorHAnsi" w:eastAsia="Calibri" w:hAnsiTheme="minorHAnsi" w:cstheme="minorHAnsi"/>
        </w:rPr>
        <w:t>nieskorzystania</w:t>
      </w:r>
      <w:r w:rsidRPr="00926B83">
        <w:rPr>
          <w:rFonts w:asciiTheme="minorHAnsi" w:eastAsia="Calibri" w:hAnsiTheme="minorHAnsi" w:cstheme="minorHAnsi"/>
        </w:rPr>
        <w:t xml:space="preserve"> przez Zamawiającego z Opcji -</w:t>
      </w:r>
      <w:r w:rsidR="006A1162" w:rsidRPr="00926B83">
        <w:rPr>
          <w:rFonts w:asciiTheme="minorHAnsi" w:eastAsia="Calibri" w:hAnsiTheme="minorHAnsi" w:cstheme="minorHAnsi"/>
        </w:rPr>
        <w:t xml:space="preserve"> </w:t>
      </w:r>
      <w:r w:rsidRPr="00926B83">
        <w:rPr>
          <w:rFonts w:asciiTheme="minorHAnsi" w:eastAsia="Calibri" w:hAnsiTheme="minorHAnsi" w:cstheme="minorHAnsi"/>
        </w:rPr>
        <w:t xml:space="preserve">do 50% wynagrodzenia </w:t>
      </w:r>
      <w:r w:rsidR="007922F4" w:rsidRPr="00926B83">
        <w:rPr>
          <w:rFonts w:asciiTheme="minorHAnsi" w:eastAsia="Calibri" w:hAnsiTheme="minorHAnsi" w:cstheme="minorHAnsi"/>
        </w:rPr>
        <w:t xml:space="preserve">brutto </w:t>
      </w:r>
      <w:r w:rsidRPr="00926B83">
        <w:rPr>
          <w:rFonts w:asciiTheme="minorHAnsi" w:eastAsia="Calibri" w:hAnsiTheme="minorHAnsi" w:cstheme="minorHAnsi"/>
        </w:rPr>
        <w:t xml:space="preserve">wskazanego w </w:t>
      </w:r>
      <w:r w:rsidR="005216D2" w:rsidRPr="00926B83">
        <w:rPr>
          <w:rFonts w:asciiTheme="minorHAnsi" w:eastAsia="Calibri" w:hAnsiTheme="minorHAnsi" w:cstheme="minorHAnsi"/>
        </w:rPr>
        <w:t xml:space="preserve">Paragrafie </w:t>
      </w:r>
      <w:r w:rsidRPr="00926B83">
        <w:rPr>
          <w:rFonts w:asciiTheme="minorHAnsi" w:eastAsia="Calibri" w:hAnsiTheme="minorHAnsi" w:cstheme="minorHAnsi"/>
        </w:rPr>
        <w:t xml:space="preserve">9 ust. 1 </w:t>
      </w:r>
      <w:r w:rsidR="00BC6833" w:rsidRPr="00926B83">
        <w:rPr>
          <w:rFonts w:asciiTheme="minorHAnsi" w:eastAsia="Calibri" w:hAnsiTheme="minorHAnsi" w:cstheme="minorHAnsi"/>
        </w:rPr>
        <w:t>pkt 1.</w:t>
      </w:r>
      <w:r w:rsidR="00FB2FD1" w:rsidRPr="00926B83">
        <w:rPr>
          <w:rFonts w:asciiTheme="minorHAnsi" w:eastAsia="Calibri" w:hAnsiTheme="minorHAnsi" w:cstheme="minorHAnsi"/>
        </w:rPr>
        <w:t>1</w:t>
      </w:r>
      <w:r w:rsidRPr="00926B83">
        <w:rPr>
          <w:rFonts w:asciiTheme="minorHAnsi" w:eastAsia="Calibri" w:hAnsiTheme="minorHAnsi" w:cstheme="minorHAnsi"/>
        </w:rPr>
        <w:t xml:space="preserve"> Umowy</w:t>
      </w:r>
      <w:bookmarkEnd w:id="48"/>
      <w:r w:rsidRPr="00926B83">
        <w:rPr>
          <w:rFonts w:asciiTheme="minorHAnsi" w:eastAsia="Calibri" w:hAnsiTheme="minorHAnsi" w:cstheme="minorHAnsi"/>
        </w:rPr>
        <w:t>;</w:t>
      </w:r>
    </w:p>
    <w:p w14:paraId="1E0C8D8D" w14:textId="4A035CCC" w:rsidR="00106C52" w:rsidRPr="00926B83" w:rsidRDefault="00106C52">
      <w:pPr>
        <w:pStyle w:val="Akapitzlist"/>
        <w:numPr>
          <w:ilvl w:val="1"/>
          <w:numId w:val="128"/>
        </w:numPr>
        <w:tabs>
          <w:tab w:val="left" w:pos="1134"/>
        </w:tabs>
        <w:spacing w:after="120" w:line="276" w:lineRule="auto"/>
        <w:ind w:left="1134" w:hanging="708"/>
        <w:rPr>
          <w:rFonts w:asciiTheme="minorHAnsi" w:eastAsia="Calibri" w:hAnsiTheme="minorHAnsi" w:cstheme="minorHAnsi"/>
        </w:rPr>
      </w:pPr>
      <w:r w:rsidRPr="00926B83">
        <w:rPr>
          <w:rFonts w:asciiTheme="minorHAnsi" w:eastAsia="Calibri" w:hAnsiTheme="minorHAnsi" w:cstheme="minorHAnsi"/>
        </w:rPr>
        <w:t xml:space="preserve">w przypadku skorzystania przez Zamawiającego z Opcji </w:t>
      </w:r>
      <w:r w:rsidR="00BC6833" w:rsidRPr="00926B83">
        <w:rPr>
          <w:rFonts w:asciiTheme="minorHAnsi" w:eastAsia="Calibri" w:hAnsiTheme="minorHAnsi" w:cstheme="minorHAnsi"/>
        </w:rPr>
        <w:t xml:space="preserve">w jakimkolwiek zakresie </w:t>
      </w:r>
      <w:r w:rsidRPr="00926B83">
        <w:rPr>
          <w:rFonts w:asciiTheme="minorHAnsi" w:eastAsia="Calibri" w:hAnsiTheme="minorHAnsi" w:cstheme="minorHAnsi"/>
        </w:rPr>
        <w:t>-</w:t>
      </w:r>
      <w:r w:rsidR="00BC6833" w:rsidRPr="00926B83">
        <w:rPr>
          <w:rFonts w:asciiTheme="minorHAnsi" w:eastAsia="Calibri" w:hAnsiTheme="minorHAnsi" w:cstheme="minorHAnsi"/>
        </w:rPr>
        <w:t xml:space="preserve"> </w:t>
      </w:r>
      <w:r w:rsidRPr="00926B83">
        <w:rPr>
          <w:rFonts w:asciiTheme="minorHAnsi" w:eastAsia="Calibri" w:hAnsiTheme="minorHAnsi" w:cstheme="minorHAnsi"/>
        </w:rPr>
        <w:t xml:space="preserve">do 50% maksymalnego wynagrodzenia </w:t>
      </w:r>
      <w:r w:rsidR="007922F4" w:rsidRPr="00926B83">
        <w:rPr>
          <w:rFonts w:asciiTheme="minorHAnsi" w:eastAsia="Calibri" w:hAnsiTheme="minorHAnsi" w:cstheme="minorHAnsi"/>
        </w:rPr>
        <w:t xml:space="preserve">brutto </w:t>
      </w:r>
      <w:r w:rsidRPr="00926B83">
        <w:rPr>
          <w:rFonts w:asciiTheme="minorHAnsi" w:eastAsia="Calibri" w:hAnsiTheme="minorHAnsi" w:cstheme="minorHAnsi"/>
        </w:rPr>
        <w:t xml:space="preserve">wskazanego w </w:t>
      </w:r>
      <w:r w:rsidR="005216D2" w:rsidRPr="00926B83">
        <w:rPr>
          <w:rFonts w:asciiTheme="minorHAnsi" w:eastAsia="Calibri" w:hAnsiTheme="minorHAnsi" w:cstheme="minorHAnsi"/>
        </w:rPr>
        <w:t xml:space="preserve">Paragrafie </w:t>
      </w:r>
      <w:r w:rsidRPr="00926B83">
        <w:rPr>
          <w:rFonts w:asciiTheme="minorHAnsi" w:eastAsia="Calibri" w:hAnsiTheme="minorHAnsi" w:cstheme="minorHAnsi"/>
        </w:rPr>
        <w:t>9 ust. 1 Umowy.</w:t>
      </w:r>
    </w:p>
    <w:p w14:paraId="2F8A8274" w14:textId="610E3AB7" w:rsidR="00DE4B80" w:rsidRPr="00926B83" w:rsidRDefault="00DE4B80">
      <w:pPr>
        <w:pStyle w:val="Akapitzlist"/>
        <w:numPr>
          <w:ilvl w:val="0"/>
          <w:numId w:val="128"/>
        </w:numPr>
        <w:spacing w:line="276" w:lineRule="auto"/>
        <w:rPr>
          <w:rFonts w:asciiTheme="minorHAnsi" w:eastAsia="Times New Roman" w:hAnsiTheme="minorHAnsi" w:cstheme="minorHAnsi"/>
        </w:rPr>
      </w:pPr>
      <w:r w:rsidRPr="00926B83">
        <w:rPr>
          <w:rFonts w:asciiTheme="minorHAnsi" w:eastAsia="Times New Roman" w:hAnsiTheme="minorHAnsi" w:cstheme="minorHAnsi"/>
        </w:rPr>
        <w:t xml:space="preserve">Ograniczenie, o którym mowa w ust. </w:t>
      </w:r>
      <w:r w:rsidR="00BB3711" w:rsidRPr="00926B83">
        <w:rPr>
          <w:rFonts w:asciiTheme="minorHAnsi" w:eastAsia="Times New Roman" w:hAnsiTheme="minorHAnsi" w:cstheme="minorHAnsi"/>
        </w:rPr>
        <w:t>1</w:t>
      </w:r>
      <w:r w:rsidR="007C49BF" w:rsidRPr="00926B83">
        <w:rPr>
          <w:rFonts w:asciiTheme="minorHAnsi" w:eastAsia="Times New Roman" w:hAnsiTheme="minorHAnsi" w:cstheme="minorHAnsi"/>
        </w:rPr>
        <w:t>4</w:t>
      </w:r>
      <w:r w:rsidR="00BB3711" w:rsidRPr="00926B83">
        <w:rPr>
          <w:rFonts w:asciiTheme="minorHAnsi" w:eastAsia="Times New Roman" w:hAnsiTheme="minorHAnsi" w:cstheme="minorHAnsi"/>
        </w:rPr>
        <w:t xml:space="preserve"> </w:t>
      </w:r>
      <w:r w:rsidRPr="00926B83">
        <w:rPr>
          <w:rFonts w:asciiTheme="minorHAnsi" w:eastAsia="Times New Roman" w:hAnsiTheme="minorHAnsi" w:cstheme="minorHAnsi"/>
        </w:rPr>
        <w:t>powyżej, nie dotyczy kar umownych lub szkód w</w:t>
      </w:r>
      <w:r w:rsidR="007D373F" w:rsidRPr="00926B83">
        <w:rPr>
          <w:rFonts w:asciiTheme="minorHAnsi" w:eastAsia="Times New Roman" w:hAnsiTheme="minorHAnsi" w:cstheme="minorHAnsi"/>
        </w:rPr>
        <w:t> </w:t>
      </w:r>
      <w:r w:rsidRPr="00926B83">
        <w:rPr>
          <w:rFonts w:asciiTheme="minorHAnsi" w:eastAsia="Times New Roman" w:hAnsiTheme="minorHAnsi" w:cstheme="minorHAnsi"/>
        </w:rPr>
        <w:t xml:space="preserve">zakresie naruszenia Informacji Poufnych oraz przetwarzania danych osobowych, jak również naruszenia zasad opisanych w </w:t>
      </w:r>
      <w:r w:rsidR="00BC6833" w:rsidRPr="00926B83">
        <w:rPr>
          <w:rFonts w:asciiTheme="minorHAnsi" w:eastAsia="Times New Roman" w:hAnsiTheme="minorHAnsi" w:cstheme="minorHAnsi"/>
        </w:rPr>
        <w:t>P</w:t>
      </w:r>
      <w:r w:rsidRPr="00926B83">
        <w:rPr>
          <w:rFonts w:asciiTheme="minorHAnsi" w:eastAsia="Times New Roman" w:hAnsiTheme="minorHAnsi" w:cstheme="minorHAnsi"/>
        </w:rPr>
        <w:t>aragrafie 8 Umowy.</w:t>
      </w:r>
    </w:p>
    <w:p w14:paraId="7865135B" w14:textId="738424F3" w:rsidR="00836395" w:rsidRPr="00926B83" w:rsidRDefault="00836395">
      <w:pPr>
        <w:numPr>
          <w:ilvl w:val="0"/>
          <w:numId w:val="128"/>
        </w:numPr>
        <w:spacing w:before="240" w:after="120" w:line="276" w:lineRule="auto"/>
        <w:rPr>
          <w:rFonts w:eastAsia="Times New Roman" w:cstheme="minorHAnsi"/>
          <w:sz w:val="24"/>
          <w:szCs w:val="24"/>
        </w:rPr>
      </w:pPr>
      <w:r w:rsidRPr="00926B83">
        <w:rPr>
          <w:rFonts w:eastAsia="Calibri" w:cstheme="minorHAnsi"/>
          <w:sz w:val="24"/>
          <w:szCs w:val="24"/>
        </w:rPr>
        <w:t>Obowiązek zapłaty przez Wykonawcę kar umownych z tytułu niewykonania lub nienależytego wykonania Umowy, nie wyłącza prawa Zamawiającego do dochodzenia odszkodowania przewyższającego ustalone powyżej kary umowne na zasadach ogólnych, uregulowanych w Kodeksie cywilnym.</w:t>
      </w:r>
    </w:p>
    <w:bookmarkEnd w:id="44"/>
    <w:p w14:paraId="3B0881B5" w14:textId="59E56A8C" w:rsidR="00836395" w:rsidRPr="00926B83" w:rsidRDefault="00BC2522" w:rsidP="00D206A6">
      <w:pPr>
        <w:pStyle w:val="Nagwek4"/>
      </w:pPr>
      <w:r w:rsidRPr="00926B83">
        <w:t>Paragraf</w:t>
      </w:r>
      <w:r w:rsidR="00836395" w:rsidRPr="00926B83">
        <w:t xml:space="preserve"> 12 </w:t>
      </w:r>
      <w:r w:rsidR="00E55D82" w:rsidRPr="00926B83">
        <w:br/>
      </w:r>
      <w:r w:rsidR="00836395" w:rsidRPr="00926B83">
        <w:t>Odstąpienie</w:t>
      </w:r>
      <w:r w:rsidR="00D73FF8" w:rsidRPr="00926B83">
        <w:t xml:space="preserve"> od Umowy lub</w:t>
      </w:r>
      <w:r w:rsidR="00836395" w:rsidRPr="00926B83">
        <w:t xml:space="preserve"> </w:t>
      </w:r>
      <w:r w:rsidR="00D73FF8" w:rsidRPr="00926B83">
        <w:t xml:space="preserve">wypowiedzenie </w:t>
      </w:r>
      <w:r w:rsidR="00836395" w:rsidRPr="00926B83">
        <w:t>Umowy</w:t>
      </w:r>
    </w:p>
    <w:p w14:paraId="0306FBD9" w14:textId="14835A78" w:rsidR="00537A65" w:rsidRPr="00926B83" w:rsidRDefault="00492485">
      <w:pPr>
        <w:numPr>
          <w:ilvl w:val="0"/>
          <w:numId w:val="94"/>
        </w:numPr>
        <w:tabs>
          <w:tab w:val="left" w:pos="9356"/>
        </w:tabs>
        <w:spacing w:before="240" w:after="240" w:line="276" w:lineRule="auto"/>
        <w:ind w:left="426" w:hanging="427"/>
        <w:rPr>
          <w:rFonts w:eastAsia="Calibri" w:cstheme="minorHAnsi"/>
          <w:sz w:val="24"/>
          <w:szCs w:val="24"/>
          <w:lang w:eastAsia="pl-PL"/>
        </w:rPr>
      </w:pPr>
      <w:r w:rsidRPr="00926B83">
        <w:rPr>
          <w:rFonts w:eastAsia="Calibri" w:cstheme="minorHAnsi"/>
          <w:sz w:val="24"/>
          <w:szCs w:val="24"/>
          <w:lang w:eastAsia="pl-PL"/>
        </w:rPr>
        <w:t>Zamawiającemu przysługuje prawo do odstąpienia od Umowy</w:t>
      </w:r>
      <w:r w:rsidR="00537A65" w:rsidRPr="00926B83">
        <w:rPr>
          <w:rFonts w:eastAsia="Calibri" w:cstheme="minorHAnsi"/>
          <w:sz w:val="24"/>
          <w:szCs w:val="24"/>
          <w:lang w:eastAsia="pl-PL"/>
        </w:rPr>
        <w:t>:</w:t>
      </w:r>
    </w:p>
    <w:p w14:paraId="3819CD4B" w14:textId="272507A7" w:rsidR="00537A65" w:rsidRPr="00926B83" w:rsidRDefault="00537A65">
      <w:pPr>
        <w:numPr>
          <w:ilvl w:val="1"/>
          <w:numId w:val="94"/>
        </w:numPr>
        <w:tabs>
          <w:tab w:val="left" w:pos="9356"/>
        </w:tabs>
        <w:spacing w:before="240" w:after="240" w:line="276" w:lineRule="auto"/>
        <w:ind w:left="993" w:hanging="567"/>
        <w:rPr>
          <w:rFonts w:eastAsia="Calibri" w:cstheme="minorHAnsi"/>
          <w:sz w:val="24"/>
          <w:szCs w:val="24"/>
          <w:lang w:eastAsia="pl-PL"/>
        </w:rPr>
      </w:pPr>
      <w:r w:rsidRPr="00926B83">
        <w:rPr>
          <w:rFonts w:eastAsia="Calibri" w:cstheme="minorHAnsi"/>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C11038F" w14:textId="77777777" w:rsidR="00537A65" w:rsidRPr="00926B83" w:rsidRDefault="00537A65">
      <w:pPr>
        <w:numPr>
          <w:ilvl w:val="1"/>
          <w:numId w:val="94"/>
        </w:numPr>
        <w:spacing w:before="240" w:after="240" w:line="276" w:lineRule="auto"/>
        <w:ind w:left="993" w:hanging="567"/>
        <w:rPr>
          <w:rFonts w:eastAsia="Calibri" w:cstheme="minorHAnsi"/>
          <w:sz w:val="24"/>
          <w:szCs w:val="24"/>
          <w:lang w:eastAsia="pl-PL"/>
        </w:rPr>
      </w:pPr>
      <w:r w:rsidRPr="00926B83">
        <w:rPr>
          <w:rFonts w:eastAsia="Calibri" w:cstheme="minorHAnsi"/>
          <w:sz w:val="24"/>
          <w:szCs w:val="24"/>
          <w:lang w:eastAsia="pl-PL"/>
        </w:rPr>
        <w:lastRenderedPageBreak/>
        <w:t xml:space="preserve">jeżeli zachodzi co najmniej jedna z następujących okoliczności: </w:t>
      </w:r>
    </w:p>
    <w:p w14:paraId="2E4643CF" w14:textId="73576B95" w:rsidR="00482C73" w:rsidRPr="00926B83" w:rsidRDefault="00537A65">
      <w:pPr>
        <w:pStyle w:val="Akapitzlist"/>
        <w:numPr>
          <w:ilvl w:val="2"/>
          <w:numId w:val="129"/>
        </w:numPr>
        <w:spacing w:before="120" w:after="120" w:line="276" w:lineRule="auto"/>
        <w:ind w:left="1701" w:hanging="708"/>
        <w:rPr>
          <w:rFonts w:asciiTheme="minorHAnsi" w:eastAsia="Calibri" w:hAnsiTheme="minorHAnsi" w:cstheme="minorHAnsi"/>
          <w:lang w:eastAsia="pl-PL"/>
        </w:rPr>
      </w:pPr>
      <w:r w:rsidRPr="00926B83">
        <w:rPr>
          <w:rFonts w:asciiTheme="minorHAnsi" w:eastAsia="Calibri" w:hAnsiTheme="minorHAnsi" w:cstheme="minorHAnsi"/>
          <w:lang w:eastAsia="pl-PL"/>
        </w:rPr>
        <w:t xml:space="preserve">dokonano </w:t>
      </w:r>
      <w:r w:rsidR="00DE4B80" w:rsidRPr="00926B83">
        <w:rPr>
          <w:rFonts w:asciiTheme="minorHAnsi" w:eastAsia="Calibri" w:hAnsiTheme="minorHAnsi" w:cstheme="minorHAnsi"/>
          <w:lang w:eastAsia="pl-PL"/>
        </w:rPr>
        <w:t>zmia</w:t>
      </w:r>
      <w:r w:rsidR="0088068A" w:rsidRPr="00926B83">
        <w:rPr>
          <w:rFonts w:asciiTheme="minorHAnsi" w:eastAsia="Calibri" w:hAnsiTheme="minorHAnsi" w:cstheme="minorHAnsi"/>
          <w:lang w:eastAsia="pl-PL"/>
        </w:rPr>
        <w:t>ny</w:t>
      </w:r>
      <w:r w:rsidR="00DE4B80" w:rsidRPr="00926B83">
        <w:rPr>
          <w:rFonts w:asciiTheme="minorHAnsi" w:eastAsia="Calibri" w:hAnsiTheme="minorHAnsi" w:cstheme="minorHAnsi"/>
          <w:lang w:eastAsia="pl-PL"/>
        </w:rPr>
        <w:t xml:space="preserve"> Umowy z naruszeniem art. 455 </w:t>
      </w:r>
      <w:r w:rsidR="0018077E" w:rsidRPr="00926B83">
        <w:rPr>
          <w:rFonts w:asciiTheme="minorHAnsi" w:eastAsia="Calibri" w:hAnsiTheme="minorHAnsi" w:cstheme="minorHAnsi"/>
          <w:lang w:eastAsia="pl-PL"/>
        </w:rPr>
        <w:t xml:space="preserve">i </w:t>
      </w:r>
      <w:r w:rsidR="00DE4B80" w:rsidRPr="00926B83">
        <w:rPr>
          <w:rFonts w:asciiTheme="minorHAnsi" w:eastAsia="Calibri" w:hAnsiTheme="minorHAnsi" w:cstheme="minorHAnsi"/>
          <w:lang w:eastAsia="pl-PL"/>
        </w:rPr>
        <w:t>art. 454 ustawy</w:t>
      </w:r>
      <w:r w:rsidR="0018077E" w:rsidRPr="00926B83">
        <w:rPr>
          <w:rFonts w:asciiTheme="minorHAnsi" w:eastAsia="Calibri" w:hAnsiTheme="minorHAnsi" w:cstheme="minorHAnsi"/>
          <w:lang w:eastAsia="pl-PL"/>
        </w:rPr>
        <w:t xml:space="preserve"> Pzp</w:t>
      </w:r>
      <w:r w:rsidRPr="00926B83">
        <w:rPr>
          <w:rFonts w:asciiTheme="minorHAnsi" w:eastAsia="Calibri" w:hAnsiTheme="minorHAnsi" w:cstheme="minorHAnsi"/>
          <w:lang w:eastAsia="pl-PL"/>
        </w:rPr>
        <w:t>.</w:t>
      </w:r>
    </w:p>
    <w:p w14:paraId="5794435E" w14:textId="0AFD063F" w:rsidR="00482C73" w:rsidRPr="00926B83" w:rsidRDefault="00DE4B80">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Wykonawca w chwili zawarcia Umowy podlegał wykluczeniu z postępowania na podstawie art. 108 ust. 1 ustawy</w:t>
      </w:r>
      <w:r w:rsidR="0018077E" w:rsidRPr="00926B83">
        <w:rPr>
          <w:rFonts w:asciiTheme="minorHAnsi" w:eastAsia="Calibri" w:hAnsiTheme="minorHAnsi" w:cstheme="minorHAnsi"/>
          <w:lang w:eastAsia="pl-PL"/>
        </w:rPr>
        <w:t xml:space="preserve"> Pzp</w:t>
      </w:r>
      <w:r w:rsidRPr="00926B83">
        <w:rPr>
          <w:rFonts w:asciiTheme="minorHAnsi" w:eastAsia="Calibri" w:hAnsiTheme="minorHAnsi" w:cstheme="minorHAnsi"/>
          <w:lang w:eastAsia="pl-PL"/>
        </w:rPr>
        <w:t>;</w:t>
      </w:r>
    </w:p>
    <w:p w14:paraId="44BC45B2" w14:textId="06E9D9D1" w:rsidR="00482C73" w:rsidRPr="00926B83" w:rsidRDefault="00DE4B80">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 xml:space="preserve">Trybunał Sprawiedliwości Unii Europejskiej stwierdził, w ramach procedury przewidzianej w art. 258 Traktatu o Funkcjonowaniu Unii Europejskiej, że </w:t>
      </w:r>
      <w:r w:rsidR="00537A65" w:rsidRPr="00926B83">
        <w:rPr>
          <w:rFonts w:asciiTheme="minorHAnsi" w:eastAsia="Calibri" w:hAnsiTheme="minorHAnsi" w:cstheme="minorHAnsi"/>
          <w:lang w:eastAsia="pl-PL"/>
        </w:rPr>
        <w:t>Rzeczpospolita Polska</w:t>
      </w:r>
      <w:r w:rsidRPr="00926B83">
        <w:rPr>
          <w:rFonts w:asciiTheme="minorHAnsi" w:eastAsia="Calibri" w:hAnsiTheme="minorHAnsi" w:cstheme="minorHAnsi"/>
          <w:lang w:eastAsia="pl-PL"/>
        </w:rPr>
        <w:t xml:space="preserve"> uchybił</w:t>
      </w:r>
      <w:r w:rsidR="00537A65" w:rsidRPr="00926B83">
        <w:rPr>
          <w:rFonts w:asciiTheme="minorHAnsi" w:eastAsia="Calibri" w:hAnsiTheme="minorHAnsi" w:cstheme="minorHAnsi"/>
          <w:lang w:eastAsia="pl-PL"/>
        </w:rPr>
        <w:t>a</w:t>
      </w:r>
      <w:r w:rsidRPr="00926B83">
        <w:rPr>
          <w:rFonts w:asciiTheme="minorHAnsi" w:eastAsia="Calibri" w:hAnsiTheme="minorHAnsi" w:cstheme="minorHAnsi"/>
          <w:lang w:eastAsia="pl-PL"/>
        </w:rPr>
        <w:t xml:space="preserve"> zobowiązaniom, które ciążą na nim na mocy Traktatów, dyrektywy 2014/24/UE i dyrektywy 2014/25/UE, z uwagi na to, że</w:t>
      </w:r>
      <w:r w:rsidR="007D373F" w:rsidRPr="00926B83">
        <w:rPr>
          <w:rFonts w:asciiTheme="minorHAnsi" w:eastAsia="Calibri" w:hAnsiTheme="minorHAnsi" w:cstheme="minorHAnsi"/>
          <w:lang w:eastAsia="pl-PL"/>
        </w:rPr>
        <w:t> </w:t>
      </w:r>
      <w:r w:rsidRPr="00926B83">
        <w:rPr>
          <w:rFonts w:asciiTheme="minorHAnsi" w:eastAsia="Calibri" w:hAnsiTheme="minorHAnsi" w:cstheme="minorHAnsi"/>
          <w:lang w:eastAsia="pl-PL"/>
        </w:rPr>
        <w:t>Zamawiający udzielił zamówienia z naruszeniem przepisów prawa Unii Europejskiej</w:t>
      </w:r>
      <w:r w:rsidR="001916A7" w:rsidRPr="00926B83">
        <w:rPr>
          <w:rFonts w:asciiTheme="minorHAnsi" w:eastAsia="Calibri" w:hAnsiTheme="minorHAnsi" w:cstheme="minorHAnsi"/>
          <w:lang w:eastAsia="pl-PL"/>
        </w:rPr>
        <w:t>;</w:t>
      </w:r>
    </w:p>
    <w:p w14:paraId="196D9C7B" w14:textId="2D28845F" w:rsidR="00482C73" w:rsidRPr="00926B83" w:rsidRDefault="001916A7">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 xml:space="preserve">zwłoka Wykonawcy w Naprawie/Obejściu Wady w Systemie przekraczającej trzykrotność gwarantowanego Czasu Naprawy/Obejścia w okresie gwarancji </w:t>
      </w:r>
      <w:r w:rsidR="003E7999" w:rsidRPr="00926B83">
        <w:rPr>
          <w:rFonts w:asciiTheme="minorHAnsi" w:eastAsia="Calibri" w:hAnsiTheme="minorHAnsi" w:cstheme="minorHAnsi"/>
          <w:lang w:eastAsia="pl-PL"/>
        </w:rPr>
        <w:t>lub</w:t>
      </w:r>
      <w:r w:rsidRPr="00926B83">
        <w:rPr>
          <w:rFonts w:asciiTheme="minorHAnsi" w:eastAsia="Calibri" w:hAnsiTheme="minorHAnsi" w:cstheme="minorHAnsi"/>
          <w:lang w:eastAsia="pl-PL"/>
        </w:rPr>
        <w:t> Usługi Asysty Technicznej i Konserwacji;</w:t>
      </w:r>
    </w:p>
    <w:p w14:paraId="2ED3CBAF" w14:textId="77777777" w:rsidR="00482C73" w:rsidRPr="00926B83" w:rsidRDefault="001916A7">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Naprawy/Obejścia Wady w sposób powodujący utratę danych z Systemu lub poważne ryzyko utraty takich danych w okresie gwarancji lub Usługi Asysty Technicznej i Konserwacji;</w:t>
      </w:r>
    </w:p>
    <w:p w14:paraId="01E86B85" w14:textId="59943438" w:rsidR="00482C73" w:rsidRPr="00926B83" w:rsidRDefault="001916A7">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 xml:space="preserve">zwłoki Wykonawcy wynoszącego ponad 10 Dni Roboczych w realizacji zobowiązań Wykonawcy wynikających z realizowanych usług na podstawie postanowień pkt </w:t>
      </w:r>
      <w:r w:rsidR="005D08B1" w:rsidRPr="00926B83">
        <w:rPr>
          <w:rFonts w:asciiTheme="minorHAnsi" w:eastAsia="Calibri" w:hAnsiTheme="minorHAnsi" w:cstheme="minorHAnsi"/>
          <w:lang w:eastAsia="pl-PL"/>
        </w:rPr>
        <w:t xml:space="preserve">4.1 i pkt </w:t>
      </w:r>
      <w:r w:rsidRPr="00926B83">
        <w:rPr>
          <w:rFonts w:asciiTheme="minorHAnsi" w:eastAsia="Calibri" w:hAnsiTheme="minorHAnsi" w:cstheme="minorHAnsi"/>
          <w:lang w:eastAsia="pl-PL"/>
        </w:rPr>
        <w:t>4.2. Załącznika nr 1 do Umowy.</w:t>
      </w:r>
    </w:p>
    <w:p w14:paraId="146F326B" w14:textId="5F05DD15" w:rsidR="00482C73" w:rsidRPr="00926B83" w:rsidRDefault="00A70B61">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 xml:space="preserve">gdy suma kar umownych, o których mowa w Paragrafie 11 ust. </w:t>
      </w:r>
      <w:r w:rsidR="006C1C87" w:rsidRPr="00926B83">
        <w:rPr>
          <w:rFonts w:asciiTheme="minorHAnsi" w:eastAsia="Calibri" w:hAnsiTheme="minorHAnsi" w:cstheme="minorHAnsi"/>
          <w:lang w:eastAsia="pl-PL"/>
        </w:rPr>
        <w:t>10</w:t>
      </w:r>
      <w:r w:rsidR="00091FE7" w:rsidRPr="00926B83">
        <w:rPr>
          <w:rFonts w:asciiTheme="minorHAnsi" w:eastAsia="Calibri" w:hAnsiTheme="minorHAnsi" w:cstheme="minorHAnsi"/>
          <w:lang w:eastAsia="pl-PL"/>
        </w:rPr>
        <w:t xml:space="preserve"> – ust. 1</w:t>
      </w:r>
      <w:r w:rsidR="0008709D" w:rsidRPr="00926B83">
        <w:rPr>
          <w:rFonts w:asciiTheme="minorHAnsi" w:eastAsia="Calibri" w:hAnsiTheme="minorHAnsi" w:cstheme="minorHAnsi"/>
          <w:lang w:eastAsia="pl-PL"/>
        </w:rPr>
        <w:t>1</w:t>
      </w:r>
      <w:r w:rsidR="00091FE7" w:rsidRPr="00926B83">
        <w:rPr>
          <w:rFonts w:asciiTheme="minorHAnsi" w:eastAsia="Calibri" w:hAnsiTheme="minorHAnsi" w:cstheme="minorHAnsi"/>
          <w:lang w:eastAsia="pl-PL"/>
        </w:rPr>
        <w:t xml:space="preserve"> oraz ust. 1</w:t>
      </w:r>
      <w:r w:rsidR="0008709D" w:rsidRPr="00926B83">
        <w:rPr>
          <w:rFonts w:asciiTheme="minorHAnsi" w:eastAsia="Calibri" w:hAnsiTheme="minorHAnsi" w:cstheme="minorHAnsi"/>
          <w:lang w:eastAsia="pl-PL"/>
        </w:rPr>
        <w:t>2</w:t>
      </w:r>
      <w:r w:rsidR="00091FE7" w:rsidRPr="00926B83">
        <w:rPr>
          <w:rFonts w:asciiTheme="minorHAnsi" w:eastAsia="Calibri" w:hAnsiTheme="minorHAnsi" w:cstheme="minorHAnsi"/>
          <w:lang w:eastAsia="pl-PL"/>
        </w:rPr>
        <w:t xml:space="preserve"> pkt 1</w:t>
      </w:r>
      <w:r w:rsidR="0008709D" w:rsidRPr="00926B83">
        <w:rPr>
          <w:rFonts w:asciiTheme="minorHAnsi" w:eastAsia="Calibri" w:hAnsiTheme="minorHAnsi" w:cstheme="minorHAnsi"/>
          <w:lang w:eastAsia="pl-PL"/>
        </w:rPr>
        <w:t>2</w:t>
      </w:r>
      <w:r w:rsidR="00091FE7" w:rsidRPr="00926B83">
        <w:rPr>
          <w:rFonts w:asciiTheme="minorHAnsi" w:eastAsia="Calibri" w:hAnsiTheme="minorHAnsi" w:cstheme="minorHAnsi"/>
          <w:lang w:eastAsia="pl-PL"/>
        </w:rPr>
        <w:t>.3 – pkt 1</w:t>
      </w:r>
      <w:r w:rsidR="0008709D" w:rsidRPr="00926B83">
        <w:rPr>
          <w:rFonts w:asciiTheme="minorHAnsi" w:eastAsia="Calibri" w:hAnsiTheme="minorHAnsi" w:cstheme="minorHAnsi"/>
          <w:lang w:eastAsia="pl-PL"/>
        </w:rPr>
        <w:t xml:space="preserve">2.6 </w:t>
      </w:r>
      <w:r w:rsidRPr="00926B83">
        <w:rPr>
          <w:rFonts w:asciiTheme="minorHAnsi" w:eastAsia="Calibri" w:hAnsiTheme="minorHAnsi" w:cstheme="minorHAnsi"/>
          <w:lang w:eastAsia="pl-PL"/>
        </w:rPr>
        <w:t>Umowy przekroczy 20% wynagrodzenia brutto określonego w Paragrafie 9 ust. 1.1 Umowy;</w:t>
      </w:r>
    </w:p>
    <w:p w14:paraId="67912DC0" w14:textId="77777777" w:rsidR="00482C73" w:rsidRPr="00926B83" w:rsidRDefault="00A70B61">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zaprzestania realizacji Umowy przez Wykonawcę z przyczyn leżących po stronie Wykonawcy;</w:t>
      </w:r>
    </w:p>
    <w:p w14:paraId="78F166EA" w14:textId="6D726D91" w:rsidR="00482C73" w:rsidRPr="00926B83" w:rsidRDefault="00A70B61">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w przypadku trzykrotnego stwierdzenia przez Zamawiającego niezatrudnienia przy realizacji Umowy wymaganej osoby/osób na podstawie umowy o pracę, zgodnie z Paragrafie 1</w:t>
      </w:r>
      <w:r w:rsidR="00E447CD" w:rsidRPr="00926B83">
        <w:rPr>
          <w:rFonts w:asciiTheme="minorHAnsi" w:eastAsia="Calibri" w:hAnsiTheme="minorHAnsi" w:cstheme="minorHAnsi"/>
          <w:lang w:eastAsia="pl-PL"/>
        </w:rPr>
        <w:t>9</w:t>
      </w:r>
      <w:r w:rsidRPr="00926B83">
        <w:rPr>
          <w:rFonts w:asciiTheme="minorHAnsi" w:eastAsia="Calibri" w:hAnsiTheme="minorHAnsi" w:cstheme="minorHAnsi"/>
          <w:lang w:eastAsia="pl-PL"/>
        </w:rPr>
        <w:t xml:space="preserve"> ust.</w:t>
      </w:r>
      <w:r w:rsidR="00E447CD" w:rsidRPr="00926B83">
        <w:rPr>
          <w:rFonts w:asciiTheme="minorHAnsi" w:eastAsia="Calibri" w:hAnsiTheme="minorHAnsi" w:cstheme="minorHAnsi"/>
          <w:lang w:eastAsia="pl-PL"/>
        </w:rPr>
        <w:t xml:space="preserve"> 1</w:t>
      </w:r>
      <w:r w:rsidR="00055E2F" w:rsidRPr="00926B83">
        <w:rPr>
          <w:rFonts w:asciiTheme="minorHAnsi" w:eastAsia="Calibri" w:hAnsiTheme="minorHAnsi" w:cstheme="minorHAnsi"/>
          <w:lang w:eastAsia="pl-PL"/>
        </w:rPr>
        <w:t>2</w:t>
      </w:r>
      <w:r w:rsidRPr="00926B83">
        <w:rPr>
          <w:rFonts w:asciiTheme="minorHAnsi" w:eastAsia="Calibri" w:hAnsiTheme="minorHAnsi" w:cstheme="minorHAnsi"/>
          <w:lang w:eastAsia="pl-PL"/>
        </w:rPr>
        <w:t xml:space="preserve"> </w:t>
      </w:r>
      <w:r w:rsidR="00E8772F" w:rsidRPr="00926B83">
        <w:rPr>
          <w:rFonts w:asciiTheme="minorHAnsi" w:eastAsia="Calibri" w:hAnsiTheme="minorHAnsi" w:cstheme="minorHAnsi"/>
          <w:lang w:eastAsia="pl-PL"/>
        </w:rPr>
        <w:t xml:space="preserve">lub </w:t>
      </w:r>
      <w:r w:rsidR="00E607C1" w:rsidRPr="00926B83">
        <w:rPr>
          <w:rFonts w:asciiTheme="minorHAnsi" w:eastAsia="Calibri" w:hAnsiTheme="minorHAnsi" w:cstheme="minorHAnsi"/>
          <w:lang w:eastAsia="pl-PL"/>
        </w:rPr>
        <w:t xml:space="preserve">ust. 14 </w:t>
      </w:r>
      <w:r w:rsidRPr="00926B83">
        <w:rPr>
          <w:rFonts w:asciiTheme="minorHAnsi" w:eastAsia="Calibri" w:hAnsiTheme="minorHAnsi" w:cstheme="minorHAnsi"/>
          <w:lang w:eastAsia="pl-PL"/>
        </w:rPr>
        <w:t>Umowy.</w:t>
      </w:r>
    </w:p>
    <w:p w14:paraId="76A45BE8" w14:textId="77777777" w:rsidR="00482C73" w:rsidRPr="00926B83" w:rsidRDefault="00A70B61">
      <w:pPr>
        <w:pStyle w:val="Akapitzlist"/>
        <w:numPr>
          <w:ilvl w:val="2"/>
          <w:numId w:val="129"/>
        </w:numPr>
        <w:spacing w:before="120" w:after="120" w:line="276" w:lineRule="auto"/>
        <w:ind w:left="1701" w:hanging="709"/>
        <w:rPr>
          <w:rFonts w:asciiTheme="minorHAnsi" w:eastAsia="Calibri" w:hAnsiTheme="minorHAnsi" w:cstheme="minorHAnsi"/>
          <w:lang w:eastAsia="pl-PL"/>
        </w:rPr>
      </w:pPr>
      <w:r w:rsidRPr="00926B83">
        <w:rPr>
          <w:rFonts w:asciiTheme="minorHAnsi" w:eastAsia="Calibri" w:hAnsiTheme="minorHAnsi" w:cstheme="minorHAnsi"/>
          <w:lang w:eastAsia="pl-PL"/>
        </w:rPr>
        <w:t>niewypłacalności Wykonawcy;</w:t>
      </w:r>
    </w:p>
    <w:p w14:paraId="02283B7A" w14:textId="77777777" w:rsidR="00482C73" w:rsidRPr="00926B83" w:rsidRDefault="00A70B61">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rozwiązania, likwidacji lub zaprzestania prowadzenia działalności przez Wykonawcę lub Zamawiającego;</w:t>
      </w:r>
    </w:p>
    <w:p w14:paraId="627C7C18" w14:textId="20B21117" w:rsidR="00482C73" w:rsidRPr="00926B83" w:rsidRDefault="00BF2958">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 xml:space="preserve">w przypadku świadczenia Usługi Asysty Technicznej i Konserwacji niezgodnie z parametrami określonymi w Załączniku nr </w:t>
      </w:r>
      <w:r w:rsidR="00FE6BD5" w:rsidRPr="00926B83">
        <w:rPr>
          <w:rFonts w:asciiTheme="minorHAnsi" w:eastAsia="Calibri" w:hAnsiTheme="minorHAnsi" w:cstheme="minorHAnsi"/>
          <w:lang w:eastAsia="pl-PL"/>
        </w:rPr>
        <w:t>5</w:t>
      </w:r>
      <w:r w:rsidR="00C27834" w:rsidRPr="00926B83">
        <w:rPr>
          <w:rFonts w:asciiTheme="minorHAnsi" w:eastAsia="Calibri" w:hAnsiTheme="minorHAnsi" w:cstheme="minorHAnsi"/>
          <w:lang w:eastAsia="pl-PL"/>
        </w:rPr>
        <w:t xml:space="preserve"> </w:t>
      </w:r>
      <w:r w:rsidRPr="00926B83">
        <w:rPr>
          <w:rFonts w:asciiTheme="minorHAnsi" w:eastAsia="Calibri" w:hAnsiTheme="minorHAnsi" w:cstheme="minorHAnsi"/>
          <w:lang w:eastAsia="pl-PL"/>
        </w:rPr>
        <w:t xml:space="preserve">do </w:t>
      </w:r>
      <w:r w:rsidR="00C27834" w:rsidRPr="00926B83">
        <w:rPr>
          <w:rFonts w:asciiTheme="minorHAnsi" w:eastAsia="Calibri" w:hAnsiTheme="minorHAnsi" w:cstheme="minorHAnsi"/>
          <w:lang w:eastAsia="pl-PL"/>
        </w:rPr>
        <w:t>OPZ</w:t>
      </w:r>
      <w:r w:rsidRPr="00926B83">
        <w:rPr>
          <w:rFonts w:asciiTheme="minorHAnsi" w:eastAsia="Calibri" w:hAnsiTheme="minorHAnsi" w:cstheme="minorHAnsi"/>
          <w:lang w:eastAsia="pl-PL"/>
        </w:rPr>
        <w:t xml:space="preserve"> przy wartości wskaźnika RPDS poniżej </w:t>
      </w:r>
      <w:r w:rsidR="006D190A" w:rsidRPr="00926B83">
        <w:rPr>
          <w:rFonts w:asciiTheme="minorHAnsi" w:eastAsia="Calibri" w:hAnsiTheme="minorHAnsi" w:cstheme="minorHAnsi"/>
          <w:lang w:eastAsia="pl-PL"/>
        </w:rPr>
        <w:t xml:space="preserve">96,67 </w:t>
      </w:r>
      <w:r w:rsidRPr="00926B83">
        <w:rPr>
          <w:rFonts w:asciiTheme="minorHAnsi" w:eastAsia="Calibri" w:hAnsiTheme="minorHAnsi" w:cstheme="minorHAnsi"/>
          <w:lang w:eastAsia="pl-PL"/>
        </w:rPr>
        <w:t>%</w:t>
      </w:r>
      <w:r w:rsidR="00A70B61" w:rsidRPr="00926B83">
        <w:rPr>
          <w:rFonts w:asciiTheme="minorHAnsi" w:eastAsia="Calibri" w:hAnsiTheme="minorHAnsi" w:cstheme="minorHAnsi"/>
          <w:lang w:eastAsia="pl-PL"/>
        </w:rPr>
        <w:t>;</w:t>
      </w:r>
    </w:p>
    <w:p w14:paraId="214A536B" w14:textId="1642D824" w:rsidR="00482C73" w:rsidRPr="00926B83" w:rsidRDefault="00A70B61">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gdy Wykonawca Przedmiot Umowy będzie realizował przy udziale Podwykonawców, dostawców lub podmiotów, na których zdolności polega się w</w:t>
      </w:r>
      <w:r w:rsidR="007D373F" w:rsidRPr="00926B83">
        <w:rPr>
          <w:rFonts w:asciiTheme="minorHAnsi" w:eastAsia="Calibri" w:hAnsiTheme="minorHAnsi" w:cstheme="minorHAnsi"/>
          <w:lang w:eastAsia="pl-PL"/>
        </w:rPr>
        <w:t> </w:t>
      </w:r>
      <w:r w:rsidRPr="00926B83">
        <w:rPr>
          <w:rFonts w:asciiTheme="minorHAnsi" w:eastAsia="Calibri" w:hAnsiTheme="minorHAnsi" w:cstheme="minorHAnsi"/>
          <w:lang w:eastAsia="pl-PL"/>
        </w:rPr>
        <w:t xml:space="preserve">rozumieniu dyrektywy 2014/24/UE, o których mowa w art. 5k </w:t>
      </w:r>
      <w:r w:rsidRPr="00926B83">
        <w:rPr>
          <w:rFonts w:asciiTheme="minorHAnsi" w:eastAsia="Calibri" w:hAnsiTheme="minorHAnsi" w:cstheme="minorHAnsi"/>
          <w:lang w:eastAsia="pl-PL"/>
        </w:rPr>
        <w:lastRenderedPageBreak/>
        <w:t xml:space="preserve">rozporządzenia Rady (UE) nr 833/2014 z dnia 31 lipca 2014 r. dotyczącego środków ograniczających w związku z działaniami Rosji destabilizującymi sytuację na Ukrainie, w </w:t>
      </w:r>
      <w:r w:rsidR="00486C46" w:rsidRPr="00926B83">
        <w:rPr>
          <w:rFonts w:asciiTheme="minorHAnsi" w:eastAsia="Calibri" w:hAnsiTheme="minorHAnsi" w:cstheme="minorHAnsi"/>
          <w:lang w:eastAsia="pl-PL"/>
        </w:rPr>
        <w:t>przypadku,</w:t>
      </w:r>
      <w:r w:rsidRPr="00926B83">
        <w:rPr>
          <w:rFonts w:asciiTheme="minorHAnsi" w:eastAsia="Calibri" w:hAnsiTheme="minorHAnsi" w:cstheme="minorHAnsi"/>
          <w:lang w:eastAsia="pl-PL"/>
        </w:rPr>
        <w:t xml:space="preserve"> gdy przypada na nich ponad 10% wartości zamówienia</w:t>
      </w:r>
      <w:r w:rsidR="00D6530A" w:rsidRPr="00926B83">
        <w:rPr>
          <w:rFonts w:asciiTheme="minorHAnsi" w:eastAsia="Calibri" w:hAnsiTheme="minorHAnsi" w:cstheme="minorHAnsi"/>
          <w:lang w:eastAsia="pl-PL"/>
        </w:rPr>
        <w:t>;</w:t>
      </w:r>
    </w:p>
    <w:p w14:paraId="16E0CFA4" w14:textId="6C4DE62D" w:rsidR="00482C73" w:rsidRPr="00926B83" w:rsidRDefault="001807ED">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gdy Wykonawca dokonał zmian organizacyjno-prawnych w swoim statusie</w:t>
      </w:r>
      <w:r w:rsidRPr="00926B83">
        <w:rPr>
          <w:rFonts w:eastAsia="Calibri" w:cstheme="minorHAnsi"/>
          <w:lang w:eastAsia="pl-PL"/>
        </w:rPr>
        <w:t xml:space="preserve"> </w:t>
      </w:r>
      <w:r w:rsidRPr="00926B83">
        <w:rPr>
          <w:rFonts w:asciiTheme="minorHAnsi" w:eastAsia="Calibri" w:hAnsiTheme="minorHAnsi" w:cstheme="minorHAnsi"/>
          <w:lang w:eastAsia="pl-PL"/>
        </w:rPr>
        <w:t>zagrażających realizacji Umowy lub nie poinformował Zamawiającego o zamiarze dokonania zmian prawno-organizacyjnych, które mogą mieć wpływ na realizację Umowy;</w:t>
      </w:r>
    </w:p>
    <w:p w14:paraId="35CF56EA" w14:textId="4175FD76" w:rsidR="00A70B61" w:rsidRPr="00926B83" w:rsidRDefault="00A70B61">
      <w:pPr>
        <w:pStyle w:val="Akapitzlist"/>
        <w:numPr>
          <w:ilvl w:val="2"/>
          <w:numId w:val="129"/>
        </w:numPr>
        <w:spacing w:before="120" w:after="120" w:line="276" w:lineRule="auto"/>
        <w:rPr>
          <w:rFonts w:asciiTheme="minorHAnsi" w:eastAsia="Calibri" w:hAnsiTheme="minorHAnsi" w:cstheme="minorHAnsi"/>
          <w:lang w:eastAsia="pl-PL"/>
        </w:rPr>
      </w:pPr>
      <w:r w:rsidRPr="00926B83">
        <w:rPr>
          <w:rFonts w:asciiTheme="minorHAnsi" w:eastAsia="Calibri" w:hAnsiTheme="minorHAnsi" w:cstheme="minorHAnsi"/>
          <w:lang w:eastAsia="pl-PL"/>
        </w:rPr>
        <w:t>Wykonawca realizuje Przedmiot Umowy niezgodnie z jej postanowieniami lub rażąco nie wywiązuje się z pozostałych obowiązków określonych w Umowie, przy czym prawo do odstąpienia może zostać wykonane, jeżeli Zamawiający wezwał Wykonawcę do zaprzestania naruszeń i usunięcia ich skutków, wyznaczając mu w</w:t>
      </w:r>
      <w:r w:rsidR="007D373F" w:rsidRPr="00926B83">
        <w:rPr>
          <w:rFonts w:asciiTheme="minorHAnsi" w:eastAsia="Calibri" w:hAnsiTheme="minorHAnsi" w:cstheme="minorHAnsi"/>
          <w:lang w:eastAsia="pl-PL"/>
        </w:rPr>
        <w:t> </w:t>
      </w:r>
      <w:r w:rsidRPr="00926B83">
        <w:rPr>
          <w:rFonts w:asciiTheme="minorHAnsi" w:eastAsia="Calibri" w:hAnsiTheme="minorHAnsi" w:cstheme="minorHAnsi"/>
          <w:lang w:eastAsia="pl-PL"/>
        </w:rPr>
        <w:t xml:space="preserve">tym celu odpowiedni termin nie krótszy niż </w:t>
      </w:r>
      <w:r w:rsidR="00F70E37" w:rsidRPr="00926B83">
        <w:rPr>
          <w:rFonts w:asciiTheme="minorHAnsi" w:eastAsia="Calibri" w:hAnsiTheme="minorHAnsi" w:cstheme="minorHAnsi"/>
          <w:lang w:eastAsia="pl-PL"/>
        </w:rPr>
        <w:t>3</w:t>
      </w:r>
      <w:r w:rsidRPr="00926B83">
        <w:rPr>
          <w:rFonts w:asciiTheme="minorHAnsi" w:eastAsia="Calibri" w:hAnsiTheme="minorHAnsi" w:cstheme="minorHAnsi"/>
          <w:lang w:eastAsia="pl-PL"/>
        </w:rPr>
        <w:t xml:space="preserve"> </w:t>
      </w:r>
      <w:r w:rsidR="00F70E37" w:rsidRPr="00926B83">
        <w:rPr>
          <w:rFonts w:asciiTheme="minorHAnsi" w:eastAsia="Calibri" w:hAnsiTheme="minorHAnsi" w:cstheme="minorHAnsi"/>
          <w:lang w:eastAsia="pl-PL"/>
        </w:rPr>
        <w:t>D</w:t>
      </w:r>
      <w:r w:rsidRPr="00926B83">
        <w:rPr>
          <w:rFonts w:asciiTheme="minorHAnsi" w:eastAsia="Calibri" w:hAnsiTheme="minorHAnsi" w:cstheme="minorHAnsi"/>
          <w:lang w:eastAsia="pl-PL"/>
        </w:rPr>
        <w:t>ni</w:t>
      </w:r>
      <w:r w:rsidR="00F70E37" w:rsidRPr="00926B83">
        <w:rPr>
          <w:rFonts w:asciiTheme="minorHAnsi" w:eastAsia="Calibri" w:hAnsiTheme="minorHAnsi" w:cstheme="minorHAnsi"/>
          <w:lang w:eastAsia="pl-PL"/>
        </w:rPr>
        <w:t xml:space="preserve"> Roboczych</w:t>
      </w:r>
      <w:r w:rsidRPr="00926B83">
        <w:rPr>
          <w:rFonts w:asciiTheme="minorHAnsi" w:eastAsia="Calibri" w:hAnsiTheme="minorHAnsi" w:cstheme="minorHAnsi"/>
          <w:lang w:eastAsia="pl-PL"/>
        </w:rPr>
        <w:t>, a mimo upływu tego terminu Wykonawca nie zaprzestał naruszeń, ani nie usunął ich skutków.</w:t>
      </w:r>
    </w:p>
    <w:p w14:paraId="39EECAAC" w14:textId="7F5D71ED" w:rsidR="00A70B61" w:rsidRPr="00926B83" w:rsidRDefault="00A70B61">
      <w:pPr>
        <w:numPr>
          <w:ilvl w:val="0"/>
          <w:numId w:val="56"/>
        </w:numPr>
        <w:tabs>
          <w:tab w:val="left" w:pos="9356"/>
        </w:tabs>
        <w:spacing w:after="120" w:line="276" w:lineRule="auto"/>
        <w:ind w:left="426" w:hanging="426"/>
        <w:rPr>
          <w:rFonts w:eastAsia="Calibri" w:cstheme="minorHAnsi"/>
          <w:kern w:val="2"/>
          <w:sz w:val="24"/>
          <w:szCs w:val="24"/>
        </w:rPr>
      </w:pPr>
      <w:r w:rsidRPr="00926B83">
        <w:rPr>
          <w:rFonts w:eastAsia="Calibri" w:cstheme="minorHAnsi"/>
          <w:kern w:val="2"/>
          <w:sz w:val="24"/>
          <w:szCs w:val="24"/>
        </w:rPr>
        <w:t>W przypadku, o którym mowa w ust. 1 pkt 1.2. ppkt. 1.2.1., Zamawiający odstępuje od Umowy w części, której zmiana dotyczy.</w:t>
      </w:r>
    </w:p>
    <w:p w14:paraId="2F15AE94" w14:textId="7D0A131F" w:rsidR="00A70B61" w:rsidRPr="00926B83" w:rsidRDefault="00A70B61">
      <w:pPr>
        <w:numPr>
          <w:ilvl w:val="0"/>
          <w:numId w:val="56"/>
        </w:numPr>
        <w:tabs>
          <w:tab w:val="left" w:pos="9356"/>
        </w:tabs>
        <w:spacing w:after="120" w:line="276" w:lineRule="auto"/>
        <w:ind w:left="426" w:hanging="426"/>
        <w:rPr>
          <w:rFonts w:eastAsia="Calibri" w:cstheme="minorHAnsi"/>
          <w:kern w:val="2"/>
          <w:sz w:val="24"/>
          <w:szCs w:val="24"/>
        </w:rPr>
      </w:pPr>
      <w:r w:rsidRPr="00926B83">
        <w:rPr>
          <w:rFonts w:eastAsia="Calibri" w:cstheme="minorHAnsi"/>
          <w:kern w:val="2"/>
          <w:sz w:val="24"/>
          <w:szCs w:val="24"/>
        </w:rPr>
        <w:t>W przypadku, o którym mowa w ust. 1 pkt 1.2 ppkt. 1.2.1 – 1.2.</w:t>
      </w:r>
      <w:r w:rsidR="00DF7A90" w:rsidRPr="00926B83">
        <w:rPr>
          <w:rFonts w:eastAsia="Calibri" w:cstheme="minorHAnsi"/>
          <w:kern w:val="2"/>
          <w:sz w:val="24"/>
          <w:szCs w:val="24"/>
        </w:rPr>
        <w:t>3</w:t>
      </w:r>
      <w:r w:rsidRPr="00926B83">
        <w:rPr>
          <w:rFonts w:eastAsia="Calibri" w:cstheme="minorHAnsi"/>
          <w:kern w:val="2"/>
          <w:sz w:val="24"/>
          <w:szCs w:val="24"/>
        </w:rPr>
        <w:t>. prawo złożenia oświadczenia o odstąpieniu od Umowy przysługuje Zamawiającemu, w terminie do upływu terminu obowiązywania Umowy ze skutkiem natychmiastowym.</w:t>
      </w:r>
    </w:p>
    <w:p w14:paraId="682B30BC" w14:textId="0E25E772" w:rsidR="00DF7A90" w:rsidRPr="00926B83" w:rsidRDefault="00DF7A90">
      <w:pPr>
        <w:numPr>
          <w:ilvl w:val="0"/>
          <w:numId w:val="56"/>
        </w:numPr>
        <w:tabs>
          <w:tab w:val="left" w:pos="9356"/>
        </w:tabs>
        <w:spacing w:after="120" w:line="276" w:lineRule="auto"/>
        <w:ind w:left="426" w:hanging="426"/>
        <w:rPr>
          <w:rFonts w:eastAsia="Calibri" w:cstheme="minorHAnsi"/>
          <w:kern w:val="2"/>
          <w:sz w:val="24"/>
          <w:szCs w:val="24"/>
        </w:rPr>
      </w:pPr>
      <w:r w:rsidRPr="00926B83">
        <w:rPr>
          <w:rFonts w:eastAsia="Calibri" w:cstheme="minorHAnsi"/>
          <w:kern w:val="2"/>
          <w:sz w:val="24"/>
          <w:szCs w:val="24"/>
        </w:rPr>
        <w:t>W przypadku wystąpienia okoliczności, o których mowa w ust. 1 pkt 1.2 ppkt. 1.2.4 - ppkt. 1.2.16, prawo złożenia oświadczenia o odstąpieniu od Umowy przysługuje Zamawiającemu w</w:t>
      </w:r>
      <w:r w:rsidR="007D373F" w:rsidRPr="00926B83">
        <w:rPr>
          <w:rFonts w:eastAsia="Calibri" w:cstheme="minorHAnsi"/>
          <w:kern w:val="2"/>
          <w:sz w:val="24"/>
          <w:szCs w:val="24"/>
        </w:rPr>
        <w:t> </w:t>
      </w:r>
      <w:r w:rsidRPr="00926B83">
        <w:rPr>
          <w:rFonts w:eastAsia="Calibri" w:cstheme="minorHAnsi"/>
          <w:kern w:val="2"/>
          <w:sz w:val="24"/>
          <w:szCs w:val="24"/>
        </w:rPr>
        <w:t>terminie 180 dni od dnia powzięcia wiadomości o zaistnieniu przyczyny, o której mowa w ust. 1 pkt 1.2 ppkt 1.2.4 - 1.2.16 powyżej.</w:t>
      </w:r>
    </w:p>
    <w:p w14:paraId="7E8F091E" w14:textId="4B4C8226" w:rsidR="00D73FF8" w:rsidRPr="00926B83" w:rsidRDefault="00DF7A90">
      <w:pPr>
        <w:numPr>
          <w:ilvl w:val="0"/>
          <w:numId w:val="56"/>
        </w:numPr>
        <w:tabs>
          <w:tab w:val="left" w:pos="9356"/>
        </w:tabs>
        <w:spacing w:after="120" w:line="276" w:lineRule="auto"/>
        <w:ind w:left="426" w:hanging="426"/>
        <w:rPr>
          <w:rFonts w:eastAsia="Calibri" w:cstheme="minorHAnsi"/>
          <w:kern w:val="2"/>
          <w:sz w:val="24"/>
          <w:szCs w:val="24"/>
        </w:rPr>
      </w:pPr>
      <w:r w:rsidRPr="00926B83">
        <w:rPr>
          <w:rFonts w:eastAsia="Calibri" w:cstheme="minorHAnsi"/>
          <w:kern w:val="2"/>
          <w:sz w:val="24"/>
          <w:szCs w:val="24"/>
        </w:rPr>
        <w:t>W przypadkach, o których mowa w ust. 1, Wykonawca może żądać wyłącznie wynagrodzenia należnego z tytułu wykonania części Umowy.</w:t>
      </w:r>
    </w:p>
    <w:p w14:paraId="1F3EF466" w14:textId="77777777" w:rsidR="00836395" w:rsidRPr="00926B83" w:rsidRDefault="00836395">
      <w:pPr>
        <w:numPr>
          <w:ilvl w:val="0"/>
          <w:numId w:val="56"/>
        </w:numPr>
        <w:tabs>
          <w:tab w:val="left" w:pos="9356"/>
        </w:tabs>
        <w:spacing w:after="120" w:line="276" w:lineRule="auto"/>
        <w:ind w:left="426" w:hanging="426"/>
        <w:rPr>
          <w:rFonts w:eastAsia="Calibri" w:cstheme="minorHAnsi"/>
          <w:kern w:val="2"/>
          <w:sz w:val="24"/>
          <w:szCs w:val="24"/>
        </w:rPr>
      </w:pPr>
      <w:r w:rsidRPr="00926B83">
        <w:rPr>
          <w:rFonts w:eastAsia="Calibri" w:cstheme="minorHAnsi"/>
          <w:kern w:val="2"/>
          <w:sz w:val="24"/>
          <w:szCs w:val="24"/>
        </w:rPr>
        <w:t>Odstąpienie lub rozwiązanie Umowy nie powoduje wygaśnięcia:</w:t>
      </w:r>
    </w:p>
    <w:p w14:paraId="4D32A6AD" w14:textId="0A03CC74" w:rsidR="00836395" w:rsidRPr="00926B83" w:rsidRDefault="00836395">
      <w:pPr>
        <w:pStyle w:val="Akapitzlist"/>
        <w:numPr>
          <w:ilvl w:val="1"/>
          <w:numId w:val="115"/>
        </w:numPr>
        <w:tabs>
          <w:tab w:val="left" w:pos="9356"/>
        </w:tabs>
        <w:spacing w:after="120" w:line="276" w:lineRule="auto"/>
        <w:ind w:left="992" w:hanging="567"/>
        <w:rPr>
          <w:rFonts w:asciiTheme="minorHAnsi" w:eastAsia="Calibri" w:hAnsiTheme="minorHAnsi" w:cstheme="minorHAnsi"/>
          <w:kern w:val="2"/>
        </w:rPr>
      </w:pPr>
      <w:r w:rsidRPr="00926B83">
        <w:rPr>
          <w:rFonts w:asciiTheme="minorHAnsi" w:eastAsia="Calibri" w:hAnsiTheme="minorHAnsi" w:cstheme="minorHAnsi"/>
          <w:kern w:val="2"/>
        </w:rPr>
        <w:t>Zobowiązań Wykonawcy, w zakresie gwarancji (</w:t>
      </w:r>
      <w:r w:rsidR="005216D2" w:rsidRPr="00926B83">
        <w:rPr>
          <w:rFonts w:asciiTheme="minorHAnsi" w:eastAsia="Calibri" w:hAnsiTheme="minorHAnsi" w:cstheme="minorHAnsi"/>
          <w:kern w:val="2"/>
        </w:rPr>
        <w:t>Paragraf</w:t>
      </w:r>
      <w:r w:rsidRPr="00926B83">
        <w:rPr>
          <w:rFonts w:asciiTheme="minorHAnsi" w:eastAsia="Calibri" w:hAnsiTheme="minorHAnsi" w:cstheme="minorHAnsi"/>
          <w:kern w:val="2"/>
        </w:rPr>
        <w:t xml:space="preserve"> 3 Umowy) do Produktów odebranych przez Zamawiającego lub przekazanych Zamawiającemu przed złożeniem oświadczenia </w:t>
      </w:r>
      <w:r w:rsidR="00416B18" w:rsidRPr="00926B83">
        <w:rPr>
          <w:rFonts w:asciiTheme="minorHAnsi" w:eastAsia="Calibri" w:hAnsiTheme="minorHAnsi" w:cstheme="minorHAnsi"/>
          <w:kern w:val="2"/>
        </w:rPr>
        <w:t>o </w:t>
      </w:r>
      <w:r w:rsidRPr="00926B83">
        <w:rPr>
          <w:rFonts w:asciiTheme="minorHAnsi" w:eastAsia="Calibri" w:hAnsiTheme="minorHAnsi" w:cstheme="minorHAnsi"/>
          <w:kern w:val="2"/>
        </w:rPr>
        <w:t>wypowiedzeniu</w:t>
      </w:r>
      <w:r w:rsidR="00DE7DEA" w:rsidRPr="00926B83">
        <w:rPr>
          <w:rFonts w:asciiTheme="minorHAnsi" w:eastAsia="Calibri" w:hAnsiTheme="minorHAnsi" w:cstheme="minorHAnsi"/>
          <w:kern w:val="2"/>
        </w:rPr>
        <w:t xml:space="preserve"> Umowy</w:t>
      </w:r>
      <w:r w:rsidR="00DF7A90" w:rsidRPr="00926B83">
        <w:rPr>
          <w:rFonts w:asciiTheme="minorHAnsi" w:eastAsia="Calibri" w:hAnsiTheme="minorHAnsi" w:cstheme="minorHAnsi"/>
          <w:kern w:val="2"/>
        </w:rPr>
        <w:t>, odstąpieniu od Umowy</w:t>
      </w:r>
      <w:r w:rsidR="00D73FF8" w:rsidRPr="00926B83">
        <w:rPr>
          <w:rFonts w:asciiTheme="minorHAnsi" w:eastAsia="Calibri" w:hAnsiTheme="minorHAnsi" w:cstheme="minorHAnsi"/>
          <w:kern w:val="2"/>
        </w:rPr>
        <w:t>;</w:t>
      </w:r>
    </w:p>
    <w:p w14:paraId="2B31087A" w14:textId="617B8D57" w:rsidR="00836395" w:rsidRPr="00926B83" w:rsidRDefault="00836395">
      <w:pPr>
        <w:pStyle w:val="Akapitzlist"/>
        <w:numPr>
          <w:ilvl w:val="1"/>
          <w:numId w:val="115"/>
        </w:numPr>
        <w:tabs>
          <w:tab w:val="left" w:pos="9356"/>
        </w:tabs>
        <w:spacing w:after="120" w:line="276" w:lineRule="auto"/>
        <w:ind w:left="992" w:hanging="567"/>
        <w:rPr>
          <w:rFonts w:asciiTheme="minorHAnsi" w:eastAsia="Calibri" w:hAnsiTheme="minorHAnsi" w:cstheme="minorHAnsi"/>
          <w:kern w:val="2"/>
        </w:rPr>
      </w:pPr>
      <w:r w:rsidRPr="00926B83">
        <w:rPr>
          <w:rFonts w:asciiTheme="minorHAnsi" w:eastAsia="Calibri" w:hAnsiTheme="minorHAnsi" w:cstheme="minorHAnsi"/>
          <w:kern w:val="2"/>
        </w:rPr>
        <w:t xml:space="preserve">Zobowiązań Wykonawcy do przeniesienia majątkowych praw autorskich, zależnych praw, udzielenia licencji oraz w zakresie zobowiązań opisanych w </w:t>
      </w:r>
      <w:r w:rsidR="005216D2" w:rsidRPr="00926B83">
        <w:rPr>
          <w:rFonts w:asciiTheme="minorHAnsi" w:eastAsia="Calibri" w:hAnsiTheme="minorHAnsi" w:cstheme="minorHAnsi"/>
          <w:kern w:val="2"/>
        </w:rPr>
        <w:t>Paragrafie</w:t>
      </w:r>
      <w:r w:rsidRPr="00926B83">
        <w:rPr>
          <w:rFonts w:asciiTheme="minorHAnsi" w:eastAsia="Calibri" w:hAnsiTheme="minorHAnsi" w:cstheme="minorHAnsi"/>
          <w:kern w:val="2"/>
        </w:rPr>
        <w:t xml:space="preserve"> 8 Umowy w stosunku do Produktów przekazanych Zamawiającemu lub odebranych przez Zamawiającego przed złożeniem oświadczenia o wypowiedzeniu Umowy</w:t>
      </w:r>
      <w:r w:rsidR="00DE7DEA" w:rsidRPr="00926B83">
        <w:rPr>
          <w:rFonts w:asciiTheme="minorHAnsi" w:eastAsia="Calibri" w:hAnsiTheme="minorHAnsi" w:cstheme="minorHAnsi"/>
          <w:kern w:val="2"/>
        </w:rPr>
        <w:t>, odstąpieniu od Umowy</w:t>
      </w:r>
      <w:r w:rsidR="00D73FF8" w:rsidRPr="00926B83">
        <w:rPr>
          <w:rFonts w:asciiTheme="minorHAnsi" w:eastAsia="Calibri" w:hAnsiTheme="minorHAnsi" w:cstheme="minorHAnsi"/>
          <w:kern w:val="2"/>
        </w:rPr>
        <w:t>;</w:t>
      </w:r>
    </w:p>
    <w:p w14:paraId="131EEAB1" w14:textId="67F81CCA" w:rsidR="00836395" w:rsidRPr="00926B83" w:rsidRDefault="00836395">
      <w:pPr>
        <w:pStyle w:val="Akapitzlist"/>
        <w:numPr>
          <w:ilvl w:val="1"/>
          <w:numId w:val="115"/>
        </w:numPr>
        <w:tabs>
          <w:tab w:val="left" w:pos="9356"/>
        </w:tabs>
        <w:spacing w:after="120" w:line="276" w:lineRule="auto"/>
        <w:ind w:left="992" w:hanging="567"/>
        <w:rPr>
          <w:rFonts w:asciiTheme="minorHAnsi" w:eastAsia="Calibri" w:hAnsiTheme="minorHAnsi" w:cstheme="minorHAnsi"/>
          <w:kern w:val="2"/>
        </w:rPr>
      </w:pPr>
      <w:r w:rsidRPr="00926B83">
        <w:rPr>
          <w:rFonts w:asciiTheme="minorHAnsi" w:eastAsia="Calibri" w:hAnsiTheme="minorHAnsi" w:cstheme="minorHAnsi"/>
          <w:kern w:val="2"/>
        </w:rPr>
        <w:t xml:space="preserve">Zobowiązań Stron wynikających z postanowień </w:t>
      </w:r>
      <w:r w:rsidR="005216D2" w:rsidRPr="00926B83">
        <w:rPr>
          <w:rFonts w:asciiTheme="minorHAnsi" w:eastAsia="Calibri" w:hAnsiTheme="minorHAnsi" w:cstheme="minorHAnsi"/>
          <w:kern w:val="2"/>
        </w:rPr>
        <w:t>Paragrafie</w:t>
      </w:r>
      <w:r w:rsidRPr="00926B83">
        <w:rPr>
          <w:rFonts w:asciiTheme="minorHAnsi" w:eastAsia="Calibri" w:hAnsiTheme="minorHAnsi" w:cstheme="minorHAnsi"/>
          <w:kern w:val="2"/>
        </w:rPr>
        <w:t xml:space="preserve"> 10 Umowy.</w:t>
      </w:r>
    </w:p>
    <w:p w14:paraId="4EB7F762" w14:textId="4808F119" w:rsidR="00DF7A90" w:rsidRPr="00926B83" w:rsidRDefault="00836395">
      <w:pPr>
        <w:numPr>
          <w:ilvl w:val="0"/>
          <w:numId w:val="56"/>
        </w:numPr>
        <w:tabs>
          <w:tab w:val="left" w:pos="9356"/>
        </w:tabs>
        <w:spacing w:after="120" w:line="276" w:lineRule="auto"/>
        <w:ind w:left="426" w:hanging="426"/>
        <w:rPr>
          <w:rFonts w:eastAsia="Times New Roman" w:cstheme="minorHAnsi"/>
          <w:kern w:val="2"/>
          <w:sz w:val="24"/>
          <w:szCs w:val="24"/>
        </w:rPr>
      </w:pPr>
      <w:r w:rsidRPr="00926B83">
        <w:rPr>
          <w:rFonts w:eastAsia="Times New Roman" w:cstheme="minorHAnsi"/>
          <w:kern w:val="2"/>
          <w:sz w:val="24"/>
          <w:szCs w:val="24"/>
        </w:rPr>
        <w:t>Odstąpienie lub rozwiązanie Umowy wymaga formy pisemnej pod rygorem nieważności i musi zawierać uzasadnienie.</w:t>
      </w:r>
    </w:p>
    <w:p w14:paraId="171F5B67" w14:textId="77777777" w:rsidR="00D73FF8" w:rsidRPr="00926B83" w:rsidRDefault="00D73FF8">
      <w:pPr>
        <w:numPr>
          <w:ilvl w:val="0"/>
          <w:numId w:val="56"/>
        </w:numPr>
        <w:tabs>
          <w:tab w:val="left" w:pos="9356"/>
        </w:tabs>
        <w:spacing w:after="0" w:line="276" w:lineRule="auto"/>
        <w:ind w:left="426" w:hanging="426"/>
        <w:rPr>
          <w:rFonts w:eastAsia="Times New Roman" w:cstheme="minorHAnsi"/>
          <w:kern w:val="2"/>
          <w:sz w:val="24"/>
          <w:szCs w:val="24"/>
        </w:rPr>
      </w:pPr>
      <w:r w:rsidRPr="00926B83">
        <w:rPr>
          <w:rFonts w:eastAsia="Times New Roman" w:cstheme="minorHAnsi"/>
          <w:kern w:val="2"/>
          <w:sz w:val="24"/>
          <w:szCs w:val="24"/>
        </w:rPr>
        <w:lastRenderedPageBreak/>
        <w:t>W przypadku odstąpienia od Umowy lub jej wypowiedzenia, Wykonawcę oraz</w:t>
      </w:r>
    </w:p>
    <w:p w14:paraId="29022C47" w14:textId="12C9B37E" w:rsidR="00D73FF8" w:rsidRPr="00926B83" w:rsidRDefault="00D73FF8" w:rsidP="005F3D69">
      <w:pPr>
        <w:spacing w:after="0" w:line="276" w:lineRule="auto"/>
        <w:ind w:left="284" w:firstLine="142"/>
        <w:rPr>
          <w:rFonts w:eastAsia="Times New Roman" w:cstheme="minorHAnsi"/>
          <w:kern w:val="2"/>
          <w:sz w:val="24"/>
          <w:szCs w:val="24"/>
        </w:rPr>
      </w:pPr>
      <w:r w:rsidRPr="00926B83">
        <w:rPr>
          <w:rFonts w:eastAsia="Times New Roman" w:cstheme="minorHAnsi"/>
          <w:kern w:val="2"/>
          <w:sz w:val="24"/>
          <w:szCs w:val="24"/>
        </w:rPr>
        <w:t>Zamawiającego obciążają następujące obowiązki szczegółowe:</w:t>
      </w:r>
    </w:p>
    <w:p w14:paraId="3E969DDE" w14:textId="70FDB50C" w:rsidR="00D73FF8" w:rsidRPr="00926B83" w:rsidRDefault="00D73FF8">
      <w:pPr>
        <w:pStyle w:val="Akapitzlist"/>
        <w:numPr>
          <w:ilvl w:val="1"/>
          <w:numId w:val="116"/>
        </w:numPr>
        <w:spacing w:after="120" w:line="276" w:lineRule="auto"/>
        <w:ind w:left="992" w:hanging="567"/>
        <w:rPr>
          <w:rFonts w:asciiTheme="minorHAnsi" w:eastAsia="Times New Roman" w:hAnsiTheme="minorHAnsi" w:cstheme="minorHAnsi"/>
          <w:kern w:val="2"/>
        </w:rPr>
      </w:pPr>
      <w:r w:rsidRPr="00926B83">
        <w:rPr>
          <w:rFonts w:asciiTheme="minorHAnsi" w:eastAsia="Times New Roman" w:hAnsiTheme="minorHAnsi" w:cstheme="minorHAnsi"/>
          <w:kern w:val="2"/>
        </w:rPr>
        <w:t xml:space="preserve">sporządzenia w terminie 30 dni od dnia złożenia przez jedną ze Stron </w:t>
      </w:r>
      <w:r w:rsidR="00486C46" w:rsidRPr="00926B83">
        <w:rPr>
          <w:rFonts w:asciiTheme="minorHAnsi" w:eastAsia="Times New Roman" w:hAnsiTheme="minorHAnsi" w:cstheme="minorHAnsi"/>
          <w:kern w:val="2"/>
        </w:rPr>
        <w:t>oświadczenia o</w:t>
      </w:r>
      <w:r w:rsidRPr="00926B83">
        <w:rPr>
          <w:rFonts w:asciiTheme="minorHAnsi" w:eastAsia="Times New Roman" w:hAnsiTheme="minorHAnsi" w:cstheme="minorHAnsi"/>
          <w:kern w:val="2"/>
        </w:rPr>
        <w:t xml:space="preserve"> odstąpieniu lub wypowiedzeniu Umowy, protokołu inwentaryzacji prac w toku na dzień odstąpienia lub wypowiedzenia;</w:t>
      </w:r>
    </w:p>
    <w:p w14:paraId="5DA7E81F" w14:textId="02AB1C2F" w:rsidR="00D73FF8" w:rsidRPr="00926B83" w:rsidRDefault="00D73FF8">
      <w:pPr>
        <w:pStyle w:val="Akapitzlist"/>
        <w:numPr>
          <w:ilvl w:val="1"/>
          <w:numId w:val="116"/>
        </w:numPr>
        <w:spacing w:after="120" w:line="276" w:lineRule="auto"/>
        <w:ind w:left="992" w:hanging="567"/>
        <w:rPr>
          <w:rFonts w:asciiTheme="minorHAnsi" w:eastAsia="Times New Roman" w:hAnsiTheme="minorHAnsi" w:cstheme="minorHAnsi"/>
          <w:kern w:val="2"/>
        </w:rPr>
      </w:pPr>
      <w:r w:rsidRPr="00926B83">
        <w:rPr>
          <w:rFonts w:asciiTheme="minorHAnsi" w:eastAsia="Times New Roman" w:hAnsiTheme="minorHAnsi" w:cstheme="minorHAnsi"/>
          <w:kern w:val="2"/>
        </w:rPr>
        <w:t>dokonania Odbioru i odpowiedniego rozliczenia należycie wykonanego Przedmiotu Umowy, o którym mowa w Paragrafie 1 Umowy, do dnia odstąpienia lub do upływu terminu wypowiedzenia Umowy.</w:t>
      </w:r>
      <w:r w:rsidR="00CF3F5D" w:rsidRPr="00926B83">
        <w:rPr>
          <w:rFonts w:asciiTheme="minorHAnsi" w:eastAsia="Calibri" w:hAnsiTheme="minorHAnsi" w:cstheme="minorHAnsi"/>
          <w:kern w:val="2"/>
        </w:rPr>
        <w:t xml:space="preserve"> Uzgodniony i podpisany bez zastrzeżeń przez Strony protokół będzie podstawą do zwrotu zabezpieczenia należytego wykonania Umowy</w:t>
      </w:r>
    </w:p>
    <w:p w14:paraId="401CFB23" w14:textId="54B8E7BD" w:rsidR="00CF3F5D" w:rsidRPr="00926B83" w:rsidRDefault="00CF3F5D">
      <w:pPr>
        <w:numPr>
          <w:ilvl w:val="0"/>
          <w:numId w:val="56"/>
        </w:numPr>
        <w:spacing w:after="0" w:line="276" w:lineRule="auto"/>
        <w:ind w:left="426" w:hanging="426"/>
        <w:rPr>
          <w:rFonts w:eastAsia="Times New Roman" w:cstheme="minorHAnsi"/>
          <w:kern w:val="2"/>
          <w:sz w:val="24"/>
          <w:szCs w:val="24"/>
        </w:rPr>
      </w:pPr>
      <w:r w:rsidRPr="00926B83">
        <w:rPr>
          <w:rFonts w:eastAsia="Calibri" w:cstheme="minorHAnsi"/>
          <w:kern w:val="2"/>
          <w:sz w:val="24"/>
          <w:szCs w:val="24"/>
        </w:rPr>
        <w:t>Za dzień wypowiedzenia Umowy lub odstąpienia od Umowy ze skutkiem</w:t>
      </w:r>
    </w:p>
    <w:p w14:paraId="32DB4D40" w14:textId="77777777" w:rsidR="00CF3F5D" w:rsidRPr="00926B83" w:rsidRDefault="00CF3F5D" w:rsidP="005F3D69">
      <w:pPr>
        <w:spacing w:after="0" w:line="276" w:lineRule="auto"/>
        <w:ind w:left="851" w:hanging="426"/>
        <w:rPr>
          <w:rFonts w:eastAsia="Calibri" w:cstheme="minorHAnsi"/>
          <w:kern w:val="2"/>
          <w:sz w:val="24"/>
          <w:szCs w:val="24"/>
        </w:rPr>
      </w:pPr>
      <w:r w:rsidRPr="00926B83">
        <w:rPr>
          <w:rFonts w:eastAsia="Calibri" w:cstheme="minorHAnsi"/>
          <w:kern w:val="2"/>
          <w:sz w:val="24"/>
          <w:szCs w:val="24"/>
        </w:rPr>
        <w:t>natychmiastowym uznaje się dzień doręczenia Wykonawcy oświadczenia na adres</w:t>
      </w:r>
    </w:p>
    <w:p w14:paraId="222F5A6E" w14:textId="4BAB0A9E" w:rsidR="00CF3F5D" w:rsidRPr="00926B83" w:rsidRDefault="00CF3F5D" w:rsidP="005F3D69">
      <w:pPr>
        <w:spacing w:after="0" w:line="276" w:lineRule="auto"/>
        <w:ind w:left="851" w:hanging="426"/>
        <w:rPr>
          <w:rFonts w:eastAsia="Calibri" w:cstheme="minorHAnsi"/>
          <w:kern w:val="2"/>
          <w:sz w:val="24"/>
          <w:szCs w:val="24"/>
        </w:rPr>
      </w:pPr>
      <w:r w:rsidRPr="00926B83">
        <w:rPr>
          <w:rFonts w:eastAsia="Calibri" w:cstheme="minorHAnsi"/>
          <w:kern w:val="2"/>
          <w:sz w:val="24"/>
          <w:szCs w:val="24"/>
        </w:rPr>
        <w:t>poczty elektronicznej wskazany w Paragrafie 5 ust. 8 pkt 8.2 Umowy lub za pośrednictwem</w:t>
      </w:r>
    </w:p>
    <w:p w14:paraId="3DE77C9E" w14:textId="74A4872C" w:rsidR="00CF3F5D" w:rsidRPr="00926B83" w:rsidRDefault="00CF3F5D" w:rsidP="005F3D69">
      <w:pPr>
        <w:spacing w:after="0" w:line="276" w:lineRule="auto"/>
        <w:ind w:left="851" w:hanging="426"/>
        <w:rPr>
          <w:rFonts w:eastAsia="Calibri" w:cstheme="minorHAnsi"/>
          <w:kern w:val="2"/>
          <w:sz w:val="24"/>
          <w:szCs w:val="24"/>
        </w:rPr>
      </w:pPr>
      <w:r w:rsidRPr="00926B83">
        <w:rPr>
          <w:rFonts w:eastAsia="Calibri" w:cstheme="minorHAnsi"/>
          <w:kern w:val="2"/>
          <w:sz w:val="24"/>
          <w:szCs w:val="24"/>
        </w:rPr>
        <w:t>Portalu Serwisowego.</w:t>
      </w:r>
    </w:p>
    <w:p w14:paraId="584FE13D" w14:textId="4DEBECD5" w:rsidR="00836395" w:rsidRPr="00926B83" w:rsidRDefault="00836395">
      <w:pPr>
        <w:numPr>
          <w:ilvl w:val="0"/>
          <w:numId w:val="56"/>
        </w:numPr>
        <w:spacing w:before="240" w:after="120" w:line="276" w:lineRule="auto"/>
        <w:ind w:left="426" w:hanging="426"/>
        <w:rPr>
          <w:rFonts w:eastAsia="Calibri" w:cstheme="minorHAnsi"/>
          <w:kern w:val="2"/>
          <w:sz w:val="24"/>
          <w:szCs w:val="24"/>
        </w:rPr>
      </w:pPr>
      <w:r w:rsidRPr="00926B83">
        <w:rPr>
          <w:rFonts w:eastAsia="Times New Roman" w:cstheme="minorHAnsi"/>
          <w:kern w:val="2"/>
          <w:sz w:val="24"/>
          <w:szCs w:val="24"/>
        </w:rPr>
        <w:t>Najpóźniej do dnia zakończenia obowiązywania Umowy Wykonawca zobowiązany jest w szczególności do</w:t>
      </w:r>
      <w:r w:rsidRPr="00926B83">
        <w:rPr>
          <w:rFonts w:eastAsia="Calibri" w:cstheme="minorHAnsi"/>
          <w:kern w:val="2"/>
          <w:sz w:val="24"/>
          <w:szCs w:val="24"/>
        </w:rPr>
        <w:t>:</w:t>
      </w:r>
    </w:p>
    <w:p w14:paraId="0F17B81F" w14:textId="4C51561B" w:rsidR="00CF3F5D" w:rsidRPr="00926B83" w:rsidRDefault="00CF3F5D">
      <w:pPr>
        <w:pStyle w:val="Akapitzlist"/>
        <w:numPr>
          <w:ilvl w:val="1"/>
          <w:numId w:val="117"/>
        </w:numPr>
        <w:tabs>
          <w:tab w:val="left" w:pos="9356"/>
        </w:tabs>
        <w:autoSpaceDE w:val="0"/>
        <w:autoSpaceDN w:val="0"/>
        <w:adjustRightInd w:val="0"/>
        <w:spacing w:after="120" w:line="276" w:lineRule="auto"/>
        <w:ind w:left="1134" w:hanging="708"/>
        <w:rPr>
          <w:rFonts w:asciiTheme="minorHAnsi" w:eastAsia="Calibri" w:hAnsiTheme="minorHAnsi" w:cstheme="minorHAnsi"/>
        </w:rPr>
      </w:pPr>
      <w:r w:rsidRPr="00926B83">
        <w:rPr>
          <w:rFonts w:asciiTheme="minorHAnsi" w:eastAsia="Calibri" w:hAnsiTheme="minorHAnsi" w:cstheme="minorHAnsi"/>
        </w:rPr>
        <w:t>p</w:t>
      </w:r>
      <w:r w:rsidR="00836395" w:rsidRPr="00926B83">
        <w:rPr>
          <w:rFonts w:asciiTheme="minorHAnsi" w:eastAsia="Calibri" w:hAnsiTheme="minorHAnsi" w:cstheme="minorHAnsi"/>
        </w:rPr>
        <w:t xml:space="preserve">rzekazania Zamawiającemu wszelkich informacji, </w:t>
      </w:r>
      <w:r w:rsidRPr="00926B83">
        <w:rPr>
          <w:rFonts w:asciiTheme="minorHAnsi" w:eastAsia="Calibri" w:hAnsiTheme="minorHAnsi" w:cstheme="minorHAnsi"/>
        </w:rPr>
        <w:t xml:space="preserve">haseł itp. Dotyczących Systemu oraz </w:t>
      </w:r>
      <w:r w:rsidR="00836395" w:rsidRPr="00926B83">
        <w:rPr>
          <w:rFonts w:asciiTheme="minorHAnsi" w:eastAsia="Calibri" w:hAnsiTheme="minorHAnsi" w:cstheme="minorHAnsi"/>
        </w:rPr>
        <w:t>Produktów powstałych w toku realizacji Umowy, w wyniku prac Wykonawcy</w:t>
      </w:r>
      <w:r w:rsidRPr="00926B83">
        <w:rPr>
          <w:rFonts w:asciiTheme="minorHAnsi" w:eastAsia="Calibri" w:hAnsiTheme="minorHAnsi" w:cstheme="minorHAnsi"/>
        </w:rPr>
        <w:t>;</w:t>
      </w:r>
    </w:p>
    <w:p w14:paraId="65A6B441" w14:textId="144B2CDC" w:rsidR="00836395" w:rsidRPr="00926B83" w:rsidRDefault="00CF3F5D">
      <w:pPr>
        <w:pStyle w:val="Akapitzlist"/>
        <w:numPr>
          <w:ilvl w:val="1"/>
          <w:numId w:val="117"/>
        </w:numPr>
        <w:tabs>
          <w:tab w:val="left" w:pos="9356"/>
        </w:tabs>
        <w:autoSpaceDE w:val="0"/>
        <w:autoSpaceDN w:val="0"/>
        <w:adjustRightInd w:val="0"/>
        <w:spacing w:after="120" w:line="276" w:lineRule="auto"/>
        <w:ind w:left="1134" w:hanging="708"/>
        <w:rPr>
          <w:rFonts w:asciiTheme="minorHAnsi" w:eastAsia="Calibri" w:hAnsiTheme="minorHAnsi" w:cstheme="minorHAnsi"/>
        </w:rPr>
      </w:pPr>
      <w:r w:rsidRPr="00926B83">
        <w:rPr>
          <w:rFonts w:asciiTheme="minorHAnsi" w:eastAsia="Calibri" w:hAnsiTheme="minorHAnsi" w:cstheme="minorHAnsi"/>
        </w:rPr>
        <w:t>w</w:t>
      </w:r>
      <w:r w:rsidR="00836395" w:rsidRPr="00926B83">
        <w:rPr>
          <w:rFonts w:asciiTheme="minorHAnsi" w:eastAsia="Calibri" w:hAnsiTheme="minorHAnsi" w:cstheme="minorHAnsi"/>
        </w:rPr>
        <w:t xml:space="preserve">ydania Zamawiającemu aktualnej na dzień wygaśnięcia Umowy kompletnej </w:t>
      </w:r>
      <w:r w:rsidR="00836395" w:rsidRPr="00926B83">
        <w:rPr>
          <w:rFonts w:asciiTheme="minorHAnsi" w:eastAsia="Times New Roman" w:hAnsiTheme="minorHAnsi" w:cstheme="minorHAnsi"/>
          <w:kern w:val="2"/>
          <w:lang w:eastAsia="pl-PL"/>
        </w:rPr>
        <w:t xml:space="preserve">aktualnej na dzień zakończenia obowiązywania Umowy kompletnej Dokumentacji Systemu, aktualnych i kompletnych na dzień zakończenia obowiązywania Umowy Kodów Źródłowych Systemu </w:t>
      </w:r>
      <w:r w:rsidR="00836395" w:rsidRPr="00926B83">
        <w:rPr>
          <w:rFonts w:asciiTheme="minorHAnsi" w:eastAsia="Calibri" w:hAnsiTheme="minorHAnsi" w:cstheme="minorHAnsi"/>
        </w:rPr>
        <w:t xml:space="preserve">uwzględniających wszystkie zmiany, modyfikacje i uaktualnienia powstałe w wyniku realizacji Umowy </w:t>
      </w:r>
      <w:r w:rsidRPr="00926B83">
        <w:rPr>
          <w:rFonts w:asciiTheme="minorHAnsi" w:eastAsia="Times New Roman" w:hAnsiTheme="minorHAnsi" w:cstheme="minorHAnsi"/>
          <w:lang w:eastAsia="pl-PL"/>
        </w:rPr>
        <w:t xml:space="preserve">oraz nośników z kompletnym wykazem narzędzi programistycznych, bibliotek i innych elementów niezbędnych do doprowadzenia Kodów Źródłowych Systemu do formy wykonywalnej, </w:t>
      </w:r>
      <w:r w:rsidR="00836395" w:rsidRPr="00926B83">
        <w:rPr>
          <w:rFonts w:asciiTheme="minorHAnsi" w:eastAsia="Times New Roman" w:hAnsiTheme="minorHAnsi" w:cstheme="minorHAnsi"/>
          <w:kern w:val="2"/>
          <w:lang w:eastAsia="pl-PL"/>
        </w:rPr>
        <w:t>aktualnej kopii zapasowej maszyn wirtualnych wraz z bazami danych</w:t>
      </w:r>
      <w:r w:rsidRPr="00926B83">
        <w:rPr>
          <w:rFonts w:asciiTheme="minorHAnsi" w:eastAsia="Times New Roman" w:hAnsiTheme="minorHAnsi" w:cstheme="minorHAnsi"/>
          <w:kern w:val="2"/>
          <w:lang w:eastAsia="pl-PL"/>
        </w:rPr>
        <w:t>.</w:t>
      </w:r>
      <w:r w:rsidR="00836395" w:rsidRPr="00926B83">
        <w:rPr>
          <w:rFonts w:asciiTheme="minorHAnsi" w:eastAsia="Times New Roman" w:hAnsiTheme="minorHAnsi" w:cstheme="minorHAnsi"/>
          <w:lang w:eastAsia="pl-PL"/>
        </w:rPr>
        <w:t xml:space="preserve"> </w:t>
      </w:r>
    </w:p>
    <w:p w14:paraId="0CC20AD5" w14:textId="632757C7" w:rsidR="00DF7A90" w:rsidRPr="00926B83" w:rsidRDefault="00DF7A90">
      <w:pPr>
        <w:pStyle w:val="Akapitzlist"/>
        <w:numPr>
          <w:ilvl w:val="0"/>
          <w:numId w:val="56"/>
        </w:numPr>
        <w:tabs>
          <w:tab w:val="left" w:pos="9356"/>
        </w:tabs>
        <w:autoSpaceDE w:val="0"/>
        <w:autoSpaceDN w:val="0"/>
        <w:adjustRightInd w:val="0"/>
        <w:spacing w:after="120" w:line="276" w:lineRule="auto"/>
        <w:ind w:left="426" w:hanging="426"/>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Wykonawca zrzeka się wszelkich roszczeń wobec Zamawiającego, jakie mogą powstać w</w:t>
      </w:r>
      <w:r w:rsidR="007D373F" w:rsidRPr="00926B83">
        <w:rPr>
          <w:rFonts w:asciiTheme="minorHAnsi" w:eastAsia="Times New Roman" w:hAnsiTheme="minorHAnsi" w:cstheme="minorHAnsi"/>
          <w:lang w:eastAsia="pl-PL"/>
        </w:rPr>
        <w:t> </w:t>
      </w:r>
      <w:r w:rsidRPr="00926B83">
        <w:rPr>
          <w:rFonts w:asciiTheme="minorHAnsi" w:eastAsia="Times New Roman" w:hAnsiTheme="minorHAnsi" w:cstheme="minorHAnsi"/>
          <w:lang w:eastAsia="pl-PL"/>
        </w:rPr>
        <w:t>związku z wypowiedzeniem/odstąpieniem lub częściowym wypowiedzeniem</w:t>
      </w:r>
      <w:r w:rsidR="00B43039" w:rsidRPr="00926B83">
        <w:rPr>
          <w:rFonts w:asciiTheme="minorHAnsi" w:eastAsia="Times New Roman" w:hAnsiTheme="minorHAnsi" w:cstheme="minorHAnsi"/>
          <w:lang w:eastAsia="pl-PL"/>
        </w:rPr>
        <w:t xml:space="preserve"> </w:t>
      </w:r>
      <w:r w:rsidRPr="00926B83">
        <w:rPr>
          <w:rFonts w:asciiTheme="minorHAnsi" w:eastAsia="Times New Roman" w:hAnsiTheme="minorHAnsi" w:cstheme="minorHAnsi"/>
          <w:lang w:eastAsia="pl-PL"/>
        </w:rPr>
        <w:t>/odstąpieniem od Umowy, w tym uprawnień do żądania od Zamawiającego zwrotu wydatków poniesionych w</w:t>
      </w:r>
      <w:r w:rsidR="007D373F" w:rsidRPr="00926B83">
        <w:rPr>
          <w:rFonts w:asciiTheme="minorHAnsi" w:eastAsia="Times New Roman" w:hAnsiTheme="minorHAnsi" w:cstheme="minorHAnsi"/>
          <w:lang w:eastAsia="pl-PL"/>
        </w:rPr>
        <w:t> </w:t>
      </w:r>
      <w:r w:rsidRPr="00926B83">
        <w:rPr>
          <w:rFonts w:asciiTheme="minorHAnsi" w:eastAsia="Times New Roman" w:hAnsiTheme="minorHAnsi" w:cstheme="minorHAnsi"/>
          <w:lang w:eastAsia="pl-PL"/>
        </w:rPr>
        <w:t>celu należytego jej wykonania oraz uprawnień do żądania naprawienia szkody, gdyby na skutek wypowiedzenia/odstąpienia albo częściowego wypowiedzenia/odstąpienia od Umowy powstała szkoda, za którą Zamawiający mógł ponosić odpowiedzialność.</w:t>
      </w:r>
    </w:p>
    <w:p w14:paraId="7F66F610" w14:textId="163DE018" w:rsidR="00836395" w:rsidRPr="00926B83" w:rsidRDefault="00BC2522" w:rsidP="00D206A6">
      <w:pPr>
        <w:pStyle w:val="Nagwek4"/>
      </w:pPr>
      <w:bookmarkStart w:id="49" w:name="_Toc495308779"/>
      <w:r w:rsidRPr="00926B83">
        <w:lastRenderedPageBreak/>
        <w:t>Paragraf</w:t>
      </w:r>
      <w:r w:rsidR="00E25A03" w:rsidRPr="00926B83">
        <w:t xml:space="preserve"> </w:t>
      </w:r>
      <w:r w:rsidR="00836395" w:rsidRPr="00926B83">
        <w:t>13</w:t>
      </w:r>
      <w:r w:rsidR="00E55D82" w:rsidRPr="00926B83">
        <w:br/>
      </w:r>
      <w:r w:rsidR="00836395" w:rsidRPr="00926B83">
        <w:t>Siła wyższa</w:t>
      </w:r>
      <w:bookmarkEnd w:id="49"/>
    </w:p>
    <w:p w14:paraId="04081EA2" w14:textId="77777777" w:rsidR="00536F7D" w:rsidRPr="00926B83" w:rsidRDefault="00536F7D">
      <w:pPr>
        <w:numPr>
          <w:ilvl w:val="0"/>
          <w:numId w:val="26"/>
        </w:numPr>
        <w:tabs>
          <w:tab w:val="left" w:pos="9356"/>
        </w:tabs>
        <w:spacing w:after="120" w:line="276" w:lineRule="auto"/>
        <w:ind w:left="426" w:hanging="426"/>
        <w:rPr>
          <w:rFonts w:eastAsia="Calibri" w:cstheme="minorHAnsi"/>
          <w:sz w:val="24"/>
          <w:szCs w:val="24"/>
        </w:rPr>
      </w:pPr>
      <w:bookmarkStart w:id="50" w:name="_Toc416945364"/>
      <w:bookmarkStart w:id="51" w:name="_Toc416945365"/>
      <w:bookmarkStart w:id="52" w:name="_Toc416945367"/>
      <w:bookmarkStart w:id="53" w:name="_Toc416945368"/>
      <w:bookmarkStart w:id="54" w:name="_Toc416945369"/>
      <w:bookmarkStart w:id="55" w:name="_Toc416945373"/>
      <w:bookmarkStart w:id="56" w:name="_Toc416945376"/>
      <w:bookmarkStart w:id="57" w:name="_Toc416945379"/>
      <w:bookmarkStart w:id="58" w:name="_Toc416945389"/>
      <w:bookmarkStart w:id="59" w:name="_Toc416945390"/>
      <w:bookmarkStart w:id="60" w:name="_Toc495308780"/>
      <w:bookmarkEnd w:id="50"/>
      <w:bookmarkEnd w:id="51"/>
      <w:bookmarkEnd w:id="52"/>
      <w:bookmarkEnd w:id="53"/>
      <w:bookmarkEnd w:id="54"/>
      <w:bookmarkEnd w:id="55"/>
      <w:bookmarkEnd w:id="56"/>
      <w:bookmarkEnd w:id="57"/>
      <w:bookmarkEnd w:id="58"/>
      <w:bookmarkEnd w:id="59"/>
      <w:r w:rsidRPr="00926B83">
        <w:rPr>
          <w:rFonts w:eastAsia="Calibri" w:cstheme="minorHAnsi"/>
          <w:sz w:val="24"/>
          <w:szCs w:val="24"/>
        </w:rPr>
        <w:t>W każdym przypadku Strona nie jest odpowiedzialna za niewykonanie lub nienależyte wykonanie swoich zobowiązań wynikających z Umowy, jeżeli udowodni, że niewykonanie</w:t>
      </w:r>
      <w:r w:rsidRPr="00926B83">
        <w:t xml:space="preserve"> </w:t>
      </w:r>
      <w:r w:rsidRPr="00926B83">
        <w:rPr>
          <w:rFonts w:eastAsia="Calibri" w:cstheme="minorHAnsi"/>
          <w:sz w:val="24"/>
          <w:szCs w:val="24"/>
        </w:rPr>
        <w:t>lub nienależyte wykonanie zostało spowodowane zdarzeniem zewnętrznym, niemożliwym do przewidzenia, oraz którego skutkom nie można było zapobiec, dalej określonym terminem „Siły Wyższej”.</w:t>
      </w:r>
    </w:p>
    <w:p w14:paraId="4F427ABA" w14:textId="59E25633" w:rsidR="00536F7D" w:rsidRPr="00926B83" w:rsidRDefault="00536F7D">
      <w:pPr>
        <w:numPr>
          <w:ilvl w:val="0"/>
          <w:numId w:val="26"/>
        </w:numPr>
        <w:spacing w:after="120" w:line="276" w:lineRule="auto"/>
        <w:ind w:left="426" w:hanging="426"/>
        <w:rPr>
          <w:rFonts w:eastAsia="Calibri" w:cstheme="minorHAnsi"/>
          <w:sz w:val="24"/>
          <w:szCs w:val="24"/>
        </w:rPr>
      </w:pPr>
      <w:r w:rsidRPr="00926B83">
        <w:rPr>
          <w:rFonts w:eastAsia="Calibri" w:cstheme="minorHAnsi"/>
          <w:sz w:val="24"/>
          <w:szCs w:val="24"/>
        </w:rPr>
        <w:t xml:space="preserve">Strona powołująca się na Siłę Wyższą przekaże drugiej Stronie wraz z powiadomieniem </w:t>
      </w:r>
      <w:r w:rsidR="00E447CD" w:rsidRPr="00926B83">
        <w:rPr>
          <w:rFonts w:eastAsia="Calibri" w:cstheme="minorHAnsi"/>
          <w:sz w:val="24"/>
          <w:szCs w:val="24"/>
        </w:rPr>
        <w:t>o </w:t>
      </w:r>
      <w:r w:rsidRPr="00926B83">
        <w:rPr>
          <w:rFonts w:eastAsia="Calibri" w:cstheme="minorHAnsi"/>
          <w:sz w:val="24"/>
          <w:szCs w:val="24"/>
        </w:rPr>
        <w:t>zaistnieniu Siły Wyższej informację o:</w:t>
      </w:r>
    </w:p>
    <w:p w14:paraId="446B1826" w14:textId="77777777" w:rsidR="00536F7D" w:rsidRPr="00926B83" w:rsidRDefault="00536F7D">
      <w:pPr>
        <w:numPr>
          <w:ilvl w:val="1"/>
          <w:numId w:val="27"/>
        </w:numPr>
        <w:tabs>
          <w:tab w:val="left" w:pos="9356"/>
        </w:tabs>
        <w:spacing w:after="120" w:line="276" w:lineRule="auto"/>
        <w:ind w:left="993" w:hanging="567"/>
        <w:rPr>
          <w:rFonts w:eastAsia="Calibri" w:cstheme="minorHAnsi"/>
          <w:sz w:val="24"/>
          <w:szCs w:val="24"/>
        </w:rPr>
      </w:pPr>
      <w:r w:rsidRPr="00926B83">
        <w:rPr>
          <w:rFonts w:eastAsia="Calibri" w:cstheme="minorHAnsi"/>
          <w:sz w:val="24"/>
          <w:szCs w:val="24"/>
        </w:rPr>
        <w:t>wojna, w tym wojna domowa, stan wyjątkowy, stan wojenny, zamieszki, rozruchy i akty terroryzmu;</w:t>
      </w:r>
    </w:p>
    <w:p w14:paraId="5B8A36D4" w14:textId="77777777" w:rsidR="00536F7D" w:rsidRPr="00926B83" w:rsidRDefault="00536F7D">
      <w:pPr>
        <w:numPr>
          <w:ilvl w:val="1"/>
          <w:numId w:val="27"/>
        </w:numPr>
        <w:tabs>
          <w:tab w:val="left" w:pos="9356"/>
        </w:tabs>
        <w:spacing w:after="120" w:line="276" w:lineRule="auto"/>
        <w:ind w:left="993" w:hanging="567"/>
        <w:rPr>
          <w:rFonts w:eastAsia="Calibri" w:cstheme="minorHAnsi"/>
          <w:sz w:val="24"/>
          <w:szCs w:val="24"/>
        </w:rPr>
      </w:pPr>
      <w:r w:rsidRPr="00926B83">
        <w:rPr>
          <w:rFonts w:eastAsia="Calibri" w:cstheme="minorHAnsi"/>
          <w:sz w:val="24"/>
          <w:szCs w:val="24"/>
        </w:rPr>
        <w:t>katastrofy naturalne, takie jak silne burze, huragany, trzęsienia ziemi, powodzie, zniszczenie przez piorun, długotrwałe silne opady;</w:t>
      </w:r>
    </w:p>
    <w:p w14:paraId="606658BA" w14:textId="77777777" w:rsidR="00536F7D" w:rsidRPr="00926B83" w:rsidRDefault="00536F7D">
      <w:pPr>
        <w:numPr>
          <w:ilvl w:val="1"/>
          <w:numId w:val="27"/>
        </w:numPr>
        <w:tabs>
          <w:tab w:val="left" w:pos="9356"/>
        </w:tabs>
        <w:spacing w:after="120" w:line="276" w:lineRule="auto"/>
        <w:ind w:left="993" w:hanging="567"/>
        <w:rPr>
          <w:rFonts w:eastAsia="Calibri" w:cstheme="minorHAnsi"/>
          <w:sz w:val="24"/>
          <w:szCs w:val="24"/>
        </w:rPr>
      </w:pPr>
      <w:r w:rsidRPr="00926B83">
        <w:rPr>
          <w:rFonts w:eastAsia="Calibri" w:cstheme="minorHAnsi"/>
          <w:sz w:val="24"/>
          <w:szCs w:val="24"/>
        </w:rPr>
        <w:t>wybuchy, pożary, przerwy w łączności lub dostawie prądu trwające jednorazowo nieprzerwanie co najmniej 2 dni;</w:t>
      </w:r>
    </w:p>
    <w:p w14:paraId="5166BF1F" w14:textId="77777777" w:rsidR="00536F7D" w:rsidRPr="00926B83" w:rsidRDefault="00536F7D">
      <w:pPr>
        <w:numPr>
          <w:ilvl w:val="1"/>
          <w:numId w:val="27"/>
        </w:numPr>
        <w:spacing w:after="120" w:line="276" w:lineRule="auto"/>
        <w:ind w:left="993" w:hanging="567"/>
        <w:rPr>
          <w:rFonts w:eastAsia="Calibri" w:cstheme="minorHAnsi"/>
          <w:sz w:val="24"/>
          <w:szCs w:val="24"/>
        </w:rPr>
      </w:pPr>
      <w:r w:rsidRPr="00926B83">
        <w:rPr>
          <w:rFonts w:eastAsia="Calibri" w:cstheme="minorHAnsi"/>
          <w:sz w:val="24"/>
          <w:szCs w:val="24"/>
        </w:rPr>
        <w:t>pandemie i epidemie.</w:t>
      </w:r>
    </w:p>
    <w:p w14:paraId="6DBEE326" w14:textId="5B11CC8D" w:rsidR="00536F7D" w:rsidRPr="00926B83" w:rsidRDefault="00536F7D">
      <w:pPr>
        <w:numPr>
          <w:ilvl w:val="0"/>
          <w:numId w:val="26"/>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Strona starająca się o zwolnienie z odpowiedzialności ze względu na Siłę Wyższą, w terminie do 3 Dni Roboczych </w:t>
      </w:r>
      <w:r w:rsidR="000C2D4D" w:rsidRPr="00926B83">
        <w:rPr>
          <w:rFonts w:eastAsia="Times New Roman" w:cstheme="minorHAnsi"/>
          <w:sz w:val="24"/>
          <w:szCs w:val="24"/>
          <w:lang w:eastAsia="pl-PL"/>
        </w:rPr>
        <w:t xml:space="preserve">po zaistnieniu zdarzenia </w:t>
      </w:r>
      <w:r w:rsidRPr="00926B83">
        <w:rPr>
          <w:rFonts w:eastAsia="Times New Roman" w:cstheme="minorHAnsi"/>
          <w:sz w:val="24"/>
          <w:szCs w:val="24"/>
          <w:lang w:eastAsia="pl-PL"/>
        </w:rPr>
        <w:t xml:space="preserve">powiadamia drugą Stronę w formie dokumentowej </w:t>
      </w:r>
      <w:r w:rsidR="000C2D4D" w:rsidRPr="00926B83">
        <w:rPr>
          <w:rFonts w:eastAsia="Times New Roman" w:cstheme="minorHAnsi"/>
          <w:sz w:val="24"/>
          <w:szCs w:val="24"/>
          <w:lang w:eastAsia="pl-PL"/>
        </w:rPr>
        <w:t>o </w:t>
      </w:r>
      <w:r w:rsidRPr="00926B83">
        <w:rPr>
          <w:rFonts w:eastAsia="Times New Roman" w:cstheme="minorHAnsi"/>
          <w:sz w:val="24"/>
          <w:szCs w:val="24"/>
          <w:lang w:eastAsia="pl-PL"/>
        </w:rPr>
        <w:t>zaistnieniu Siły Wyższej i jej wpływie na realizację Umowy.</w:t>
      </w:r>
    </w:p>
    <w:p w14:paraId="4F1D0F4E" w14:textId="77777777" w:rsidR="00536F7D" w:rsidRPr="00926B83" w:rsidRDefault="00536F7D">
      <w:pPr>
        <w:numPr>
          <w:ilvl w:val="0"/>
          <w:numId w:val="26"/>
        </w:numPr>
        <w:tabs>
          <w:tab w:val="left" w:pos="9356"/>
        </w:tabs>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Strona powołująca się na Siłę wyższą przekaże drugiej Stronie wraz z powiadomieniem o zaistnieniu Siły Wyższej informację o: </w:t>
      </w:r>
    </w:p>
    <w:p w14:paraId="28E10FC2" w14:textId="77777777" w:rsidR="00536F7D" w:rsidRPr="00926B83" w:rsidRDefault="00536F7D">
      <w:pPr>
        <w:pStyle w:val="Akapitzlist"/>
        <w:numPr>
          <w:ilvl w:val="1"/>
          <w:numId w:val="26"/>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spodziewanych skutkach działania Siły wyższej dla możliwości prawidłowego wykonywania Umowy;</w:t>
      </w:r>
    </w:p>
    <w:p w14:paraId="5D2658F2" w14:textId="77777777" w:rsidR="00536F7D" w:rsidRPr="00926B83" w:rsidRDefault="00536F7D">
      <w:pPr>
        <w:pStyle w:val="Akapitzlist"/>
        <w:numPr>
          <w:ilvl w:val="1"/>
          <w:numId w:val="26"/>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czasie rozpoczęcia i spodziewanym czasie zakończenia Siły wyższej; </w:t>
      </w:r>
    </w:p>
    <w:p w14:paraId="232F2318" w14:textId="77777777" w:rsidR="00536F7D" w:rsidRPr="00926B83" w:rsidRDefault="00536F7D">
      <w:pPr>
        <w:pStyle w:val="Akapitzlist"/>
        <w:numPr>
          <w:ilvl w:val="1"/>
          <w:numId w:val="26"/>
        </w:numPr>
        <w:tabs>
          <w:tab w:val="left" w:pos="9356"/>
        </w:tabs>
        <w:spacing w:after="120" w:line="276" w:lineRule="auto"/>
        <w:ind w:left="992" w:hanging="567"/>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proponowanych działaniach, które mogą zminimalizować wpływ Siły wyższej na wykonywanie Umowy.</w:t>
      </w:r>
    </w:p>
    <w:p w14:paraId="626207C3" w14:textId="77777777" w:rsidR="00536F7D" w:rsidRPr="00926B83" w:rsidRDefault="00536F7D">
      <w:pPr>
        <w:numPr>
          <w:ilvl w:val="0"/>
          <w:numId w:val="26"/>
        </w:numPr>
        <w:spacing w:after="12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Strona, która nie zawiadomi o zaistnieniu Siły Wyższej oraz nie przekaże drugiej Stronie pisemnego potwierdzenia zaistnienia Siły wyższej w terminie określonym w ust. 3  powyżej, jest odpowiedzialna za szkody poniesione przez drugą Stronę, których można było uniknąć w przypadku terminowego zawiadomienia.</w:t>
      </w:r>
    </w:p>
    <w:p w14:paraId="65D0BEF2" w14:textId="77777777" w:rsidR="00536F7D" w:rsidRPr="00926B83" w:rsidRDefault="00536F7D">
      <w:pPr>
        <w:numPr>
          <w:ilvl w:val="0"/>
          <w:numId w:val="26"/>
        </w:numPr>
        <w:spacing w:after="120" w:line="276" w:lineRule="auto"/>
        <w:ind w:left="426" w:hanging="426"/>
        <w:rPr>
          <w:rFonts w:eastAsia="Times New Roman" w:cstheme="minorHAnsi"/>
          <w:b/>
          <w:bCs/>
          <w:kern w:val="32"/>
          <w:sz w:val="24"/>
          <w:szCs w:val="24"/>
          <w:lang w:eastAsia="pl-PL"/>
        </w:rPr>
      </w:pPr>
      <w:r w:rsidRPr="00926B83">
        <w:rPr>
          <w:rFonts w:eastAsia="Times New Roman" w:cstheme="minorHAnsi"/>
          <w:sz w:val="24"/>
          <w:szCs w:val="24"/>
          <w:lang w:eastAsia="pl-PL"/>
        </w:rPr>
        <w:t>W razie zaistnienia okoliczności Siły wyższej terminy realizacji Umowy przedłużają się o okres jej trwania.</w:t>
      </w:r>
    </w:p>
    <w:p w14:paraId="23415FCE" w14:textId="77777777" w:rsidR="00536F7D" w:rsidRPr="00926B83" w:rsidRDefault="00536F7D">
      <w:pPr>
        <w:widowControl w:val="0"/>
        <w:numPr>
          <w:ilvl w:val="0"/>
          <w:numId w:val="26"/>
        </w:numPr>
        <w:tabs>
          <w:tab w:val="left" w:pos="426"/>
        </w:tabs>
        <w:suppressAutoHyphens/>
        <w:autoSpaceDE w:val="0"/>
        <w:autoSpaceDN w:val="0"/>
        <w:spacing w:before="120" w:after="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Jeżeli okres występowania Siły wyższej, będzie trwał nieprzerwanie przez 21 dni lub dłużej, Strony mogą w drodze wzajemnego uzgodnienia rozwiązać Umowę, bez nakładania na żadną ze Stron dalszych zobowiązań, oprócz płatności należnych z tytułu wykonanych już prac/Produktów.</w:t>
      </w:r>
    </w:p>
    <w:p w14:paraId="1E051A42" w14:textId="77777777" w:rsidR="00536F7D" w:rsidRPr="00926B83" w:rsidRDefault="00536F7D">
      <w:pPr>
        <w:widowControl w:val="0"/>
        <w:numPr>
          <w:ilvl w:val="0"/>
          <w:numId w:val="26"/>
        </w:numPr>
        <w:tabs>
          <w:tab w:val="left" w:pos="426"/>
        </w:tabs>
        <w:suppressAutoHyphens/>
        <w:autoSpaceDE w:val="0"/>
        <w:autoSpaceDN w:val="0"/>
        <w:spacing w:before="120" w:after="0" w:line="276" w:lineRule="auto"/>
        <w:ind w:left="426" w:hanging="426"/>
        <w:rPr>
          <w:rFonts w:eastAsia="Times New Roman" w:cstheme="minorHAnsi"/>
          <w:sz w:val="24"/>
          <w:szCs w:val="24"/>
          <w:lang w:eastAsia="pl-PL"/>
        </w:rPr>
      </w:pPr>
      <w:r w:rsidRPr="00926B83">
        <w:rPr>
          <w:rFonts w:eastAsia="Times New Roman" w:cstheme="minorHAnsi"/>
          <w:sz w:val="24"/>
          <w:szCs w:val="24"/>
          <w:lang w:eastAsia="pl-PL"/>
        </w:rPr>
        <w:t xml:space="preserve">Okres występowania Siły wyższej powoduje odpowiednie przesunięcie terminów </w:t>
      </w:r>
      <w:r w:rsidRPr="00926B83">
        <w:rPr>
          <w:rFonts w:eastAsia="Times New Roman" w:cstheme="minorHAnsi"/>
          <w:sz w:val="24"/>
          <w:szCs w:val="24"/>
          <w:lang w:eastAsia="pl-PL"/>
        </w:rPr>
        <w:lastRenderedPageBreak/>
        <w:t>realizacji zadań określonych w Umowie.</w:t>
      </w:r>
    </w:p>
    <w:p w14:paraId="06108EF0" w14:textId="06AC7F47" w:rsidR="00836395" w:rsidRPr="00926B83" w:rsidRDefault="00BC2522" w:rsidP="00D206A6">
      <w:pPr>
        <w:pStyle w:val="Nagwek4"/>
      </w:pPr>
      <w:r w:rsidRPr="00926B83">
        <w:t>Paragraf</w:t>
      </w:r>
      <w:r w:rsidR="00836395" w:rsidRPr="00926B83">
        <w:t xml:space="preserve"> 14</w:t>
      </w:r>
      <w:r w:rsidR="00E55D82" w:rsidRPr="00926B83">
        <w:br/>
      </w:r>
      <w:r w:rsidR="00836395" w:rsidRPr="00926B83">
        <w:t>Zmiany Umowy</w:t>
      </w:r>
    </w:p>
    <w:p w14:paraId="47394880" w14:textId="0232530B" w:rsidR="001311C7" w:rsidRPr="00926B83" w:rsidRDefault="001311C7">
      <w:pPr>
        <w:numPr>
          <w:ilvl w:val="0"/>
          <w:numId w:val="100"/>
        </w:numPr>
        <w:tabs>
          <w:tab w:val="left" w:pos="426"/>
        </w:tabs>
        <w:autoSpaceDE w:val="0"/>
        <w:autoSpaceDN w:val="0"/>
        <w:adjustRightInd w:val="0"/>
        <w:spacing w:after="120" w:line="276" w:lineRule="auto"/>
        <w:rPr>
          <w:rFonts w:eastAsia="Times New Roman" w:cstheme="minorHAnsi"/>
          <w:sz w:val="24"/>
          <w:szCs w:val="24"/>
        </w:rPr>
      </w:pPr>
      <w:r w:rsidRPr="00926B83">
        <w:rPr>
          <w:rFonts w:eastAsia="Times New Roman" w:cstheme="minorHAnsi"/>
          <w:sz w:val="24"/>
          <w:szCs w:val="24"/>
        </w:rPr>
        <w:t>Zmiany treści Umowy w stosunku do treści Oferty, na podstawie której dokonano wyboru Wykonawcy, dopuszczalne są na warunkach określonych w art. 455 ustawy Pzp.</w:t>
      </w:r>
    </w:p>
    <w:p w14:paraId="27A71BD8" w14:textId="3699DF70" w:rsidR="00836395" w:rsidRPr="00926B83" w:rsidRDefault="003213C2">
      <w:pPr>
        <w:numPr>
          <w:ilvl w:val="0"/>
          <w:numId w:val="100"/>
        </w:numPr>
        <w:tabs>
          <w:tab w:val="left" w:pos="426"/>
        </w:tabs>
        <w:suppressAutoHyphens/>
        <w:spacing w:after="120" w:line="276" w:lineRule="auto"/>
        <w:rPr>
          <w:rFonts w:eastAsia="Times New Roman" w:cstheme="minorHAnsi"/>
          <w:sz w:val="24"/>
          <w:szCs w:val="24"/>
        </w:rPr>
      </w:pPr>
      <w:r w:rsidRPr="00926B83">
        <w:rPr>
          <w:rFonts w:cstheme="minorHAnsi"/>
          <w:sz w:val="24"/>
          <w:szCs w:val="24"/>
        </w:rPr>
        <w:t xml:space="preserve"> Stosownie do art. 455 ust. 1 pkt 1 ustawy Pzp Zamawiający przewiduje możliwość wprowadzenia zmian w razie zaistnienia następujących okoliczności i w poniższym zakresie:</w:t>
      </w:r>
      <w:r w:rsidRPr="00926B83" w:rsidDel="003213C2">
        <w:rPr>
          <w:rFonts w:eastAsia="Times New Roman" w:cstheme="minorHAnsi"/>
          <w:sz w:val="24"/>
          <w:szCs w:val="24"/>
        </w:rPr>
        <w:t xml:space="preserve"> </w:t>
      </w:r>
    </w:p>
    <w:p w14:paraId="2B2D89E4" w14:textId="1DADA922" w:rsidR="00304833" w:rsidRPr="00926B83" w:rsidRDefault="003213C2">
      <w:pPr>
        <w:numPr>
          <w:ilvl w:val="1"/>
          <w:numId w:val="100"/>
        </w:numPr>
        <w:suppressAutoHyphens/>
        <w:spacing w:after="120" w:line="276" w:lineRule="auto"/>
        <w:ind w:left="993" w:hanging="633"/>
        <w:rPr>
          <w:rFonts w:eastAsia="Times New Roman" w:cstheme="minorHAnsi"/>
          <w:kern w:val="1"/>
          <w:sz w:val="24"/>
          <w:szCs w:val="24"/>
        </w:rPr>
      </w:pPr>
      <w:r w:rsidRPr="00926B83">
        <w:rPr>
          <w:rFonts w:cstheme="minorHAnsi"/>
          <w:sz w:val="24"/>
          <w:szCs w:val="24"/>
        </w:rPr>
        <w:t>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w:t>
      </w:r>
      <w:r w:rsidR="007D373F" w:rsidRPr="00926B83">
        <w:rPr>
          <w:rFonts w:cstheme="minorHAnsi"/>
          <w:sz w:val="24"/>
          <w:szCs w:val="24"/>
        </w:rPr>
        <w:t> </w:t>
      </w:r>
      <w:r w:rsidRPr="00926B83">
        <w:rPr>
          <w:rFonts w:cstheme="minorHAnsi"/>
          <w:sz w:val="24"/>
          <w:szCs w:val="24"/>
        </w:rPr>
        <w:t>zakresie w jakim zmiana przepisów prawa lub wydane wytyczne lub interpretacje wymagają zmiany sposobu realizacji Przedmiotu Umowy, w tym mogą wymagać zmiany zakresu świadczeń Wykonawcy określonych w Umowie lub sposobu ich wykonania</w:t>
      </w:r>
      <w:r w:rsidR="00836395" w:rsidRPr="00926B83">
        <w:rPr>
          <w:rFonts w:eastAsia="Times New Roman" w:cstheme="minorHAnsi"/>
          <w:kern w:val="1"/>
          <w:sz w:val="24"/>
          <w:szCs w:val="24"/>
        </w:rPr>
        <w:t xml:space="preserve">; </w:t>
      </w:r>
    </w:p>
    <w:p w14:paraId="5192EEB6" w14:textId="15648C50" w:rsidR="003213C2" w:rsidRPr="00926B83" w:rsidRDefault="003213C2">
      <w:pPr>
        <w:numPr>
          <w:ilvl w:val="1"/>
          <w:numId w:val="100"/>
        </w:numPr>
        <w:tabs>
          <w:tab w:val="left" w:pos="1134"/>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w przypadku powstania możliwości zastosowania nowszych rozwiązań organizacyjnych, technologicznych lub technicznych, niż istniejące w chwili zawarcia</w:t>
      </w:r>
      <w:r w:rsidR="0028247B" w:rsidRPr="00926B83">
        <w:rPr>
          <w:rFonts w:cstheme="minorHAnsi"/>
          <w:sz w:val="24"/>
          <w:szCs w:val="24"/>
        </w:rPr>
        <w:t xml:space="preserve"> Umowy</w:t>
      </w:r>
      <w:r w:rsidRPr="00926B83">
        <w:rPr>
          <w:rFonts w:cstheme="minorHAnsi"/>
          <w:sz w:val="24"/>
          <w:szCs w:val="24"/>
        </w:rPr>
        <w:t>, jeżeli te rozwiązania będą odpowiadały celom i wymaganiom Zamawiającego określonym w</w:t>
      </w:r>
      <w:r w:rsidR="007D373F" w:rsidRPr="00926B83">
        <w:rPr>
          <w:rFonts w:cstheme="minorHAnsi"/>
          <w:sz w:val="24"/>
          <w:szCs w:val="24"/>
        </w:rPr>
        <w:t> </w:t>
      </w:r>
      <w:r w:rsidRPr="00926B83">
        <w:rPr>
          <w:rFonts w:cstheme="minorHAnsi"/>
          <w:sz w:val="24"/>
          <w:szCs w:val="24"/>
        </w:rPr>
        <w:t>Umowie lub zapewnią prawidłowe wykonywanie Umowy, a okażą się korzystniejsze z</w:t>
      </w:r>
      <w:r w:rsidR="007D373F" w:rsidRPr="00926B83">
        <w:rPr>
          <w:rFonts w:cstheme="minorHAnsi"/>
          <w:sz w:val="24"/>
          <w:szCs w:val="24"/>
        </w:rPr>
        <w:t> </w:t>
      </w:r>
      <w:r w:rsidRPr="00926B83">
        <w:rPr>
          <w:rFonts w:cstheme="minorHAnsi"/>
          <w:sz w:val="24"/>
          <w:szCs w:val="24"/>
        </w:rPr>
        <w:t>punktu widzenia kosztów wykonywania Umowy lub z uzasadnionych względów technicznych, funkcjonalnych lub organizacyjnych, która to zmiana Umowy może nastąpić w zakresie dostosowania postanowień Umowy do zmiany tych rozwiązań;</w:t>
      </w:r>
    </w:p>
    <w:p w14:paraId="24B2681B" w14:textId="6D9FF1FB" w:rsidR="00CA1620" w:rsidRPr="00926B83" w:rsidRDefault="00CA1620">
      <w:pPr>
        <w:numPr>
          <w:ilvl w:val="1"/>
          <w:numId w:val="100"/>
        </w:numPr>
        <w:tabs>
          <w:tab w:val="left" w:pos="1134"/>
        </w:tabs>
        <w:suppressAutoHyphens/>
        <w:spacing w:before="120" w:after="120" w:line="276" w:lineRule="auto"/>
        <w:ind w:left="993" w:hanging="633"/>
        <w:rPr>
          <w:rFonts w:eastAsia="Times New Roman" w:cstheme="minorHAnsi"/>
          <w:kern w:val="1"/>
          <w:sz w:val="24"/>
          <w:szCs w:val="24"/>
        </w:rPr>
      </w:pPr>
      <w:r w:rsidRPr="00926B83">
        <w:rPr>
          <w:rFonts w:eastAsia="Times New Roman" w:cstheme="minorHAnsi"/>
          <w:bCs/>
          <w:sz w:val="24"/>
          <w:szCs w:val="24"/>
          <w:lang w:eastAsia="pl-PL"/>
        </w:rPr>
        <w:t>sposobu wykonania Umowy w obszarach: organizacyjnym, wykorzystywanych</w:t>
      </w:r>
      <w:r w:rsidRPr="00926B83">
        <w:rPr>
          <w:rFonts w:eastAsia="Times New Roman" w:cstheme="minorHAnsi"/>
          <w:kern w:val="1"/>
          <w:sz w:val="24"/>
          <w:szCs w:val="24"/>
        </w:rPr>
        <w:t xml:space="preserve"> </w:t>
      </w:r>
      <w:r w:rsidRPr="00926B83">
        <w:rPr>
          <w:rFonts w:eastAsia="Times New Roman" w:cstheme="minorHAnsi"/>
          <w:bCs/>
          <w:sz w:val="24"/>
          <w:szCs w:val="24"/>
          <w:lang w:eastAsia="pl-PL"/>
        </w:rPr>
        <w:t>narzędzi, przyjętych metod i kanałów komunikacji, zasad i sposobu odbioru, w tym</w:t>
      </w:r>
      <w:r w:rsidRPr="00926B83">
        <w:rPr>
          <w:rFonts w:eastAsia="Times New Roman" w:cstheme="minorHAnsi"/>
          <w:kern w:val="1"/>
          <w:sz w:val="24"/>
          <w:szCs w:val="24"/>
        </w:rPr>
        <w:t xml:space="preserve"> </w:t>
      </w:r>
      <w:r w:rsidRPr="00926B83">
        <w:rPr>
          <w:rFonts w:eastAsia="Times New Roman" w:cstheme="minorHAnsi"/>
          <w:bCs/>
          <w:sz w:val="24"/>
          <w:szCs w:val="24"/>
          <w:lang w:eastAsia="pl-PL"/>
        </w:rPr>
        <w:t>terminów przewidzianych na Odbiory</w:t>
      </w:r>
      <w:r w:rsidR="007A2C5A" w:rsidRPr="00926B83">
        <w:rPr>
          <w:rFonts w:cstheme="minorHAnsi"/>
          <w:sz w:val="24"/>
          <w:szCs w:val="24"/>
        </w:rPr>
        <w:t>, zwiększenia lub zmniejszenia zakresu poszczególnych elementów Przedmiotu Umowy (w tym liczby Roboczogodzin w ramach MR)</w:t>
      </w:r>
      <w:r w:rsidR="003E0C00" w:rsidRPr="00926B83">
        <w:rPr>
          <w:rFonts w:cstheme="minorHAnsi"/>
          <w:sz w:val="24"/>
          <w:szCs w:val="24"/>
        </w:rPr>
        <w:t xml:space="preserve">, </w:t>
      </w:r>
      <w:r w:rsidR="00C220A9" w:rsidRPr="00926B83">
        <w:rPr>
          <w:rFonts w:cstheme="minorHAnsi"/>
          <w:sz w:val="24"/>
          <w:szCs w:val="24"/>
        </w:rPr>
        <w:t>z </w:t>
      </w:r>
      <w:r w:rsidR="003E0C00" w:rsidRPr="00926B83">
        <w:rPr>
          <w:rFonts w:cstheme="minorHAnsi"/>
          <w:sz w:val="24"/>
          <w:szCs w:val="24"/>
        </w:rPr>
        <w:t xml:space="preserve">zastrzeżeniem </w:t>
      </w:r>
      <w:bookmarkStart w:id="61" w:name="_Hlk140838903"/>
      <w:r w:rsidR="003E0C00" w:rsidRPr="00926B83">
        <w:rPr>
          <w:rFonts w:cstheme="minorHAnsi"/>
          <w:sz w:val="24"/>
          <w:szCs w:val="24"/>
        </w:rPr>
        <w:t xml:space="preserve">zapisów </w:t>
      </w:r>
      <w:r w:rsidR="00723C38" w:rsidRPr="00926B83">
        <w:rPr>
          <w:rFonts w:cstheme="minorHAnsi"/>
          <w:sz w:val="24"/>
          <w:szCs w:val="24"/>
        </w:rPr>
        <w:t xml:space="preserve">dotyczących zamówienia </w:t>
      </w:r>
      <w:r w:rsidR="000E247A" w:rsidRPr="00926B83">
        <w:rPr>
          <w:rFonts w:cstheme="minorHAnsi"/>
          <w:sz w:val="24"/>
          <w:szCs w:val="24"/>
        </w:rPr>
        <w:t>gwarantowanego</w:t>
      </w:r>
      <w:bookmarkEnd w:id="61"/>
      <w:r w:rsidRPr="00926B83">
        <w:rPr>
          <w:rFonts w:eastAsia="Times New Roman" w:cstheme="minorHAnsi"/>
          <w:bCs/>
          <w:sz w:val="24"/>
          <w:szCs w:val="24"/>
          <w:lang w:eastAsia="pl-PL"/>
        </w:rPr>
        <w:t xml:space="preserve">. </w:t>
      </w:r>
      <w:r w:rsidRPr="00926B83">
        <w:rPr>
          <w:rFonts w:cstheme="minorHAnsi"/>
          <w:sz w:val="24"/>
          <w:szCs w:val="24"/>
        </w:rPr>
        <w:t xml:space="preserve">W takim przypadku możliwa jest również zamiana wynagrodzenia z tytułu realizacji poszczególnych elementów Przedmiotu Umowy np. z tytułu świadczenia Rozwoju na wynagrodzenia </w:t>
      </w:r>
      <w:r w:rsidR="00C220A9" w:rsidRPr="00926B83">
        <w:rPr>
          <w:rFonts w:cstheme="minorHAnsi"/>
          <w:sz w:val="24"/>
          <w:szCs w:val="24"/>
        </w:rPr>
        <w:t>z </w:t>
      </w:r>
      <w:r w:rsidRPr="00926B83">
        <w:rPr>
          <w:rFonts w:cstheme="minorHAnsi"/>
          <w:sz w:val="24"/>
          <w:szCs w:val="24"/>
        </w:rPr>
        <w:t>tytułu świadczenia Asysty Technicznej i Konserwacji lub Modyfikacji i</w:t>
      </w:r>
      <w:r w:rsidR="007D373F" w:rsidRPr="00926B83">
        <w:rPr>
          <w:rFonts w:cstheme="minorHAnsi"/>
          <w:sz w:val="24"/>
          <w:szCs w:val="24"/>
        </w:rPr>
        <w:t> </w:t>
      </w:r>
      <w:r w:rsidRPr="00926B83">
        <w:rPr>
          <w:rFonts w:cstheme="minorHAnsi"/>
          <w:sz w:val="24"/>
          <w:szCs w:val="24"/>
        </w:rPr>
        <w:t>Rozwoju oraz zakresu poszczególnych elementów Przedmiotu Umowy</w:t>
      </w:r>
      <w:r w:rsidRPr="00926B83">
        <w:rPr>
          <w:rFonts w:eastAsia="Times New Roman" w:cstheme="minorHAnsi"/>
          <w:bCs/>
          <w:sz w:val="24"/>
          <w:szCs w:val="24"/>
          <w:lang w:eastAsia="pl-PL"/>
        </w:rPr>
        <w:t>;</w:t>
      </w:r>
    </w:p>
    <w:p w14:paraId="26FC4E6A" w14:textId="7A539B2B" w:rsidR="00643A74" w:rsidRPr="00926B83" w:rsidRDefault="00643A74">
      <w:pPr>
        <w:numPr>
          <w:ilvl w:val="1"/>
          <w:numId w:val="100"/>
        </w:numPr>
        <w:tabs>
          <w:tab w:val="left" w:pos="1134"/>
        </w:tabs>
        <w:suppressAutoHyphens/>
        <w:spacing w:before="120" w:after="120" w:line="276" w:lineRule="auto"/>
        <w:ind w:left="993" w:hanging="633"/>
        <w:rPr>
          <w:rFonts w:eastAsia="Times New Roman" w:cstheme="minorHAnsi"/>
          <w:kern w:val="1"/>
          <w:sz w:val="24"/>
          <w:szCs w:val="24"/>
        </w:rPr>
      </w:pPr>
      <w:r w:rsidRPr="00926B83">
        <w:rPr>
          <w:rFonts w:cstheme="minorHAnsi"/>
          <w:sz w:val="24"/>
          <w:szCs w:val="24"/>
        </w:rPr>
        <w:t>w przypadku wystąpienia przyczyn niezależnych od Wykonawcy, związanych z równolegle prowadzonymi przez Zamawiającego projektami lub postępowaniami o</w:t>
      </w:r>
      <w:r w:rsidR="007D373F" w:rsidRPr="00926B83">
        <w:rPr>
          <w:rFonts w:cstheme="minorHAnsi"/>
          <w:sz w:val="24"/>
          <w:szCs w:val="24"/>
        </w:rPr>
        <w:t> </w:t>
      </w:r>
      <w:r w:rsidRPr="00926B83">
        <w:rPr>
          <w:rFonts w:cstheme="minorHAnsi"/>
          <w:sz w:val="24"/>
          <w:szCs w:val="24"/>
        </w:rPr>
        <w:t xml:space="preserve">udzielenie zamówienia lub zadaniami lub czynnościami mającymi wpływ na realizację Umowy lub w związku ze zmianami okoliczności wynikającymi ze specyfiki działalności Zamawiającego lub w związku z podjęciem przez Zamawiającego decyzji o przeprowadzeniu przez osobę trzecią kontroli jakości i </w:t>
      </w:r>
      <w:r w:rsidRPr="00926B83">
        <w:rPr>
          <w:rFonts w:cstheme="minorHAnsi"/>
          <w:sz w:val="24"/>
          <w:szCs w:val="24"/>
        </w:rPr>
        <w:lastRenderedPageBreak/>
        <w:t>sposobu realizacji Przedmiotu Umowy, Zamawiający dopuszcza zmiany terminu realizacji Umowy lub pozostałych terminów wskazanych w Umowie lub zmian zakresu świadczonego Przedmiotu Umowy. W takim przypadku możliwa jest zamiana wynagrodzenia z tytułu realizacji poszczególnych elementów Przedmiotu Umowy np. z tytułu świadczenia Rozwoju na wynagrodzenia z tytułu świadczenia Asysty Technicznej i Konserwacji lub Modyfikacji i</w:t>
      </w:r>
      <w:r w:rsidR="007D373F" w:rsidRPr="00926B83">
        <w:rPr>
          <w:rFonts w:cstheme="minorHAnsi"/>
          <w:sz w:val="24"/>
          <w:szCs w:val="24"/>
        </w:rPr>
        <w:t> </w:t>
      </w:r>
      <w:r w:rsidRPr="00926B83">
        <w:rPr>
          <w:rFonts w:cstheme="minorHAnsi"/>
          <w:sz w:val="24"/>
          <w:szCs w:val="24"/>
        </w:rPr>
        <w:t>Rozwoju oraz zakresu poszczególnych elementów Przedmiotu Umowy;</w:t>
      </w:r>
      <w:r w:rsidRPr="00926B83">
        <w:rPr>
          <w:rFonts w:eastAsia="Times New Roman" w:cstheme="minorHAnsi"/>
          <w:bCs/>
          <w:sz w:val="24"/>
          <w:szCs w:val="24"/>
          <w:lang w:eastAsia="pl-PL"/>
        </w:rPr>
        <w:t xml:space="preserve"> </w:t>
      </w:r>
    </w:p>
    <w:p w14:paraId="6252E626" w14:textId="427AD9E1" w:rsidR="003213C2" w:rsidRPr="00926B83" w:rsidRDefault="003213C2">
      <w:pPr>
        <w:numPr>
          <w:ilvl w:val="1"/>
          <w:numId w:val="100"/>
        </w:numPr>
        <w:tabs>
          <w:tab w:val="left" w:pos="1134"/>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6E435738" w14:textId="1EA1249D" w:rsidR="002E33ED" w:rsidRPr="00926B83" w:rsidRDefault="003213C2" w:rsidP="00C220A9">
      <w:pPr>
        <w:numPr>
          <w:ilvl w:val="1"/>
          <w:numId w:val="100"/>
        </w:numPr>
        <w:tabs>
          <w:tab w:val="left" w:pos="1134"/>
        </w:tabs>
        <w:suppressAutoHyphens/>
        <w:spacing w:after="0" w:line="276" w:lineRule="auto"/>
        <w:ind w:left="993" w:hanging="633"/>
        <w:rPr>
          <w:rFonts w:cstheme="minorHAnsi"/>
          <w:sz w:val="24"/>
          <w:szCs w:val="24"/>
        </w:rPr>
      </w:pPr>
      <w:r w:rsidRPr="00926B83">
        <w:rPr>
          <w:rFonts w:cstheme="minorHAnsi"/>
          <w:sz w:val="24"/>
          <w:szCs w:val="24"/>
        </w:rPr>
        <w:t>niezbędna jest zmiana sposobu wykonania zobowiązania, o ile zmiana taka jest korzystna dla Zamawiającego lub jeżeli zmiana taka jest konieczna w celu prawidłowego wykonania Przedmiotu Umowy</w:t>
      </w:r>
      <w:r w:rsidR="005B7937" w:rsidRPr="00926B83">
        <w:rPr>
          <w:rFonts w:cstheme="minorHAnsi"/>
          <w:sz w:val="24"/>
          <w:szCs w:val="24"/>
        </w:rPr>
        <w:t xml:space="preserve"> lub osiągnięcia jego celu</w:t>
      </w:r>
      <w:r w:rsidR="002E33ED" w:rsidRPr="00926B83">
        <w:rPr>
          <w:rFonts w:cstheme="minorHAnsi"/>
          <w:sz w:val="24"/>
          <w:szCs w:val="24"/>
        </w:rPr>
        <w:t xml:space="preserve"> lub wynika z potrzeb Zamawiającego, z</w:t>
      </w:r>
      <w:r w:rsidR="00591FB7" w:rsidRPr="00926B83">
        <w:rPr>
          <w:rFonts w:cstheme="minorHAnsi"/>
          <w:sz w:val="24"/>
          <w:szCs w:val="24"/>
        </w:rPr>
        <w:t> </w:t>
      </w:r>
      <w:r w:rsidR="002E33ED" w:rsidRPr="00926B83">
        <w:rPr>
          <w:rFonts w:cstheme="minorHAnsi"/>
          <w:sz w:val="24"/>
          <w:szCs w:val="24"/>
        </w:rPr>
        <w:t>zastrzeżeniem iż zmiana ta nie może prowadzić do zmiany charakteru zamówienia. W</w:t>
      </w:r>
      <w:r w:rsidR="00591FB7" w:rsidRPr="00926B83">
        <w:rPr>
          <w:rFonts w:cstheme="minorHAnsi"/>
          <w:sz w:val="24"/>
          <w:szCs w:val="24"/>
        </w:rPr>
        <w:t> </w:t>
      </w:r>
      <w:r w:rsidR="002E33ED" w:rsidRPr="00926B83">
        <w:rPr>
          <w:rFonts w:cstheme="minorHAnsi"/>
          <w:sz w:val="24"/>
          <w:szCs w:val="24"/>
        </w:rPr>
        <w:t>takim przypadku możliwa jest zamiana wynagrodzenia z tytułu realizacji poszczególnych elementów Przedmiotu Umowy np. z tytułu świadczenia Modyfikacji i</w:t>
      </w:r>
      <w:r w:rsidR="00591FB7" w:rsidRPr="00926B83">
        <w:rPr>
          <w:rFonts w:cstheme="minorHAnsi"/>
          <w:sz w:val="24"/>
          <w:szCs w:val="24"/>
        </w:rPr>
        <w:t> </w:t>
      </w:r>
      <w:r w:rsidR="002E33ED" w:rsidRPr="00926B83">
        <w:rPr>
          <w:rFonts w:cstheme="minorHAnsi"/>
          <w:sz w:val="24"/>
          <w:szCs w:val="24"/>
        </w:rPr>
        <w:t>Rozwoju na wynagrodzenia z tytułu świadczenia Asysty Technicznej i Konserwacji lub Modyfikacji i Rozwoju oraz zakresu poszczególnych elementów Przedmiotu Umowy (w</w:t>
      </w:r>
      <w:r w:rsidR="00591FB7" w:rsidRPr="00926B83">
        <w:rPr>
          <w:rFonts w:cstheme="minorHAnsi"/>
          <w:sz w:val="24"/>
          <w:szCs w:val="24"/>
        </w:rPr>
        <w:t> </w:t>
      </w:r>
      <w:r w:rsidR="002E33ED" w:rsidRPr="00926B83">
        <w:rPr>
          <w:rFonts w:cstheme="minorHAnsi"/>
          <w:sz w:val="24"/>
          <w:szCs w:val="24"/>
        </w:rPr>
        <w:t>tym zmiana liczby Roboczogodzin w ramach Modyfikacji i Rozwoju lub miesięcy w</w:t>
      </w:r>
      <w:r w:rsidR="00591FB7" w:rsidRPr="00926B83">
        <w:rPr>
          <w:rFonts w:cstheme="minorHAnsi"/>
          <w:sz w:val="24"/>
          <w:szCs w:val="24"/>
        </w:rPr>
        <w:t> </w:t>
      </w:r>
      <w:r w:rsidR="002E33ED" w:rsidRPr="00926B83">
        <w:rPr>
          <w:rFonts w:cstheme="minorHAnsi"/>
          <w:sz w:val="24"/>
          <w:szCs w:val="24"/>
        </w:rPr>
        <w:t>ramach ATiK)</w:t>
      </w:r>
      <w:r w:rsidR="00C220A9" w:rsidRPr="00926B83">
        <w:rPr>
          <w:rFonts w:cstheme="minorHAnsi"/>
          <w:sz w:val="24"/>
          <w:szCs w:val="24"/>
        </w:rPr>
        <w:t>, z zastrzeżeniem zapisów dotyczących zamówienia gwarantowanego</w:t>
      </w:r>
      <w:r w:rsidR="002E33ED" w:rsidRPr="00926B83">
        <w:rPr>
          <w:rFonts w:cstheme="minorHAnsi"/>
          <w:sz w:val="24"/>
          <w:szCs w:val="24"/>
        </w:rPr>
        <w:t>;</w:t>
      </w:r>
    </w:p>
    <w:p w14:paraId="5FA3D7BF" w14:textId="675B0642" w:rsidR="004F5B46" w:rsidRPr="00926B83" w:rsidRDefault="004F5B46">
      <w:pPr>
        <w:numPr>
          <w:ilvl w:val="1"/>
          <w:numId w:val="100"/>
        </w:numPr>
        <w:suppressAutoHyphens/>
        <w:spacing w:before="120" w:after="120" w:line="276" w:lineRule="auto"/>
        <w:ind w:left="993" w:hanging="633"/>
        <w:rPr>
          <w:rFonts w:eastAsia="Times New Roman" w:cstheme="minorHAnsi"/>
          <w:kern w:val="1"/>
          <w:sz w:val="24"/>
          <w:szCs w:val="24"/>
        </w:rPr>
      </w:pPr>
      <w:r w:rsidRPr="00926B83">
        <w:rPr>
          <w:rFonts w:cstheme="minorHAnsi"/>
          <w:sz w:val="24"/>
          <w:szCs w:val="24"/>
        </w:rPr>
        <w:t>obiektywnych przeszkód, które uniemożliwią realizację Umowy lub osiągnięcie jej celów według pierwotnie przyjętego terminu realizacji Umowy, a w szczególności, gdy wystąpi konieczność przesunięcia terminu zakończenia realizacji Umowy jednak nie dłużej niż o</w:t>
      </w:r>
      <w:r w:rsidR="00591FB7" w:rsidRPr="00926B83">
        <w:rPr>
          <w:rFonts w:cstheme="minorHAnsi"/>
          <w:sz w:val="24"/>
          <w:szCs w:val="24"/>
        </w:rPr>
        <w:t> </w:t>
      </w:r>
      <w:r w:rsidRPr="00926B83">
        <w:rPr>
          <w:rFonts w:cstheme="minorHAnsi"/>
          <w:sz w:val="24"/>
          <w:szCs w:val="24"/>
        </w:rPr>
        <w:t>180 dni, z zastrzeżeniem, iż zmiana ta nie spowoduje przekroczenia wynagrodzenia, o</w:t>
      </w:r>
      <w:r w:rsidR="00591FB7" w:rsidRPr="00926B83">
        <w:rPr>
          <w:rFonts w:cstheme="minorHAnsi"/>
          <w:sz w:val="24"/>
          <w:szCs w:val="24"/>
        </w:rPr>
        <w:t> </w:t>
      </w:r>
      <w:r w:rsidRPr="00926B83">
        <w:rPr>
          <w:rFonts w:cstheme="minorHAnsi"/>
          <w:sz w:val="24"/>
          <w:szCs w:val="24"/>
        </w:rPr>
        <w:t>którym mowa w Paragrafie 9 ust. 1 Umowy. W takim przypadku możliwa jest zamiana wynagrodzenia z tytułu realizacji Rozwoju na wynagrodzenia z tytułu świadczenia Asysty Technicznej i Konserwacji oraz zakresu poszczególnych elementów Przedmiotu Umowy;</w:t>
      </w:r>
    </w:p>
    <w:p w14:paraId="3B350DD6" w14:textId="52E4078B" w:rsidR="003213C2" w:rsidRPr="00926B83" w:rsidRDefault="003213C2">
      <w:pPr>
        <w:numPr>
          <w:ilvl w:val="1"/>
          <w:numId w:val="100"/>
        </w:numPr>
        <w:tabs>
          <w:tab w:val="left" w:pos="1134"/>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zmniejszenia wynagrodzenia na skutek zmniejszenia zakresu Przedmiotu Umowy, z</w:t>
      </w:r>
      <w:r w:rsidR="00591FB7" w:rsidRPr="00926B83">
        <w:rPr>
          <w:rFonts w:cstheme="minorHAnsi"/>
          <w:sz w:val="24"/>
          <w:szCs w:val="24"/>
        </w:rPr>
        <w:t> </w:t>
      </w:r>
      <w:r w:rsidRPr="00926B83">
        <w:rPr>
          <w:rFonts w:cstheme="minorHAnsi"/>
          <w:sz w:val="24"/>
          <w:szCs w:val="24"/>
        </w:rPr>
        <w:t>powodu rezygnacji z części Przedmiotu Umowy, z przyczyn których nie można było przewidzieć w momencie zawarcia Umowy. W takim przypadku Wykonawca otrzyma wyłącznie wynagrodzenie należne z tytułu wykonania części Umowy;</w:t>
      </w:r>
    </w:p>
    <w:p w14:paraId="38939D54" w14:textId="1145CCA1" w:rsidR="003213C2" w:rsidRPr="00926B83" w:rsidRDefault="003213C2">
      <w:pPr>
        <w:numPr>
          <w:ilvl w:val="1"/>
          <w:numId w:val="100"/>
        </w:numPr>
        <w:tabs>
          <w:tab w:val="left" w:pos="1134"/>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 xml:space="preserve">zmiany zasad płatności wynagrodzenia w sytuacji, gdy konieczność wprowadzenia zmian wynika z okoliczności, których nie można było przewidzieć w chwili zawarcia Umowy lub zmiany te są korzystne dla Zamawiającego lub zmiany te są niezbędne </w:t>
      </w:r>
      <w:r w:rsidRPr="00926B83">
        <w:rPr>
          <w:rFonts w:cstheme="minorHAnsi"/>
          <w:sz w:val="24"/>
          <w:szCs w:val="24"/>
        </w:rPr>
        <w:lastRenderedPageBreak/>
        <w:t>w celu ich dostosowania do wewnętrznych uzgodnień, regulacji lub procedur Zamawiającego;</w:t>
      </w:r>
    </w:p>
    <w:p w14:paraId="19A7D881" w14:textId="171A1226" w:rsidR="003213C2" w:rsidRPr="00926B83" w:rsidRDefault="003213C2">
      <w:pPr>
        <w:numPr>
          <w:ilvl w:val="1"/>
          <w:numId w:val="100"/>
        </w:numPr>
        <w:tabs>
          <w:tab w:val="left" w:pos="1134"/>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w przypadku zmiany przepisów prawa w zakresie ochrony danych osobowych, w tym w</w:t>
      </w:r>
      <w:r w:rsidR="00591FB7" w:rsidRPr="00926B83">
        <w:rPr>
          <w:rFonts w:cstheme="minorHAnsi"/>
          <w:sz w:val="24"/>
          <w:szCs w:val="24"/>
        </w:rPr>
        <w:t> </w:t>
      </w:r>
      <w:r w:rsidRPr="00926B83">
        <w:rPr>
          <w:rFonts w:cstheme="minorHAnsi"/>
          <w:sz w:val="24"/>
          <w:szCs w:val="24"/>
        </w:rPr>
        <w:t>szczególności, gdy zostaną doprecyzowane wymogi w zakresie ochrony danych osobowych wynikające z przepisów Rozporządzenia Parlamentu Europejskiego i Rady (UE) 2016/679 z dnia 27 kwietnia 2016 r. w sprawie ochrony osób fizycznych w związku z</w:t>
      </w:r>
      <w:r w:rsidR="00591FB7" w:rsidRPr="00926B83">
        <w:rPr>
          <w:rFonts w:cstheme="minorHAnsi"/>
          <w:sz w:val="24"/>
          <w:szCs w:val="24"/>
        </w:rPr>
        <w:t> </w:t>
      </w:r>
      <w:r w:rsidRPr="00926B83">
        <w:rPr>
          <w:rFonts w:cstheme="minorHAnsi"/>
          <w:sz w:val="24"/>
          <w:szCs w:val="24"/>
        </w:rPr>
        <w:t>przetwarzaniem danych osobowych i w sprawie swobodnego przepływu takich danych oraz uchylenia dyrektywy 95/46/WE;</w:t>
      </w:r>
    </w:p>
    <w:p w14:paraId="6E8AF535" w14:textId="60672D42" w:rsidR="003213C2" w:rsidRPr="00926B83" w:rsidRDefault="003213C2">
      <w:pPr>
        <w:numPr>
          <w:ilvl w:val="1"/>
          <w:numId w:val="100"/>
        </w:numPr>
        <w:tabs>
          <w:tab w:val="left" w:pos="1134"/>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w przypadku, gdy nastąpi lub zajdzie potrzeba dokonania zmian w strukturze i organizacji Zamawiającego lub Wykonawcy w trakcie wykonywania Umowy;</w:t>
      </w:r>
    </w:p>
    <w:p w14:paraId="2BA2EC5E" w14:textId="3F5BFBD8" w:rsidR="003213C2" w:rsidRPr="00926B83" w:rsidRDefault="003213C2">
      <w:pPr>
        <w:numPr>
          <w:ilvl w:val="1"/>
          <w:numId w:val="100"/>
        </w:numPr>
        <w:tabs>
          <w:tab w:val="left" w:pos="1134"/>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w przypadku zidentyfikowania możliwości zaistnienia co najmniej jednej z okoliczności:</w:t>
      </w:r>
    </w:p>
    <w:p w14:paraId="3089F5BE" w14:textId="15039610" w:rsidR="00C243CB" w:rsidRPr="00926B83" w:rsidRDefault="00C243CB">
      <w:pPr>
        <w:pStyle w:val="Akapitzlist"/>
        <w:numPr>
          <w:ilvl w:val="2"/>
          <w:numId w:val="100"/>
        </w:numPr>
        <w:tabs>
          <w:tab w:val="left" w:pos="1134"/>
          <w:tab w:val="left" w:pos="1843"/>
          <w:tab w:val="left" w:pos="1985"/>
        </w:tabs>
        <w:spacing w:after="120" w:line="276" w:lineRule="auto"/>
        <w:ind w:left="1560" w:hanging="567"/>
        <w:rPr>
          <w:rFonts w:asciiTheme="minorHAnsi" w:eastAsia="Times New Roman" w:hAnsiTheme="minorHAnsi" w:cstheme="minorHAnsi"/>
          <w:kern w:val="1"/>
        </w:rPr>
      </w:pPr>
      <w:r w:rsidRPr="00926B83">
        <w:rPr>
          <w:rFonts w:asciiTheme="minorHAnsi" w:eastAsia="Times New Roman" w:hAnsiTheme="minorHAnsi" w:cstheme="minorHAnsi"/>
          <w:kern w:val="1"/>
        </w:rPr>
        <w:t>usprawnienia wykonywania Przedmiotu umowy</w:t>
      </w:r>
    </w:p>
    <w:p w14:paraId="0F809E69" w14:textId="096987C3" w:rsidR="003213C2" w:rsidRPr="00926B83" w:rsidRDefault="003213C2">
      <w:pPr>
        <w:pStyle w:val="Akapitzlist"/>
        <w:numPr>
          <w:ilvl w:val="2"/>
          <w:numId w:val="100"/>
        </w:numPr>
        <w:tabs>
          <w:tab w:val="left" w:pos="1134"/>
          <w:tab w:val="left" w:pos="1843"/>
          <w:tab w:val="left" w:pos="1985"/>
        </w:tabs>
        <w:spacing w:after="120" w:line="276" w:lineRule="auto"/>
        <w:ind w:left="1560" w:hanging="567"/>
        <w:rPr>
          <w:rFonts w:asciiTheme="minorHAnsi" w:eastAsia="Times New Roman" w:hAnsiTheme="minorHAnsi" w:cstheme="minorHAnsi"/>
          <w:kern w:val="1"/>
        </w:rPr>
      </w:pPr>
      <w:r w:rsidRPr="00926B83">
        <w:rPr>
          <w:rFonts w:asciiTheme="minorHAnsi" w:hAnsiTheme="minorHAnsi" w:cstheme="minorHAnsi"/>
        </w:rPr>
        <w:t xml:space="preserve">zmniejszenia kosztów realizacji Przedmiotu Umowy, </w:t>
      </w:r>
    </w:p>
    <w:p w14:paraId="5A200C5F" w14:textId="0A20ACA5" w:rsidR="003213C2" w:rsidRPr="00926B83" w:rsidRDefault="003213C2">
      <w:pPr>
        <w:pStyle w:val="Akapitzlist"/>
        <w:numPr>
          <w:ilvl w:val="2"/>
          <w:numId w:val="100"/>
        </w:numPr>
        <w:tabs>
          <w:tab w:val="left" w:pos="1134"/>
          <w:tab w:val="left" w:pos="1843"/>
        </w:tabs>
        <w:spacing w:after="120" w:line="276" w:lineRule="auto"/>
        <w:ind w:left="1843" w:hanging="850"/>
        <w:rPr>
          <w:rFonts w:asciiTheme="minorHAnsi" w:eastAsia="Times New Roman" w:hAnsiTheme="minorHAnsi" w:cstheme="minorHAnsi"/>
          <w:kern w:val="1"/>
        </w:rPr>
      </w:pPr>
      <w:r w:rsidRPr="00926B83">
        <w:rPr>
          <w:rFonts w:asciiTheme="minorHAnsi" w:hAnsiTheme="minorHAnsi" w:cstheme="minorHAnsi"/>
        </w:rPr>
        <w:t>zwiększenia bezpieczeństwa wykonywania Przedmiotu Umowy, która to zmiana Umowy może nastąpić wyłącznie, jeżeli nie zakłóci prawidłowej realizacji Umowy.</w:t>
      </w:r>
    </w:p>
    <w:p w14:paraId="6EEAC3FE" w14:textId="2B429CB3" w:rsidR="003213C2" w:rsidRPr="00926B83" w:rsidRDefault="003213C2">
      <w:pPr>
        <w:numPr>
          <w:ilvl w:val="1"/>
          <w:numId w:val="100"/>
        </w:numPr>
        <w:tabs>
          <w:tab w:val="left" w:pos="993"/>
        </w:tabs>
        <w:suppressAutoHyphens/>
        <w:spacing w:after="120" w:line="276" w:lineRule="auto"/>
        <w:ind w:left="993" w:hanging="633"/>
        <w:rPr>
          <w:rFonts w:eastAsia="Times New Roman" w:cstheme="minorHAnsi"/>
          <w:kern w:val="1"/>
          <w:sz w:val="24"/>
          <w:szCs w:val="24"/>
        </w:rPr>
      </w:pPr>
      <w:r w:rsidRPr="00926B83">
        <w:rPr>
          <w:rFonts w:cstheme="minorHAnsi"/>
          <w:sz w:val="24"/>
          <w:szCs w:val="24"/>
        </w:rPr>
        <w:t>wykrycia omyłek, rozbieżności lub niejasności w Umowie, których nie można usunąć w</w:t>
      </w:r>
      <w:r w:rsidR="00591FB7" w:rsidRPr="00926B83">
        <w:rPr>
          <w:rFonts w:cstheme="minorHAnsi"/>
          <w:sz w:val="24"/>
          <w:szCs w:val="24"/>
        </w:rPr>
        <w:t> </w:t>
      </w:r>
      <w:r w:rsidRPr="00926B83">
        <w:rPr>
          <w:rFonts w:cstheme="minorHAnsi"/>
          <w:sz w:val="24"/>
          <w:szCs w:val="24"/>
        </w:rPr>
        <w:t>inny sposób, a zmiana będzie umożliwiać ich usunięcie i doprecyzowanie Umowy zgodnie z jej celem lub w celu jednoznacznej interpretacji jej zapisów przez Wykonawcę i</w:t>
      </w:r>
      <w:r w:rsidR="00591FB7" w:rsidRPr="00926B83">
        <w:rPr>
          <w:rFonts w:cstheme="minorHAnsi"/>
          <w:sz w:val="24"/>
          <w:szCs w:val="24"/>
        </w:rPr>
        <w:t> </w:t>
      </w:r>
      <w:r w:rsidRPr="00926B83">
        <w:rPr>
          <w:rFonts w:cstheme="minorHAnsi"/>
          <w:sz w:val="24"/>
          <w:szCs w:val="24"/>
        </w:rPr>
        <w:t>Zamawiającego;</w:t>
      </w:r>
    </w:p>
    <w:p w14:paraId="75A26C0A" w14:textId="50F74BB9" w:rsidR="003213C2" w:rsidRPr="00926B83" w:rsidRDefault="003213C2">
      <w:pPr>
        <w:numPr>
          <w:ilvl w:val="1"/>
          <w:numId w:val="100"/>
        </w:numPr>
        <w:suppressAutoHyphens/>
        <w:spacing w:after="120" w:line="276" w:lineRule="auto"/>
        <w:ind w:left="993" w:hanging="633"/>
        <w:rPr>
          <w:rFonts w:eastAsia="Times New Roman" w:cstheme="minorHAnsi"/>
          <w:kern w:val="1"/>
          <w:sz w:val="24"/>
          <w:szCs w:val="24"/>
        </w:rPr>
      </w:pPr>
      <w:r w:rsidRPr="00926B83">
        <w:rPr>
          <w:rFonts w:cstheme="minorHAnsi"/>
          <w:sz w:val="24"/>
          <w:szCs w:val="24"/>
        </w:rPr>
        <w:t>w przypadku, gdy w trakcie wykonywania Umowy pojawi się możliwość realizacji jej w</w:t>
      </w:r>
      <w:r w:rsidR="00591FB7" w:rsidRPr="00926B83">
        <w:rPr>
          <w:rFonts w:cstheme="minorHAnsi"/>
          <w:sz w:val="24"/>
          <w:szCs w:val="24"/>
        </w:rPr>
        <w:t> </w:t>
      </w:r>
      <w:r w:rsidRPr="00926B83">
        <w:rPr>
          <w:rFonts w:cstheme="minorHAnsi"/>
          <w:sz w:val="24"/>
          <w:szCs w:val="24"/>
        </w:rPr>
        <w:t>sposób bardziej efektywny, Strony są uprawnione do zmiany procedury zgłaszania Zgłoszenia lub Zlecenia, a także sposobu koordynacji wykonywania Umowy, w tym zasad podejmowania decyzji dotyczących sposobu wykonania Umowy lub jej części. Zmiany te mogą również dotyczyć zmiany terminów w procedurze składania Zleceń lub Zgłoszeń w</w:t>
      </w:r>
      <w:r w:rsidR="00591FB7" w:rsidRPr="00926B83">
        <w:rPr>
          <w:rFonts w:cstheme="minorHAnsi"/>
          <w:sz w:val="24"/>
          <w:szCs w:val="24"/>
        </w:rPr>
        <w:t> </w:t>
      </w:r>
      <w:r w:rsidRPr="00926B83">
        <w:rPr>
          <w:rFonts w:cstheme="minorHAnsi"/>
          <w:sz w:val="24"/>
          <w:szCs w:val="24"/>
        </w:rPr>
        <w:t>stosunku do postanowień Umowy;</w:t>
      </w:r>
    </w:p>
    <w:p w14:paraId="4CDE9CA4" w14:textId="50494C73" w:rsidR="003213C2" w:rsidRPr="00926B83" w:rsidRDefault="003213C2">
      <w:pPr>
        <w:numPr>
          <w:ilvl w:val="1"/>
          <w:numId w:val="100"/>
        </w:numPr>
        <w:suppressAutoHyphens/>
        <w:spacing w:after="120" w:line="276" w:lineRule="auto"/>
        <w:ind w:left="993" w:hanging="633"/>
        <w:rPr>
          <w:rFonts w:eastAsia="Times New Roman" w:cstheme="minorHAnsi"/>
          <w:kern w:val="1"/>
          <w:sz w:val="24"/>
          <w:szCs w:val="24"/>
        </w:rPr>
      </w:pPr>
      <w:r w:rsidRPr="00926B83">
        <w:rPr>
          <w:rFonts w:cstheme="minorHAnsi"/>
          <w:sz w:val="24"/>
          <w:szCs w:val="24"/>
        </w:rPr>
        <w:t>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004F5B46" w:rsidRPr="00926B83">
        <w:rPr>
          <w:rFonts w:cstheme="minorHAnsi"/>
          <w:sz w:val="24"/>
          <w:szCs w:val="24"/>
        </w:rPr>
        <w:t xml:space="preserve"> Pzp</w:t>
      </w:r>
      <w:r w:rsidR="00883254" w:rsidRPr="00926B83">
        <w:rPr>
          <w:rFonts w:cstheme="minorHAnsi"/>
          <w:sz w:val="24"/>
          <w:szCs w:val="24"/>
        </w:rPr>
        <w:t>;</w:t>
      </w:r>
    </w:p>
    <w:p w14:paraId="2A7905FB" w14:textId="48253360" w:rsidR="00836395" w:rsidRPr="00926B83" w:rsidRDefault="00883254">
      <w:pPr>
        <w:numPr>
          <w:ilvl w:val="1"/>
          <w:numId w:val="100"/>
        </w:numPr>
        <w:suppressAutoHyphens/>
        <w:spacing w:after="120" w:line="276" w:lineRule="auto"/>
        <w:ind w:left="993" w:hanging="633"/>
        <w:rPr>
          <w:rFonts w:eastAsia="Times New Roman" w:cstheme="minorHAnsi"/>
          <w:kern w:val="1"/>
          <w:sz w:val="24"/>
          <w:szCs w:val="24"/>
        </w:rPr>
      </w:pPr>
      <w:r w:rsidRPr="00926B83">
        <w:rPr>
          <w:rFonts w:eastAsia="Times New Roman" w:cstheme="minorHAnsi"/>
          <w:kern w:val="1"/>
          <w:sz w:val="24"/>
          <w:szCs w:val="24"/>
        </w:rPr>
        <w:t>zmiany oprogramowania wykorzystywanego przez Zamawiającego na potrzeby korzystania z Systemu lub potrzebnego do korzystania z Systemu.</w:t>
      </w:r>
    </w:p>
    <w:p w14:paraId="4C21FF14" w14:textId="17EA74F3" w:rsidR="00123EAA" w:rsidRPr="00926B83" w:rsidRDefault="00123EAA">
      <w:pPr>
        <w:numPr>
          <w:ilvl w:val="1"/>
          <w:numId w:val="100"/>
        </w:numPr>
        <w:suppressAutoHyphens/>
        <w:spacing w:after="120" w:line="276" w:lineRule="auto"/>
        <w:ind w:left="993" w:hanging="633"/>
        <w:rPr>
          <w:rFonts w:eastAsia="Times New Roman" w:cstheme="minorHAnsi"/>
          <w:kern w:val="1"/>
          <w:sz w:val="24"/>
          <w:szCs w:val="24"/>
        </w:rPr>
      </w:pPr>
      <w:r w:rsidRPr="00926B83">
        <w:rPr>
          <w:rFonts w:eastAsia="Times New Roman" w:cstheme="minorHAnsi"/>
          <w:kern w:val="1"/>
          <w:sz w:val="24"/>
          <w:szCs w:val="24"/>
        </w:rPr>
        <w:t xml:space="preserve">w przypadku nie wykorzystania maksymalnego wynagrodzenia określonego w </w:t>
      </w:r>
      <w:r w:rsidR="00DB1606" w:rsidRPr="00926B83">
        <w:rPr>
          <w:rFonts w:eastAsia="Times New Roman" w:cstheme="minorHAnsi"/>
          <w:kern w:val="1"/>
          <w:sz w:val="24"/>
          <w:szCs w:val="24"/>
        </w:rPr>
        <w:t>P</w:t>
      </w:r>
      <w:r w:rsidRPr="00926B83">
        <w:rPr>
          <w:rFonts w:eastAsia="Times New Roman" w:cstheme="minorHAnsi"/>
          <w:kern w:val="1"/>
          <w:sz w:val="24"/>
          <w:szCs w:val="24"/>
        </w:rPr>
        <w:t xml:space="preserve">aragrafie 9 ust. 1 Umowy, Strony dopuszczają możliwość wydłużenia terminu </w:t>
      </w:r>
      <w:r w:rsidRPr="00926B83">
        <w:rPr>
          <w:rFonts w:eastAsia="Times New Roman" w:cstheme="minorHAnsi"/>
          <w:kern w:val="1"/>
          <w:sz w:val="24"/>
          <w:szCs w:val="24"/>
        </w:rPr>
        <w:lastRenderedPageBreak/>
        <w:t>realizacji Umowy, jednak nie dłużej niż o 12 miesięcy. W takim przypadku możliwa jest zamiana wynagrodzenia z tytułu realizacji Rozwoju niezależnie czy dotyczy zamówienia gwarantowanego czy Opcji na wynagrodzenia z tytułu świadczenia Asysty Technicznej i</w:t>
      </w:r>
      <w:r w:rsidR="00591FB7" w:rsidRPr="00926B83">
        <w:rPr>
          <w:rFonts w:eastAsia="Times New Roman" w:cstheme="minorHAnsi"/>
          <w:kern w:val="1"/>
          <w:sz w:val="24"/>
          <w:szCs w:val="24"/>
        </w:rPr>
        <w:t> </w:t>
      </w:r>
      <w:r w:rsidRPr="00926B83">
        <w:rPr>
          <w:rFonts w:eastAsia="Times New Roman" w:cstheme="minorHAnsi"/>
          <w:kern w:val="1"/>
          <w:sz w:val="24"/>
          <w:szCs w:val="24"/>
        </w:rPr>
        <w:t>Konserwacji.</w:t>
      </w:r>
    </w:p>
    <w:p w14:paraId="4BF412F1" w14:textId="77777777" w:rsidR="004F5B46" w:rsidRPr="00926B83" w:rsidRDefault="004F5B46">
      <w:pPr>
        <w:numPr>
          <w:ilvl w:val="1"/>
          <w:numId w:val="100"/>
        </w:numPr>
        <w:suppressAutoHyphens/>
        <w:spacing w:before="120" w:after="120" w:line="276" w:lineRule="auto"/>
        <w:ind w:left="993" w:hanging="633"/>
        <w:rPr>
          <w:rFonts w:eastAsia="Times New Roman" w:cstheme="minorHAnsi"/>
          <w:kern w:val="1"/>
          <w:sz w:val="24"/>
          <w:szCs w:val="24"/>
        </w:rPr>
      </w:pPr>
      <w:r w:rsidRPr="00926B83">
        <w:rPr>
          <w:rFonts w:eastAsia="Times New Roman" w:cstheme="minorHAnsi"/>
          <w:kern w:val="1"/>
          <w:sz w:val="24"/>
          <w:szCs w:val="24"/>
        </w:rPr>
        <w:t>zmiana Wskaźnika, o którym mowa w ust. 14 w sytuacji opisanej w ust. 27 poniżej.</w:t>
      </w:r>
    </w:p>
    <w:p w14:paraId="4AE1E33B" w14:textId="745DE251" w:rsidR="00883254" w:rsidRPr="00926B83" w:rsidRDefault="00883254">
      <w:pPr>
        <w:numPr>
          <w:ilvl w:val="0"/>
          <w:numId w:val="100"/>
        </w:numPr>
        <w:tabs>
          <w:tab w:val="left" w:pos="9356"/>
        </w:tabs>
        <w:suppressAutoHyphens/>
        <w:spacing w:before="240" w:after="120" w:line="276" w:lineRule="auto"/>
        <w:ind w:left="426" w:hanging="426"/>
        <w:rPr>
          <w:rFonts w:cstheme="minorHAnsi"/>
          <w:sz w:val="24"/>
          <w:szCs w:val="24"/>
        </w:rPr>
      </w:pPr>
      <w:bookmarkStart w:id="62" w:name="_Toc495308781"/>
      <w:bookmarkEnd w:id="60"/>
      <w:r w:rsidRPr="00926B83">
        <w:rPr>
          <w:rFonts w:cstheme="minorHAnsi"/>
          <w:sz w:val="24"/>
          <w:szCs w:val="24"/>
        </w:rPr>
        <w:t>W przypadkach opisanych w ust. 2, o ile nie określono zakresu zmiany w tych postanowieniach, zmianie ulec mogą odpowiednio: zakres rzeczowy Przedmiotu Umowy, wynagrodzenie Wykonawcy brutto, termin wykonania Przedmiotu Umowy lub terminy cząstkowe, termin płatności, zasady rozliczeń, sposobu realizacji Przedmiotu Umowy, przy czym:</w:t>
      </w:r>
    </w:p>
    <w:p w14:paraId="50C0320D" w14:textId="54558737" w:rsidR="00883254" w:rsidRPr="00926B83" w:rsidRDefault="00883254">
      <w:pPr>
        <w:pStyle w:val="Akapitzlist"/>
        <w:numPr>
          <w:ilvl w:val="1"/>
          <w:numId w:val="100"/>
        </w:numPr>
        <w:tabs>
          <w:tab w:val="left" w:pos="9356"/>
        </w:tabs>
        <w:spacing w:before="240" w:after="120" w:line="276" w:lineRule="auto"/>
        <w:ind w:left="993" w:hanging="567"/>
        <w:rPr>
          <w:rFonts w:asciiTheme="minorHAnsi" w:hAnsiTheme="minorHAnsi" w:cstheme="minorHAnsi"/>
        </w:rPr>
      </w:pPr>
      <w:r w:rsidRPr="00926B83">
        <w:rPr>
          <w:rFonts w:asciiTheme="minorHAnsi" w:hAnsiTheme="minorHAnsi" w:cstheme="minorHAnsi"/>
        </w:rPr>
        <w:t xml:space="preserve">ograniczenie zakresu rzeczowego Przedmiotu Umowy będzie nie większe niż </w:t>
      </w:r>
      <w:r w:rsidR="004F5B46" w:rsidRPr="00926B83">
        <w:rPr>
          <w:rFonts w:asciiTheme="minorHAnsi" w:hAnsiTheme="minorHAnsi" w:cstheme="minorHAnsi"/>
        </w:rPr>
        <w:t xml:space="preserve">20% </w:t>
      </w:r>
      <w:r w:rsidR="001A79F1" w:rsidRPr="00926B83">
        <w:rPr>
          <w:rFonts w:asciiTheme="minorHAnsi" w:hAnsiTheme="minorHAnsi" w:cstheme="minorHAnsi"/>
        </w:rPr>
        <w:t xml:space="preserve">wartości </w:t>
      </w:r>
      <w:r w:rsidRPr="00926B83">
        <w:rPr>
          <w:rFonts w:asciiTheme="minorHAnsi" w:hAnsiTheme="minorHAnsi" w:cstheme="minorHAnsi"/>
        </w:rPr>
        <w:t xml:space="preserve"> wynagrodzenia Wykonawcy brutto </w:t>
      </w:r>
      <w:r w:rsidR="001A79F1" w:rsidRPr="00926B83">
        <w:rPr>
          <w:rFonts w:asciiTheme="minorHAnsi" w:hAnsiTheme="minorHAnsi" w:cstheme="minorHAnsi"/>
        </w:rPr>
        <w:t xml:space="preserve">określonego w </w:t>
      </w:r>
      <w:r w:rsidRPr="00926B83">
        <w:rPr>
          <w:rFonts w:asciiTheme="minorHAnsi" w:hAnsiTheme="minorHAnsi" w:cstheme="minorHAnsi"/>
        </w:rPr>
        <w:t xml:space="preserve">Paragrafie </w:t>
      </w:r>
      <w:r w:rsidR="001A79F1" w:rsidRPr="00926B83">
        <w:rPr>
          <w:rFonts w:asciiTheme="minorHAnsi" w:hAnsiTheme="minorHAnsi" w:cstheme="minorHAnsi"/>
        </w:rPr>
        <w:t xml:space="preserve">9 ust.1 </w:t>
      </w:r>
      <w:r w:rsidRPr="00926B83">
        <w:rPr>
          <w:rFonts w:asciiTheme="minorHAnsi" w:hAnsiTheme="minorHAnsi" w:cstheme="minorHAnsi"/>
        </w:rPr>
        <w:t xml:space="preserve"> Umowy;</w:t>
      </w:r>
    </w:p>
    <w:p w14:paraId="25380774" w14:textId="31E33564" w:rsidR="00883254" w:rsidRPr="00926B83" w:rsidRDefault="00883254">
      <w:pPr>
        <w:pStyle w:val="Akapitzlist"/>
        <w:numPr>
          <w:ilvl w:val="1"/>
          <w:numId w:val="100"/>
        </w:numPr>
        <w:tabs>
          <w:tab w:val="left" w:pos="9356"/>
        </w:tabs>
        <w:spacing w:before="240" w:after="120" w:line="276" w:lineRule="auto"/>
        <w:ind w:left="993" w:hanging="567"/>
        <w:rPr>
          <w:rFonts w:asciiTheme="minorHAnsi" w:hAnsiTheme="minorHAnsi" w:cstheme="minorHAnsi"/>
        </w:rPr>
      </w:pPr>
      <w:r w:rsidRPr="00926B83">
        <w:rPr>
          <w:rFonts w:asciiTheme="minorHAnsi" w:hAnsiTheme="minorHAnsi" w:cstheme="minorHAnsi"/>
        </w:rPr>
        <w:t xml:space="preserve">zwiększenie zakresu rzeczowego Przedmiotu Umowy  </w:t>
      </w:r>
      <w:r w:rsidR="00E464BC" w:rsidRPr="00926B83">
        <w:rPr>
          <w:rFonts w:asciiTheme="minorHAnsi" w:hAnsiTheme="minorHAnsi" w:cstheme="minorHAnsi"/>
        </w:rPr>
        <w:t xml:space="preserve">o </w:t>
      </w:r>
      <w:r w:rsidRPr="00926B83">
        <w:rPr>
          <w:rFonts w:asciiTheme="minorHAnsi" w:hAnsiTheme="minorHAnsi" w:cstheme="minorHAnsi"/>
        </w:rPr>
        <w:t>nie wię</w:t>
      </w:r>
      <w:r w:rsidR="00E464BC" w:rsidRPr="00926B83">
        <w:rPr>
          <w:rFonts w:asciiTheme="minorHAnsi" w:hAnsiTheme="minorHAnsi" w:cstheme="minorHAnsi"/>
        </w:rPr>
        <w:t xml:space="preserve">cej </w:t>
      </w:r>
      <w:r w:rsidRPr="00926B83">
        <w:rPr>
          <w:rFonts w:asciiTheme="minorHAnsi" w:hAnsiTheme="minorHAnsi" w:cstheme="minorHAnsi"/>
        </w:rPr>
        <w:t xml:space="preserve">niż </w:t>
      </w:r>
      <w:r w:rsidR="00E464BC" w:rsidRPr="00926B83">
        <w:rPr>
          <w:rFonts w:asciiTheme="minorHAnsi" w:hAnsiTheme="minorHAnsi" w:cstheme="minorHAnsi"/>
        </w:rPr>
        <w:t xml:space="preserve">20 % </w:t>
      </w:r>
      <w:r w:rsidRPr="00926B83">
        <w:rPr>
          <w:rFonts w:asciiTheme="minorHAnsi" w:hAnsiTheme="minorHAnsi" w:cstheme="minorHAnsi"/>
        </w:rPr>
        <w:t xml:space="preserve">maksymalnej wartości wynagrodzenia Wykonawcy brutto określonego w Paragrafie </w:t>
      </w:r>
      <w:r w:rsidR="00E464BC" w:rsidRPr="00926B83">
        <w:rPr>
          <w:rFonts w:asciiTheme="minorHAnsi" w:hAnsiTheme="minorHAnsi" w:cstheme="minorHAnsi"/>
        </w:rPr>
        <w:t>9</w:t>
      </w:r>
      <w:r w:rsidR="00F44294" w:rsidRPr="00926B83">
        <w:rPr>
          <w:rFonts w:asciiTheme="minorHAnsi" w:hAnsiTheme="minorHAnsi" w:cstheme="minorHAnsi"/>
        </w:rPr>
        <w:t xml:space="preserve"> </w:t>
      </w:r>
      <w:r w:rsidRPr="00926B83">
        <w:rPr>
          <w:rFonts w:asciiTheme="minorHAnsi" w:hAnsiTheme="minorHAnsi" w:cstheme="minorHAnsi"/>
        </w:rPr>
        <w:t>ust. 1 Umowy;</w:t>
      </w:r>
    </w:p>
    <w:p w14:paraId="17CD8208" w14:textId="77ED6C8D" w:rsidR="008C57B4" w:rsidRPr="00926B83" w:rsidRDefault="00883254">
      <w:pPr>
        <w:pStyle w:val="Akapitzlist"/>
        <w:numPr>
          <w:ilvl w:val="1"/>
          <w:numId w:val="100"/>
        </w:numPr>
        <w:tabs>
          <w:tab w:val="left" w:pos="9356"/>
        </w:tabs>
        <w:spacing w:before="240" w:after="120" w:line="276" w:lineRule="auto"/>
        <w:ind w:left="993" w:hanging="567"/>
        <w:rPr>
          <w:rFonts w:asciiTheme="minorHAnsi" w:hAnsiTheme="minorHAnsi" w:cstheme="minorHAnsi"/>
        </w:rPr>
      </w:pPr>
      <w:r w:rsidRPr="00926B83">
        <w:rPr>
          <w:rFonts w:asciiTheme="minorHAnsi" w:hAnsiTheme="minorHAnsi" w:cstheme="minorHAnsi"/>
        </w:rPr>
        <w:t>zmiana terminu wykonania Przedmiotu Umowy będzie nie dłuższa niż 1</w:t>
      </w:r>
      <w:r w:rsidR="00E464BC" w:rsidRPr="00926B83">
        <w:rPr>
          <w:rFonts w:asciiTheme="minorHAnsi" w:hAnsiTheme="minorHAnsi" w:cstheme="minorHAnsi"/>
        </w:rPr>
        <w:t>8</w:t>
      </w:r>
      <w:r w:rsidRPr="00926B83">
        <w:rPr>
          <w:rFonts w:asciiTheme="minorHAnsi" w:hAnsiTheme="minorHAnsi" w:cstheme="minorHAnsi"/>
        </w:rPr>
        <w:t>0 dni kalendarzowych.</w:t>
      </w:r>
    </w:p>
    <w:p w14:paraId="60F95B7C" w14:textId="353A9A5C" w:rsidR="008C57B4" w:rsidRPr="00926B83" w:rsidRDefault="008C57B4">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lang w:eastAsia="ar-SA"/>
        </w:rPr>
        <w:t xml:space="preserve">Strony przewidują możliwość dokonania zmiany wysokości wynagrodzenia należnego Wykonawcy w przypadkach, o których mowa w art. 436 pkt 4 lit b ustawy PZP jeżeli zmiany te będą miały wpływ na koszty wykonania zamówienia przez Wykonawcę z zastrzeżeniem, że dla zmiany wysokości wynagrodzenia wynikającej ze zmiany stawki podatku VAT zastosowanie ma ust. </w:t>
      </w:r>
      <w:r w:rsidR="00E464BC" w:rsidRPr="00926B83">
        <w:rPr>
          <w:rFonts w:ascii="Calibri" w:eastAsia="Calibri" w:hAnsi="Calibri" w:cs="Calibri"/>
          <w:sz w:val="24"/>
          <w:szCs w:val="24"/>
          <w:lang w:eastAsia="ar-SA"/>
        </w:rPr>
        <w:t xml:space="preserve">26 poniżej. </w:t>
      </w:r>
      <w:r w:rsidR="00E464BC" w:rsidRPr="00926B83" w:rsidDel="00C355BE">
        <w:rPr>
          <w:rFonts w:ascii="Calibri" w:eastAsia="Calibri" w:hAnsi="Calibri" w:cs="Calibri"/>
          <w:sz w:val="24"/>
          <w:szCs w:val="24"/>
          <w:lang w:eastAsia="ar-SA"/>
        </w:rPr>
        <w:t xml:space="preserve">Wykonawca oświadcza, że znana mu jest wysokość minimalnego wynagrodzenia za pracę obowiązującego od </w:t>
      </w:r>
      <w:r w:rsidR="00E464BC" w:rsidRPr="00926B83">
        <w:rPr>
          <w:rFonts w:ascii="Calibri" w:eastAsia="Calibri" w:hAnsi="Calibri" w:cs="Calibri"/>
          <w:sz w:val="24"/>
          <w:szCs w:val="24"/>
          <w:lang w:eastAsia="ar-SA"/>
        </w:rPr>
        <w:t xml:space="preserve">dnia </w:t>
      </w:r>
      <w:r w:rsidR="00E464BC" w:rsidRPr="00926B83" w:rsidDel="00C355BE">
        <w:rPr>
          <w:rFonts w:ascii="Calibri" w:eastAsia="Calibri" w:hAnsi="Calibri" w:cs="Calibri"/>
          <w:sz w:val="24"/>
          <w:szCs w:val="24"/>
          <w:lang w:eastAsia="ar-SA"/>
        </w:rPr>
        <w:t xml:space="preserve">01.01.2023 r. oraz </w:t>
      </w:r>
      <w:r w:rsidR="00E464BC" w:rsidRPr="00926B83">
        <w:rPr>
          <w:rFonts w:ascii="Calibri" w:eastAsia="Calibri" w:hAnsi="Calibri" w:cs="Calibri"/>
          <w:sz w:val="24"/>
          <w:szCs w:val="24"/>
          <w:lang w:eastAsia="ar-SA"/>
        </w:rPr>
        <w:t xml:space="preserve">dnia </w:t>
      </w:r>
      <w:r w:rsidR="00E464BC" w:rsidRPr="00926B83" w:rsidDel="00C355BE">
        <w:rPr>
          <w:rFonts w:ascii="Calibri" w:eastAsia="Calibri" w:hAnsi="Calibri" w:cs="Calibri"/>
          <w:sz w:val="24"/>
          <w:szCs w:val="24"/>
          <w:lang w:eastAsia="ar-SA"/>
        </w:rPr>
        <w:t xml:space="preserve">od </w:t>
      </w:r>
      <w:r w:rsidR="00E464BC" w:rsidRPr="00926B83">
        <w:rPr>
          <w:rFonts w:ascii="Calibri" w:eastAsia="Calibri" w:hAnsi="Calibri" w:cs="Calibri"/>
          <w:sz w:val="24"/>
          <w:szCs w:val="24"/>
          <w:lang w:eastAsia="ar-SA"/>
        </w:rPr>
        <w:t>0</w:t>
      </w:r>
      <w:r w:rsidR="00E464BC" w:rsidRPr="00926B83" w:rsidDel="00C355BE">
        <w:rPr>
          <w:rFonts w:ascii="Calibri" w:eastAsia="Calibri" w:hAnsi="Calibri" w:cs="Calibri"/>
          <w:sz w:val="24"/>
          <w:szCs w:val="24"/>
          <w:lang w:eastAsia="ar-SA"/>
        </w:rPr>
        <w:t>1.07.2023 r. i</w:t>
      </w:r>
      <w:r w:rsidR="00591FB7" w:rsidRPr="00926B83">
        <w:rPr>
          <w:rFonts w:ascii="Calibri" w:eastAsia="Calibri" w:hAnsi="Calibri" w:cs="Calibri"/>
          <w:sz w:val="24"/>
          <w:szCs w:val="24"/>
          <w:lang w:eastAsia="ar-SA"/>
        </w:rPr>
        <w:t> </w:t>
      </w:r>
      <w:r w:rsidR="00E464BC" w:rsidRPr="00926B83" w:rsidDel="00C355BE">
        <w:rPr>
          <w:rFonts w:ascii="Calibri" w:eastAsia="Calibri" w:hAnsi="Calibri" w:cs="Calibri"/>
          <w:sz w:val="24"/>
          <w:szCs w:val="24"/>
          <w:lang w:eastAsia="ar-SA"/>
        </w:rPr>
        <w:t xml:space="preserve">została ona przez niego uwzględniona w Ofercie Wykonawcy stanowiącej załącznik nr </w:t>
      </w:r>
      <w:r w:rsidR="00A4624D">
        <w:rPr>
          <w:rFonts w:ascii="Calibri" w:eastAsia="Calibri" w:hAnsi="Calibri" w:cs="Calibri"/>
          <w:sz w:val="24"/>
          <w:szCs w:val="24"/>
          <w:lang w:eastAsia="ar-SA"/>
        </w:rPr>
        <w:t>2</w:t>
      </w:r>
      <w:r w:rsidR="00A4624D" w:rsidRPr="00926B83" w:rsidDel="00C355BE">
        <w:rPr>
          <w:rFonts w:ascii="Calibri" w:eastAsia="Calibri" w:hAnsi="Calibri" w:cs="Calibri"/>
          <w:sz w:val="24"/>
          <w:szCs w:val="24"/>
          <w:lang w:eastAsia="ar-SA"/>
        </w:rPr>
        <w:t xml:space="preserve"> </w:t>
      </w:r>
      <w:r w:rsidR="00E464BC" w:rsidRPr="00926B83" w:rsidDel="00C355BE">
        <w:rPr>
          <w:rFonts w:ascii="Calibri" w:eastAsia="Calibri" w:hAnsi="Calibri" w:cs="Calibri"/>
          <w:sz w:val="24"/>
          <w:szCs w:val="24"/>
          <w:lang w:eastAsia="ar-SA"/>
        </w:rPr>
        <w:t>do Umowy.</w:t>
      </w:r>
    </w:p>
    <w:p w14:paraId="59378620" w14:textId="551A73A3" w:rsidR="008C57B4" w:rsidRPr="00926B83" w:rsidRDefault="008C57B4">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lang w:eastAsia="ar-SA"/>
        </w:rPr>
        <w:t xml:space="preserve">Wykonawca może zwrócić się do Zamawiającego z wnioskiem </w:t>
      </w:r>
      <w:r w:rsidR="00E464BC" w:rsidRPr="00926B83">
        <w:rPr>
          <w:rFonts w:ascii="Calibri" w:eastAsia="Calibri" w:hAnsi="Calibri" w:cs="Calibri"/>
          <w:sz w:val="24"/>
          <w:szCs w:val="24"/>
          <w:lang w:eastAsia="ar-SA"/>
        </w:rPr>
        <w:t xml:space="preserve">złożonym w formie pisemnej lub w formie elektronicznej opatrzonej kwalifikowanym podpisem elektronicznym </w:t>
      </w:r>
      <w:r w:rsidRPr="00926B83">
        <w:rPr>
          <w:rFonts w:eastAsia="Calibri" w:cstheme="minorHAnsi"/>
          <w:sz w:val="24"/>
          <w:szCs w:val="24"/>
          <w:lang w:eastAsia="ar-SA"/>
        </w:rPr>
        <w:t>o przeprowadzenie negocjacji w sprawie odpowiedniej zmiany wynagrodzenia w przypadkach, o</w:t>
      </w:r>
      <w:r w:rsidR="00591FB7" w:rsidRPr="00926B83">
        <w:rPr>
          <w:rFonts w:eastAsia="Calibri" w:cstheme="minorHAnsi"/>
          <w:sz w:val="24"/>
          <w:szCs w:val="24"/>
          <w:lang w:eastAsia="ar-SA"/>
        </w:rPr>
        <w:t> </w:t>
      </w:r>
      <w:r w:rsidRPr="00926B83">
        <w:rPr>
          <w:rFonts w:eastAsia="Calibri" w:cstheme="minorHAnsi"/>
          <w:sz w:val="24"/>
          <w:szCs w:val="24"/>
          <w:lang w:eastAsia="ar-SA"/>
        </w:rPr>
        <w:t>których mowa w art. 436 pkt 4 lit. b) ustawy PZP w terminie do 30 dni wejścia w życie przepisów stanowiących uzasadnienie zmiany. Wniosek powinien zawierać propozycję zmiany Umowy w zakresie wysokości wynagrodzenia wraz z określeniem daty, od której Wykonawca oczekuje waloryzacji</w:t>
      </w:r>
      <w:r w:rsidR="00E464BC" w:rsidRPr="00926B83">
        <w:rPr>
          <w:rFonts w:eastAsia="Calibri" w:cstheme="minorHAnsi"/>
          <w:sz w:val="24"/>
          <w:szCs w:val="24"/>
          <w:lang w:eastAsia="ar-SA"/>
        </w:rPr>
        <w:t xml:space="preserve"> </w:t>
      </w:r>
      <w:r w:rsidR="00E464BC" w:rsidRPr="00926B83">
        <w:rPr>
          <w:rFonts w:ascii="Calibri" w:eastAsia="Calibri" w:hAnsi="Calibri" w:cs="Calibri"/>
          <w:sz w:val="24"/>
          <w:szCs w:val="24"/>
          <w:lang w:eastAsia="ar-SA"/>
        </w:rPr>
        <w:t>(z zastrzeżeniem ust. 25 poniżej),</w:t>
      </w:r>
      <w:r w:rsidRPr="00926B83">
        <w:rPr>
          <w:rFonts w:eastAsia="Calibri" w:cstheme="minorHAnsi"/>
          <w:sz w:val="24"/>
          <w:szCs w:val="24"/>
          <w:lang w:eastAsia="ar-SA"/>
        </w:rPr>
        <w:t xml:space="preserve"> uzasadnienie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 </w:t>
      </w:r>
    </w:p>
    <w:p w14:paraId="422170E9" w14:textId="77777777" w:rsidR="008C57B4" w:rsidRPr="00926B83" w:rsidRDefault="008C57B4">
      <w:pPr>
        <w:pStyle w:val="Akapitzlist"/>
        <w:numPr>
          <w:ilvl w:val="1"/>
          <w:numId w:val="100"/>
        </w:numPr>
        <w:tabs>
          <w:tab w:val="left" w:pos="426"/>
        </w:tabs>
        <w:autoSpaceDE w:val="0"/>
        <w:autoSpaceDN w:val="0"/>
        <w:spacing w:line="276" w:lineRule="auto"/>
        <w:textAlignment w:val="baseline"/>
        <w:rPr>
          <w:rFonts w:asciiTheme="minorHAnsi" w:eastAsia="Calibri" w:hAnsiTheme="minorHAnsi" w:cstheme="minorHAnsi"/>
        </w:rPr>
      </w:pPr>
      <w:r w:rsidRPr="00926B83">
        <w:rPr>
          <w:rFonts w:asciiTheme="minorHAnsi" w:eastAsia="Times New Roman" w:hAnsiTheme="minorHAnsi" w:cstheme="minorHAnsi"/>
        </w:rPr>
        <w:lastRenderedPageBreak/>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17F57B14" w14:textId="77777777" w:rsidR="008C57B4" w:rsidRPr="00926B83" w:rsidRDefault="008C57B4">
      <w:pPr>
        <w:pStyle w:val="Akapitzlist"/>
        <w:numPr>
          <w:ilvl w:val="1"/>
          <w:numId w:val="100"/>
        </w:numPr>
        <w:tabs>
          <w:tab w:val="left" w:pos="426"/>
        </w:tabs>
        <w:autoSpaceDE w:val="0"/>
        <w:autoSpaceDN w:val="0"/>
        <w:spacing w:line="276" w:lineRule="auto"/>
        <w:textAlignment w:val="baseline"/>
        <w:rPr>
          <w:rFonts w:asciiTheme="minorHAnsi" w:eastAsia="Calibri" w:hAnsiTheme="minorHAnsi" w:cstheme="minorHAnsi"/>
        </w:rPr>
      </w:pPr>
      <w:r w:rsidRPr="00926B83">
        <w:rPr>
          <w:rFonts w:asciiTheme="minorHAnsi" w:eastAsia="Times New Roman" w:hAnsiTheme="minorHAnsi" w:cstheme="minorHAnsi"/>
        </w:rPr>
        <w:t>wykazanie wpływu zmian na wysokość kosztów wykonania Umowy przez Wykonawcę;</w:t>
      </w:r>
    </w:p>
    <w:p w14:paraId="3F7F7F57" w14:textId="77777777" w:rsidR="008C57B4" w:rsidRPr="00926B83" w:rsidRDefault="008C57B4">
      <w:pPr>
        <w:pStyle w:val="Akapitzlist"/>
        <w:numPr>
          <w:ilvl w:val="1"/>
          <w:numId w:val="100"/>
        </w:numPr>
        <w:tabs>
          <w:tab w:val="left" w:pos="426"/>
        </w:tabs>
        <w:autoSpaceDE w:val="0"/>
        <w:autoSpaceDN w:val="0"/>
        <w:spacing w:line="276" w:lineRule="auto"/>
        <w:textAlignment w:val="baseline"/>
        <w:rPr>
          <w:rFonts w:asciiTheme="minorHAnsi" w:eastAsia="Calibri" w:hAnsiTheme="minorHAnsi" w:cstheme="minorHAnsi"/>
        </w:rPr>
      </w:pPr>
      <w:r w:rsidRPr="00926B83">
        <w:rPr>
          <w:rFonts w:asciiTheme="minorHAnsi" w:eastAsia="Times New Roman" w:hAnsiTheme="minorHAnsi" w:cstheme="minorHAnsi"/>
        </w:rPr>
        <w:t>szczegółową kalkulację proponowanej zmienionej wysokości wynagrodzenia Wykonawcy oraz wykazanie adekwatności propozycji do zmiany wysokości kosztów wykonania Umowy przez Wykonawcę;</w:t>
      </w:r>
    </w:p>
    <w:p w14:paraId="1944F49D" w14:textId="77777777" w:rsidR="008C57B4" w:rsidRPr="00926B83" w:rsidRDefault="008C57B4">
      <w:pPr>
        <w:pStyle w:val="Akapitzlist"/>
        <w:numPr>
          <w:ilvl w:val="1"/>
          <w:numId w:val="100"/>
        </w:numPr>
        <w:tabs>
          <w:tab w:val="left" w:pos="426"/>
        </w:tabs>
        <w:autoSpaceDE w:val="0"/>
        <w:autoSpaceDN w:val="0"/>
        <w:spacing w:line="276" w:lineRule="auto"/>
        <w:textAlignment w:val="baseline"/>
        <w:rPr>
          <w:rFonts w:asciiTheme="minorHAnsi" w:eastAsia="Calibri" w:hAnsiTheme="minorHAnsi" w:cstheme="minorHAnsi"/>
        </w:rPr>
      </w:pPr>
      <w:r w:rsidRPr="00926B83">
        <w:rPr>
          <w:rFonts w:asciiTheme="minorHAnsi" w:eastAsia="Times New Roman" w:hAnsiTheme="minorHAnsi" w:cstheme="minorHAnsi"/>
        </w:rPr>
        <w:t xml:space="preserve">pisemne zestawienie zatrudnionego personelu (zarówno przed jak i po zmianie) realizującego Przedmiot Umowy, wraz z określeniem, które z nich są uczestnikami Pracowniczych Planów Kapitałowych – w przypadku zmiany, dotyczących kwestii PPK. </w:t>
      </w:r>
    </w:p>
    <w:p w14:paraId="0568F3DF" w14:textId="77777777" w:rsidR="008C57B4" w:rsidRPr="00926B83" w:rsidRDefault="008C57B4">
      <w:pPr>
        <w:pStyle w:val="Akapitzlist"/>
        <w:numPr>
          <w:ilvl w:val="1"/>
          <w:numId w:val="100"/>
        </w:numPr>
        <w:tabs>
          <w:tab w:val="left" w:pos="426"/>
        </w:tabs>
        <w:autoSpaceDE w:val="0"/>
        <w:autoSpaceDN w:val="0"/>
        <w:spacing w:line="276" w:lineRule="auto"/>
        <w:textAlignment w:val="baseline"/>
        <w:rPr>
          <w:rFonts w:asciiTheme="minorHAnsi" w:eastAsia="Calibri" w:hAnsiTheme="minorHAnsi" w:cstheme="minorHAnsi"/>
        </w:rPr>
      </w:pPr>
      <w:r w:rsidRPr="00926B83">
        <w:rPr>
          <w:rFonts w:asciiTheme="minorHAnsi" w:eastAsia="Times New Roman" w:hAnsiTheme="minorHAnsi" w:cstheme="minorHAnsi"/>
        </w:rPr>
        <w:t>wykazanie, że wnioskowana zmiana Umowy skutkować będzie odpowiednią zmianą wynagrodzenia.</w:t>
      </w:r>
    </w:p>
    <w:p w14:paraId="26605468" w14:textId="4BF6F1AD" w:rsidR="008C57B4" w:rsidRPr="00926B83" w:rsidRDefault="008C57B4">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lang w:eastAsia="ar-SA"/>
        </w:rPr>
        <w:t>Zamawiający może zwrócić się do Wykonawcy o uzupełnienie wniosku, o którym mowa w ust. 5, poprzez przekazanie dodatkowych wyjaśnień, informacji lub dokumentów</w:t>
      </w:r>
      <w:r w:rsidR="007D0E19" w:rsidRPr="00926B83">
        <w:rPr>
          <w:rFonts w:eastAsia="Calibri" w:cstheme="minorHAnsi"/>
          <w:sz w:val="24"/>
          <w:szCs w:val="24"/>
          <w:lang w:eastAsia="ar-SA"/>
        </w:rPr>
        <w:t xml:space="preserve"> </w:t>
      </w:r>
      <w:r w:rsidR="007D0E19" w:rsidRPr="00926B83">
        <w:rPr>
          <w:rFonts w:eastAsia="Calibri" w:cstheme="minorHAnsi"/>
          <w:sz w:val="24"/>
          <w:szCs w:val="24"/>
        </w:rPr>
        <w:t>(oryginałów do wglądu lub kopii potwierdzonych za zgodność z oryginałami).</w:t>
      </w:r>
    </w:p>
    <w:p w14:paraId="5892DB91" w14:textId="048889AA" w:rsidR="008C57B4" w:rsidRPr="00926B83" w:rsidRDefault="007D0E19">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rPr>
        <w:t xml:space="preserve">Zamawiający zajmie w formie pisemnej lub w formie elektronicznej opatrzonej kwalifikowanym podpisem elektronicznym stanowisko wobec wniosku Wykonawcy. </w:t>
      </w:r>
    </w:p>
    <w:p w14:paraId="14FE35F3" w14:textId="77777777" w:rsidR="008C57B4" w:rsidRPr="00926B83" w:rsidRDefault="008C57B4">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lang w:eastAsia="ar-SA"/>
        </w:rPr>
        <w:t xml:space="preserve">W przypadku uwzględnienia wniosku Wykonawcy przez Zamawiającego, Strony przystąpią do sporządzenia aneksu do Umowy oraz jego podpisania. </w:t>
      </w:r>
    </w:p>
    <w:p w14:paraId="3D83E45F" w14:textId="77777777" w:rsidR="007D0E19" w:rsidRPr="00926B83" w:rsidRDefault="007D0E19">
      <w:pPr>
        <w:numPr>
          <w:ilvl w:val="0"/>
          <w:numId w:val="100"/>
        </w:numPr>
        <w:tabs>
          <w:tab w:val="left" w:pos="-654"/>
        </w:tabs>
        <w:suppressAutoHyphens/>
        <w:autoSpaceDE w:val="0"/>
        <w:autoSpaceDN w:val="0"/>
        <w:spacing w:before="120" w:after="120" w:line="276" w:lineRule="auto"/>
        <w:textAlignment w:val="baseline"/>
        <w:rPr>
          <w:rFonts w:eastAsia="Calibri" w:cstheme="minorHAnsi"/>
          <w:sz w:val="24"/>
          <w:szCs w:val="24"/>
        </w:rPr>
      </w:pPr>
      <w:r w:rsidRPr="00926B83">
        <w:rPr>
          <w:rFonts w:eastAsia="Calibri" w:cstheme="minorHAnsi"/>
          <w:sz w:val="24"/>
          <w:szCs w:val="24"/>
        </w:rPr>
        <w:t>Zamawiający może przekazać Wykonawcy wniosek o przeprowadzenie negocjacji w sprawie odpowiedniej zmiany wynagrodzenia na podstawie ust. 4,</w:t>
      </w:r>
      <w:r w:rsidRPr="00926B83">
        <w:rPr>
          <w:rFonts w:ascii="Calibri" w:eastAsia="Calibri" w:hAnsi="Calibri" w:cs="Calibri"/>
          <w:sz w:val="24"/>
          <w:szCs w:val="24"/>
          <w:lang w:eastAsia="ar-SA"/>
        </w:rPr>
        <w:t xml:space="preserve"> </w:t>
      </w:r>
      <w:r w:rsidRPr="00926B83">
        <w:rPr>
          <w:rFonts w:eastAsia="Calibri" w:cstheme="minorHAnsi"/>
          <w:sz w:val="24"/>
          <w:szCs w:val="24"/>
        </w:rPr>
        <w:t>w terminie od dnia opublikowania przepisów dokonujących zmian do 30 dni od dnia ich wejścia w życie. Wniosek powinien zawierać propozycję zmiany Umowy w zakresie wysokości wynagrodzenia oraz przywołanie zmian przepisów wraz z określeniem daty, od której zmiana ma obowiązywać. W przypadku złożenia przez Zamawiającego powyższego wniosku, Strony będą prowadziły negocjacje, w celu ustalenia odpowiedniej zmiany wynagrodzenia oraz treści aneksu do Umowy.</w:t>
      </w:r>
    </w:p>
    <w:p w14:paraId="09973293" w14:textId="77777777" w:rsidR="007D0E19" w:rsidRPr="00926B83" w:rsidRDefault="007D0E19">
      <w:pPr>
        <w:numPr>
          <w:ilvl w:val="0"/>
          <w:numId w:val="100"/>
        </w:numPr>
        <w:tabs>
          <w:tab w:val="left" w:pos="-654"/>
        </w:tabs>
        <w:suppressAutoHyphens/>
        <w:autoSpaceDE w:val="0"/>
        <w:autoSpaceDN w:val="0"/>
        <w:spacing w:before="120" w:after="120" w:line="276" w:lineRule="auto"/>
        <w:textAlignment w:val="baseline"/>
        <w:rPr>
          <w:rFonts w:eastAsia="Calibri" w:cstheme="minorHAnsi"/>
          <w:sz w:val="24"/>
          <w:szCs w:val="24"/>
        </w:rPr>
      </w:pPr>
      <w:r w:rsidRPr="00926B83">
        <w:rPr>
          <w:rFonts w:eastAsia="Calibri" w:cstheme="minorHAnsi"/>
          <w:sz w:val="24"/>
          <w:szCs w:val="24"/>
        </w:rPr>
        <w:t xml:space="preserve">Przed przekazaniem wniosku, o którym mowa w ust. 9 Zamawiający może zwrócić się do Wykonawcy o udzielenie informacji, przekazanie wyjaśnień lub dokumentów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Wykonawca jest zobowiązany w każdym przypadku do zajęcia w formie pisemnej lub w formie elektronicznej opatrzonej </w:t>
      </w:r>
      <w:r w:rsidRPr="00926B83">
        <w:rPr>
          <w:rFonts w:eastAsia="Calibri" w:cstheme="minorHAnsi"/>
          <w:sz w:val="24"/>
          <w:szCs w:val="24"/>
        </w:rPr>
        <w:lastRenderedPageBreak/>
        <w:t>kwalifikowanym podpisem elektronicznym stanowiska w terminie wskazanym we wniosku, jednak nie dłuższym niż 30 dni od dnia otrzymania wniosku od Zamawiającego.</w:t>
      </w:r>
    </w:p>
    <w:p w14:paraId="6C041F22" w14:textId="77777777" w:rsidR="008C57B4" w:rsidRPr="00926B83" w:rsidRDefault="008C57B4">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lang w:eastAsia="ar-SA"/>
        </w:rPr>
        <w:t>W przypadku, gdy w wyniku negocjacji Strony ustalą dokonanie odpowiedniej zmiany wynagrodzenia ust. 8 stosuje się odpowiednio.</w:t>
      </w:r>
    </w:p>
    <w:p w14:paraId="752B3E2E" w14:textId="77777777" w:rsidR="008C57B4" w:rsidRPr="00926B83" w:rsidRDefault="008C57B4">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lang w:eastAsia="ar-SA"/>
        </w:rPr>
        <w:t>W przypadku:</w:t>
      </w:r>
    </w:p>
    <w:p w14:paraId="79CB8DE7" w14:textId="77777777" w:rsidR="007D0E19" w:rsidRPr="00926B83" w:rsidRDefault="007D0E19" w:rsidP="00F44294">
      <w:pPr>
        <w:numPr>
          <w:ilvl w:val="1"/>
          <w:numId w:val="100"/>
        </w:numPr>
        <w:suppressAutoHyphens/>
        <w:autoSpaceDN w:val="0"/>
        <w:spacing w:before="120" w:after="120" w:line="276" w:lineRule="auto"/>
        <w:ind w:hanging="508"/>
        <w:textAlignment w:val="baseline"/>
        <w:rPr>
          <w:rFonts w:ascii="Calibri" w:eastAsia="Calibri" w:hAnsi="Calibri" w:cs="Calibri"/>
          <w:sz w:val="24"/>
          <w:szCs w:val="24"/>
          <w:lang w:eastAsia="ar-SA"/>
        </w:rPr>
      </w:pPr>
      <w:r w:rsidRPr="00926B83">
        <w:rPr>
          <w:rFonts w:ascii="Calibri" w:eastAsia="Calibri" w:hAnsi="Calibri" w:cs="Calibri"/>
          <w:sz w:val="24"/>
          <w:szCs w:val="24"/>
          <w:lang w:eastAsia="ar-SA"/>
        </w:rPr>
        <w:t>niepodjęcia przez Wykonawcę negocjacji na podstawie wniosku Zamawiającego, o którym mowa w ust. 9, prowadzenia ich w sposób niezgodny z przepisami prawa lub zasadami współżycia społecznego;</w:t>
      </w:r>
    </w:p>
    <w:p w14:paraId="110FDE17" w14:textId="77777777" w:rsidR="007D0E19" w:rsidRPr="00926B83" w:rsidRDefault="007D0E19" w:rsidP="00F44294">
      <w:pPr>
        <w:numPr>
          <w:ilvl w:val="1"/>
          <w:numId w:val="100"/>
        </w:numPr>
        <w:suppressAutoHyphens/>
        <w:autoSpaceDN w:val="0"/>
        <w:spacing w:before="120" w:after="120" w:line="276" w:lineRule="auto"/>
        <w:ind w:hanging="508"/>
        <w:textAlignment w:val="baseline"/>
        <w:rPr>
          <w:rFonts w:ascii="Calibri" w:eastAsia="Calibri" w:hAnsi="Calibri" w:cs="Calibri"/>
          <w:sz w:val="24"/>
          <w:szCs w:val="24"/>
          <w:lang w:eastAsia="ar-SA"/>
        </w:rPr>
      </w:pPr>
      <w:r w:rsidRPr="00926B83">
        <w:rPr>
          <w:rFonts w:ascii="Calibri" w:eastAsia="Calibri" w:hAnsi="Calibri" w:cs="Calibri"/>
          <w:sz w:val="24"/>
          <w:szCs w:val="24"/>
          <w:lang w:eastAsia="ar-SA"/>
        </w:rPr>
        <w:t>niewykonania lub nienależytego wykonania przez Wykonawcę postanowień ust. 10 powyżej;</w:t>
      </w:r>
    </w:p>
    <w:p w14:paraId="28C7E5E8" w14:textId="77777777" w:rsidR="007D0E19" w:rsidRPr="00926B83" w:rsidRDefault="007D0E19" w:rsidP="00F44294">
      <w:pPr>
        <w:numPr>
          <w:ilvl w:val="1"/>
          <w:numId w:val="100"/>
        </w:numPr>
        <w:suppressAutoHyphens/>
        <w:autoSpaceDN w:val="0"/>
        <w:spacing w:before="120" w:after="120" w:line="276" w:lineRule="auto"/>
        <w:ind w:hanging="508"/>
        <w:textAlignment w:val="baseline"/>
        <w:rPr>
          <w:rFonts w:ascii="Calibri" w:eastAsia="Calibri" w:hAnsi="Calibri" w:cs="Calibri"/>
          <w:sz w:val="24"/>
          <w:szCs w:val="24"/>
          <w:lang w:eastAsia="ar-SA"/>
        </w:rPr>
      </w:pPr>
      <w:r w:rsidRPr="00926B83">
        <w:rPr>
          <w:rFonts w:ascii="Calibri" w:eastAsia="Calibri" w:hAnsi="Calibri" w:cs="Calibri"/>
          <w:sz w:val="24"/>
          <w:szCs w:val="24"/>
          <w:lang w:eastAsia="ar-SA"/>
        </w:rPr>
        <w:t>niepodpisania przez Wykonawcę aneksu do Umowy obejmującego odpowiednią zmianę wynagrodzenia, wynikającą z ustaleń negocjacyjnych w terminie ustalonym przez Strony,</w:t>
      </w:r>
    </w:p>
    <w:p w14:paraId="17CBCF0C" w14:textId="18955DEE" w:rsidR="007D0E19" w:rsidRPr="00926B83" w:rsidRDefault="007D0E19" w:rsidP="00926B83">
      <w:pPr>
        <w:tabs>
          <w:tab w:val="left" w:pos="-654"/>
        </w:tabs>
        <w:suppressAutoHyphens/>
        <w:autoSpaceDE w:val="0"/>
        <w:autoSpaceDN w:val="0"/>
        <w:spacing w:before="120" w:after="120" w:line="276" w:lineRule="auto"/>
        <w:ind w:left="426" w:hanging="142"/>
        <w:textAlignment w:val="baseline"/>
        <w:rPr>
          <w:rFonts w:eastAsia="Calibri" w:cstheme="minorHAnsi"/>
          <w:sz w:val="24"/>
          <w:szCs w:val="24"/>
        </w:rPr>
      </w:pPr>
      <w:r w:rsidRPr="00926B83">
        <w:rPr>
          <w:rFonts w:eastAsia="Calibri" w:cstheme="minorHAnsi"/>
          <w:sz w:val="24"/>
          <w:szCs w:val="24"/>
        </w:rPr>
        <w:t>- Zamawiający jest uprawniony do odstąpienia od Umowy, z zachowaniem 180-dniowego okresu odstąpienia, którego bieg rozpoczyna się od dnia złożenia oświadczenia przez Zamawiającego.</w:t>
      </w:r>
    </w:p>
    <w:p w14:paraId="019D6489" w14:textId="77777777" w:rsidR="004E1DD9" w:rsidRPr="00926B83" w:rsidRDefault="004E1DD9">
      <w:pPr>
        <w:numPr>
          <w:ilvl w:val="0"/>
          <w:numId w:val="100"/>
        </w:numPr>
        <w:tabs>
          <w:tab w:val="left" w:pos="-654"/>
        </w:tabs>
        <w:suppressAutoHyphens/>
        <w:autoSpaceDE w:val="0"/>
        <w:autoSpaceDN w:val="0"/>
        <w:spacing w:before="120" w:after="120" w:line="276" w:lineRule="auto"/>
        <w:textAlignment w:val="baseline"/>
        <w:rPr>
          <w:rFonts w:eastAsia="Calibri" w:cstheme="minorHAnsi"/>
          <w:sz w:val="24"/>
          <w:szCs w:val="24"/>
        </w:rPr>
      </w:pPr>
      <w:r w:rsidRPr="00926B83">
        <w:rPr>
          <w:rFonts w:eastAsia="Calibri" w:cstheme="minorHAnsi"/>
          <w:sz w:val="24"/>
          <w:szCs w:val="24"/>
        </w:rPr>
        <w:t xml:space="preserve">Strony ustalają, że przewidują możliwość zmiany wysokości wynagrodzenia należnego Wykonawcy w przypadku zmiany ceny materiałów lub kosztów związanych z realizacją Przedmiotu Umowy </w:t>
      </w:r>
      <w:r w:rsidRPr="00926B83">
        <w:rPr>
          <w:rFonts w:eastAsiaTheme="minorEastAsia"/>
          <w:sz w:val="24"/>
          <w:szCs w:val="24"/>
        </w:rPr>
        <w:t>(dalej jako “</w:t>
      </w:r>
      <w:r w:rsidRPr="00926B83">
        <w:rPr>
          <w:rFonts w:eastAsiaTheme="minorEastAsia"/>
          <w:b/>
          <w:bCs/>
          <w:sz w:val="24"/>
          <w:szCs w:val="24"/>
        </w:rPr>
        <w:t>Waloryzacja</w:t>
      </w:r>
      <w:r w:rsidRPr="00926B83">
        <w:rPr>
          <w:rFonts w:eastAsiaTheme="minorEastAsia"/>
          <w:sz w:val="24"/>
          <w:szCs w:val="24"/>
        </w:rPr>
        <w:t>”) po zaistnieniu przesłanek dla Waloryzacji opisanych w ustępach poniżej</w:t>
      </w:r>
      <w:r w:rsidRPr="00926B83">
        <w:rPr>
          <w:rFonts w:eastAsia="Calibri" w:cstheme="minorHAnsi"/>
          <w:sz w:val="24"/>
          <w:szCs w:val="24"/>
        </w:rPr>
        <w:t>. Przez zmianę ceny materiałów lub kosztów rozumie się wzrost odpowiednio cen lub kosztów, jak i ich obniżenie, względem ceny lub kosztu przyjętych w celu ustalenia wynagrodzenia Wykonawcy zawartego w Ofercie.</w:t>
      </w:r>
      <w:r w:rsidRPr="00926B83">
        <w:rPr>
          <w:rFonts w:eastAsiaTheme="minorEastAsia"/>
          <w:sz w:val="24"/>
          <w:szCs w:val="24"/>
          <w:lang w:eastAsia="ar-SA"/>
        </w:rPr>
        <w:t xml:space="preserve"> </w:t>
      </w:r>
    </w:p>
    <w:p w14:paraId="05E58172" w14:textId="5FB73454" w:rsidR="00F32DDE" w:rsidRPr="00926B83" w:rsidRDefault="00F32DDE" w:rsidP="00A4624D">
      <w:pPr>
        <w:numPr>
          <w:ilvl w:val="0"/>
          <w:numId w:val="100"/>
        </w:numPr>
        <w:tabs>
          <w:tab w:val="left" w:pos="-654"/>
        </w:tabs>
        <w:suppressAutoHyphens/>
        <w:autoSpaceDE w:val="0"/>
        <w:autoSpaceDN w:val="0"/>
        <w:spacing w:after="0" w:line="276" w:lineRule="auto"/>
        <w:textAlignment w:val="baseline"/>
        <w:rPr>
          <w:rFonts w:eastAsia="Calibri" w:cstheme="minorHAnsi"/>
          <w:sz w:val="24"/>
          <w:szCs w:val="24"/>
        </w:rPr>
      </w:pPr>
      <w:r w:rsidRPr="00A4624D">
        <w:rPr>
          <w:rFonts w:ascii="Calibri" w:hAnsi="Calibri" w:cs="Calibri"/>
          <w:sz w:val="24"/>
          <w:szCs w:val="24"/>
        </w:rPr>
        <w:t>Podstawą Waloryzacji jest roczny wskaźnik wzrostu cen towarów i usług konsumpcyjnych ogółem za okres poprzednich 12 miesięcy ogłaszany przez Główny Urząd Statystyczny (dalej jako: „GUS”) na stronie internetowej GUS (https://stat.gov.pl/obszary-tematyczne/ceny-handel/wskazniki-cen/wskazniki-cen-towarow-i-uslug-konsumpcyjnych-pot-inflacja-/roczne-wskazniki-cen-towarow-i-uslug-konsumpcyjnych/) (dalej: „Wskaźnik”). Waloryzacja może zostać dokonana wyłącznie, jeżeli wartość Wskaźnika ulegnie zmianie o co najmniej 3,5% (dalej jako „Próg zmiany”) w stosunku do Wskaźnika obowiązującego dla roku poprzedzającego wniosek o</w:t>
      </w:r>
      <w:r w:rsidR="00591FB7" w:rsidRPr="00A4624D">
        <w:rPr>
          <w:rFonts w:ascii="Calibri" w:hAnsi="Calibri" w:cs="Calibri"/>
          <w:sz w:val="24"/>
          <w:szCs w:val="24"/>
        </w:rPr>
        <w:t> </w:t>
      </w:r>
      <w:r w:rsidRPr="00A4624D">
        <w:rPr>
          <w:rFonts w:ascii="Calibri" w:hAnsi="Calibri" w:cs="Calibri"/>
          <w:sz w:val="24"/>
          <w:szCs w:val="24"/>
        </w:rPr>
        <w:t xml:space="preserve">Waloryzację </w:t>
      </w:r>
      <w:r w:rsidRPr="00A4624D">
        <w:rPr>
          <w:rStyle w:val="Odwoanieprzypisudolnego"/>
          <w:sz w:val="24"/>
          <w:szCs w:val="24"/>
        </w:rPr>
        <w:footnoteReference w:id="5"/>
      </w:r>
      <w:r w:rsidRPr="00A4624D">
        <w:rPr>
          <w:rFonts w:ascii="Calibri" w:hAnsi="Calibri" w:cs="Calibri"/>
          <w:sz w:val="24"/>
          <w:szCs w:val="24"/>
        </w:rPr>
        <w:t>. Celem usunięcia wątpliwości Strony potwierdzają, że Zamawiający nie uwzględni wniosku o Waloryzację, jeżeli nie zostały spełnione przesłanki określone w niniejszej Umowie, w</w:t>
      </w:r>
      <w:r w:rsidR="00591FB7" w:rsidRPr="00A4624D">
        <w:rPr>
          <w:rFonts w:ascii="Calibri" w:hAnsi="Calibri" w:cs="Calibri"/>
          <w:sz w:val="24"/>
          <w:szCs w:val="24"/>
        </w:rPr>
        <w:t> </w:t>
      </w:r>
      <w:r w:rsidRPr="00A4624D">
        <w:rPr>
          <w:rFonts w:ascii="Calibri" w:hAnsi="Calibri" w:cs="Calibri"/>
          <w:sz w:val="24"/>
          <w:szCs w:val="24"/>
        </w:rPr>
        <w:t>szczególności nie doszło do zmiany Wskaźnika w stopniu uprawniającym Wykonawcę do złożenia</w:t>
      </w:r>
      <w:r w:rsidRPr="00926B83">
        <w:rPr>
          <w:rFonts w:ascii="Calibri" w:hAnsi="Calibri" w:cs="Calibri"/>
          <w:sz w:val="24"/>
          <w:szCs w:val="24"/>
        </w:rPr>
        <w:t xml:space="preserve"> wniosku o Waloryzację.</w:t>
      </w:r>
    </w:p>
    <w:p w14:paraId="0A43DC47" w14:textId="77777777" w:rsidR="004E1DD9" w:rsidRPr="00C20660" w:rsidRDefault="004E1DD9" w:rsidP="00591FB7">
      <w:pPr>
        <w:numPr>
          <w:ilvl w:val="0"/>
          <w:numId w:val="100"/>
        </w:numPr>
        <w:tabs>
          <w:tab w:val="left" w:pos="9356"/>
        </w:tabs>
        <w:suppressAutoHyphens/>
        <w:spacing w:before="240" w:after="120" w:line="276" w:lineRule="auto"/>
        <w:ind w:left="426" w:hanging="426"/>
        <w:rPr>
          <w:rFonts w:eastAsia="Calibri" w:cstheme="minorHAnsi"/>
          <w:sz w:val="24"/>
          <w:szCs w:val="24"/>
          <w:lang w:eastAsia="ar-SA"/>
        </w:rPr>
      </w:pPr>
      <w:r w:rsidRPr="00926B83">
        <w:rPr>
          <w:rFonts w:eastAsia="Calibri" w:cstheme="minorHAnsi"/>
          <w:sz w:val="24"/>
          <w:szCs w:val="24"/>
          <w:lang w:eastAsia="ar-SA"/>
        </w:rPr>
        <w:t>Sposób ustalania zmiany wynagrodzenia na skut</w:t>
      </w:r>
      <w:r w:rsidRPr="00C20660">
        <w:rPr>
          <w:rFonts w:eastAsia="Calibri" w:cstheme="minorHAnsi"/>
          <w:sz w:val="24"/>
          <w:szCs w:val="24"/>
          <w:lang w:eastAsia="ar-SA"/>
        </w:rPr>
        <w:t>ek Waloryzacji:</w:t>
      </w:r>
    </w:p>
    <w:p w14:paraId="537EF9A5" w14:textId="0D5FA303" w:rsidR="004E1DD9" w:rsidRPr="00A4624D" w:rsidRDefault="00B808EA" w:rsidP="00591FB7">
      <w:pPr>
        <w:ind w:left="1134" w:hanging="708"/>
        <w:rPr>
          <w:sz w:val="24"/>
          <w:szCs w:val="24"/>
        </w:rPr>
      </w:pPr>
      <w:r w:rsidRPr="00C20660">
        <w:rPr>
          <w:rFonts w:ascii="Calibri" w:eastAsia="Calibri" w:hAnsi="Calibri" w:cs="Calibri"/>
          <w:vanish/>
          <w:sz w:val="24"/>
          <w:szCs w:val="24"/>
        </w:rPr>
        <w:lastRenderedPageBreak/>
        <w:t>15.1.</w:t>
      </w:r>
      <w:r w:rsidRPr="00C20660">
        <w:rPr>
          <w:rFonts w:ascii="Calibri" w:eastAsia="Calibri" w:hAnsi="Calibri" w:cs="Calibri"/>
          <w:vanish/>
          <w:sz w:val="24"/>
          <w:szCs w:val="24"/>
        </w:rPr>
        <w:tab/>
      </w:r>
      <w:r w:rsidR="004E1DD9" w:rsidRPr="00A4624D">
        <w:rPr>
          <w:sz w:val="24"/>
          <w:szCs w:val="24"/>
        </w:rPr>
        <w:t>Wskaźnik na poziomie niższym niż 3,5% nie uprawnia do Waloryzacji;</w:t>
      </w:r>
    </w:p>
    <w:p w14:paraId="493C0196" w14:textId="2C48FA22" w:rsidR="004E1DD9" w:rsidRPr="00926B83" w:rsidRDefault="00B808EA" w:rsidP="00591FB7">
      <w:pPr>
        <w:suppressAutoHyphens/>
        <w:autoSpaceDN w:val="0"/>
        <w:spacing w:before="120" w:after="120" w:line="276" w:lineRule="auto"/>
        <w:ind w:left="1134" w:hanging="708"/>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15.2.</w:t>
      </w:r>
      <w:r w:rsidRPr="00A4624D">
        <w:rPr>
          <w:rFonts w:ascii="Calibri" w:eastAsia="Calibri" w:hAnsi="Calibri" w:cs="Calibri"/>
          <w:sz w:val="24"/>
          <w:szCs w:val="24"/>
          <w:lang w:eastAsia="ar-SA"/>
        </w:rPr>
        <w:tab/>
      </w:r>
      <w:r w:rsidR="004E1DD9" w:rsidRPr="00A4624D">
        <w:rPr>
          <w:rFonts w:ascii="Calibri" w:eastAsia="Calibri" w:hAnsi="Calibri" w:cs="Calibri"/>
          <w:sz w:val="24"/>
          <w:szCs w:val="24"/>
          <w:lang w:eastAsia="ar-SA"/>
        </w:rPr>
        <w:t>Wskaźnik przyjęty dla potrzeb Waloryzacji stanowić będzie różnicę pomiędzy Wskaźnikiem a Progiem zmiany</w:t>
      </w:r>
      <w:r w:rsidR="004E1DD9" w:rsidRPr="00926B83">
        <w:rPr>
          <w:rFonts w:ascii="Calibri" w:eastAsia="Calibri" w:hAnsi="Calibri" w:cs="Calibri"/>
          <w:sz w:val="24"/>
          <w:szCs w:val="24"/>
          <w:vertAlign w:val="superscript"/>
          <w:lang w:eastAsia="ar-SA"/>
        </w:rPr>
        <w:footnoteReference w:id="6"/>
      </w:r>
      <w:r w:rsidR="004E1DD9" w:rsidRPr="00926B83">
        <w:rPr>
          <w:rFonts w:ascii="Calibri" w:eastAsia="Calibri" w:hAnsi="Calibri" w:cs="Calibri"/>
          <w:sz w:val="24"/>
          <w:szCs w:val="24"/>
          <w:lang w:eastAsia="ar-SA"/>
        </w:rPr>
        <w:t>;</w:t>
      </w:r>
    </w:p>
    <w:p w14:paraId="1E15BEBF" w14:textId="66821652" w:rsidR="004E1DD9" w:rsidRPr="00C20660" w:rsidRDefault="00B808EA" w:rsidP="00591FB7">
      <w:pPr>
        <w:suppressAutoHyphens/>
        <w:autoSpaceDN w:val="0"/>
        <w:spacing w:before="120" w:after="120" w:line="276" w:lineRule="auto"/>
        <w:ind w:left="1134" w:hanging="708"/>
        <w:textAlignment w:val="baseline"/>
        <w:rPr>
          <w:rFonts w:ascii="Calibri" w:eastAsia="Calibri" w:hAnsi="Calibri" w:cs="Calibri"/>
          <w:sz w:val="24"/>
          <w:szCs w:val="24"/>
          <w:lang w:eastAsia="ar-SA"/>
        </w:rPr>
      </w:pPr>
      <w:r w:rsidRPr="00926B83">
        <w:rPr>
          <w:rFonts w:ascii="Calibri" w:eastAsia="Calibri" w:hAnsi="Calibri" w:cs="Calibri"/>
          <w:sz w:val="24"/>
          <w:szCs w:val="24"/>
          <w:lang w:eastAsia="ar-SA"/>
        </w:rPr>
        <w:t>15.3.</w:t>
      </w:r>
      <w:r w:rsidRPr="00926B83">
        <w:rPr>
          <w:rFonts w:ascii="Calibri" w:eastAsia="Calibri" w:hAnsi="Calibri" w:cs="Calibri"/>
          <w:sz w:val="24"/>
          <w:szCs w:val="24"/>
          <w:lang w:eastAsia="ar-SA"/>
        </w:rPr>
        <w:tab/>
      </w:r>
      <w:r w:rsidR="004E1DD9" w:rsidRPr="00926B83">
        <w:rPr>
          <w:rFonts w:ascii="Calibri" w:eastAsia="Calibri" w:hAnsi="Calibri" w:cs="Calibri"/>
          <w:sz w:val="24"/>
          <w:szCs w:val="24"/>
          <w:lang w:eastAsia="ar-SA"/>
        </w:rPr>
        <w:t>wynagrodzenie Wykonawcy może zostać zwiększone jednorazowo o nie więcej niż 10% maksymalnego wynagrodzenia Wykonawcy określonego w Paragrafie 9 ust. 1 pkt 1.1. Umowy;</w:t>
      </w:r>
    </w:p>
    <w:p w14:paraId="43436467" w14:textId="39BA660F" w:rsidR="004E1DD9" w:rsidRPr="00A4624D" w:rsidRDefault="00B808EA" w:rsidP="00591FB7">
      <w:pPr>
        <w:suppressAutoHyphens/>
        <w:autoSpaceDN w:val="0"/>
        <w:spacing w:before="120" w:after="120" w:line="276" w:lineRule="auto"/>
        <w:ind w:left="1134" w:hanging="708"/>
        <w:textAlignment w:val="baseline"/>
        <w:rPr>
          <w:rFonts w:ascii="Calibri" w:eastAsia="Calibri" w:hAnsi="Calibri" w:cs="Calibri"/>
          <w:sz w:val="24"/>
          <w:szCs w:val="24"/>
          <w:lang w:eastAsia="ar-SA"/>
        </w:rPr>
      </w:pPr>
      <w:r w:rsidRPr="00C20660">
        <w:rPr>
          <w:rFonts w:ascii="Calibri" w:eastAsia="Calibri" w:hAnsi="Calibri" w:cs="Calibri"/>
          <w:sz w:val="24"/>
          <w:szCs w:val="24"/>
          <w:lang w:eastAsia="ar-SA"/>
        </w:rPr>
        <w:t>15.4.</w:t>
      </w:r>
      <w:r w:rsidRPr="00C20660">
        <w:rPr>
          <w:rFonts w:ascii="Calibri" w:eastAsia="Calibri" w:hAnsi="Calibri" w:cs="Calibri"/>
          <w:sz w:val="24"/>
          <w:szCs w:val="24"/>
          <w:lang w:eastAsia="ar-SA"/>
        </w:rPr>
        <w:tab/>
      </w:r>
      <w:r w:rsidR="004E1DD9" w:rsidRPr="00C20660">
        <w:rPr>
          <w:rFonts w:ascii="Calibri" w:eastAsia="Calibri" w:hAnsi="Calibri" w:cs="Calibri"/>
          <w:sz w:val="24"/>
          <w:szCs w:val="24"/>
          <w:lang w:eastAsia="ar-SA"/>
        </w:rPr>
        <w:t>wynagrodzenie Wykonawcy może zostać zmniejszone o nie więcej niż 10% maksymalnego wynagrodzenia Wykonawcy określonego w Umowie;</w:t>
      </w:r>
    </w:p>
    <w:p w14:paraId="0B6F940B" w14:textId="5A5AF9B0" w:rsidR="004E1DD9" w:rsidRPr="00A4624D" w:rsidRDefault="00B808EA" w:rsidP="00591FB7">
      <w:pPr>
        <w:suppressAutoHyphens/>
        <w:autoSpaceDN w:val="0"/>
        <w:spacing w:before="120" w:after="120" w:line="276" w:lineRule="auto"/>
        <w:ind w:left="1134" w:hanging="708"/>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15.5.</w:t>
      </w:r>
      <w:r w:rsidRPr="00A4624D">
        <w:rPr>
          <w:rFonts w:ascii="Calibri" w:eastAsia="Calibri" w:hAnsi="Calibri" w:cs="Calibri"/>
          <w:sz w:val="24"/>
          <w:szCs w:val="24"/>
          <w:lang w:eastAsia="ar-SA"/>
        </w:rPr>
        <w:tab/>
      </w:r>
      <w:r w:rsidR="004E1DD9" w:rsidRPr="00A4624D">
        <w:rPr>
          <w:rFonts w:ascii="Calibri" w:eastAsia="Calibri" w:hAnsi="Calibri" w:cs="Calibri"/>
          <w:sz w:val="24"/>
          <w:szCs w:val="24"/>
          <w:lang w:eastAsia="ar-SA"/>
        </w:rPr>
        <w:t>na skutek dokonanych Waloryzacji wynagrodzenie Wykonawcy nie może jednak przekroczyć 120% pierwotnego maksymalnego wynagrodzenia Wykonawcy określonego w Paragrafie 9 ust. 1 pkt 1.1. Umowy.</w:t>
      </w:r>
    </w:p>
    <w:p w14:paraId="59F9DF24" w14:textId="0D4546C3" w:rsidR="004E1DD9" w:rsidRPr="00A4624D" w:rsidRDefault="004E1DD9" w:rsidP="00591FB7">
      <w:pPr>
        <w:numPr>
          <w:ilvl w:val="0"/>
          <w:numId w:val="145"/>
        </w:numPr>
        <w:tabs>
          <w:tab w:val="left" w:pos="-654"/>
        </w:tabs>
        <w:suppressAutoHyphens/>
        <w:autoSpaceDE w:val="0"/>
        <w:autoSpaceDN w:val="0"/>
        <w:spacing w:before="120" w:after="120" w:line="276" w:lineRule="auto"/>
        <w:textAlignment w:val="baseline"/>
        <w:rPr>
          <w:rFonts w:ascii="Calibri" w:eastAsia="Calibri" w:hAnsi="Calibri" w:cs="Calibri"/>
          <w:sz w:val="24"/>
          <w:szCs w:val="24"/>
          <w:lang w:eastAsia="ar-SA"/>
        </w:rPr>
      </w:pPr>
      <w:r w:rsidRPr="00A4624D">
        <w:rPr>
          <w:rFonts w:eastAsia="Calibri" w:cstheme="minorHAnsi"/>
          <w:sz w:val="24"/>
          <w:szCs w:val="24"/>
        </w:rPr>
        <w:t>Waloryzacja nastąpi na wniosek Strony złożony</w:t>
      </w:r>
      <w:r w:rsidR="001F67A5" w:rsidRPr="00A4624D">
        <w:rPr>
          <w:rFonts w:eastAsia="Calibri" w:cstheme="minorHAnsi"/>
          <w:sz w:val="24"/>
          <w:szCs w:val="24"/>
        </w:rPr>
        <w:t xml:space="preserve"> </w:t>
      </w:r>
      <w:r w:rsidRPr="00A4624D">
        <w:rPr>
          <w:rFonts w:ascii="Calibri" w:eastAsia="Calibri" w:hAnsi="Calibri" w:cs="Calibri"/>
          <w:sz w:val="24"/>
          <w:szCs w:val="24"/>
          <w:lang w:eastAsia="ar-SA"/>
        </w:rPr>
        <w:t>nie wcześniej niż po upływie okresu 12 miesięcy liczonych odpowiednio od:</w:t>
      </w:r>
    </w:p>
    <w:p w14:paraId="61F254F2" w14:textId="77777777"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dnia zawarcia Umowy, lub</w:t>
      </w:r>
    </w:p>
    <w:p w14:paraId="28B1C532" w14:textId="77777777"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jeżeli Umowa została zawarta po upływie 180 dni od dnia upływu terminu składania ofert w postępowaniu o udzielnie zamówienia publicznego, w wyniku którego zawarto Umowę, wyżej wymieniony 12 miesięczny okres liczony jest od dnia  otwarcia ofert.</w:t>
      </w:r>
    </w:p>
    <w:p w14:paraId="46E6DD9D" w14:textId="77777777" w:rsidR="004E1DD9" w:rsidRPr="00A4624D" w:rsidRDefault="004E1DD9" w:rsidP="00591FB7">
      <w:pPr>
        <w:numPr>
          <w:ilvl w:val="0"/>
          <w:numId w:val="145"/>
        </w:numPr>
        <w:tabs>
          <w:tab w:val="left" w:pos="-654"/>
        </w:tabs>
        <w:suppressAutoHyphens/>
        <w:autoSpaceDE w:val="0"/>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Wniosek o Waloryzację, o którym mowa w ust. 16 wymaga:</w:t>
      </w:r>
    </w:p>
    <w:p w14:paraId="07BA85D1" w14:textId="7AF5514E" w:rsidR="00EB7456" w:rsidRPr="00A4624D" w:rsidRDefault="00D26A38" w:rsidP="00EB7456">
      <w:p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 xml:space="preserve">17.1. </w:t>
      </w:r>
      <w:r w:rsidR="004E1DD9" w:rsidRPr="00A4624D">
        <w:rPr>
          <w:rFonts w:ascii="Calibri" w:eastAsia="Calibri" w:hAnsi="Calibri" w:cs="Calibri"/>
          <w:sz w:val="24"/>
          <w:szCs w:val="24"/>
          <w:lang w:eastAsia="ar-SA"/>
        </w:rPr>
        <w:t>zachowania, zgodnie z wyborem Strony, formy pisemnej, kwalifikowanej formy elektronicznej lub dokumentowej (w tym wiadomości e-mail);</w:t>
      </w:r>
    </w:p>
    <w:p w14:paraId="413BF1CD" w14:textId="19AC6AB6" w:rsidR="004E1DD9" w:rsidRPr="00A4624D" w:rsidRDefault="00EB7456" w:rsidP="00591FB7">
      <w:p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17.2.</w:t>
      </w:r>
      <w:r w:rsidRPr="00A4624D">
        <w:rPr>
          <w:rFonts w:ascii="Calibri" w:eastAsia="Calibri" w:hAnsi="Calibri" w:cs="Calibri"/>
          <w:sz w:val="24"/>
          <w:szCs w:val="24"/>
          <w:lang w:eastAsia="ar-SA"/>
        </w:rPr>
        <w:tab/>
      </w:r>
      <w:r w:rsidR="004E1DD9" w:rsidRPr="00A4624D">
        <w:rPr>
          <w:rFonts w:ascii="Calibri" w:eastAsia="Calibri" w:hAnsi="Calibri" w:cs="Calibri"/>
          <w:sz w:val="24"/>
          <w:szCs w:val="24"/>
          <w:lang w:eastAsia="ar-SA"/>
        </w:rPr>
        <w:t>w przypadku wniosku Wykonawcy:</w:t>
      </w:r>
    </w:p>
    <w:p w14:paraId="3F9E4FB3" w14:textId="2E6ED425" w:rsidR="00EB7456" w:rsidRPr="00A4624D" w:rsidRDefault="00EB7456" w:rsidP="00591FB7">
      <w:pPr>
        <w:tabs>
          <w:tab w:val="left" w:pos="-654"/>
          <w:tab w:val="left" w:pos="1701"/>
        </w:tabs>
        <w:suppressAutoHyphens/>
        <w:autoSpaceDE w:val="0"/>
        <w:autoSpaceDN w:val="0"/>
        <w:spacing w:before="120" w:after="120" w:line="276" w:lineRule="auto"/>
        <w:ind w:left="1134"/>
        <w:textAlignment w:val="baseline"/>
        <w:rPr>
          <w:rFonts w:eastAsia="Calibri" w:cstheme="minorHAnsi"/>
          <w:sz w:val="24"/>
          <w:szCs w:val="24"/>
        </w:rPr>
      </w:pPr>
      <w:r w:rsidRPr="00A4624D">
        <w:rPr>
          <w:rFonts w:eastAsia="Calibri" w:cstheme="minorHAnsi"/>
          <w:vanish/>
          <w:sz w:val="24"/>
          <w:szCs w:val="24"/>
        </w:rPr>
        <w:t>17.2.1.</w:t>
      </w:r>
      <w:r w:rsidRPr="00A4624D">
        <w:rPr>
          <w:rFonts w:eastAsia="Calibri" w:cstheme="minorHAnsi"/>
          <w:vanish/>
          <w:sz w:val="24"/>
          <w:szCs w:val="24"/>
        </w:rPr>
        <w:tab/>
      </w:r>
      <w:r w:rsidR="00676A34" w:rsidRPr="00A4624D">
        <w:rPr>
          <w:rFonts w:eastAsia="Calibri" w:cstheme="minorHAnsi"/>
          <w:vanish/>
          <w:sz w:val="24"/>
          <w:szCs w:val="24"/>
        </w:rPr>
        <w:t>uzasadnienia;</w:t>
      </w:r>
    </w:p>
    <w:p w14:paraId="7AE381DD" w14:textId="1389C6A1" w:rsidR="004E1DD9" w:rsidRPr="00A4624D" w:rsidRDefault="00EB7456" w:rsidP="00591FB7">
      <w:pPr>
        <w:tabs>
          <w:tab w:val="left" w:pos="-654"/>
          <w:tab w:val="left" w:pos="1701"/>
        </w:tabs>
        <w:suppressAutoHyphens/>
        <w:autoSpaceDE w:val="0"/>
        <w:autoSpaceDN w:val="0"/>
        <w:spacing w:before="120" w:after="120" w:line="276" w:lineRule="auto"/>
        <w:ind w:left="2127" w:hanging="993"/>
        <w:textAlignment w:val="baseline"/>
        <w:rPr>
          <w:rFonts w:eastAsia="Calibri" w:cstheme="minorHAnsi"/>
          <w:sz w:val="24"/>
          <w:szCs w:val="24"/>
        </w:rPr>
      </w:pPr>
      <w:r w:rsidRPr="00A4624D">
        <w:rPr>
          <w:rFonts w:eastAsia="Calibri" w:cstheme="minorHAnsi"/>
          <w:sz w:val="24"/>
          <w:szCs w:val="24"/>
        </w:rPr>
        <w:t>17.2.2.</w:t>
      </w:r>
      <w:r w:rsidRPr="00A4624D">
        <w:rPr>
          <w:rFonts w:eastAsia="Calibri" w:cstheme="minorHAnsi"/>
          <w:sz w:val="24"/>
          <w:szCs w:val="24"/>
        </w:rPr>
        <w:tab/>
      </w:r>
      <w:r w:rsidR="004E1DD9" w:rsidRPr="00A4624D">
        <w:rPr>
          <w:rFonts w:eastAsia="Calibri" w:cstheme="minorHAnsi"/>
          <w:sz w:val="24"/>
          <w:szCs w:val="24"/>
        </w:rPr>
        <w:t>dołączenia załączników w postaci zanonimizowanych (tj. pozbawionych danych osobowych, tak aby niemożliwa była identyfikacja osoby fizycznej) kopii dokumentów, potwierdzonych przez Wykonawcę za zgodność z oryginałem, potwierdzających prawidłowość przyjętej kalkulacji zmiany wynagrodzenia należnego Wykonawcy na skutek zmiany Wskaźnika, w</w:t>
      </w:r>
      <w:r w:rsidR="00591FB7" w:rsidRPr="00A4624D">
        <w:rPr>
          <w:rFonts w:eastAsia="Calibri" w:cstheme="minorHAnsi"/>
          <w:sz w:val="24"/>
          <w:szCs w:val="24"/>
        </w:rPr>
        <w:t> </w:t>
      </w:r>
      <w:r w:rsidR="004E1DD9" w:rsidRPr="00A4624D">
        <w:rPr>
          <w:rFonts w:eastAsia="Calibri" w:cstheme="minorHAnsi"/>
          <w:sz w:val="24"/>
          <w:szCs w:val="24"/>
        </w:rPr>
        <w:t xml:space="preserve">szczególności faktury VAT i zestawienie kosztów </w:t>
      </w:r>
      <w:r w:rsidR="004E1DD9" w:rsidRPr="00A4624D">
        <w:rPr>
          <w:rFonts w:eastAsiaTheme="minorEastAsia"/>
          <w:sz w:val="24"/>
          <w:szCs w:val="24"/>
          <w:lang w:eastAsia="ar-SA"/>
        </w:rPr>
        <w:t>związanych z</w:t>
      </w:r>
      <w:r w:rsidR="00591FB7" w:rsidRPr="00A4624D">
        <w:rPr>
          <w:rFonts w:eastAsiaTheme="minorEastAsia"/>
          <w:sz w:val="24"/>
          <w:szCs w:val="24"/>
          <w:lang w:eastAsia="ar-SA"/>
        </w:rPr>
        <w:t> </w:t>
      </w:r>
      <w:r w:rsidR="004E1DD9" w:rsidRPr="00A4624D">
        <w:rPr>
          <w:rFonts w:eastAsiaTheme="minorEastAsia"/>
          <w:sz w:val="24"/>
          <w:szCs w:val="24"/>
          <w:lang w:eastAsia="ar-SA"/>
        </w:rPr>
        <w:t>wynagrodzeniami osób realizujących Umowę ze strony Wykonawcy, a także dowody je potwierdzające (np. kopie umów o pracę).</w:t>
      </w:r>
      <w:r w:rsidR="004E1DD9" w:rsidRPr="00A4624D">
        <w:rPr>
          <w:rFonts w:eastAsia="Calibri" w:cstheme="minorHAnsi"/>
          <w:sz w:val="24"/>
          <w:szCs w:val="24"/>
        </w:rPr>
        <w:t xml:space="preserve"> </w:t>
      </w:r>
    </w:p>
    <w:p w14:paraId="04F9ED2E" w14:textId="34485708" w:rsidR="004E1DD9" w:rsidRPr="00A4624D" w:rsidRDefault="004E1DD9" w:rsidP="00735C0D">
      <w:pPr>
        <w:numPr>
          <w:ilvl w:val="0"/>
          <w:numId w:val="145"/>
        </w:numPr>
        <w:tabs>
          <w:tab w:val="left" w:pos="-654"/>
        </w:tabs>
        <w:suppressAutoHyphens/>
        <w:autoSpaceDE w:val="0"/>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Uzasadnienie wniosku o Waloryzację, o którym mowa w ust. 17 pkt 17.2.1 powyżej zawiera:</w:t>
      </w:r>
    </w:p>
    <w:p w14:paraId="030CB4CA" w14:textId="24409929" w:rsidR="004E1DD9" w:rsidRPr="00C20660"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lastRenderedPageBreak/>
        <w:t xml:space="preserve">szczegółowe wykazanie, że zmiana Wskaźnika ma rzeczywisty wpływ na konkretne, zindywidualizowane koszty wykonania Umowy przez Wykonawcę oraz stopień, w jaki zmiana Wskaźnika uzasadnia zmianę wynagrodzenia należnego Wykonawcy, w tym udział procentowy i rozkład kosztów, na które wpływ ma zmiana Wskaźnika </w:t>
      </w:r>
      <w:r w:rsidR="00926B83" w:rsidRPr="00A4624D">
        <w:rPr>
          <w:rFonts w:ascii="Calibri" w:eastAsia="Calibri" w:hAnsi="Calibri" w:cs="Calibri"/>
          <w:sz w:val="24"/>
          <w:szCs w:val="24"/>
          <w:lang w:eastAsia="ar-SA"/>
        </w:rPr>
        <w:t>w</w:t>
      </w:r>
      <w:r w:rsidR="00926B83">
        <w:rPr>
          <w:rFonts w:ascii="Calibri" w:eastAsia="Calibri" w:hAnsi="Calibri" w:cs="Calibri"/>
          <w:sz w:val="24"/>
          <w:szCs w:val="24"/>
          <w:lang w:eastAsia="ar-SA"/>
        </w:rPr>
        <w:t> </w:t>
      </w:r>
      <w:r w:rsidRPr="00926B83">
        <w:rPr>
          <w:rFonts w:ascii="Calibri" w:eastAsia="Calibri" w:hAnsi="Calibri" w:cs="Calibri"/>
          <w:sz w:val="24"/>
          <w:szCs w:val="24"/>
          <w:lang w:eastAsia="ar-SA"/>
        </w:rPr>
        <w:t>całkowitych kosztach Wykonawcy;</w:t>
      </w:r>
    </w:p>
    <w:p w14:paraId="3344C43D" w14:textId="374D6A0F" w:rsidR="00735C0D" w:rsidRPr="00A4624D" w:rsidRDefault="000D6F86" w:rsidP="00926B83">
      <w:pPr>
        <w:suppressAutoHyphens/>
        <w:autoSpaceDN w:val="0"/>
        <w:spacing w:before="120" w:after="120" w:line="276" w:lineRule="auto"/>
        <w:ind w:left="1134"/>
        <w:textAlignment w:val="baseline"/>
        <w:rPr>
          <w:rFonts w:ascii="Calibri" w:eastAsia="Calibri" w:hAnsi="Calibri" w:cs="Calibri"/>
          <w:sz w:val="24"/>
          <w:szCs w:val="24"/>
          <w:lang w:eastAsia="ar-SA"/>
        </w:rPr>
      </w:pPr>
      <w:r w:rsidRPr="00C20660">
        <w:rPr>
          <w:rFonts w:ascii="Calibri" w:eastAsia="Calibri" w:hAnsi="Calibri" w:cs="Calibri"/>
          <w:sz w:val="24"/>
          <w:szCs w:val="24"/>
          <w:lang w:eastAsia="ar-SA"/>
        </w:rPr>
        <w:t xml:space="preserve"> 18.2 . </w:t>
      </w:r>
      <w:r w:rsidR="004E1DD9" w:rsidRPr="00C20660">
        <w:rPr>
          <w:rFonts w:ascii="Calibri" w:eastAsia="Calibri" w:hAnsi="Calibri" w:cs="Calibri"/>
          <w:sz w:val="24"/>
          <w:szCs w:val="24"/>
          <w:lang w:eastAsia="ar-SA"/>
        </w:rPr>
        <w:t>szczegółową kalkulację cen materiałów lub kosztów według stanu odpowiednio na dzień zawarcia Umowy albo na dzień składania ofert oraz szczegółową kalkulację cen materiałów lub kosztów po ww. zmianie Wskaźnika oraz uz</w:t>
      </w:r>
      <w:r w:rsidR="004E1DD9" w:rsidRPr="00A4624D">
        <w:rPr>
          <w:rFonts w:ascii="Calibri" w:eastAsia="Calibri" w:hAnsi="Calibri" w:cs="Calibri"/>
          <w:sz w:val="24"/>
          <w:szCs w:val="24"/>
          <w:lang w:eastAsia="ar-SA"/>
        </w:rPr>
        <w:t>asadnienie adekwatności propozycji zmiany wynagrodzenia w stosunku do zmiany kosztów wykonania Umowy przez Wykonawcę na skutek zmiany Wskaźnika;</w:t>
      </w:r>
    </w:p>
    <w:p w14:paraId="699FF650" w14:textId="5FD77E5E" w:rsidR="004E1DD9" w:rsidRPr="00A4624D" w:rsidRDefault="000D6F86" w:rsidP="00926B83">
      <w:pPr>
        <w:suppressAutoHyphens/>
        <w:autoSpaceDN w:val="0"/>
        <w:spacing w:before="120" w:after="120" w:line="276" w:lineRule="auto"/>
        <w:ind w:left="1134"/>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18.3</w:t>
      </w:r>
      <w:r w:rsidR="00945593" w:rsidRPr="00A4624D">
        <w:rPr>
          <w:rFonts w:ascii="Calibri" w:eastAsia="Calibri" w:hAnsi="Calibri" w:cs="Calibri"/>
          <w:sz w:val="24"/>
          <w:szCs w:val="24"/>
          <w:lang w:eastAsia="ar-SA"/>
        </w:rPr>
        <w:t xml:space="preserve">. </w:t>
      </w:r>
      <w:r w:rsidR="004E1DD9" w:rsidRPr="00A4624D">
        <w:rPr>
          <w:rFonts w:ascii="Calibri" w:eastAsia="Calibri" w:hAnsi="Calibri" w:cs="Calibri"/>
          <w:sz w:val="24"/>
          <w:szCs w:val="24"/>
          <w:lang w:eastAsia="ar-SA"/>
        </w:rPr>
        <w:t xml:space="preserve">szczegółową kalkulację proponowanej zmienionej wysokości wynagrodzenia należnego Wykonawcy, poświadczoną przez księgowego lub biegłego rewidenta; </w:t>
      </w:r>
    </w:p>
    <w:p w14:paraId="38B95246" w14:textId="32AFB93D" w:rsidR="004E1DD9" w:rsidRPr="00A4624D" w:rsidRDefault="00945593" w:rsidP="00926B83">
      <w:pPr>
        <w:suppressAutoHyphens/>
        <w:autoSpaceDN w:val="0"/>
        <w:spacing w:before="120" w:after="120" w:line="276" w:lineRule="auto"/>
        <w:ind w:left="1134"/>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 xml:space="preserve">18.4. </w:t>
      </w:r>
      <w:r w:rsidR="004E1DD9" w:rsidRPr="00A4624D">
        <w:rPr>
          <w:rFonts w:ascii="Calibri" w:eastAsia="Calibri" w:hAnsi="Calibri" w:cs="Calibri"/>
          <w:sz w:val="24"/>
          <w:szCs w:val="24"/>
          <w:lang w:eastAsia="ar-SA"/>
        </w:rPr>
        <w:t xml:space="preserve">opis przyjętej przez Wykonawcę zasady kalkulacji Waloryzacji oraz założenia co do dotychczasowych i przyszłych kosztów wykonania Umowy na skutek zmiany Wskaźnika. </w:t>
      </w:r>
    </w:p>
    <w:p w14:paraId="389620E5" w14:textId="77777777" w:rsidR="004E1DD9" w:rsidRPr="00A4624D" w:rsidRDefault="004E1DD9">
      <w:pPr>
        <w:numPr>
          <w:ilvl w:val="0"/>
          <w:numId w:val="145"/>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Przed rozpatrzeniem wniosku Wykonawcy o Waloryzację i podjęciem decyzji o zwiększeniu wynagrodzenia na skutek Waloryzacji, Zamawiający dokona weryfikacji zasadności oraz poprawności obliczeń dokonanych przez Wykonawcę.</w:t>
      </w:r>
    </w:p>
    <w:p w14:paraId="7278C662" w14:textId="77777777" w:rsidR="004E1DD9" w:rsidRPr="00A4624D" w:rsidRDefault="004E1DD9">
      <w:pPr>
        <w:numPr>
          <w:ilvl w:val="0"/>
          <w:numId w:val="145"/>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Zamawiający uprawniony jest do:</w:t>
      </w:r>
    </w:p>
    <w:p w14:paraId="1E5F8B99" w14:textId="77777777"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weryfikacji zasadności wysokości zmiany wynagrodzenia proponowanego przez Wykonawcę oraz poprawności obliczeń zmiany wynagrodzenia dokonanych przez Wykonawcę i złożonych przez Wykonawcę dokumentów;</w:t>
      </w:r>
    </w:p>
    <w:p w14:paraId="527B38EF" w14:textId="65E99F7B"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żądania od Wykonawcy uzupełnienie wniosku o Waloryzację, w szczególności o</w:t>
      </w:r>
      <w:r w:rsidR="00591FB7" w:rsidRPr="00A4624D">
        <w:rPr>
          <w:rFonts w:ascii="Calibri" w:eastAsia="Calibri" w:hAnsi="Calibri" w:cs="Calibri"/>
          <w:sz w:val="24"/>
          <w:szCs w:val="24"/>
          <w:lang w:eastAsia="ar-SA"/>
        </w:rPr>
        <w:t> </w:t>
      </w:r>
      <w:r w:rsidRPr="00A4624D">
        <w:rPr>
          <w:rFonts w:ascii="Calibri" w:eastAsia="Calibri" w:hAnsi="Calibri" w:cs="Calibri"/>
          <w:sz w:val="24"/>
          <w:szCs w:val="24"/>
          <w:lang w:eastAsia="ar-SA"/>
        </w:rPr>
        <w:t>przekazanie dodatkowych wyjaśnień, informacji lub dokumentów potwierdzających prawidłowość dokonanych przez niego obliczeń (oryginałów do wglądu lub kopii potwierdzonych za zgodność z oryginałami, w postaci zanonimizowanej). W takim przypadku Wykonawca będzie zobowiązany do uzupełnienia wniosku lub złożenia wyjaśnień w zakresie określonym w wezwaniu w terminie wskazanym w przez Zamawiającego, jednak nie krótszym niż 5 Dni Roboczych od dnia otrzymania wezwania pod rygorem pozostawienia wniosku o Waloryzację bez rozpoznania.</w:t>
      </w:r>
    </w:p>
    <w:p w14:paraId="5C44062F" w14:textId="77777777" w:rsidR="004E1DD9" w:rsidRPr="00A4624D" w:rsidRDefault="004E1DD9">
      <w:pPr>
        <w:numPr>
          <w:ilvl w:val="0"/>
          <w:numId w:val="145"/>
        </w:numPr>
        <w:suppressAutoHyphens/>
        <w:autoSpaceDN w:val="0"/>
        <w:spacing w:before="120" w:after="120" w:line="276" w:lineRule="auto"/>
        <w:jc w:val="both"/>
        <w:textAlignment w:val="baseline"/>
        <w:rPr>
          <w:rFonts w:eastAsia="Calibri" w:cstheme="minorHAnsi"/>
          <w:sz w:val="24"/>
          <w:szCs w:val="24"/>
        </w:rPr>
      </w:pPr>
      <w:r w:rsidRPr="00A4624D">
        <w:rPr>
          <w:rFonts w:eastAsia="Calibri" w:cstheme="minorHAnsi"/>
          <w:sz w:val="24"/>
          <w:szCs w:val="24"/>
        </w:rPr>
        <w:t xml:space="preserve">Zamawiający po rozpatrzeniu wniosku o Waloryzację </w:t>
      </w:r>
      <w:r w:rsidRPr="00A4624D">
        <w:rPr>
          <w:rFonts w:ascii="Calibri" w:eastAsia="Times New Roman" w:hAnsi="Calibri" w:cs="Times New Roman"/>
          <w:sz w:val="24"/>
          <w:szCs w:val="24"/>
          <w:lang w:eastAsia="ar-SA"/>
        </w:rPr>
        <w:t xml:space="preserve">przekaże Wykonawcy, </w:t>
      </w:r>
      <w:r w:rsidRPr="00A4624D">
        <w:rPr>
          <w:rFonts w:eastAsiaTheme="minorEastAsia"/>
          <w:sz w:val="24"/>
          <w:szCs w:val="24"/>
          <w:lang w:eastAsia="ar-SA"/>
        </w:rPr>
        <w:t>zgodnie ze swoim wyborem, w formie pisemnej, kwalifikowanej formie elektronicznej lub dokumentowej:</w:t>
      </w:r>
    </w:p>
    <w:p w14:paraId="38AE1F5A" w14:textId="2F7592BC"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informację o zakresie, w jakim zatwierdza wniosek o Waloryzację oraz wskaże kwotę, o</w:t>
      </w:r>
      <w:r w:rsidR="00591FB7" w:rsidRPr="00A4624D">
        <w:rPr>
          <w:rFonts w:ascii="Calibri" w:eastAsia="Calibri" w:hAnsi="Calibri" w:cs="Calibri"/>
          <w:sz w:val="24"/>
          <w:szCs w:val="24"/>
          <w:lang w:eastAsia="ar-SA"/>
        </w:rPr>
        <w:t> </w:t>
      </w:r>
      <w:r w:rsidRPr="00A4624D">
        <w:rPr>
          <w:rFonts w:ascii="Calibri" w:eastAsia="Calibri" w:hAnsi="Calibri" w:cs="Calibri"/>
          <w:sz w:val="24"/>
          <w:szCs w:val="24"/>
          <w:lang w:eastAsia="ar-SA"/>
        </w:rPr>
        <w:t xml:space="preserve">którą należne drugiej Stronie wynagrodzenie, powinno ulec zmianie, albo </w:t>
      </w:r>
    </w:p>
    <w:p w14:paraId="0AF59737" w14:textId="77777777"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lastRenderedPageBreak/>
        <w:t xml:space="preserve">informację o niezatwierdzeniu wniosku o Waloryzację wraz z uzasadnieniem. </w:t>
      </w:r>
    </w:p>
    <w:p w14:paraId="0AB6D274" w14:textId="77777777" w:rsidR="004E1DD9" w:rsidRPr="00A4624D" w:rsidRDefault="004E1DD9">
      <w:pPr>
        <w:numPr>
          <w:ilvl w:val="0"/>
          <w:numId w:val="145"/>
        </w:numPr>
        <w:tabs>
          <w:tab w:val="left" w:pos="-654"/>
        </w:tabs>
        <w:suppressAutoHyphens/>
        <w:autoSpaceDE w:val="0"/>
        <w:autoSpaceDN w:val="0"/>
        <w:spacing w:before="120" w:after="120" w:line="276" w:lineRule="auto"/>
        <w:textAlignment w:val="baseline"/>
        <w:rPr>
          <w:rFonts w:eastAsia="Calibri" w:cstheme="minorHAnsi"/>
          <w:sz w:val="24"/>
          <w:szCs w:val="24"/>
        </w:rPr>
      </w:pPr>
      <w:r w:rsidRPr="00A4624D">
        <w:rPr>
          <w:rFonts w:ascii="Calibri" w:eastAsia="Times New Roman" w:hAnsi="Calibri" w:cs="Times New Roman"/>
          <w:sz w:val="24"/>
          <w:szCs w:val="24"/>
          <w:lang w:eastAsia="ar-SA"/>
        </w:rPr>
        <w:t>Celem usunięcia wątpliwości Strony potwierdzają, że zwiększenie wynagrodzenia Wykonawcy w ramach Waloryzacji następuje w odniesieniu wyłącznie do tych kosztów, których zwiększenie na skutek zmiany Wskaźnika Wykonawca skutecznie wykazał.</w:t>
      </w:r>
    </w:p>
    <w:p w14:paraId="22B46BD5" w14:textId="10EF6111" w:rsidR="004E1DD9" w:rsidRPr="00A4624D" w:rsidRDefault="004E1DD9">
      <w:pPr>
        <w:numPr>
          <w:ilvl w:val="0"/>
          <w:numId w:val="145"/>
        </w:numPr>
        <w:tabs>
          <w:tab w:val="left" w:pos="-654"/>
        </w:tabs>
        <w:suppressAutoHyphens/>
        <w:autoSpaceDE w:val="0"/>
        <w:autoSpaceDN w:val="0"/>
        <w:spacing w:before="120" w:after="120" w:line="276" w:lineRule="auto"/>
        <w:textAlignment w:val="baseline"/>
        <w:rPr>
          <w:rFonts w:eastAsia="Calibri" w:cstheme="minorHAnsi"/>
          <w:sz w:val="24"/>
          <w:szCs w:val="24"/>
        </w:rPr>
      </w:pPr>
      <w:r w:rsidRPr="00A4624D">
        <w:rPr>
          <w:rFonts w:eastAsiaTheme="minorEastAsia"/>
          <w:sz w:val="24"/>
          <w:szCs w:val="24"/>
          <w:lang w:eastAsia="ar-SA"/>
        </w:rPr>
        <w:t>Waloryzacja wymaga zawarcia stosownego aneksu do Umowy w formie pisemnej lub w</w:t>
      </w:r>
      <w:r w:rsidR="00591FB7" w:rsidRPr="00A4624D">
        <w:rPr>
          <w:rFonts w:eastAsiaTheme="minorEastAsia"/>
          <w:sz w:val="24"/>
          <w:szCs w:val="24"/>
          <w:lang w:eastAsia="ar-SA"/>
        </w:rPr>
        <w:t> </w:t>
      </w:r>
      <w:r w:rsidRPr="00A4624D">
        <w:rPr>
          <w:rFonts w:eastAsiaTheme="minorEastAsia"/>
          <w:sz w:val="24"/>
          <w:szCs w:val="24"/>
          <w:lang w:eastAsia="ar-SA"/>
        </w:rPr>
        <w:t>formie elektronicznej pod rygorem nieważności.</w:t>
      </w:r>
    </w:p>
    <w:p w14:paraId="7E998CFD" w14:textId="77777777" w:rsidR="004E1DD9" w:rsidRPr="00A4624D" w:rsidRDefault="004E1DD9">
      <w:pPr>
        <w:numPr>
          <w:ilvl w:val="0"/>
          <w:numId w:val="145"/>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Wykonawca przyjmuje do wiadomości i oświadcza, że:</w:t>
      </w:r>
    </w:p>
    <w:p w14:paraId="63C2B21B" w14:textId="77777777"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Zamawiający uprawniony jest do zwiększenia wynagrodzenia Wykonawcy określonego w Umowie na skutek Waloryzacji proporcjonalnie do stopnia, w jakim Wykonawca uzasadni wniosek o Waloryzację i wykaże rzeczywisty wpływ zmiany Wskaźnika na koszty Wykonawcy;</w:t>
      </w:r>
    </w:p>
    <w:p w14:paraId="3F379ABD" w14:textId="77777777" w:rsidR="004E1DD9" w:rsidRPr="00A4624D" w:rsidRDefault="004E1DD9">
      <w:pPr>
        <w:numPr>
          <w:ilvl w:val="1"/>
          <w:numId w:val="145"/>
        </w:numPr>
        <w:suppressAutoHyphens/>
        <w:autoSpaceDN w:val="0"/>
        <w:spacing w:before="120" w:after="120" w:line="276" w:lineRule="auto"/>
        <w:ind w:left="1134" w:hanging="567"/>
        <w:textAlignment w:val="baseline"/>
        <w:rPr>
          <w:rFonts w:ascii="Calibri" w:eastAsia="Calibri" w:hAnsi="Calibri" w:cs="Calibri"/>
          <w:sz w:val="24"/>
          <w:szCs w:val="24"/>
          <w:lang w:eastAsia="ar-SA"/>
        </w:rPr>
      </w:pPr>
      <w:r w:rsidRPr="00A4624D">
        <w:rPr>
          <w:rFonts w:ascii="Calibri" w:eastAsia="Calibri" w:hAnsi="Calibri" w:cs="Calibri"/>
          <w:sz w:val="24"/>
          <w:szCs w:val="24"/>
          <w:lang w:eastAsia="ar-SA"/>
        </w:rPr>
        <w:t>spoczywa na nim ciężar udowodnienia Zamawiającemu, że zmiana Wskaźnika ma wpływ na konkretne, zindywidualizowane koszty i realizację Umowy.</w:t>
      </w:r>
    </w:p>
    <w:p w14:paraId="533811D6" w14:textId="77777777" w:rsidR="004E1DD9" w:rsidRPr="00A4624D" w:rsidRDefault="004E1DD9">
      <w:pPr>
        <w:numPr>
          <w:ilvl w:val="0"/>
          <w:numId w:val="146"/>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 xml:space="preserve">Zmiana wysokości wynagrodzenia Wykonawcy, o której mowa w ust. 4 i ust. 13, może nastąpić wyłącznie w zakresie kwoty płatności częściowych wynagrodzenia Wykonawcy, jeszcze niezapłaconego i niezafakturowanego. W celu rozwiania wątpliwości zmiana wynagrodzenia nastąpi nie najwcześniej niż od dnia zmiany przepisów prawa powodujących zmianę (ust. 4) oraz od dnia zawarcia aneksu do Umowy (ust. 4 i ust. 13). </w:t>
      </w:r>
    </w:p>
    <w:p w14:paraId="29111C08" w14:textId="4215ED1B" w:rsidR="004E1DD9" w:rsidRPr="00A4624D" w:rsidRDefault="004E1DD9">
      <w:pPr>
        <w:numPr>
          <w:ilvl w:val="0"/>
          <w:numId w:val="146"/>
        </w:numPr>
        <w:tabs>
          <w:tab w:val="left" w:pos="-654"/>
        </w:tabs>
        <w:suppressAutoHyphens/>
        <w:autoSpaceDE w:val="0"/>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 xml:space="preserve">W przypadku zmiany stawki VAT dla Przedmiotu Umowy wynagrodzenie określone w </w:t>
      </w:r>
      <w:r w:rsidR="00DB1606" w:rsidRPr="00A4624D">
        <w:rPr>
          <w:rFonts w:eastAsia="Calibri" w:cstheme="minorHAnsi"/>
          <w:sz w:val="24"/>
          <w:szCs w:val="24"/>
        </w:rPr>
        <w:t>P</w:t>
      </w:r>
      <w:r w:rsidRPr="00A4624D">
        <w:rPr>
          <w:rFonts w:eastAsia="Calibri" w:cstheme="minorHAnsi"/>
          <w:sz w:val="24"/>
          <w:szCs w:val="24"/>
        </w:rPr>
        <w:t>aragrafie 5 ulegnie odpowiedniej zmianie, poprzez zastosowanie zmienionej stawki VAT. Zmianie ulegnie wysokość wynagrodzenia należnego Wykonawcy za wykonywanie Umowy w</w:t>
      </w:r>
      <w:r w:rsidR="00591FB7" w:rsidRPr="00A4624D">
        <w:rPr>
          <w:rFonts w:eastAsia="Calibri" w:cstheme="minorHAnsi"/>
          <w:sz w:val="24"/>
          <w:szCs w:val="24"/>
        </w:rPr>
        <w:t> </w:t>
      </w:r>
      <w:r w:rsidRPr="00A4624D">
        <w:rPr>
          <w:rFonts w:eastAsia="Calibri" w:cstheme="minorHAnsi"/>
          <w:sz w:val="24"/>
          <w:szCs w:val="24"/>
        </w:rPr>
        <w:t>okresie od dnia obowiązywania zmienionej stawki podatku, w zakresie części wynagrodzenia, do której zgodnie z przepisami prawa powinna być stosowana zmieniona stawka podatku.</w:t>
      </w:r>
    </w:p>
    <w:p w14:paraId="106D17DB" w14:textId="2D4D6432" w:rsidR="004E1DD9" w:rsidRPr="00A4624D" w:rsidRDefault="004E1DD9">
      <w:pPr>
        <w:numPr>
          <w:ilvl w:val="0"/>
          <w:numId w:val="146"/>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W przypadku likwidacji Wskaźnika wskazanego w ust. 14 lub zmiany podmiotu, który urzędowo go ustala, mechanizm opisany powyżej, stosuje się odpowiednio do wskaźnika i</w:t>
      </w:r>
      <w:r w:rsidR="00591FB7" w:rsidRPr="00A4624D">
        <w:rPr>
          <w:rFonts w:eastAsia="Calibri" w:cstheme="minorHAnsi"/>
          <w:sz w:val="24"/>
          <w:szCs w:val="24"/>
        </w:rPr>
        <w:t> </w:t>
      </w:r>
      <w:r w:rsidRPr="00A4624D">
        <w:rPr>
          <w:rFonts w:eastAsia="Calibri" w:cstheme="minorHAnsi"/>
          <w:sz w:val="24"/>
          <w:szCs w:val="24"/>
        </w:rPr>
        <w:t>podmiotu, który zgodnie z odpowiednimi przepisami prawa zastąpi dotychczasowy Wskaźnik lub podmiot.</w:t>
      </w:r>
    </w:p>
    <w:p w14:paraId="4438E1D5" w14:textId="101CC684" w:rsidR="004E1DD9" w:rsidRPr="00A4624D" w:rsidRDefault="004E1DD9">
      <w:pPr>
        <w:numPr>
          <w:ilvl w:val="0"/>
          <w:numId w:val="146"/>
        </w:numPr>
        <w:tabs>
          <w:tab w:val="left" w:pos="-654"/>
        </w:tabs>
        <w:suppressAutoHyphens/>
        <w:autoSpaceDE w:val="0"/>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 xml:space="preserve">Wykonawca każdorazowo zobowiązany jest do zmiany wynagrodzenia przysługującego Podwykonawcy/Podwykonawcom, z którym zawarł umowę, według zasad wynikających </w:t>
      </w:r>
      <w:r w:rsidR="00813656" w:rsidRPr="00A4624D">
        <w:rPr>
          <w:rFonts w:eastAsia="Calibri" w:cstheme="minorHAnsi"/>
          <w:sz w:val="24"/>
          <w:szCs w:val="24"/>
        </w:rPr>
        <w:t>z </w:t>
      </w:r>
      <w:r w:rsidRPr="00A4624D">
        <w:rPr>
          <w:rFonts w:eastAsia="Calibri" w:cstheme="minorHAnsi"/>
          <w:sz w:val="24"/>
          <w:szCs w:val="24"/>
        </w:rPr>
        <w:t>art</w:t>
      </w:r>
      <w:r w:rsidR="00813656" w:rsidRPr="00A4624D">
        <w:rPr>
          <w:rFonts w:eastAsia="Calibri" w:cstheme="minorHAnsi"/>
          <w:sz w:val="24"/>
          <w:szCs w:val="24"/>
        </w:rPr>
        <w:t>. </w:t>
      </w:r>
      <w:r w:rsidRPr="00A4624D">
        <w:rPr>
          <w:rFonts w:eastAsia="Calibri" w:cstheme="minorHAnsi"/>
          <w:sz w:val="24"/>
          <w:szCs w:val="24"/>
        </w:rPr>
        <w:t xml:space="preserve">439 ust. 5 ustawy Pzp w zakresie odpowiadającym dokonanym zmianom wynikającym </w:t>
      </w:r>
      <w:r w:rsidR="00813656" w:rsidRPr="00A4624D">
        <w:rPr>
          <w:rFonts w:eastAsia="Calibri" w:cstheme="minorHAnsi"/>
          <w:sz w:val="24"/>
          <w:szCs w:val="24"/>
        </w:rPr>
        <w:t>z </w:t>
      </w:r>
      <w:r w:rsidRPr="00A4624D">
        <w:rPr>
          <w:rFonts w:eastAsia="Calibri" w:cstheme="minorHAnsi"/>
          <w:sz w:val="24"/>
          <w:szCs w:val="24"/>
        </w:rPr>
        <w:t xml:space="preserve">Waloryzacji lub zmian na podstawie art. 436 pkt 4 lit b ustawy Pzp. </w:t>
      </w:r>
    </w:p>
    <w:p w14:paraId="553C87D6" w14:textId="1046D8A3" w:rsidR="004E1DD9" w:rsidRPr="00A4624D" w:rsidRDefault="004E1DD9">
      <w:pPr>
        <w:numPr>
          <w:ilvl w:val="0"/>
          <w:numId w:val="146"/>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Wykonawca na każde żądanie Zamawiającego, udzieli niezwłocznie wszelkich informacji i</w:t>
      </w:r>
      <w:r w:rsidR="00591FB7" w:rsidRPr="00A4624D">
        <w:rPr>
          <w:rFonts w:eastAsia="Calibri" w:cstheme="minorHAnsi"/>
          <w:sz w:val="24"/>
          <w:szCs w:val="24"/>
        </w:rPr>
        <w:t> </w:t>
      </w:r>
      <w:r w:rsidRPr="00A4624D">
        <w:rPr>
          <w:rFonts w:eastAsia="Calibri" w:cstheme="minorHAnsi"/>
          <w:sz w:val="24"/>
          <w:szCs w:val="24"/>
        </w:rPr>
        <w:t>wyjaśnień dotyczących zobowiązania Wykonawcy, o którym mowa w ust. 28 oraz przedłoży kopie aneksów do umów lub innych dokumentów potwierdzających wykonanie tego zobowiązania, poświadczone przez osoby uprawnione do reprezentacji Wykonawcy.</w:t>
      </w:r>
    </w:p>
    <w:p w14:paraId="0E340652" w14:textId="46F58103" w:rsidR="004E1DD9" w:rsidRPr="00A4624D" w:rsidRDefault="004E1DD9">
      <w:pPr>
        <w:numPr>
          <w:ilvl w:val="0"/>
          <w:numId w:val="146"/>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lastRenderedPageBreak/>
        <w:t>Strony na podstawie art. 455 ust. 2 ustawy Pzp są uprawnione do dokonania zmian bez przeprowadzenia nowego postępowania o udzielenie zamówienia, których łączna wartość jest mniejsza niż progi unijne oraz jest niższa niż 10% wartości łącznego wynagrodzenia brutto określonego w Paragrafie 5 ust. 1 Umowy, niezależnie od innych przypadków opisanych w</w:t>
      </w:r>
      <w:r w:rsidR="00591FB7" w:rsidRPr="00A4624D">
        <w:rPr>
          <w:rFonts w:eastAsia="Calibri" w:cstheme="minorHAnsi"/>
          <w:sz w:val="24"/>
          <w:szCs w:val="24"/>
        </w:rPr>
        <w:t> </w:t>
      </w:r>
      <w:r w:rsidRPr="00A4624D">
        <w:rPr>
          <w:rFonts w:eastAsia="Calibri" w:cstheme="minorHAnsi"/>
          <w:sz w:val="24"/>
          <w:szCs w:val="24"/>
        </w:rPr>
        <w:t>niniejszym Paragrafie lub zmian dozwolonych przepisami ustawy Pzp. Zmiana dokonana zgodnie z niniejszym postanowieniem, niezależnie od jej wartości, nie może powodować zmiany ogólnego charakteru Umowy.</w:t>
      </w:r>
    </w:p>
    <w:p w14:paraId="7CE328A4" w14:textId="77777777" w:rsidR="004E1DD9" w:rsidRPr="00A4624D" w:rsidRDefault="004E1DD9">
      <w:pPr>
        <w:numPr>
          <w:ilvl w:val="0"/>
          <w:numId w:val="146"/>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 xml:space="preserve">Warunkiem dokonania zmian, o których mowa w ust. 2 i ust. 30 powyżej, jest zgoda Stron i złożenie wniosku przez Stronę inicjującą zmianę. Wniosek powinien zawierać: </w:t>
      </w:r>
    </w:p>
    <w:p w14:paraId="319B05E7" w14:textId="77777777" w:rsidR="004E1DD9" w:rsidRPr="00A4624D" w:rsidRDefault="004E1DD9">
      <w:pPr>
        <w:numPr>
          <w:ilvl w:val="1"/>
          <w:numId w:val="146"/>
        </w:numPr>
        <w:suppressAutoHyphens/>
        <w:autoSpaceDN w:val="0"/>
        <w:spacing w:before="120" w:after="120" w:line="276" w:lineRule="auto"/>
        <w:ind w:left="1134" w:hanging="708"/>
        <w:textAlignment w:val="baseline"/>
        <w:rPr>
          <w:rFonts w:eastAsia="Calibri" w:cstheme="minorHAnsi"/>
          <w:sz w:val="24"/>
          <w:szCs w:val="24"/>
          <w:lang w:eastAsia="ar-SA"/>
        </w:rPr>
      </w:pPr>
      <w:r w:rsidRPr="00A4624D">
        <w:rPr>
          <w:rFonts w:eastAsia="Calibri" w:cstheme="minorHAnsi"/>
          <w:sz w:val="24"/>
          <w:szCs w:val="24"/>
          <w:lang w:eastAsia="ar-SA"/>
        </w:rPr>
        <w:t>opis propozycji zmiany;</w:t>
      </w:r>
    </w:p>
    <w:p w14:paraId="233E3F2B" w14:textId="77777777" w:rsidR="004E1DD9" w:rsidRPr="00A4624D" w:rsidRDefault="004E1DD9">
      <w:pPr>
        <w:numPr>
          <w:ilvl w:val="1"/>
          <w:numId w:val="146"/>
        </w:numPr>
        <w:suppressAutoHyphens/>
        <w:autoSpaceDN w:val="0"/>
        <w:spacing w:before="120" w:after="120" w:line="276" w:lineRule="auto"/>
        <w:ind w:left="1134" w:hanging="709"/>
        <w:textAlignment w:val="baseline"/>
        <w:rPr>
          <w:rFonts w:eastAsia="Calibri" w:cstheme="minorHAnsi"/>
          <w:sz w:val="24"/>
          <w:szCs w:val="24"/>
          <w:lang w:eastAsia="ar-SA"/>
        </w:rPr>
      </w:pPr>
      <w:r w:rsidRPr="00A4624D">
        <w:rPr>
          <w:rFonts w:eastAsia="Calibri" w:cstheme="minorHAnsi"/>
          <w:sz w:val="24"/>
          <w:szCs w:val="24"/>
          <w:lang w:eastAsia="ar-SA"/>
        </w:rPr>
        <w:t xml:space="preserve">uzasadnienie zmiany; </w:t>
      </w:r>
    </w:p>
    <w:p w14:paraId="260A1CB4" w14:textId="77777777" w:rsidR="004E1DD9" w:rsidRPr="00A4624D" w:rsidRDefault="004E1DD9">
      <w:pPr>
        <w:numPr>
          <w:ilvl w:val="1"/>
          <w:numId w:val="146"/>
        </w:numPr>
        <w:suppressAutoHyphens/>
        <w:autoSpaceDN w:val="0"/>
        <w:spacing w:before="120" w:after="120" w:line="276" w:lineRule="auto"/>
        <w:ind w:left="1134" w:hanging="709"/>
        <w:textAlignment w:val="baseline"/>
        <w:rPr>
          <w:rFonts w:eastAsia="Calibri" w:cstheme="minorHAnsi"/>
          <w:sz w:val="24"/>
          <w:szCs w:val="24"/>
          <w:lang w:eastAsia="ar-SA"/>
        </w:rPr>
      </w:pPr>
      <w:r w:rsidRPr="00A4624D">
        <w:rPr>
          <w:rFonts w:eastAsia="Calibri" w:cstheme="minorHAnsi"/>
          <w:sz w:val="24"/>
          <w:szCs w:val="24"/>
          <w:lang w:eastAsia="ar-SA"/>
        </w:rPr>
        <w:t>opis wpływu zmiany na termin wykonania Umowy i wynagrodzenie Wykonawcy.</w:t>
      </w:r>
    </w:p>
    <w:p w14:paraId="6CFBF530" w14:textId="77777777" w:rsidR="004E1DD9" w:rsidRPr="00A4624D" w:rsidRDefault="004E1DD9">
      <w:pPr>
        <w:numPr>
          <w:ilvl w:val="0"/>
          <w:numId w:val="146"/>
        </w:numPr>
        <w:suppressAutoHyphens/>
        <w:autoSpaceDN w:val="0"/>
        <w:spacing w:before="120" w:after="120" w:line="276" w:lineRule="auto"/>
        <w:textAlignment w:val="baseline"/>
        <w:rPr>
          <w:rFonts w:eastAsia="Calibri" w:cstheme="minorHAnsi"/>
          <w:sz w:val="24"/>
          <w:szCs w:val="24"/>
        </w:rPr>
      </w:pPr>
      <w:r w:rsidRPr="00A4624D">
        <w:rPr>
          <w:rFonts w:eastAsia="Calibri" w:cstheme="minorHAnsi"/>
          <w:sz w:val="24"/>
          <w:szCs w:val="24"/>
        </w:rPr>
        <w:t>Zmiana wysokości wynagrodzenia należnego Wykonawcy wymaga sporządzenia aneksu, zawartego, pod rygorem nieważności, w formie pisemnej.</w:t>
      </w:r>
    </w:p>
    <w:p w14:paraId="18FA1D70" w14:textId="77777777" w:rsidR="004E1DD9" w:rsidRPr="00A4624D" w:rsidRDefault="004E1DD9">
      <w:pPr>
        <w:numPr>
          <w:ilvl w:val="0"/>
          <w:numId w:val="146"/>
        </w:numPr>
        <w:tabs>
          <w:tab w:val="left" w:pos="-654"/>
        </w:tabs>
        <w:suppressAutoHyphens/>
        <w:autoSpaceDE w:val="0"/>
        <w:autoSpaceDN w:val="0"/>
        <w:spacing w:before="120" w:after="120" w:line="276" w:lineRule="auto"/>
        <w:textAlignment w:val="baseline"/>
        <w:rPr>
          <w:rFonts w:eastAsia="Calibri" w:cs="Calibri"/>
          <w:sz w:val="24"/>
          <w:szCs w:val="24"/>
        </w:rPr>
      </w:pPr>
      <w:r w:rsidRPr="00A4624D">
        <w:rPr>
          <w:rFonts w:eastAsia="Times New Roman" w:cstheme="minorHAnsi"/>
          <w:sz w:val="24"/>
          <w:szCs w:val="24"/>
        </w:rPr>
        <w:t>Zmiany Umowy nie stanowi w szczególności: zmiana nazw lub określeń Stron, siedziby Stron, numerów rachunków bankowych Stron, zmiana danych teleadresowych, zmiana sposobu prowadzenia korespondencji pomiędzy Stronami, zmiana formy zabezpieczenia należytego wykonania Umowy, zmiana podmiotu udostępniającego zasoby, zmiana Podwykonawcy, zmiana osób wskazanych w Załączniku nr 4 do Umowy, jak również osób odpowiedzialnych za realizację Przedmiotu Umowy ze strony Wykonawcy oraz Zamawiającego.</w:t>
      </w:r>
      <w:r w:rsidRPr="00A4624D">
        <w:rPr>
          <w:rFonts w:ascii="Calibri" w:eastAsia="Times New Roman" w:hAnsi="Calibri" w:cs="Times New Roman"/>
          <w:sz w:val="24"/>
          <w:szCs w:val="24"/>
          <w:lang w:eastAsia="ar-SA"/>
        </w:rPr>
        <w:t xml:space="preserve"> </w:t>
      </w:r>
    </w:p>
    <w:p w14:paraId="45618924" w14:textId="77777777" w:rsidR="008C57B4" w:rsidRPr="00A4624D" w:rsidRDefault="008C57B4" w:rsidP="00702E5F">
      <w:pPr>
        <w:pStyle w:val="Akapitzlist"/>
        <w:tabs>
          <w:tab w:val="left" w:pos="9356"/>
        </w:tabs>
        <w:spacing w:before="240" w:after="120" w:line="276" w:lineRule="auto"/>
        <w:ind w:left="993"/>
        <w:rPr>
          <w:rFonts w:asciiTheme="minorHAnsi" w:hAnsiTheme="minorHAnsi" w:cstheme="minorHAnsi"/>
        </w:rPr>
      </w:pPr>
    </w:p>
    <w:p w14:paraId="41458391" w14:textId="5615AAA3" w:rsidR="00836395" w:rsidRPr="00A4624D" w:rsidRDefault="00BC2522" w:rsidP="00D206A6">
      <w:pPr>
        <w:pStyle w:val="Nagwek4"/>
      </w:pPr>
      <w:r w:rsidRPr="00A4624D">
        <w:t>Paragraf</w:t>
      </w:r>
      <w:r w:rsidR="00383A01" w:rsidRPr="00A4624D">
        <w:t xml:space="preserve"> </w:t>
      </w:r>
      <w:r w:rsidR="00836395" w:rsidRPr="00A4624D">
        <w:t>15</w:t>
      </w:r>
      <w:r w:rsidR="00E50F16" w:rsidRPr="00A4624D">
        <w:br/>
      </w:r>
      <w:r w:rsidR="00836395" w:rsidRPr="00A4624D">
        <w:t>Zawiadomienia</w:t>
      </w:r>
      <w:bookmarkEnd w:id="62"/>
    </w:p>
    <w:p w14:paraId="22D52FA4" w14:textId="2C9C7513" w:rsidR="00836395" w:rsidRPr="00A4624D" w:rsidRDefault="00836395">
      <w:pPr>
        <w:numPr>
          <w:ilvl w:val="0"/>
          <w:numId w:val="23"/>
        </w:numPr>
        <w:tabs>
          <w:tab w:val="left" w:pos="9356"/>
        </w:tabs>
        <w:spacing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 xml:space="preserve">Strony mogą doręczać określone powiadomienia oraz przekazywać sobie informacje związane </w:t>
      </w:r>
      <w:r w:rsidR="00C14CDA" w:rsidRPr="00A4624D">
        <w:rPr>
          <w:rFonts w:eastAsia="Times New Roman" w:cstheme="minorHAnsi"/>
          <w:sz w:val="24"/>
          <w:szCs w:val="24"/>
          <w:lang w:eastAsia="pl-PL"/>
        </w:rPr>
        <w:t>z </w:t>
      </w:r>
      <w:r w:rsidRPr="00A4624D">
        <w:rPr>
          <w:rFonts w:eastAsia="Times New Roman" w:cstheme="minorHAnsi"/>
          <w:sz w:val="24"/>
          <w:szCs w:val="24"/>
          <w:lang w:eastAsia="pl-PL"/>
        </w:rPr>
        <w:t xml:space="preserve">realizacją Umowy, które nie stanowią oświadczeń woli o znaczeniu prawnym (np. nie stanowią wezwań do zaniechania naruszeń, oświadczeń o odstąpieniu od Umowy, itp.) oraz w sytuacjach, </w:t>
      </w:r>
      <w:r w:rsidR="00E50F16" w:rsidRPr="00A4624D">
        <w:rPr>
          <w:rFonts w:eastAsia="Times New Roman" w:cstheme="minorHAnsi"/>
          <w:sz w:val="24"/>
          <w:szCs w:val="24"/>
          <w:lang w:eastAsia="pl-PL"/>
        </w:rPr>
        <w:t>w </w:t>
      </w:r>
      <w:r w:rsidRPr="00A4624D">
        <w:rPr>
          <w:rFonts w:eastAsia="Times New Roman" w:cstheme="minorHAnsi"/>
          <w:sz w:val="24"/>
          <w:szCs w:val="24"/>
          <w:lang w:eastAsia="pl-PL"/>
        </w:rPr>
        <w:t>których Umowa nie wymaga zachowania formy pisemnej, wyznaczonym Kierownikom Projektu wskazanym w Umowie.</w:t>
      </w:r>
    </w:p>
    <w:p w14:paraId="67915F26" w14:textId="77777777" w:rsidR="00836395" w:rsidRPr="00A4624D" w:rsidRDefault="00836395">
      <w:pPr>
        <w:numPr>
          <w:ilvl w:val="0"/>
          <w:numId w:val="23"/>
        </w:numPr>
        <w:tabs>
          <w:tab w:val="left" w:pos="9356"/>
        </w:tabs>
        <w:spacing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W przypadku przekazania informacji za pośrednictwem poczty elektronicznej (e-mail) nadawca winien dysponować potwierdzeniem ich nadania na adres elektroniczny odbiorcy. Powiadomienie uznaje się za doręczone z chwilą dostarczenia za pomocą faksu lub poczty elektronicznej.</w:t>
      </w:r>
    </w:p>
    <w:p w14:paraId="4EFC13F7" w14:textId="77777777" w:rsidR="00836395" w:rsidRPr="00A4624D" w:rsidRDefault="00836395">
      <w:pPr>
        <w:numPr>
          <w:ilvl w:val="0"/>
          <w:numId w:val="23"/>
        </w:numPr>
        <w:tabs>
          <w:tab w:val="left" w:pos="9356"/>
        </w:tabs>
        <w:spacing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Z zastrzeżeniem odrębnych postanowień Umowy wszelkie oświadczenia o znaczeniu prawnym, związane z obowiązywaniem lub realizacją Umowy, dokonywane będą przez odpowiednio do tego umocowane osoby na piśmie za potwierdzeniem odbioru, listem poleconym lub przesyłką kurierską na poniższe adresy:</w:t>
      </w:r>
    </w:p>
    <w:p w14:paraId="3796B86F" w14:textId="77777777" w:rsidR="00836395" w:rsidRPr="00A4624D" w:rsidRDefault="00836395">
      <w:pPr>
        <w:numPr>
          <w:ilvl w:val="1"/>
          <w:numId w:val="23"/>
        </w:numPr>
        <w:tabs>
          <w:tab w:val="left" w:pos="9356"/>
        </w:tabs>
        <w:spacing w:after="0" w:line="276" w:lineRule="auto"/>
        <w:ind w:left="992" w:hanging="567"/>
        <w:rPr>
          <w:rFonts w:eastAsia="Times New Roman" w:cstheme="minorHAnsi"/>
          <w:sz w:val="24"/>
          <w:szCs w:val="24"/>
          <w:lang w:eastAsia="pl-PL"/>
        </w:rPr>
      </w:pPr>
      <w:r w:rsidRPr="00A4624D">
        <w:rPr>
          <w:rFonts w:eastAsia="Times New Roman" w:cstheme="minorHAnsi"/>
          <w:sz w:val="24"/>
          <w:szCs w:val="24"/>
          <w:lang w:eastAsia="pl-PL"/>
        </w:rPr>
        <w:t>Adres do doręczeń dla Zamawiającego:</w:t>
      </w:r>
    </w:p>
    <w:p w14:paraId="2C2E3BAA" w14:textId="77777777" w:rsidR="00836395" w:rsidRPr="00A4624D" w:rsidRDefault="00836395" w:rsidP="00AB7F99">
      <w:pPr>
        <w:tabs>
          <w:tab w:val="left" w:pos="9356"/>
        </w:tabs>
        <w:spacing w:after="0" w:line="276" w:lineRule="auto"/>
        <w:ind w:left="992"/>
        <w:rPr>
          <w:rFonts w:eastAsia="Times New Roman" w:cstheme="minorHAnsi"/>
          <w:sz w:val="24"/>
          <w:szCs w:val="24"/>
          <w:lang w:eastAsia="pl-PL"/>
        </w:rPr>
      </w:pPr>
      <w:r w:rsidRPr="00A4624D">
        <w:rPr>
          <w:rFonts w:eastAsia="Times New Roman" w:cstheme="minorHAnsi"/>
          <w:sz w:val="24"/>
          <w:szCs w:val="24"/>
          <w:lang w:eastAsia="pl-PL"/>
        </w:rPr>
        <w:lastRenderedPageBreak/>
        <w:t>Państwowy Fundusz Rehabilitacji Osób Niepełnosprawnych</w:t>
      </w:r>
    </w:p>
    <w:p w14:paraId="04B3AB39" w14:textId="3AF87784" w:rsidR="00836395" w:rsidRPr="00A4624D" w:rsidRDefault="00195558" w:rsidP="00AB7F99">
      <w:pPr>
        <w:tabs>
          <w:tab w:val="left" w:pos="9356"/>
        </w:tabs>
        <w:spacing w:after="0" w:line="276" w:lineRule="auto"/>
        <w:ind w:left="992"/>
        <w:rPr>
          <w:rFonts w:eastAsia="Times New Roman" w:cstheme="minorHAnsi"/>
          <w:b/>
          <w:sz w:val="24"/>
          <w:szCs w:val="24"/>
          <w:lang w:eastAsia="pl-PL"/>
        </w:rPr>
      </w:pPr>
      <w:r w:rsidRPr="00A4624D">
        <w:rPr>
          <w:rFonts w:eastAsia="Times New Roman" w:cstheme="minorHAnsi"/>
          <w:sz w:val="24"/>
          <w:szCs w:val="24"/>
          <w:lang w:eastAsia="pl-PL"/>
        </w:rPr>
        <w:t>A</w:t>
      </w:r>
      <w:r w:rsidR="00836395" w:rsidRPr="00A4624D">
        <w:rPr>
          <w:rFonts w:eastAsia="Times New Roman" w:cstheme="minorHAnsi"/>
          <w:sz w:val="24"/>
          <w:szCs w:val="24"/>
          <w:lang w:eastAsia="pl-PL"/>
        </w:rPr>
        <w:t>l. Jana Pawła II 13, 00-828 Warszawa</w:t>
      </w:r>
    </w:p>
    <w:p w14:paraId="7BBC619A" w14:textId="77777777" w:rsidR="00836395" w:rsidRPr="00A4624D" w:rsidRDefault="00836395">
      <w:pPr>
        <w:numPr>
          <w:ilvl w:val="1"/>
          <w:numId w:val="23"/>
        </w:numPr>
        <w:tabs>
          <w:tab w:val="left" w:pos="9356"/>
        </w:tabs>
        <w:spacing w:after="0" w:line="276" w:lineRule="auto"/>
        <w:ind w:left="992" w:hanging="567"/>
        <w:rPr>
          <w:rFonts w:eastAsia="Times New Roman" w:cstheme="minorHAnsi"/>
          <w:sz w:val="24"/>
          <w:szCs w:val="24"/>
          <w:lang w:eastAsia="pl-PL"/>
        </w:rPr>
      </w:pPr>
      <w:bookmarkStart w:id="63" w:name="_Hlk17976239"/>
      <w:r w:rsidRPr="00A4624D">
        <w:rPr>
          <w:rFonts w:eastAsia="Times New Roman" w:cstheme="minorHAnsi"/>
          <w:sz w:val="24"/>
          <w:szCs w:val="24"/>
          <w:lang w:eastAsia="pl-PL"/>
        </w:rPr>
        <w:t>Adres do doręczeń dla Wykonawcy:</w:t>
      </w:r>
    </w:p>
    <w:bookmarkEnd w:id="63"/>
    <w:p w14:paraId="04F93E1F" w14:textId="62B59E7D" w:rsidR="00836395" w:rsidRPr="00A4624D" w:rsidRDefault="00383A01" w:rsidP="00383A01">
      <w:pPr>
        <w:tabs>
          <w:tab w:val="left" w:leader="underscore" w:pos="4536"/>
          <w:tab w:val="left" w:pos="9356"/>
        </w:tabs>
        <w:spacing w:after="0" w:line="276" w:lineRule="auto"/>
        <w:ind w:left="993"/>
        <w:rPr>
          <w:rFonts w:eastAsia="Times New Roman" w:cstheme="minorHAnsi"/>
          <w:sz w:val="24"/>
          <w:szCs w:val="24"/>
          <w:lang w:eastAsia="pl-PL"/>
        </w:rPr>
      </w:pPr>
      <w:r w:rsidRPr="00A4624D">
        <w:rPr>
          <w:rFonts w:eastAsia="Times New Roman" w:cstheme="minorHAnsi"/>
          <w:sz w:val="24"/>
          <w:szCs w:val="24"/>
          <w:lang w:eastAsia="pl-PL"/>
        </w:rPr>
        <w:tab/>
      </w:r>
    </w:p>
    <w:p w14:paraId="68D0D166" w14:textId="537D4DAF" w:rsidR="00836395" w:rsidRPr="00A4624D" w:rsidRDefault="00836395">
      <w:pPr>
        <w:numPr>
          <w:ilvl w:val="0"/>
          <w:numId w:val="23"/>
        </w:numPr>
        <w:tabs>
          <w:tab w:val="left" w:pos="9356"/>
        </w:tabs>
        <w:spacing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 xml:space="preserve">Zmiana danych, o których mowa w niniejszym </w:t>
      </w:r>
      <w:r w:rsidR="00383A01" w:rsidRPr="00A4624D">
        <w:rPr>
          <w:rFonts w:eastAsia="Times New Roman" w:cstheme="minorHAnsi"/>
          <w:sz w:val="24"/>
          <w:szCs w:val="24"/>
          <w:lang w:eastAsia="pl-PL"/>
        </w:rPr>
        <w:t>P</w:t>
      </w:r>
      <w:r w:rsidRPr="00A4624D">
        <w:rPr>
          <w:rFonts w:eastAsia="Times New Roman" w:cstheme="minorHAnsi"/>
          <w:sz w:val="24"/>
          <w:szCs w:val="24"/>
          <w:lang w:eastAsia="pl-PL"/>
        </w:rPr>
        <w:t xml:space="preserve">aragrafie może być dokonywana w toku obowiązywania Umowy za uprzednim poinformowaniem drugiej Strony. Każda ze Stron zobowiązana jest poinformować drugą Stronę o każdorazowej zmianie adresów wskazanych </w:t>
      </w:r>
      <w:r w:rsidR="00C14CDA" w:rsidRPr="00A4624D">
        <w:rPr>
          <w:rFonts w:eastAsia="Times New Roman" w:cstheme="minorHAnsi"/>
          <w:sz w:val="24"/>
          <w:szCs w:val="24"/>
          <w:lang w:eastAsia="pl-PL"/>
        </w:rPr>
        <w:t>w </w:t>
      </w:r>
      <w:r w:rsidRPr="00A4624D">
        <w:rPr>
          <w:rFonts w:eastAsia="Times New Roman" w:cstheme="minorHAnsi"/>
          <w:sz w:val="24"/>
          <w:szCs w:val="24"/>
          <w:lang w:eastAsia="pl-PL"/>
        </w:rPr>
        <w:t xml:space="preserve">niniejszym </w:t>
      </w:r>
      <w:r w:rsidR="00DB1606" w:rsidRPr="00A4624D">
        <w:rPr>
          <w:rFonts w:eastAsia="Times New Roman" w:cstheme="minorHAnsi"/>
          <w:sz w:val="24"/>
          <w:szCs w:val="24"/>
          <w:lang w:eastAsia="pl-PL"/>
        </w:rPr>
        <w:t>P</w:t>
      </w:r>
      <w:r w:rsidRPr="00A4624D">
        <w:rPr>
          <w:rFonts w:eastAsia="Times New Roman" w:cstheme="minorHAnsi"/>
          <w:sz w:val="24"/>
          <w:szCs w:val="24"/>
          <w:lang w:eastAsia="pl-PL"/>
        </w:rPr>
        <w:t xml:space="preserve">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 </w:t>
      </w:r>
      <w:r w:rsidR="00C14CDA" w:rsidRPr="00A4624D">
        <w:rPr>
          <w:rFonts w:eastAsia="Times New Roman" w:cstheme="minorHAnsi"/>
          <w:sz w:val="24"/>
          <w:szCs w:val="24"/>
          <w:lang w:eastAsia="pl-PL"/>
        </w:rPr>
        <w:t>w </w:t>
      </w:r>
      <w:r w:rsidRPr="00A4624D">
        <w:rPr>
          <w:rFonts w:eastAsia="Times New Roman" w:cstheme="minorHAnsi"/>
          <w:sz w:val="24"/>
          <w:szCs w:val="24"/>
          <w:lang w:eastAsia="pl-PL"/>
        </w:rPr>
        <w:t xml:space="preserve">niniejszym </w:t>
      </w:r>
      <w:r w:rsidR="00DB1606" w:rsidRPr="00A4624D">
        <w:rPr>
          <w:rFonts w:eastAsia="Times New Roman" w:cstheme="minorHAnsi"/>
          <w:sz w:val="24"/>
          <w:szCs w:val="24"/>
          <w:lang w:eastAsia="pl-PL"/>
        </w:rPr>
        <w:t>P</w:t>
      </w:r>
      <w:r w:rsidRPr="00A4624D">
        <w:rPr>
          <w:rFonts w:eastAsia="Times New Roman" w:cstheme="minorHAnsi"/>
          <w:sz w:val="24"/>
          <w:szCs w:val="24"/>
          <w:lang w:eastAsia="pl-PL"/>
        </w:rPr>
        <w:t>aragrafie nie stanowi zmiany Umowy.</w:t>
      </w:r>
    </w:p>
    <w:p w14:paraId="7ABA8F62" w14:textId="28F85BE1" w:rsidR="00306EC4" w:rsidRPr="00A4624D" w:rsidRDefault="00BA5E6D" w:rsidP="00D206A6">
      <w:pPr>
        <w:pStyle w:val="Nagwek4"/>
      </w:pPr>
      <w:bookmarkStart w:id="64" w:name="_Toc495308782"/>
      <w:r w:rsidRPr="00A4624D">
        <w:t>Paragraf</w:t>
      </w:r>
      <w:r w:rsidR="00BC2522" w:rsidRPr="00A4624D">
        <w:t xml:space="preserve"> </w:t>
      </w:r>
      <w:r w:rsidR="00836395" w:rsidRPr="00A4624D">
        <w:t>16</w:t>
      </w:r>
      <w:r w:rsidR="00481A11" w:rsidRPr="00A4624D">
        <w:br/>
      </w:r>
      <w:r w:rsidR="00836395" w:rsidRPr="00A4624D">
        <w:t>Zabezpieczenie należytego wykonania Umowy</w:t>
      </w:r>
      <w:bookmarkStart w:id="65" w:name="_Toc495308783"/>
      <w:bookmarkEnd w:id="64"/>
    </w:p>
    <w:p w14:paraId="5DF5629A" w14:textId="38B7AC73" w:rsidR="00C83B7F" w:rsidRPr="00C20660" w:rsidRDefault="00C83B7F">
      <w:pPr>
        <w:widowControl w:val="0"/>
        <w:numPr>
          <w:ilvl w:val="0"/>
          <w:numId w:val="95"/>
        </w:numPr>
        <w:tabs>
          <w:tab w:val="left" w:pos="9356"/>
        </w:tabs>
        <w:autoSpaceDE w:val="0"/>
        <w:autoSpaceDN w:val="0"/>
        <w:spacing w:before="240" w:after="120" w:line="276" w:lineRule="auto"/>
        <w:ind w:left="426" w:hanging="426"/>
        <w:rPr>
          <w:rFonts w:eastAsia="Arial" w:cstheme="minorHAnsi"/>
          <w:sz w:val="24"/>
          <w:szCs w:val="24"/>
        </w:rPr>
      </w:pPr>
      <w:r w:rsidRPr="00A4624D">
        <w:rPr>
          <w:rFonts w:eastAsia="Arial" w:cstheme="minorHAnsi"/>
          <w:sz w:val="24"/>
          <w:szCs w:val="24"/>
        </w:rPr>
        <w:t xml:space="preserve">Strony ustalają zabezpieczenie należytego wykonania Umowy (dalej jako „ZNWU”) </w:t>
      </w:r>
      <w:r w:rsidR="00926B83" w:rsidRPr="00A4624D">
        <w:rPr>
          <w:rFonts w:eastAsia="Arial" w:cstheme="minorHAnsi"/>
          <w:sz w:val="24"/>
          <w:szCs w:val="24"/>
        </w:rPr>
        <w:t>w</w:t>
      </w:r>
      <w:r w:rsidR="00926B83">
        <w:rPr>
          <w:rFonts w:eastAsia="Arial" w:cstheme="minorHAnsi"/>
          <w:sz w:val="24"/>
          <w:szCs w:val="24"/>
        </w:rPr>
        <w:t> </w:t>
      </w:r>
      <w:r w:rsidRPr="00926B83">
        <w:rPr>
          <w:rFonts w:eastAsia="Arial" w:cstheme="minorHAnsi"/>
          <w:sz w:val="24"/>
          <w:szCs w:val="24"/>
        </w:rPr>
        <w:t>wysokości</w:t>
      </w:r>
      <w:r w:rsidRPr="00C20660">
        <w:rPr>
          <w:rFonts w:eastAsia="Arial" w:cstheme="minorHAnsi"/>
          <w:sz w:val="24"/>
          <w:szCs w:val="24"/>
        </w:rPr>
        <w:t xml:space="preserve"> </w:t>
      </w:r>
      <w:r w:rsidR="000B2538" w:rsidRPr="00C20660">
        <w:rPr>
          <w:rFonts w:eastAsia="Arial" w:cstheme="minorHAnsi"/>
          <w:sz w:val="24"/>
          <w:szCs w:val="24"/>
        </w:rPr>
        <w:t>5</w:t>
      </w:r>
      <w:r w:rsidRPr="00C20660">
        <w:rPr>
          <w:rFonts w:eastAsia="Arial" w:cstheme="minorHAnsi"/>
          <w:sz w:val="24"/>
          <w:szCs w:val="24"/>
        </w:rPr>
        <w:t xml:space="preserve">% wartości Umowy brutto określonej w </w:t>
      </w:r>
      <w:r w:rsidR="00DB1606" w:rsidRPr="00C20660">
        <w:rPr>
          <w:rFonts w:eastAsia="Arial" w:cstheme="minorHAnsi"/>
          <w:sz w:val="24"/>
          <w:szCs w:val="24"/>
        </w:rPr>
        <w:t>P</w:t>
      </w:r>
      <w:r w:rsidRPr="00C20660">
        <w:rPr>
          <w:rFonts w:eastAsia="Arial" w:cstheme="minorHAnsi"/>
          <w:sz w:val="24"/>
          <w:szCs w:val="24"/>
        </w:rPr>
        <w:t>aragrafie 9 ust.1 Umowy, tj.: ……………..zł (słownie:…………………….), które Wykonawca skutecznie wniósł przed zawarciem Umowy w formie ........................ .</w:t>
      </w:r>
    </w:p>
    <w:p w14:paraId="5DDC487A" w14:textId="14E2B74C" w:rsidR="00C83B7F" w:rsidRPr="00A4624D" w:rsidRDefault="00C83B7F">
      <w:pPr>
        <w:widowControl w:val="0"/>
        <w:numPr>
          <w:ilvl w:val="0"/>
          <w:numId w:val="95"/>
        </w:numPr>
        <w:tabs>
          <w:tab w:val="left" w:pos="9356"/>
        </w:tabs>
        <w:autoSpaceDE w:val="0"/>
        <w:autoSpaceDN w:val="0"/>
        <w:spacing w:after="120" w:line="276" w:lineRule="auto"/>
        <w:ind w:left="426" w:hanging="426"/>
        <w:rPr>
          <w:rFonts w:eastAsia="Arial" w:cstheme="minorHAnsi"/>
          <w:sz w:val="24"/>
          <w:szCs w:val="24"/>
        </w:rPr>
      </w:pPr>
      <w:r w:rsidRPr="00A4624D">
        <w:rPr>
          <w:rFonts w:eastAsia="Arial" w:cstheme="minorHAnsi"/>
          <w:sz w:val="24"/>
          <w:szCs w:val="24"/>
        </w:rPr>
        <w:t>Zamawiający zwolni ZNWU, o którym mowa w ust. 1, według następujących zasad:</w:t>
      </w:r>
    </w:p>
    <w:p w14:paraId="28F18568" w14:textId="72E3A85E" w:rsidR="00C83B7F" w:rsidRPr="00A4624D" w:rsidRDefault="00C83B7F">
      <w:pPr>
        <w:pStyle w:val="Akapitzlist"/>
        <w:widowControl w:val="0"/>
        <w:numPr>
          <w:ilvl w:val="1"/>
          <w:numId w:val="126"/>
        </w:numPr>
        <w:tabs>
          <w:tab w:val="left" w:pos="9356"/>
        </w:tabs>
        <w:autoSpaceDE w:val="0"/>
        <w:autoSpaceDN w:val="0"/>
        <w:spacing w:after="120" w:line="276" w:lineRule="auto"/>
        <w:ind w:left="992" w:hanging="567"/>
        <w:rPr>
          <w:rFonts w:asciiTheme="minorHAnsi" w:eastAsia="Arial" w:hAnsiTheme="minorHAnsi" w:cstheme="minorHAnsi"/>
        </w:rPr>
      </w:pPr>
      <w:r w:rsidRPr="00A4624D">
        <w:rPr>
          <w:rFonts w:asciiTheme="minorHAnsi" w:eastAsia="Arial" w:hAnsiTheme="minorHAnsi" w:cstheme="minorHAnsi"/>
        </w:rPr>
        <w:t xml:space="preserve">70% wartości ZNWU, o którym mowa w ust. 1, zostanie zwrócone w ciągu 30 dni od dnia wykonania Przedmiotu Umowy i uznania go przez Zamawiającego za należycie wykonany, </w:t>
      </w:r>
    </w:p>
    <w:p w14:paraId="357D2931" w14:textId="2D27AB95" w:rsidR="00C83B7F" w:rsidRPr="00A4624D" w:rsidRDefault="00C83B7F">
      <w:pPr>
        <w:pStyle w:val="Akapitzlist"/>
        <w:widowControl w:val="0"/>
        <w:numPr>
          <w:ilvl w:val="1"/>
          <w:numId w:val="126"/>
        </w:numPr>
        <w:tabs>
          <w:tab w:val="left" w:pos="9356"/>
        </w:tabs>
        <w:autoSpaceDE w:val="0"/>
        <w:autoSpaceDN w:val="0"/>
        <w:spacing w:after="120" w:line="276" w:lineRule="auto"/>
        <w:ind w:left="992" w:hanging="567"/>
        <w:rPr>
          <w:rFonts w:asciiTheme="minorHAnsi" w:eastAsia="Arial" w:hAnsiTheme="minorHAnsi" w:cstheme="minorHAnsi"/>
        </w:rPr>
      </w:pPr>
      <w:r w:rsidRPr="00A4624D">
        <w:rPr>
          <w:rFonts w:asciiTheme="minorHAnsi" w:eastAsia="Arial" w:hAnsiTheme="minorHAnsi" w:cstheme="minorHAnsi"/>
        </w:rPr>
        <w:t xml:space="preserve">30% wartości ZNWU, o którym mowa w ust. 1, zostanie zwrócone przez Zamawiającego nie później niż w 15 dniu po upływie okresu </w:t>
      </w:r>
      <w:r w:rsidR="00DF522D" w:rsidRPr="00A4624D">
        <w:rPr>
          <w:rFonts w:asciiTheme="minorHAnsi" w:eastAsia="Arial" w:hAnsiTheme="minorHAnsi" w:cstheme="minorHAnsi"/>
        </w:rPr>
        <w:t>gwarancji</w:t>
      </w:r>
      <w:r w:rsidRPr="00A4624D">
        <w:rPr>
          <w:rFonts w:asciiTheme="minorHAnsi" w:eastAsia="Arial" w:hAnsiTheme="minorHAnsi" w:cstheme="minorHAnsi"/>
        </w:rPr>
        <w:t xml:space="preserve">, o którym mowa w Paragrafie </w:t>
      </w:r>
      <w:r w:rsidR="00D311E1" w:rsidRPr="00A4624D">
        <w:rPr>
          <w:rFonts w:asciiTheme="minorHAnsi" w:eastAsia="Arial" w:hAnsiTheme="minorHAnsi" w:cstheme="minorHAnsi"/>
        </w:rPr>
        <w:t>3</w:t>
      </w:r>
      <w:r w:rsidRPr="00A4624D">
        <w:rPr>
          <w:rFonts w:asciiTheme="minorHAnsi" w:eastAsia="Arial" w:hAnsiTheme="minorHAnsi" w:cstheme="minorHAnsi"/>
        </w:rPr>
        <w:t xml:space="preserve"> ust. </w:t>
      </w:r>
      <w:r w:rsidR="00DF522D" w:rsidRPr="00A4624D">
        <w:rPr>
          <w:rFonts w:asciiTheme="minorHAnsi" w:eastAsia="Arial" w:hAnsiTheme="minorHAnsi" w:cstheme="minorHAnsi"/>
        </w:rPr>
        <w:t xml:space="preserve">2 </w:t>
      </w:r>
      <w:r w:rsidRPr="00A4624D">
        <w:rPr>
          <w:rFonts w:asciiTheme="minorHAnsi" w:eastAsia="Arial" w:hAnsiTheme="minorHAnsi" w:cstheme="minorHAnsi"/>
        </w:rPr>
        <w:t>Umowy</w:t>
      </w:r>
    </w:p>
    <w:p w14:paraId="2757C32C" w14:textId="3B293315" w:rsidR="00BA5E6D" w:rsidRPr="00A4624D" w:rsidRDefault="00D311E1">
      <w:pPr>
        <w:widowControl w:val="0"/>
        <w:numPr>
          <w:ilvl w:val="0"/>
          <w:numId w:val="95"/>
        </w:numPr>
        <w:tabs>
          <w:tab w:val="left" w:pos="9356"/>
        </w:tabs>
        <w:autoSpaceDE w:val="0"/>
        <w:autoSpaceDN w:val="0"/>
        <w:spacing w:after="120" w:line="276" w:lineRule="auto"/>
        <w:ind w:left="426" w:hanging="426"/>
        <w:rPr>
          <w:rFonts w:eastAsia="Arial" w:cstheme="minorHAnsi"/>
          <w:sz w:val="24"/>
          <w:szCs w:val="24"/>
        </w:rPr>
      </w:pPr>
      <w:r w:rsidRPr="00A4624D">
        <w:rPr>
          <w:rFonts w:eastAsia="Arial" w:cstheme="minorHAnsi"/>
          <w:sz w:val="24"/>
          <w:szCs w:val="24"/>
        </w:rPr>
        <w:t>Wykonawca zobowiązuje się, że w przypadku wniesienia ZNWU w gwarancjach bankowych lub ubezpieczeniowych, gwarancja bankowa lub ubezpieczeniowa będzie nieodwołalna, bezwarunkowa, płatna na każde pierwsze żądanie Zamawiającego.</w:t>
      </w:r>
      <w:bookmarkStart w:id="66" w:name="_Hlk75362435"/>
    </w:p>
    <w:bookmarkEnd w:id="66"/>
    <w:p w14:paraId="28AA3CA5" w14:textId="795F7717" w:rsidR="00306EC4" w:rsidRPr="00C20660" w:rsidRDefault="00306EC4">
      <w:pPr>
        <w:widowControl w:val="0"/>
        <w:numPr>
          <w:ilvl w:val="0"/>
          <w:numId w:val="95"/>
        </w:numPr>
        <w:autoSpaceDE w:val="0"/>
        <w:autoSpaceDN w:val="0"/>
        <w:spacing w:after="120" w:line="276" w:lineRule="auto"/>
        <w:ind w:left="426" w:hanging="426"/>
        <w:rPr>
          <w:rFonts w:eastAsia="Arial" w:cstheme="minorHAnsi"/>
          <w:sz w:val="24"/>
          <w:szCs w:val="24"/>
        </w:rPr>
      </w:pPr>
      <w:r w:rsidRPr="00A4624D">
        <w:rPr>
          <w:rFonts w:eastAsia="Arial" w:cstheme="minorHAnsi"/>
          <w:sz w:val="24"/>
          <w:szCs w:val="24"/>
        </w:rPr>
        <w:t xml:space="preserve">Wniesione </w:t>
      </w:r>
      <w:r w:rsidR="00D311E1" w:rsidRPr="00A4624D">
        <w:rPr>
          <w:rFonts w:eastAsia="Arial" w:cstheme="minorHAnsi"/>
          <w:sz w:val="24"/>
          <w:szCs w:val="24"/>
        </w:rPr>
        <w:t>ZNWU</w:t>
      </w:r>
      <w:r w:rsidRPr="00A4624D">
        <w:rPr>
          <w:rFonts w:eastAsia="Arial" w:cstheme="minorHAnsi"/>
          <w:sz w:val="24"/>
          <w:szCs w:val="24"/>
        </w:rPr>
        <w:t xml:space="preserve"> przeznaczone jest na zabezpieczenie roszczeń</w:t>
      </w:r>
      <w:r w:rsidR="00D311E1" w:rsidRPr="00A4624D">
        <w:rPr>
          <w:rFonts w:eastAsia="Arial" w:cstheme="minorHAnsi"/>
          <w:spacing w:val="-37"/>
          <w:sz w:val="24"/>
          <w:szCs w:val="24"/>
        </w:rPr>
        <w:t xml:space="preserve"> </w:t>
      </w:r>
      <w:r w:rsidRPr="00A4624D">
        <w:rPr>
          <w:rFonts w:eastAsia="Arial" w:cstheme="minorHAnsi"/>
          <w:sz w:val="24"/>
          <w:szCs w:val="24"/>
        </w:rPr>
        <w:t>z</w:t>
      </w:r>
      <w:r w:rsidRPr="00A4624D">
        <w:rPr>
          <w:rFonts w:eastAsia="Arial" w:cstheme="minorHAnsi"/>
          <w:spacing w:val="-37"/>
          <w:sz w:val="24"/>
          <w:szCs w:val="24"/>
        </w:rPr>
        <w:t xml:space="preserve"> </w:t>
      </w:r>
      <w:r w:rsidRPr="00A4624D">
        <w:rPr>
          <w:rFonts w:eastAsia="Arial" w:cstheme="minorHAnsi"/>
          <w:sz w:val="24"/>
          <w:szCs w:val="24"/>
        </w:rPr>
        <w:t>tytułu</w:t>
      </w:r>
      <w:r w:rsidRPr="00A4624D">
        <w:rPr>
          <w:rFonts w:eastAsia="Arial" w:cstheme="minorHAnsi"/>
          <w:spacing w:val="-37"/>
          <w:sz w:val="24"/>
          <w:szCs w:val="24"/>
        </w:rPr>
        <w:t xml:space="preserve"> </w:t>
      </w:r>
      <w:r w:rsidRPr="00A4624D">
        <w:rPr>
          <w:rFonts w:eastAsia="Arial" w:cstheme="minorHAnsi"/>
          <w:sz w:val="24"/>
          <w:szCs w:val="24"/>
        </w:rPr>
        <w:t>niewykonania</w:t>
      </w:r>
      <w:r w:rsidRPr="00A4624D">
        <w:rPr>
          <w:rFonts w:eastAsia="Arial" w:cstheme="minorHAnsi"/>
          <w:spacing w:val="-35"/>
          <w:sz w:val="24"/>
          <w:szCs w:val="24"/>
        </w:rPr>
        <w:t xml:space="preserve"> </w:t>
      </w:r>
      <w:r w:rsidRPr="00A4624D">
        <w:rPr>
          <w:rFonts w:eastAsia="Arial" w:cstheme="minorHAnsi"/>
          <w:sz w:val="24"/>
          <w:szCs w:val="24"/>
        </w:rPr>
        <w:t>lub</w:t>
      </w:r>
      <w:r w:rsidRPr="00A4624D">
        <w:rPr>
          <w:rFonts w:eastAsia="Arial" w:cstheme="minorHAnsi"/>
          <w:spacing w:val="-36"/>
          <w:sz w:val="24"/>
          <w:szCs w:val="24"/>
        </w:rPr>
        <w:t xml:space="preserve"> </w:t>
      </w:r>
      <w:r w:rsidRPr="00A4624D">
        <w:rPr>
          <w:rFonts w:eastAsia="Arial" w:cstheme="minorHAnsi"/>
          <w:sz w:val="24"/>
          <w:szCs w:val="24"/>
        </w:rPr>
        <w:t>nienależytego</w:t>
      </w:r>
      <w:r w:rsidRPr="00A4624D">
        <w:rPr>
          <w:rFonts w:eastAsia="Arial" w:cstheme="minorHAnsi"/>
          <w:spacing w:val="-36"/>
          <w:sz w:val="24"/>
          <w:szCs w:val="24"/>
        </w:rPr>
        <w:t xml:space="preserve"> </w:t>
      </w:r>
      <w:r w:rsidRPr="00A4624D">
        <w:rPr>
          <w:rFonts w:eastAsia="Arial" w:cstheme="minorHAnsi"/>
          <w:sz w:val="24"/>
          <w:szCs w:val="24"/>
        </w:rPr>
        <w:t>wykonania</w:t>
      </w:r>
      <w:r w:rsidRPr="00A4624D">
        <w:rPr>
          <w:rFonts w:eastAsia="Arial" w:cstheme="minorHAnsi"/>
          <w:spacing w:val="-36"/>
          <w:sz w:val="24"/>
          <w:szCs w:val="24"/>
        </w:rPr>
        <w:t xml:space="preserve"> </w:t>
      </w:r>
      <w:r w:rsidRPr="00A4624D">
        <w:rPr>
          <w:rFonts w:eastAsia="Arial" w:cstheme="minorHAnsi"/>
          <w:sz w:val="24"/>
          <w:szCs w:val="24"/>
        </w:rPr>
        <w:t>Umowy,</w:t>
      </w:r>
      <w:r w:rsidRPr="00A4624D">
        <w:rPr>
          <w:rFonts w:eastAsia="Arial" w:cstheme="minorHAnsi"/>
          <w:spacing w:val="-37"/>
          <w:sz w:val="24"/>
          <w:szCs w:val="24"/>
        </w:rPr>
        <w:t xml:space="preserve"> </w:t>
      </w:r>
      <w:r w:rsidRPr="00A4624D">
        <w:rPr>
          <w:rFonts w:eastAsia="Arial" w:cstheme="minorHAnsi"/>
          <w:sz w:val="24"/>
          <w:szCs w:val="24"/>
        </w:rPr>
        <w:t>w</w:t>
      </w:r>
      <w:r w:rsidR="009C7A90" w:rsidRPr="00A4624D">
        <w:rPr>
          <w:rFonts w:eastAsia="Arial" w:cstheme="minorHAnsi"/>
          <w:spacing w:val="-35"/>
          <w:sz w:val="24"/>
          <w:szCs w:val="24"/>
        </w:rPr>
        <w:t> </w:t>
      </w:r>
      <w:r w:rsidRPr="00A4624D">
        <w:rPr>
          <w:rFonts w:eastAsia="Arial" w:cstheme="minorHAnsi"/>
          <w:sz w:val="24"/>
          <w:szCs w:val="24"/>
        </w:rPr>
        <w:t>szczególności</w:t>
      </w:r>
      <w:r w:rsidRPr="00A4624D">
        <w:rPr>
          <w:rFonts w:eastAsia="Arial" w:cstheme="minorHAnsi"/>
          <w:spacing w:val="-36"/>
          <w:sz w:val="24"/>
          <w:szCs w:val="24"/>
        </w:rPr>
        <w:t xml:space="preserve"> </w:t>
      </w:r>
      <w:r w:rsidRPr="00A4624D">
        <w:rPr>
          <w:rFonts w:eastAsia="Arial" w:cstheme="minorHAnsi"/>
          <w:sz w:val="24"/>
          <w:szCs w:val="24"/>
        </w:rPr>
        <w:t>pokrycia kar</w:t>
      </w:r>
      <w:r w:rsidRPr="00A4624D">
        <w:rPr>
          <w:rFonts w:eastAsia="Arial" w:cstheme="minorHAnsi"/>
          <w:spacing w:val="-26"/>
          <w:sz w:val="24"/>
          <w:szCs w:val="24"/>
        </w:rPr>
        <w:t xml:space="preserve"> </w:t>
      </w:r>
      <w:r w:rsidRPr="00A4624D">
        <w:rPr>
          <w:rFonts w:eastAsia="Arial" w:cstheme="minorHAnsi"/>
          <w:sz w:val="24"/>
          <w:szCs w:val="24"/>
        </w:rPr>
        <w:t>umownych.</w:t>
      </w:r>
      <w:r w:rsidRPr="00A4624D">
        <w:rPr>
          <w:rFonts w:eastAsia="Arial" w:cstheme="minorHAnsi"/>
          <w:spacing w:val="-27"/>
          <w:sz w:val="24"/>
          <w:szCs w:val="24"/>
        </w:rPr>
        <w:t xml:space="preserve"> </w:t>
      </w:r>
      <w:r w:rsidRPr="00A4624D">
        <w:rPr>
          <w:rFonts w:eastAsia="Arial" w:cstheme="minorHAnsi"/>
          <w:sz w:val="24"/>
          <w:szCs w:val="24"/>
        </w:rPr>
        <w:t>Wykonawca</w:t>
      </w:r>
      <w:r w:rsidRPr="00A4624D">
        <w:rPr>
          <w:rFonts w:eastAsia="Arial" w:cstheme="minorHAnsi"/>
          <w:spacing w:val="-25"/>
          <w:sz w:val="24"/>
          <w:szCs w:val="24"/>
        </w:rPr>
        <w:t xml:space="preserve"> </w:t>
      </w:r>
      <w:r w:rsidRPr="00A4624D">
        <w:rPr>
          <w:rFonts w:eastAsia="Arial" w:cstheme="minorHAnsi"/>
          <w:sz w:val="24"/>
          <w:szCs w:val="24"/>
        </w:rPr>
        <w:t>oświadcza,</w:t>
      </w:r>
      <w:r w:rsidRPr="00A4624D">
        <w:rPr>
          <w:rFonts w:eastAsia="Arial" w:cstheme="minorHAnsi"/>
          <w:spacing w:val="-25"/>
          <w:sz w:val="24"/>
          <w:szCs w:val="24"/>
        </w:rPr>
        <w:t xml:space="preserve"> </w:t>
      </w:r>
      <w:r w:rsidRPr="00A4624D">
        <w:rPr>
          <w:rFonts w:eastAsia="Arial" w:cstheme="minorHAnsi"/>
          <w:sz w:val="24"/>
          <w:szCs w:val="24"/>
        </w:rPr>
        <w:t>że</w:t>
      </w:r>
      <w:r w:rsidRPr="00A4624D">
        <w:rPr>
          <w:rFonts w:eastAsia="Arial" w:cstheme="minorHAnsi"/>
          <w:spacing w:val="-27"/>
          <w:sz w:val="24"/>
          <w:szCs w:val="24"/>
        </w:rPr>
        <w:t xml:space="preserve"> </w:t>
      </w:r>
      <w:r w:rsidRPr="00A4624D">
        <w:rPr>
          <w:rFonts w:eastAsia="Arial" w:cstheme="minorHAnsi"/>
          <w:sz w:val="24"/>
          <w:szCs w:val="24"/>
        </w:rPr>
        <w:t>wyraża</w:t>
      </w:r>
      <w:r w:rsidRPr="00A4624D">
        <w:rPr>
          <w:rFonts w:eastAsia="Arial" w:cstheme="minorHAnsi"/>
          <w:spacing w:val="-26"/>
          <w:sz w:val="24"/>
          <w:szCs w:val="24"/>
        </w:rPr>
        <w:t xml:space="preserve"> </w:t>
      </w:r>
      <w:r w:rsidRPr="00A4624D">
        <w:rPr>
          <w:rFonts w:eastAsia="Arial" w:cstheme="minorHAnsi"/>
          <w:sz w:val="24"/>
          <w:szCs w:val="24"/>
        </w:rPr>
        <w:t>bezwarunkową</w:t>
      </w:r>
      <w:r w:rsidRPr="00A4624D">
        <w:rPr>
          <w:rFonts w:eastAsia="Arial" w:cstheme="minorHAnsi"/>
          <w:spacing w:val="-25"/>
          <w:sz w:val="24"/>
          <w:szCs w:val="24"/>
        </w:rPr>
        <w:t xml:space="preserve"> </w:t>
      </w:r>
      <w:r w:rsidRPr="00A4624D">
        <w:rPr>
          <w:rFonts w:eastAsia="Arial" w:cstheme="minorHAnsi"/>
          <w:sz w:val="24"/>
          <w:szCs w:val="24"/>
        </w:rPr>
        <w:t xml:space="preserve">zgodę na bezpośrednią wypłatę z ZNWU w celu pokrycia wszelkich roszczeń Zamawiającego względem Wykonawcy powstałych w związku </w:t>
      </w:r>
      <w:r w:rsidR="00C20660" w:rsidRPr="00A4624D">
        <w:rPr>
          <w:rFonts w:eastAsia="Arial" w:cstheme="minorHAnsi"/>
          <w:sz w:val="24"/>
          <w:szCs w:val="24"/>
        </w:rPr>
        <w:t>z</w:t>
      </w:r>
      <w:r w:rsidR="00C20660">
        <w:rPr>
          <w:rFonts w:eastAsia="Arial" w:cstheme="minorHAnsi"/>
          <w:sz w:val="24"/>
          <w:szCs w:val="24"/>
        </w:rPr>
        <w:t> </w:t>
      </w:r>
      <w:r w:rsidRPr="00C20660">
        <w:rPr>
          <w:rFonts w:eastAsia="Arial" w:cstheme="minorHAnsi"/>
          <w:sz w:val="24"/>
          <w:szCs w:val="24"/>
        </w:rPr>
        <w:t>niewykonaniem lub nienależytym wykonaniem Umowy,</w:t>
      </w:r>
      <w:r w:rsidR="00AF2129" w:rsidRPr="00C20660">
        <w:rPr>
          <w:rFonts w:eastAsia="Arial" w:cstheme="minorHAnsi"/>
          <w:sz w:val="24"/>
          <w:szCs w:val="24"/>
        </w:rPr>
        <w:t xml:space="preserve"> </w:t>
      </w:r>
      <w:r w:rsidRPr="00C20660">
        <w:rPr>
          <w:rFonts w:eastAsia="Arial" w:cstheme="minorHAnsi"/>
          <w:sz w:val="24"/>
          <w:szCs w:val="24"/>
        </w:rPr>
        <w:t>w tym kar umownych i odszkodowań.</w:t>
      </w:r>
    </w:p>
    <w:p w14:paraId="35DEB06D" w14:textId="6562FE78" w:rsidR="00D311E1" w:rsidRPr="00A4624D" w:rsidRDefault="00D311E1">
      <w:pPr>
        <w:widowControl w:val="0"/>
        <w:numPr>
          <w:ilvl w:val="0"/>
          <w:numId w:val="95"/>
        </w:numPr>
        <w:tabs>
          <w:tab w:val="left" w:pos="762"/>
          <w:tab w:val="left" w:pos="763"/>
          <w:tab w:val="left" w:pos="9356"/>
        </w:tabs>
        <w:autoSpaceDE w:val="0"/>
        <w:autoSpaceDN w:val="0"/>
        <w:spacing w:after="0" w:line="276" w:lineRule="auto"/>
        <w:ind w:left="426" w:hanging="426"/>
        <w:rPr>
          <w:rFonts w:eastAsia="Arial" w:cstheme="minorHAnsi"/>
          <w:sz w:val="24"/>
          <w:szCs w:val="24"/>
        </w:rPr>
      </w:pPr>
      <w:r w:rsidRPr="00A4624D">
        <w:rPr>
          <w:rFonts w:cstheme="minorHAnsi"/>
          <w:sz w:val="24"/>
          <w:szCs w:val="24"/>
        </w:rPr>
        <w:t xml:space="preserve">Wykonawca jest zobowiązany zapewnić, aby ZNWU zachowało moc wiążącą w okresie obowiązywania Umowy. Wykonawca jest zobowiązany do niezwłocznego poinformowania Zamawiającego o faktycznych lub prawnych okolicznościach, które mają lub mogą mieć wpływ na moc wiążącą ZNWU oraz na możliwość i zakres </w:t>
      </w:r>
      <w:r w:rsidRPr="00A4624D">
        <w:rPr>
          <w:rFonts w:cstheme="minorHAnsi"/>
          <w:sz w:val="24"/>
          <w:szCs w:val="24"/>
        </w:rPr>
        <w:lastRenderedPageBreak/>
        <w:t>wykonywania przez Zamawiającego praw wynikających z ZNWU.</w:t>
      </w:r>
    </w:p>
    <w:p w14:paraId="05DDEB4A" w14:textId="6E51ACD9" w:rsidR="00306EC4" w:rsidRPr="00A4624D" w:rsidRDefault="00306EC4">
      <w:pPr>
        <w:widowControl w:val="0"/>
        <w:numPr>
          <w:ilvl w:val="0"/>
          <w:numId w:val="95"/>
        </w:numPr>
        <w:tabs>
          <w:tab w:val="left" w:pos="762"/>
          <w:tab w:val="left" w:pos="763"/>
          <w:tab w:val="left" w:pos="9356"/>
        </w:tabs>
        <w:autoSpaceDE w:val="0"/>
        <w:autoSpaceDN w:val="0"/>
        <w:spacing w:after="0" w:line="276" w:lineRule="auto"/>
        <w:ind w:left="426" w:hanging="426"/>
        <w:rPr>
          <w:rFonts w:eastAsia="Arial" w:cstheme="minorHAnsi"/>
          <w:sz w:val="24"/>
          <w:szCs w:val="24"/>
        </w:rPr>
      </w:pPr>
      <w:r w:rsidRPr="00A4624D">
        <w:rPr>
          <w:rFonts w:eastAsia="Arial" w:cstheme="minorHAnsi"/>
          <w:sz w:val="24"/>
          <w:szCs w:val="24"/>
        </w:rPr>
        <w:t xml:space="preserve">Jeśli zmianie ulegnie okres wykonania Przedmiotu Umowy, a ZNWU wniesione będzie </w:t>
      </w:r>
      <w:r w:rsidR="000C35F6" w:rsidRPr="00A4624D">
        <w:rPr>
          <w:rFonts w:eastAsia="Arial" w:cstheme="minorHAnsi"/>
          <w:sz w:val="24"/>
          <w:szCs w:val="24"/>
        </w:rPr>
        <w:t>w </w:t>
      </w:r>
      <w:r w:rsidRPr="00A4624D">
        <w:rPr>
          <w:rFonts w:eastAsia="Arial" w:cstheme="minorHAnsi"/>
          <w:sz w:val="24"/>
          <w:szCs w:val="24"/>
        </w:rPr>
        <w:t>innej formie niż pieniężna, Wykonawca zobowiązany jest do samodzielnego i na własny</w:t>
      </w:r>
      <w:r w:rsidR="000C35F6" w:rsidRPr="00A4624D">
        <w:rPr>
          <w:rFonts w:eastAsia="Arial" w:cstheme="minorHAnsi"/>
          <w:sz w:val="24"/>
          <w:szCs w:val="24"/>
        </w:rPr>
        <w:t xml:space="preserve"> </w:t>
      </w:r>
      <w:r w:rsidRPr="00A4624D">
        <w:rPr>
          <w:rFonts w:eastAsia="Arial" w:cstheme="minorHAnsi"/>
          <w:sz w:val="24"/>
          <w:szCs w:val="24"/>
        </w:rPr>
        <w:t>koszt, bez odrębnego wezwania przez Zamawiającego, przedłużania ważności ZNWU aż do czasu w którym Zamawiający będzie zobowiązany do jego zwrotu.</w:t>
      </w:r>
    </w:p>
    <w:p w14:paraId="11E222C7" w14:textId="0493BE2F" w:rsidR="00306EC4" w:rsidRPr="00A4624D" w:rsidRDefault="00306EC4">
      <w:pPr>
        <w:widowControl w:val="0"/>
        <w:numPr>
          <w:ilvl w:val="0"/>
          <w:numId w:val="95"/>
        </w:numPr>
        <w:tabs>
          <w:tab w:val="left" w:pos="762"/>
          <w:tab w:val="left" w:pos="763"/>
          <w:tab w:val="left" w:pos="9356"/>
        </w:tabs>
        <w:autoSpaceDE w:val="0"/>
        <w:autoSpaceDN w:val="0"/>
        <w:spacing w:after="0" w:line="276" w:lineRule="auto"/>
        <w:ind w:left="426" w:hanging="426"/>
        <w:rPr>
          <w:rFonts w:eastAsia="Arial" w:cstheme="minorHAnsi"/>
          <w:sz w:val="24"/>
          <w:szCs w:val="24"/>
        </w:rPr>
      </w:pPr>
      <w:r w:rsidRPr="00A4624D">
        <w:rPr>
          <w:rFonts w:eastAsia="Arial" w:cstheme="minorHAnsi"/>
          <w:sz w:val="24"/>
          <w:szCs w:val="24"/>
        </w:rPr>
        <w:t>W przypadku zabezpieczenia wniesionego w innej formie niż pieniężna, jego przedłużanie będzie następowało najpóźniej w terminie 14 (czternastu) dni przed upływem ważności poprzedniego zabezpieczenia, tak, aby była zachowana ciągłość zabezpieczenia. W razie</w:t>
      </w:r>
      <w:r w:rsidR="000C35F6" w:rsidRPr="00A4624D">
        <w:rPr>
          <w:rFonts w:eastAsia="Arial" w:cstheme="minorHAnsi"/>
          <w:sz w:val="24"/>
          <w:szCs w:val="24"/>
        </w:rPr>
        <w:t xml:space="preserve"> </w:t>
      </w:r>
      <w:r w:rsidRPr="00A4624D">
        <w:rPr>
          <w:rFonts w:eastAsia="Arial" w:cstheme="minorHAnsi"/>
          <w:sz w:val="24"/>
          <w:szCs w:val="24"/>
        </w:rPr>
        <w:t>nieprzedłużenia zabezpieczenia lub niewniesienia nowego zabezpieczenia na 14 (czternaście) dni przed upływem terminu ważności dotychczasowego zabezpieczenia wniesionego w innej</w:t>
      </w:r>
      <w:r w:rsidR="00BA5E6D" w:rsidRPr="00A4624D">
        <w:rPr>
          <w:rFonts w:eastAsia="Arial" w:cstheme="minorHAnsi"/>
          <w:sz w:val="24"/>
          <w:szCs w:val="24"/>
        </w:rPr>
        <w:t xml:space="preserve"> </w:t>
      </w:r>
      <w:r w:rsidRPr="00A4624D">
        <w:rPr>
          <w:rFonts w:eastAsia="Arial" w:cstheme="minorHAnsi"/>
          <w:sz w:val="24"/>
          <w:szCs w:val="24"/>
        </w:rPr>
        <w:t xml:space="preserve">formie, niż w pieniądzu, </w:t>
      </w:r>
      <w:r w:rsidR="000C35F6" w:rsidRPr="00A4624D">
        <w:rPr>
          <w:rFonts w:eastAsia="Arial" w:cstheme="minorHAnsi"/>
          <w:sz w:val="24"/>
          <w:szCs w:val="24"/>
        </w:rPr>
        <w:t xml:space="preserve">Zamawiający </w:t>
      </w:r>
      <w:r w:rsidRPr="00A4624D">
        <w:rPr>
          <w:rFonts w:eastAsia="Arial" w:cstheme="minorHAnsi"/>
          <w:sz w:val="24"/>
          <w:szCs w:val="24"/>
        </w:rPr>
        <w:t>zmienia formę zabezpieczenia n</w:t>
      </w:r>
      <w:r w:rsidR="00AF2129" w:rsidRPr="00A4624D">
        <w:rPr>
          <w:rFonts w:eastAsia="Arial" w:cstheme="minorHAnsi"/>
          <w:sz w:val="24"/>
          <w:szCs w:val="24"/>
        </w:rPr>
        <w:t xml:space="preserve">a </w:t>
      </w:r>
      <w:r w:rsidRPr="00A4624D">
        <w:rPr>
          <w:rFonts w:eastAsia="Arial" w:cstheme="minorHAnsi"/>
          <w:sz w:val="24"/>
          <w:szCs w:val="24"/>
        </w:rPr>
        <w:t>formę w pieniądzu, poprzez wypłatę z dotychczasowego ZNWU.</w:t>
      </w:r>
    </w:p>
    <w:p w14:paraId="2B5CE983" w14:textId="5E6899DA" w:rsidR="00306EC4" w:rsidRPr="00A4624D" w:rsidRDefault="00306EC4">
      <w:pPr>
        <w:widowControl w:val="0"/>
        <w:numPr>
          <w:ilvl w:val="0"/>
          <w:numId w:val="95"/>
        </w:numPr>
        <w:tabs>
          <w:tab w:val="left" w:pos="763"/>
        </w:tabs>
        <w:autoSpaceDE w:val="0"/>
        <w:autoSpaceDN w:val="0"/>
        <w:spacing w:after="0" w:line="276" w:lineRule="auto"/>
        <w:ind w:left="426" w:hanging="426"/>
        <w:rPr>
          <w:rFonts w:eastAsia="Arial" w:cstheme="minorHAnsi"/>
          <w:sz w:val="24"/>
          <w:szCs w:val="24"/>
        </w:rPr>
      </w:pPr>
      <w:r w:rsidRPr="00A4624D">
        <w:rPr>
          <w:rFonts w:eastAsia="Arial" w:cstheme="minorHAnsi"/>
          <w:sz w:val="24"/>
          <w:szCs w:val="24"/>
        </w:rPr>
        <w:t xml:space="preserve">W trakcie realizacji Umowy Wykonawca może dokonać zmiany formy </w:t>
      </w:r>
      <w:r w:rsidR="00D311E1" w:rsidRPr="00A4624D">
        <w:rPr>
          <w:rFonts w:eastAsia="Arial" w:cstheme="minorHAnsi"/>
          <w:sz w:val="24"/>
          <w:szCs w:val="24"/>
        </w:rPr>
        <w:t xml:space="preserve">ZNWU </w:t>
      </w:r>
      <w:r w:rsidRPr="00A4624D">
        <w:rPr>
          <w:rFonts w:eastAsia="Arial" w:cstheme="minorHAnsi"/>
          <w:sz w:val="24"/>
          <w:szCs w:val="24"/>
        </w:rPr>
        <w:t xml:space="preserve">na jedną lub kilka </w:t>
      </w:r>
      <w:r w:rsidR="00486C46" w:rsidRPr="00A4624D">
        <w:rPr>
          <w:rFonts w:eastAsia="Arial" w:cstheme="minorHAnsi"/>
          <w:sz w:val="24"/>
          <w:szCs w:val="24"/>
        </w:rPr>
        <w:t>form,</w:t>
      </w:r>
      <w:r w:rsidRPr="00A4624D">
        <w:rPr>
          <w:rFonts w:eastAsia="Arial" w:cstheme="minorHAnsi"/>
          <w:sz w:val="24"/>
          <w:szCs w:val="24"/>
        </w:rPr>
        <w:t xml:space="preserve"> o których mowa w art. 450 ust. 1 ustawy Pzp. Zmiana ZNWU może być dokonana </w:t>
      </w:r>
      <w:r w:rsidR="00C20660" w:rsidRPr="00A4624D">
        <w:rPr>
          <w:rFonts w:eastAsia="Arial" w:cstheme="minorHAnsi"/>
          <w:sz w:val="24"/>
          <w:szCs w:val="24"/>
        </w:rPr>
        <w:t>z</w:t>
      </w:r>
      <w:r w:rsidR="00C20660">
        <w:rPr>
          <w:rFonts w:eastAsia="Arial" w:cstheme="minorHAnsi"/>
          <w:sz w:val="24"/>
          <w:szCs w:val="24"/>
        </w:rPr>
        <w:t> </w:t>
      </w:r>
      <w:r w:rsidRPr="00C20660">
        <w:rPr>
          <w:rFonts w:eastAsia="Arial" w:cstheme="minorHAnsi"/>
          <w:sz w:val="24"/>
          <w:szCs w:val="24"/>
        </w:rPr>
        <w:t xml:space="preserve">zachowaniem ciągłości </w:t>
      </w:r>
      <w:r w:rsidR="00D311E1" w:rsidRPr="00C20660">
        <w:rPr>
          <w:rFonts w:eastAsia="Arial" w:cstheme="minorHAnsi"/>
          <w:sz w:val="24"/>
          <w:szCs w:val="24"/>
        </w:rPr>
        <w:t>ZNWU</w:t>
      </w:r>
      <w:r w:rsidRPr="00C20660">
        <w:rPr>
          <w:rFonts w:eastAsia="Arial" w:cstheme="minorHAnsi"/>
          <w:sz w:val="24"/>
          <w:szCs w:val="24"/>
        </w:rPr>
        <w:t xml:space="preserve">, bez zmniejszania jego wysokości </w:t>
      </w:r>
      <w:r w:rsidR="000C35F6" w:rsidRPr="00C20660">
        <w:rPr>
          <w:rFonts w:eastAsia="Arial" w:cstheme="minorHAnsi"/>
          <w:sz w:val="24"/>
          <w:szCs w:val="24"/>
        </w:rPr>
        <w:t>i </w:t>
      </w:r>
      <w:r w:rsidRPr="00C20660">
        <w:rPr>
          <w:rFonts w:eastAsia="Arial" w:cstheme="minorHAnsi"/>
          <w:sz w:val="24"/>
          <w:szCs w:val="24"/>
        </w:rPr>
        <w:t xml:space="preserve">na wyłączny koszt Wykonawcy. W przypadku wniesienia nowego </w:t>
      </w:r>
      <w:r w:rsidR="00D311E1" w:rsidRPr="00C20660">
        <w:rPr>
          <w:rFonts w:eastAsia="Arial" w:cstheme="minorHAnsi"/>
          <w:sz w:val="24"/>
          <w:szCs w:val="24"/>
        </w:rPr>
        <w:t xml:space="preserve">ZNWU </w:t>
      </w:r>
      <w:r w:rsidR="000C35F6" w:rsidRPr="00C20660">
        <w:rPr>
          <w:rFonts w:eastAsia="Arial" w:cstheme="minorHAnsi"/>
          <w:sz w:val="24"/>
          <w:szCs w:val="24"/>
        </w:rPr>
        <w:t>w </w:t>
      </w:r>
      <w:r w:rsidRPr="00A4624D">
        <w:rPr>
          <w:rFonts w:eastAsia="Arial" w:cstheme="minorHAnsi"/>
          <w:sz w:val="24"/>
          <w:szCs w:val="24"/>
        </w:rPr>
        <w:t>formie gwarancji bankowej lub ubezpieczeniowej, treść nowej gwarancji podlega akceptacji Zamawiającego. Wykonawca zobowiązany jest przedstawić do akceptacji Zamawiającego projektu gwarancji na 21 (dwadzieścia jeden) dni przed upływem obowiązywania poprzedniego ZNWU.</w:t>
      </w:r>
    </w:p>
    <w:p w14:paraId="2677096E" w14:textId="465DBBF8" w:rsidR="00306EC4" w:rsidRPr="00A4624D" w:rsidRDefault="00306EC4">
      <w:pPr>
        <w:widowControl w:val="0"/>
        <w:numPr>
          <w:ilvl w:val="0"/>
          <w:numId w:val="95"/>
        </w:numPr>
        <w:tabs>
          <w:tab w:val="left" w:pos="763"/>
        </w:tabs>
        <w:autoSpaceDE w:val="0"/>
        <w:autoSpaceDN w:val="0"/>
        <w:spacing w:after="0" w:line="276" w:lineRule="auto"/>
        <w:ind w:left="426" w:hanging="426"/>
        <w:rPr>
          <w:rFonts w:eastAsia="Arial" w:cstheme="minorHAnsi"/>
          <w:sz w:val="24"/>
          <w:szCs w:val="24"/>
        </w:rPr>
      </w:pPr>
      <w:r w:rsidRPr="00A4624D">
        <w:rPr>
          <w:rFonts w:eastAsia="Arial" w:cstheme="minorHAnsi"/>
          <w:sz w:val="24"/>
          <w:szCs w:val="24"/>
        </w:rPr>
        <w:t xml:space="preserve">Wszelkie koszty dotyczące </w:t>
      </w:r>
      <w:r w:rsidR="00D311E1" w:rsidRPr="00A4624D">
        <w:rPr>
          <w:rFonts w:eastAsia="Arial" w:cstheme="minorHAnsi"/>
          <w:sz w:val="24"/>
          <w:szCs w:val="24"/>
        </w:rPr>
        <w:t xml:space="preserve">ZNWU </w:t>
      </w:r>
      <w:r w:rsidRPr="00A4624D">
        <w:rPr>
          <w:rFonts w:eastAsia="Arial" w:cstheme="minorHAnsi"/>
          <w:sz w:val="24"/>
          <w:szCs w:val="24"/>
        </w:rPr>
        <w:t>ponosi Wykonawca.</w:t>
      </w:r>
    </w:p>
    <w:p w14:paraId="3FB17556" w14:textId="77777777" w:rsidR="00306EC4" w:rsidRPr="00A4624D" w:rsidRDefault="00306EC4">
      <w:pPr>
        <w:widowControl w:val="0"/>
        <w:numPr>
          <w:ilvl w:val="0"/>
          <w:numId w:val="95"/>
        </w:numPr>
        <w:tabs>
          <w:tab w:val="left" w:pos="762"/>
          <w:tab w:val="left" w:pos="763"/>
        </w:tabs>
        <w:autoSpaceDE w:val="0"/>
        <w:autoSpaceDN w:val="0"/>
        <w:spacing w:after="0" w:line="276" w:lineRule="auto"/>
        <w:ind w:left="426" w:hanging="426"/>
        <w:rPr>
          <w:rFonts w:eastAsia="Arial" w:cstheme="minorHAnsi"/>
          <w:sz w:val="24"/>
          <w:szCs w:val="24"/>
        </w:rPr>
      </w:pPr>
      <w:r w:rsidRPr="00A4624D">
        <w:rPr>
          <w:rFonts w:eastAsia="Arial" w:cstheme="minorHAnsi"/>
          <w:sz w:val="24"/>
          <w:szCs w:val="24"/>
        </w:rPr>
        <w:t>Wykonawca oświadcza, że wyraża zgodę na potrącanie przez Zamawiającego z ZNWU wszelkich należności powstałych w wyniku niewykonania lub nienależytego wykonania Umowy.</w:t>
      </w:r>
    </w:p>
    <w:p w14:paraId="15EF3CCF" w14:textId="77777777" w:rsidR="00306EC4" w:rsidRPr="00A4624D" w:rsidRDefault="00306EC4">
      <w:pPr>
        <w:widowControl w:val="0"/>
        <w:numPr>
          <w:ilvl w:val="0"/>
          <w:numId w:val="95"/>
        </w:numPr>
        <w:tabs>
          <w:tab w:val="left" w:pos="762"/>
          <w:tab w:val="left" w:pos="763"/>
        </w:tabs>
        <w:autoSpaceDE w:val="0"/>
        <w:autoSpaceDN w:val="0"/>
        <w:spacing w:after="0" w:line="276" w:lineRule="auto"/>
        <w:ind w:left="426" w:hanging="426"/>
        <w:rPr>
          <w:rFonts w:eastAsia="Arial" w:cstheme="minorHAnsi"/>
          <w:sz w:val="24"/>
          <w:szCs w:val="24"/>
        </w:rPr>
      </w:pPr>
      <w:r w:rsidRPr="00A4624D">
        <w:rPr>
          <w:rFonts w:eastAsia="Arial" w:cstheme="minorHAnsi"/>
          <w:sz w:val="24"/>
          <w:szCs w:val="24"/>
        </w:rPr>
        <w:t>W przypadku gdy Wykonawca wniesie ZNWU w pieniądzu, Zamawiający</w:t>
      </w:r>
    </w:p>
    <w:p w14:paraId="15FC9F81" w14:textId="77777777" w:rsidR="00306EC4" w:rsidRPr="00A4624D" w:rsidRDefault="00306EC4" w:rsidP="00AC1294">
      <w:pPr>
        <w:tabs>
          <w:tab w:val="left" w:pos="762"/>
          <w:tab w:val="left" w:pos="763"/>
        </w:tabs>
        <w:spacing w:after="0" w:line="276" w:lineRule="auto"/>
        <w:ind w:left="426"/>
        <w:rPr>
          <w:rFonts w:eastAsia="Arial" w:cstheme="minorHAnsi"/>
          <w:sz w:val="24"/>
          <w:szCs w:val="24"/>
        </w:rPr>
      </w:pPr>
      <w:r w:rsidRPr="00A4624D">
        <w:rPr>
          <w:rFonts w:eastAsia="Arial" w:cstheme="minorHAnsi"/>
          <w:sz w:val="24"/>
          <w:szCs w:val="24"/>
        </w:rPr>
        <w:t>zobowiązuje się do zwrotu Zabezpieczenia wraz z odsetkami wynikającymi z umowy</w:t>
      </w:r>
    </w:p>
    <w:p w14:paraId="177FC439" w14:textId="77777777" w:rsidR="00306EC4" w:rsidRPr="00A4624D" w:rsidRDefault="00306EC4" w:rsidP="00AC1294">
      <w:pPr>
        <w:tabs>
          <w:tab w:val="left" w:pos="762"/>
          <w:tab w:val="left" w:pos="763"/>
        </w:tabs>
        <w:spacing w:after="0" w:line="276" w:lineRule="auto"/>
        <w:ind w:left="426"/>
        <w:rPr>
          <w:rFonts w:eastAsia="Arial" w:cstheme="minorHAnsi"/>
          <w:sz w:val="24"/>
          <w:szCs w:val="24"/>
        </w:rPr>
      </w:pPr>
      <w:r w:rsidRPr="00A4624D">
        <w:rPr>
          <w:rFonts w:eastAsia="Arial" w:cstheme="minorHAnsi"/>
          <w:sz w:val="24"/>
          <w:szCs w:val="24"/>
        </w:rPr>
        <w:t>rachunku bankowego, na którym było ono przechowywane, pomniejszonego o koszt</w:t>
      </w:r>
    </w:p>
    <w:p w14:paraId="1B978691" w14:textId="77777777" w:rsidR="00306EC4" w:rsidRPr="00A4624D" w:rsidRDefault="00306EC4" w:rsidP="00AC1294">
      <w:pPr>
        <w:tabs>
          <w:tab w:val="left" w:pos="762"/>
          <w:tab w:val="left" w:pos="763"/>
        </w:tabs>
        <w:spacing w:after="0" w:line="276" w:lineRule="auto"/>
        <w:ind w:left="426"/>
        <w:rPr>
          <w:rFonts w:eastAsia="Arial" w:cstheme="minorHAnsi"/>
          <w:sz w:val="24"/>
          <w:szCs w:val="24"/>
        </w:rPr>
      </w:pPr>
      <w:r w:rsidRPr="00A4624D">
        <w:rPr>
          <w:rFonts w:eastAsia="Arial" w:cstheme="minorHAnsi"/>
          <w:sz w:val="24"/>
          <w:szCs w:val="24"/>
        </w:rPr>
        <w:t>prowadzenia tego rachunku oraz prowizji bankowej za przelew pieniędzy na rachunek</w:t>
      </w:r>
    </w:p>
    <w:p w14:paraId="1F122392" w14:textId="6543FE43" w:rsidR="00306EC4" w:rsidRPr="00A4624D" w:rsidRDefault="00306EC4" w:rsidP="00AC1294">
      <w:pPr>
        <w:tabs>
          <w:tab w:val="left" w:pos="426"/>
          <w:tab w:val="left" w:pos="762"/>
          <w:tab w:val="left" w:pos="763"/>
        </w:tabs>
        <w:spacing w:after="0" w:line="276" w:lineRule="auto"/>
        <w:ind w:left="567" w:hanging="141"/>
        <w:rPr>
          <w:rFonts w:eastAsia="Arial" w:cstheme="minorHAnsi"/>
          <w:sz w:val="24"/>
          <w:szCs w:val="24"/>
        </w:rPr>
      </w:pPr>
      <w:r w:rsidRPr="00A4624D">
        <w:rPr>
          <w:rFonts w:eastAsia="Arial" w:cstheme="minorHAnsi"/>
          <w:sz w:val="24"/>
          <w:szCs w:val="24"/>
        </w:rPr>
        <w:t>bankowy Wykonawcy.</w:t>
      </w:r>
    </w:p>
    <w:p w14:paraId="7C7E31E5" w14:textId="101AC570" w:rsidR="00D311E1" w:rsidRPr="00A4624D" w:rsidRDefault="00D311E1">
      <w:pPr>
        <w:pStyle w:val="Akapitzlist"/>
        <w:numPr>
          <w:ilvl w:val="0"/>
          <w:numId w:val="95"/>
        </w:numPr>
        <w:tabs>
          <w:tab w:val="left" w:pos="762"/>
          <w:tab w:val="left" w:pos="763"/>
        </w:tabs>
        <w:spacing w:line="276" w:lineRule="auto"/>
        <w:ind w:left="425" w:hanging="425"/>
        <w:rPr>
          <w:rFonts w:asciiTheme="minorHAnsi" w:eastAsia="Arial" w:hAnsiTheme="minorHAnsi" w:cstheme="minorHAnsi"/>
        </w:rPr>
      </w:pPr>
      <w:r w:rsidRPr="00A4624D">
        <w:rPr>
          <w:rFonts w:asciiTheme="minorHAnsi" w:hAnsiTheme="minorHAnsi" w:cstheme="minorHAnsi"/>
        </w:rPr>
        <w:t>Za dzień wykonania zamówienia i uznania przez Zamawiającego za należyte wykonanie Strony rozumieją dzień podpisania ostatniego z Protokołów Odbioru.</w:t>
      </w:r>
    </w:p>
    <w:p w14:paraId="46DE9D43" w14:textId="77777777" w:rsidR="00D311E1" w:rsidRPr="00A4624D" w:rsidRDefault="00D311E1" w:rsidP="00AB7F99">
      <w:pPr>
        <w:tabs>
          <w:tab w:val="left" w:pos="762"/>
          <w:tab w:val="left" w:pos="763"/>
        </w:tabs>
        <w:spacing w:after="0" w:line="276" w:lineRule="auto"/>
        <w:ind w:left="284"/>
        <w:rPr>
          <w:rFonts w:eastAsia="Arial" w:cstheme="minorHAnsi"/>
          <w:sz w:val="24"/>
          <w:szCs w:val="24"/>
        </w:rPr>
      </w:pPr>
    </w:p>
    <w:p w14:paraId="4C0AE023" w14:textId="532C2051" w:rsidR="005C681C" w:rsidRPr="00A4624D" w:rsidRDefault="00BC2522" w:rsidP="00D206A6">
      <w:pPr>
        <w:pStyle w:val="Nagwek4"/>
      </w:pPr>
      <w:r w:rsidRPr="00A4624D">
        <w:t>Paragraf</w:t>
      </w:r>
      <w:r w:rsidR="00836395" w:rsidRPr="00A4624D">
        <w:t xml:space="preserve"> 17</w:t>
      </w:r>
      <w:r w:rsidR="00E50F16" w:rsidRPr="00A4624D">
        <w:br/>
      </w:r>
      <w:r w:rsidR="005C681C" w:rsidRPr="00A4624D">
        <w:t>Obowiązek informacyjny</w:t>
      </w:r>
    </w:p>
    <w:p w14:paraId="42B3170B" w14:textId="77777777" w:rsidR="009F20E6" w:rsidRPr="00A4624D" w:rsidRDefault="009F20E6">
      <w:pPr>
        <w:pStyle w:val="Akapitzlist"/>
        <w:numPr>
          <w:ilvl w:val="0"/>
          <w:numId w:val="118"/>
        </w:numPr>
        <w:spacing w:line="276" w:lineRule="auto"/>
        <w:ind w:left="425" w:hanging="425"/>
        <w:rPr>
          <w:rFonts w:asciiTheme="minorHAnsi" w:hAnsiTheme="minorHAnsi" w:cstheme="minorHAnsi"/>
        </w:rPr>
      </w:pPr>
      <w:r w:rsidRPr="00A4624D">
        <w:rPr>
          <w:rFonts w:asciiTheme="minorHAnsi" w:hAnsiTheme="minorHAnsi" w:cstheme="minorHAnsi"/>
        </w:rPr>
        <w:t xml:space="preserve">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zwanego dalej „RODO”, Zamawiający informuje o zasadach przetwarzania danych osobowych w związku z realizacją niniejszej Umowy. </w:t>
      </w:r>
    </w:p>
    <w:p w14:paraId="6B87E6D2" w14:textId="77777777" w:rsidR="009F20E6" w:rsidRPr="00926B83" w:rsidRDefault="009F20E6">
      <w:pPr>
        <w:pStyle w:val="Akapitzlist"/>
        <w:numPr>
          <w:ilvl w:val="0"/>
          <w:numId w:val="118"/>
        </w:numPr>
        <w:spacing w:before="240" w:line="276" w:lineRule="auto"/>
        <w:ind w:left="425" w:hanging="425"/>
        <w:rPr>
          <w:rFonts w:asciiTheme="minorHAnsi" w:hAnsiTheme="minorHAnsi" w:cstheme="minorHAnsi"/>
        </w:rPr>
      </w:pPr>
      <w:r w:rsidRPr="00A4624D">
        <w:rPr>
          <w:rFonts w:asciiTheme="minorHAnsi" w:hAnsiTheme="minorHAnsi" w:cstheme="minorHAnsi"/>
        </w:rPr>
        <w:lastRenderedPageBreak/>
        <w:t xml:space="preserve">Administratorem danych osobowych jest Państwowy Fundusz Rehabilitacji Osób Niepełnosprawnych (PFRON) z siedzibą w Warszawie (00-828), przy al. Jana Pawła II 13. Z administratorem można skontaktować się poprzez adres e-mail: </w:t>
      </w:r>
      <w:hyperlink r:id="rId11" w:history="1">
        <w:r w:rsidRPr="00926B83">
          <w:rPr>
            <w:rStyle w:val="Hipercze"/>
            <w:rFonts w:asciiTheme="minorHAnsi" w:hAnsiTheme="minorHAnsi" w:cstheme="minorHAnsi"/>
            <w:color w:val="auto"/>
          </w:rPr>
          <w:t>kancelaria@pfron.org.pl</w:t>
        </w:r>
      </w:hyperlink>
      <w:r w:rsidRPr="00926B83">
        <w:rPr>
          <w:rFonts w:asciiTheme="minorHAnsi" w:hAnsiTheme="minorHAnsi" w:cstheme="minorHAnsi"/>
        </w:rPr>
        <w:t>, telefonicznie pod numerem +48 22 50 55 500 lub pisemnie na adres siedziby administratora.</w:t>
      </w:r>
    </w:p>
    <w:p w14:paraId="57AF00B9" w14:textId="77777777" w:rsidR="009F20E6" w:rsidRPr="00926B83" w:rsidRDefault="009F20E6">
      <w:pPr>
        <w:pStyle w:val="Akapitzlist"/>
        <w:numPr>
          <w:ilvl w:val="0"/>
          <w:numId w:val="118"/>
        </w:numPr>
        <w:spacing w:before="240" w:line="276" w:lineRule="auto"/>
        <w:ind w:left="425" w:hanging="425"/>
        <w:rPr>
          <w:rFonts w:asciiTheme="minorHAnsi" w:hAnsiTheme="minorHAnsi" w:cstheme="minorHAnsi"/>
        </w:rPr>
      </w:pPr>
      <w:r w:rsidRPr="00926B83">
        <w:rPr>
          <w:rFonts w:asciiTheme="minorHAnsi" w:hAnsiTheme="minorHAnsi" w:cstheme="minorHAnsi"/>
        </w:rPr>
        <w:t>Administrator wyznaczył inspektora ochrony danych, z którym można skontaktować się poprzez e-mail: iod@pfron.org.pl we wszystkich sprawach dotyczących przetwarzania danych osobowych oraz korzystania z praw związanych z przetwarzaniem.</w:t>
      </w:r>
    </w:p>
    <w:p w14:paraId="6FBB8B8D" w14:textId="77777777" w:rsidR="009F20E6" w:rsidRPr="00C20660" w:rsidRDefault="009F20E6">
      <w:pPr>
        <w:pStyle w:val="Akapitzlist"/>
        <w:numPr>
          <w:ilvl w:val="0"/>
          <w:numId w:val="118"/>
        </w:numPr>
        <w:spacing w:before="240" w:line="276" w:lineRule="auto"/>
        <w:ind w:left="425" w:hanging="425"/>
        <w:rPr>
          <w:rFonts w:asciiTheme="minorHAnsi" w:hAnsiTheme="minorHAnsi" w:cstheme="minorHAnsi"/>
        </w:rPr>
      </w:pPr>
      <w:r w:rsidRPr="00C20660">
        <w:rPr>
          <w:rFonts w:asciiTheme="minorHAnsi" w:eastAsia="Calibri" w:hAnsiTheme="minorHAnsi" w:cstheme="minorHAnsi"/>
          <w:iCs/>
        </w:rPr>
        <w:t xml:space="preserve">Celem przetwarzania danych osobowych jest realizacja Umowy oraz wynikających z tego obowiązków ustawowych. </w:t>
      </w:r>
    </w:p>
    <w:p w14:paraId="08E591F8" w14:textId="77777777" w:rsidR="009F20E6" w:rsidRPr="00A4624D" w:rsidRDefault="009F20E6">
      <w:pPr>
        <w:pStyle w:val="Akapitzlist"/>
        <w:numPr>
          <w:ilvl w:val="0"/>
          <w:numId w:val="118"/>
        </w:numPr>
        <w:spacing w:before="240" w:line="276" w:lineRule="auto"/>
        <w:ind w:left="425" w:hanging="425"/>
        <w:rPr>
          <w:rFonts w:asciiTheme="minorHAnsi" w:hAnsiTheme="minorHAnsi" w:cstheme="minorHAnsi"/>
        </w:rPr>
      </w:pPr>
      <w:r w:rsidRPr="00C20660">
        <w:rPr>
          <w:rFonts w:asciiTheme="minorHAnsi" w:hAnsiTheme="minorHAnsi" w:cstheme="minorHAnsi"/>
        </w:rPr>
        <w:t>Podstawą prawną przetwarzania danych osobowych jest art. 6 ust. 1 lit. b oraz c RODO. Podstawą przetwarzania danych osobowych może być także art. 6 ust. 1 lit. f RODO w związku z realizacją przez admin</w:t>
      </w:r>
      <w:r w:rsidRPr="00A4624D">
        <w:rPr>
          <w:rFonts w:asciiTheme="minorHAnsi" w:hAnsiTheme="minorHAnsi" w:cstheme="minorHAnsi"/>
        </w:rPr>
        <w:t>istratora jego prawnie uzasadnionych interesów polegających na ustaleniu, dochodzeniu lub obronie roszczeń</w:t>
      </w:r>
      <w:r w:rsidRPr="00A4624D">
        <w:rPr>
          <w:rFonts w:cstheme="minorHAnsi"/>
        </w:rPr>
        <w:t>.</w:t>
      </w:r>
    </w:p>
    <w:p w14:paraId="6A1D8061" w14:textId="77777777" w:rsidR="009F20E6" w:rsidRPr="00A4624D" w:rsidRDefault="009F20E6">
      <w:pPr>
        <w:pStyle w:val="Akapitzlist"/>
        <w:numPr>
          <w:ilvl w:val="0"/>
          <w:numId w:val="118"/>
        </w:numPr>
        <w:spacing w:before="240" w:line="276" w:lineRule="auto"/>
        <w:ind w:left="425" w:hanging="425"/>
        <w:rPr>
          <w:rFonts w:asciiTheme="minorHAnsi" w:hAnsiTheme="minorHAnsi" w:cstheme="minorHAnsi"/>
        </w:rPr>
      </w:pPr>
      <w:r w:rsidRPr="00A4624D">
        <w:rPr>
          <w:rFonts w:asciiTheme="minorHAnsi" w:hAnsiTheme="minorHAnsi" w:cstheme="minorHAnsi"/>
        </w:rPr>
        <w:t>Administrator może pozyskiwać dane osobowe przedstawicieli Wykonawcy za jego pośrednictwem.</w:t>
      </w:r>
    </w:p>
    <w:p w14:paraId="08D2E64E" w14:textId="6DE31AA2" w:rsidR="009F20E6" w:rsidRPr="00C20660" w:rsidRDefault="009F20E6">
      <w:pPr>
        <w:pStyle w:val="Akapitzlist"/>
        <w:numPr>
          <w:ilvl w:val="0"/>
          <w:numId w:val="118"/>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Administrator przetwarza dane osobowe zwykłe (np. imię i nazwisko, stanowisko, adres poczty elektronicznej, numer telefonu, doświadczenie zawodowe, kwalifikacje, wykształcenie) </w:t>
      </w:r>
      <w:r w:rsidR="00C20660" w:rsidRPr="00A4624D">
        <w:rPr>
          <w:rFonts w:asciiTheme="minorHAnsi" w:hAnsiTheme="minorHAnsi" w:cstheme="minorHAnsi"/>
        </w:rPr>
        <w:t>w</w:t>
      </w:r>
      <w:r w:rsidR="00C20660">
        <w:rPr>
          <w:rFonts w:asciiTheme="minorHAnsi" w:hAnsiTheme="minorHAnsi" w:cstheme="minorHAnsi"/>
        </w:rPr>
        <w:t> </w:t>
      </w:r>
      <w:r w:rsidRPr="00C20660">
        <w:rPr>
          <w:rFonts w:asciiTheme="minorHAnsi" w:hAnsiTheme="minorHAnsi" w:cstheme="minorHAnsi"/>
        </w:rPr>
        <w:t>zakresie niezbędnym do realizacji celu przetwarzania.</w:t>
      </w:r>
    </w:p>
    <w:p w14:paraId="1DD9E261" w14:textId="77777777" w:rsidR="009F20E6" w:rsidRPr="00A4624D" w:rsidRDefault="009F20E6">
      <w:pPr>
        <w:pStyle w:val="Akapitzlist"/>
        <w:numPr>
          <w:ilvl w:val="0"/>
          <w:numId w:val="118"/>
        </w:numPr>
        <w:spacing w:before="240" w:line="276" w:lineRule="auto"/>
        <w:ind w:left="425" w:hanging="425"/>
        <w:rPr>
          <w:rFonts w:asciiTheme="minorHAnsi" w:hAnsiTheme="minorHAnsi" w:cstheme="minorHAnsi"/>
        </w:rPr>
      </w:pPr>
      <w:r w:rsidRPr="00C20660">
        <w:rPr>
          <w:rFonts w:asciiTheme="minorHAnsi" w:hAnsiTheme="minorHAnsi" w:cstheme="minorHAnsi"/>
        </w:rPr>
        <w:t>Dane osobowe będą przetwarzane przez okres obowiązywania Umowy , a następnie pr</w:t>
      </w:r>
      <w:r w:rsidRPr="00A4624D">
        <w:rPr>
          <w:rFonts w:asciiTheme="minorHAnsi" w:hAnsiTheme="minorHAnsi" w:cstheme="minorHAnsi"/>
        </w:rPr>
        <w:t xml:space="preserve">zez okres archiwizacji dokumentacji. </w:t>
      </w:r>
    </w:p>
    <w:p w14:paraId="4ACE64E0" w14:textId="77777777" w:rsidR="009F20E6" w:rsidRPr="00A4624D" w:rsidRDefault="009F20E6">
      <w:pPr>
        <w:pStyle w:val="Akapitzlist"/>
        <w:numPr>
          <w:ilvl w:val="0"/>
          <w:numId w:val="118"/>
        </w:numPr>
        <w:spacing w:before="240" w:line="276" w:lineRule="auto"/>
        <w:ind w:left="425" w:hanging="425"/>
        <w:rPr>
          <w:rFonts w:asciiTheme="minorHAnsi" w:hAnsiTheme="minorHAnsi" w:cstheme="minorHAnsi"/>
        </w:rPr>
      </w:pPr>
      <w:r w:rsidRPr="00A4624D">
        <w:rPr>
          <w:rFonts w:asciiTheme="minorHAnsi" w:hAnsiTheme="minorHAnsi" w:cstheme="minorHAnsi"/>
        </w:rPr>
        <w:t>Osobom fizycznym, których dotyczą dane osobowe przetwarzane przez administratora, przysługuje prawo:</w:t>
      </w:r>
    </w:p>
    <w:p w14:paraId="6B00C3B5" w14:textId="77777777" w:rsidR="009F20E6" w:rsidRPr="00A4624D" w:rsidRDefault="009F20E6">
      <w:pPr>
        <w:pStyle w:val="Akapitzlist"/>
        <w:numPr>
          <w:ilvl w:val="1"/>
          <w:numId w:val="118"/>
        </w:numPr>
        <w:spacing w:before="240" w:line="276" w:lineRule="auto"/>
        <w:ind w:left="1134" w:hanging="709"/>
        <w:rPr>
          <w:rFonts w:asciiTheme="minorHAnsi" w:hAnsiTheme="minorHAnsi" w:cstheme="minorHAnsi"/>
        </w:rPr>
      </w:pPr>
      <w:r w:rsidRPr="00A4624D">
        <w:rPr>
          <w:rFonts w:asciiTheme="minorHAnsi" w:hAnsiTheme="minorHAnsi" w:cstheme="minorHAnsi"/>
        </w:rPr>
        <w:t>na podstawie art. 15 RODO – prawo dostępu do danych osobowych i uzyskania ich kopii;</w:t>
      </w:r>
    </w:p>
    <w:p w14:paraId="1760EAE5" w14:textId="77777777" w:rsidR="009F20E6" w:rsidRPr="00A4624D" w:rsidRDefault="009F20E6">
      <w:pPr>
        <w:pStyle w:val="Akapitzlist"/>
        <w:numPr>
          <w:ilvl w:val="1"/>
          <w:numId w:val="118"/>
        </w:numPr>
        <w:spacing w:before="240" w:line="276" w:lineRule="auto"/>
        <w:ind w:left="1134" w:hanging="709"/>
        <w:rPr>
          <w:rFonts w:asciiTheme="minorHAnsi" w:hAnsiTheme="minorHAnsi" w:cstheme="minorHAnsi"/>
        </w:rPr>
      </w:pPr>
      <w:r w:rsidRPr="00A4624D">
        <w:rPr>
          <w:rFonts w:asciiTheme="minorHAnsi" w:hAnsiTheme="minorHAnsi" w:cstheme="minorHAnsi"/>
        </w:rPr>
        <w:t>na podstawie art. 16 RODO – prawo do sprostowania i uzupełnienia danych osobowych;</w:t>
      </w:r>
    </w:p>
    <w:p w14:paraId="7C201BA5" w14:textId="77777777" w:rsidR="009F20E6" w:rsidRPr="00A4624D" w:rsidRDefault="009F20E6">
      <w:pPr>
        <w:pStyle w:val="Akapitzlist"/>
        <w:numPr>
          <w:ilvl w:val="1"/>
          <w:numId w:val="118"/>
        </w:numPr>
        <w:spacing w:before="240" w:line="276" w:lineRule="auto"/>
        <w:ind w:left="1134" w:hanging="709"/>
        <w:rPr>
          <w:rFonts w:asciiTheme="minorHAnsi" w:hAnsiTheme="minorHAnsi" w:cstheme="minorHAnsi"/>
        </w:rPr>
      </w:pPr>
      <w:r w:rsidRPr="00A4624D">
        <w:rPr>
          <w:rFonts w:asciiTheme="minorHAnsi" w:hAnsiTheme="minorHAnsi" w:cstheme="minorHAnsi"/>
        </w:rPr>
        <w:t>na podstawie art. 17 RODO – prawo do usunięcia danych osobowych, z zastrzeżeniem wyjątków przewidzianych w art. 17 ust. 3 lit. b, d oraz e RODO;</w:t>
      </w:r>
    </w:p>
    <w:p w14:paraId="76D17B94" w14:textId="77777777" w:rsidR="009F20E6" w:rsidRPr="00A4624D" w:rsidRDefault="009F20E6">
      <w:pPr>
        <w:pStyle w:val="Akapitzlist"/>
        <w:numPr>
          <w:ilvl w:val="1"/>
          <w:numId w:val="118"/>
        </w:numPr>
        <w:spacing w:before="240" w:line="276" w:lineRule="auto"/>
        <w:ind w:left="1134" w:hanging="709"/>
        <w:rPr>
          <w:rFonts w:asciiTheme="minorHAnsi" w:hAnsiTheme="minorHAnsi" w:cstheme="minorHAnsi"/>
        </w:rPr>
      </w:pPr>
      <w:r w:rsidRPr="00A4624D">
        <w:rPr>
          <w:rFonts w:asciiTheme="minorHAnsi" w:hAnsiTheme="minorHAnsi" w:cstheme="minorHAnsi"/>
        </w:rPr>
        <w:t>na podstawie art. 18 RODO – prawo żądania od administratora ograniczenia przetwarzania danych;</w:t>
      </w:r>
    </w:p>
    <w:p w14:paraId="5D7ED9AB" w14:textId="77777777" w:rsidR="009F20E6" w:rsidRPr="00A4624D" w:rsidRDefault="009F20E6">
      <w:pPr>
        <w:pStyle w:val="Akapitzlist"/>
        <w:numPr>
          <w:ilvl w:val="1"/>
          <w:numId w:val="118"/>
        </w:numPr>
        <w:spacing w:before="240" w:line="276" w:lineRule="auto"/>
        <w:ind w:left="1134" w:hanging="709"/>
        <w:rPr>
          <w:rFonts w:asciiTheme="minorHAnsi" w:hAnsiTheme="minorHAnsi" w:cstheme="minorHAnsi"/>
        </w:rPr>
      </w:pPr>
      <w:r w:rsidRPr="00A4624D">
        <w:rPr>
          <w:rFonts w:asciiTheme="minorHAnsi" w:hAnsiTheme="minorHAnsi" w:cstheme="minorHAnsi"/>
        </w:rPr>
        <w:lastRenderedPageBreak/>
        <w:t>na podstawie art. 20 RODO – prawo do przenoszenia danych osobowych przetwarzanych w sposób zautomatyzowany na podstawie art. 6 ust. 1 lit. b RODO;</w:t>
      </w:r>
    </w:p>
    <w:p w14:paraId="66716D87" w14:textId="77777777" w:rsidR="009F20E6" w:rsidRPr="00A4624D" w:rsidRDefault="009F20E6">
      <w:pPr>
        <w:pStyle w:val="Akapitzlist"/>
        <w:numPr>
          <w:ilvl w:val="1"/>
          <w:numId w:val="118"/>
        </w:numPr>
        <w:spacing w:before="240" w:line="276" w:lineRule="auto"/>
        <w:ind w:left="1134" w:hanging="709"/>
        <w:rPr>
          <w:rFonts w:asciiTheme="minorHAnsi" w:hAnsiTheme="minorHAnsi" w:cstheme="minorHAnsi"/>
        </w:rPr>
      </w:pPr>
      <w:r w:rsidRPr="00A4624D">
        <w:rPr>
          <w:rFonts w:asciiTheme="minorHAnsi" w:hAnsiTheme="minorHAnsi" w:cstheme="minorHAnsi"/>
        </w:rPr>
        <w:t>na podstawie art. 21 RODO – prawo do wniesienia sprzeciwu wobec przetwarzania danych osobowych na podstawie art. 6 ust. 1 lit. f RODO.</w:t>
      </w:r>
    </w:p>
    <w:p w14:paraId="2883D047" w14:textId="77777777" w:rsidR="009F20E6" w:rsidRPr="00A4624D" w:rsidRDefault="009F20E6">
      <w:pPr>
        <w:pStyle w:val="Akapitzlist"/>
        <w:numPr>
          <w:ilvl w:val="0"/>
          <w:numId w:val="118"/>
        </w:numPr>
        <w:spacing w:before="240" w:line="276" w:lineRule="auto"/>
        <w:ind w:left="426" w:hanging="426"/>
        <w:rPr>
          <w:rFonts w:asciiTheme="minorHAnsi" w:hAnsiTheme="minorHAnsi" w:cstheme="minorHAnsi"/>
        </w:rPr>
      </w:pPr>
      <w:r w:rsidRPr="00A4624D">
        <w:rPr>
          <w:rFonts w:asciiTheme="minorHAnsi" w:hAnsiTheme="minorHAnsi" w:cstheme="minorHAnsi"/>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63D9ED69" w14:textId="77777777" w:rsidR="009F20E6" w:rsidRPr="00A4624D" w:rsidRDefault="009F20E6">
      <w:pPr>
        <w:pStyle w:val="Akapitzlist"/>
        <w:numPr>
          <w:ilvl w:val="0"/>
          <w:numId w:val="118"/>
        </w:numPr>
        <w:spacing w:before="240" w:line="276" w:lineRule="auto"/>
        <w:ind w:left="425" w:hanging="425"/>
        <w:rPr>
          <w:rFonts w:asciiTheme="minorHAnsi" w:hAnsiTheme="minorHAnsi" w:cstheme="minorHAnsi"/>
        </w:rPr>
      </w:pPr>
      <w:r w:rsidRPr="00A4624D">
        <w:rPr>
          <w:rFonts w:asciiTheme="minorHAnsi" w:hAnsiTheme="minorHAnsi" w:cstheme="minorHAnsi"/>
        </w:rPr>
        <w:t>Podanie danych osobowych jest dobrowolne, ale konieczne dla zawarcia i realizacji Umowy.</w:t>
      </w:r>
    </w:p>
    <w:p w14:paraId="3A75C922" w14:textId="77777777" w:rsidR="009F20E6" w:rsidRPr="00A4624D" w:rsidRDefault="009F20E6">
      <w:pPr>
        <w:pStyle w:val="Akapitzlist"/>
        <w:numPr>
          <w:ilvl w:val="0"/>
          <w:numId w:val="118"/>
        </w:numPr>
        <w:spacing w:before="240" w:line="276" w:lineRule="auto"/>
        <w:ind w:left="425" w:hanging="425"/>
        <w:rPr>
          <w:rFonts w:asciiTheme="minorHAnsi" w:hAnsiTheme="minorHAnsi" w:cstheme="minorHAnsi"/>
        </w:rPr>
      </w:pPr>
      <w:r w:rsidRPr="00A4624D">
        <w:rPr>
          <w:rFonts w:asciiTheme="minorHAnsi" w:hAnsiTheme="minorHAnsi" w:cstheme="minorHAnsi"/>
        </w:rPr>
        <w:t>Decyzje podejmowane przez administratora w związku z realizacją Umowy nie będą opierały się wyłącznie na zautomatyzowanym przetwarzaniu.</w:t>
      </w:r>
    </w:p>
    <w:p w14:paraId="53B1FE15" w14:textId="77777777" w:rsidR="009F20E6" w:rsidRPr="00A4624D" w:rsidRDefault="009F20E6">
      <w:pPr>
        <w:pStyle w:val="Akapitzlist"/>
        <w:numPr>
          <w:ilvl w:val="0"/>
          <w:numId w:val="118"/>
        </w:numPr>
        <w:spacing w:before="240" w:after="240" w:line="276" w:lineRule="auto"/>
        <w:ind w:left="425" w:hanging="425"/>
        <w:rPr>
          <w:rFonts w:asciiTheme="minorHAnsi" w:hAnsiTheme="minorHAnsi" w:cstheme="minorHAnsi"/>
        </w:rPr>
      </w:pPr>
      <w:r w:rsidRPr="00A4624D">
        <w:rPr>
          <w:rFonts w:asciiTheme="minorHAnsi" w:hAnsiTheme="minorHAnsi" w:cstheme="minorHAnsi"/>
        </w:rPr>
        <w:t>W związku z jawnością Postępowania dane osobowe mogą być przekazywane poza obszar Europejskiego Obszaru Gospodarczego, z zastrzeżeniem wyjątków określonych w art. 18 ust. 5 pkt 1 i 2 ustawy – Prawo zamówień.</w:t>
      </w:r>
    </w:p>
    <w:p w14:paraId="21BC8837" w14:textId="31DB54FC" w:rsidR="005C681C" w:rsidRPr="00A4624D" w:rsidRDefault="005C681C" w:rsidP="00D206A6">
      <w:pPr>
        <w:pStyle w:val="Nagwek4"/>
      </w:pPr>
      <w:r w:rsidRPr="00A4624D">
        <w:t>Paragraf 18</w:t>
      </w:r>
      <w:r w:rsidRPr="00A4624D">
        <w:rPr>
          <w:rFonts w:eastAsiaTheme="minorHAnsi"/>
          <w:lang w:eastAsia="en-US"/>
        </w:rPr>
        <w:t xml:space="preserve"> </w:t>
      </w:r>
      <w:r w:rsidRPr="00A4624D">
        <w:t>Ochrona danych osobowych</w:t>
      </w:r>
    </w:p>
    <w:p w14:paraId="65C8088C" w14:textId="3C819BE8" w:rsidR="006C2CD6" w:rsidRPr="00C20660" w:rsidRDefault="005C681C">
      <w:pPr>
        <w:pStyle w:val="Akapitzlist"/>
        <w:numPr>
          <w:ilvl w:val="0"/>
          <w:numId w:val="119"/>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Wykonawca realizując Przedmiot Umowy będzie miał dostęp do danych osobowych przetwarzanych przez Zamawiającego, w związku z czym Zamawiający powierza Wykonawcy przetwarzanie danych osobowych na zasadach określonych w Załączniku nr </w:t>
      </w:r>
      <w:r w:rsidR="00C20660">
        <w:rPr>
          <w:rFonts w:asciiTheme="minorHAnsi" w:hAnsiTheme="minorHAnsi" w:cstheme="minorHAnsi"/>
        </w:rPr>
        <w:t>5</w:t>
      </w:r>
      <w:r w:rsidR="00C20660" w:rsidRPr="00C20660">
        <w:rPr>
          <w:rFonts w:asciiTheme="minorHAnsi" w:hAnsiTheme="minorHAnsi" w:cstheme="minorHAnsi"/>
        </w:rPr>
        <w:t xml:space="preserve"> </w:t>
      </w:r>
      <w:r w:rsidRPr="00C20660">
        <w:rPr>
          <w:rFonts w:asciiTheme="minorHAnsi" w:hAnsiTheme="minorHAnsi" w:cstheme="minorHAnsi"/>
        </w:rPr>
        <w:t xml:space="preserve">do Umowy. </w:t>
      </w:r>
    </w:p>
    <w:p w14:paraId="668F92C2" w14:textId="5346F237" w:rsidR="005C681C" w:rsidRPr="00C20660" w:rsidRDefault="005C681C">
      <w:pPr>
        <w:pStyle w:val="Akapitzlist"/>
        <w:numPr>
          <w:ilvl w:val="0"/>
          <w:numId w:val="119"/>
        </w:numPr>
        <w:spacing w:before="240" w:line="276" w:lineRule="auto"/>
        <w:ind w:left="425" w:hanging="425"/>
        <w:rPr>
          <w:rFonts w:asciiTheme="minorHAnsi" w:hAnsiTheme="minorHAnsi" w:cstheme="minorHAnsi"/>
        </w:rPr>
      </w:pPr>
      <w:r w:rsidRPr="00C20660">
        <w:rPr>
          <w:rFonts w:asciiTheme="minorHAnsi" w:hAnsiTheme="minorHAnsi" w:cstheme="minorHAnsi"/>
        </w:rPr>
        <w:t xml:space="preserve">Strony zgodnie oświadczają, iż wykonywanie przez Wykonawcę obowiązków wynikających </w:t>
      </w:r>
      <w:r w:rsidR="00C20660" w:rsidRPr="00A4624D">
        <w:rPr>
          <w:rFonts w:asciiTheme="minorHAnsi" w:hAnsiTheme="minorHAnsi" w:cstheme="minorHAnsi"/>
        </w:rPr>
        <w:t>z</w:t>
      </w:r>
      <w:r w:rsidR="00C20660">
        <w:rPr>
          <w:rFonts w:asciiTheme="minorHAnsi" w:hAnsiTheme="minorHAnsi" w:cstheme="minorHAnsi"/>
        </w:rPr>
        <w:t> </w:t>
      </w:r>
      <w:r w:rsidRPr="00C20660">
        <w:rPr>
          <w:rFonts w:asciiTheme="minorHAnsi" w:hAnsiTheme="minorHAnsi" w:cstheme="minorHAnsi"/>
        </w:rPr>
        <w:t>Umowy powierzenia przetwarzania danych osobowych odbywać się będzie w ramach wynagrodzenia należnego Wykonawcy z tytułu wykonania Umowy</w:t>
      </w:r>
      <w:r w:rsidR="00B7466B" w:rsidRPr="00C20660">
        <w:rPr>
          <w:rFonts w:asciiTheme="minorHAnsi" w:hAnsiTheme="minorHAnsi" w:cstheme="minorHAnsi"/>
        </w:rPr>
        <w:t>.</w:t>
      </w:r>
    </w:p>
    <w:p w14:paraId="7DD4BA01" w14:textId="77777777" w:rsidR="00B7466B" w:rsidRPr="00A4624D" w:rsidRDefault="00B7466B" w:rsidP="00B7466B">
      <w:pPr>
        <w:pStyle w:val="Akapitzlist"/>
        <w:spacing w:before="240" w:line="276" w:lineRule="auto"/>
        <w:ind w:left="425"/>
        <w:rPr>
          <w:rFonts w:asciiTheme="minorHAnsi" w:hAnsiTheme="minorHAnsi" w:cstheme="minorHAnsi"/>
        </w:rPr>
      </w:pPr>
    </w:p>
    <w:p w14:paraId="5ABF41D9" w14:textId="200F6F41" w:rsidR="006C2CD6" w:rsidRPr="00A4624D" w:rsidRDefault="006C2CD6" w:rsidP="00D206A6">
      <w:pPr>
        <w:pStyle w:val="Nagwek4"/>
      </w:pPr>
      <w:r w:rsidRPr="00A4624D">
        <w:t>Paragraf 19. Personel Wykonawcy</w:t>
      </w:r>
    </w:p>
    <w:p w14:paraId="4240BFF8" w14:textId="77777777" w:rsidR="006C2CD6" w:rsidRPr="00A4624D" w:rsidRDefault="006C2CD6" w:rsidP="006C2CD6">
      <w:pPr>
        <w:pStyle w:val="Nagwek5"/>
        <w:rPr>
          <w:rFonts w:asciiTheme="minorHAnsi" w:hAnsiTheme="minorHAnsi" w:cstheme="minorHAnsi"/>
        </w:rPr>
      </w:pPr>
      <w:r w:rsidRPr="00A4624D">
        <w:rPr>
          <w:rFonts w:asciiTheme="minorHAnsi" w:hAnsiTheme="minorHAnsi" w:cstheme="minorHAnsi"/>
        </w:rPr>
        <w:t xml:space="preserve">[Postanowienia ogólne] </w:t>
      </w:r>
    </w:p>
    <w:p w14:paraId="0B2BC298" w14:textId="14C262CF"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Wykonawca zobowiązany jest wykonać Umowę przy pomocy odpowiednio wykwalifikowanego i doświadczonego Personelu Kluczowego gwarantującego należyte wykonanie Przedmiotu Umowy</w:t>
      </w:r>
      <w:r w:rsidR="00662C13" w:rsidRPr="00A4624D">
        <w:rPr>
          <w:rFonts w:asciiTheme="minorHAnsi" w:hAnsiTheme="minorHAnsi" w:cstheme="minorHAnsi"/>
        </w:rPr>
        <w:t>,</w:t>
      </w:r>
      <w:r w:rsidRPr="00A4624D">
        <w:rPr>
          <w:rFonts w:asciiTheme="minorHAnsi" w:hAnsiTheme="minorHAnsi" w:cstheme="minorHAnsi"/>
        </w:rPr>
        <w:t xml:space="preserve"> Wykaz stanowi Załącznik nr </w:t>
      </w:r>
      <w:r w:rsidR="00F955D9" w:rsidRPr="00A4624D">
        <w:rPr>
          <w:rFonts w:asciiTheme="minorHAnsi" w:hAnsiTheme="minorHAnsi" w:cstheme="minorHAnsi"/>
        </w:rPr>
        <w:t>4</w:t>
      </w:r>
      <w:r w:rsidR="001311C7" w:rsidRPr="00A4624D">
        <w:rPr>
          <w:rFonts w:asciiTheme="minorHAnsi" w:hAnsiTheme="minorHAnsi" w:cstheme="minorHAnsi"/>
        </w:rPr>
        <w:t xml:space="preserve"> </w:t>
      </w:r>
      <w:r w:rsidRPr="00A4624D">
        <w:rPr>
          <w:rFonts w:asciiTheme="minorHAnsi" w:hAnsiTheme="minorHAnsi" w:cstheme="minorHAnsi"/>
        </w:rPr>
        <w:t>do Umowy.</w:t>
      </w:r>
    </w:p>
    <w:p w14:paraId="1732D730" w14:textId="5D1C94AA"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Wykonawca oświadcza, że w ramach swojego personelu dysponuje osobami posiadającymi niezbędną wiedzę, doświadczenie i umiejętności konieczne do właściwego wykonania Umowy, a w szczególności, że dysponuje personelem o </w:t>
      </w:r>
      <w:r w:rsidRPr="00A4624D">
        <w:rPr>
          <w:rFonts w:asciiTheme="minorHAnsi" w:hAnsiTheme="minorHAnsi" w:cstheme="minorHAnsi"/>
        </w:rPr>
        <w:lastRenderedPageBreak/>
        <w:t>wszystkich wymaganych profilach kompetencji zawodowych niezbędnych do realizacji Przedmiotu Umowy.</w:t>
      </w:r>
    </w:p>
    <w:p w14:paraId="53F5BE55" w14:textId="2D8A8715"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Zamawiający ma prawo zgłoszenia zastrzeżeń odnośnie niewłaściwej pracy konkretnych członków personelu wykonujących Umowę. W przypadku, gdy zastrzeżenia Zamawiającego okażą się uzasadnione, Wykonawca niezwłocznie odsunie taką osobę od wykonywania Umowy i w terminie 7 Dni Roboczych wskaże nową osobę, a po weryfikacji jej doświadczenia i jej akceptacji przez Zamawiającego, Wykonawca zastąpi tą osobą przedmiotowego członka personelu.</w:t>
      </w:r>
    </w:p>
    <w:p w14:paraId="17FA4453" w14:textId="77777777"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Żądanie Zamawiającego zmiany członka personelu jest uzasadnione szczególnie: </w:t>
      </w:r>
    </w:p>
    <w:p w14:paraId="4A06F72D" w14:textId="3EC08108" w:rsidR="006C2CD6" w:rsidRPr="00A4624D" w:rsidRDefault="006C2CD6">
      <w:pPr>
        <w:pStyle w:val="Akapitzlist"/>
        <w:numPr>
          <w:ilvl w:val="1"/>
          <w:numId w:val="120"/>
        </w:numPr>
        <w:spacing w:before="240" w:line="276" w:lineRule="auto"/>
        <w:ind w:left="992" w:hanging="567"/>
        <w:rPr>
          <w:rFonts w:asciiTheme="minorHAnsi" w:hAnsiTheme="minorHAnsi" w:cstheme="minorHAnsi"/>
        </w:rPr>
      </w:pPr>
      <w:r w:rsidRPr="00A4624D">
        <w:rPr>
          <w:rFonts w:asciiTheme="minorHAnsi" w:hAnsiTheme="minorHAnsi" w:cstheme="minorHAnsi"/>
        </w:rPr>
        <w:t xml:space="preserve">w przypadku naruszania przez członka personelu zobowiązań wynikających z Umowy, </w:t>
      </w:r>
      <w:r w:rsidR="004A127F" w:rsidRPr="00A4624D">
        <w:rPr>
          <w:rFonts w:asciiTheme="minorHAnsi" w:hAnsiTheme="minorHAnsi" w:cstheme="minorHAnsi"/>
        </w:rPr>
        <w:t>w </w:t>
      </w:r>
      <w:r w:rsidRPr="00A4624D">
        <w:rPr>
          <w:rFonts w:asciiTheme="minorHAnsi" w:hAnsiTheme="minorHAnsi" w:cstheme="minorHAnsi"/>
        </w:rPr>
        <w:t xml:space="preserve">tym zobowiązania do zachowania poufności; </w:t>
      </w:r>
    </w:p>
    <w:p w14:paraId="43CF4954" w14:textId="36231315" w:rsidR="006C2CD6" w:rsidRPr="00A4624D" w:rsidRDefault="006C2CD6">
      <w:pPr>
        <w:pStyle w:val="Akapitzlist"/>
        <w:numPr>
          <w:ilvl w:val="1"/>
          <w:numId w:val="120"/>
        </w:numPr>
        <w:spacing w:before="240" w:line="276" w:lineRule="auto"/>
        <w:ind w:left="992" w:hanging="567"/>
        <w:rPr>
          <w:rFonts w:asciiTheme="minorHAnsi" w:hAnsiTheme="minorHAnsi" w:cstheme="minorHAnsi"/>
        </w:rPr>
      </w:pPr>
      <w:r w:rsidRPr="00A4624D">
        <w:rPr>
          <w:rFonts w:asciiTheme="minorHAnsi" w:hAnsiTheme="minorHAnsi" w:cstheme="minorHAnsi"/>
        </w:rPr>
        <w:t>gdy utrudniona będzie komunikacja lub dostępność danego członka personelu z wyłączeniem okoliczności Siły wyższej;</w:t>
      </w:r>
    </w:p>
    <w:p w14:paraId="5A822904" w14:textId="77777777" w:rsidR="009F20E6" w:rsidRPr="00A4624D" w:rsidRDefault="006C2CD6">
      <w:pPr>
        <w:pStyle w:val="Akapitzlist"/>
        <w:numPr>
          <w:ilvl w:val="1"/>
          <w:numId w:val="120"/>
        </w:numPr>
        <w:spacing w:before="240" w:line="276" w:lineRule="auto"/>
        <w:ind w:left="992" w:hanging="567"/>
        <w:rPr>
          <w:rFonts w:asciiTheme="minorHAnsi" w:hAnsiTheme="minorHAnsi" w:cstheme="minorHAnsi"/>
        </w:rPr>
      </w:pPr>
      <w:r w:rsidRPr="00A4624D">
        <w:rPr>
          <w:rFonts w:asciiTheme="minorHAnsi" w:hAnsiTheme="minorHAnsi" w:cstheme="minorHAnsi"/>
        </w:rPr>
        <w:t>gdy przez swoje działania lub zaniechania w inny sposób członek personelu wywiera istotny negatywny wpływ na realizację Umowy.</w:t>
      </w:r>
      <w:r w:rsidR="009F20E6" w:rsidRPr="00A4624D">
        <w:rPr>
          <w:rFonts w:asciiTheme="minorHAnsi" w:hAnsiTheme="minorHAnsi" w:cstheme="minorHAnsi"/>
        </w:rPr>
        <w:t xml:space="preserve"> </w:t>
      </w:r>
    </w:p>
    <w:p w14:paraId="025A9B64" w14:textId="7450CAD4" w:rsidR="009F20E6" w:rsidRPr="00A4624D" w:rsidRDefault="009F20E6">
      <w:pPr>
        <w:pStyle w:val="Akapitzlist"/>
        <w:numPr>
          <w:ilvl w:val="1"/>
          <w:numId w:val="120"/>
        </w:numPr>
        <w:spacing w:before="240" w:line="276" w:lineRule="auto"/>
        <w:ind w:left="992" w:hanging="567"/>
        <w:rPr>
          <w:rFonts w:asciiTheme="minorHAnsi" w:hAnsiTheme="minorHAnsi" w:cstheme="minorHAnsi"/>
        </w:rPr>
      </w:pPr>
      <w:r w:rsidRPr="00A4624D">
        <w:rPr>
          <w:rFonts w:asciiTheme="minorHAnsi" w:hAnsiTheme="minorHAnsi" w:cstheme="minorHAnsi"/>
        </w:rPr>
        <w:t>gdy w wyniku swojego działania członek personelu Wykonawcy naruszył integralność danych lub utracił dane zawarte w Systemie lub wykonuje swoje obowiązki w sposób nierzetelny lub niezgodny z postanowieniami Umowy.</w:t>
      </w:r>
    </w:p>
    <w:p w14:paraId="5C8B7AFA" w14:textId="6C3C4EA1" w:rsidR="009F20E6" w:rsidRPr="00A4624D" w:rsidRDefault="009F20E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W przypadku zmiany osób oddelegowanych do realizacji Umowy, Wykonawca w terminie do 5 Dni Roboczych zobowiązany jest każdorazowo przekazać Zamawiającemu zaktualizowany Załącznik nr 4 do Umowy. </w:t>
      </w:r>
    </w:p>
    <w:p w14:paraId="141C7A09" w14:textId="09CC1556"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Każda zmiana osób wskazanych w Załączniku nr </w:t>
      </w:r>
      <w:r w:rsidR="004078F7" w:rsidRPr="00A4624D">
        <w:rPr>
          <w:rFonts w:asciiTheme="minorHAnsi" w:hAnsiTheme="minorHAnsi" w:cstheme="minorHAnsi"/>
        </w:rPr>
        <w:t>4</w:t>
      </w:r>
      <w:r w:rsidR="001311C7" w:rsidRPr="00A4624D">
        <w:rPr>
          <w:rFonts w:asciiTheme="minorHAnsi" w:hAnsiTheme="minorHAnsi" w:cstheme="minorHAnsi"/>
        </w:rPr>
        <w:t xml:space="preserve"> </w:t>
      </w:r>
      <w:r w:rsidRPr="00A4624D">
        <w:rPr>
          <w:rFonts w:asciiTheme="minorHAnsi" w:hAnsiTheme="minorHAnsi" w:cstheme="minorHAnsi"/>
        </w:rPr>
        <w:t>do Umowy następuje na koszt Wykonawcy.</w:t>
      </w:r>
    </w:p>
    <w:p w14:paraId="5138494A" w14:textId="2C0EF29A" w:rsidR="006C2CD6" w:rsidRPr="00A4624D" w:rsidRDefault="006C2CD6" w:rsidP="001311C7">
      <w:pPr>
        <w:pStyle w:val="Nagwek5"/>
        <w:spacing w:before="240" w:line="276" w:lineRule="auto"/>
        <w:rPr>
          <w:rFonts w:asciiTheme="minorHAnsi" w:hAnsiTheme="minorHAnsi" w:cstheme="minorHAnsi"/>
        </w:rPr>
      </w:pPr>
      <w:r w:rsidRPr="00A4624D">
        <w:rPr>
          <w:rFonts w:asciiTheme="minorHAnsi" w:hAnsiTheme="minorHAnsi" w:cstheme="minorHAnsi"/>
        </w:rPr>
        <w:t>[Personel Kluczowy]</w:t>
      </w:r>
    </w:p>
    <w:p w14:paraId="533FD13A" w14:textId="755B2B47"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Personel Kluczowy został wskazany w Załączniku nr </w:t>
      </w:r>
      <w:r w:rsidR="004078F7" w:rsidRPr="00A4624D">
        <w:rPr>
          <w:rFonts w:asciiTheme="minorHAnsi" w:hAnsiTheme="minorHAnsi" w:cstheme="minorHAnsi"/>
        </w:rPr>
        <w:t>4</w:t>
      </w:r>
      <w:r w:rsidR="001311C7" w:rsidRPr="00A4624D">
        <w:rPr>
          <w:rFonts w:asciiTheme="minorHAnsi" w:hAnsiTheme="minorHAnsi" w:cstheme="minorHAnsi"/>
        </w:rPr>
        <w:t xml:space="preserve"> </w:t>
      </w:r>
      <w:r w:rsidRPr="00A4624D">
        <w:rPr>
          <w:rFonts w:asciiTheme="minorHAnsi" w:hAnsiTheme="minorHAnsi" w:cstheme="minorHAnsi"/>
        </w:rPr>
        <w:t>do Umowy, a zmiana składu jego członków nie wymaga zawarcia aneksu</w:t>
      </w:r>
    </w:p>
    <w:p w14:paraId="5EBE11E5" w14:textId="77777777"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w:t>
      </w:r>
    </w:p>
    <w:p w14:paraId="4F7D4126" w14:textId="5E734033" w:rsidR="006C2CD6" w:rsidRPr="00A4624D" w:rsidRDefault="006C2CD6">
      <w:pPr>
        <w:pStyle w:val="Akapitzlist"/>
        <w:numPr>
          <w:ilvl w:val="1"/>
          <w:numId w:val="120"/>
        </w:numPr>
        <w:spacing w:before="240" w:line="276" w:lineRule="auto"/>
        <w:ind w:left="992" w:hanging="567"/>
        <w:rPr>
          <w:rFonts w:asciiTheme="minorHAnsi" w:hAnsiTheme="minorHAnsi" w:cstheme="minorHAnsi"/>
        </w:rPr>
      </w:pPr>
      <w:r w:rsidRPr="00A4624D">
        <w:rPr>
          <w:rFonts w:asciiTheme="minorHAnsi" w:hAnsiTheme="minorHAnsi" w:cstheme="minorHAnsi"/>
        </w:rPr>
        <w:t>śmierć, choroba członka Personelu Kluczowego;</w:t>
      </w:r>
    </w:p>
    <w:p w14:paraId="0672D885" w14:textId="68B93A04" w:rsidR="006C2CD6" w:rsidRPr="00A4624D" w:rsidRDefault="006C2CD6">
      <w:pPr>
        <w:pStyle w:val="Akapitzlist"/>
        <w:numPr>
          <w:ilvl w:val="1"/>
          <w:numId w:val="120"/>
        </w:numPr>
        <w:spacing w:before="240" w:line="276" w:lineRule="auto"/>
        <w:ind w:left="992" w:hanging="567"/>
        <w:rPr>
          <w:rFonts w:asciiTheme="minorHAnsi" w:hAnsiTheme="minorHAnsi" w:cstheme="minorHAnsi"/>
        </w:rPr>
      </w:pPr>
      <w:r w:rsidRPr="00A4624D">
        <w:rPr>
          <w:rFonts w:asciiTheme="minorHAnsi" w:hAnsiTheme="minorHAnsi" w:cstheme="minorHAnsi"/>
        </w:rPr>
        <w:lastRenderedPageBreak/>
        <w:t>ustanie stosunku pracy lub innego tytułu zatrudnienia danego członka Personelu Kluczowego lub z powodu innego zdarzenia losowego, uniemożliwiającego członkowi Personelu Kluczowego pełnienie swoich funkcji</w:t>
      </w:r>
    </w:p>
    <w:p w14:paraId="6D0B442B" w14:textId="2F9271D2"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Zastąpienie członka Personelu Kluczowego inną osobą następuje na wniosek Wykonawcy, pod warunkiem, że Wykonawca wykaże, że nowa osoba posiada kompetencje, w tym wiedzę i</w:t>
      </w:r>
      <w:r w:rsidR="000E3947" w:rsidRPr="00A4624D">
        <w:rPr>
          <w:rFonts w:asciiTheme="minorHAnsi" w:hAnsiTheme="minorHAnsi" w:cstheme="minorHAnsi"/>
        </w:rPr>
        <w:t> </w:t>
      </w:r>
      <w:r w:rsidRPr="00A4624D">
        <w:rPr>
          <w:rFonts w:asciiTheme="minorHAnsi" w:hAnsiTheme="minorHAnsi" w:cstheme="minorHAnsi"/>
        </w:rPr>
        <w:t>doświadczenie (w tym certyfikaty) nie mniejsze niż zastępowany członek Personelu Kluczowego.</w:t>
      </w:r>
    </w:p>
    <w:p w14:paraId="41C979E9" w14:textId="284DB90F" w:rsidR="006C2CD6" w:rsidRPr="00A4624D" w:rsidRDefault="006C2CD6">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Wraz z wnioskiem, o którym mowa w ust. 9, Wykonawca przedstawi dane osoby, która ma zastąpić członka Personelu Kluczowego, wraz z dokumentami niezbędnymi do weryfikacji, czy osoba ta spełnia wymagania członka Personelu </w:t>
      </w:r>
      <w:r w:rsidR="00486C46" w:rsidRPr="00A4624D">
        <w:rPr>
          <w:rFonts w:asciiTheme="minorHAnsi" w:hAnsiTheme="minorHAnsi" w:cstheme="minorHAnsi"/>
        </w:rPr>
        <w:t>Kluczowego,</w:t>
      </w:r>
      <w:r w:rsidRPr="00A4624D">
        <w:rPr>
          <w:rFonts w:asciiTheme="minorHAnsi" w:hAnsiTheme="minorHAnsi" w:cstheme="minorHAnsi"/>
        </w:rPr>
        <w:t xml:space="preserve"> o których mowa w ust.1 powyżej. Zamawiający może wezwać Wykonawcę do dostarczenia dodatkowych wyjaśnień lub dokumentów niezbędnych dla oceny spełnienia tych warunków.</w:t>
      </w:r>
    </w:p>
    <w:p w14:paraId="44D92CC3" w14:textId="6130D41D" w:rsidR="00F11E9A" w:rsidRPr="00A4624D" w:rsidRDefault="00F11E9A" w:rsidP="00F11E9A">
      <w:pPr>
        <w:pStyle w:val="Akapitzlist"/>
        <w:numPr>
          <w:ilvl w:val="0"/>
          <w:numId w:val="120"/>
        </w:numPr>
        <w:spacing w:before="240" w:line="276" w:lineRule="auto"/>
        <w:ind w:left="425" w:hanging="425"/>
        <w:rPr>
          <w:rFonts w:asciiTheme="minorHAnsi" w:hAnsiTheme="minorHAnsi" w:cstheme="minorHAnsi"/>
        </w:rPr>
      </w:pPr>
      <w:r w:rsidRPr="00A4624D">
        <w:rPr>
          <w:rFonts w:asciiTheme="minorHAnsi" w:hAnsiTheme="minorHAnsi" w:cstheme="minorHAnsi"/>
        </w:rPr>
        <w:t xml:space="preserve">Za wyjątkiem przypadków określonych w ust. </w:t>
      </w:r>
      <w:r w:rsidR="000E3947" w:rsidRPr="00A4624D">
        <w:rPr>
          <w:rFonts w:asciiTheme="minorHAnsi" w:hAnsiTheme="minorHAnsi" w:cstheme="minorHAnsi"/>
        </w:rPr>
        <w:t xml:space="preserve">8 </w:t>
      </w:r>
      <w:r w:rsidRPr="00A4624D">
        <w:rPr>
          <w:rFonts w:asciiTheme="minorHAnsi" w:hAnsiTheme="minorHAnsi" w:cstheme="minorHAnsi"/>
        </w:rPr>
        <w:t xml:space="preserve">pkt </w:t>
      </w:r>
      <w:r w:rsidR="000E3947" w:rsidRPr="00A4624D">
        <w:rPr>
          <w:rFonts w:asciiTheme="minorHAnsi" w:hAnsiTheme="minorHAnsi" w:cstheme="minorHAnsi"/>
        </w:rPr>
        <w:t>8</w:t>
      </w:r>
      <w:r w:rsidRPr="00A4624D">
        <w:rPr>
          <w:rFonts w:asciiTheme="minorHAnsi" w:hAnsiTheme="minorHAnsi" w:cstheme="minorHAnsi"/>
        </w:rPr>
        <w:t xml:space="preserve">.1 – </w:t>
      </w:r>
      <w:r w:rsidR="000E3947" w:rsidRPr="00A4624D">
        <w:rPr>
          <w:rFonts w:asciiTheme="minorHAnsi" w:hAnsiTheme="minorHAnsi" w:cstheme="minorHAnsi"/>
        </w:rPr>
        <w:t>8</w:t>
      </w:r>
      <w:r w:rsidRPr="00A4624D">
        <w:rPr>
          <w:rFonts w:asciiTheme="minorHAnsi" w:hAnsiTheme="minorHAnsi" w:cstheme="minorHAnsi"/>
        </w:rPr>
        <w:t xml:space="preserve">.2. powyżej, Zamawiający może nie wyrazić zgody na zastąpienie członka Personelu Kluczowego inną osobą bez podania przyczyny. W szczególności Zamawiający odmawia zgody na nowego członka Personelu Kluczowego w razie niewykazania, że spełnia on wymagania </w:t>
      </w:r>
      <w:r w:rsidR="000E3947" w:rsidRPr="00A4624D">
        <w:rPr>
          <w:rFonts w:asciiTheme="minorHAnsi" w:hAnsiTheme="minorHAnsi" w:cstheme="minorHAnsi"/>
        </w:rPr>
        <w:t xml:space="preserve">określone w Załączniku nr 4 do Umowy </w:t>
      </w:r>
      <w:r w:rsidRPr="00A4624D">
        <w:rPr>
          <w:rFonts w:asciiTheme="minorHAnsi" w:hAnsiTheme="minorHAnsi" w:cstheme="minorHAnsi"/>
        </w:rPr>
        <w:t>dotyczące osoby na danym stanowisku</w:t>
      </w:r>
      <w:r w:rsidR="003A5DEE" w:rsidRPr="00A4624D">
        <w:rPr>
          <w:rFonts w:asciiTheme="minorHAnsi" w:hAnsiTheme="minorHAnsi" w:cstheme="minorHAnsi"/>
        </w:rPr>
        <w:t>.</w:t>
      </w:r>
      <w:r w:rsidRPr="00A4624D">
        <w:rPr>
          <w:rFonts w:asciiTheme="minorHAnsi" w:hAnsiTheme="minorHAnsi" w:cstheme="minorHAnsi"/>
        </w:rPr>
        <w:t xml:space="preserve"> </w:t>
      </w:r>
    </w:p>
    <w:p w14:paraId="7DDB919B" w14:textId="3544531D" w:rsidR="000D3E4F" w:rsidRPr="00926B83" w:rsidRDefault="000D3E4F" w:rsidP="00443287">
      <w:pPr>
        <w:pStyle w:val="Nagwek5"/>
        <w:spacing w:before="240" w:after="120" w:line="276" w:lineRule="auto"/>
      </w:pPr>
      <w:r w:rsidRPr="00A4624D">
        <w:t>[Wymóg zatrudnienia na podstawie umowy o pracę]</w:t>
      </w:r>
      <w:r w:rsidRPr="00926B83">
        <w:rPr>
          <w:rStyle w:val="Odwoanieprzypisudolnego"/>
          <w:rFonts w:ascii="Calibri" w:hAnsi="Calibri" w:cs="MS Serif"/>
          <w:vertAlign w:val="baseline"/>
        </w:rPr>
        <w:footnoteReference w:id="7"/>
      </w:r>
    </w:p>
    <w:p w14:paraId="09DA7C19" w14:textId="40E79DE3" w:rsidR="00030075" w:rsidRPr="00C20660" w:rsidRDefault="00030075" w:rsidP="00926B83">
      <w:pPr>
        <w:pStyle w:val="Akapitzlist"/>
        <w:numPr>
          <w:ilvl w:val="0"/>
          <w:numId w:val="120"/>
        </w:numPr>
        <w:spacing w:before="120" w:after="120" w:line="276" w:lineRule="auto"/>
        <w:rPr>
          <w:rFonts w:asciiTheme="minorHAnsi" w:eastAsia="Times New Roman" w:hAnsiTheme="minorHAnsi" w:cstheme="minorHAnsi"/>
          <w:lang w:eastAsia="pl-PL"/>
        </w:rPr>
      </w:pPr>
      <w:r w:rsidRPr="00926B83">
        <w:rPr>
          <w:rFonts w:asciiTheme="minorHAnsi" w:eastAsia="Times New Roman" w:hAnsiTheme="minorHAnsi" w:cstheme="minorHAnsi"/>
          <w:lang w:eastAsia="pl-PL"/>
        </w:rPr>
        <w:t xml:space="preserve">Zamawiający wymaga zatrudnienia przez Wykonawcę lub Podwykonawcę na podstawie umowy o pracę osoby/osób wykonującej/wykonujących czynności związane z nadzorem nad realizacją Umowy, w szczególności w zakresie współpracy z Zamawiającym w celu bieżącego zarządzania realizacją Umowy, których wykonanie polega na wykonywaniu pracy w sposób określony w art. 22 Paragraf 1 ustawy z dnia 26 czerwca 1974 r. – Kodeks pracy. </w:t>
      </w:r>
    </w:p>
    <w:p w14:paraId="5014FBF4" w14:textId="77777777" w:rsidR="00F61CE8" w:rsidRPr="00A4624D" w:rsidRDefault="00F61CE8" w:rsidP="00926B83">
      <w:pPr>
        <w:pStyle w:val="Akapitzlist"/>
        <w:numPr>
          <w:ilvl w:val="0"/>
          <w:numId w:val="120"/>
        </w:numPr>
        <w:spacing w:before="120" w:after="120" w:line="276" w:lineRule="auto"/>
        <w:rPr>
          <w:rFonts w:asciiTheme="minorHAnsi" w:eastAsia="Times New Roman" w:hAnsiTheme="minorHAnsi" w:cstheme="minorHAnsi"/>
          <w:lang w:eastAsia="pl-PL"/>
        </w:rPr>
      </w:pPr>
      <w:r w:rsidRPr="00C20660">
        <w:rPr>
          <w:rFonts w:asciiTheme="minorHAnsi" w:eastAsia="Times New Roman" w:hAnsiTheme="minorHAnsi" w:cstheme="minorHAnsi"/>
          <w:lang w:eastAsia="pl-PL"/>
        </w:rPr>
        <w:t xml:space="preserve">Wykonawca bez wezwania Zamawiającego, w odniesieniu do osób wykonujących czynności, o których mowa w ust. 4 powyżej, zobowiązany jest w terminie </w:t>
      </w:r>
      <w:r w:rsidRPr="00C20660">
        <w:rPr>
          <w:rFonts w:asciiTheme="minorHAnsi" w:eastAsia="Times New Roman" w:hAnsiTheme="minorHAnsi" w:cstheme="minorHAnsi"/>
          <w:b/>
          <w:bCs/>
          <w:lang w:eastAsia="pl-PL"/>
        </w:rPr>
        <w:t>10 Dni Roboczych od dnia zawarcia Umowy złożyć Zamawiającemu</w:t>
      </w:r>
      <w:r w:rsidRPr="00A4624D">
        <w:rPr>
          <w:rFonts w:asciiTheme="minorHAnsi" w:eastAsia="Times New Roman" w:hAnsiTheme="minorHAnsi" w:cstheme="minorHAnsi"/>
          <w:lang w:eastAsia="pl-PL"/>
        </w:rPr>
        <w:t xml:space="preserve"> pisemnie lub na adres poczty elektronicznej wskazany w Paragrafie 5 ust. 8 pkt 8.1 Umowy co najmniej jeden z dowodów spośród dokumentów niżej wymienionych oraz raz na pół roku samodzielnie aktualizować te informacje w postaci pisemnego oświadczenia: </w:t>
      </w:r>
    </w:p>
    <w:p w14:paraId="50128D44" w14:textId="77777777" w:rsidR="00F61CE8" w:rsidRPr="00A4624D" w:rsidRDefault="00F61CE8" w:rsidP="00926B83">
      <w:pPr>
        <w:pStyle w:val="Akapitzlist"/>
        <w:numPr>
          <w:ilvl w:val="1"/>
          <w:numId w:val="120"/>
        </w:numPr>
        <w:spacing w:before="120" w:after="120" w:line="276" w:lineRule="auto"/>
        <w:ind w:left="1418" w:hanging="709"/>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oświadczenia zatrudnionego pracownika;</w:t>
      </w:r>
    </w:p>
    <w:p w14:paraId="72C24A6F" w14:textId="77777777" w:rsidR="00F61CE8" w:rsidRPr="00A4624D" w:rsidRDefault="00F61CE8" w:rsidP="00926B83">
      <w:pPr>
        <w:pStyle w:val="Akapitzlist"/>
        <w:numPr>
          <w:ilvl w:val="1"/>
          <w:numId w:val="120"/>
        </w:numPr>
        <w:spacing w:before="120" w:after="120" w:line="276" w:lineRule="auto"/>
        <w:ind w:left="1418" w:hanging="709"/>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oświadczenia Wykonawcy lub podwykonawcy o zatrudnieniu pracownika na podstawie umowy o pracę;</w:t>
      </w:r>
    </w:p>
    <w:p w14:paraId="22AE7146" w14:textId="77777777" w:rsidR="00F61CE8" w:rsidRPr="00A4624D" w:rsidRDefault="00F61CE8" w:rsidP="00926B83">
      <w:pPr>
        <w:pStyle w:val="Akapitzlist"/>
        <w:numPr>
          <w:ilvl w:val="1"/>
          <w:numId w:val="120"/>
        </w:numPr>
        <w:spacing w:before="120" w:after="120" w:line="276" w:lineRule="auto"/>
        <w:ind w:left="1418" w:hanging="709"/>
        <w:rPr>
          <w:rFonts w:asciiTheme="minorHAnsi" w:eastAsia="Times New Roman" w:hAnsiTheme="minorHAnsi" w:cstheme="minorHAnsi"/>
          <w:lang w:eastAsia="pl-PL"/>
        </w:rPr>
      </w:pPr>
      <w:r w:rsidRPr="00A4624D">
        <w:rPr>
          <w:rFonts w:asciiTheme="minorHAnsi" w:eastAsia="Times New Roman" w:hAnsiTheme="minorHAnsi" w:cstheme="minorHAnsi"/>
          <w:lang w:eastAsia="pl-PL"/>
        </w:rPr>
        <w:lastRenderedPageBreak/>
        <w:t>poświadczonej za zgodność z oryginałem odpowiednio przez Wykonawcę lub Podwykonawcę kopii umowy/umów o pracę zatrudnionego pracownika;</w:t>
      </w:r>
    </w:p>
    <w:p w14:paraId="193C421B" w14:textId="77777777" w:rsidR="00F61CE8" w:rsidRPr="00A4624D" w:rsidRDefault="00F61CE8" w:rsidP="00926B83">
      <w:pPr>
        <w:pStyle w:val="Akapitzlist"/>
        <w:numPr>
          <w:ilvl w:val="1"/>
          <w:numId w:val="120"/>
        </w:numPr>
        <w:spacing w:before="120" w:after="120" w:line="276" w:lineRule="auto"/>
        <w:ind w:left="1418" w:hanging="709"/>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innych dokumentów</w:t>
      </w:r>
    </w:p>
    <w:p w14:paraId="2E2FB42E" w14:textId="63C70723" w:rsidR="0034715D" w:rsidRPr="00A4624D" w:rsidRDefault="000D3E4F" w:rsidP="00926B83">
      <w:pPr>
        <w:pStyle w:val="Akapitzlist"/>
        <w:numPr>
          <w:ilvl w:val="0"/>
          <w:numId w:val="120"/>
        </w:numPr>
        <w:spacing w:before="120" w:after="120" w:line="276" w:lineRule="auto"/>
        <w:ind w:hanging="425"/>
        <w:rPr>
          <w:rFonts w:asciiTheme="minorHAnsi" w:eastAsia="Times New Roman" w:hAnsiTheme="minorHAnsi" w:cstheme="minorHAnsi"/>
          <w:b/>
          <w:bCs/>
          <w:vanish/>
          <w:lang w:eastAsia="pl-PL"/>
        </w:rPr>
      </w:pPr>
      <w:r w:rsidRPr="00A4624D">
        <w:rPr>
          <w:rFonts w:asciiTheme="minorHAnsi" w:eastAsia="Times New Roman" w:hAnsiTheme="minorHAnsi" w:cstheme="minorHAnsi"/>
          <w:lang w:eastAsia="pl-PL"/>
        </w:rPr>
        <w:t xml:space="preserve">W związku z zadeklarowaniem w ofercie zatrudnienia przy realizacji </w:t>
      </w:r>
      <w:r w:rsidR="001E40AB" w:rsidRPr="00A4624D">
        <w:rPr>
          <w:rFonts w:asciiTheme="minorHAnsi" w:eastAsia="Times New Roman" w:hAnsiTheme="minorHAnsi" w:cstheme="minorHAnsi"/>
          <w:lang w:eastAsia="pl-PL"/>
        </w:rPr>
        <w:t xml:space="preserve"> zamówienia</w:t>
      </w:r>
      <w:r w:rsidRPr="00A4624D">
        <w:rPr>
          <w:rFonts w:asciiTheme="minorHAnsi" w:eastAsia="Times New Roman" w:hAnsiTheme="minorHAnsi" w:cstheme="minorHAnsi"/>
          <w:lang w:eastAsia="pl-PL"/>
        </w:rPr>
        <w:t xml:space="preserve"> ……………… osoby niepełnosprawnej /osób niepełnosprawnych spełniającej/spełniających przesłanki statusu niepełnosprawności określone ustawą z dnia 27 sierpnia 1997 r. o rehabilitacji zawodowej i społecznej oraz zatrudnianiu osób niepełnosprawnych (tekst jednolity Dziennik Ustaw z 2023 r. pozycja 100 z późniejszymi zmianami) lub we właściwych przepisach państw członkowskich Unii Europejskiej, Europejskiego Obszaru 58 Gospodarczego lub państw, </w:t>
      </w:r>
      <w:r w:rsidR="00C20660" w:rsidRPr="00A4624D">
        <w:rPr>
          <w:rFonts w:asciiTheme="minorHAnsi" w:eastAsia="Times New Roman" w:hAnsiTheme="minorHAnsi" w:cstheme="minorHAnsi"/>
          <w:lang w:eastAsia="pl-PL"/>
        </w:rPr>
        <w:t>z</w:t>
      </w:r>
      <w:r w:rsidR="00C20660">
        <w:rPr>
          <w:rFonts w:asciiTheme="minorHAnsi" w:eastAsia="Times New Roman" w:hAnsiTheme="minorHAnsi" w:cstheme="minorHAnsi"/>
          <w:lang w:eastAsia="pl-PL"/>
        </w:rPr>
        <w:t> </w:t>
      </w:r>
      <w:r w:rsidRPr="00C20660">
        <w:rPr>
          <w:rFonts w:asciiTheme="minorHAnsi" w:eastAsia="Times New Roman" w:hAnsiTheme="minorHAnsi" w:cstheme="minorHAnsi"/>
          <w:lang w:eastAsia="pl-PL"/>
        </w:rPr>
        <w:t>którymi UE zawarła umowy o równym traktowaniu przedsiębiorców w dostępie do zamówień publicznych, Wykonawca w terminie</w:t>
      </w:r>
      <w:r w:rsidRPr="00C20660">
        <w:rPr>
          <w:rFonts w:asciiTheme="minorHAnsi" w:eastAsia="Times New Roman" w:hAnsiTheme="minorHAnsi" w:cstheme="minorHAnsi"/>
          <w:b/>
          <w:bCs/>
          <w:lang w:eastAsia="pl-PL"/>
        </w:rPr>
        <w:t xml:space="preserve"> 10 Dni Roboczych od dnia zawarcia Umowy, bez wezwania Zamawiającego zobowiązany jest złożyć</w:t>
      </w:r>
      <w:r w:rsidRPr="00C20660">
        <w:rPr>
          <w:rFonts w:asciiTheme="minorHAnsi" w:eastAsia="Times New Roman" w:hAnsiTheme="minorHAnsi" w:cstheme="minorHAnsi"/>
          <w:lang w:eastAsia="pl-PL"/>
        </w:rPr>
        <w:t xml:space="preserve"> pisemnie lub na adres </w:t>
      </w:r>
      <w:r w:rsidRPr="00C20660">
        <w:rPr>
          <w:rFonts w:asciiTheme="minorHAnsi" w:eastAsia="Times New Roman" w:hAnsiTheme="minorHAnsi" w:cstheme="minorHAnsi"/>
          <w:bCs/>
          <w:lang w:eastAsia="pl-PL"/>
        </w:rPr>
        <w:t>poczty elektronicznej wskazany w Paragrafie 5 ust. 8 pkt 8.1 Umowy:</w:t>
      </w:r>
    </w:p>
    <w:p w14:paraId="5923D732" w14:textId="6073DF6C" w:rsidR="00BB3EED" w:rsidRPr="00A4624D" w:rsidRDefault="007330FE" w:rsidP="00926B83">
      <w:pPr>
        <w:pStyle w:val="Akapitzlist"/>
        <w:numPr>
          <w:ilvl w:val="1"/>
          <w:numId w:val="120"/>
        </w:numPr>
        <w:spacing w:before="120" w:after="120" w:line="276" w:lineRule="auto"/>
        <w:ind w:left="1418" w:hanging="643"/>
        <w:rPr>
          <w:rFonts w:ascii="Calibri" w:eastAsia="Times New Roman" w:hAnsi="Calibri" w:cs="Calibri"/>
          <w:lang w:eastAsia="pl-PL"/>
        </w:rPr>
      </w:pPr>
      <w:r w:rsidRPr="00A4624D">
        <w:rPr>
          <w:rFonts w:ascii="Calibri" w:eastAsia="Times New Roman" w:hAnsi="Calibri" w:cs="Calibri"/>
          <w:lang w:eastAsia="pl-PL"/>
        </w:rPr>
        <w:t xml:space="preserve">co najmniej </w:t>
      </w:r>
      <w:r w:rsidR="000B0DFA" w:rsidRPr="00A4624D">
        <w:rPr>
          <w:rFonts w:ascii="Calibri" w:eastAsia="Times New Roman" w:hAnsi="Calibri" w:cs="Calibri"/>
          <w:lang w:eastAsia="pl-PL"/>
        </w:rPr>
        <w:t>jeden dowód spośród dokumentów wymienionych w ust.</w:t>
      </w:r>
      <w:r w:rsidR="00EC5A3C" w:rsidRPr="00A4624D">
        <w:rPr>
          <w:rFonts w:ascii="Calibri" w:eastAsia="Times New Roman" w:hAnsi="Calibri" w:cs="Calibri"/>
          <w:lang w:eastAsia="pl-PL"/>
        </w:rPr>
        <w:t xml:space="preserve"> 13 powyżej, oraz</w:t>
      </w:r>
    </w:p>
    <w:p w14:paraId="63097D0B" w14:textId="6569BDC7" w:rsidR="00BB3EED" w:rsidRPr="00C20660" w:rsidRDefault="00BB3EED" w:rsidP="00926B83">
      <w:pPr>
        <w:pStyle w:val="Akapitzlist"/>
        <w:numPr>
          <w:ilvl w:val="1"/>
          <w:numId w:val="120"/>
        </w:numPr>
        <w:spacing w:before="120" w:after="120" w:line="276" w:lineRule="auto"/>
        <w:ind w:left="1418" w:hanging="643"/>
        <w:rPr>
          <w:rFonts w:asciiTheme="minorHAnsi" w:eastAsia="Times New Roman" w:hAnsiTheme="minorHAnsi" w:cstheme="minorHAnsi"/>
          <w:b/>
          <w:bCs/>
          <w:lang w:eastAsia="pl-PL"/>
        </w:rPr>
      </w:pPr>
      <w:r w:rsidRPr="00A4624D">
        <w:rPr>
          <w:rFonts w:ascii="Calibri" w:eastAsia="Times New Roman" w:hAnsi="Calibri" w:cs="Calibri"/>
          <w:lang w:eastAsia="pl-PL"/>
        </w:rPr>
        <w:t xml:space="preserve">kopię zanonimizowanej decyzji powiatowego zespołu orzekania o niepełnosprawności lub innego dokumentu, z którego treści wynika orzeczenie </w:t>
      </w:r>
      <w:r w:rsidR="00C20660" w:rsidRPr="00A4624D">
        <w:rPr>
          <w:rFonts w:ascii="Calibri" w:eastAsia="Times New Roman" w:hAnsi="Calibri" w:cs="Calibri"/>
          <w:lang w:eastAsia="pl-PL"/>
        </w:rPr>
        <w:t>o</w:t>
      </w:r>
      <w:r w:rsidR="00C20660">
        <w:rPr>
          <w:rFonts w:ascii="Calibri" w:eastAsia="Times New Roman" w:hAnsi="Calibri" w:cs="Calibri"/>
          <w:lang w:eastAsia="pl-PL"/>
        </w:rPr>
        <w:t> </w:t>
      </w:r>
      <w:r w:rsidRPr="00C20660">
        <w:rPr>
          <w:rFonts w:ascii="Calibri" w:eastAsia="Times New Roman" w:hAnsi="Calibri" w:cs="Calibri"/>
          <w:lang w:eastAsia="pl-PL"/>
        </w:rPr>
        <w:t>niepełnosprawności, poświadczony za zgodność z oryginałem przez Wykonawcę lub osobę, której dokument ten dotyczy.</w:t>
      </w:r>
    </w:p>
    <w:p w14:paraId="25906774" w14:textId="77777777" w:rsidR="000D3E4F" w:rsidRPr="00C20660" w:rsidRDefault="000D3E4F" w:rsidP="00926B83">
      <w:pPr>
        <w:spacing w:before="120" w:after="120" w:line="276" w:lineRule="auto"/>
        <w:ind w:left="851"/>
        <w:rPr>
          <w:rFonts w:eastAsia="Times New Roman" w:cstheme="minorHAnsi"/>
          <w:sz w:val="24"/>
          <w:szCs w:val="24"/>
          <w:u w:val="single"/>
          <w:lang w:eastAsia="pl-PL"/>
        </w:rPr>
      </w:pPr>
      <w:r w:rsidRPr="00C20660">
        <w:rPr>
          <w:rFonts w:eastAsia="Times New Roman" w:cstheme="minorHAnsi"/>
          <w:sz w:val="24"/>
          <w:szCs w:val="24"/>
          <w:u w:val="single"/>
          <w:lang w:eastAsia="pl-PL"/>
        </w:rPr>
        <w:t>Wykonawca zobowiązany jest raz na pół roku aktualizować te informacje w postaci pisemnego oświadczenia.</w:t>
      </w:r>
    </w:p>
    <w:p w14:paraId="2FDD89C2" w14:textId="2E4751F2" w:rsidR="000D3E4F" w:rsidRPr="00A4624D" w:rsidRDefault="000D3E4F" w:rsidP="00926B83">
      <w:pPr>
        <w:pStyle w:val="Akapitzlist"/>
        <w:numPr>
          <w:ilvl w:val="0"/>
          <w:numId w:val="120"/>
        </w:numPr>
        <w:spacing w:before="120" w:after="120" w:line="276" w:lineRule="auto"/>
        <w:ind w:hanging="425"/>
        <w:rPr>
          <w:rFonts w:ascii="Calibri" w:eastAsia="Times New Roman" w:hAnsi="Calibri" w:cs="Calibri"/>
          <w:lang w:eastAsia="pl-PL"/>
        </w:rPr>
      </w:pPr>
      <w:r w:rsidRPr="00A4624D">
        <w:rPr>
          <w:rFonts w:ascii="Calibri" w:eastAsia="Times New Roman" w:hAnsi="Calibri" w:cs="Calibri"/>
          <w:lang w:eastAsia="pl-PL"/>
        </w:rPr>
        <w:t>Dokumenty, o których mowa w ust. 13 pkt 13.1 – 13.4. powyżej musza zawierać co najmniej informacje takie jak dane osobowe, niezbędne do weryfikacji zatrudnienia na podstawie umowy o pracę, w szczególności imię i nazwisko zatrudnionego pracownika, datę zawarcia umowy o pracę, rodzaj umowy o pracę i zakres obowiązków pracownika.</w:t>
      </w:r>
    </w:p>
    <w:p w14:paraId="60FAAF4A" w14:textId="3306A8B1" w:rsidR="000D3E4F" w:rsidRPr="00A4624D" w:rsidRDefault="000D3E4F" w:rsidP="00926B83">
      <w:pPr>
        <w:pStyle w:val="Akapitzlist"/>
        <w:numPr>
          <w:ilvl w:val="0"/>
          <w:numId w:val="120"/>
        </w:numPr>
        <w:spacing w:before="120" w:after="120" w:line="276" w:lineRule="auto"/>
        <w:ind w:hanging="425"/>
        <w:rPr>
          <w:rFonts w:asciiTheme="minorHAnsi" w:eastAsia="Times New Roman" w:hAnsiTheme="minorHAnsi" w:cstheme="minorHAnsi"/>
          <w:vanish/>
          <w:lang w:eastAsia="pl-PL"/>
        </w:rPr>
      </w:pPr>
      <w:r w:rsidRPr="00A4624D">
        <w:rPr>
          <w:rFonts w:asciiTheme="minorHAnsi" w:eastAsia="Times New Roman" w:hAnsiTheme="minorHAnsi" w:cstheme="minorHAnsi"/>
          <w:vanish/>
          <w:lang w:eastAsia="pl-PL"/>
        </w:rPr>
        <w:t xml:space="preserve">Zatrudnienie osób, o których mowa w ust. </w:t>
      </w:r>
      <w:r w:rsidR="007A29ED" w:rsidRPr="00A4624D">
        <w:rPr>
          <w:rFonts w:asciiTheme="minorHAnsi" w:eastAsia="Times New Roman" w:hAnsiTheme="minorHAnsi" w:cstheme="minorHAnsi"/>
          <w:vanish/>
          <w:lang w:eastAsia="pl-PL"/>
        </w:rPr>
        <w:t xml:space="preserve">12 </w:t>
      </w:r>
      <w:r w:rsidR="003D5ACD" w:rsidRPr="00A4624D">
        <w:rPr>
          <w:rFonts w:asciiTheme="minorHAnsi" w:eastAsia="Times New Roman" w:hAnsiTheme="minorHAnsi" w:cstheme="minorHAnsi"/>
          <w:vanish/>
          <w:lang w:eastAsia="pl-PL"/>
        </w:rPr>
        <w:t xml:space="preserve">i </w:t>
      </w:r>
      <w:r w:rsidR="00843932" w:rsidRPr="00A4624D">
        <w:rPr>
          <w:rFonts w:asciiTheme="minorHAnsi" w:eastAsia="Times New Roman" w:hAnsiTheme="minorHAnsi" w:cstheme="minorHAnsi"/>
          <w:vanish/>
          <w:lang w:eastAsia="pl-PL"/>
        </w:rPr>
        <w:t xml:space="preserve">14 </w:t>
      </w:r>
      <w:r w:rsidRPr="00A4624D">
        <w:rPr>
          <w:rFonts w:asciiTheme="minorHAnsi" w:eastAsia="Times New Roman" w:hAnsiTheme="minorHAnsi" w:cstheme="minorHAnsi"/>
          <w:vanish/>
          <w:lang w:eastAsia="pl-PL"/>
        </w:rPr>
        <w:t xml:space="preserve">powyżej, musi trwać przez cały okres realizacji Umowy. W przypadku rozwiązania stosunku pracy przez osobę/osoby zatrudnioną/zatrudnione lub przez pracodawcę przed zakończeniem okresu realizacji Umowy, Wykonawca jest zobowiązany powiadomić Zamawiającego o tym fakcie (pisemnie, bądź drogą elektroniczną na adres wskazany w Paragrafie 5 ust. 8 pkt 8.1 Umowy) </w:t>
      </w:r>
      <w:r w:rsidR="00A54FF3" w:rsidRPr="00A4624D">
        <w:rPr>
          <w:rFonts w:asciiTheme="minorHAnsi" w:eastAsia="Times New Roman" w:hAnsiTheme="minorHAnsi" w:cstheme="minorHAnsi"/>
          <w:vanish/>
          <w:lang w:eastAsia="pl-PL"/>
        </w:rPr>
        <w:t>w </w:t>
      </w:r>
      <w:r w:rsidRPr="00A4624D">
        <w:rPr>
          <w:rFonts w:asciiTheme="minorHAnsi" w:eastAsia="Times New Roman" w:hAnsiTheme="minorHAnsi" w:cstheme="minorHAnsi"/>
          <w:vanish/>
          <w:lang w:eastAsia="pl-PL"/>
        </w:rPr>
        <w:t xml:space="preserve">terminie 5 Dni Roboczych, licząc od dnia, w którym nastąpiło rozwiązanie/wygaśnięcie stosunku pracy. </w:t>
      </w:r>
      <w:r w:rsidR="001D1A33" w:rsidRPr="00A4624D">
        <w:rPr>
          <w:rFonts w:asciiTheme="minorHAnsi" w:eastAsia="Times New Roman" w:hAnsiTheme="minorHAnsi" w:cstheme="minorHAnsi"/>
          <w:vanish/>
          <w:lang w:eastAsia="pl-PL"/>
        </w:rPr>
        <w:t>W </w:t>
      </w:r>
      <w:r w:rsidRPr="00A4624D">
        <w:rPr>
          <w:rFonts w:asciiTheme="minorHAnsi" w:eastAsia="Times New Roman" w:hAnsiTheme="minorHAnsi" w:cstheme="minorHAnsi"/>
          <w:vanish/>
          <w:lang w:eastAsia="pl-PL"/>
        </w:rPr>
        <w:t>takim przypadku Wykonawca lub Podwykonawca będzie zobowiązany do zatrudnienia na to miejsce innej osoby posiadającej status osoby niepełnosprawnej na podstawie umowy o pracę w terminie 1 miesiąca licząc od dnia, w którym nastąpiło rozwiązanie/wygaśnięcie stosunku pracy z poprzednim zatrudnionym.</w:t>
      </w:r>
    </w:p>
    <w:p w14:paraId="0C23A598" w14:textId="3150F78C" w:rsidR="000D3E4F" w:rsidRPr="00A4624D" w:rsidRDefault="000D3E4F" w:rsidP="00926B83">
      <w:pPr>
        <w:pStyle w:val="Akapitzlist"/>
        <w:numPr>
          <w:ilvl w:val="0"/>
          <w:numId w:val="120"/>
        </w:numPr>
        <w:spacing w:before="120" w:after="120" w:line="276" w:lineRule="auto"/>
        <w:ind w:hanging="425"/>
        <w:rPr>
          <w:rFonts w:asciiTheme="minorHAnsi" w:eastAsia="Times New Roman" w:hAnsiTheme="minorHAnsi" w:cstheme="minorHAnsi"/>
          <w:vanish/>
          <w:lang w:eastAsia="pl-PL"/>
        </w:rPr>
      </w:pPr>
      <w:r w:rsidRPr="00A4624D">
        <w:rPr>
          <w:rFonts w:asciiTheme="minorHAnsi" w:eastAsia="Times New Roman" w:hAnsiTheme="minorHAnsi" w:cstheme="minorHAnsi"/>
          <w:vanish/>
          <w:lang w:eastAsia="pl-PL"/>
        </w:rPr>
        <w:t xml:space="preserve">Nieprzedłożenie przez Wykonawcę oświadczenia lub zanonimizowanych kopii umów lub innych dokumentów określonych </w:t>
      </w:r>
      <w:r w:rsidR="00FF7BAA" w:rsidRPr="00A4624D">
        <w:rPr>
          <w:rFonts w:asciiTheme="minorHAnsi" w:eastAsia="Times New Roman" w:hAnsiTheme="minorHAnsi" w:cstheme="minorHAnsi"/>
          <w:vanish/>
          <w:lang w:eastAsia="pl-PL"/>
        </w:rPr>
        <w:t xml:space="preserve">odpowiednio </w:t>
      </w:r>
      <w:r w:rsidRPr="00A4624D">
        <w:rPr>
          <w:rFonts w:asciiTheme="minorHAnsi" w:eastAsia="Times New Roman" w:hAnsiTheme="minorHAnsi" w:cstheme="minorHAnsi"/>
          <w:vanish/>
          <w:lang w:eastAsia="pl-PL"/>
        </w:rPr>
        <w:t xml:space="preserve">w ust. 13 </w:t>
      </w:r>
      <w:r w:rsidR="003F4565" w:rsidRPr="00A4624D">
        <w:rPr>
          <w:rFonts w:asciiTheme="minorHAnsi" w:eastAsia="Times New Roman" w:hAnsiTheme="minorHAnsi" w:cstheme="minorHAnsi"/>
          <w:vanish/>
          <w:lang w:eastAsia="pl-PL"/>
        </w:rPr>
        <w:t>lub</w:t>
      </w:r>
      <w:r w:rsidR="00FF7BAA" w:rsidRPr="00A4624D">
        <w:rPr>
          <w:rFonts w:asciiTheme="minorHAnsi" w:eastAsia="Times New Roman" w:hAnsiTheme="minorHAnsi" w:cstheme="minorHAnsi"/>
          <w:vanish/>
          <w:lang w:eastAsia="pl-PL"/>
        </w:rPr>
        <w:t xml:space="preserve"> </w:t>
      </w:r>
      <w:r w:rsidR="00B21BB8" w:rsidRPr="00A4624D">
        <w:rPr>
          <w:rFonts w:asciiTheme="minorHAnsi" w:eastAsia="Times New Roman" w:hAnsiTheme="minorHAnsi" w:cstheme="minorHAnsi"/>
          <w:vanish/>
          <w:lang w:eastAsia="pl-PL"/>
        </w:rPr>
        <w:t xml:space="preserve">ust. </w:t>
      </w:r>
      <w:r w:rsidR="00FF7BAA" w:rsidRPr="00A4624D">
        <w:rPr>
          <w:rFonts w:asciiTheme="minorHAnsi" w:eastAsia="Times New Roman" w:hAnsiTheme="minorHAnsi" w:cstheme="minorHAnsi"/>
          <w:vanish/>
          <w:lang w:eastAsia="pl-PL"/>
        </w:rPr>
        <w:t xml:space="preserve">14 </w:t>
      </w:r>
      <w:r w:rsidRPr="00A4624D">
        <w:rPr>
          <w:rFonts w:asciiTheme="minorHAnsi" w:eastAsia="Times New Roman" w:hAnsiTheme="minorHAnsi" w:cstheme="minorHAnsi"/>
          <w:vanish/>
          <w:lang w:eastAsia="pl-PL"/>
        </w:rPr>
        <w:t xml:space="preserve">powyżej w terminie wskazanym </w:t>
      </w:r>
      <w:r w:rsidR="00FF7BAA" w:rsidRPr="00A4624D">
        <w:rPr>
          <w:rFonts w:asciiTheme="minorHAnsi" w:eastAsia="Times New Roman" w:hAnsiTheme="minorHAnsi" w:cstheme="minorHAnsi"/>
          <w:vanish/>
          <w:lang w:eastAsia="pl-PL"/>
        </w:rPr>
        <w:t xml:space="preserve">odpowiednio </w:t>
      </w:r>
      <w:r w:rsidRPr="00A4624D">
        <w:rPr>
          <w:rFonts w:asciiTheme="minorHAnsi" w:eastAsia="Times New Roman" w:hAnsiTheme="minorHAnsi" w:cstheme="minorHAnsi"/>
          <w:vanish/>
          <w:lang w:eastAsia="pl-PL"/>
        </w:rPr>
        <w:t xml:space="preserve">w ust. 13 </w:t>
      </w:r>
      <w:r w:rsidR="00B21BB8" w:rsidRPr="00A4624D">
        <w:rPr>
          <w:rFonts w:asciiTheme="minorHAnsi" w:eastAsia="Times New Roman" w:hAnsiTheme="minorHAnsi" w:cstheme="minorHAnsi"/>
          <w:vanish/>
          <w:lang w:eastAsia="pl-PL"/>
        </w:rPr>
        <w:t>lub ust.</w:t>
      </w:r>
      <w:r w:rsidR="00FF7BAA" w:rsidRPr="00A4624D">
        <w:rPr>
          <w:rFonts w:asciiTheme="minorHAnsi" w:eastAsia="Times New Roman" w:hAnsiTheme="minorHAnsi" w:cstheme="minorHAnsi"/>
          <w:vanish/>
          <w:lang w:eastAsia="pl-PL"/>
        </w:rPr>
        <w:t xml:space="preserve"> 14 </w:t>
      </w:r>
      <w:r w:rsidRPr="00A4624D">
        <w:rPr>
          <w:rFonts w:asciiTheme="minorHAnsi" w:eastAsia="Times New Roman" w:hAnsiTheme="minorHAnsi" w:cstheme="minorHAnsi"/>
          <w:vanish/>
          <w:lang w:eastAsia="pl-PL"/>
        </w:rPr>
        <w:t>powyżej, będzie traktowane jako niewypełnienie obowiązku zatrudnienia osoby/osób świadczących Przedmiot Umowy na podstawie umowy o pracę.</w:t>
      </w:r>
    </w:p>
    <w:p w14:paraId="4E94676C" w14:textId="584F23F9" w:rsidR="000D3E4F" w:rsidRPr="00A4624D" w:rsidRDefault="000D3E4F" w:rsidP="00926B83">
      <w:pPr>
        <w:pStyle w:val="Akapitzlist"/>
        <w:numPr>
          <w:ilvl w:val="0"/>
          <w:numId w:val="120"/>
        </w:numPr>
        <w:spacing w:before="120" w:after="120" w:line="276" w:lineRule="auto"/>
        <w:ind w:hanging="425"/>
        <w:rPr>
          <w:rFonts w:asciiTheme="minorHAnsi" w:eastAsia="Times New Roman" w:hAnsiTheme="minorHAnsi" w:cstheme="minorHAnsi"/>
          <w:vanish/>
          <w:lang w:eastAsia="pl-PL"/>
        </w:rPr>
      </w:pPr>
      <w:r w:rsidRPr="00A4624D">
        <w:rPr>
          <w:rFonts w:asciiTheme="minorHAnsi" w:eastAsia="Times New Roman" w:hAnsiTheme="minorHAnsi" w:cstheme="minorHAnsi"/>
          <w:vanish/>
          <w:lang w:eastAsia="pl-PL"/>
        </w:rPr>
        <w:t xml:space="preserve">W przypadku realizacji części Przedmiotu Umowy przez Podwykonawcę, Wykonawca przyjmuje na siebie obowiązki określone w ust. 13-16 tzn. obowiązek składania oświadczeń </w:t>
      </w:r>
      <w:r w:rsidR="001D1A33" w:rsidRPr="00A4624D">
        <w:rPr>
          <w:rFonts w:asciiTheme="minorHAnsi" w:eastAsia="Times New Roman" w:hAnsiTheme="minorHAnsi" w:cstheme="minorHAnsi"/>
          <w:vanish/>
          <w:lang w:eastAsia="pl-PL"/>
        </w:rPr>
        <w:t>i </w:t>
      </w:r>
      <w:r w:rsidRPr="00A4624D">
        <w:rPr>
          <w:rFonts w:asciiTheme="minorHAnsi" w:eastAsia="Times New Roman" w:hAnsiTheme="minorHAnsi" w:cstheme="minorHAnsi"/>
          <w:vanish/>
          <w:lang w:eastAsia="pl-PL"/>
        </w:rPr>
        <w:t xml:space="preserve">dokumentów opisanych w powyższych ustępach oraz zapłaty kar umownych obciążać będą nadal Wykonawcę z tym zastrzeżeniem, że w oświadczeniu Wykonawca wskaże Podwykonawców, którzy zatrudniają poszczególne osoby. Wykonawca zobowiąże </w:t>
      </w:r>
      <w:r w:rsidR="00A54FF3" w:rsidRPr="00A4624D">
        <w:rPr>
          <w:rFonts w:asciiTheme="minorHAnsi" w:eastAsia="Times New Roman" w:hAnsiTheme="minorHAnsi" w:cstheme="minorHAnsi"/>
          <w:vanish/>
          <w:lang w:eastAsia="pl-PL"/>
        </w:rPr>
        <w:t>w </w:t>
      </w:r>
      <w:r w:rsidRPr="00A4624D">
        <w:rPr>
          <w:rFonts w:asciiTheme="minorHAnsi" w:eastAsia="Times New Roman" w:hAnsiTheme="minorHAnsi" w:cstheme="minorHAnsi"/>
          <w:vanish/>
          <w:lang w:eastAsia="pl-PL"/>
        </w:rPr>
        <w:t xml:space="preserve">odrębnej umowie Podwykonawcę do złożenia oświadczenia stanowiącego podstawę </w:t>
      </w:r>
      <w:r w:rsidR="00A54FF3" w:rsidRPr="00A4624D">
        <w:rPr>
          <w:rFonts w:asciiTheme="minorHAnsi" w:eastAsia="Times New Roman" w:hAnsiTheme="minorHAnsi" w:cstheme="minorHAnsi"/>
          <w:vanish/>
          <w:lang w:eastAsia="pl-PL"/>
        </w:rPr>
        <w:t>do </w:t>
      </w:r>
      <w:r w:rsidRPr="00A4624D">
        <w:rPr>
          <w:rFonts w:asciiTheme="minorHAnsi" w:eastAsia="Times New Roman" w:hAnsiTheme="minorHAnsi" w:cstheme="minorHAnsi"/>
          <w:vanish/>
          <w:lang w:eastAsia="pl-PL"/>
        </w:rPr>
        <w:t xml:space="preserve">przedłożenia własnego oświadczenia. Oświadczenie Podwykonawcy będzie załączone </w:t>
      </w:r>
      <w:r w:rsidR="00A54FF3" w:rsidRPr="00A4624D">
        <w:rPr>
          <w:rFonts w:asciiTheme="minorHAnsi" w:eastAsia="Times New Roman" w:hAnsiTheme="minorHAnsi" w:cstheme="minorHAnsi"/>
          <w:vanish/>
          <w:lang w:eastAsia="pl-PL"/>
        </w:rPr>
        <w:t>do </w:t>
      </w:r>
      <w:r w:rsidRPr="00A4624D">
        <w:rPr>
          <w:rFonts w:asciiTheme="minorHAnsi" w:eastAsia="Times New Roman" w:hAnsiTheme="minorHAnsi" w:cstheme="minorHAnsi"/>
          <w:vanish/>
          <w:lang w:eastAsia="pl-PL"/>
        </w:rPr>
        <w:t>oświadczenia Wykonawcy.</w:t>
      </w:r>
    </w:p>
    <w:p w14:paraId="2E5084B5" w14:textId="77777777" w:rsidR="000D3E4F" w:rsidRPr="00A4624D" w:rsidRDefault="000D3E4F" w:rsidP="00926B83">
      <w:pPr>
        <w:pStyle w:val="Akapitzlist"/>
        <w:numPr>
          <w:ilvl w:val="0"/>
          <w:numId w:val="120"/>
        </w:numPr>
        <w:spacing w:before="120" w:after="120" w:line="276" w:lineRule="auto"/>
        <w:ind w:hanging="425"/>
        <w:rPr>
          <w:rFonts w:asciiTheme="minorHAnsi" w:eastAsia="Times New Roman" w:hAnsiTheme="minorHAnsi" w:cstheme="minorHAnsi"/>
          <w:vanish/>
          <w:lang w:eastAsia="pl-PL"/>
        </w:rPr>
      </w:pPr>
      <w:r w:rsidRPr="00A4624D">
        <w:rPr>
          <w:rFonts w:asciiTheme="minorHAnsi" w:eastAsia="Times New Roman" w:hAnsiTheme="minorHAnsi" w:cstheme="minorHAnsi"/>
          <w:vanish/>
          <w:lang w:eastAsia="pl-PL"/>
        </w:rPr>
        <w:t>W przypadku uzasadnionych wątpliwości co do przestrzegania prawa pracy przez Wykonawcę lub Podwykonawcę, Zamawiający może zwrócić się o przeprowadzenie kontroli przez Państwową Inspekcję Pracy.</w:t>
      </w:r>
    </w:p>
    <w:p w14:paraId="61FFF1DD" w14:textId="2315E1CB" w:rsidR="000D3E4F" w:rsidRPr="00A4624D" w:rsidRDefault="000D3E4F" w:rsidP="00926B83">
      <w:pPr>
        <w:pStyle w:val="Akapitzlist"/>
        <w:numPr>
          <w:ilvl w:val="0"/>
          <w:numId w:val="120"/>
        </w:numPr>
        <w:spacing w:before="120" w:after="120" w:line="276" w:lineRule="auto"/>
        <w:ind w:hanging="425"/>
        <w:rPr>
          <w:rFonts w:asciiTheme="minorHAnsi" w:eastAsia="Times New Roman" w:hAnsiTheme="minorHAnsi" w:cstheme="minorHAnsi"/>
          <w:lang w:eastAsia="pl-PL"/>
        </w:rPr>
      </w:pPr>
      <w:r w:rsidRPr="00A4624D">
        <w:rPr>
          <w:rFonts w:asciiTheme="minorHAnsi" w:eastAsia="Times New Roman" w:hAnsiTheme="minorHAnsi" w:cstheme="minorHAnsi"/>
          <w:vanish/>
          <w:lang w:eastAsia="pl-PL"/>
        </w:rPr>
        <w:t xml:space="preserve">Wykonawca zobowiązuje się na każde żądanie Zamawiającego w terminie wyznaczonym przez Zamawiającego przedkładać raport stanu i sposobu zatrudnienia osób wymienionych </w:t>
      </w:r>
      <w:r w:rsidR="001D1A33" w:rsidRPr="00A4624D">
        <w:rPr>
          <w:rFonts w:asciiTheme="minorHAnsi" w:eastAsia="Times New Roman" w:hAnsiTheme="minorHAnsi" w:cstheme="minorHAnsi"/>
          <w:vanish/>
          <w:lang w:eastAsia="pl-PL"/>
        </w:rPr>
        <w:t>w </w:t>
      </w:r>
      <w:r w:rsidRPr="00A4624D">
        <w:rPr>
          <w:rFonts w:asciiTheme="minorHAnsi" w:eastAsia="Times New Roman" w:hAnsiTheme="minorHAnsi" w:cstheme="minorHAnsi"/>
          <w:vanish/>
          <w:lang w:eastAsia="pl-PL"/>
        </w:rPr>
        <w:t xml:space="preserve">ust. </w:t>
      </w:r>
      <w:r w:rsidR="007A29ED" w:rsidRPr="00A4624D">
        <w:rPr>
          <w:rFonts w:asciiTheme="minorHAnsi" w:eastAsia="Times New Roman" w:hAnsiTheme="minorHAnsi" w:cstheme="minorHAnsi"/>
          <w:vanish/>
          <w:lang w:eastAsia="pl-PL"/>
        </w:rPr>
        <w:t xml:space="preserve">12 </w:t>
      </w:r>
      <w:r w:rsidR="00B003D4" w:rsidRPr="00A4624D">
        <w:rPr>
          <w:rFonts w:asciiTheme="minorHAnsi" w:eastAsia="Times New Roman" w:hAnsiTheme="minorHAnsi" w:cstheme="minorHAnsi"/>
          <w:vanish/>
          <w:lang w:eastAsia="pl-PL"/>
        </w:rPr>
        <w:t xml:space="preserve">i 14 </w:t>
      </w:r>
      <w:r w:rsidRPr="00A4624D">
        <w:rPr>
          <w:rFonts w:asciiTheme="minorHAnsi" w:eastAsia="Times New Roman" w:hAnsiTheme="minorHAnsi" w:cstheme="minorHAnsi"/>
          <w:vanish/>
          <w:lang w:eastAsia="pl-PL"/>
        </w:rPr>
        <w:t>powyżej</w:t>
      </w:r>
      <w:r w:rsidRPr="00A4624D">
        <w:rPr>
          <w:rFonts w:asciiTheme="minorHAnsi" w:eastAsia="Times New Roman" w:hAnsiTheme="minorHAnsi" w:cstheme="minorHAnsi"/>
          <w:lang w:eastAsia="pl-PL"/>
        </w:rPr>
        <w:t xml:space="preserve">. </w:t>
      </w:r>
    </w:p>
    <w:p w14:paraId="21B8756C" w14:textId="0AD5B884" w:rsidR="000D3E4F" w:rsidRPr="00A4624D" w:rsidRDefault="000D3E4F" w:rsidP="00926B83">
      <w:pPr>
        <w:pStyle w:val="Nagwek4"/>
        <w:spacing w:before="240"/>
      </w:pPr>
      <w:r w:rsidRPr="00A4624D">
        <w:t xml:space="preserve">Paragraf 20 </w:t>
      </w:r>
      <w:r w:rsidR="00814549" w:rsidRPr="00A4624D">
        <w:br/>
        <w:t>Postanowienia związane z napaścią Rosji na Ukrainę</w:t>
      </w:r>
    </w:p>
    <w:p w14:paraId="24BE025A" w14:textId="77777777" w:rsidR="000D3E4F" w:rsidRPr="00A4624D" w:rsidRDefault="000D3E4F" w:rsidP="001D1A33">
      <w:pPr>
        <w:pStyle w:val="Akapitzlist"/>
        <w:numPr>
          <w:ilvl w:val="0"/>
          <w:numId w:val="162"/>
        </w:numPr>
        <w:spacing w:before="120" w:after="120" w:line="276" w:lineRule="auto"/>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Strony postanawiają, że ich celem jest niedopuszczenie do realizacji Umowy podmiotów wymienionych w:</w:t>
      </w:r>
    </w:p>
    <w:p w14:paraId="286D0200" w14:textId="77777777" w:rsidR="000D3E4F" w:rsidRPr="00A4624D" w:rsidRDefault="000D3E4F" w:rsidP="00E31DD4">
      <w:pPr>
        <w:numPr>
          <w:ilvl w:val="1"/>
          <w:numId w:val="162"/>
        </w:numPr>
        <w:suppressAutoHyphens/>
        <w:autoSpaceDN w:val="0"/>
        <w:spacing w:before="120" w:after="120" w:line="257" w:lineRule="auto"/>
        <w:ind w:left="788" w:hanging="431"/>
        <w:textAlignment w:val="baseline"/>
        <w:rPr>
          <w:rFonts w:eastAsia="Calibri" w:cstheme="minorHAnsi"/>
          <w:sz w:val="24"/>
          <w:szCs w:val="24"/>
          <w:lang w:eastAsia="ar-SA"/>
        </w:rPr>
      </w:pPr>
      <w:r w:rsidRPr="00A4624D">
        <w:rPr>
          <w:rFonts w:eastAsia="Calibri" w:cstheme="minorHAnsi"/>
          <w:sz w:val="24"/>
          <w:szCs w:val="24"/>
          <w:lang w:eastAsia="ar-SA"/>
        </w:rPr>
        <w:t>art. 5k ust. 1 Rozporządzenia Rady (UE) nr 833/2014 z dnia 31 lipca 2014 r. dotyczącego środków ograniczających w związku z działaniami Rosji destabilizującymi sytuację na Ukrainie (Dz.U.UE.L.2014.229.1 z dnia 2014.07.31), dalej jako „</w:t>
      </w:r>
      <w:r w:rsidRPr="00A4624D">
        <w:rPr>
          <w:rFonts w:eastAsia="Calibri" w:cstheme="minorHAnsi"/>
          <w:b/>
          <w:bCs/>
          <w:sz w:val="24"/>
          <w:szCs w:val="24"/>
          <w:lang w:eastAsia="ar-SA"/>
        </w:rPr>
        <w:t>Rozporządzenie nr 833/2014</w:t>
      </w:r>
      <w:r w:rsidRPr="00A4624D">
        <w:rPr>
          <w:rFonts w:eastAsia="Calibri" w:cstheme="minorHAnsi"/>
          <w:sz w:val="24"/>
          <w:szCs w:val="24"/>
          <w:lang w:eastAsia="ar-SA"/>
        </w:rPr>
        <w:t>”,</w:t>
      </w:r>
    </w:p>
    <w:p w14:paraId="78F28287" w14:textId="77777777" w:rsidR="000D3E4F" w:rsidRPr="00A4624D" w:rsidRDefault="000D3E4F" w:rsidP="00E31DD4">
      <w:pPr>
        <w:numPr>
          <w:ilvl w:val="1"/>
          <w:numId w:val="162"/>
        </w:numPr>
        <w:suppressAutoHyphens/>
        <w:autoSpaceDN w:val="0"/>
        <w:spacing w:before="120" w:after="120" w:line="257" w:lineRule="auto"/>
        <w:ind w:left="788" w:hanging="431"/>
        <w:textAlignment w:val="baseline"/>
        <w:rPr>
          <w:rFonts w:eastAsia="Calibri" w:cstheme="minorHAnsi"/>
          <w:sz w:val="24"/>
          <w:szCs w:val="24"/>
          <w:lang w:eastAsia="ar-SA"/>
        </w:rPr>
      </w:pPr>
      <w:r w:rsidRPr="00A4624D">
        <w:rPr>
          <w:rFonts w:eastAsia="Calibri" w:cstheme="minorHAnsi"/>
          <w:sz w:val="24"/>
          <w:szCs w:val="24"/>
          <w:lang w:eastAsia="ar-SA"/>
        </w:rPr>
        <w:t xml:space="preserve">którymkolwiek z wykazów określonych w Rozporządzeniu Rady (WE) nr 765/2006 z dnia 18 maja 2006 r. dotyczące środków ograniczających w związku z sytuacją na </w:t>
      </w:r>
      <w:r w:rsidRPr="00A4624D">
        <w:rPr>
          <w:rFonts w:eastAsia="Calibri" w:cstheme="minorHAnsi"/>
          <w:sz w:val="24"/>
          <w:szCs w:val="24"/>
          <w:lang w:eastAsia="ar-SA"/>
        </w:rPr>
        <w:lastRenderedPageBreak/>
        <w:t>Białorusi i udziałem Białorusi w agresji Rosji wobec Ukrainy (Dz.U.UE.L.2006.134.1 z dnia 2006.05.20), dalej jako „</w:t>
      </w:r>
      <w:r w:rsidRPr="00A4624D">
        <w:rPr>
          <w:rFonts w:eastAsia="Calibri" w:cstheme="minorHAnsi"/>
          <w:b/>
          <w:bCs/>
          <w:sz w:val="24"/>
          <w:szCs w:val="24"/>
          <w:lang w:eastAsia="ar-SA"/>
        </w:rPr>
        <w:t>Rozporządzenie nr 765/2006</w:t>
      </w:r>
      <w:r w:rsidRPr="00A4624D">
        <w:rPr>
          <w:rFonts w:eastAsia="Calibri" w:cstheme="minorHAnsi"/>
          <w:sz w:val="24"/>
          <w:szCs w:val="24"/>
          <w:lang w:eastAsia="ar-SA"/>
        </w:rPr>
        <w:t>”,</w:t>
      </w:r>
    </w:p>
    <w:p w14:paraId="0A866EA8" w14:textId="77777777" w:rsidR="000D3E4F" w:rsidRPr="00A4624D" w:rsidRDefault="000D3E4F" w:rsidP="00E31DD4">
      <w:pPr>
        <w:numPr>
          <w:ilvl w:val="1"/>
          <w:numId w:val="162"/>
        </w:numPr>
        <w:suppressAutoHyphens/>
        <w:autoSpaceDN w:val="0"/>
        <w:spacing w:before="120" w:after="120" w:line="257" w:lineRule="auto"/>
        <w:ind w:left="788" w:hanging="431"/>
        <w:textAlignment w:val="baseline"/>
        <w:rPr>
          <w:rFonts w:eastAsia="Calibri" w:cstheme="minorHAnsi"/>
          <w:sz w:val="24"/>
          <w:szCs w:val="24"/>
          <w:lang w:eastAsia="ar-SA"/>
        </w:rPr>
      </w:pPr>
      <w:r w:rsidRPr="00A4624D">
        <w:rPr>
          <w:rFonts w:eastAsia="Calibri" w:cstheme="minorHAnsi"/>
          <w:sz w:val="24"/>
          <w:szCs w:val="24"/>
          <w:lang w:eastAsia="ar-SA"/>
        </w:rPr>
        <w:t>którymkolwiek z wykazów określonych w Rozporządzeniu Rady (UE) nr 269/2014 z dnia 17 marca 2014 r. w sprawie środków ograniczających w odniesieniu do działań podważających integralność terytorialną, suwerenność i niezależność Ukrainy lub im zagrażających (Dz.U.UE.L.2014.78.6 z dnia 2014.03.17), dalej jako „</w:t>
      </w:r>
      <w:r w:rsidRPr="00A4624D">
        <w:rPr>
          <w:rFonts w:eastAsia="Calibri" w:cstheme="minorHAnsi"/>
          <w:b/>
          <w:bCs/>
          <w:sz w:val="24"/>
          <w:szCs w:val="24"/>
          <w:lang w:eastAsia="ar-SA"/>
        </w:rPr>
        <w:t>Rozporządzenie nr 269/2014</w:t>
      </w:r>
      <w:r w:rsidRPr="00A4624D">
        <w:rPr>
          <w:rFonts w:eastAsia="Calibri" w:cstheme="minorHAnsi"/>
          <w:sz w:val="24"/>
          <w:szCs w:val="24"/>
          <w:lang w:eastAsia="ar-SA"/>
        </w:rPr>
        <w:t>”,</w:t>
      </w:r>
    </w:p>
    <w:p w14:paraId="624FCF03" w14:textId="77777777" w:rsidR="000D3E4F" w:rsidRPr="00A4624D" w:rsidRDefault="000D3E4F" w:rsidP="00E31DD4">
      <w:pPr>
        <w:numPr>
          <w:ilvl w:val="1"/>
          <w:numId w:val="162"/>
        </w:numPr>
        <w:suppressAutoHyphens/>
        <w:autoSpaceDN w:val="0"/>
        <w:spacing w:before="120" w:after="120" w:line="257" w:lineRule="auto"/>
        <w:ind w:left="788" w:hanging="431"/>
        <w:textAlignment w:val="baseline"/>
        <w:rPr>
          <w:rFonts w:eastAsia="Calibri" w:cstheme="minorHAnsi"/>
          <w:sz w:val="24"/>
          <w:szCs w:val="24"/>
          <w:lang w:eastAsia="ar-SA"/>
        </w:rPr>
      </w:pPr>
      <w:r w:rsidRPr="00A4624D">
        <w:rPr>
          <w:rFonts w:eastAsia="Calibri" w:cstheme="minorHAnsi"/>
          <w:sz w:val="24"/>
          <w:szCs w:val="24"/>
          <w:lang w:eastAsia="ar-SA"/>
        </w:rPr>
        <w:t>liście, o której mowa w art. 2 ust. 1 ustawy z dnia 13 kwietnia 2022 r. o szczególnych rozwiązaniach w zakresie przeciwdziałania wspieraniu agresji na Ukrainę oraz służących ochronie bezpieczeństwa narodowego (Dz. U. poz. 835 z późn. zm.), na podstawie decyzji w sprawie wpisu na tę listę rozstrzygającej o zastosowaniu środka, o którym mowa w art. 1 pkt 3 ww. ustawy,</w:t>
      </w:r>
    </w:p>
    <w:p w14:paraId="2AC597D5" w14:textId="77777777" w:rsidR="000D3E4F" w:rsidRPr="00A4624D" w:rsidRDefault="000D3E4F" w:rsidP="000D3E4F">
      <w:pPr>
        <w:suppressAutoHyphens/>
        <w:spacing w:before="120" w:after="120" w:line="257" w:lineRule="auto"/>
        <w:ind w:left="992" w:hanging="567"/>
        <w:rPr>
          <w:rFonts w:eastAsia="Calibri" w:cstheme="minorHAnsi"/>
          <w:sz w:val="24"/>
          <w:szCs w:val="24"/>
          <w:lang w:eastAsia="ar-SA"/>
        </w:rPr>
      </w:pPr>
      <w:r w:rsidRPr="00A4624D">
        <w:rPr>
          <w:rFonts w:eastAsia="Calibri" w:cstheme="minorHAnsi"/>
          <w:sz w:val="24"/>
          <w:szCs w:val="24"/>
          <w:lang w:eastAsia="ar-SA"/>
        </w:rPr>
        <w:t>a także podmiotów:</w:t>
      </w:r>
    </w:p>
    <w:p w14:paraId="795E95E0" w14:textId="3FBA5C61" w:rsidR="000D3E4F" w:rsidRPr="00A4624D" w:rsidRDefault="000D3E4F" w:rsidP="001D1A33">
      <w:pPr>
        <w:numPr>
          <w:ilvl w:val="1"/>
          <w:numId w:val="162"/>
        </w:numPr>
        <w:suppressAutoHyphens/>
        <w:autoSpaceDN w:val="0"/>
        <w:spacing w:before="120" w:after="120" w:line="257" w:lineRule="auto"/>
        <w:textAlignment w:val="baseline"/>
        <w:rPr>
          <w:rFonts w:eastAsia="Calibri" w:cstheme="minorHAnsi"/>
          <w:sz w:val="24"/>
          <w:szCs w:val="24"/>
          <w:lang w:eastAsia="ar-SA"/>
        </w:rPr>
      </w:pPr>
      <w:r w:rsidRPr="00A4624D">
        <w:rPr>
          <w:rFonts w:eastAsia="Calibri" w:cstheme="minorHAnsi"/>
          <w:sz w:val="24"/>
          <w:szCs w:val="24"/>
          <w:lang w:eastAsia="ar-SA"/>
        </w:rPr>
        <w:t xml:space="preserve">których beneficjentem rzeczywistym w rozumieniu ustawy z dnia 1 marca 2018 r. o przeciwdziałaniu praniu pieniędzy oraz finansowaniu terroryzmu (t.j. Dz. U. z 2022 r. poz. 593 z późn. zm.) jest, lub po 23 lutego 2022 r. był, podmiot, o którym mowa w pkt </w:t>
      </w:r>
      <w:r w:rsidR="007A29ED" w:rsidRPr="00A4624D">
        <w:rPr>
          <w:rFonts w:eastAsia="Calibri" w:cstheme="minorHAnsi"/>
          <w:sz w:val="24"/>
          <w:szCs w:val="24"/>
          <w:lang w:eastAsia="ar-SA"/>
        </w:rPr>
        <w:t>1.1.</w:t>
      </w:r>
      <w:r w:rsidRPr="00A4624D">
        <w:rPr>
          <w:rFonts w:eastAsia="Calibri" w:cstheme="minorHAnsi"/>
          <w:sz w:val="24"/>
          <w:szCs w:val="24"/>
          <w:lang w:eastAsia="ar-SA"/>
        </w:rPr>
        <w:t>-</w:t>
      </w:r>
      <w:r w:rsidR="000B7F29" w:rsidRPr="00A4624D">
        <w:rPr>
          <w:rFonts w:eastAsia="Calibri" w:cstheme="minorHAnsi"/>
          <w:sz w:val="24"/>
          <w:szCs w:val="24"/>
          <w:lang w:eastAsia="ar-SA"/>
        </w:rPr>
        <w:t>1.4</w:t>
      </w:r>
      <w:r w:rsidRPr="00A4624D">
        <w:rPr>
          <w:rFonts w:eastAsia="Calibri" w:cstheme="minorHAnsi"/>
          <w:sz w:val="24"/>
          <w:szCs w:val="24"/>
          <w:lang w:eastAsia="ar-SA"/>
        </w:rPr>
        <w:t xml:space="preserve"> powyżej;</w:t>
      </w:r>
    </w:p>
    <w:p w14:paraId="3CA8A7DD" w14:textId="456F20E8" w:rsidR="000D3E4F" w:rsidRPr="00A4624D" w:rsidRDefault="000D3E4F" w:rsidP="001D1A33">
      <w:pPr>
        <w:numPr>
          <w:ilvl w:val="1"/>
          <w:numId w:val="162"/>
        </w:numPr>
        <w:suppressAutoHyphens/>
        <w:autoSpaceDN w:val="0"/>
        <w:spacing w:before="120" w:after="120" w:line="257" w:lineRule="auto"/>
        <w:textAlignment w:val="baseline"/>
        <w:rPr>
          <w:rFonts w:eastAsia="Calibri" w:cstheme="minorHAnsi"/>
          <w:sz w:val="24"/>
          <w:szCs w:val="24"/>
          <w:lang w:eastAsia="ar-SA"/>
        </w:rPr>
      </w:pPr>
      <w:r w:rsidRPr="00A4624D">
        <w:rPr>
          <w:rFonts w:eastAsia="Calibri" w:cstheme="minorHAnsi"/>
          <w:sz w:val="24"/>
          <w:szCs w:val="24"/>
          <w:lang w:eastAsia="ar-SA"/>
        </w:rPr>
        <w:t xml:space="preserve">których jednostką dominującą w rozumieniu art. 3 ust. 1 pkt 37 ustawy z dnia 29 września 1994 r. o rachunkowości (t.j. Dz. U. z 2021 r. poz. 217 z późn. zm.), jest lub po 23 lutego 2022 r. był, podmiot, o którym mowa w pkt </w:t>
      </w:r>
      <w:r w:rsidR="000B7F29" w:rsidRPr="00A4624D">
        <w:rPr>
          <w:rFonts w:eastAsia="Calibri" w:cstheme="minorHAnsi"/>
          <w:sz w:val="24"/>
          <w:szCs w:val="24"/>
          <w:lang w:eastAsia="ar-SA"/>
        </w:rPr>
        <w:t>1.1.</w:t>
      </w:r>
      <w:r w:rsidRPr="00A4624D">
        <w:rPr>
          <w:rFonts w:eastAsia="Calibri" w:cstheme="minorHAnsi"/>
          <w:sz w:val="24"/>
          <w:szCs w:val="24"/>
          <w:lang w:eastAsia="ar-SA"/>
        </w:rPr>
        <w:t>-</w:t>
      </w:r>
      <w:r w:rsidR="000B7F29" w:rsidRPr="00A4624D">
        <w:rPr>
          <w:rFonts w:eastAsia="Calibri" w:cstheme="minorHAnsi"/>
          <w:sz w:val="24"/>
          <w:szCs w:val="24"/>
          <w:lang w:eastAsia="ar-SA"/>
        </w:rPr>
        <w:t>1.4</w:t>
      </w:r>
      <w:r w:rsidRPr="00A4624D">
        <w:rPr>
          <w:rFonts w:eastAsia="Calibri" w:cstheme="minorHAnsi"/>
          <w:sz w:val="24"/>
          <w:szCs w:val="24"/>
          <w:lang w:eastAsia="ar-SA"/>
        </w:rPr>
        <w:t xml:space="preserve"> powyżej;</w:t>
      </w:r>
    </w:p>
    <w:p w14:paraId="2D3C9BEF" w14:textId="77777777" w:rsidR="000D3E4F" w:rsidRPr="00A4624D" w:rsidRDefault="000D3E4F" w:rsidP="001D1A33">
      <w:pPr>
        <w:numPr>
          <w:ilvl w:val="1"/>
          <w:numId w:val="162"/>
        </w:numPr>
        <w:suppressAutoHyphens/>
        <w:autoSpaceDN w:val="0"/>
        <w:spacing w:before="120" w:after="120" w:line="257" w:lineRule="auto"/>
        <w:textAlignment w:val="baseline"/>
        <w:rPr>
          <w:rFonts w:eastAsia="Calibri" w:cstheme="minorHAnsi"/>
          <w:sz w:val="24"/>
          <w:szCs w:val="24"/>
          <w:lang w:eastAsia="ar-SA"/>
        </w:rPr>
      </w:pPr>
      <w:r w:rsidRPr="00A4624D">
        <w:rPr>
          <w:rFonts w:eastAsia="Calibri" w:cstheme="minorHAnsi"/>
          <w:sz w:val="24"/>
          <w:szCs w:val="24"/>
          <w:lang w:eastAsia="ar-SA"/>
        </w:rPr>
        <w:t>objętych, na podstawie obowiązujących w RP przepisów prawa, sankcjami wyłączającymi lub ograniczającymi możliwość zawarcia z nim lub wykonywania z nim lub z jego udziałem Umowy;</w:t>
      </w:r>
    </w:p>
    <w:p w14:paraId="0936E0B7" w14:textId="77777777" w:rsidR="000D3E4F" w:rsidRPr="00A4624D" w:rsidRDefault="000D3E4F" w:rsidP="000D3E4F">
      <w:pPr>
        <w:tabs>
          <w:tab w:val="left" w:pos="1145"/>
        </w:tabs>
        <w:suppressAutoHyphens/>
        <w:spacing w:before="120" w:after="120" w:line="276" w:lineRule="auto"/>
        <w:ind w:left="992" w:hanging="567"/>
        <w:rPr>
          <w:rFonts w:eastAsia="Calibri" w:cstheme="minorHAnsi"/>
          <w:sz w:val="24"/>
          <w:szCs w:val="24"/>
          <w:lang w:eastAsia="ar-SA"/>
        </w:rPr>
      </w:pPr>
      <w:r w:rsidRPr="00A4624D">
        <w:rPr>
          <w:rFonts w:eastAsia="Calibri" w:cstheme="minorHAnsi"/>
          <w:sz w:val="24"/>
          <w:szCs w:val="24"/>
          <w:lang w:eastAsia="ar-SA"/>
        </w:rPr>
        <w:t>zwanych dalej  z osobna „</w:t>
      </w:r>
      <w:r w:rsidRPr="00A4624D">
        <w:rPr>
          <w:rFonts w:eastAsia="Calibri" w:cstheme="minorHAnsi"/>
          <w:b/>
          <w:bCs/>
          <w:sz w:val="24"/>
          <w:szCs w:val="24"/>
          <w:lang w:eastAsia="ar-SA"/>
        </w:rPr>
        <w:t>Podmiotem Objętym Sankcjami</w:t>
      </w:r>
      <w:r w:rsidRPr="00A4624D">
        <w:rPr>
          <w:rFonts w:eastAsia="Calibri" w:cstheme="minorHAnsi"/>
          <w:sz w:val="24"/>
          <w:szCs w:val="24"/>
          <w:lang w:eastAsia="ar-SA"/>
        </w:rPr>
        <w:t xml:space="preserve">”. </w:t>
      </w:r>
    </w:p>
    <w:p w14:paraId="2D4CD9CF" w14:textId="05F4CB28" w:rsidR="000B7F29" w:rsidRPr="00A4624D" w:rsidRDefault="00223BDE" w:rsidP="00E31DD4">
      <w:pPr>
        <w:pStyle w:val="Akapitzlist"/>
        <w:spacing w:before="120" w:after="120" w:line="276" w:lineRule="auto"/>
        <w:ind w:left="360"/>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 xml:space="preserve"> 2. </w:t>
      </w:r>
      <w:r w:rsidR="000D3E4F" w:rsidRPr="00A4624D">
        <w:rPr>
          <w:rFonts w:asciiTheme="minorHAnsi" w:eastAsia="Times New Roman" w:hAnsiTheme="minorHAnsi" w:cstheme="minorHAnsi"/>
          <w:lang w:eastAsia="pl-PL"/>
        </w:rPr>
        <w:t>Wykonawca oświadcza, że:</w:t>
      </w:r>
    </w:p>
    <w:p w14:paraId="1B6A7E2E" w14:textId="63F1F6F9" w:rsidR="000B7F29" w:rsidRPr="00A4624D" w:rsidRDefault="00223BDE" w:rsidP="00E31DD4">
      <w:pPr>
        <w:pStyle w:val="Akapitzlist"/>
        <w:spacing w:before="120" w:after="120" w:line="276" w:lineRule="auto"/>
        <w:ind w:left="792"/>
        <w:rPr>
          <w:rFonts w:asciiTheme="minorHAnsi" w:eastAsia="Calibri" w:hAnsiTheme="minorHAnsi" w:cstheme="minorHAnsi"/>
        </w:rPr>
      </w:pPr>
      <w:r w:rsidRPr="00A4624D">
        <w:rPr>
          <w:rFonts w:asciiTheme="minorHAnsi" w:eastAsia="Calibri" w:hAnsiTheme="minorHAnsi" w:cstheme="minorHAnsi"/>
        </w:rPr>
        <w:t xml:space="preserve">2.1. </w:t>
      </w:r>
      <w:r w:rsidR="000D3E4F" w:rsidRPr="00A4624D">
        <w:rPr>
          <w:rFonts w:asciiTheme="minorHAnsi" w:eastAsia="Calibri" w:hAnsiTheme="minorHAnsi" w:cstheme="minorHAnsi"/>
        </w:rPr>
        <w:t xml:space="preserve">w dniu zawarcia Umowy nie jest Podmiotem Objętym Sankcjami, ani że </w:t>
      </w:r>
      <w:r w:rsidR="000B7F29" w:rsidRPr="00A4624D">
        <w:rPr>
          <w:rFonts w:asciiTheme="minorHAnsi" w:eastAsia="Calibri" w:hAnsiTheme="minorHAnsi" w:cstheme="minorHAnsi"/>
        </w:rPr>
        <w:t xml:space="preserve">w </w:t>
      </w:r>
      <w:r w:rsidR="000D3E4F" w:rsidRPr="00A4624D">
        <w:rPr>
          <w:rFonts w:asciiTheme="minorHAnsi" w:eastAsia="Calibri" w:hAnsiTheme="minorHAnsi" w:cstheme="minorHAnsi"/>
        </w:rPr>
        <w:t>okresie realizacji Umowę nim nie zostanie,</w:t>
      </w:r>
    </w:p>
    <w:p w14:paraId="7050F0FE" w14:textId="40AAF583" w:rsidR="000B7F29" w:rsidRPr="00A4624D" w:rsidRDefault="00223BDE" w:rsidP="00E31DD4">
      <w:pPr>
        <w:pStyle w:val="Akapitzlist"/>
        <w:spacing w:before="120" w:after="120" w:line="276" w:lineRule="auto"/>
        <w:ind w:left="792"/>
        <w:rPr>
          <w:rFonts w:asciiTheme="minorHAnsi" w:eastAsia="Calibri" w:hAnsiTheme="minorHAnsi" w:cstheme="minorHAnsi"/>
        </w:rPr>
      </w:pPr>
      <w:r w:rsidRPr="00A4624D">
        <w:rPr>
          <w:rFonts w:asciiTheme="minorHAnsi" w:eastAsia="Calibri" w:hAnsiTheme="minorHAnsi" w:cstheme="minorHAnsi"/>
        </w:rPr>
        <w:t xml:space="preserve">2.2. </w:t>
      </w:r>
      <w:r w:rsidR="000D3E4F" w:rsidRPr="00A4624D">
        <w:rPr>
          <w:rFonts w:asciiTheme="minorHAnsi" w:eastAsia="Calibri" w:hAnsiTheme="minorHAnsi" w:cstheme="minorHAnsi"/>
        </w:rPr>
        <w:t xml:space="preserve">realizując Umowę ani Wykonawca, ani żaden z jego Podwykonawców nie naruszą żadnego, wynikającego z sankcji wprowadzonych na mocy przepisów obowiązujących </w:t>
      </w:r>
      <w:r w:rsidR="00814549" w:rsidRPr="00A4624D">
        <w:rPr>
          <w:rFonts w:asciiTheme="minorHAnsi" w:eastAsia="Calibri" w:hAnsiTheme="minorHAnsi" w:cstheme="minorHAnsi"/>
        </w:rPr>
        <w:t>w </w:t>
      </w:r>
      <w:r w:rsidR="000D3E4F" w:rsidRPr="00A4624D">
        <w:rPr>
          <w:rFonts w:asciiTheme="minorHAnsi" w:eastAsia="Calibri" w:hAnsiTheme="minorHAnsi" w:cstheme="minorHAnsi"/>
        </w:rPr>
        <w:t xml:space="preserve">Rzeczypospolitej Polskiej, zakazu działania lub zaniechania, w tym określonych </w:t>
      </w:r>
      <w:r w:rsidR="00814549" w:rsidRPr="00A4624D">
        <w:rPr>
          <w:rFonts w:asciiTheme="minorHAnsi" w:eastAsia="Calibri" w:hAnsiTheme="minorHAnsi" w:cstheme="minorHAnsi"/>
        </w:rPr>
        <w:t>w </w:t>
      </w:r>
      <w:r w:rsidR="000D3E4F" w:rsidRPr="00A4624D">
        <w:rPr>
          <w:rFonts w:asciiTheme="minorHAnsi" w:eastAsia="Calibri" w:hAnsiTheme="minorHAnsi" w:cstheme="minorHAnsi"/>
        </w:rPr>
        <w:t xml:space="preserve">Rozporządzeniu 833/2014, Rozporządzeniu 765/2006 lub Rozporządzeniu 269/2014 zakazów nabywania dostaw, usług lub robót budowlanych znajdujących się w lub pochodzących z Białorusi lub Rosji oraz zakazów przywozu lub transportowania produktów pochodzących lub wywożonych </w:t>
      </w:r>
      <w:r w:rsidR="007F578F" w:rsidRPr="00A4624D">
        <w:rPr>
          <w:rFonts w:asciiTheme="minorHAnsi" w:eastAsia="Calibri" w:hAnsiTheme="minorHAnsi" w:cstheme="minorHAnsi"/>
        </w:rPr>
        <w:t>z </w:t>
      </w:r>
      <w:r w:rsidR="000D3E4F" w:rsidRPr="00A4624D">
        <w:rPr>
          <w:rFonts w:asciiTheme="minorHAnsi" w:eastAsia="Calibri" w:hAnsiTheme="minorHAnsi" w:cstheme="minorHAnsi"/>
        </w:rPr>
        <w:t>Białorusi lub Rosji;</w:t>
      </w:r>
    </w:p>
    <w:p w14:paraId="61DAE742" w14:textId="18541EBF" w:rsidR="000B7F29" w:rsidRPr="00A4624D" w:rsidRDefault="00223BDE" w:rsidP="00E31DD4">
      <w:pPr>
        <w:pStyle w:val="Akapitzlist"/>
        <w:spacing w:before="120" w:after="120" w:line="276" w:lineRule="auto"/>
        <w:ind w:left="792"/>
        <w:rPr>
          <w:rFonts w:asciiTheme="minorHAnsi" w:eastAsia="Calibri" w:hAnsiTheme="minorHAnsi" w:cstheme="minorHAnsi"/>
        </w:rPr>
      </w:pPr>
      <w:r w:rsidRPr="00A4624D">
        <w:rPr>
          <w:rFonts w:asciiTheme="minorHAnsi" w:eastAsia="Calibri" w:hAnsiTheme="minorHAnsi" w:cstheme="minorHAnsi"/>
        </w:rPr>
        <w:t xml:space="preserve">2.3. </w:t>
      </w:r>
      <w:r w:rsidR="000D3E4F" w:rsidRPr="00A4624D">
        <w:rPr>
          <w:rFonts w:asciiTheme="minorHAnsi" w:eastAsia="Calibri" w:hAnsiTheme="minorHAnsi" w:cstheme="minorHAnsi"/>
        </w:rPr>
        <w:t xml:space="preserve">zobowiązuje się przestrzegać sankcji nałożonych na Rosję i Białoruś wynikających </w:t>
      </w:r>
      <w:r w:rsidR="007F578F" w:rsidRPr="00A4624D">
        <w:rPr>
          <w:rFonts w:asciiTheme="minorHAnsi" w:eastAsia="Calibri" w:hAnsiTheme="minorHAnsi" w:cstheme="minorHAnsi"/>
        </w:rPr>
        <w:t>z </w:t>
      </w:r>
      <w:r w:rsidR="000D3E4F" w:rsidRPr="00A4624D">
        <w:rPr>
          <w:rFonts w:asciiTheme="minorHAnsi" w:eastAsia="Calibri" w:hAnsiTheme="minorHAnsi" w:cstheme="minorHAnsi"/>
        </w:rPr>
        <w:t>ww</w:t>
      </w:r>
      <w:r w:rsidR="000B7F29" w:rsidRPr="00A4624D">
        <w:rPr>
          <w:rFonts w:asciiTheme="minorHAnsi" w:eastAsia="Calibri" w:hAnsiTheme="minorHAnsi" w:cstheme="minorHAnsi"/>
        </w:rPr>
        <w:t>. </w:t>
      </w:r>
      <w:r w:rsidR="000D3E4F" w:rsidRPr="00A4624D">
        <w:rPr>
          <w:rFonts w:asciiTheme="minorHAnsi" w:eastAsia="Calibri" w:hAnsiTheme="minorHAnsi" w:cstheme="minorHAnsi"/>
        </w:rPr>
        <w:t xml:space="preserve">aktów w ich aktualnym brzmieniu, jak również w brzmieniu, jakie może im być nadane w przyszłości,  jak również z innych aktów prawnych, jakie mogą zostać wydane </w:t>
      </w:r>
      <w:r w:rsidR="000B7F29" w:rsidRPr="00A4624D">
        <w:rPr>
          <w:rFonts w:asciiTheme="minorHAnsi" w:eastAsia="Calibri" w:hAnsiTheme="minorHAnsi" w:cstheme="minorHAnsi"/>
        </w:rPr>
        <w:t>w </w:t>
      </w:r>
      <w:r w:rsidR="000D3E4F" w:rsidRPr="00A4624D">
        <w:rPr>
          <w:rFonts w:asciiTheme="minorHAnsi" w:eastAsia="Calibri" w:hAnsiTheme="minorHAnsi" w:cstheme="minorHAnsi"/>
        </w:rPr>
        <w:t xml:space="preserve">przyszłości przez właściwe organy Unii Europejskiej lub organy krajowe, </w:t>
      </w:r>
      <w:r w:rsidR="007F578F" w:rsidRPr="00A4624D">
        <w:rPr>
          <w:rFonts w:asciiTheme="minorHAnsi" w:eastAsia="Calibri" w:hAnsiTheme="minorHAnsi" w:cstheme="minorHAnsi"/>
        </w:rPr>
        <w:t>a </w:t>
      </w:r>
      <w:r w:rsidR="000D3E4F" w:rsidRPr="00A4624D">
        <w:rPr>
          <w:rFonts w:asciiTheme="minorHAnsi" w:eastAsia="Calibri" w:hAnsiTheme="minorHAnsi" w:cstheme="minorHAnsi"/>
        </w:rPr>
        <w:t>mające lub mogące mieć wpływ na wykonanie Umowy, a także zapewnić przestrzeganie takich sankcji przez Wykonawcę i jego Podwykonawców;</w:t>
      </w:r>
    </w:p>
    <w:p w14:paraId="7320E7B1" w14:textId="2EB6029B" w:rsidR="000D3E4F" w:rsidRPr="00A4624D" w:rsidRDefault="0045282F" w:rsidP="00E31DD4">
      <w:pPr>
        <w:pStyle w:val="Akapitzlist"/>
        <w:spacing w:before="120" w:after="120" w:line="276" w:lineRule="auto"/>
        <w:ind w:left="792"/>
        <w:rPr>
          <w:rFonts w:asciiTheme="minorHAnsi" w:eastAsia="Calibri" w:hAnsiTheme="minorHAnsi" w:cstheme="minorHAnsi"/>
        </w:rPr>
      </w:pPr>
      <w:r w:rsidRPr="00A4624D">
        <w:rPr>
          <w:rFonts w:asciiTheme="minorHAnsi" w:eastAsia="Calibri" w:hAnsiTheme="minorHAnsi" w:cstheme="minorHAnsi"/>
        </w:rPr>
        <w:lastRenderedPageBreak/>
        <w:t xml:space="preserve">2.4. </w:t>
      </w:r>
      <w:r w:rsidR="000D3E4F" w:rsidRPr="00A4624D">
        <w:rPr>
          <w:rFonts w:asciiTheme="minorHAnsi" w:eastAsia="Calibri" w:hAnsiTheme="minorHAnsi" w:cstheme="minorHAnsi"/>
        </w:rPr>
        <w:t xml:space="preserve">poinformuje Zamawiającego o każdej zmianie stanu rzeczy, opisanego w pkt a-c powyżej. Taka informacja zostanie przekazana Zamawiającemu w formie pisemnej, </w:t>
      </w:r>
      <w:r w:rsidR="007F578F" w:rsidRPr="00A4624D">
        <w:rPr>
          <w:rFonts w:asciiTheme="minorHAnsi" w:eastAsia="Calibri" w:hAnsiTheme="minorHAnsi" w:cstheme="minorHAnsi"/>
        </w:rPr>
        <w:t>a </w:t>
      </w:r>
      <w:r w:rsidR="000D3E4F" w:rsidRPr="00A4624D">
        <w:rPr>
          <w:rFonts w:asciiTheme="minorHAnsi" w:eastAsia="Calibri" w:hAnsiTheme="minorHAnsi" w:cstheme="minorHAnsi"/>
        </w:rPr>
        <w:t xml:space="preserve">także za pośrednictwem poczty elektronicznej na adresy wskazane w </w:t>
      </w:r>
      <w:r w:rsidR="00DB1606" w:rsidRPr="00A4624D">
        <w:rPr>
          <w:rFonts w:asciiTheme="minorHAnsi" w:eastAsia="Calibri" w:hAnsiTheme="minorHAnsi" w:cstheme="minorHAnsi"/>
        </w:rPr>
        <w:t>P</w:t>
      </w:r>
      <w:r w:rsidR="000D3E4F" w:rsidRPr="00A4624D">
        <w:rPr>
          <w:rFonts w:asciiTheme="minorHAnsi" w:eastAsia="Calibri" w:hAnsiTheme="minorHAnsi" w:cstheme="minorHAnsi"/>
        </w:rPr>
        <w:t xml:space="preserve">aragrafie </w:t>
      </w:r>
      <w:r w:rsidR="00B95C7A" w:rsidRPr="00A4624D">
        <w:rPr>
          <w:rFonts w:asciiTheme="minorHAnsi" w:eastAsia="Calibri" w:hAnsiTheme="minorHAnsi" w:cstheme="minorHAnsi"/>
        </w:rPr>
        <w:t xml:space="preserve">5 </w:t>
      </w:r>
      <w:r w:rsidR="000D3E4F" w:rsidRPr="00A4624D">
        <w:rPr>
          <w:rFonts w:asciiTheme="minorHAnsi" w:eastAsia="Calibri" w:hAnsiTheme="minorHAnsi" w:cstheme="minorHAnsi"/>
        </w:rPr>
        <w:t xml:space="preserve">ust. </w:t>
      </w:r>
      <w:r w:rsidR="00837730" w:rsidRPr="00A4624D">
        <w:rPr>
          <w:rFonts w:asciiTheme="minorHAnsi" w:eastAsia="Calibri" w:hAnsiTheme="minorHAnsi" w:cstheme="minorHAnsi"/>
        </w:rPr>
        <w:t>8.1.1</w:t>
      </w:r>
      <w:r w:rsidR="000D3E4F" w:rsidRPr="00A4624D">
        <w:rPr>
          <w:rFonts w:asciiTheme="minorHAnsi" w:eastAsia="Calibri" w:hAnsiTheme="minorHAnsi" w:cstheme="minorHAnsi"/>
        </w:rPr>
        <w:t xml:space="preserve"> Umowy, nie później niż w przeciągu 2 Dni Roboczych od dnia, w którym dowiedział się lub, przy dochowaniu najwyższej staranności, powinien dowiedzieć się o zaistnieniu podstaw do poinformowania Zamawiającego. </w:t>
      </w:r>
    </w:p>
    <w:p w14:paraId="50655627" w14:textId="58D883E5" w:rsidR="000D3E4F" w:rsidRPr="00A4624D" w:rsidRDefault="0045282F" w:rsidP="00E31DD4">
      <w:pPr>
        <w:pStyle w:val="Akapitzlist"/>
        <w:spacing w:before="120" w:after="120" w:line="276" w:lineRule="auto"/>
        <w:ind w:left="360"/>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 xml:space="preserve">3. </w:t>
      </w:r>
      <w:r w:rsidR="000D3E4F" w:rsidRPr="00A4624D">
        <w:rPr>
          <w:rFonts w:asciiTheme="minorHAnsi" w:eastAsia="Times New Roman" w:hAnsiTheme="minorHAnsi" w:cstheme="minorHAnsi"/>
          <w:lang w:eastAsia="pl-PL"/>
        </w:rPr>
        <w:t xml:space="preserve">W przypadku naruszenia postanowień ust. 2 powyżej, a w szczególności, gdy oświadczenia Wykonawcy okażą się nieprawdziwe, Zamawiający może odstąpić od Umowy w całości lub jedynie w zakresie niewykonanej części Umowy, co będzie stanowiło odstąpienie od Umowy </w:t>
      </w:r>
      <w:r w:rsidR="007F578F" w:rsidRPr="00A4624D">
        <w:rPr>
          <w:rFonts w:asciiTheme="minorHAnsi" w:eastAsia="Times New Roman" w:hAnsiTheme="minorHAnsi" w:cstheme="minorHAnsi"/>
          <w:lang w:eastAsia="pl-PL"/>
        </w:rPr>
        <w:t>z </w:t>
      </w:r>
      <w:r w:rsidR="000D3E4F" w:rsidRPr="00A4624D">
        <w:rPr>
          <w:rFonts w:asciiTheme="minorHAnsi" w:eastAsia="Times New Roman" w:hAnsiTheme="minorHAnsi" w:cstheme="minorHAnsi"/>
          <w:lang w:eastAsia="pl-PL"/>
        </w:rPr>
        <w:t>przyczyn leżących po stronie Wykonawcy.</w:t>
      </w:r>
    </w:p>
    <w:p w14:paraId="76A4F454" w14:textId="3A87F4B1" w:rsidR="00814549" w:rsidRPr="00A4624D" w:rsidRDefault="0045282F" w:rsidP="00E31DD4">
      <w:pPr>
        <w:pStyle w:val="Akapitzlist"/>
        <w:spacing w:before="120" w:after="120" w:line="276" w:lineRule="auto"/>
        <w:ind w:left="360"/>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 xml:space="preserve">4. </w:t>
      </w:r>
      <w:r w:rsidR="000D3E4F" w:rsidRPr="00A4624D">
        <w:rPr>
          <w:rFonts w:asciiTheme="minorHAnsi" w:eastAsia="Times New Roman" w:hAnsiTheme="minorHAnsi" w:cstheme="minorHAnsi"/>
          <w:lang w:eastAsia="pl-PL"/>
        </w:rPr>
        <w:t>Wykonawca potwierdza, że:</w:t>
      </w:r>
    </w:p>
    <w:p w14:paraId="54572A78" w14:textId="572F41BE" w:rsidR="00814549" w:rsidRPr="00A4624D" w:rsidRDefault="0045282F" w:rsidP="00E31DD4">
      <w:pPr>
        <w:pStyle w:val="Akapitzlist"/>
        <w:spacing w:before="120" w:after="120" w:line="276" w:lineRule="auto"/>
        <w:ind w:left="792"/>
        <w:rPr>
          <w:rFonts w:asciiTheme="minorHAnsi" w:eastAsia="Calibri" w:hAnsiTheme="minorHAnsi" w:cstheme="minorHAnsi"/>
        </w:rPr>
      </w:pPr>
      <w:r w:rsidRPr="00A4624D">
        <w:rPr>
          <w:rFonts w:asciiTheme="minorHAnsi" w:eastAsia="Calibri" w:hAnsiTheme="minorHAnsi" w:cstheme="minorHAnsi"/>
        </w:rPr>
        <w:t xml:space="preserve">4.1. </w:t>
      </w:r>
      <w:r w:rsidR="000D3E4F" w:rsidRPr="00A4624D">
        <w:rPr>
          <w:rFonts w:asciiTheme="minorHAnsi" w:eastAsia="Calibri" w:hAnsiTheme="minorHAnsi" w:cstheme="minorHAnsi"/>
        </w:rPr>
        <w:t>odpowiada wobec Zamawiającego za czynności i zaniechania własne oraz Podwykonawców,</w:t>
      </w:r>
    </w:p>
    <w:p w14:paraId="6AE6B4E4" w14:textId="4AFA0CA2" w:rsidR="000D3E4F" w:rsidRPr="00A4624D" w:rsidRDefault="00BB36A7" w:rsidP="00E31DD4">
      <w:pPr>
        <w:pStyle w:val="Akapitzlist"/>
        <w:spacing w:before="120" w:after="120" w:line="276" w:lineRule="auto"/>
        <w:ind w:left="792"/>
        <w:rPr>
          <w:rFonts w:asciiTheme="minorHAnsi" w:eastAsia="Calibri" w:hAnsiTheme="minorHAnsi" w:cstheme="minorHAnsi"/>
        </w:rPr>
      </w:pPr>
      <w:r w:rsidRPr="00A4624D">
        <w:rPr>
          <w:rFonts w:asciiTheme="minorHAnsi" w:eastAsia="Calibri" w:hAnsiTheme="minorHAnsi" w:cstheme="minorHAnsi"/>
        </w:rPr>
        <w:t xml:space="preserve">4.2. </w:t>
      </w:r>
      <w:r w:rsidR="000D3E4F" w:rsidRPr="00A4624D">
        <w:rPr>
          <w:rFonts w:asciiTheme="minorHAnsi" w:eastAsia="Calibri" w:hAnsiTheme="minorHAnsi" w:cstheme="minorHAnsi"/>
        </w:rPr>
        <w:t xml:space="preserve">odstąpienie od Umowy na podstawie postanowień niniejszego Paragrafu nie oznacza utraty przez Zamawiającego prawa do dochodzenia od Wykonawcy zapłaty kar umownych, jak również nie ma wpływu na zobowiązania Wykonawcy wynikające </w:t>
      </w:r>
      <w:r w:rsidR="007F578F" w:rsidRPr="00A4624D">
        <w:rPr>
          <w:rFonts w:asciiTheme="minorHAnsi" w:eastAsia="Calibri" w:hAnsiTheme="minorHAnsi" w:cstheme="minorHAnsi"/>
        </w:rPr>
        <w:t>z </w:t>
      </w:r>
      <w:r w:rsidR="000D3E4F" w:rsidRPr="00A4624D">
        <w:rPr>
          <w:rFonts w:asciiTheme="minorHAnsi" w:eastAsia="Calibri" w:hAnsiTheme="minorHAnsi" w:cstheme="minorHAnsi"/>
        </w:rPr>
        <w:t>rękojmi za wady.</w:t>
      </w:r>
    </w:p>
    <w:p w14:paraId="3BBC1DA0" w14:textId="54DD57F0" w:rsidR="005C681C" w:rsidRPr="00A4624D" w:rsidRDefault="005C681C" w:rsidP="00D206A6">
      <w:pPr>
        <w:pStyle w:val="Nagwek4"/>
      </w:pPr>
      <w:r w:rsidRPr="00A4624D">
        <w:t>Paragraf</w:t>
      </w:r>
      <w:r w:rsidR="00F65CE0" w:rsidRPr="00A4624D">
        <w:t xml:space="preserve"> 2</w:t>
      </w:r>
      <w:r w:rsidR="000D3E4F" w:rsidRPr="00A4624D">
        <w:t>1</w:t>
      </w:r>
      <w:r w:rsidR="00814549" w:rsidRPr="00A4624D">
        <w:t xml:space="preserve"> </w:t>
      </w:r>
      <w:r w:rsidR="00814549" w:rsidRPr="00A4624D">
        <w:br/>
        <w:t>Postanowienia końcowe</w:t>
      </w:r>
    </w:p>
    <w:bookmarkEnd w:id="65"/>
    <w:p w14:paraId="33A23132" w14:textId="111CFCD4" w:rsidR="00836395" w:rsidRPr="00A4624D" w:rsidRDefault="00836395">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Prawem właściwym dla zobowiązań wynikających z Umowy jest prawo polskie.</w:t>
      </w:r>
      <w:r w:rsidR="00F65CE0" w:rsidRPr="00A4624D">
        <w:rPr>
          <w:rFonts w:eastAsia="Times New Roman" w:cstheme="minorHAnsi"/>
          <w:sz w:val="24"/>
          <w:szCs w:val="24"/>
          <w:lang w:eastAsia="pl-PL"/>
        </w:rPr>
        <w:t xml:space="preserve"> </w:t>
      </w:r>
      <w:r w:rsidRPr="00A4624D">
        <w:rPr>
          <w:rFonts w:eastAsia="Times New Roman" w:cstheme="minorHAnsi"/>
          <w:sz w:val="24"/>
          <w:szCs w:val="24"/>
          <w:lang w:eastAsia="pl-PL"/>
        </w:rPr>
        <w:t>W sprawach nieuregulowanych Umową mają zastosowanie przepisy Kodeksu Cywilnego</w:t>
      </w:r>
      <w:r w:rsidR="00F65CE0" w:rsidRPr="00A4624D">
        <w:rPr>
          <w:rFonts w:eastAsia="Times New Roman" w:cstheme="minorHAnsi"/>
          <w:sz w:val="24"/>
          <w:szCs w:val="24"/>
          <w:lang w:eastAsia="pl-PL"/>
        </w:rPr>
        <w:t>,</w:t>
      </w:r>
      <w:r w:rsidRPr="00A4624D">
        <w:rPr>
          <w:rFonts w:eastAsia="Times New Roman" w:cstheme="minorHAnsi"/>
          <w:sz w:val="24"/>
          <w:szCs w:val="24"/>
          <w:lang w:eastAsia="pl-PL"/>
        </w:rPr>
        <w:t xml:space="preserve"> ustawy o prawie autorskim i prawach pokrewnych, ustawy Prawo zamówień publicznych</w:t>
      </w:r>
      <w:r w:rsidR="00F65CE0" w:rsidRPr="00A4624D">
        <w:rPr>
          <w:rFonts w:eastAsia="Times New Roman" w:cstheme="minorHAnsi"/>
          <w:sz w:val="24"/>
          <w:szCs w:val="24"/>
          <w:lang w:eastAsia="pl-PL"/>
        </w:rPr>
        <w:t>,</w:t>
      </w:r>
      <w:r w:rsidR="00F65CE0" w:rsidRPr="00A4624D">
        <w:rPr>
          <w:rFonts w:cstheme="minorHAnsi"/>
          <w:sz w:val="24"/>
          <w:szCs w:val="24"/>
        </w:rPr>
        <w:t xml:space="preserve"> </w:t>
      </w:r>
      <w:r w:rsidR="00F65CE0" w:rsidRPr="00A4624D">
        <w:rPr>
          <w:rFonts w:eastAsia="Times New Roman" w:cstheme="minorHAnsi"/>
          <w:sz w:val="24"/>
          <w:szCs w:val="24"/>
          <w:lang w:eastAsia="pl-PL"/>
        </w:rPr>
        <w:t xml:space="preserve">właściwe przepisy </w:t>
      </w:r>
      <w:r w:rsidR="00EA6122" w:rsidRPr="00A4624D">
        <w:rPr>
          <w:rFonts w:eastAsia="Times New Roman" w:cstheme="minorHAnsi"/>
          <w:sz w:val="24"/>
          <w:szCs w:val="24"/>
          <w:lang w:eastAsia="pl-PL"/>
        </w:rPr>
        <w:t>o </w:t>
      </w:r>
      <w:r w:rsidR="00F65CE0" w:rsidRPr="00A4624D">
        <w:rPr>
          <w:rFonts w:eastAsia="Times New Roman" w:cstheme="minorHAnsi"/>
          <w:sz w:val="24"/>
          <w:szCs w:val="24"/>
          <w:lang w:eastAsia="pl-PL"/>
        </w:rPr>
        <w:t>ochronie danych osobowych</w:t>
      </w:r>
      <w:r w:rsidRPr="00A4624D">
        <w:rPr>
          <w:rFonts w:eastAsia="Times New Roman" w:cstheme="minorHAnsi"/>
          <w:sz w:val="24"/>
          <w:szCs w:val="24"/>
          <w:lang w:eastAsia="pl-PL"/>
        </w:rPr>
        <w:t xml:space="preserve"> oraz inne obowiązujące przepisy prawa</w:t>
      </w:r>
      <w:r w:rsidR="00F65CE0" w:rsidRPr="00A4624D">
        <w:rPr>
          <w:rFonts w:eastAsia="Times New Roman" w:cstheme="minorHAnsi"/>
          <w:sz w:val="24"/>
          <w:szCs w:val="24"/>
          <w:lang w:eastAsia="pl-PL"/>
        </w:rPr>
        <w:t xml:space="preserve"> mające związek </w:t>
      </w:r>
      <w:r w:rsidR="00EA6122" w:rsidRPr="00A4624D">
        <w:rPr>
          <w:rFonts w:eastAsia="Times New Roman" w:cstheme="minorHAnsi"/>
          <w:sz w:val="24"/>
          <w:szCs w:val="24"/>
          <w:lang w:eastAsia="pl-PL"/>
        </w:rPr>
        <w:t>z </w:t>
      </w:r>
      <w:r w:rsidR="00F65CE0" w:rsidRPr="00A4624D">
        <w:rPr>
          <w:rFonts w:eastAsia="Times New Roman" w:cstheme="minorHAnsi"/>
          <w:sz w:val="24"/>
          <w:szCs w:val="24"/>
          <w:lang w:eastAsia="pl-PL"/>
        </w:rPr>
        <w:t>realizacją Umowy</w:t>
      </w:r>
      <w:r w:rsidRPr="00A4624D">
        <w:rPr>
          <w:rFonts w:eastAsia="Times New Roman" w:cstheme="minorHAnsi"/>
          <w:sz w:val="24"/>
          <w:szCs w:val="24"/>
          <w:lang w:eastAsia="pl-PL"/>
        </w:rPr>
        <w:t>.</w:t>
      </w:r>
    </w:p>
    <w:p w14:paraId="78C77E72" w14:textId="201C13C7" w:rsidR="00F65CE0" w:rsidRPr="00A4624D" w:rsidRDefault="00F65CE0">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 xml:space="preserve">Ilekroć Wykonawca podejmuje na podstawie Umowy czynności, które wymagają zgody Zamawiającego, to milczenie Zamawiającego traktowane będzie jako brak zgody, chyba, </w:t>
      </w:r>
      <w:r w:rsidR="00EA6122" w:rsidRPr="00A4624D">
        <w:rPr>
          <w:rFonts w:eastAsia="Times New Roman" w:cstheme="minorHAnsi"/>
          <w:sz w:val="24"/>
          <w:szCs w:val="24"/>
          <w:lang w:eastAsia="pl-PL"/>
        </w:rPr>
        <w:t>że </w:t>
      </w:r>
      <w:r w:rsidRPr="00A4624D">
        <w:rPr>
          <w:rFonts w:eastAsia="Times New Roman" w:cstheme="minorHAnsi"/>
          <w:sz w:val="24"/>
          <w:szCs w:val="24"/>
          <w:lang w:eastAsia="pl-PL"/>
        </w:rPr>
        <w:t>Umowa wyraźnie stanowi inaczej.</w:t>
      </w:r>
    </w:p>
    <w:p w14:paraId="349DD6BF" w14:textId="702F8D0F" w:rsidR="00F65CE0" w:rsidRPr="00A4624D" w:rsidRDefault="00F65CE0">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cstheme="minorHAnsi"/>
          <w:sz w:val="24"/>
          <w:szCs w:val="24"/>
        </w:rPr>
        <w:t xml:space="preserve">W przypadku rozbieżności pomiędzy postanowieniami zamieszczonymi bezpośrednio </w:t>
      </w:r>
      <w:r w:rsidR="00EA6122" w:rsidRPr="00A4624D">
        <w:rPr>
          <w:rFonts w:cstheme="minorHAnsi"/>
          <w:sz w:val="24"/>
          <w:szCs w:val="24"/>
        </w:rPr>
        <w:t>w </w:t>
      </w:r>
      <w:r w:rsidRPr="00A4624D">
        <w:rPr>
          <w:rFonts w:cstheme="minorHAnsi"/>
          <w:sz w:val="24"/>
          <w:szCs w:val="24"/>
        </w:rPr>
        <w:t>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7447FFAE" w14:textId="0B8EE226" w:rsidR="00F65CE0" w:rsidRPr="00A4624D" w:rsidRDefault="00F65CE0">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cstheme="minorHAnsi"/>
          <w:sz w:val="24"/>
          <w:szCs w:val="24"/>
        </w:rPr>
        <w:t>Tytuły poszczególnych paragrafów i sekcji Umowy mają jedynie charakter pomocniczy i nie wyłączają możliwości uregulowania materii objętej danym postanowieniem także w innych postanowieniach Umowy, w tym w załącznikach.</w:t>
      </w:r>
    </w:p>
    <w:p w14:paraId="3FCB2141" w14:textId="1A86A627" w:rsidR="00F65CE0" w:rsidRPr="00A4624D" w:rsidRDefault="00F65CE0">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cstheme="minorHAnsi"/>
          <w:sz w:val="24"/>
          <w:szCs w:val="24"/>
        </w:rPr>
        <w:lastRenderedPageBreak/>
        <w:t>W przypadku, gdy niniejsza Umowa zostanie podpisane w formie elektronicznej Umowa zostaje zawarta z dniem złożenia ostatniego z podpisów osób uprawnionych do złożenia oświadczeń woli w imieniu Stron.</w:t>
      </w:r>
    </w:p>
    <w:p w14:paraId="5567B036" w14:textId="71070386" w:rsidR="00F65CE0" w:rsidRPr="00A4624D" w:rsidRDefault="00F65CE0">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bookmarkStart w:id="67" w:name="_Hlk135740592"/>
      <w:r w:rsidRPr="00A4624D">
        <w:rPr>
          <w:rFonts w:cstheme="minorHAnsi"/>
          <w:sz w:val="24"/>
          <w:szCs w:val="24"/>
        </w:rPr>
        <w:t xml:space="preserve">W przypadku podpisywania Umowy w formie papierowej z podpisem własnoręcznym przez przynajmniej jedną ze Stron, Strona ta sporządzi Umowę w </w:t>
      </w:r>
      <w:r w:rsidR="009C0E8E" w:rsidRPr="00A4624D">
        <w:rPr>
          <w:rFonts w:cstheme="minorHAnsi"/>
          <w:sz w:val="24"/>
          <w:szCs w:val="24"/>
        </w:rPr>
        <w:t>dwóch</w:t>
      </w:r>
      <w:r w:rsidRPr="00A4624D">
        <w:rPr>
          <w:rFonts w:cstheme="minorHAnsi"/>
          <w:sz w:val="24"/>
          <w:szCs w:val="24"/>
        </w:rPr>
        <w:t xml:space="preserve"> jednobrzmiących egzemplarzach (jeden dla Wykonawcy i </w:t>
      </w:r>
      <w:r w:rsidR="009C0E8E" w:rsidRPr="00A4624D">
        <w:rPr>
          <w:rFonts w:cstheme="minorHAnsi"/>
          <w:sz w:val="24"/>
          <w:szCs w:val="24"/>
        </w:rPr>
        <w:t>jeden</w:t>
      </w:r>
      <w:r w:rsidRPr="00A4624D">
        <w:rPr>
          <w:rFonts w:cstheme="minorHAnsi"/>
          <w:sz w:val="24"/>
          <w:szCs w:val="24"/>
        </w:rPr>
        <w:t xml:space="preserve"> dla Zamawiającego) i każdy z nich opatrzy własnoręcznym podpisem.</w:t>
      </w:r>
    </w:p>
    <w:p w14:paraId="6822B1C4" w14:textId="648FF7AC" w:rsidR="00F65CE0" w:rsidRPr="00A4624D" w:rsidRDefault="00F65CE0">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cstheme="minorHAnsi"/>
          <w:sz w:val="24"/>
          <w:szCs w:val="24"/>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bookmarkEnd w:id="67"/>
    </w:p>
    <w:p w14:paraId="4B154AEB" w14:textId="04589D2A" w:rsidR="00836395" w:rsidRPr="00A4624D" w:rsidRDefault="00836395">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Strony zgodnie ustanawiają bezwzględny zakaz przenoszenia wierzytelności i praw wynikających z Umowy na rzecz osób trzecich bez zgody drugiej Strony.</w:t>
      </w:r>
    </w:p>
    <w:p w14:paraId="0AE7F84F" w14:textId="114F8DEF" w:rsidR="00836395" w:rsidRPr="00A4624D" w:rsidRDefault="00836395">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eastAsia="Times New Roman" w:cstheme="minorHAnsi"/>
          <w:spacing w:val="-2"/>
          <w:sz w:val="24"/>
          <w:szCs w:val="24"/>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002DA780" w14:textId="77777777" w:rsidR="00836395" w:rsidRPr="00A4624D" w:rsidRDefault="00836395">
      <w:pPr>
        <w:numPr>
          <w:ilvl w:val="2"/>
          <w:numId w:val="133"/>
        </w:numPr>
        <w:tabs>
          <w:tab w:val="left" w:pos="426"/>
          <w:tab w:val="left" w:pos="567"/>
        </w:tabs>
        <w:spacing w:before="240" w:after="120" w:line="276" w:lineRule="auto"/>
        <w:ind w:left="426" w:hanging="426"/>
        <w:rPr>
          <w:rFonts w:eastAsia="Times New Roman" w:cstheme="minorHAnsi"/>
          <w:sz w:val="24"/>
          <w:szCs w:val="24"/>
          <w:lang w:eastAsia="pl-PL"/>
        </w:rPr>
      </w:pPr>
      <w:r w:rsidRPr="00A4624D">
        <w:rPr>
          <w:rFonts w:eastAsia="Times New Roman" w:cstheme="minorHAnsi"/>
          <w:sz w:val="24"/>
          <w:szCs w:val="24"/>
          <w:lang w:eastAsia="pl-PL"/>
        </w:rPr>
        <w:t>Integralną część Umowy stanowią następujące Załączniki:</w:t>
      </w:r>
    </w:p>
    <w:p w14:paraId="727F80D6" w14:textId="46621A4D" w:rsidR="00836395" w:rsidRPr="00A4624D" w:rsidRDefault="00836395">
      <w:pPr>
        <w:pStyle w:val="Akapitzlist"/>
        <w:numPr>
          <w:ilvl w:val="0"/>
          <w:numId w:val="140"/>
        </w:numPr>
        <w:spacing w:after="120" w:line="276" w:lineRule="auto"/>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Załącznik nr 1 –</w:t>
      </w:r>
      <w:r w:rsidR="00F71689" w:rsidRPr="00A4624D">
        <w:rPr>
          <w:rFonts w:asciiTheme="minorHAnsi" w:eastAsia="Times New Roman" w:hAnsiTheme="minorHAnsi" w:cstheme="minorHAnsi"/>
          <w:lang w:eastAsia="pl-PL"/>
        </w:rPr>
        <w:t>O</w:t>
      </w:r>
      <w:r w:rsidRPr="00A4624D">
        <w:rPr>
          <w:rFonts w:asciiTheme="minorHAnsi" w:eastAsia="Times New Roman" w:hAnsiTheme="minorHAnsi" w:cstheme="minorHAnsi"/>
          <w:lang w:eastAsia="pl-PL"/>
        </w:rPr>
        <w:t>pis przedmiotu zamówienia.</w:t>
      </w:r>
    </w:p>
    <w:p w14:paraId="207E7972" w14:textId="3870CD32" w:rsidR="00836395" w:rsidRPr="00C20660" w:rsidRDefault="00836395">
      <w:pPr>
        <w:pStyle w:val="Akapitzlist"/>
        <w:numPr>
          <w:ilvl w:val="0"/>
          <w:numId w:val="140"/>
        </w:numPr>
        <w:spacing w:after="120" w:line="276" w:lineRule="auto"/>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Załącznik nr 2 –</w:t>
      </w:r>
      <w:r w:rsidR="00C20660">
        <w:rPr>
          <w:rFonts w:asciiTheme="minorHAnsi" w:eastAsia="Times New Roman" w:hAnsiTheme="minorHAnsi" w:cstheme="minorHAnsi"/>
          <w:lang w:eastAsia="pl-PL"/>
        </w:rPr>
        <w:t xml:space="preserve"> </w:t>
      </w:r>
      <w:r w:rsidR="00C20660" w:rsidRPr="00E525ED">
        <w:rPr>
          <w:rFonts w:asciiTheme="minorHAnsi" w:eastAsia="Times New Roman" w:hAnsiTheme="minorHAnsi" w:cstheme="minorHAnsi"/>
          <w:lang w:eastAsia="pl-PL"/>
        </w:rPr>
        <w:t>Oferta Wykonawcy</w:t>
      </w:r>
      <w:r w:rsidR="00C20660" w:rsidRPr="00C20660" w:rsidDel="00C20660">
        <w:rPr>
          <w:rFonts w:asciiTheme="minorHAnsi" w:eastAsia="Times New Roman" w:hAnsiTheme="minorHAnsi" w:cstheme="minorHAnsi"/>
          <w:lang w:eastAsia="pl-PL"/>
        </w:rPr>
        <w:t xml:space="preserve"> </w:t>
      </w:r>
      <w:r w:rsidR="00E50F16" w:rsidRPr="00C20660">
        <w:rPr>
          <w:rFonts w:asciiTheme="minorHAnsi" w:eastAsia="Times New Roman" w:hAnsiTheme="minorHAnsi" w:cstheme="minorHAnsi"/>
          <w:lang w:eastAsia="pl-PL"/>
        </w:rPr>
        <w:t>.</w:t>
      </w:r>
    </w:p>
    <w:p w14:paraId="2F05DB43" w14:textId="759A7209" w:rsidR="00836395" w:rsidRPr="00C20660" w:rsidRDefault="00836395">
      <w:pPr>
        <w:pStyle w:val="Akapitzlist"/>
        <w:numPr>
          <w:ilvl w:val="0"/>
          <w:numId w:val="140"/>
        </w:numPr>
        <w:spacing w:after="120" w:line="276" w:lineRule="auto"/>
        <w:rPr>
          <w:rFonts w:asciiTheme="minorHAnsi" w:eastAsia="Times New Roman" w:hAnsiTheme="minorHAnsi" w:cstheme="minorHAnsi"/>
          <w:lang w:eastAsia="pl-PL"/>
        </w:rPr>
      </w:pPr>
      <w:r w:rsidRPr="00C20660">
        <w:rPr>
          <w:rFonts w:asciiTheme="minorHAnsi" w:eastAsia="Times New Roman" w:hAnsiTheme="minorHAnsi" w:cstheme="minorHAnsi"/>
          <w:lang w:eastAsia="pl-PL"/>
        </w:rPr>
        <w:t xml:space="preserve">Załącznik nr 3 – </w:t>
      </w:r>
      <w:r w:rsidR="00E50F16" w:rsidRPr="00C20660">
        <w:rPr>
          <w:rFonts w:asciiTheme="minorHAnsi" w:eastAsia="Times New Roman" w:hAnsiTheme="minorHAnsi" w:cstheme="minorHAnsi"/>
          <w:lang w:eastAsia="pl-PL"/>
        </w:rPr>
        <w:t>Wzory Protokołów Odbioru.</w:t>
      </w:r>
    </w:p>
    <w:p w14:paraId="7F8636D7" w14:textId="3B6A0C4C" w:rsidR="007136A9" w:rsidRPr="00A4624D" w:rsidRDefault="007136A9">
      <w:pPr>
        <w:pStyle w:val="Akapitzlist"/>
        <w:numPr>
          <w:ilvl w:val="0"/>
          <w:numId w:val="140"/>
        </w:numPr>
        <w:spacing w:after="120" w:line="276" w:lineRule="auto"/>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 xml:space="preserve">Załącznik nr </w:t>
      </w:r>
      <w:r w:rsidR="006A4335" w:rsidRPr="00A4624D">
        <w:rPr>
          <w:rFonts w:asciiTheme="minorHAnsi" w:eastAsia="Times New Roman" w:hAnsiTheme="minorHAnsi" w:cstheme="minorHAnsi"/>
          <w:lang w:eastAsia="pl-PL"/>
        </w:rPr>
        <w:t xml:space="preserve">4 </w:t>
      </w:r>
      <w:r w:rsidRPr="00A4624D">
        <w:rPr>
          <w:rFonts w:asciiTheme="minorHAnsi" w:eastAsia="Times New Roman" w:hAnsiTheme="minorHAnsi" w:cstheme="minorHAnsi"/>
          <w:lang w:eastAsia="pl-PL"/>
        </w:rPr>
        <w:t>–</w:t>
      </w:r>
      <w:r w:rsidR="008D7EBD" w:rsidRPr="00A4624D">
        <w:rPr>
          <w:rFonts w:asciiTheme="minorHAnsi" w:eastAsia="Times New Roman" w:hAnsiTheme="minorHAnsi" w:cstheme="minorHAnsi"/>
          <w:lang w:eastAsia="pl-PL"/>
        </w:rPr>
        <w:t xml:space="preserve"> </w:t>
      </w:r>
      <w:r w:rsidR="001311C7" w:rsidRPr="00A4624D">
        <w:rPr>
          <w:rFonts w:asciiTheme="minorHAnsi" w:eastAsia="Times New Roman" w:hAnsiTheme="minorHAnsi" w:cstheme="minorHAnsi"/>
          <w:lang w:eastAsia="pl-PL"/>
        </w:rPr>
        <w:t>Wykaz osób</w:t>
      </w:r>
      <w:r w:rsidR="00814549" w:rsidRPr="00A4624D">
        <w:rPr>
          <w:rFonts w:asciiTheme="minorHAnsi" w:eastAsia="Times New Roman" w:hAnsiTheme="minorHAnsi" w:cstheme="minorHAnsi"/>
          <w:lang w:eastAsia="pl-PL"/>
        </w:rPr>
        <w:t xml:space="preserve"> - </w:t>
      </w:r>
      <w:r w:rsidR="001311C7" w:rsidRPr="00A4624D">
        <w:rPr>
          <w:rFonts w:asciiTheme="minorHAnsi" w:eastAsia="Times New Roman" w:hAnsiTheme="minorHAnsi" w:cstheme="minorHAnsi"/>
          <w:lang w:eastAsia="pl-PL"/>
        </w:rPr>
        <w:t xml:space="preserve">Personel </w:t>
      </w:r>
      <w:r w:rsidR="00814549" w:rsidRPr="00A4624D">
        <w:rPr>
          <w:rFonts w:asciiTheme="minorHAnsi" w:eastAsia="Times New Roman" w:hAnsiTheme="minorHAnsi" w:cstheme="minorHAnsi"/>
          <w:lang w:eastAsia="pl-PL"/>
        </w:rPr>
        <w:t>Kluczowy</w:t>
      </w:r>
      <w:r w:rsidR="009C0E8E" w:rsidRPr="00A4624D">
        <w:rPr>
          <w:rFonts w:asciiTheme="minorHAnsi" w:eastAsia="Times New Roman" w:hAnsiTheme="minorHAnsi" w:cstheme="minorHAnsi"/>
          <w:lang w:eastAsia="pl-PL"/>
        </w:rPr>
        <w:t>.</w:t>
      </w:r>
    </w:p>
    <w:p w14:paraId="28320E78" w14:textId="2357BCF3" w:rsidR="001311C7" w:rsidRPr="00C20660" w:rsidRDefault="001311C7">
      <w:pPr>
        <w:pStyle w:val="Akapitzlist"/>
        <w:numPr>
          <w:ilvl w:val="0"/>
          <w:numId w:val="140"/>
        </w:numPr>
        <w:spacing w:after="120" w:line="276" w:lineRule="auto"/>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 xml:space="preserve">Załącznik nr </w:t>
      </w:r>
      <w:r w:rsidR="006A4335" w:rsidRPr="00A4624D">
        <w:rPr>
          <w:rFonts w:asciiTheme="minorHAnsi" w:eastAsia="Times New Roman" w:hAnsiTheme="minorHAnsi" w:cstheme="minorHAnsi"/>
          <w:lang w:eastAsia="pl-PL"/>
        </w:rPr>
        <w:t xml:space="preserve">5 </w:t>
      </w:r>
      <w:r w:rsidRPr="00A4624D">
        <w:rPr>
          <w:rFonts w:asciiTheme="minorHAnsi" w:eastAsia="Times New Roman" w:hAnsiTheme="minorHAnsi" w:cstheme="minorHAnsi"/>
          <w:lang w:eastAsia="pl-PL"/>
        </w:rPr>
        <w:t xml:space="preserve">– </w:t>
      </w:r>
      <w:r w:rsidR="00C20660" w:rsidRPr="00012B8E">
        <w:rPr>
          <w:rFonts w:asciiTheme="minorHAnsi" w:eastAsia="Times New Roman" w:hAnsiTheme="minorHAnsi" w:cstheme="minorHAnsi"/>
          <w:lang w:eastAsia="pl-PL"/>
        </w:rPr>
        <w:t>Umowa powierzenia przetwarzania danych osobowych</w:t>
      </w:r>
      <w:r w:rsidR="009C0E8E" w:rsidRPr="00C20660">
        <w:rPr>
          <w:rFonts w:asciiTheme="minorHAnsi" w:eastAsia="Times New Roman" w:hAnsiTheme="minorHAnsi" w:cstheme="minorHAnsi"/>
          <w:lang w:eastAsia="pl-PL"/>
        </w:rPr>
        <w:t>.</w:t>
      </w:r>
    </w:p>
    <w:p w14:paraId="1FF35505" w14:textId="77777777" w:rsidR="007136A9" w:rsidRPr="00C20660" w:rsidRDefault="007136A9" w:rsidP="00AB7F99">
      <w:pPr>
        <w:spacing w:after="120" w:line="276" w:lineRule="auto"/>
        <w:ind w:left="993" w:hanging="567"/>
        <w:rPr>
          <w:rFonts w:eastAsia="Times New Roman" w:cstheme="minorHAnsi"/>
          <w:sz w:val="24"/>
          <w:szCs w:val="24"/>
          <w:lang w:eastAsia="pl-PL"/>
        </w:rPr>
      </w:pPr>
    </w:p>
    <w:p w14:paraId="0C4516D2" w14:textId="5CE8D51E" w:rsidR="00E50F16" w:rsidRPr="00C20660" w:rsidRDefault="00E50F16" w:rsidP="007136A9">
      <w:pPr>
        <w:tabs>
          <w:tab w:val="left" w:pos="5670"/>
        </w:tabs>
        <w:spacing w:after="0" w:line="264" w:lineRule="auto"/>
        <w:rPr>
          <w:rFonts w:cstheme="minorHAnsi"/>
          <w:sz w:val="24"/>
          <w:szCs w:val="24"/>
        </w:rPr>
      </w:pPr>
      <w:r w:rsidRPr="00C20660">
        <w:rPr>
          <w:rFonts w:cstheme="minorHAnsi"/>
          <w:sz w:val="24"/>
          <w:szCs w:val="24"/>
        </w:rPr>
        <w:t xml:space="preserve">.................................................... </w:t>
      </w:r>
      <w:r w:rsidRPr="00C20660">
        <w:rPr>
          <w:rFonts w:cstheme="minorHAnsi"/>
          <w:sz w:val="24"/>
          <w:szCs w:val="24"/>
        </w:rPr>
        <w:tab/>
        <w:t>....................................................</w:t>
      </w:r>
    </w:p>
    <w:p w14:paraId="240A2481" w14:textId="66C750EA" w:rsidR="0071214A" w:rsidRPr="00C20660" w:rsidRDefault="00E50F16" w:rsidP="00A4624D">
      <w:pPr>
        <w:tabs>
          <w:tab w:val="left" w:pos="6663"/>
        </w:tabs>
        <w:ind w:left="851"/>
        <w:rPr>
          <w:rFonts w:eastAsia="Times New Roman" w:cstheme="minorHAnsi"/>
          <w:sz w:val="24"/>
          <w:szCs w:val="24"/>
        </w:rPr>
      </w:pPr>
      <w:r w:rsidRPr="00C20660">
        <w:rPr>
          <w:rFonts w:cstheme="minorHAnsi"/>
          <w:sz w:val="24"/>
          <w:szCs w:val="24"/>
        </w:rPr>
        <w:t>Wykonawca</w:t>
      </w:r>
      <w:r w:rsidRPr="00C20660">
        <w:rPr>
          <w:rFonts w:cstheme="minorHAnsi"/>
          <w:sz w:val="24"/>
          <w:szCs w:val="24"/>
        </w:rPr>
        <w:tab/>
        <w:t>Zamawiający</w:t>
      </w:r>
      <w:r w:rsidR="00836395" w:rsidRPr="00C20660">
        <w:rPr>
          <w:rFonts w:eastAsia="Times New Roman" w:cstheme="minorHAnsi"/>
          <w:sz w:val="24"/>
          <w:szCs w:val="24"/>
        </w:rPr>
        <w:br w:type="page"/>
      </w:r>
    </w:p>
    <w:p w14:paraId="74F003B4" w14:textId="7DFD6787" w:rsidR="00836395" w:rsidRPr="00C20660" w:rsidRDefault="00836395" w:rsidP="00926B83">
      <w:pPr>
        <w:pStyle w:val="Nagwek2"/>
        <w:jc w:val="left"/>
        <w:rPr>
          <w:rFonts w:eastAsia="Times New Roman" w:cstheme="minorHAnsi"/>
        </w:rPr>
      </w:pPr>
      <w:r w:rsidRPr="00C20660">
        <w:rPr>
          <w:rFonts w:eastAsia="Times New Roman" w:cstheme="minorHAnsi"/>
        </w:rPr>
        <w:lastRenderedPageBreak/>
        <w:t xml:space="preserve">Załącznik nr </w:t>
      </w:r>
      <w:r w:rsidR="007178C1" w:rsidRPr="00C20660">
        <w:rPr>
          <w:rFonts w:eastAsia="Times New Roman" w:cstheme="minorHAnsi"/>
        </w:rPr>
        <w:t>3</w:t>
      </w:r>
      <w:r w:rsidRPr="00C20660">
        <w:rPr>
          <w:rFonts w:eastAsia="Times New Roman" w:cstheme="minorHAnsi"/>
        </w:rPr>
        <w:t xml:space="preserve"> do Umowy nr </w:t>
      </w:r>
      <w:r w:rsidR="00BE4521" w:rsidRPr="00C20660">
        <w:rPr>
          <w:rFonts w:eastAsia="Times New Roman" w:cstheme="minorHAnsi"/>
        </w:rPr>
        <w:t>…………………</w:t>
      </w:r>
    </w:p>
    <w:p w14:paraId="23F2AF74" w14:textId="240623F1" w:rsidR="00836395" w:rsidRPr="00926B83" w:rsidRDefault="00836395" w:rsidP="00CB712A">
      <w:pPr>
        <w:pStyle w:val="Nagwek2"/>
        <w:jc w:val="center"/>
        <w:rPr>
          <w:rFonts w:eastAsia="Times New Roman" w:cstheme="minorHAnsi"/>
        </w:rPr>
      </w:pPr>
      <w:r w:rsidRPr="00A4624D">
        <w:rPr>
          <w:rFonts w:eastAsia="Times New Roman" w:cstheme="minorHAnsi"/>
        </w:rPr>
        <w:t>WZORY PROTOKOŁÓW ODBIORU</w:t>
      </w:r>
      <w:r w:rsidR="00D102D1" w:rsidRPr="00926B83">
        <w:rPr>
          <w:rStyle w:val="Odwoanieprzypisudolnego"/>
          <w:rFonts w:asciiTheme="minorHAnsi" w:eastAsia="Times New Roman" w:hAnsiTheme="minorHAnsi" w:cstheme="minorHAnsi"/>
        </w:rPr>
        <w:footnoteReference w:id="8"/>
      </w:r>
    </w:p>
    <w:p w14:paraId="3041B26F" w14:textId="77777777" w:rsidR="00836395" w:rsidRPr="00926B83" w:rsidRDefault="00836395">
      <w:pPr>
        <w:numPr>
          <w:ilvl w:val="0"/>
          <w:numId w:val="50"/>
        </w:numPr>
        <w:spacing w:after="120" w:line="276" w:lineRule="auto"/>
        <w:contextualSpacing/>
        <w:rPr>
          <w:rFonts w:eastAsia="Calibri" w:cstheme="minorHAnsi"/>
          <w:b/>
          <w:sz w:val="24"/>
          <w:szCs w:val="24"/>
        </w:rPr>
      </w:pPr>
      <w:r w:rsidRPr="00926B83">
        <w:rPr>
          <w:rFonts w:eastAsia="Calibri" w:cstheme="minorHAnsi"/>
          <w:b/>
          <w:sz w:val="24"/>
          <w:szCs w:val="24"/>
        </w:rPr>
        <w:t>Wzór Protokołu Odbioru Usług Asysty Technicznej i Konserwacji.</w:t>
      </w:r>
    </w:p>
    <w:tbl>
      <w:tblPr>
        <w:tblStyle w:val="Tabela-Siatka7"/>
        <w:tblW w:w="0" w:type="auto"/>
        <w:tblLook w:val="04A0" w:firstRow="1" w:lastRow="0" w:firstColumn="1" w:lastColumn="0" w:noHBand="0" w:noVBand="1"/>
      </w:tblPr>
      <w:tblGrid>
        <w:gridCol w:w="4298"/>
        <w:gridCol w:w="4762"/>
      </w:tblGrid>
      <w:tr w:rsidR="00836395" w:rsidRPr="00A4624D" w14:paraId="07D4BF08" w14:textId="77777777" w:rsidTr="00836395">
        <w:tc>
          <w:tcPr>
            <w:tcW w:w="9288" w:type="dxa"/>
            <w:gridSpan w:val="2"/>
            <w:shd w:val="clear" w:color="auto" w:fill="D5DCE4"/>
          </w:tcPr>
          <w:p w14:paraId="63671620" w14:textId="77777777" w:rsidR="00836395" w:rsidRPr="00C20660" w:rsidRDefault="00836395">
            <w:pPr>
              <w:spacing w:after="120" w:line="276" w:lineRule="auto"/>
              <w:rPr>
                <w:rFonts w:asciiTheme="minorHAnsi" w:hAnsiTheme="minorHAnsi" w:cstheme="minorHAnsi"/>
                <w:bCs/>
                <w:sz w:val="24"/>
                <w:szCs w:val="24"/>
              </w:rPr>
            </w:pPr>
            <w:r w:rsidRPr="00C20660">
              <w:rPr>
                <w:rFonts w:asciiTheme="minorHAnsi" w:hAnsiTheme="minorHAnsi" w:cstheme="minorHAnsi"/>
                <w:bCs/>
                <w:sz w:val="24"/>
                <w:szCs w:val="24"/>
              </w:rPr>
              <w:t>USŁUGI ASYSTY TECHNICZNEJ I KONSERWACJI</w:t>
            </w:r>
          </w:p>
          <w:p w14:paraId="04C8C69C" w14:textId="1AA9306F" w:rsidR="00836395" w:rsidRPr="00C20660" w:rsidRDefault="00836395">
            <w:pPr>
              <w:spacing w:after="120" w:line="276" w:lineRule="auto"/>
              <w:rPr>
                <w:rFonts w:asciiTheme="minorHAnsi" w:hAnsiTheme="minorHAnsi" w:cstheme="minorHAnsi"/>
                <w:b/>
                <w:bCs/>
                <w:sz w:val="24"/>
                <w:szCs w:val="24"/>
              </w:rPr>
            </w:pPr>
            <w:r w:rsidRPr="00C20660">
              <w:rPr>
                <w:rFonts w:asciiTheme="minorHAnsi" w:hAnsiTheme="minorHAnsi" w:cstheme="minorHAnsi"/>
                <w:bCs/>
                <w:sz w:val="24"/>
                <w:szCs w:val="24"/>
              </w:rPr>
              <w:t xml:space="preserve">– </w:t>
            </w:r>
            <w:r w:rsidRPr="00C20660">
              <w:rPr>
                <w:rFonts w:asciiTheme="minorHAnsi" w:hAnsiTheme="minorHAnsi" w:cstheme="minorHAnsi"/>
                <w:b/>
                <w:bCs/>
                <w:sz w:val="24"/>
                <w:szCs w:val="24"/>
              </w:rPr>
              <w:t>PROTOKÓŁ ODBIORU</w:t>
            </w:r>
            <w:r w:rsidR="001F4377" w:rsidRPr="00C20660">
              <w:rPr>
                <w:rFonts w:asciiTheme="minorHAnsi" w:hAnsiTheme="minorHAnsi" w:cstheme="minorHAnsi"/>
                <w:b/>
                <w:bCs/>
                <w:sz w:val="24"/>
                <w:szCs w:val="24"/>
              </w:rPr>
              <w:t xml:space="preserve"> z dnia …………………………….</w:t>
            </w:r>
          </w:p>
          <w:p w14:paraId="25780140" w14:textId="6A0A30FC" w:rsidR="00836395" w:rsidRPr="00A4624D" w:rsidRDefault="00836395">
            <w:pPr>
              <w:spacing w:after="120" w:line="276" w:lineRule="auto"/>
              <w:rPr>
                <w:rFonts w:asciiTheme="minorHAnsi" w:hAnsiTheme="minorHAnsi" w:cstheme="minorHAnsi"/>
                <w:sz w:val="24"/>
                <w:szCs w:val="24"/>
              </w:rPr>
            </w:pPr>
            <w:r w:rsidRPr="00A4624D">
              <w:rPr>
                <w:rFonts w:asciiTheme="minorHAnsi" w:hAnsiTheme="minorHAnsi" w:cstheme="minorHAnsi"/>
                <w:bCs/>
                <w:sz w:val="24"/>
                <w:szCs w:val="24"/>
              </w:rPr>
              <w:t>na podstawie Umowy nr …………………………..…………. z dnia …………………………..………….</w:t>
            </w:r>
            <w:r w:rsidR="00D102D1" w:rsidRPr="00A4624D">
              <w:rPr>
                <w:rFonts w:asciiTheme="minorHAnsi" w:hAnsiTheme="minorHAnsi" w:cstheme="minorHAnsi"/>
                <w:bCs/>
                <w:sz w:val="24"/>
                <w:szCs w:val="24"/>
              </w:rPr>
              <w:t xml:space="preserve"> (dalej jako „Umowa”)</w:t>
            </w:r>
          </w:p>
        </w:tc>
      </w:tr>
      <w:tr w:rsidR="00836395" w:rsidRPr="00A4624D" w14:paraId="38F133E9" w14:textId="77777777" w:rsidTr="00836395">
        <w:tc>
          <w:tcPr>
            <w:tcW w:w="9288" w:type="dxa"/>
            <w:gridSpan w:val="2"/>
          </w:tcPr>
          <w:p w14:paraId="07B15407" w14:textId="0D73D2E3" w:rsidR="00836395" w:rsidRPr="00A4624D" w:rsidRDefault="00836395" w:rsidP="007B438B">
            <w:pPr>
              <w:spacing w:after="120" w:line="276" w:lineRule="auto"/>
              <w:rPr>
                <w:rFonts w:asciiTheme="minorHAnsi" w:hAnsiTheme="minorHAnsi" w:cstheme="minorHAnsi"/>
                <w:sz w:val="24"/>
                <w:szCs w:val="24"/>
              </w:rPr>
            </w:pPr>
            <w:r w:rsidRPr="00A4624D">
              <w:rPr>
                <w:rFonts w:asciiTheme="minorHAnsi" w:hAnsiTheme="minorHAnsi" w:cstheme="minorHAnsi"/>
                <w:sz w:val="24"/>
                <w:szCs w:val="24"/>
              </w:rPr>
              <w:t>Strony potwierdzają wykonanie Usług Asysty Technicznej i Konserwacji określonych w Umowie w okresie od …………………….…………. do …………………….………….</w:t>
            </w:r>
          </w:p>
        </w:tc>
      </w:tr>
      <w:tr w:rsidR="00836395" w:rsidRPr="00A4624D" w14:paraId="4797C477" w14:textId="77777777" w:rsidTr="00A52A7A">
        <w:trPr>
          <w:trHeight w:val="2839"/>
        </w:trPr>
        <w:tc>
          <w:tcPr>
            <w:tcW w:w="9288" w:type="dxa"/>
            <w:gridSpan w:val="2"/>
          </w:tcPr>
          <w:p w14:paraId="1861414C" w14:textId="7FF30F1A" w:rsidR="00836395" w:rsidRPr="00A4624D" w:rsidRDefault="00836395" w:rsidP="007B438B">
            <w:pPr>
              <w:spacing w:after="120" w:line="276" w:lineRule="auto"/>
              <w:rPr>
                <w:rFonts w:asciiTheme="minorHAnsi" w:hAnsiTheme="minorHAnsi" w:cstheme="minorHAnsi"/>
                <w:sz w:val="24"/>
                <w:szCs w:val="24"/>
              </w:rPr>
            </w:pPr>
            <w:r w:rsidRPr="00A4624D">
              <w:rPr>
                <w:rFonts w:asciiTheme="minorHAnsi" w:hAnsiTheme="minorHAnsi" w:cstheme="minorHAnsi"/>
                <w:sz w:val="24"/>
                <w:szCs w:val="24"/>
              </w:rPr>
              <w:t xml:space="preserve">Przedmiot </w:t>
            </w:r>
            <w:r w:rsidR="00182C13" w:rsidRPr="00A4624D">
              <w:rPr>
                <w:rFonts w:asciiTheme="minorHAnsi" w:hAnsiTheme="minorHAnsi" w:cstheme="minorHAnsi"/>
                <w:sz w:val="24"/>
                <w:szCs w:val="24"/>
              </w:rPr>
              <w:t>O</w:t>
            </w:r>
            <w:r w:rsidRPr="00A4624D">
              <w:rPr>
                <w:rFonts w:asciiTheme="minorHAnsi" w:hAnsiTheme="minorHAnsi" w:cstheme="minorHAnsi"/>
                <w:sz w:val="24"/>
                <w:szCs w:val="24"/>
              </w:rPr>
              <w:t>dbioru:</w:t>
            </w:r>
          </w:p>
          <w:p w14:paraId="5B89223F" w14:textId="5C04C266" w:rsidR="00B15602" w:rsidRPr="00A4624D" w:rsidRDefault="00B15602">
            <w:pPr>
              <w:pStyle w:val="Akapitzlist"/>
              <w:numPr>
                <w:ilvl w:val="3"/>
                <w:numId w:val="103"/>
              </w:numPr>
              <w:spacing w:after="120" w:line="276" w:lineRule="auto"/>
              <w:ind w:left="451"/>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Raportu miesięczny ze świadczenia Usługi Asysty Technicznej i Konserwacji (ATiK),</w:t>
            </w:r>
          </w:p>
          <w:p w14:paraId="19E884C8" w14:textId="343B5467" w:rsidR="00836395" w:rsidRPr="00A4624D" w:rsidRDefault="00836395">
            <w:pPr>
              <w:pStyle w:val="Akapitzlist"/>
              <w:numPr>
                <w:ilvl w:val="3"/>
                <w:numId w:val="103"/>
              </w:numPr>
              <w:spacing w:after="120" w:line="276" w:lineRule="auto"/>
              <w:ind w:left="451"/>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Raport z aktualizowania Dokumentacji Systemu oraz Kodów Źródłowych Systemu:</w:t>
            </w:r>
          </w:p>
          <w:p w14:paraId="513E838B" w14:textId="77777777" w:rsidR="00487C78" w:rsidRPr="00A4624D" w:rsidRDefault="00836395" w:rsidP="00487C78">
            <w:pPr>
              <w:spacing w:line="276" w:lineRule="auto"/>
              <w:ind w:left="426"/>
              <w:rPr>
                <w:rFonts w:asciiTheme="minorHAnsi" w:hAnsiTheme="minorHAnsi" w:cstheme="minorHAnsi"/>
                <w:sz w:val="24"/>
                <w:szCs w:val="24"/>
              </w:rPr>
            </w:pPr>
            <w:r w:rsidRPr="00A4624D">
              <w:rPr>
                <w:rFonts w:asciiTheme="minorHAnsi" w:hAnsiTheme="minorHAnsi" w:cstheme="minorHAnsi"/>
                <w:sz w:val="24"/>
                <w:szCs w:val="24"/>
              </w:rPr>
              <w:t xml:space="preserve">- w GIT/w załączeniu / brak </w:t>
            </w:r>
          </w:p>
          <w:p w14:paraId="4B99CFF9" w14:textId="3A8B7359" w:rsidR="00836395" w:rsidRPr="00A4624D" w:rsidRDefault="00836395">
            <w:pPr>
              <w:pStyle w:val="Akapitzlist"/>
              <w:numPr>
                <w:ilvl w:val="0"/>
                <w:numId w:val="131"/>
              </w:numPr>
              <w:spacing w:line="276" w:lineRule="auto"/>
              <w:ind w:left="451"/>
              <w:rPr>
                <w:rFonts w:asciiTheme="minorHAnsi" w:eastAsia="Times New Roman" w:hAnsiTheme="minorHAnsi" w:cstheme="minorHAnsi"/>
                <w:lang w:eastAsia="pl-PL"/>
              </w:rPr>
            </w:pPr>
            <w:r w:rsidRPr="00A4624D">
              <w:rPr>
                <w:rFonts w:asciiTheme="minorHAnsi" w:eastAsia="Times New Roman" w:hAnsiTheme="minorHAnsi" w:cstheme="minorHAnsi"/>
                <w:lang w:eastAsia="pl-PL"/>
              </w:rPr>
              <w:t>Dokumentacja Systemu oraz Kody Źródłowe Systemu:</w:t>
            </w:r>
          </w:p>
          <w:p w14:paraId="66CC5A99" w14:textId="4B581496" w:rsidR="00836395" w:rsidRPr="00A4624D" w:rsidRDefault="00836395" w:rsidP="00B768B6">
            <w:pPr>
              <w:spacing w:line="276" w:lineRule="auto"/>
              <w:ind w:left="426"/>
              <w:rPr>
                <w:rFonts w:asciiTheme="minorHAnsi" w:hAnsiTheme="minorHAnsi" w:cstheme="minorHAnsi"/>
                <w:sz w:val="24"/>
                <w:szCs w:val="24"/>
              </w:rPr>
            </w:pPr>
            <w:r w:rsidRPr="00A4624D">
              <w:rPr>
                <w:rFonts w:asciiTheme="minorHAnsi" w:hAnsiTheme="minorHAnsi" w:cstheme="minorHAnsi"/>
                <w:sz w:val="24"/>
                <w:szCs w:val="24"/>
              </w:rPr>
              <w:t xml:space="preserve">- w GIT/w załączeniu / brak </w:t>
            </w:r>
          </w:p>
          <w:p w14:paraId="7FF726C8" w14:textId="467E30F6" w:rsidR="00836395" w:rsidRPr="00A4624D" w:rsidRDefault="00836395">
            <w:pPr>
              <w:pStyle w:val="Akapitzlist"/>
              <w:numPr>
                <w:ilvl w:val="0"/>
                <w:numId w:val="132"/>
              </w:numPr>
              <w:spacing w:line="276" w:lineRule="auto"/>
              <w:ind w:left="451"/>
              <w:rPr>
                <w:rFonts w:eastAsia="Times New Roman" w:cstheme="minorHAnsi"/>
                <w:lang w:eastAsia="pl-PL"/>
              </w:rPr>
            </w:pPr>
            <w:r w:rsidRPr="00A4624D">
              <w:rPr>
                <w:rFonts w:asciiTheme="minorHAnsi" w:eastAsia="Times New Roman" w:hAnsiTheme="minorHAnsi" w:cstheme="minorHAnsi"/>
                <w:lang w:eastAsia="pl-PL"/>
              </w:rPr>
              <w:t>Inne:</w:t>
            </w:r>
            <w:r w:rsidR="00A52A7A" w:rsidRPr="00A4624D">
              <w:rPr>
                <w:rFonts w:asciiTheme="minorHAnsi" w:eastAsia="Times New Roman" w:hAnsiTheme="minorHAnsi" w:cstheme="minorHAnsi"/>
                <w:lang w:eastAsia="pl-PL"/>
              </w:rPr>
              <w:t xml:space="preserve"> </w:t>
            </w:r>
            <w:r w:rsidRPr="00A4624D">
              <w:rPr>
                <w:rFonts w:asciiTheme="minorHAnsi" w:eastAsia="Times New Roman" w:hAnsiTheme="minorHAnsi" w:cstheme="minorHAnsi"/>
                <w:lang w:eastAsia="pl-PL"/>
              </w:rPr>
              <w:t>- w załączeniu / brak</w:t>
            </w:r>
            <w:r w:rsidRPr="00A4624D">
              <w:rPr>
                <w:rFonts w:eastAsia="Times New Roman" w:cstheme="minorHAnsi"/>
                <w:lang w:eastAsia="pl-PL"/>
              </w:rPr>
              <w:t xml:space="preserve"> </w:t>
            </w:r>
          </w:p>
        </w:tc>
      </w:tr>
      <w:tr w:rsidR="00836395" w:rsidRPr="00A4624D" w14:paraId="7E995767" w14:textId="77777777" w:rsidTr="00836395">
        <w:tc>
          <w:tcPr>
            <w:tcW w:w="9288" w:type="dxa"/>
            <w:gridSpan w:val="2"/>
          </w:tcPr>
          <w:p w14:paraId="2458D2BD" w14:textId="77777777" w:rsidR="00836395" w:rsidRPr="00A4624D" w:rsidRDefault="00836395" w:rsidP="007B438B">
            <w:pPr>
              <w:spacing w:after="120" w:line="276" w:lineRule="auto"/>
              <w:rPr>
                <w:rFonts w:asciiTheme="minorHAnsi" w:hAnsiTheme="minorHAnsi" w:cstheme="minorHAnsi"/>
                <w:sz w:val="24"/>
                <w:szCs w:val="24"/>
              </w:rPr>
            </w:pPr>
            <w:r w:rsidRPr="00A4624D">
              <w:rPr>
                <w:rFonts w:asciiTheme="minorHAnsi" w:hAnsiTheme="minorHAnsi" w:cstheme="minorHAnsi"/>
                <w:sz w:val="24"/>
                <w:szCs w:val="24"/>
              </w:rPr>
              <w:t>Niniejszy Protokół – po akceptacji przez Zamawiającego - stanowi podstawę do wystawienia faktury VAT na kwotę …………………….…………. zł netto (słownie: …………………….…………. złotych), zgodnie z postanowieniami Umowy.</w:t>
            </w:r>
          </w:p>
        </w:tc>
      </w:tr>
      <w:tr w:rsidR="00836395" w:rsidRPr="00A4624D" w14:paraId="2E296ED3" w14:textId="77777777" w:rsidTr="00836395">
        <w:tc>
          <w:tcPr>
            <w:tcW w:w="9288" w:type="dxa"/>
            <w:gridSpan w:val="2"/>
          </w:tcPr>
          <w:p w14:paraId="5BBAF3D7" w14:textId="2968FAB4" w:rsidR="00836395" w:rsidRPr="00A4624D" w:rsidRDefault="00836395" w:rsidP="00B768B6">
            <w:pPr>
              <w:spacing w:line="276" w:lineRule="auto"/>
              <w:rPr>
                <w:rFonts w:asciiTheme="minorHAnsi" w:hAnsiTheme="minorHAnsi" w:cstheme="minorHAnsi"/>
                <w:sz w:val="24"/>
                <w:szCs w:val="24"/>
              </w:rPr>
            </w:pPr>
            <w:r w:rsidRPr="00A4624D">
              <w:rPr>
                <w:rFonts w:asciiTheme="minorHAnsi" w:hAnsiTheme="minorHAnsi" w:cstheme="minorHAnsi"/>
                <w:sz w:val="24"/>
                <w:szCs w:val="24"/>
              </w:rPr>
              <w:t>Wykonawca przenosi na Zamawiającego autorskie prawa majątkowe / prawa zależne / licencje do Produktów stworzonych i dostarczonych podczas realizacji usług, na zasadach określonych w Umowie.</w:t>
            </w:r>
          </w:p>
        </w:tc>
      </w:tr>
      <w:tr w:rsidR="00836395" w:rsidRPr="00A4624D" w14:paraId="74FA8388" w14:textId="77777777" w:rsidTr="00836395">
        <w:trPr>
          <w:trHeight w:val="863"/>
        </w:trPr>
        <w:tc>
          <w:tcPr>
            <w:tcW w:w="9288" w:type="dxa"/>
            <w:gridSpan w:val="2"/>
            <w:tcBorders>
              <w:bottom w:val="single" w:sz="4" w:space="0" w:color="auto"/>
            </w:tcBorders>
          </w:tcPr>
          <w:p w14:paraId="068D67D4" w14:textId="77777777" w:rsidR="00836395" w:rsidRPr="00A4624D" w:rsidRDefault="00836395" w:rsidP="00B768B6">
            <w:pPr>
              <w:spacing w:line="276" w:lineRule="auto"/>
              <w:rPr>
                <w:rFonts w:asciiTheme="minorHAnsi" w:hAnsiTheme="minorHAnsi" w:cstheme="minorHAnsi"/>
                <w:sz w:val="24"/>
                <w:szCs w:val="24"/>
              </w:rPr>
            </w:pPr>
            <w:r w:rsidRPr="00A4624D">
              <w:rPr>
                <w:rFonts w:asciiTheme="minorHAnsi" w:hAnsiTheme="minorHAnsi" w:cstheme="minorHAnsi"/>
                <w:sz w:val="24"/>
                <w:szCs w:val="24"/>
              </w:rPr>
              <w:t>Protokołem niniejszym Strony potwierdzają prawidłową i pełną realizację wyżej wymienionych prac i nie wnoszą w tym zakresie zastrzeżeń poza umieszczonymi w niniejszym Protokole.</w:t>
            </w:r>
          </w:p>
          <w:p w14:paraId="79D4D4F4" w14:textId="6116A4C9" w:rsidR="00836395" w:rsidRPr="00926B83" w:rsidRDefault="00836395" w:rsidP="00B768B6">
            <w:pPr>
              <w:spacing w:line="276" w:lineRule="auto"/>
              <w:rPr>
                <w:rFonts w:asciiTheme="minorHAnsi" w:hAnsiTheme="minorHAnsi" w:cstheme="minorHAnsi"/>
                <w:sz w:val="24"/>
                <w:szCs w:val="24"/>
              </w:rPr>
            </w:pPr>
            <w:r w:rsidRPr="00A4624D">
              <w:rPr>
                <w:rFonts w:asciiTheme="minorHAnsi" w:hAnsiTheme="minorHAnsi" w:cstheme="minorHAnsi"/>
                <w:sz w:val="24"/>
                <w:szCs w:val="24"/>
              </w:rPr>
              <w:t>Protokół sporządzony został w dwóch jednobrzmiących egzemplarzach, po jednym dla każdej Strony</w:t>
            </w:r>
            <w:r w:rsidR="00D102D1" w:rsidRPr="00A4624D">
              <w:rPr>
                <w:rFonts w:asciiTheme="minorHAnsi" w:hAnsiTheme="minorHAnsi" w:cstheme="minorHAnsi"/>
                <w:sz w:val="24"/>
                <w:szCs w:val="24"/>
              </w:rPr>
              <w:t>/Protokół sporządzono w formie elektronicznej</w:t>
            </w:r>
            <w:r w:rsidR="00D102D1" w:rsidRPr="00926B83">
              <w:rPr>
                <w:rStyle w:val="Odwoanieprzypisudolnego"/>
                <w:rFonts w:asciiTheme="minorHAnsi" w:hAnsiTheme="minorHAnsi" w:cstheme="minorHAnsi"/>
                <w:sz w:val="24"/>
                <w:szCs w:val="24"/>
              </w:rPr>
              <w:footnoteReference w:id="9"/>
            </w:r>
            <w:r w:rsidRPr="00926B83">
              <w:rPr>
                <w:rFonts w:asciiTheme="minorHAnsi" w:hAnsiTheme="minorHAnsi" w:cstheme="minorHAnsi"/>
                <w:sz w:val="24"/>
                <w:szCs w:val="24"/>
              </w:rPr>
              <w:t>.</w:t>
            </w:r>
          </w:p>
        </w:tc>
      </w:tr>
      <w:tr w:rsidR="0043053D" w:rsidRPr="00A4624D" w14:paraId="78E758CF" w14:textId="77777777" w:rsidTr="00836395">
        <w:trPr>
          <w:trHeight w:val="64"/>
        </w:trPr>
        <w:tc>
          <w:tcPr>
            <w:tcW w:w="4396" w:type="dxa"/>
          </w:tcPr>
          <w:p w14:paraId="4994F204" w14:textId="018D8569" w:rsidR="00836395" w:rsidRPr="00A4624D" w:rsidRDefault="00836395" w:rsidP="007B438B">
            <w:pPr>
              <w:spacing w:after="120" w:line="276" w:lineRule="auto"/>
              <w:rPr>
                <w:rFonts w:asciiTheme="minorHAnsi" w:hAnsiTheme="minorHAnsi" w:cstheme="minorHAnsi"/>
                <w:bCs/>
                <w:sz w:val="24"/>
                <w:szCs w:val="24"/>
              </w:rPr>
            </w:pPr>
            <w:r w:rsidRPr="00A4624D">
              <w:rPr>
                <w:rFonts w:asciiTheme="minorHAnsi" w:hAnsiTheme="minorHAnsi" w:cstheme="minorHAnsi"/>
                <w:bCs/>
                <w:sz w:val="24"/>
                <w:szCs w:val="24"/>
              </w:rPr>
              <w:t xml:space="preserve">Data i podpis ze strony </w:t>
            </w:r>
            <w:r w:rsidR="00E4420B" w:rsidRPr="00A4624D">
              <w:rPr>
                <w:rFonts w:asciiTheme="minorHAnsi" w:hAnsiTheme="minorHAnsi" w:cstheme="minorHAnsi"/>
                <w:bCs/>
                <w:sz w:val="24"/>
                <w:szCs w:val="24"/>
              </w:rPr>
              <w:t>Zamawiającego</w:t>
            </w:r>
            <w:r w:rsidRPr="00A4624D">
              <w:rPr>
                <w:rFonts w:asciiTheme="minorHAnsi" w:hAnsiTheme="minorHAnsi" w:cstheme="minorHAnsi"/>
                <w:bCs/>
                <w:sz w:val="24"/>
                <w:szCs w:val="24"/>
              </w:rPr>
              <w:t>:</w:t>
            </w:r>
          </w:p>
          <w:p w14:paraId="378964DA" w14:textId="77777777" w:rsidR="00836395" w:rsidRPr="00A4624D" w:rsidRDefault="00836395" w:rsidP="00FD0CD7">
            <w:pPr>
              <w:spacing w:after="120" w:line="276" w:lineRule="auto"/>
              <w:rPr>
                <w:rFonts w:asciiTheme="minorHAnsi" w:hAnsiTheme="minorHAnsi" w:cstheme="minorHAnsi"/>
                <w:bCs/>
                <w:sz w:val="24"/>
                <w:szCs w:val="24"/>
              </w:rPr>
            </w:pPr>
          </w:p>
        </w:tc>
        <w:tc>
          <w:tcPr>
            <w:tcW w:w="4892" w:type="dxa"/>
          </w:tcPr>
          <w:p w14:paraId="2CEECED8" w14:textId="77777777" w:rsidR="00836395" w:rsidRPr="00A4624D" w:rsidRDefault="00836395" w:rsidP="00FD0CD7">
            <w:pPr>
              <w:spacing w:after="120" w:line="276" w:lineRule="auto"/>
              <w:rPr>
                <w:rFonts w:asciiTheme="minorHAnsi" w:hAnsiTheme="minorHAnsi" w:cstheme="minorHAnsi"/>
                <w:bCs/>
                <w:sz w:val="24"/>
                <w:szCs w:val="24"/>
              </w:rPr>
            </w:pPr>
            <w:r w:rsidRPr="00A4624D">
              <w:rPr>
                <w:rFonts w:asciiTheme="minorHAnsi" w:hAnsiTheme="minorHAnsi" w:cstheme="minorHAnsi"/>
                <w:bCs/>
                <w:sz w:val="24"/>
                <w:szCs w:val="24"/>
              </w:rPr>
              <w:t>Data i podpis ze strony Wykonawcy:</w:t>
            </w:r>
          </w:p>
          <w:p w14:paraId="60821187" w14:textId="77777777" w:rsidR="00836395" w:rsidRPr="00A4624D" w:rsidRDefault="00836395" w:rsidP="00496351">
            <w:pPr>
              <w:spacing w:after="120" w:line="276" w:lineRule="auto"/>
              <w:rPr>
                <w:rFonts w:asciiTheme="minorHAnsi" w:hAnsiTheme="minorHAnsi" w:cstheme="minorHAnsi"/>
                <w:bCs/>
                <w:sz w:val="24"/>
                <w:szCs w:val="24"/>
              </w:rPr>
            </w:pPr>
          </w:p>
        </w:tc>
      </w:tr>
    </w:tbl>
    <w:p w14:paraId="148DF1AA" w14:textId="77777777" w:rsidR="0082311D" w:rsidRPr="00A4624D" w:rsidRDefault="0082311D">
      <w:pPr>
        <w:numPr>
          <w:ilvl w:val="0"/>
          <w:numId w:val="50"/>
        </w:numPr>
        <w:spacing w:after="120" w:line="276" w:lineRule="auto"/>
        <w:contextualSpacing/>
        <w:rPr>
          <w:rFonts w:eastAsia="Calibri" w:cstheme="minorHAnsi"/>
          <w:b/>
          <w:sz w:val="24"/>
          <w:szCs w:val="24"/>
        </w:rPr>
        <w:sectPr w:rsidR="0082311D" w:rsidRPr="00A4624D" w:rsidSect="00C14CDA">
          <w:footerReference w:type="default" r:id="rId12"/>
          <w:pgSz w:w="11906" w:h="16838"/>
          <w:pgMar w:top="1304" w:right="1418" w:bottom="1304" w:left="1418" w:header="709" w:footer="273" w:gutter="0"/>
          <w:cols w:space="708"/>
          <w:docGrid w:linePitch="360"/>
        </w:sectPr>
      </w:pPr>
    </w:p>
    <w:p w14:paraId="3DFDD142" w14:textId="232DE93D" w:rsidR="001E4B0D" w:rsidRPr="00A4624D" w:rsidRDefault="001E4B0D" w:rsidP="001E4B0D">
      <w:pPr>
        <w:rPr>
          <w:rFonts w:ascii="Calibri" w:eastAsia="Calibri" w:hAnsi="Calibri" w:cs="Times New Roman"/>
          <w:sz w:val="24"/>
          <w:szCs w:val="24"/>
        </w:rPr>
      </w:pPr>
      <w:r w:rsidRPr="00A4624D">
        <w:rPr>
          <w:rFonts w:ascii="Calibri" w:eastAsia="Calibri" w:hAnsi="Calibri" w:cs="Times New Roman"/>
          <w:sz w:val="24"/>
          <w:szCs w:val="24"/>
        </w:rPr>
        <w:lastRenderedPageBreak/>
        <w:t xml:space="preserve">Załącznik nr </w:t>
      </w:r>
      <w:r w:rsidR="008779DD" w:rsidRPr="00A4624D">
        <w:rPr>
          <w:rFonts w:ascii="Calibri" w:eastAsia="Calibri" w:hAnsi="Calibri" w:cs="Times New Roman"/>
          <w:sz w:val="24"/>
          <w:szCs w:val="24"/>
        </w:rPr>
        <w:t xml:space="preserve">1 </w:t>
      </w:r>
      <w:r w:rsidRPr="00A4624D">
        <w:rPr>
          <w:rFonts w:ascii="Calibri" w:eastAsia="Calibri" w:hAnsi="Calibri" w:cs="Times New Roman"/>
          <w:sz w:val="24"/>
          <w:szCs w:val="24"/>
        </w:rPr>
        <w:t>do Protokołu Odbioru ATiK-u</w:t>
      </w:r>
    </w:p>
    <w:p w14:paraId="4D51A68B" w14:textId="77777777" w:rsidR="001E4B0D" w:rsidRPr="00926B83" w:rsidRDefault="001E4B0D" w:rsidP="001E4B0D">
      <w:pPr>
        <w:rPr>
          <w:rFonts w:ascii="Calibri" w:eastAsia="Calibri" w:hAnsi="Calibri" w:cs="Times New Roman"/>
          <w:b/>
          <w:bCs/>
          <w:sz w:val="24"/>
          <w:szCs w:val="24"/>
        </w:rPr>
      </w:pPr>
      <w:r w:rsidRPr="00926B83">
        <w:rPr>
          <w:rFonts w:ascii="Calibri" w:eastAsia="Calibri" w:hAnsi="Calibri" w:cs="Times New Roman"/>
          <w:b/>
          <w:bCs/>
          <w:noProof/>
          <w:sz w:val="24"/>
          <w:szCs w:val="24"/>
          <w:lang w:eastAsia="pl-PL"/>
        </w:rPr>
        <mc:AlternateContent>
          <mc:Choice Requires="wps">
            <w:drawing>
              <wp:anchor distT="45720" distB="45720" distL="114300" distR="114300" simplePos="0" relativeHeight="251658240" behindDoc="0" locked="0" layoutInCell="1" allowOverlap="1" wp14:anchorId="018A1FAC" wp14:editId="2AEDC8A7">
                <wp:simplePos x="0" y="0"/>
                <wp:positionH relativeFrom="margin">
                  <wp:align>left</wp:align>
                </wp:positionH>
                <wp:positionV relativeFrom="paragraph">
                  <wp:posOffset>795655</wp:posOffset>
                </wp:positionV>
                <wp:extent cx="5854700" cy="728345"/>
                <wp:effectExtent l="0" t="0" r="1270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728804"/>
                        </a:xfrm>
                        <a:prstGeom prst="rect">
                          <a:avLst/>
                        </a:prstGeom>
                        <a:solidFill>
                          <a:srgbClr val="5B9BD5">
                            <a:lumMod val="40000"/>
                            <a:lumOff val="60000"/>
                          </a:srgbClr>
                        </a:solidFill>
                        <a:ln w="9525">
                          <a:solidFill>
                            <a:srgbClr val="000000"/>
                          </a:solidFill>
                          <a:miter lim="800000"/>
                          <a:headEnd/>
                          <a:tailEnd/>
                        </a:ln>
                      </wps:spPr>
                      <wps:txbx>
                        <w:txbxContent>
                          <w:p w14:paraId="3C9BD195" w14:textId="77777777" w:rsidR="003B5633" w:rsidRPr="00A63390" w:rsidRDefault="003B5633" w:rsidP="001E4B0D">
                            <w:pPr>
                              <w:jc w:val="center"/>
                              <w:rPr>
                                <w:b/>
                                <w:sz w:val="28"/>
                                <w:szCs w:val="28"/>
                              </w:rPr>
                            </w:pPr>
                            <w:r w:rsidRPr="00A63390">
                              <w:rPr>
                                <w:b/>
                                <w:sz w:val="28"/>
                                <w:szCs w:val="28"/>
                              </w:rPr>
                              <w:t xml:space="preserve">Raport Nr &lt;X&gt; </w:t>
                            </w:r>
                            <w:r>
                              <w:rPr>
                                <w:b/>
                                <w:sz w:val="28"/>
                                <w:szCs w:val="28"/>
                              </w:rPr>
                              <w:t xml:space="preserve">za okres &lt;od Y1 do Y2&gt; </w:t>
                            </w:r>
                            <w:r w:rsidRPr="00A63390">
                              <w:rPr>
                                <w:b/>
                                <w:sz w:val="28"/>
                                <w:szCs w:val="28"/>
                              </w:rPr>
                              <w:t xml:space="preserve">z dnia &lt;data&gt; z wykonania usługi </w:t>
                            </w:r>
                            <w:r>
                              <w:rPr>
                                <w:b/>
                                <w:sz w:val="28"/>
                                <w:szCs w:val="28"/>
                              </w:rPr>
                              <w:br/>
                              <w:t>ATiK-u</w:t>
                            </w:r>
                            <w:r w:rsidRPr="00A63390">
                              <w:rPr>
                                <w:b/>
                                <w:sz w:val="28"/>
                                <w:szCs w:val="28"/>
                              </w:rPr>
                              <w:t xml:space="preserve"> na podstawie Umowy &lt;nr umowy&gt;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A1FAC" id="_x0000_t202" coordsize="21600,21600" o:spt="202" path="m,l,21600r21600,l21600,xe">
                <v:stroke joinstyle="miter"/>
                <v:path gradientshapeok="t" o:connecttype="rect"/>
              </v:shapetype>
              <v:shape id="Text Box 217" o:spid="_x0000_s1026" type="#_x0000_t202" style="position:absolute;margin-left:0;margin-top:62.65pt;width:461pt;height:57.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" fillcolor="#bdd7ee">
                <v:textbox>
                  <w:txbxContent>
                    <w:p w14:paraId="3C9BD195" w14:textId="77777777" w:rsidR="003B5633" w:rsidRPr="00A63390" w:rsidRDefault="003B5633" w:rsidP="001E4B0D">
                      <w:pPr>
                        <w:jc w:val="center"/>
                        <w:rPr>
                          <w:b/>
                          <w:sz w:val="28"/>
                          <w:szCs w:val="28"/>
                        </w:rPr>
                      </w:pPr>
                      <w:r w:rsidRPr="00A63390">
                        <w:rPr>
                          <w:b/>
                          <w:sz w:val="28"/>
                          <w:szCs w:val="28"/>
                        </w:rPr>
                        <w:t xml:space="preserve">Raport Nr &lt;X&gt; </w:t>
                      </w:r>
                      <w:r>
                        <w:rPr>
                          <w:b/>
                          <w:sz w:val="28"/>
                          <w:szCs w:val="28"/>
                        </w:rPr>
                        <w:t xml:space="preserve">za okres &lt;od Y1 do Y2&gt; </w:t>
                      </w:r>
                      <w:r w:rsidRPr="00A63390">
                        <w:rPr>
                          <w:b/>
                          <w:sz w:val="28"/>
                          <w:szCs w:val="28"/>
                        </w:rPr>
                        <w:t xml:space="preserve">z dnia &lt;data&gt; z wykonania usługi </w:t>
                      </w:r>
                      <w:r>
                        <w:rPr>
                          <w:b/>
                          <w:sz w:val="28"/>
                          <w:szCs w:val="28"/>
                        </w:rPr>
                        <w:br/>
                        <w:t>ATiK-u</w:t>
                      </w:r>
                      <w:r w:rsidRPr="00A63390">
                        <w:rPr>
                          <w:b/>
                          <w:sz w:val="28"/>
                          <w:szCs w:val="28"/>
                        </w:rPr>
                        <w:t xml:space="preserve"> na podstawie Umowy &lt;nr umowy&gt;</w:t>
                      </w:r>
                    </w:p>
                  </w:txbxContent>
                </v:textbox>
                <w10:wrap type="square" anchorx="margin"/>
              </v:shape>
            </w:pict>
          </mc:Fallback>
        </mc:AlternateContent>
      </w:r>
      <w:r w:rsidRPr="00926B83">
        <w:rPr>
          <w:rFonts w:ascii="Calibri" w:eastAsia="Calibri" w:hAnsi="Calibri" w:cs="Times New Roman"/>
          <w:b/>
          <w:bCs/>
          <w:sz w:val="24"/>
          <w:szCs w:val="24"/>
        </w:rPr>
        <w:t>Zawartość raportu miesięcznego z Usługi Asysty Technicznej i Konserwacji (ATiK)</w:t>
      </w:r>
      <w:r w:rsidRPr="00926B83">
        <w:rPr>
          <w:rFonts w:ascii="Calibri" w:eastAsia="Calibri" w:hAnsi="Calibri" w:cs="Times New Roman"/>
          <w:b/>
          <w:bCs/>
          <w:sz w:val="24"/>
          <w:szCs w:val="24"/>
          <w:vertAlign w:val="superscript"/>
        </w:rPr>
        <w:footnoteReference w:id="10"/>
      </w:r>
    </w:p>
    <w:p w14:paraId="506F0CF8" w14:textId="77777777" w:rsidR="001E4B0D" w:rsidRPr="00926B83" w:rsidRDefault="001E4B0D" w:rsidP="00926B83">
      <w:pPr>
        <w:pStyle w:val="Nagwek2"/>
        <w:rPr>
          <w:rFonts w:eastAsia="Times New Roman"/>
        </w:rPr>
      </w:pPr>
      <w:r w:rsidRPr="00926B83">
        <w:rPr>
          <w:rFonts w:eastAsia="Times New Roman"/>
        </w:rPr>
        <w:t>Incydenty</w:t>
      </w:r>
    </w:p>
    <w:p w14:paraId="4F516434" w14:textId="77777777" w:rsidR="001E4B0D" w:rsidRPr="00C20660" w:rsidRDefault="001E4B0D" w:rsidP="001E4B0D">
      <w:pPr>
        <w:keepNext/>
        <w:keepLines/>
        <w:numPr>
          <w:ilvl w:val="1"/>
          <w:numId w:val="0"/>
        </w:numPr>
        <w:spacing w:before="40" w:after="0"/>
        <w:ind w:left="576" w:hanging="576"/>
        <w:outlineLvl w:val="1"/>
        <w:rPr>
          <w:rFonts w:ascii="Calibri" w:eastAsia="Times New Roman" w:hAnsi="Calibri" w:cs="Times New Roman"/>
          <w:b/>
          <w:sz w:val="24"/>
          <w:szCs w:val="24"/>
        </w:rPr>
      </w:pPr>
      <w:r w:rsidRPr="00C20660">
        <w:rPr>
          <w:rFonts w:ascii="Calibri" w:eastAsia="Times New Roman" w:hAnsi="Calibri" w:cs="Times New Roman"/>
          <w:b/>
          <w:sz w:val="24"/>
          <w:szCs w:val="24"/>
        </w:rPr>
        <w:t>Zestawienie zgłoszonych incydentów w Portalu Serwisowym:</w:t>
      </w:r>
    </w:p>
    <w:tbl>
      <w:tblPr>
        <w:tblStyle w:val="Tabela-Siatka8"/>
        <w:tblW w:w="9265" w:type="dxa"/>
        <w:tblLook w:val="04A0" w:firstRow="1" w:lastRow="0" w:firstColumn="1" w:lastColumn="0" w:noHBand="0" w:noVBand="1"/>
      </w:tblPr>
      <w:tblGrid>
        <w:gridCol w:w="1483"/>
        <w:gridCol w:w="1458"/>
        <w:gridCol w:w="1214"/>
        <w:gridCol w:w="1130"/>
        <w:gridCol w:w="1299"/>
        <w:gridCol w:w="1164"/>
        <w:gridCol w:w="1517"/>
      </w:tblGrid>
      <w:tr w:rsidR="001E4B0D" w:rsidRPr="00A4624D" w14:paraId="25E50C80" w14:textId="77777777" w:rsidTr="00FD43F9">
        <w:tc>
          <w:tcPr>
            <w:tcW w:w="1377" w:type="dxa"/>
          </w:tcPr>
          <w:p w14:paraId="007DFE21" w14:textId="77777777" w:rsidR="001E4B0D" w:rsidRPr="00C20660" w:rsidRDefault="001E4B0D" w:rsidP="001E4B0D">
            <w:pPr>
              <w:rPr>
                <w:rFonts w:ascii="Calibri" w:eastAsia="Calibri" w:hAnsi="Calibri" w:cs="Times New Roman"/>
                <w:sz w:val="24"/>
                <w:szCs w:val="24"/>
              </w:rPr>
            </w:pPr>
            <w:r w:rsidRPr="00C20660">
              <w:rPr>
                <w:rFonts w:ascii="Calibri" w:eastAsia="Calibri" w:hAnsi="Calibri" w:cs="Times New Roman"/>
                <w:sz w:val="24"/>
                <w:szCs w:val="24"/>
              </w:rPr>
              <w:t>ID zgłoszenia</w:t>
            </w:r>
          </w:p>
        </w:tc>
        <w:tc>
          <w:tcPr>
            <w:tcW w:w="1354" w:type="dxa"/>
          </w:tcPr>
          <w:p w14:paraId="7C8AE64A" w14:textId="77777777" w:rsidR="001E4B0D" w:rsidRPr="00C20660" w:rsidRDefault="001E4B0D" w:rsidP="001E4B0D">
            <w:pPr>
              <w:rPr>
                <w:rFonts w:ascii="Calibri" w:eastAsia="Calibri" w:hAnsi="Calibri" w:cs="Times New Roman"/>
                <w:sz w:val="24"/>
                <w:szCs w:val="24"/>
              </w:rPr>
            </w:pPr>
            <w:r w:rsidRPr="00C20660">
              <w:rPr>
                <w:rFonts w:ascii="Calibri" w:eastAsia="Calibri" w:hAnsi="Calibri" w:cs="Times New Roman"/>
                <w:sz w:val="24"/>
                <w:szCs w:val="24"/>
              </w:rPr>
              <w:t>Typ zgłoszenia</w:t>
            </w:r>
          </w:p>
        </w:tc>
        <w:tc>
          <w:tcPr>
            <w:tcW w:w="1132" w:type="dxa"/>
          </w:tcPr>
          <w:p w14:paraId="77B1AED3" w14:textId="77777777" w:rsidR="001E4B0D" w:rsidRPr="00C20660" w:rsidRDefault="001E4B0D" w:rsidP="001E4B0D">
            <w:pPr>
              <w:rPr>
                <w:rFonts w:ascii="Calibri" w:eastAsia="Calibri" w:hAnsi="Calibri" w:cs="Times New Roman"/>
                <w:sz w:val="24"/>
                <w:szCs w:val="24"/>
              </w:rPr>
            </w:pPr>
            <w:r w:rsidRPr="00C20660">
              <w:rPr>
                <w:rFonts w:ascii="Calibri" w:eastAsia="Calibri" w:hAnsi="Calibri" w:cs="Times New Roman"/>
                <w:sz w:val="24"/>
                <w:szCs w:val="24"/>
              </w:rPr>
              <w:t>Czas zgłoszenia</w:t>
            </w:r>
          </w:p>
        </w:tc>
        <w:tc>
          <w:tcPr>
            <w:tcW w:w="1235" w:type="dxa"/>
          </w:tcPr>
          <w:p w14:paraId="768CC976" w14:textId="77777777" w:rsidR="001E4B0D" w:rsidRPr="00C20660" w:rsidRDefault="001E4B0D" w:rsidP="001E4B0D">
            <w:pPr>
              <w:rPr>
                <w:rFonts w:ascii="Calibri" w:eastAsia="Calibri" w:hAnsi="Calibri" w:cs="Times New Roman"/>
                <w:sz w:val="24"/>
                <w:szCs w:val="24"/>
              </w:rPr>
            </w:pPr>
            <w:r w:rsidRPr="00C20660">
              <w:rPr>
                <w:rFonts w:ascii="Calibri" w:eastAsia="Calibri" w:hAnsi="Calibri" w:cs="Times New Roman"/>
                <w:sz w:val="24"/>
                <w:szCs w:val="24"/>
              </w:rPr>
              <w:t>Czas przyjęcia</w:t>
            </w:r>
          </w:p>
        </w:tc>
        <w:tc>
          <w:tcPr>
            <w:tcW w:w="1209" w:type="dxa"/>
          </w:tcPr>
          <w:p w14:paraId="1219BAF7" w14:textId="77777777" w:rsidR="001E4B0D" w:rsidRPr="00C20660" w:rsidRDefault="001E4B0D" w:rsidP="001E4B0D">
            <w:pPr>
              <w:rPr>
                <w:rFonts w:ascii="Calibri" w:eastAsia="Calibri" w:hAnsi="Calibri" w:cs="Times New Roman"/>
                <w:sz w:val="24"/>
                <w:szCs w:val="24"/>
              </w:rPr>
            </w:pPr>
            <w:r w:rsidRPr="00C20660">
              <w:rPr>
                <w:rFonts w:ascii="Calibri" w:eastAsia="Calibri" w:hAnsi="Calibri" w:cs="Times New Roman"/>
                <w:sz w:val="24"/>
                <w:szCs w:val="24"/>
              </w:rPr>
              <w:t>Czas zamknięcia</w:t>
            </w:r>
          </w:p>
        </w:tc>
        <w:tc>
          <w:tcPr>
            <w:tcW w:w="1325" w:type="dxa"/>
          </w:tcPr>
          <w:p w14:paraId="00265C64" w14:textId="77777777" w:rsidR="001E4B0D" w:rsidRPr="00A4624D" w:rsidRDefault="001E4B0D" w:rsidP="001E4B0D">
            <w:pPr>
              <w:rPr>
                <w:rFonts w:ascii="Calibri" w:eastAsia="Calibri" w:hAnsi="Calibri" w:cs="Times New Roman"/>
                <w:sz w:val="24"/>
                <w:szCs w:val="24"/>
              </w:rPr>
            </w:pPr>
            <w:r w:rsidRPr="00A4624D">
              <w:rPr>
                <w:rFonts w:ascii="Calibri" w:eastAsia="Calibri" w:hAnsi="Calibri" w:cs="Times New Roman"/>
                <w:sz w:val="24"/>
                <w:szCs w:val="24"/>
              </w:rPr>
              <w:t>Temat</w:t>
            </w:r>
          </w:p>
        </w:tc>
        <w:tc>
          <w:tcPr>
            <w:tcW w:w="1633" w:type="dxa"/>
          </w:tcPr>
          <w:p w14:paraId="5AB326D1" w14:textId="77777777" w:rsidR="001E4B0D" w:rsidRPr="00A4624D" w:rsidRDefault="001E4B0D" w:rsidP="001E4B0D">
            <w:pPr>
              <w:rPr>
                <w:rFonts w:ascii="Calibri" w:eastAsia="Calibri" w:hAnsi="Calibri" w:cs="Times New Roman"/>
                <w:sz w:val="24"/>
                <w:szCs w:val="24"/>
              </w:rPr>
            </w:pPr>
            <w:r w:rsidRPr="00A4624D">
              <w:rPr>
                <w:rFonts w:ascii="Calibri" w:eastAsia="Calibri" w:hAnsi="Calibri" w:cs="Times New Roman"/>
                <w:sz w:val="24"/>
                <w:szCs w:val="24"/>
              </w:rPr>
              <w:t>Uwagi</w:t>
            </w:r>
          </w:p>
        </w:tc>
      </w:tr>
      <w:tr w:rsidR="001E4B0D" w:rsidRPr="00A4624D" w14:paraId="11EB81A3" w14:textId="77777777" w:rsidTr="00FD43F9">
        <w:tc>
          <w:tcPr>
            <w:tcW w:w="1377" w:type="dxa"/>
          </w:tcPr>
          <w:p w14:paraId="5F1D53EE" w14:textId="77777777" w:rsidR="001E4B0D" w:rsidRPr="00A4624D" w:rsidRDefault="001E4B0D" w:rsidP="001E4B0D">
            <w:pPr>
              <w:rPr>
                <w:rFonts w:ascii="Calibri" w:eastAsia="Calibri" w:hAnsi="Calibri" w:cs="Times New Roman"/>
                <w:sz w:val="24"/>
                <w:szCs w:val="24"/>
              </w:rPr>
            </w:pPr>
            <w:r w:rsidRPr="00A4624D">
              <w:rPr>
                <w:rFonts w:ascii="Calibri" w:eastAsia="Calibri" w:hAnsi="Calibri" w:cs="Times New Roman"/>
                <w:color w:val="2E74B5"/>
                <w:sz w:val="24"/>
                <w:szCs w:val="24"/>
              </w:rPr>
              <w:t>&lt;Id systemu obsługi  Incydentów&gt;</w:t>
            </w:r>
          </w:p>
        </w:tc>
        <w:tc>
          <w:tcPr>
            <w:tcW w:w="1354" w:type="dxa"/>
          </w:tcPr>
          <w:p w14:paraId="0329AB9B" w14:textId="77777777" w:rsidR="001E4B0D" w:rsidRPr="00A4624D" w:rsidRDefault="001E4B0D" w:rsidP="001E4B0D">
            <w:pPr>
              <w:rPr>
                <w:rFonts w:ascii="Calibri" w:eastAsia="Calibri" w:hAnsi="Calibri" w:cs="Times New Roman"/>
                <w:sz w:val="24"/>
                <w:szCs w:val="24"/>
              </w:rPr>
            </w:pPr>
            <w:r w:rsidRPr="00A4624D">
              <w:rPr>
                <w:rFonts w:ascii="Calibri" w:eastAsia="Calibri" w:hAnsi="Calibri" w:cs="Times New Roman"/>
                <w:color w:val="2E74B5"/>
                <w:sz w:val="24"/>
                <w:szCs w:val="24"/>
              </w:rPr>
              <w:t>&lt;Konsultacja lub zgłoszenie Wady&gt;</w:t>
            </w:r>
          </w:p>
        </w:tc>
        <w:tc>
          <w:tcPr>
            <w:tcW w:w="1132" w:type="dxa"/>
          </w:tcPr>
          <w:p w14:paraId="70A8FA20" w14:textId="77777777" w:rsidR="001E4B0D" w:rsidRPr="00A4624D" w:rsidRDefault="001E4B0D" w:rsidP="001E4B0D">
            <w:pPr>
              <w:rPr>
                <w:rFonts w:ascii="Calibri" w:eastAsia="Calibri" w:hAnsi="Calibri" w:cs="Times New Roman"/>
                <w:sz w:val="24"/>
                <w:szCs w:val="24"/>
              </w:rPr>
            </w:pPr>
          </w:p>
        </w:tc>
        <w:tc>
          <w:tcPr>
            <w:tcW w:w="1235" w:type="dxa"/>
          </w:tcPr>
          <w:p w14:paraId="1D908CE6" w14:textId="77777777" w:rsidR="001E4B0D" w:rsidRPr="00A4624D" w:rsidRDefault="001E4B0D" w:rsidP="001E4B0D">
            <w:pPr>
              <w:rPr>
                <w:rFonts w:ascii="Calibri" w:eastAsia="Calibri" w:hAnsi="Calibri" w:cs="Times New Roman"/>
                <w:sz w:val="24"/>
                <w:szCs w:val="24"/>
              </w:rPr>
            </w:pPr>
          </w:p>
        </w:tc>
        <w:tc>
          <w:tcPr>
            <w:tcW w:w="1209" w:type="dxa"/>
          </w:tcPr>
          <w:p w14:paraId="4D7A13EB" w14:textId="77777777" w:rsidR="001E4B0D" w:rsidRPr="00A4624D" w:rsidRDefault="001E4B0D" w:rsidP="001E4B0D">
            <w:pPr>
              <w:rPr>
                <w:rFonts w:ascii="Calibri" w:eastAsia="Calibri" w:hAnsi="Calibri" w:cs="Times New Roman"/>
                <w:sz w:val="24"/>
                <w:szCs w:val="24"/>
              </w:rPr>
            </w:pPr>
          </w:p>
        </w:tc>
        <w:tc>
          <w:tcPr>
            <w:tcW w:w="1325" w:type="dxa"/>
          </w:tcPr>
          <w:p w14:paraId="5F5AF955" w14:textId="77777777" w:rsidR="001E4B0D" w:rsidRPr="00A4624D" w:rsidRDefault="001E4B0D" w:rsidP="001E4B0D">
            <w:pPr>
              <w:rPr>
                <w:rFonts w:ascii="Calibri" w:eastAsia="Calibri" w:hAnsi="Calibri" w:cs="Times New Roman"/>
                <w:sz w:val="24"/>
                <w:szCs w:val="24"/>
              </w:rPr>
            </w:pPr>
            <w:r w:rsidRPr="00A4624D">
              <w:rPr>
                <w:rFonts w:ascii="Calibri" w:eastAsia="Calibri" w:hAnsi="Calibri" w:cs="Times New Roman"/>
                <w:color w:val="2E74B5"/>
                <w:sz w:val="24"/>
                <w:szCs w:val="24"/>
              </w:rPr>
              <w:t>&lt;czego dotyczy&gt;</w:t>
            </w:r>
          </w:p>
        </w:tc>
        <w:tc>
          <w:tcPr>
            <w:tcW w:w="1633" w:type="dxa"/>
          </w:tcPr>
          <w:p w14:paraId="401C1F59" w14:textId="77777777" w:rsidR="001E4B0D" w:rsidRPr="00A4624D" w:rsidRDefault="001E4B0D" w:rsidP="001E4B0D">
            <w:pPr>
              <w:rPr>
                <w:rFonts w:ascii="Calibri" w:eastAsia="Calibri" w:hAnsi="Calibri" w:cs="Times New Roman"/>
                <w:sz w:val="24"/>
                <w:szCs w:val="24"/>
              </w:rPr>
            </w:pPr>
            <w:r w:rsidRPr="00A4624D">
              <w:rPr>
                <w:rFonts w:ascii="Calibri" w:eastAsia="Calibri" w:hAnsi="Calibri" w:cs="Times New Roman"/>
                <w:color w:val="2E74B5"/>
                <w:sz w:val="24"/>
                <w:szCs w:val="24"/>
              </w:rPr>
              <w:t>&lt;Jeśli incydent nie został zamknięty lub obsłużony w wymaganym czasie&gt;</w:t>
            </w:r>
          </w:p>
        </w:tc>
      </w:tr>
    </w:tbl>
    <w:p w14:paraId="12D8F7B3" w14:textId="77777777" w:rsidR="001E4B0D" w:rsidRPr="00A4624D" w:rsidRDefault="001E4B0D" w:rsidP="001E4B0D">
      <w:pPr>
        <w:spacing w:after="0" w:line="240" w:lineRule="auto"/>
        <w:rPr>
          <w:rFonts w:ascii="Calibri" w:eastAsia="Calibri" w:hAnsi="Calibri" w:cs="Times New Roman"/>
        </w:rPr>
      </w:pPr>
    </w:p>
    <w:p w14:paraId="28A34B52" w14:textId="77777777" w:rsidR="001E4B0D" w:rsidRPr="00A4624D" w:rsidRDefault="001E4B0D" w:rsidP="001E4B0D">
      <w:pPr>
        <w:spacing w:after="0" w:line="240" w:lineRule="auto"/>
        <w:rPr>
          <w:rFonts w:eastAsia="Calibri" w:cstheme="minorHAnsi"/>
          <w:sz w:val="24"/>
          <w:szCs w:val="24"/>
        </w:rPr>
      </w:pPr>
      <w:r w:rsidRPr="00A4624D">
        <w:rPr>
          <w:rFonts w:eastAsia="Calibri" w:cstheme="minorHAnsi"/>
          <w:sz w:val="24"/>
          <w:szCs w:val="24"/>
        </w:rPr>
        <w:t>Statystyka za okres związany z raportem:</w:t>
      </w:r>
    </w:p>
    <w:p w14:paraId="1B8D5299" w14:textId="77777777" w:rsidR="001E4B0D" w:rsidRPr="00A4624D" w:rsidRDefault="001E4B0D">
      <w:pPr>
        <w:numPr>
          <w:ilvl w:val="0"/>
          <w:numId w:val="135"/>
        </w:numPr>
        <w:spacing w:after="0" w:line="240" w:lineRule="auto"/>
        <w:rPr>
          <w:rFonts w:eastAsia="Calibri" w:cstheme="minorHAnsi"/>
          <w:sz w:val="24"/>
          <w:szCs w:val="24"/>
        </w:rPr>
      </w:pPr>
      <w:r w:rsidRPr="00A4624D">
        <w:rPr>
          <w:rFonts w:eastAsia="Calibri" w:cstheme="minorHAnsi"/>
          <w:sz w:val="24"/>
          <w:szCs w:val="24"/>
        </w:rPr>
        <w:t>Liczba wszystkich incydentów,</w:t>
      </w:r>
    </w:p>
    <w:p w14:paraId="17A667D7" w14:textId="77777777" w:rsidR="001E4B0D" w:rsidRPr="00A4624D" w:rsidRDefault="001E4B0D">
      <w:pPr>
        <w:numPr>
          <w:ilvl w:val="0"/>
          <w:numId w:val="135"/>
        </w:numPr>
        <w:spacing w:after="0" w:line="240" w:lineRule="auto"/>
        <w:rPr>
          <w:rFonts w:eastAsia="Calibri" w:cstheme="minorHAnsi"/>
          <w:sz w:val="24"/>
          <w:szCs w:val="24"/>
        </w:rPr>
      </w:pPr>
      <w:r w:rsidRPr="00A4624D">
        <w:rPr>
          <w:rFonts w:eastAsia="Calibri" w:cstheme="minorHAnsi"/>
          <w:sz w:val="24"/>
          <w:szCs w:val="24"/>
        </w:rPr>
        <w:t>Udział przeterminowanych incydentów,</w:t>
      </w:r>
    </w:p>
    <w:p w14:paraId="65EA55AE" w14:textId="77777777" w:rsidR="001E4B0D" w:rsidRPr="00A4624D" w:rsidRDefault="001E4B0D">
      <w:pPr>
        <w:numPr>
          <w:ilvl w:val="0"/>
          <w:numId w:val="135"/>
        </w:numPr>
        <w:spacing w:after="0" w:line="240" w:lineRule="auto"/>
        <w:rPr>
          <w:rFonts w:eastAsia="Calibri" w:cstheme="minorHAnsi"/>
          <w:sz w:val="24"/>
          <w:szCs w:val="24"/>
        </w:rPr>
      </w:pPr>
      <w:r w:rsidRPr="00A4624D">
        <w:rPr>
          <w:rFonts w:eastAsia="Calibri" w:cstheme="minorHAnsi"/>
          <w:sz w:val="24"/>
          <w:szCs w:val="24"/>
        </w:rPr>
        <w:t>Liczba incydentów bezpieczeństwa.</w:t>
      </w:r>
    </w:p>
    <w:p w14:paraId="69E5E55A" w14:textId="77777777" w:rsidR="001E4B0D" w:rsidRPr="00A4624D" w:rsidRDefault="001E4B0D" w:rsidP="001E4B0D">
      <w:pPr>
        <w:keepNext/>
        <w:keepLines/>
        <w:numPr>
          <w:ilvl w:val="1"/>
          <w:numId w:val="0"/>
        </w:numPr>
        <w:spacing w:before="240" w:after="0"/>
        <w:ind w:left="578" w:hanging="578"/>
        <w:outlineLvl w:val="1"/>
        <w:rPr>
          <w:rFonts w:eastAsia="Times New Roman" w:cstheme="minorHAnsi"/>
          <w:b/>
          <w:sz w:val="24"/>
          <w:szCs w:val="24"/>
        </w:rPr>
      </w:pPr>
      <w:r w:rsidRPr="00A4624D">
        <w:rPr>
          <w:rFonts w:eastAsia="Times New Roman" w:cstheme="minorHAnsi"/>
          <w:b/>
          <w:sz w:val="24"/>
          <w:szCs w:val="24"/>
        </w:rPr>
        <w:t>Analiza SLA</w:t>
      </w:r>
    </w:p>
    <w:p w14:paraId="339C922D" w14:textId="77777777" w:rsidR="001E4B0D" w:rsidRPr="00A4624D" w:rsidRDefault="001E4B0D">
      <w:pPr>
        <w:numPr>
          <w:ilvl w:val="0"/>
          <w:numId w:val="134"/>
        </w:numPr>
        <w:spacing w:after="0" w:line="240" w:lineRule="auto"/>
        <w:rPr>
          <w:rFonts w:eastAsia="Calibri" w:cstheme="minorHAnsi"/>
          <w:sz w:val="24"/>
          <w:szCs w:val="24"/>
        </w:rPr>
      </w:pPr>
      <w:r w:rsidRPr="00A4624D">
        <w:rPr>
          <w:rFonts w:eastAsia="Calibri" w:cstheme="minorHAnsi"/>
          <w:sz w:val="24"/>
          <w:szCs w:val="24"/>
        </w:rPr>
        <w:t xml:space="preserve">SLA Systemu (dla środowiska produkcyjnego narastająco ostatnie 12 miesięcy) </w:t>
      </w:r>
    </w:p>
    <w:p w14:paraId="18A09214" w14:textId="77777777" w:rsidR="001E4B0D" w:rsidRPr="00A4624D" w:rsidRDefault="001E4B0D">
      <w:pPr>
        <w:numPr>
          <w:ilvl w:val="0"/>
          <w:numId w:val="134"/>
        </w:numPr>
        <w:spacing w:after="0" w:line="240" w:lineRule="auto"/>
        <w:rPr>
          <w:rFonts w:eastAsia="Calibri" w:cstheme="minorHAnsi"/>
          <w:sz w:val="24"/>
          <w:szCs w:val="24"/>
        </w:rPr>
      </w:pPr>
      <w:r w:rsidRPr="00A4624D">
        <w:rPr>
          <w:rFonts w:eastAsia="Calibri" w:cstheme="minorHAnsi"/>
          <w:sz w:val="24"/>
          <w:szCs w:val="24"/>
        </w:rPr>
        <w:t xml:space="preserve">Łączny czas niedostępności dla każdego środowiska (instancji Systemu) objętego usługą ATiK </w:t>
      </w:r>
    </w:p>
    <w:p w14:paraId="6310D8EA" w14:textId="77777777" w:rsidR="001E4B0D" w:rsidRPr="00A4624D" w:rsidRDefault="001E4B0D" w:rsidP="001E4B0D">
      <w:pPr>
        <w:spacing w:after="0" w:line="240" w:lineRule="auto"/>
        <w:ind w:left="720"/>
        <w:rPr>
          <w:rFonts w:eastAsia="Calibri" w:cstheme="minorHAnsi"/>
          <w:sz w:val="24"/>
          <w:szCs w:val="24"/>
        </w:rPr>
      </w:pPr>
    </w:p>
    <w:tbl>
      <w:tblPr>
        <w:tblStyle w:val="Tabela-Siatka8"/>
        <w:tblW w:w="0" w:type="auto"/>
        <w:tblInd w:w="-5" w:type="dxa"/>
        <w:tblLook w:val="04A0" w:firstRow="1" w:lastRow="0" w:firstColumn="1" w:lastColumn="0" w:noHBand="0" w:noVBand="1"/>
      </w:tblPr>
      <w:tblGrid>
        <w:gridCol w:w="504"/>
        <w:gridCol w:w="1928"/>
        <w:gridCol w:w="1559"/>
        <w:gridCol w:w="1638"/>
        <w:gridCol w:w="1449"/>
        <w:gridCol w:w="2120"/>
      </w:tblGrid>
      <w:tr w:rsidR="001E4B0D" w:rsidRPr="00A4624D" w14:paraId="3FEB2A8F" w14:textId="77777777" w:rsidTr="00762B6C">
        <w:tc>
          <w:tcPr>
            <w:tcW w:w="481" w:type="dxa"/>
            <w:vMerge w:val="restart"/>
            <w:vAlign w:val="center"/>
          </w:tcPr>
          <w:p w14:paraId="185E6612" w14:textId="77777777" w:rsidR="001E4B0D" w:rsidRPr="00A4624D" w:rsidRDefault="001E4B0D" w:rsidP="001E4B0D">
            <w:pPr>
              <w:jc w:val="center"/>
              <w:rPr>
                <w:rFonts w:eastAsia="Calibri" w:cstheme="minorHAnsi"/>
                <w:sz w:val="24"/>
                <w:szCs w:val="24"/>
              </w:rPr>
            </w:pPr>
            <w:r w:rsidRPr="00A4624D">
              <w:rPr>
                <w:rFonts w:eastAsia="Calibri" w:cstheme="minorHAnsi"/>
                <w:sz w:val="24"/>
                <w:szCs w:val="24"/>
              </w:rPr>
              <w:t>Lp.</w:t>
            </w:r>
          </w:p>
        </w:tc>
        <w:tc>
          <w:tcPr>
            <w:tcW w:w="1928" w:type="dxa"/>
            <w:vMerge w:val="restart"/>
            <w:vAlign w:val="center"/>
          </w:tcPr>
          <w:p w14:paraId="787E8AF1" w14:textId="77777777" w:rsidR="001E4B0D" w:rsidRPr="00A4624D" w:rsidRDefault="001E4B0D" w:rsidP="001E4B0D">
            <w:pPr>
              <w:jc w:val="center"/>
              <w:rPr>
                <w:rFonts w:eastAsia="Calibri" w:cstheme="minorHAnsi"/>
                <w:sz w:val="24"/>
                <w:szCs w:val="24"/>
              </w:rPr>
            </w:pPr>
            <w:r w:rsidRPr="00A4624D">
              <w:rPr>
                <w:rFonts w:eastAsia="Calibri" w:cstheme="minorHAnsi"/>
                <w:sz w:val="24"/>
                <w:szCs w:val="24"/>
              </w:rPr>
              <w:t>Środowisko</w:t>
            </w:r>
          </w:p>
        </w:tc>
        <w:tc>
          <w:tcPr>
            <w:tcW w:w="6656" w:type="dxa"/>
            <w:gridSpan w:val="4"/>
          </w:tcPr>
          <w:p w14:paraId="29A5278E" w14:textId="77777777" w:rsidR="001E4B0D" w:rsidRPr="00A4624D" w:rsidRDefault="001E4B0D" w:rsidP="001E4B0D">
            <w:pPr>
              <w:jc w:val="center"/>
              <w:rPr>
                <w:rFonts w:eastAsia="Calibri" w:cstheme="minorHAnsi"/>
                <w:sz w:val="24"/>
                <w:szCs w:val="24"/>
              </w:rPr>
            </w:pPr>
            <w:r w:rsidRPr="00A4624D">
              <w:rPr>
                <w:rFonts w:eastAsia="Calibri" w:cstheme="minorHAnsi"/>
                <w:sz w:val="24"/>
                <w:szCs w:val="24"/>
              </w:rPr>
              <w:t>Niedostępność (czas w godz. min. sek. )</w:t>
            </w:r>
          </w:p>
        </w:tc>
      </w:tr>
      <w:tr w:rsidR="001E4B0D" w:rsidRPr="00A4624D" w14:paraId="20D9A035" w14:textId="77777777" w:rsidTr="00762B6C">
        <w:tc>
          <w:tcPr>
            <w:tcW w:w="481" w:type="dxa"/>
            <w:vMerge/>
          </w:tcPr>
          <w:p w14:paraId="3BCC7DBA" w14:textId="77777777" w:rsidR="001E4B0D" w:rsidRPr="00A4624D" w:rsidRDefault="001E4B0D" w:rsidP="001E4B0D">
            <w:pPr>
              <w:rPr>
                <w:rFonts w:eastAsia="Calibri" w:cstheme="minorHAnsi"/>
                <w:sz w:val="24"/>
                <w:szCs w:val="24"/>
              </w:rPr>
            </w:pPr>
          </w:p>
        </w:tc>
        <w:tc>
          <w:tcPr>
            <w:tcW w:w="1928" w:type="dxa"/>
            <w:vMerge/>
          </w:tcPr>
          <w:p w14:paraId="2F0010E1" w14:textId="77777777" w:rsidR="001E4B0D" w:rsidRPr="00A4624D" w:rsidRDefault="001E4B0D" w:rsidP="001E4B0D">
            <w:pPr>
              <w:rPr>
                <w:rFonts w:eastAsia="Calibri" w:cstheme="minorHAnsi"/>
                <w:sz w:val="24"/>
                <w:szCs w:val="24"/>
              </w:rPr>
            </w:pPr>
          </w:p>
        </w:tc>
        <w:tc>
          <w:tcPr>
            <w:tcW w:w="3119" w:type="dxa"/>
            <w:gridSpan w:val="2"/>
          </w:tcPr>
          <w:p w14:paraId="30944614" w14:textId="77777777" w:rsidR="001E4B0D" w:rsidRPr="00A4624D" w:rsidRDefault="001E4B0D" w:rsidP="001E4B0D">
            <w:pPr>
              <w:jc w:val="center"/>
              <w:rPr>
                <w:rFonts w:eastAsia="Calibri" w:cstheme="minorHAnsi"/>
                <w:sz w:val="24"/>
                <w:szCs w:val="24"/>
              </w:rPr>
            </w:pPr>
            <w:r w:rsidRPr="00A4624D">
              <w:rPr>
                <w:rFonts w:eastAsia="Calibri" w:cstheme="minorHAnsi"/>
                <w:sz w:val="24"/>
                <w:szCs w:val="24"/>
              </w:rPr>
              <w:t>Ostatni miesiąc</w:t>
            </w:r>
          </w:p>
        </w:tc>
        <w:tc>
          <w:tcPr>
            <w:tcW w:w="3537" w:type="dxa"/>
            <w:gridSpan w:val="2"/>
          </w:tcPr>
          <w:p w14:paraId="43514BE6" w14:textId="77777777" w:rsidR="001E4B0D" w:rsidRPr="00A4624D" w:rsidRDefault="001E4B0D" w:rsidP="001E4B0D">
            <w:pPr>
              <w:jc w:val="center"/>
              <w:rPr>
                <w:rFonts w:eastAsia="Calibri" w:cstheme="minorHAnsi"/>
                <w:sz w:val="24"/>
                <w:szCs w:val="24"/>
              </w:rPr>
            </w:pPr>
            <w:r w:rsidRPr="00A4624D">
              <w:rPr>
                <w:rFonts w:eastAsia="Calibri" w:cstheme="minorHAnsi"/>
                <w:sz w:val="24"/>
                <w:szCs w:val="24"/>
              </w:rPr>
              <w:t>Bieżący rok</w:t>
            </w:r>
          </w:p>
        </w:tc>
      </w:tr>
      <w:tr w:rsidR="001E4B0D" w:rsidRPr="00A4624D" w14:paraId="6CC3B777" w14:textId="77777777" w:rsidTr="00762B6C">
        <w:tc>
          <w:tcPr>
            <w:tcW w:w="481" w:type="dxa"/>
            <w:vMerge/>
          </w:tcPr>
          <w:p w14:paraId="57E3C913" w14:textId="77777777" w:rsidR="001E4B0D" w:rsidRPr="00A4624D" w:rsidRDefault="001E4B0D" w:rsidP="001E4B0D">
            <w:pPr>
              <w:rPr>
                <w:rFonts w:eastAsia="Calibri" w:cstheme="minorHAnsi"/>
                <w:sz w:val="24"/>
                <w:szCs w:val="24"/>
              </w:rPr>
            </w:pPr>
          </w:p>
        </w:tc>
        <w:tc>
          <w:tcPr>
            <w:tcW w:w="1928" w:type="dxa"/>
            <w:vMerge/>
          </w:tcPr>
          <w:p w14:paraId="58A5C41A" w14:textId="77777777" w:rsidR="001E4B0D" w:rsidRPr="00A4624D" w:rsidRDefault="001E4B0D" w:rsidP="001E4B0D">
            <w:pPr>
              <w:rPr>
                <w:rFonts w:eastAsia="Calibri" w:cstheme="minorHAnsi"/>
                <w:sz w:val="24"/>
                <w:szCs w:val="24"/>
              </w:rPr>
            </w:pPr>
          </w:p>
        </w:tc>
        <w:tc>
          <w:tcPr>
            <w:tcW w:w="1559" w:type="dxa"/>
          </w:tcPr>
          <w:p w14:paraId="6A61105B" w14:textId="77777777" w:rsidR="001E4B0D" w:rsidRPr="00A4624D" w:rsidRDefault="001E4B0D" w:rsidP="001E4B0D">
            <w:pPr>
              <w:rPr>
                <w:rFonts w:eastAsia="Calibri" w:cstheme="minorHAnsi"/>
                <w:sz w:val="24"/>
                <w:szCs w:val="24"/>
              </w:rPr>
            </w:pPr>
            <w:r w:rsidRPr="00A4624D">
              <w:rPr>
                <w:rFonts w:eastAsia="Calibri" w:cstheme="minorHAnsi"/>
                <w:sz w:val="24"/>
                <w:szCs w:val="24"/>
              </w:rPr>
              <w:t>Sumarycznie</w:t>
            </w:r>
          </w:p>
        </w:tc>
        <w:tc>
          <w:tcPr>
            <w:tcW w:w="1560" w:type="dxa"/>
          </w:tcPr>
          <w:p w14:paraId="28BD5704" w14:textId="77777777" w:rsidR="001E4B0D" w:rsidRPr="00A4624D" w:rsidRDefault="001E4B0D" w:rsidP="001E4B0D">
            <w:pPr>
              <w:rPr>
                <w:rFonts w:eastAsia="Calibri" w:cstheme="minorHAnsi"/>
                <w:sz w:val="24"/>
                <w:szCs w:val="24"/>
              </w:rPr>
            </w:pPr>
            <w:r w:rsidRPr="00A4624D">
              <w:rPr>
                <w:rFonts w:eastAsia="Calibri" w:cstheme="minorHAnsi"/>
                <w:sz w:val="24"/>
                <w:szCs w:val="24"/>
              </w:rPr>
              <w:t>W tym niedostępność infrastruktury</w:t>
            </w:r>
          </w:p>
        </w:tc>
        <w:tc>
          <w:tcPr>
            <w:tcW w:w="1417" w:type="dxa"/>
          </w:tcPr>
          <w:p w14:paraId="02BFF3C6" w14:textId="77777777" w:rsidR="001E4B0D" w:rsidRPr="00A4624D" w:rsidRDefault="001E4B0D" w:rsidP="001E4B0D">
            <w:pPr>
              <w:rPr>
                <w:rFonts w:eastAsia="Calibri" w:cstheme="minorHAnsi"/>
                <w:sz w:val="24"/>
                <w:szCs w:val="24"/>
              </w:rPr>
            </w:pPr>
            <w:r w:rsidRPr="00A4624D">
              <w:rPr>
                <w:rFonts w:eastAsia="Calibri" w:cstheme="minorHAnsi"/>
                <w:sz w:val="24"/>
                <w:szCs w:val="24"/>
              </w:rPr>
              <w:t>Sumarycznie</w:t>
            </w:r>
          </w:p>
        </w:tc>
        <w:tc>
          <w:tcPr>
            <w:tcW w:w="2120" w:type="dxa"/>
          </w:tcPr>
          <w:p w14:paraId="18F792B4" w14:textId="77777777" w:rsidR="001E4B0D" w:rsidRPr="00A4624D" w:rsidRDefault="001E4B0D" w:rsidP="001E4B0D">
            <w:pPr>
              <w:rPr>
                <w:rFonts w:eastAsia="Calibri" w:cstheme="minorHAnsi"/>
                <w:sz w:val="24"/>
                <w:szCs w:val="24"/>
              </w:rPr>
            </w:pPr>
            <w:r w:rsidRPr="00A4624D">
              <w:rPr>
                <w:rFonts w:eastAsia="Calibri" w:cstheme="minorHAnsi"/>
                <w:sz w:val="24"/>
                <w:szCs w:val="24"/>
              </w:rPr>
              <w:t>W tym niedostępność infrastruktury</w:t>
            </w:r>
          </w:p>
        </w:tc>
      </w:tr>
      <w:tr w:rsidR="001E4B0D" w:rsidRPr="00A4624D" w14:paraId="6332C953" w14:textId="77777777" w:rsidTr="00762B6C">
        <w:tc>
          <w:tcPr>
            <w:tcW w:w="481" w:type="dxa"/>
          </w:tcPr>
          <w:p w14:paraId="2B624A4A" w14:textId="299FA558" w:rsidR="001E4B0D" w:rsidRPr="00A4624D" w:rsidRDefault="003173A5" w:rsidP="001E4B0D">
            <w:pPr>
              <w:rPr>
                <w:rFonts w:eastAsia="Calibri" w:cstheme="minorHAnsi"/>
                <w:sz w:val="24"/>
                <w:szCs w:val="24"/>
              </w:rPr>
            </w:pPr>
            <w:r w:rsidRPr="00A4624D">
              <w:rPr>
                <w:rFonts w:eastAsia="Calibri" w:cstheme="minorHAnsi"/>
                <w:sz w:val="24"/>
                <w:szCs w:val="24"/>
              </w:rPr>
              <w:t>1</w:t>
            </w:r>
          </w:p>
        </w:tc>
        <w:tc>
          <w:tcPr>
            <w:tcW w:w="1928" w:type="dxa"/>
          </w:tcPr>
          <w:p w14:paraId="74C8CEAC" w14:textId="77777777" w:rsidR="001E4B0D" w:rsidRPr="00A4624D" w:rsidRDefault="001E4B0D" w:rsidP="001E4B0D">
            <w:pPr>
              <w:rPr>
                <w:rFonts w:eastAsia="Calibri" w:cstheme="minorHAnsi"/>
                <w:sz w:val="24"/>
                <w:szCs w:val="24"/>
              </w:rPr>
            </w:pPr>
            <w:r w:rsidRPr="00A4624D">
              <w:rPr>
                <w:rFonts w:eastAsia="Calibri" w:cstheme="minorHAnsi"/>
                <w:sz w:val="24"/>
                <w:szCs w:val="24"/>
              </w:rPr>
              <w:t>Produkcyjne</w:t>
            </w:r>
          </w:p>
        </w:tc>
        <w:tc>
          <w:tcPr>
            <w:tcW w:w="1559" w:type="dxa"/>
          </w:tcPr>
          <w:p w14:paraId="56AD9BDD" w14:textId="77777777" w:rsidR="001E4B0D" w:rsidRPr="00A4624D" w:rsidRDefault="001E4B0D" w:rsidP="001E4B0D">
            <w:pPr>
              <w:rPr>
                <w:rFonts w:eastAsia="Calibri" w:cstheme="minorHAnsi"/>
                <w:sz w:val="24"/>
                <w:szCs w:val="24"/>
              </w:rPr>
            </w:pPr>
          </w:p>
        </w:tc>
        <w:tc>
          <w:tcPr>
            <w:tcW w:w="1560" w:type="dxa"/>
          </w:tcPr>
          <w:p w14:paraId="5D413F08" w14:textId="77777777" w:rsidR="001E4B0D" w:rsidRPr="00A4624D" w:rsidRDefault="001E4B0D" w:rsidP="001E4B0D">
            <w:pPr>
              <w:rPr>
                <w:rFonts w:eastAsia="Calibri" w:cstheme="minorHAnsi"/>
                <w:sz w:val="24"/>
                <w:szCs w:val="24"/>
              </w:rPr>
            </w:pPr>
          </w:p>
        </w:tc>
        <w:tc>
          <w:tcPr>
            <w:tcW w:w="1417" w:type="dxa"/>
          </w:tcPr>
          <w:p w14:paraId="2B1BF644" w14:textId="77777777" w:rsidR="001E4B0D" w:rsidRPr="00A4624D" w:rsidRDefault="001E4B0D" w:rsidP="001E4B0D">
            <w:pPr>
              <w:rPr>
                <w:rFonts w:eastAsia="Calibri" w:cstheme="minorHAnsi"/>
                <w:sz w:val="24"/>
                <w:szCs w:val="24"/>
              </w:rPr>
            </w:pPr>
          </w:p>
        </w:tc>
        <w:tc>
          <w:tcPr>
            <w:tcW w:w="2120" w:type="dxa"/>
          </w:tcPr>
          <w:p w14:paraId="6AC358CE" w14:textId="77777777" w:rsidR="001E4B0D" w:rsidRPr="00A4624D" w:rsidRDefault="001E4B0D" w:rsidP="001E4B0D">
            <w:pPr>
              <w:rPr>
                <w:rFonts w:eastAsia="Calibri" w:cstheme="minorHAnsi"/>
                <w:sz w:val="24"/>
                <w:szCs w:val="24"/>
              </w:rPr>
            </w:pPr>
          </w:p>
        </w:tc>
      </w:tr>
      <w:tr w:rsidR="001E4B0D" w:rsidRPr="00A4624D" w14:paraId="24434A73" w14:textId="77777777" w:rsidTr="00762B6C">
        <w:tc>
          <w:tcPr>
            <w:tcW w:w="481" w:type="dxa"/>
          </w:tcPr>
          <w:p w14:paraId="2E6263F9" w14:textId="5B5C00E0" w:rsidR="001E4B0D" w:rsidRPr="00A4624D" w:rsidRDefault="003173A5" w:rsidP="001E4B0D">
            <w:pPr>
              <w:rPr>
                <w:rFonts w:eastAsia="Calibri" w:cstheme="minorHAnsi"/>
                <w:sz w:val="24"/>
                <w:szCs w:val="24"/>
              </w:rPr>
            </w:pPr>
            <w:r w:rsidRPr="00A4624D">
              <w:rPr>
                <w:rFonts w:eastAsia="Calibri" w:cstheme="minorHAnsi"/>
                <w:sz w:val="24"/>
                <w:szCs w:val="24"/>
              </w:rPr>
              <w:t>2</w:t>
            </w:r>
          </w:p>
        </w:tc>
        <w:tc>
          <w:tcPr>
            <w:tcW w:w="1928" w:type="dxa"/>
          </w:tcPr>
          <w:p w14:paraId="0FA213BD" w14:textId="77777777" w:rsidR="001E4B0D" w:rsidRPr="00A4624D" w:rsidRDefault="001E4B0D" w:rsidP="001E4B0D">
            <w:pPr>
              <w:rPr>
                <w:rFonts w:eastAsia="Calibri" w:cstheme="minorHAnsi"/>
                <w:sz w:val="24"/>
                <w:szCs w:val="24"/>
              </w:rPr>
            </w:pPr>
            <w:r w:rsidRPr="00A4624D">
              <w:rPr>
                <w:rFonts w:eastAsia="Calibri" w:cstheme="minorHAnsi"/>
                <w:sz w:val="24"/>
                <w:szCs w:val="24"/>
              </w:rPr>
              <w:t>Testowe</w:t>
            </w:r>
          </w:p>
        </w:tc>
        <w:tc>
          <w:tcPr>
            <w:tcW w:w="1559" w:type="dxa"/>
          </w:tcPr>
          <w:p w14:paraId="57DBE9B0" w14:textId="77777777" w:rsidR="001E4B0D" w:rsidRPr="00A4624D" w:rsidRDefault="001E4B0D" w:rsidP="001E4B0D">
            <w:pPr>
              <w:rPr>
                <w:rFonts w:eastAsia="Calibri" w:cstheme="minorHAnsi"/>
                <w:sz w:val="24"/>
                <w:szCs w:val="24"/>
              </w:rPr>
            </w:pPr>
          </w:p>
        </w:tc>
        <w:tc>
          <w:tcPr>
            <w:tcW w:w="1560" w:type="dxa"/>
          </w:tcPr>
          <w:p w14:paraId="2AA0EF56" w14:textId="77777777" w:rsidR="001E4B0D" w:rsidRPr="00A4624D" w:rsidRDefault="001E4B0D" w:rsidP="001E4B0D">
            <w:pPr>
              <w:rPr>
                <w:rFonts w:eastAsia="Calibri" w:cstheme="minorHAnsi"/>
                <w:sz w:val="24"/>
                <w:szCs w:val="24"/>
              </w:rPr>
            </w:pPr>
          </w:p>
        </w:tc>
        <w:tc>
          <w:tcPr>
            <w:tcW w:w="1417" w:type="dxa"/>
          </w:tcPr>
          <w:p w14:paraId="7B0A8D61" w14:textId="77777777" w:rsidR="001E4B0D" w:rsidRPr="00A4624D" w:rsidRDefault="001E4B0D" w:rsidP="001E4B0D">
            <w:pPr>
              <w:rPr>
                <w:rFonts w:eastAsia="Calibri" w:cstheme="minorHAnsi"/>
                <w:sz w:val="24"/>
                <w:szCs w:val="24"/>
              </w:rPr>
            </w:pPr>
          </w:p>
        </w:tc>
        <w:tc>
          <w:tcPr>
            <w:tcW w:w="2120" w:type="dxa"/>
          </w:tcPr>
          <w:p w14:paraId="5EDECBF4" w14:textId="77777777" w:rsidR="001E4B0D" w:rsidRPr="00A4624D" w:rsidRDefault="001E4B0D" w:rsidP="001E4B0D">
            <w:pPr>
              <w:rPr>
                <w:rFonts w:eastAsia="Calibri" w:cstheme="minorHAnsi"/>
                <w:sz w:val="24"/>
                <w:szCs w:val="24"/>
              </w:rPr>
            </w:pPr>
          </w:p>
        </w:tc>
      </w:tr>
    </w:tbl>
    <w:p w14:paraId="17B599D4" w14:textId="77777777" w:rsidR="001E4B0D" w:rsidRPr="00A4624D" w:rsidRDefault="001E4B0D" w:rsidP="00926B83">
      <w:pPr>
        <w:pStyle w:val="Nagwek2"/>
        <w:rPr>
          <w:rFonts w:eastAsia="Times New Roman"/>
        </w:rPr>
      </w:pPr>
      <w:r w:rsidRPr="00A4624D">
        <w:rPr>
          <w:rFonts w:eastAsia="Times New Roman"/>
        </w:rPr>
        <w:t xml:space="preserve">Wykonanie usługi Backup </w:t>
      </w:r>
    </w:p>
    <w:tbl>
      <w:tblPr>
        <w:tblStyle w:val="Tabela-Siatka8"/>
        <w:tblW w:w="9062" w:type="dxa"/>
        <w:tblLayout w:type="fixed"/>
        <w:tblLook w:val="04A0" w:firstRow="1" w:lastRow="0" w:firstColumn="1" w:lastColumn="0" w:noHBand="0" w:noVBand="1"/>
      </w:tblPr>
      <w:tblGrid>
        <w:gridCol w:w="481"/>
        <w:gridCol w:w="1357"/>
        <w:gridCol w:w="1418"/>
        <w:gridCol w:w="708"/>
        <w:gridCol w:w="1276"/>
        <w:gridCol w:w="1701"/>
        <w:gridCol w:w="1312"/>
        <w:gridCol w:w="809"/>
      </w:tblGrid>
      <w:tr w:rsidR="001E4B0D" w:rsidRPr="00A4624D" w14:paraId="25A0A737" w14:textId="77777777" w:rsidTr="00A30134">
        <w:tc>
          <w:tcPr>
            <w:tcW w:w="481" w:type="dxa"/>
          </w:tcPr>
          <w:p w14:paraId="2CDB0EEB" w14:textId="77777777" w:rsidR="001E4B0D" w:rsidRPr="00A4624D" w:rsidRDefault="001E4B0D" w:rsidP="001E4B0D">
            <w:pPr>
              <w:rPr>
                <w:rFonts w:eastAsia="Calibri" w:cstheme="minorHAnsi"/>
                <w:sz w:val="24"/>
                <w:szCs w:val="24"/>
              </w:rPr>
            </w:pPr>
            <w:r w:rsidRPr="00A4624D">
              <w:rPr>
                <w:rFonts w:eastAsia="Calibri" w:cstheme="minorHAnsi"/>
                <w:sz w:val="24"/>
                <w:szCs w:val="24"/>
              </w:rPr>
              <w:t>Lp.</w:t>
            </w:r>
          </w:p>
        </w:tc>
        <w:tc>
          <w:tcPr>
            <w:tcW w:w="1357" w:type="dxa"/>
            <w:tcBorders>
              <w:bottom w:val="single" w:sz="4" w:space="0" w:color="auto"/>
            </w:tcBorders>
          </w:tcPr>
          <w:p w14:paraId="6AD8157D" w14:textId="77777777" w:rsidR="001E4B0D" w:rsidRPr="00A4624D" w:rsidRDefault="001E4B0D" w:rsidP="001E4B0D">
            <w:pPr>
              <w:rPr>
                <w:rFonts w:eastAsia="Calibri" w:cstheme="minorHAnsi"/>
                <w:sz w:val="24"/>
                <w:szCs w:val="24"/>
              </w:rPr>
            </w:pPr>
            <w:r w:rsidRPr="00A4624D">
              <w:rPr>
                <w:rFonts w:eastAsia="Calibri" w:cstheme="minorHAnsi"/>
                <w:sz w:val="24"/>
                <w:szCs w:val="24"/>
              </w:rPr>
              <w:t>Środowisko</w:t>
            </w:r>
          </w:p>
        </w:tc>
        <w:tc>
          <w:tcPr>
            <w:tcW w:w="1418" w:type="dxa"/>
          </w:tcPr>
          <w:p w14:paraId="7EBD42DF" w14:textId="77777777" w:rsidR="001E4B0D" w:rsidRPr="00A4624D" w:rsidRDefault="001E4B0D" w:rsidP="001E4B0D">
            <w:pPr>
              <w:rPr>
                <w:rFonts w:eastAsia="Calibri" w:cstheme="minorHAnsi"/>
                <w:sz w:val="24"/>
                <w:szCs w:val="24"/>
              </w:rPr>
            </w:pPr>
            <w:r w:rsidRPr="00A4624D">
              <w:rPr>
                <w:rFonts w:eastAsia="Calibri" w:cstheme="minorHAnsi"/>
                <w:sz w:val="24"/>
                <w:szCs w:val="24"/>
              </w:rPr>
              <w:t>Nazwa/ identyfikator kopii</w:t>
            </w:r>
          </w:p>
        </w:tc>
        <w:tc>
          <w:tcPr>
            <w:tcW w:w="708" w:type="dxa"/>
          </w:tcPr>
          <w:p w14:paraId="3DBB612B" w14:textId="77777777" w:rsidR="001E4B0D" w:rsidRPr="00A4624D" w:rsidRDefault="001E4B0D" w:rsidP="001E4B0D">
            <w:pPr>
              <w:rPr>
                <w:rFonts w:eastAsia="Calibri" w:cstheme="minorHAnsi"/>
                <w:sz w:val="24"/>
                <w:szCs w:val="24"/>
              </w:rPr>
            </w:pPr>
            <w:r w:rsidRPr="00A4624D">
              <w:rPr>
                <w:rFonts w:eastAsia="Calibri" w:cstheme="minorHAnsi"/>
                <w:sz w:val="24"/>
                <w:szCs w:val="24"/>
              </w:rPr>
              <w:t>Typ kopii</w:t>
            </w:r>
          </w:p>
        </w:tc>
        <w:tc>
          <w:tcPr>
            <w:tcW w:w="1276" w:type="dxa"/>
          </w:tcPr>
          <w:p w14:paraId="588B87B6" w14:textId="77777777" w:rsidR="001E4B0D" w:rsidRPr="00A4624D" w:rsidRDefault="001E4B0D" w:rsidP="001E4B0D">
            <w:pPr>
              <w:rPr>
                <w:rFonts w:eastAsia="Calibri" w:cstheme="minorHAnsi"/>
                <w:sz w:val="24"/>
                <w:szCs w:val="24"/>
              </w:rPr>
            </w:pPr>
            <w:r w:rsidRPr="00A4624D">
              <w:rPr>
                <w:rFonts w:eastAsia="Calibri" w:cstheme="minorHAnsi"/>
                <w:sz w:val="24"/>
                <w:szCs w:val="24"/>
              </w:rPr>
              <w:t>Data wykonania</w:t>
            </w:r>
          </w:p>
        </w:tc>
        <w:tc>
          <w:tcPr>
            <w:tcW w:w="1701" w:type="dxa"/>
          </w:tcPr>
          <w:p w14:paraId="7BE229D4" w14:textId="77777777" w:rsidR="001E4B0D" w:rsidRPr="00A4624D" w:rsidRDefault="001E4B0D" w:rsidP="001E4B0D">
            <w:pPr>
              <w:rPr>
                <w:rFonts w:eastAsia="Calibri" w:cstheme="minorHAnsi"/>
                <w:sz w:val="24"/>
                <w:szCs w:val="24"/>
              </w:rPr>
            </w:pPr>
            <w:r w:rsidRPr="00A4624D">
              <w:rPr>
                <w:rFonts w:eastAsia="Calibri" w:cstheme="minorHAnsi"/>
                <w:sz w:val="24"/>
                <w:szCs w:val="24"/>
              </w:rPr>
              <w:t>Nazwisko przekazującego dane z DIT</w:t>
            </w:r>
          </w:p>
        </w:tc>
        <w:tc>
          <w:tcPr>
            <w:tcW w:w="1312" w:type="dxa"/>
          </w:tcPr>
          <w:p w14:paraId="2E6BAC9E" w14:textId="77777777" w:rsidR="001E4B0D" w:rsidRPr="00A4624D" w:rsidRDefault="001E4B0D" w:rsidP="001E4B0D">
            <w:pPr>
              <w:rPr>
                <w:rFonts w:eastAsia="Calibri" w:cstheme="minorHAnsi"/>
                <w:sz w:val="24"/>
                <w:szCs w:val="24"/>
              </w:rPr>
            </w:pPr>
            <w:r w:rsidRPr="00A4624D">
              <w:rPr>
                <w:rFonts w:eastAsia="Calibri" w:cstheme="minorHAnsi"/>
                <w:sz w:val="24"/>
                <w:szCs w:val="24"/>
              </w:rPr>
              <w:t>Sprawdzona (T/N)</w:t>
            </w:r>
          </w:p>
        </w:tc>
        <w:tc>
          <w:tcPr>
            <w:tcW w:w="809" w:type="dxa"/>
          </w:tcPr>
          <w:p w14:paraId="73C9F3F3" w14:textId="77777777" w:rsidR="001E4B0D" w:rsidRPr="00A4624D" w:rsidRDefault="001E4B0D" w:rsidP="001E4B0D">
            <w:pPr>
              <w:rPr>
                <w:rFonts w:eastAsia="Calibri" w:cstheme="minorHAnsi"/>
                <w:sz w:val="24"/>
                <w:szCs w:val="24"/>
              </w:rPr>
            </w:pPr>
            <w:r w:rsidRPr="00A4624D">
              <w:rPr>
                <w:rFonts w:eastAsia="Calibri" w:cstheme="minorHAnsi"/>
                <w:sz w:val="24"/>
                <w:szCs w:val="24"/>
              </w:rPr>
              <w:t>Uwagi</w:t>
            </w:r>
          </w:p>
        </w:tc>
      </w:tr>
      <w:tr w:rsidR="001E4B0D" w:rsidRPr="00A4624D" w14:paraId="19E4B467" w14:textId="77777777" w:rsidTr="00A30134">
        <w:tc>
          <w:tcPr>
            <w:tcW w:w="481" w:type="dxa"/>
            <w:tcBorders>
              <w:right w:val="single" w:sz="4" w:space="0" w:color="auto"/>
            </w:tcBorders>
          </w:tcPr>
          <w:p w14:paraId="1F3BBF3A" w14:textId="7104EC66" w:rsidR="001E4B0D" w:rsidRPr="00A4624D" w:rsidRDefault="003173A5" w:rsidP="001E4B0D">
            <w:pPr>
              <w:rPr>
                <w:rFonts w:eastAsia="Calibri" w:cstheme="minorHAnsi"/>
                <w:sz w:val="24"/>
                <w:szCs w:val="24"/>
              </w:rPr>
            </w:pPr>
            <w:r w:rsidRPr="00A4624D">
              <w:rPr>
                <w:rFonts w:eastAsia="Calibri" w:cstheme="minorHAnsi"/>
                <w:sz w:val="24"/>
                <w:szCs w:val="24"/>
              </w:rPr>
              <w:lastRenderedPageBreak/>
              <w:t>1</w:t>
            </w:r>
          </w:p>
        </w:tc>
        <w:tc>
          <w:tcPr>
            <w:tcW w:w="1357" w:type="dxa"/>
            <w:tcBorders>
              <w:top w:val="single" w:sz="4" w:space="0" w:color="auto"/>
              <w:left w:val="single" w:sz="4" w:space="0" w:color="auto"/>
              <w:bottom w:val="single" w:sz="4" w:space="0" w:color="auto"/>
              <w:right w:val="single" w:sz="4" w:space="0" w:color="auto"/>
            </w:tcBorders>
          </w:tcPr>
          <w:p w14:paraId="5223CA2B" w14:textId="77777777" w:rsidR="001E4B0D" w:rsidRPr="00A4624D" w:rsidRDefault="001E4B0D" w:rsidP="001E4B0D">
            <w:pPr>
              <w:rPr>
                <w:rFonts w:eastAsia="Calibri" w:cstheme="minorHAnsi"/>
                <w:sz w:val="24"/>
                <w:szCs w:val="24"/>
              </w:rPr>
            </w:pPr>
            <w:r w:rsidRPr="00A4624D">
              <w:rPr>
                <w:rFonts w:eastAsia="Calibri" w:cstheme="minorHAnsi"/>
                <w:sz w:val="24"/>
                <w:szCs w:val="24"/>
              </w:rPr>
              <w:t>Produkcyjne</w:t>
            </w:r>
          </w:p>
        </w:tc>
        <w:tc>
          <w:tcPr>
            <w:tcW w:w="1418" w:type="dxa"/>
            <w:tcBorders>
              <w:left w:val="single" w:sz="4" w:space="0" w:color="auto"/>
            </w:tcBorders>
          </w:tcPr>
          <w:p w14:paraId="420FB301" w14:textId="77777777" w:rsidR="001E4B0D" w:rsidRPr="00A4624D" w:rsidRDefault="001E4B0D" w:rsidP="001E4B0D">
            <w:pPr>
              <w:rPr>
                <w:rFonts w:eastAsia="Calibri" w:cstheme="minorHAnsi"/>
                <w:sz w:val="24"/>
                <w:szCs w:val="24"/>
              </w:rPr>
            </w:pPr>
          </w:p>
        </w:tc>
        <w:tc>
          <w:tcPr>
            <w:tcW w:w="708" w:type="dxa"/>
          </w:tcPr>
          <w:p w14:paraId="6F530FF7" w14:textId="77777777" w:rsidR="001E4B0D" w:rsidRPr="00A4624D" w:rsidRDefault="001E4B0D" w:rsidP="001E4B0D">
            <w:pPr>
              <w:rPr>
                <w:rFonts w:eastAsia="Calibri" w:cstheme="minorHAnsi"/>
                <w:sz w:val="24"/>
                <w:szCs w:val="24"/>
              </w:rPr>
            </w:pPr>
          </w:p>
        </w:tc>
        <w:tc>
          <w:tcPr>
            <w:tcW w:w="1276" w:type="dxa"/>
          </w:tcPr>
          <w:p w14:paraId="6098786E" w14:textId="77777777" w:rsidR="001E4B0D" w:rsidRPr="00A4624D" w:rsidRDefault="001E4B0D" w:rsidP="001E4B0D">
            <w:pPr>
              <w:rPr>
                <w:rFonts w:eastAsia="Calibri" w:cstheme="minorHAnsi"/>
                <w:sz w:val="24"/>
                <w:szCs w:val="24"/>
              </w:rPr>
            </w:pPr>
          </w:p>
        </w:tc>
        <w:tc>
          <w:tcPr>
            <w:tcW w:w="1701" w:type="dxa"/>
          </w:tcPr>
          <w:p w14:paraId="5450FDFC" w14:textId="77777777" w:rsidR="001E4B0D" w:rsidRPr="00A4624D" w:rsidRDefault="001E4B0D" w:rsidP="001E4B0D">
            <w:pPr>
              <w:rPr>
                <w:rFonts w:eastAsia="Calibri" w:cstheme="minorHAnsi"/>
                <w:sz w:val="24"/>
                <w:szCs w:val="24"/>
              </w:rPr>
            </w:pPr>
          </w:p>
        </w:tc>
        <w:tc>
          <w:tcPr>
            <w:tcW w:w="1312" w:type="dxa"/>
          </w:tcPr>
          <w:p w14:paraId="422C8736" w14:textId="77777777" w:rsidR="001E4B0D" w:rsidRPr="00A4624D" w:rsidRDefault="001E4B0D" w:rsidP="001E4B0D">
            <w:pPr>
              <w:rPr>
                <w:rFonts w:eastAsia="Calibri" w:cstheme="minorHAnsi"/>
                <w:sz w:val="24"/>
                <w:szCs w:val="24"/>
              </w:rPr>
            </w:pPr>
          </w:p>
        </w:tc>
        <w:tc>
          <w:tcPr>
            <w:tcW w:w="809" w:type="dxa"/>
          </w:tcPr>
          <w:p w14:paraId="414BF437" w14:textId="77777777" w:rsidR="001E4B0D" w:rsidRPr="00A4624D" w:rsidRDefault="001E4B0D" w:rsidP="001E4B0D">
            <w:pPr>
              <w:rPr>
                <w:rFonts w:eastAsia="Calibri" w:cstheme="minorHAnsi"/>
                <w:sz w:val="24"/>
                <w:szCs w:val="24"/>
              </w:rPr>
            </w:pPr>
          </w:p>
        </w:tc>
      </w:tr>
      <w:tr w:rsidR="001E4B0D" w:rsidRPr="00A4624D" w14:paraId="6C022775" w14:textId="77777777" w:rsidTr="00A30134">
        <w:tc>
          <w:tcPr>
            <w:tcW w:w="481" w:type="dxa"/>
          </w:tcPr>
          <w:p w14:paraId="75E9A5C3" w14:textId="67476409" w:rsidR="001E4B0D" w:rsidRPr="00A4624D" w:rsidRDefault="003173A5" w:rsidP="001E4B0D">
            <w:pPr>
              <w:rPr>
                <w:rFonts w:eastAsia="Calibri" w:cstheme="minorHAnsi"/>
                <w:sz w:val="24"/>
                <w:szCs w:val="24"/>
              </w:rPr>
            </w:pPr>
            <w:r w:rsidRPr="00A4624D">
              <w:rPr>
                <w:rFonts w:eastAsia="Calibri" w:cstheme="minorHAnsi"/>
                <w:sz w:val="24"/>
                <w:szCs w:val="24"/>
              </w:rPr>
              <w:t>2</w:t>
            </w:r>
          </w:p>
        </w:tc>
        <w:tc>
          <w:tcPr>
            <w:tcW w:w="1357" w:type="dxa"/>
            <w:tcBorders>
              <w:top w:val="single" w:sz="4" w:space="0" w:color="auto"/>
            </w:tcBorders>
          </w:tcPr>
          <w:p w14:paraId="1F891B95" w14:textId="77777777" w:rsidR="001E4B0D" w:rsidRPr="00A4624D" w:rsidRDefault="001E4B0D" w:rsidP="001E4B0D">
            <w:pPr>
              <w:rPr>
                <w:rFonts w:eastAsia="Calibri" w:cstheme="minorHAnsi"/>
                <w:sz w:val="24"/>
                <w:szCs w:val="24"/>
              </w:rPr>
            </w:pPr>
            <w:r w:rsidRPr="00A4624D">
              <w:rPr>
                <w:rFonts w:eastAsia="Calibri" w:cstheme="minorHAnsi"/>
                <w:sz w:val="24"/>
                <w:szCs w:val="24"/>
              </w:rPr>
              <w:t>Testowe</w:t>
            </w:r>
          </w:p>
        </w:tc>
        <w:tc>
          <w:tcPr>
            <w:tcW w:w="1418" w:type="dxa"/>
          </w:tcPr>
          <w:p w14:paraId="69F3F2C7" w14:textId="77777777" w:rsidR="001E4B0D" w:rsidRPr="00A4624D" w:rsidRDefault="001E4B0D" w:rsidP="001E4B0D">
            <w:pPr>
              <w:rPr>
                <w:rFonts w:eastAsia="Calibri" w:cstheme="minorHAnsi"/>
                <w:sz w:val="24"/>
                <w:szCs w:val="24"/>
              </w:rPr>
            </w:pPr>
          </w:p>
        </w:tc>
        <w:tc>
          <w:tcPr>
            <w:tcW w:w="708" w:type="dxa"/>
          </w:tcPr>
          <w:p w14:paraId="4EB5995A" w14:textId="77777777" w:rsidR="001E4B0D" w:rsidRPr="00A4624D" w:rsidRDefault="001E4B0D" w:rsidP="001E4B0D">
            <w:pPr>
              <w:rPr>
                <w:rFonts w:eastAsia="Calibri" w:cstheme="minorHAnsi"/>
                <w:sz w:val="24"/>
                <w:szCs w:val="24"/>
              </w:rPr>
            </w:pPr>
          </w:p>
        </w:tc>
        <w:tc>
          <w:tcPr>
            <w:tcW w:w="1276" w:type="dxa"/>
          </w:tcPr>
          <w:p w14:paraId="27C90277" w14:textId="77777777" w:rsidR="001E4B0D" w:rsidRPr="00A4624D" w:rsidRDefault="001E4B0D" w:rsidP="001E4B0D">
            <w:pPr>
              <w:rPr>
                <w:rFonts w:eastAsia="Calibri" w:cstheme="minorHAnsi"/>
                <w:sz w:val="24"/>
                <w:szCs w:val="24"/>
              </w:rPr>
            </w:pPr>
          </w:p>
        </w:tc>
        <w:tc>
          <w:tcPr>
            <w:tcW w:w="1701" w:type="dxa"/>
          </w:tcPr>
          <w:p w14:paraId="657050DE" w14:textId="77777777" w:rsidR="001E4B0D" w:rsidRPr="00A4624D" w:rsidRDefault="001E4B0D" w:rsidP="001E4B0D">
            <w:pPr>
              <w:rPr>
                <w:rFonts w:eastAsia="Calibri" w:cstheme="minorHAnsi"/>
                <w:sz w:val="24"/>
                <w:szCs w:val="24"/>
              </w:rPr>
            </w:pPr>
          </w:p>
        </w:tc>
        <w:tc>
          <w:tcPr>
            <w:tcW w:w="1312" w:type="dxa"/>
          </w:tcPr>
          <w:p w14:paraId="20DB32FC" w14:textId="77777777" w:rsidR="001E4B0D" w:rsidRPr="00A4624D" w:rsidRDefault="001E4B0D" w:rsidP="001E4B0D">
            <w:pPr>
              <w:rPr>
                <w:rFonts w:eastAsia="Calibri" w:cstheme="minorHAnsi"/>
                <w:sz w:val="24"/>
                <w:szCs w:val="24"/>
              </w:rPr>
            </w:pPr>
          </w:p>
        </w:tc>
        <w:tc>
          <w:tcPr>
            <w:tcW w:w="809" w:type="dxa"/>
          </w:tcPr>
          <w:p w14:paraId="143FBB53" w14:textId="77777777" w:rsidR="001E4B0D" w:rsidRPr="00A4624D" w:rsidRDefault="001E4B0D" w:rsidP="001E4B0D">
            <w:pPr>
              <w:rPr>
                <w:rFonts w:eastAsia="Calibri" w:cstheme="minorHAnsi"/>
                <w:sz w:val="24"/>
                <w:szCs w:val="24"/>
              </w:rPr>
            </w:pPr>
          </w:p>
        </w:tc>
      </w:tr>
    </w:tbl>
    <w:p w14:paraId="4FB2C9C2" w14:textId="77777777" w:rsidR="001E4B0D" w:rsidRPr="00A4624D" w:rsidRDefault="001E4B0D" w:rsidP="00926B83">
      <w:pPr>
        <w:pStyle w:val="Nagwek2"/>
        <w:rPr>
          <w:rFonts w:eastAsia="Times New Roman"/>
        </w:rPr>
      </w:pPr>
      <w:r w:rsidRPr="00A4624D">
        <w:rPr>
          <w:rFonts w:eastAsia="Times New Roman"/>
        </w:rPr>
        <w:t>Wykonanie usługi monitorowania zasobów</w:t>
      </w:r>
    </w:p>
    <w:p w14:paraId="18F2F98F" w14:textId="77777777" w:rsidR="001E4B0D" w:rsidRPr="00926B83" w:rsidRDefault="001E4B0D" w:rsidP="001E4B0D">
      <w:pPr>
        <w:jc w:val="both"/>
        <w:rPr>
          <w:rFonts w:eastAsia="Calibri" w:cstheme="minorHAnsi"/>
          <w:sz w:val="24"/>
          <w:szCs w:val="24"/>
        </w:rPr>
      </w:pPr>
      <w:r w:rsidRPr="00A4624D">
        <w:rPr>
          <w:rFonts w:eastAsia="Calibri" w:cstheme="minorHAnsi"/>
          <w:sz w:val="24"/>
          <w:szCs w:val="24"/>
        </w:rPr>
        <w:t>Utylizacja kluczowych zasobów</w:t>
      </w:r>
      <w:r w:rsidRPr="00926B83">
        <w:rPr>
          <w:rFonts w:eastAsia="Calibri" w:cstheme="minorHAnsi"/>
          <w:sz w:val="24"/>
          <w:szCs w:val="24"/>
          <w:vertAlign w:val="superscript"/>
        </w:rPr>
        <w:footnoteReference w:id="11"/>
      </w:r>
      <w:r w:rsidRPr="00926B83">
        <w:rPr>
          <w:rFonts w:eastAsia="Calibri" w:cstheme="minorHAnsi"/>
          <w:sz w:val="24"/>
          <w:szCs w:val="24"/>
        </w:rPr>
        <w:t>.</w:t>
      </w:r>
      <w:r w:rsidRPr="00926B83">
        <w:rPr>
          <w:rFonts w:eastAsia="Calibri" w:cstheme="minorHAnsi"/>
          <w:color w:val="2E74B5"/>
          <w:sz w:val="24"/>
          <w:szCs w:val="24"/>
        </w:rPr>
        <w:t xml:space="preserve"> </w:t>
      </w:r>
    </w:p>
    <w:tbl>
      <w:tblPr>
        <w:tblStyle w:val="Tabela-Siatka8"/>
        <w:tblW w:w="9067" w:type="dxa"/>
        <w:tblLook w:val="04A0" w:firstRow="1" w:lastRow="0" w:firstColumn="1" w:lastColumn="0" w:noHBand="0" w:noVBand="1"/>
      </w:tblPr>
      <w:tblGrid>
        <w:gridCol w:w="504"/>
        <w:gridCol w:w="1746"/>
        <w:gridCol w:w="1678"/>
        <w:gridCol w:w="2080"/>
        <w:gridCol w:w="1234"/>
        <w:gridCol w:w="1825"/>
      </w:tblGrid>
      <w:tr w:rsidR="001E4B0D" w:rsidRPr="00A4624D" w14:paraId="4D9DFA26" w14:textId="77777777" w:rsidTr="00FD43F9">
        <w:tc>
          <w:tcPr>
            <w:tcW w:w="480" w:type="dxa"/>
          </w:tcPr>
          <w:p w14:paraId="3C5CB3DF" w14:textId="77777777" w:rsidR="001E4B0D" w:rsidRPr="00C20660" w:rsidRDefault="001E4B0D" w:rsidP="001E4B0D">
            <w:pPr>
              <w:rPr>
                <w:rFonts w:eastAsia="Calibri" w:cstheme="minorHAnsi"/>
                <w:sz w:val="24"/>
                <w:szCs w:val="24"/>
              </w:rPr>
            </w:pPr>
            <w:r w:rsidRPr="00C20660">
              <w:rPr>
                <w:rFonts w:eastAsia="Calibri" w:cstheme="minorHAnsi"/>
                <w:sz w:val="24"/>
                <w:szCs w:val="24"/>
              </w:rPr>
              <w:t>Lp.</w:t>
            </w:r>
          </w:p>
        </w:tc>
        <w:tc>
          <w:tcPr>
            <w:tcW w:w="1783" w:type="dxa"/>
          </w:tcPr>
          <w:p w14:paraId="4B6D5272" w14:textId="77777777" w:rsidR="001E4B0D" w:rsidRPr="00C20660" w:rsidRDefault="001E4B0D" w:rsidP="001E4B0D">
            <w:pPr>
              <w:rPr>
                <w:rFonts w:eastAsia="Calibri" w:cstheme="minorHAnsi"/>
                <w:sz w:val="24"/>
                <w:szCs w:val="24"/>
              </w:rPr>
            </w:pPr>
            <w:r w:rsidRPr="00C20660">
              <w:rPr>
                <w:rFonts w:eastAsia="Calibri" w:cstheme="minorHAnsi"/>
                <w:sz w:val="24"/>
                <w:szCs w:val="24"/>
              </w:rPr>
              <w:t>Środowisko</w:t>
            </w:r>
          </w:p>
        </w:tc>
        <w:tc>
          <w:tcPr>
            <w:tcW w:w="3686" w:type="dxa"/>
            <w:gridSpan w:val="2"/>
          </w:tcPr>
          <w:p w14:paraId="3C00B07D" w14:textId="77777777" w:rsidR="001E4B0D" w:rsidRPr="00C20660" w:rsidRDefault="001E4B0D" w:rsidP="001E4B0D">
            <w:pPr>
              <w:rPr>
                <w:rFonts w:eastAsia="Calibri" w:cstheme="minorHAnsi"/>
                <w:sz w:val="24"/>
                <w:szCs w:val="24"/>
              </w:rPr>
            </w:pPr>
            <w:r w:rsidRPr="00C20660">
              <w:rPr>
                <w:rFonts w:eastAsia="Calibri" w:cstheme="minorHAnsi"/>
                <w:sz w:val="24"/>
                <w:szCs w:val="24"/>
              </w:rPr>
              <w:t>Zasoby wspólne</w:t>
            </w:r>
          </w:p>
        </w:tc>
        <w:tc>
          <w:tcPr>
            <w:tcW w:w="1276" w:type="dxa"/>
            <w:vMerge w:val="restart"/>
          </w:tcPr>
          <w:p w14:paraId="017F736C" w14:textId="77777777" w:rsidR="001E4B0D" w:rsidRPr="00C20660" w:rsidRDefault="001E4B0D" w:rsidP="001E4B0D">
            <w:pPr>
              <w:rPr>
                <w:rFonts w:eastAsia="Calibri" w:cstheme="minorHAnsi"/>
                <w:sz w:val="24"/>
                <w:szCs w:val="24"/>
              </w:rPr>
            </w:pPr>
            <w:r w:rsidRPr="00C20660">
              <w:rPr>
                <w:rFonts w:eastAsia="Calibri" w:cstheme="minorHAnsi"/>
                <w:sz w:val="24"/>
                <w:szCs w:val="24"/>
              </w:rPr>
              <w:t>Nazwa VM</w:t>
            </w:r>
          </w:p>
        </w:tc>
        <w:tc>
          <w:tcPr>
            <w:tcW w:w="1842" w:type="dxa"/>
            <w:vMerge w:val="restart"/>
          </w:tcPr>
          <w:p w14:paraId="117B98B4" w14:textId="77777777" w:rsidR="001E4B0D" w:rsidRPr="00C20660" w:rsidRDefault="001E4B0D" w:rsidP="001E4B0D">
            <w:pPr>
              <w:rPr>
                <w:rFonts w:eastAsia="Calibri" w:cstheme="minorHAnsi"/>
                <w:sz w:val="24"/>
                <w:szCs w:val="24"/>
              </w:rPr>
            </w:pPr>
            <w:r w:rsidRPr="00C20660">
              <w:rPr>
                <w:rFonts w:eastAsia="Calibri" w:cstheme="minorHAnsi"/>
                <w:sz w:val="24"/>
                <w:szCs w:val="24"/>
              </w:rPr>
              <w:t>Dysk lokalny (% wykorzystania)</w:t>
            </w:r>
          </w:p>
        </w:tc>
      </w:tr>
      <w:tr w:rsidR="001E4B0D" w:rsidRPr="00A4624D" w14:paraId="5CA66208" w14:textId="77777777" w:rsidTr="00FD43F9">
        <w:tc>
          <w:tcPr>
            <w:tcW w:w="480" w:type="dxa"/>
            <w:vMerge w:val="restart"/>
          </w:tcPr>
          <w:p w14:paraId="40925118" w14:textId="0989CA53" w:rsidR="001E4B0D" w:rsidRPr="00A4624D" w:rsidRDefault="003173A5" w:rsidP="001E4B0D">
            <w:pPr>
              <w:rPr>
                <w:rFonts w:eastAsia="Calibri" w:cstheme="minorHAnsi"/>
                <w:sz w:val="24"/>
                <w:szCs w:val="24"/>
              </w:rPr>
            </w:pPr>
            <w:r w:rsidRPr="00A4624D">
              <w:rPr>
                <w:rFonts w:eastAsia="Calibri" w:cstheme="minorHAnsi"/>
                <w:sz w:val="24"/>
                <w:szCs w:val="24"/>
              </w:rPr>
              <w:t>1</w:t>
            </w:r>
          </w:p>
        </w:tc>
        <w:tc>
          <w:tcPr>
            <w:tcW w:w="1783" w:type="dxa"/>
            <w:vMerge w:val="restart"/>
          </w:tcPr>
          <w:p w14:paraId="483DDA3D" w14:textId="77777777" w:rsidR="001E4B0D" w:rsidRPr="00A4624D" w:rsidRDefault="001E4B0D" w:rsidP="001E4B0D">
            <w:pPr>
              <w:rPr>
                <w:rFonts w:eastAsia="Calibri" w:cstheme="minorHAnsi"/>
                <w:sz w:val="24"/>
                <w:szCs w:val="24"/>
              </w:rPr>
            </w:pPr>
            <w:r w:rsidRPr="00A4624D">
              <w:rPr>
                <w:rFonts w:eastAsia="Calibri" w:cstheme="minorHAnsi"/>
                <w:sz w:val="24"/>
                <w:szCs w:val="24"/>
              </w:rPr>
              <w:t>Produkcyjne</w:t>
            </w:r>
          </w:p>
        </w:tc>
        <w:tc>
          <w:tcPr>
            <w:tcW w:w="1560" w:type="dxa"/>
          </w:tcPr>
          <w:p w14:paraId="07EA2BCF" w14:textId="77777777" w:rsidR="001E4B0D" w:rsidRPr="00A4624D" w:rsidRDefault="001E4B0D" w:rsidP="001E4B0D">
            <w:pPr>
              <w:rPr>
                <w:rFonts w:eastAsia="Calibri" w:cstheme="minorHAnsi"/>
                <w:sz w:val="24"/>
                <w:szCs w:val="24"/>
              </w:rPr>
            </w:pPr>
            <w:r w:rsidRPr="00A4624D">
              <w:rPr>
                <w:rFonts w:eastAsia="Calibri" w:cstheme="minorHAnsi"/>
                <w:sz w:val="24"/>
                <w:szCs w:val="24"/>
              </w:rPr>
              <w:t>Dyski (% wykorzystania)</w:t>
            </w:r>
          </w:p>
        </w:tc>
        <w:tc>
          <w:tcPr>
            <w:tcW w:w="2126" w:type="dxa"/>
          </w:tcPr>
          <w:p w14:paraId="3D9F48EA" w14:textId="77777777" w:rsidR="001E4B0D" w:rsidRPr="00A4624D" w:rsidRDefault="001E4B0D" w:rsidP="001E4B0D">
            <w:pPr>
              <w:rPr>
                <w:rFonts w:eastAsia="Calibri" w:cstheme="minorHAnsi"/>
                <w:sz w:val="24"/>
                <w:szCs w:val="24"/>
              </w:rPr>
            </w:pPr>
            <w:r w:rsidRPr="00A4624D">
              <w:rPr>
                <w:rFonts w:eastAsia="Calibri" w:cstheme="minorHAnsi"/>
                <w:sz w:val="24"/>
                <w:szCs w:val="24"/>
              </w:rPr>
              <w:t>Sieć zewnętrzna (% wykorzystania)</w:t>
            </w:r>
          </w:p>
        </w:tc>
        <w:tc>
          <w:tcPr>
            <w:tcW w:w="1276" w:type="dxa"/>
            <w:vMerge/>
          </w:tcPr>
          <w:p w14:paraId="22BD1300" w14:textId="77777777" w:rsidR="001E4B0D" w:rsidRPr="00A4624D" w:rsidRDefault="001E4B0D" w:rsidP="001E4B0D">
            <w:pPr>
              <w:rPr>
                <w:rFonts w:eastAsia="Calibri" w:cstheme="minorHAnsi"/>
                <w:sz w:val="24"/>
                <w:szCs w:val="24"/>
              </w:rPr>
            </w:pPr>
          </w:p>
        </w:tc>
        <w:tc>
          <w:tcPr>
            <w:tcW w:w="1842" w:type="dxa"/>
            <w:vMerge/>
          </w:tcPr>
          <w:p w14:paraId="4A8EA03F" w14:textId="77777777" w:rsidR="001E4B0D" w:rsidRPr="00A4624D" w:rsidRDefault="001E4B0D" w:rsidP="001E4B0D">
            <w:pPr>
              <w:rPr>
                <w:rFonts w:eastAsia="Calibri" w:cstheme="minorHAnsi"/>
                <w:sz w:val="24"/>
                <w:szCs w:val="24"/>
              </w:rPr>
            </w:pPr>
          </w:p>
        </w:tc>
      </w:tr>
      <w:tr w:rsidR="001E4B0D" w:rsidRPr="00A4624D" w14:paraId="790CD0F3" w14:textId="77777777" w:rsidTr="00FD43F9">
        <w:tc>
          <w:tcPr>
            <w:tcW w:w="480" w:type="dxa"/>
            <w:vMerge/>
          </w:tcPr>
          <w:p w14:paraId="760BC23E" w14:textId="77777777" w:rsidR="001E4B0D" w:rsidRPr="00A4624D" w:rsidRDefault="001E4B0D" w:rsidP="001E4B0D">
            <w:pPr>
              <w:rPr>
                <w:rFonts w:eastAsia="Calibri" w:cstheme="minorHAnsi"/>
                <w:sz w:val="24"/>
                <w:szCs w:val="24"/>
              </w:rPr>
            </w:pPr>
          </w:p>
        </w:tc>
        <w:tc>
          <w:tcPr>
            <w:tcW w:w="1783" w:type="dxa"/>
            <w:vMerge/>
          </w:tcPr>
          <w:p w14:paraId="3C27AF99" w14:textId="77777777" w:rsidR="001E4B0D" w:rsidRPr="00A4624D" w:rsidRDefault="001E4B0D" w:rsidP="001E4B0D">
            <w:pPr>
              <w:rPr>
                <w:rFonts w:eastAsia="Calibri" w:cstheme="minorHAnsi"/>
                <w:sz w:val="24"/>
                <w:szCs w:val="24"/>
              </w:rPr>
            </w:pPr>
          </w:p>
        </w:tc>
        <w:tc>
          <w:tcPr>
            <w:tcW w:w="1560" w:type="dxa"/>
            <w:vMerge w:val="restart"/>
          </w:tcPr>
          <w:p w14:paraId="598849C9" w14:textId="77777777" w:rsidR="001E4B0D" w:rsidRPr="00A4624D" w:rsidRDefault="001E4B0D" w:rsidP="001E4B0D">
            <w:pPr>
              <w:rPr>
                <w:rFonts w:eastAsia="Calibri" w:cstheme="minorHAnsi"/>
                <w:sz w:val="24"/>
                <w:szCs w:val="24"/>
              </w:rPr>
            </w:pPr>
          </w:p>
        </w:tc>
        <w:tc>
          <w:tcPr>
            <w:tcW w:w="2126" w:type="dxa"/>
            <w:vMerge w:val="restart"/>
          </w:tcPr>
          <w:p w14:paraId="5C838F9D" w14:textId="77777777" w:rsidR="001E4B0D" w:rsidRPr="00A4624D" w:rsidRDefault="001E4B0D" w:rsidP="001E4B0D">
            <w:pPr>
              <w:rPr>
                <w:rFonts w:eastAsia="Calibri" w:cstheme="minorHAnsi"/>
                <w:sz w:val="24"/>
                <w:szCs w:val="24"/>
              </w:rPr>
            </w:pPr>
          </w:p>
        </w:tc>
        <w:tc>
          <w:tcPr>
            <w:tcW w:w="1276" w:type="dxa"/>
          </w:tcPr>
          <w:p w14:paraId="3E2973F2" w14:textId="77777777" w:rsidR="001E4B0D" w:rsidRPr="00A4624D" w:rsidRDefault="001E4B0D" w:rsidP="001E4B0D">
            <w:pPr>
              <w:rPr>
                <w:rFonts w:eastAsia="Calibri" w:cstheme="minorHAnsi"/>
                <w:sz w:val="24"/>
                <w:szCs w:val="24"/>
              </w:rPr>
            </w:pPr>
            <w:r w:rsidRPr="00A4624D">
              <w:rPr>
                <w:rFonts w:eastAsia="Calibri" w:cstheme="minorHAnsi"/>
                <w:sz w:val="24"/>
                <w:szCs w:val="24"/>
              </w:rPr>
              <w:t>VM1</w:t>
            </w:r>
          </w:p>
        </w:tc>
        <w:tc>
          <w:tcPr>
            <w:tcW w:w="1842" w:type="dxa"/>
          </w:tcPr>
          <w:p w14:paraId="5751D2B2" w14:textId="77777777" w:rsidR="001E4B0D" w:rsidRPr="00A4624D" w:rsidRDefault="001E4B0D" w:rsidP="001E4B0D">
            <w:pPr>
              <w:rPr>
                <w:rFonts w:eastAsia="Calibri" w:cstheme="minorHAnsi"/>
                <w:sz w:val="24"/>
                <w:szCs w:val="24"/>
              </w:rPr>
            </w:pPr>
          </w:p>
        </w:tc>
      </w:tr>
      <w:tr w:rsidR="001E4B0D" w:rsidRPr="00A4624D" w14:paraId="2D44F868" w14:textId="77777777" w:rsidTr="00FD43F9">
        <w:tc>
          <w:tcPr>
            <w:tcW w:w="480" w:type="dxa"/>
            <w:vMerge/>
          </w:tcPr>
          <w:p w14:paraId="7BB8F5C1" w14:textId="77777777" w:rsidR="001E4B0D" w:rsidRPr="00A4624D" w:rsidRDefault="001E4B0D" w:rsidP="001E4B0D">
            <w:pPr>
              <w:rPr>
                <w:rFonts w:eastAsia="Calibri" w:cstheme="minorHAnsi"/>
                <w:sz w:val="24"/>
                <w:szCs w:val="24"/>
              </w:rPr>
            </w:pPr>
          </w:p>
        </w:tc>
        <w:tc>
          <w:tcPr>
            <w:tcW w:w="1783" w:type="dxa"/>
            <w:vMerge/>
          </w:tcPr>
          <w:p w14:paraId="01B8FA82" w14:textId="77777777" w:rsidR="001E4B0D" w:rsidRPr="00A4624D" w:rsidRDefault="001E4B0D" w:rsidP="001E4B0D">
            <w:pPr>
              <w:rPr>
                <w:rFonts w:eastAsia="Calibri" w:cstheme="minorHAnsi"/>
                <w:sz w:val="24"/>
                <w:szCs w:val="24"/>
              </w:rPr>
            </w:pPr>
          </w:p>
        </w:tc>
        <w:tc>
          <w:tcPr>
            <w:tcW w:w="1560" w:type="dxa"/>
            <w:vMerge/>
          </w:tcPr>
          <w:p w14:paraId="306EF76A" w14:textId="77777777" w:rsidR="001E4B0D" w:rsidRPr="00A4624D" w:rsidRDefault="001E4B0D" w:rsidP="001E4B0D">
            <w:pPr>
              <w:rPr>
                <w:rFonts w:eastAsia="Calibri" w:cstheme="minorHAnsi"/>
                <w:sz w:val="24"/>
                <w:szCs w:val="24"/>
              </w:rPr>
            </w:pPr>
          </w:p>
        </w:tc>
        <w:tc>
          <w:tcPr>
            <w:tcW w:w="2126" w:type="dxa"/>
            <w:vMerge/>
          </w:tcPr>
          <w:p w14:paraId="2C165B1A" w14:textId="77777777" w:rsidR="001E4B0D" w:rsidRPr="00A4624D" w:rsidRDefault="001E4B0D" w:rsidP="001E4B0D">
            <w:pPr>
              <w:rPr>
                <w:rFonts w:eastAsia="Calibri" w:cstheme="minorHAnsi"/>
                <w:sz w:val="24"/>
                <w:szCs w:val="24"/>
              </w:rPr>
            </w:pPr>
          </w:p>
        </w:tc>
        <w:tc>
          <w:tcPr>
            <w:tcW w:w="1276" w:type="dxa"/>
          </w:tcPr>
          <w:p w14:paraId="70B1CAC3" w14:textId="77777777" w:rsidR="001E4B0D" w:rsidRPr="00A4624D" w:rsidRDefault="001E4B0D" w:rsidP="001E4B0D">
            <w:pPr>
              <w:rPr>
                <w:rFonts w:eastAsia="Calibri" w:cstheme="minorHAnsi"/>
                <w:sz w:val="24"/>
                <w:szCs w:val="24"/>
              </w:rPr>
            </w:pPr>
            <w:r w:rsidRPr="00A4624D">
              <w:rPr>
                <w:rFonts w:eastAsia="Calibri" w:cstheme="minorHAnsi"/>
                <w:sz w:val="24"/>
                <w:szCs w:val="24"/>
              </w:rPr>
              <w:t>VM2</w:t>
            </w:r>
          </w:p>
        </w:tc>
        <w:tc>
          <w:tcPr>
            <w:tcW w:w="1842" w:type="dxa"/>
          </w:tcPr>
          <w:p w14:paraId="6FBC7E44" w14:textId="77777777" w:rsidR="001E4B0D" w:rsidRPr="00A4624D" w:rsidRDefault="001E4B0D" w:rsidP="001E4B0D">
            <w:pPr>
              <w:rPr>
                <w:rFonts w:eastAsia="Calibri" w:cstheme="minorHAnsi"/>
                <w:sz w:val="24"/>
                <w:szCs w:val="24"/>
              </w:rPr>
            </w:pPr>
          </w:p>
        </w:tc>
      </w:tr>
      <w:tr w:rsidR="001E4B0D" w:rsidRPr="00A4624D" w14:paraId="4D1B28EC" w14:textId="77777777" w:rsidTr="00FD43F9">
        <w:tc>
          <w:tcPr>
            <w:tcW w:w="480" w:type="dxa"/>
          </w:tcPr>
          <w:p w14:paraId="49FA7171" w14:textId="2F5933A0" w:rsidR="001E4B0D" w:rsidRPr="00A4624D" w:rsidRDefault="003173A5" w:rsidP="001E4B0D">
            <w:pPr>
              <w:rPr>
                <w:rFonts w:eastAsia="Calibri" w:cstheme="minorHAnsi"/>
                <w:sz w:val="24"/>
                <w:szCs w:val="24"/>
              </w:rPr>
            </w:pPr>
            <w:r w:rsidRPr="00A4624D">
              <w:rPr>
                <w:rFonts w:eastAsia="Calibri" w:cstheme="minorHAnsi"/>
                <w:sz w:val="24"/>
                <w:szCs w:val="24"/>
              </w:rPr>
              <w:t>2</w:t>
            </w:r>
          </w:p>
        </w:tc>
        <w:tc>
          <w:tcPr>
            <w:tcW w:w="1783" w:type="dxa"/>
          </w:tcPr>
          <w:p w14:paraId="27DED6B7" w14:textId="77777777" w:rsidR="001E4B0D" w:rsidRPr="00A4624D" w:rsidRDefault="001E4B0D" w:rsidP="001E4B0D">
            <w:pPr>
              <w:rPr>
                <w:rFonts w:eastAsia="Calibri" w:cstheme="minorHAnsi"/>
                <w:sz w:val="24"/>
                <w:szCs w:val="24"/>
              </w:rPr>
            </w:pPr>
            <w:r w:rsidRPr="00A4624D">
              <w:rPr>
                <w:rFonts w:eastAsia="Calibri" w:cstheme="minorHAnsi"/>
                <w:sz w:val="24"/>
                <w:szCs w:val="24"/>
              </w:rPr>
              <w:t>Testowe</w:t>
            </w:r>
          </w:p>
        </w:tc>
        <w:tc>
          <w:tcPr>
            <w:tcW w:w="1560" w:type="dxa"/>
          </w:tcPr>
          <w:p w14:paraId="2ADFFC14" w14:textId="77777777" w:rsidR="001E4B0D" w:rsidRPr="00A4624D" w:rsidRDefault="001E4B0D" w:rsidP="001E4B0D">
            <w:pPr>
              <w:rPr>
                <w:rFonts w:eastAsia="Calibri" w:cstheme="minorHAnsi"/>
                <w:sz w:val="24"/>
                <w:szCs w:val="24"/>
              </w:rPr>
            </w:pPr>
          </w:p>
        </w:tc>
        <w:tc>
          <w:tcPr>
            <w:tcW w:w="2126" w:type="dxa"/>
          </w:tcPr>
          <w:p w14:paraId="6DD65DAF" w14:textId="77777777" w:rsidR="001E4B0D" w:rsidRPr="00A4624D" w:rsidRDefault="001E4B0D" w:rsidP="001E4B0D">
            <w:pPr>
              <w:rPr>
                <w:rFonts w:eastAsia="Calibri" w:cstheme="minorHAnsi"/>
                <w:sz w:val="24"/>
                <w:szCs w:val="24"/>
              </w:rPr>
            </w:pPr>
          </w:p>
        </w:tc>
        <w:tc>
          <w:tcPr>
            <w:tcW w:w="1276" w:type="dxa"/>
          </w:tcPr>
          <w:p w14:paraId="53D4FB48" w14:textId="77777777" w:rsidR="001E4B0D" w:rsidRPr="00A4624D" w:rsidRDefault="001E4B0D" w:rsidP="001E4B0D">
            <w:pPr>
              <w:rPr>
                <w:rFonts w:eastAsia="Calibri" w:cstheme="minorHAnsi"/>
                <w:sz w:val="24"/>
                <w:szCs w:val="24"/>
              </w:rPr>
            </w:pPr>
          </w:p>
        </w:tc>
        <w:tc>
          <w:tcPr>
            <w:tcW w:w="1842" w:type="dxa"/>
          </w:tcPr>
          <w:p w14:paraId="2CB8EAF9" w14:textId="77777777" w:rsidR="001E4B0D" w:rsidRPr="00A4624D" w:rsidRDefault="001E4B0D" w:rsidP="001E4B0D">
            <w:pPr>
              <w:rPr>
                <w:rFonts w:eastAsia="Calibri" w:cstheme="minorHAnsi"/>
                <w:sz w:val="24"/>
                <w:szCs w:val="24"/>
              </w:rPr>
            </w:pPr>
          </w:p>
        </w:tc>
      </w:tr>
    </w:tbl>
    <w:p w14:paraId="2B995B52" w14:textId="77777777" w:rsidR="001E4B0D" w:rsidRPr="00A4624D" w:rsidRDefault="001E4B0D" w:rsidP="001E4B0D">
      <w:pPr>
        <w:rPr>
          <w:rFonts w:eastAsia="Calibri" w:cstheme="minorHAnsi"/>
          <w:sz w:val="24"/>
          <w:szCs w:val="24"/>
        </w:rPr>
      </w:pPr>
    </w:p>
    <w:p w14:paraId="35512465" w14:textId="77777777" w:rsidR="001E4B0D" w:rsidRPr="00A4624D" w:rsidRDefault="001E4B0D" w:rsidP="001E4B0D">
      <w:pPr>
        <w:rPr>
          <w:rFonts w:eastAsia="Calibri" w:cstheme="minorHAnsi"/>
          <w:sz w:val="24"/>
          <w:szCs w:val="24"/>
        </w:rPr>
      </w:pPr>
      <w:r w:rsidRPr="00A4624D">
        <w:rPr>
          <w:rFonts w:eastAsia="Calibri" w:cstheme="minorHAnsi"/>
          <w:sz w:val="24"/>
          <w:szCs w:val="24"/>
        </w:rPr>
        <w:t>Przyrost podstawowej bazy danych systemu [TB]</w:t>
      </w:r>
    </w:p>
    <w:p w14:paraId="04EDF4BC" w14:textId="77777777" w:rsidR="001E4B0D" w:rsidRPr="00926B83" w:rsidRDefault="001E4B0D" w:rsidP="001E4B0D">
      <w:pPr>
        <w:rPr>
          <w:rFonts w:eastAsia="Calibri" w:cstheme="minorHAnsi"/>
          <w:sz w:val="24"/>
          <w:szCs w:val="24"/>
        </w:rPr>
      </w:pPr>
      <w:r w:rsidRPr="00926B83">
        <w:rPr>
          <w:rFonts w:eastAsia="Calibri" w:cstheme="minorHAnsi"/>
          <w:noProof/>
          <w:sz w:val="24"/>
          <w:szCs w:val="24"/>
          <w:lang w:eastAsia="pl-PL"/>
        </w:rPr>
        <w:drawing>
          <wp:inline distT="0" distB="0" distL="0" distR="0" wp14:anchorId="7F3766DD" wp14:editId="0B721A79">
            <wp:extent cx="5486400" cy="3200400"/>
            <wp:effectExtent l="0" t="0" r="0" b="0"/>
            <wp:docPr id="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D2930F" w14:textId="77777777" w:rsidR="001E4B0D" w:rsidRPr="00926B83" w:rsidRDefault="001E4B0D" w:rsidP="00926B83">
      <w:pPr>
        <w:pStyle w:val="Nagwek2"/>
        <w:rPr>
          <w:rFonts w:eastAsia="Times New Roman"/>
        </w:rPr>
      </w:pPr>
      <w:r w:rsidRPr="00926B83">
        <w:rPr>
          <w:rFonts w:eastAsia="Times New Roman"/>
        </w:rPr>
        <w:t>Wymagane procedury kontrolne</w:t>
      </w:r>
      <w:r w:rsidRPr="00926B83">
        <w:rPr>
          <w:rFonts w:eastAsia="Times New Roman"/>
          <w:vertAlign w:val="superscript"/>
        </w:rPr>
        <w:footnoteReference w:id="12"/>
      </w:r>
    </w:p>
    <w:tbl>
      <w:tblPr>
        <w:tblStyle w:val="Tabela-Siatka8"/>
        <w:tblW w:w="0" w:type="auto"/>
        <w:tblLook w:val="04A0" w:firstRow="1" w:lastRow="0" w:firstColumn="1" w:lastColumn="0" w:noHBand="0" w:noVBand="1"/>
      </w:tblPr>
      <w:tblGrid>
        <w:gridCol w:w="549"/>
        <w:gridCol w:w="1372"/>
        <w:gridCol w:w="1782"/>
        <w:gridCol w:w="1929"/>
        <w:gridCol w:w="2049"/>
        <w:gridCol w:w="1559"/>
      </w:tblGrid>
      <w:tr w:rsidR="001E4B0D" w:rsidRPr="00A4624D" w14:paraId="4E5CE2F6" w14:textId="77777777" w:rsidTr="00FD43F9">
        <w:tc>
          <w:tcPr>
            <w:tcW w:w="549" w:type="dxa"/>
          </w:tcPr>
          <w:p w14:paraId="24607A39" w14:textId="77777777" w:rsidR="001E4B0D" w:rsidRPr="00926B83" w:rsidRDefault="001E4B0D" w:rsidP="001E4B0D">
            <w:pPr>
              <w:rPr>
                <w:rFonts w:eastAsia="Calibri" w:cstheme="minorHAnsi"/>
                <w:sz w:val="24"/>
                <w:szCs w:val="24"/>
              </w:rPr>
            </w:pPr>
            <w:r w:rsidRPr="00926B83">
              <w:rPr>
                <w:rFonts w:eastAsia="Calibri" w:cstheme="minorHAnsi"/>
                <w:sz w:val="24"/>
                <w:szCs w:val="24"/>
              </w:rPr>
              <w:t>Lp.</w:t>
            </w:r>
          </w:p>
        </w:tc>
        <w:tc>
          <w:tcPr>
            <w:tcW w:w="1372" w:type="dxa"/>
          </w:tcPr>
          <w:p w14:paraId="243D9308" w14:textId="77777777" w:rsidR="001E4B0D" w:rsidRPr="00C20660" w:rsidRDefault="001E4B0D" w:rsidP="001E4B0D">
            <w:pPr>
              <w:rPr>
                <w:rFonts w:eastAsia="Calibri" w:cstheme="minorHAnsi"/>
                <w:sz w:val="24"/>
                <w:szCs w:val="24"/>
              </w:rPr>
            </w:pPr>
            <w:r w:rsidRPr="00C20660">
              <w:rPr>
                <w:rFonts w:eastAsia="Calibri" w:cstheme="minorHAnsi"/>
                <w:sz w:val="24"/>
                <w:szCs w:val="24"/>
              </w:rPr>
              <w:t>Procedura</w:t>
            </w:r>
          </w:p>
        </w:tc>
        <w:tc>
          <w:tcPr>
            <w:tcW w:w="1782" w:type="dxa"/>
          </w:tcPr>
          <w:p w14:paraId="693E67D4" w14:textId="77777777" w:rsidR="001E4B0D" w:rsidRPr="00C20660" w:rsidRDefault="001E4B0D" w:rsidP="001E4B0D">
            <w:pPr>
              <w:rPr>
                <w:rFonts w:eastAsia="Calibri" w:cstheme="minorHAnsi"/>
                <w:sz w:val="24"/>
                <w:szCs w:val="24"/>
              </w:rPr>
            </w:pPr>
            <w:r w:rsidRPr="00C20660">
              <w:rPr>
                <w:rFonts w:eastAsia="Calibri" w:cstheme="minorHAnsi"/>
                <w:sz w:val="24"/>
                <w:szCs w:val="24"/>
              </w:rPr>
              <w:t>Data wykonania</w:t>
            </w:r>
          </w:p>
        </w:tc>
        <w:tc>
          <w:tcPr>
            <w:tcW w:w="1786" w:type="dxa"/>
          </w:tcPr>
          <w:p w14:paraId="1A222CA0" w14:textId="77777777" w:rsidR="001E4B0D" w:rsidRPr="00C20660" w:rsidRDefault="001E4B0D" w:rsidP="001E4B0D">
            <w:pPr>
              <w:rPr>
                <w:rFonts w:eastAsia="Calibri" w:cstheme="minorHAnsi"/>
                <w:sz w:val="24"/>
                <w:szCs w:val="24"/>
              </w:rPr>
            </w:pPr>
            <w:r w:rsidRPr="00C20660">
              <w:rPr>
                <w:rFonts w:eastAsia="Calibri" w:cstheme="minorHAnsi"/>
                <w:sz w:val="24"/>
                <w:szCs w:val="24"/>
              </w:rPr>
              <w:t>Wykryte nieprawidłowości</w:t>
            </w:r>
          </w:p>
        </w:tc>
        <w:tc>
          <w:tcPr>
            <w:tcW w:w="1896" w:type="dxa"/>
          </w:tcPr>
          <w:p w14:paraId="2C16AC3A" w14:textId="77777777" w:rsidR="001E4B0D" w:rsidRPr="00C20660" w:rsidRDefault="001E4B0D" w:rsidP="001E4B0D">
            <w:pPr>
              <w:rPr>
                <w:rFonts w:eastAsia="Calibri" w:cstheme="minorHAnsi"/>
                <w:sz w:val="24"/>
                <w:szCs w:val="24"/>
              </w:rPr>
            </w:pPr>
            <w:r w:rsidRPr="00C20660">
              <w:rPr>
                <w:rFonts w:eastAsia="Calibri" w:cstheme="minorHAnsi"/>
                <w:sz w:val="24"/>
                <w:szCs w:val="24"/>
              </w:rPr>
              <w:t>Podjęte działania</w:t>
            </w:r>
          </w:p>
        </w:tc>
        <w:tc>
          <w:tcPr>
            <w:tcW w:w="1559" w:type="dxa"/>
          </w:tcPr>
          <w:p w14:paraId="7CD9E616" w14:textId="77777777" w:rsidR="001E4B0D" w:rsidRPr="00C20660" w:rsidRDefault="001E4B0D" w:rsidP="001E4B0D">
            <w:pPr>
              <w:rPr>
                <w:rFonts w:eastAsia="Calibri" w:cstheme="minorHAnsi"/>
                <w:sz w:val="24"/>
                <w:szCs w:val="24"/>
              </w:rPr>
            </w:pPr>
            <w:r w:rsidRPr="00C20660">
              <w:rPr>
                <w:rFonts w:eastAsia="Calibri" w:cstheme="minorHAnsi"/>
                <w:sz w:val="24"/>
                <w:szCs w:val="24"/>
              </w:rPr>
              <w:t>Uwagi</w:t>
            </w:r>
          </w:p>
        </w:tc>
      </w:tr>
      <w:tr w:rsidR="001E4B0D" w:rsidRPr="00A4624D" w14:paraId="580D8982" w14:textId="77777777" w:rsidTr="00FD43F9">
        <w:tc>
          <w:tcPr>
            <w:tcW w:w="549" w:type="dxa"/>
          </w:tcPr>
          <w:p w14:paraId="5C7BD2B4" w14:textId="77777777" w:rsidR="001E4B0D" w:rsidRPr="00A4624D" w:rsidRDefault="001E4B0D" w:rsidP="001E4B0D">
            <w:pPr>
              <w:rPr>
                <w:rFonts w:eastAsia="Calibri" w:cstheme="minorHAnsi"/>
                <w:sz w:val="24"/>
                <w:szCs w:val="24"/>
              </w:rPr>
            </w:pPr>
          </w:p>
        </w:tc>
        <w:tc>
          <w:tcPr>
            <w:tcW w:w="1372" w:type="dxa"/>
          </w:tcPr>
          <w:p w14:paraId="154F2D58" w14:textId="77777777" w:rsidR="001E4B0D" w:rsidRPr="00A4624D" w:rsidRDefault="001E4B0D" w:rsidP="001E4B0D">
            <w:pPr>
              <w:rPr>
                <w:rFonts w:eastAsia="Calibri" w:cstheme="minorHAnsi"/>
                <w:sz w:val="24"/>
                <w:szCs w:val="24"/>
              </w:rPr>
            </w:pPr>
          </w:p>
        </w:tc>
        <w:tc>
          <w:tcPr>
            <w:tcW w:w="1782" w:type="dxa"/>
          </w:tcPr>
          <w:p w14:paraId="198B364E" w14:textId="77777777" w:rsidR="001E4B0D" w:rsidRPr="00A4624D" w:rsidRDefault="001E4B0D" w:rsidP="001E4B0D">
            <w:pPr>
              <w:rPr>
                <w:rFonts w:eastAsia="Calibri" w:cstheme="minorHAnsi"/>
                <w:sz w:val="24"/>
                <w:szCs w:val="24"/>
              </w:rPr>
            </w:pPr>
            <w:r w:rsidRPr="00A4624D">
              <w:rPr>
                <w:rFonts w:eastAsia="Calibri" w:cstheme="minorHAnsi"/>
                <w:sz w:val="24"/>
                <w:szCs w:val="24"/>
              </w:rPr>
              <w:t>&lt;jeśli nie wykonano umieścić zapis „nie wykonano”</w:t>
            </w:r>
          </w:p>
        </w:tc>
        <w:tc>
          <w:tcPr>
            <w:tcW w:w="1786" w:type="dxa"/>
          </w:tcPr>
          <w:p w14:paraId="0CAEFDB2" w14:textId="77777777" w:rsidR="001E4B0D" w:rsidRPr="00A4624D" w:rsidRDefault="001E4B0D" w:rsidP="001E4B0D">
            <w:pPr>
              <w:rPr>
                <w:rFonts w:eastAsia="Calibri" w:cstheme="minorHAnsi"/>
                <w:sz w:val="24"/>
                <w:szCs w:val="24"/>
              </w:rPr>
            </w:pPr>
          </w:p>
        </w:tc>
        <w:tc>
          <w:tcPr>
            <w:tcW w:w="1896" w:type="dxa"/>
          </w:tcPr>
          <w:p w14:paraId="30474159" w14:textId="77777777" w:rsidR="001E4B0D" w:rsidRPr="00A4624D" w:rsidRDefault="001E4B0D" w:rsidP="001E4B0D">
            <w:pPr>
              <w:rPr>
                <w:rFonts w:eastAsia="Calibri" w:cstheme="minorHAnsi"/>
                <w:sz w:val="24"/>
                <w:szCs w:val="24"/>
              </w:rPr>
            </w:pPr>
            <w:r w:rsidRPr="00A4624D">
              <w:rPr>
                <w:rFonts w:eastAsia="Calibri" w:cstheme="minorHAnsi"/>
                <w:color w:val="2E74B5"/>
                <w:sz w:val="24"/>
                <w:szCs w:val="24"/>
              </w:rPr>
              <w:t>&lt;Jeśli były nieprawidłowości&gt;</w:t>
            </w:r>
          </w:p>
        </w:tc>
        <w:tc>
          <w:tcPr>
            <w:tcW w:w="1559" w:type="dxa"/>
          </w:tcPr>
          <w:p w14:paraId="38A2C933" w14:textId="77777777" w:rsidR="001E4B0D" w:rsidRPr="00A4624D" w:rsidRDefault="001E4B0D" w:rsidP="001E4B0D">
            <w:pPr>
              <w:rPr>
                <w:rFonts w:eastAsia="Calibri" w:cstheme="minorHAnsi"/>
                <w:sz w:val="24"/>
                <w:szCs w:val="24"/>
              </w:rPr>
            </w:pPr>
            <w:r w:rsidRPr="00A4624D">
              <w:rPr>
                <w:rFonts w:eastAsia="Calibri" w:cstheme="minorHAnsi"/>
                <w:sz w:val="24"/>
                <w:szCs w:val="24"/>
              </w:rPr>
              <w:t xml:space="preserve">Jeśli w kolumnie „Data wykonania” wpisano „nie wykonano” </w:t>
            </w:r>
            <w:r w:rsidRPr="00A4624D">
              <w:rPr>
                <w:rFonts w:eastAsia="Calibri" w:cstheme="minorHAnsi"/>
                <w:sz w:val="24"/>
                <w:szCs w:val="24"/>
              </w:rPr>
              <w:lastRenderedPageBreak/>
              <w:t>należy zamieścić stosowny komentarz</w:t>
            </w:r>
          </w:p>
        </w:tc>
      </w:tr>
      <w:tr w:rsidR="001E4B0D" w:rsidRPr="00A4624D" w14:paraId="069B59D1" w14:textId="77777777" w:rsidTr="00FD43F9">
        <w:tc>
          <w:tcPr>
            <w:tcW w:w="549" w:type="dxa"/>
          </w:tcPr>
          <w:p w14:paraId="1A613438" w14:textId="77777777" w:rsidR="001E4B0D" w:rsidRPr="00A4624D" w:rsidRDefault="001E4B0D" w:rsidP="001E4B0D">
            <w:pPr>
              <w:rPr>
                <w:rFonts w:eastAsia="Calibri" w:cstheme="minorHAnsi"/>
                <w:sz w:val="24"/>
                <w:szCs w:val="24"/>
              </w:rPr>
            </w:pPr>
          </w:p>
        </w:tc>
        <w:tc>
          <w:tcPr>
            <w:tcW w:w="1372" w:type="dxa"/>
          </w:tcPr>
          <w:p w14:paraId="1E1D02B7" w14:textId="77777777" w:rsidR="001E4B0D" w:rsidRPr="00A4624D" w:rsidRDefault="001E4B0D" w:rsidP="001E4B0D">
            <w:pPr>
              <w:rPr>
                <w:rFonts w:eastAsia="Calibri" w:cstheme="minorHAnsi"/>
                <w:sz w:val="24"/>
                <w:szCs w:val="24"/>
              </w:rPr>
            </w:pPr>
          </w:p>
        </w:tc>
        <w:tc>
          <w:tcPr>
            <w:tcW w:w="1782" w:type="dxa"/>
          </w:tcPr>
          <w:p w14:paraId="59FDED10" w14:textId="77777777" w:rsidR="001E4B0D" w:rsidRPr="00A4624D" w:rsidRDefault="001E4B0D" w:rsidP="001E4B0D">
            <w:pPr>
              <w:rPr>
                <w:rFonts w:eastAsia="Calibri" w:cstheme="minorHAnsi"/>
                <w:sz w:val="24"/>
                <w:szCs w:val="24"/>
              </w:rPr>
            </w:pPr>
          </w:p>
        </w:tc>
        <w:tc>
          <w:tcPr>
            <w:tcW w:w="1786" w:type="dxa"/>
          </w:tcPr>
          <w:p w14:paraId="7D7C5CB2" w14:textId="77777777" w:rsidR="001E4B0D" w:rsidRPr="00A4624D" w:rsidRDefault="001E4B0D" w:rsidP="001E4B0D">
            <w:pPr>
              <w:rPr>
                <w:rFonts w:eastAsia="Calibri" w:cstheme="minorHAnsi"/>
                <w:sz w:val="24"/>
                <w:szCs w:val="24"/>
              </w:rPr>
            </w:pPr>
          </w:p>
        </w:tc>
        <w:tc>
          <w:tcPr>
            <w:tcW w:w="1896" w:type="dxa"/>
          </w:tcPr>
          <w:p w14:paraId="26FD095C" w14:textId="77777777" w:rsidR="001E4B0D" w:rsidRPr="00A4624D" w:rsidRDefault="001E4B0D" w:rsidP="001E4B0D">
            <w:pPr>
              <w:rPr>
                <w:rFonts w:eastAsia="Calibri" w:cstheme="minorHAnsi"/>
                <w:sz w:val="24"/>
                <w:szCs w:val="24"/>
              </w:rPr>
            </w:pPr>
          </w:p>
        </w:tc>
        <w:tc>
          <w:tcPr>
            <w:tcW w:w="1559" w:type="dxa"/>
          </w:tcPr>
          <w:p w14:paraId="545CC917" w14:textId="77777777" w:rsidR="001E4B0D" w:rsidRPr="00A4624D" w:rsidRDefault="001E4B0D" w:rsidP="001E4B0D">
            <w:pPr>
              <w:rPr>
                <w:rFonts w:eastAsia="Calibri" w:cstheme="minorHAnsi"/>
                <w:sz w:val="24"/>
                <w:szCs w:val="24"/>
              </w:rPr>
            </w:pPr>
          </w:p>
        </w:tc>
      </w:tr>
    </w:tbl>
    <w:p w14:paraId="10D14DF7" w14:textId="77777777" w:rsidR="001E4B0D" w:rsidRPr="00A4624D" w:rsidRDefault="001E4B0D" w:rsidP="00926B83">
      <w:pPr>
        <w:pStyle w:val="Nagwek2"/>
        <w:rPr>
          <w:rFonts w:eastAsia="Times New Roman"/>
        </w:rPr>
      </w:pPr>
      <w:r w:rsidRPr="00A4624D">
        <w:rPr>
          <w:rFonts w:eastAsia="Times New Roman"/>
        </w:rPr>
        <w:t xml:space="preserve">Wykonane przeglądy oraz aktualizacja wersji (upgrade oraz łaty) Oprogramowania Standardowego/Oprogramowania Obcego, </w:t>
      </w:r>
      <w:r w:rsidRPr="00A4624D" w:rsidDel="007A229D">
        <w:rPr>
          <w:rFonts w:eastAsia="Times New Roman"/>
        </w:rPr>
        <w:t>Oprogramowani</w:t>
      </w:r>
      <w:r w:rsidRPr="00A4624D">
        <w:rPr>
          <w:rFonts w:eastAsia="Times New Roman"/>
        </w:rPr>
        <w:t>a</w:t>
      </w:r>
      <w:r w:rsidRPr="00A4624D" w:rsidDel="007A229D">
        <w:rPr>
          <w:rFonts w:eastAsia="Times New Roman"/>
        </w:rPr>
        <w:t xml:space="preserve"> Systemowe</w:t>
      </w:r>
      <w:r w:rsidRPr="00A4624D">
        <w:rPr>
          <w:rFonts w:eastAsia="Times New Roman"/>
        </w:rPr>
        <w:t>go</w:t>
      </w:r>
      <w:r w:rsidRPr="00A4624D" w:rsidDel="007A229D">
        <w:rPr>
          <w:rFonts w:eastAsia="Times New Roman"/>
        </w:rPr>
        <w:t xml:space="preserve"> i</w:t>
      </w:r>
      <w:r w:rsidRPr="00A4624D">
        <w:rPr>
          <w:rFonts w:eastAsia="Times New Roman"/>
        </w:rPr>
        <w:t> </w:t>
      </w:r>
      <w:r w:rsidRPr="00A4624D" w:rsidDel="007A229D">
        <w:rPr>
          <w:rFonts w:eastAsia="Times New Roman"/>
        </w:rPr>
        <w:t>Narzędziowe</w:t>
      </w:r>
      <w:r w:rsidRPr="00A4624D">
        <w:rPr>
          <w:rFonts w:eastAsia="Times New Roman"/>
        </w:rPr>
        <w:t>go, Oprogramowania Zamawiającego.</w:t>
      </w:r>
    </w:p>
    <w:tbl>
      <w:tblPr>
        <w:tblStyle w:val="Tabela-Siatka8"/>
        <w:tblW w:w="8926" w:type="dxa"/>
        <w:tblLook w:val="04A0" w:firstRow="1" w:lastRow="0" w:firstColumn="1" w:lastColumn="0" w:noHBand="0" w:noVBand="1"/>
      </w:tblPr>
      <w:tblGrid>
        <w:gridCol w:w="504"/>
        <w:gridCol w:w="1425"/>
        <w:gridCol w:w="868"/>
        <w:gridCol w:w="1469"/>
        <w:gridCol w:w="2099"/>
        <w:gridCol w:w="1054"/>
        <w:gridCol w:w="1507"/>
      </w:tblGrid>
      <w:tr w:rsidR="001E4B0D" w:rsidRPr="00A4624D" w14:paraId="25C9D29D" w14:textId="77777777" w:rsidTr="00FD43F9">
        <w:trPr>
          <w:trHeight w:val="180"/>
        </w:trPr>
        <w:tc>
          <w:tcPr>
            <w:tcW w:w="480" w:type="dxa"/>
            <w:vMerge w:val="restart"/>
          </w:tcPr>
          <w:p w14:paraId="48A8C88F" w14:textId="77777777" w:rsidR="001E4B0D" w:rsidRPr="00A4624D" w:rsidRDefault="001E4B0D" w:rsidP="001E4B0D">
            <w:pPr>
              <w:rPr>
                <w:rFonts w:eastAsia="Calibri" w:cstheme="minorHAnsi"/>
                <w:sz w:val="24"/>
                <w:szCs w:val="24"/>
              </w:rPr>
            </w:pPr>
            <w:r w:rsidRPr="00A4624D">
              <w:rPr>
                <w:rFonts w:eastAsia="Calibri" w:cstheme="minorHAnsi"/>
                <w:sz w:val="24"/>
                <w:szCs w:val="24"/>
              </w:rPr>
              <w:t>Lp.</w:t>
            </w:r>
          </w:p>
        </w:tc>
        <w:tc>
          <w:tcPr>
            <w:tcW w:w="1358" w:type="dxa"/>
            <w:vMerge w:val="restart"/>
          </w:tcPr>
          <w:p w14:paraId="0E22E8E6" w14:textId="77777777" w:rsidR="001E4B0D" w:rsidRPr="00A4624D" w:rsidRDefault="001E4B0D" w:rsidP="001E4B0D">
            <w:pPr>
              <w:rPr>
                <w:rFonts w:eastAsia="Calibri" w:cstheme="minorHAnsi"/>
                <w:sz w:val="24"/>
                <w:szCs w:val="24"/>
              </w:rPr>
            </w:pPr>
            <w:r w:rsidRPr="00A4624D">
              <w:rPr>
                <w:rFonts w:eastAsia="Calibri" w:cstheme="minorHAnsi"/>
                <w:sz w:val="24"/>
                <w:szCs w:val="24"/>
              </w:rPr>
              <w:t>Środowisko</w:t>
            </w:r>
          </w:p>
        </w:tc>
        <w:tc>
          <w:tcPr>
            <w:tcW w:w="851" w:type="dxa"/>
            <w:vMerge w:val="restart"/>
          </w:tcPr>
          <w:p w14:paraId="6C4D75F3" w14:textId="77777777" w:rsidR="001E4B0D" w:rsidRPr="00A4624D" w:rsidRDefault="001E4B0D" w:rsidP="001E4B0D">
            <w:pPr>
              <w:rPr>
                <w:rFonts w:eastAsia="Calibri" w:cstheme="minorHAnsi"/>
                <w:sz w:val="24"/>
                <w:szCs w:val="24"/>
              </w:rPr>
            </w:pPr>
            <w:r w:rsidRPr="00A4624D">
              <w:rPr>
                <w:rFonts w:eastAsia="Calibri" w:cstheme="minorHAnsi"/>
                <w:sz w:val="24"/>
                <w:szCs w:val="24"/>
              </w:rPr>
              <w:t>Nazwa VM</w:t>
            </w:r>
          </w:p>
        </w:tc>
        <w:tc>
          <w:tcPr>
            <w:tcW w:w="4677" w:type="dxa"/>
            <w:gridSpan w:val="3"/>
          </w:tcPr>
          <w:p w14:paraId="72B2E688" w14:textId="77777777" w:rsidR="001E4B0D" w:rsidRPr="00A4624D" w:rsidRDefault="001E4B0D" w:rsidP="001E4B0D">
            <w:pPr>
              <w:jc w:val="center"/>
              <w:rPr>
                <w:rFonts w:eastAsia="Calibri" w:cstheme="minorHAnsi"/>
                <w:sz w:val="24"/>
                <w:szCs w:val="24"/>
              </w:rPr>
            </w:pPr>
            <w:r w:rsidRPr="00A4624D">
              <w:rPr>
                <w:rFonts w:eastAsia="Calibri" w:cstheme="minorHAnsi"/>
                <w:sz w:val="24"/>
                <w:szCs w:val="24"/>
              </w:rPr>
              <w:t>Czynności</w:t>
            </w:r>
          </w:p>
        </w:tc>
        <w:tc>
          <w:tcPr>
            <w:tcW w:w="1560" w:type="dxa"/>
          </w:tcPr>
          <w:p w14:paraId="5442E7F7" w14:textId="77777777" w:rsidR="001E4B0D" w:rsidRPr="00A4624D" w:rsidRDefault="001E4B0D" w:rsidP="001E4B0D">
            <w:pPr>
              <w:jc w:val="center"/>
              <w:rPr>
                <w:rFonts w:eastAsia="Calibri" w:cstheme="minorHAnsi"/>
                <w:sz w:val="24"/>
                <w:szCs w:val="24"/>
              </w:rPr>
            </w:pPr>
            <w:r w:rsidRPr="00A4624D">
              <w:rPr>
                <w:rFonts w:eastAsia="Calibri" w:cstheme="minorHAnsi"/>
                <w:sz w:val="24"/>
                <w:szCs w:val="24"/>
              </w:rPr>
              <w:t>Uwagi</w:t>
            </w:r>
          </w:p>
        </w:tc>
      </w:tr>
      <w:tr w:rsidR="001E4B0D" w:rsidRPr="00A4624D" w14:paraId="438EFBAC" w14:textId="77777777" w:rsidTr="00FD43F9">
        <w:trPr>
          <w:trHeight w:val="180"/>
        </w:trPr>
        <w:tc>
          <w:tcPr>
            <w:tcW w:w="480" w:type="dxa"/>
            <w:vMerge/>
          </w:tcPr>
          <w:p w14:paraId="4AA18962" w14:textId="77777777" w:rsidR="001E4B0D" w:rsidRPr="00A4624D" w:rsidRDefault="001E4B0D" w:rsidP="001E4B0D">
            <w:pPr>
              <w:rPr>
                <w:rFonts w:eastAsia="Calibri" w:cstheme="minorHAnsi"/>
                <w:sz w:val="24"/>
                <w:szCs w:val="24"/>
              </w:rPr>
            </w:pPr>
          </w:p>
        </w:tc>
        <w:tc>
          <w:tcPr>
            <w:tcW w:w="1358" w:type="dxa"/>
            <w:vMerge/>
          </w:tcPr>
          <w:p w14:paraId="32203EDB" w14:textId="77777777" w:rsidR="001E4B0D" w:rsidRPr="00A4624D" w:rsidRDefault="001E4B0D" w:rsidP="001E4B0D">
            <w:pPr>
              <w:rPr>
                <w:rFonts w:eastAsia="Calibri" w:cstheme="minorHAnsi"/>
                <w:sz w:val="24"/>
                <w:szCs w:val="24"/>
              </w:rPr>
            </w:pPr>
          </w:p>
        </w:tc>
        <w:tc>
          <w:tcPr>
            <w:tcW w:w="851" w:type="dxa"/>
            <w:vMerge/>
          </w:tcPr>
          <w:p w14:paraId="1A1831A0" w14:textId="77777777" w:rsidR="001E4B0D" w:rsidRPr="00A4624D" w:rsidRDefault="001E4B0D" w:rsidP="001E4B0D">
            <w:pPr>
              <w:rPr>
                <w:rFonts w:eastAsia="Calibri" w:cstheme="minorHAnsi"/>
                <w:sz w:val="24"/>
                <w:szCs w:val="24"/>
              </w:rPr>
            </w:pPr>
          </w:p>
        </w:tc>
        <w:tc>
          <w:tcPr>
            <w:tcW w:w="1559" w:type="dxa"/>
          </w:tcPr>
          <w:p w14:paraId="2D348757" w14:textId="77777777" w:rsidR="001E4B0D" w:rsidRPr="00A4624D" w:rsidRDefault="001E4B0D" w:rsidP="001E4B0D">
            <w:pPr>
              <w:rPr>
                <w:rFonts w:eastAsia="Calibri" w:cstheme="minorHAnsi"/>
                <w:sz w:val="24"/>
                <w:szCs w:val="24"/>
              </w:rPr>
            </w:pPr>
            <w:r w:rsidRPr="00A4624D">
              <w:rPr>
                <w:rFonts w:eastAsia="Calibri" w:cstheme="minorHAnsi"/>
                <w:sz w:val="24"/>
                <w:szCs w:val="24"/>
              </w:rPr>
              <w:t>Data przeglądu</w:t>
            </w:r>
          </w:p>
        </w:tc>
        <w:tc>
          <w:tcPr>
            <w:tcW w:w="2126" w:type="dxa"/>
          </w:tcPr>
          <w:p w14:paraId="5338E1A2" w14:textId="77777777" w:rsidR="001E4B0D" w:rsidRPr="00A4624D" w:rsidRDefault="001E4B0D" w:rsidP="001E4B0D">
            <w:pPr>
              <w:rPr>
                <w:rFonts w:eastAsia="Calibri" w:cstheme="minorHAnsi"/>
                <w:sz w:val="24"/>
                <w:szCs w:val="24"/>
              </w:rPr>
            </w:pPr>
            <w:r w:rsidRPr="00A4624D">
              <w:rPr>
                <w:rFonts w:eastAsia="Calibri" w:cstheme="minorHAnsi"/>
                <w:sz w:val="24"/>
                <w:szCs w:val="24"/>
              </w:rPr>
              <w:t>Upgrade</w:t>
            </w:r>
          </w:p>
        </w:tc>
        <w:tc>
          <w:tcPr>
            <w:tcW w:w="992" w:type="dxa"/>
          </w:tcPr>
          <w:p w14:paraId="4834D333" w14:textId="77777777" w:rsidR="001E4B0D" w:rsidRPr="00A4624D" w:rsidRDefault="001E4B0D" w:rsidP="001E4B0D">
            <w:pPr>
              <w:rPr>
                <w:rFonts w:eastAsia="Calibri" w:cstheme="minorHAnsi"/>
                <w:sz w:val="24"/>
                <w:szCs w:val="24"/>
              </w:rPr>
            </w:pPr>
            <w:r w:rsidRPr="00A4624D">
              <w:rPr>
                <w:rFonts w:eastAsia="Calibri" w:cstheme="minorHAnsi"/>
                <w:sz w:val="24"/>
                <w:szCs w:val="24"/>
              </w:rPr>
              <w:t>Data</w:t>
            </w:r>
          </w:p>
          <w:p w14:paraId="2D973314" w14:textId="77777777" w:rsidR="001E4B0D" w:rsidRPr="00A4624D" w:rsidRDefault="001E4B0D" w:rsidP="001E4B0D">
            <w:pPr>
              <w:rPr>
                <w:rFonts w:eastAsia="Calibri" w:cstheme="minorHAnsi"/>
                <w:sz w:val="24"/>
                <w:szCs w:val="24"/>
              </w:rPr>
            </w:pPr>
            <w:r w:rsidRPr="00A4624D">
              <w:rPr>
                <w:rFonts w:eastAsia="Calibri" w:cstheme="minorHAnsi"/>
                <w:sz w:val="24"/>
                <w:szCs w:val="24"/>
              </w:rPr>
              <w:t>Upgrade</w:t>
            </w:r>
          </w:p>
        </w:tc>
        <w:tc>
          <w:tcPr>
            <w:tcW w:w="1560" w:type="dxa"/>
          </w:tcPr>
          <w:p w14:paraId="1C8F6128" w14:textId="77777777" w:rsidR="001E4B0D" w:rsidRPr="00A4624D" w:rsidRDefault="001E4B0D" w:rsidP="001E4B0D">
            <w:pPr>
              <w:rPr>
                <w:rFonts w:eastAsia="Calibri" w:cstheme="minorHAnsi"/>
                <w:sz w:val="24"/>
                <w:szCs w:val="24"/>
              </w:rPr>
            </w:pPr>
          </w:p>
        </w:tc>
      </w:tr>
      <w:tr w:rsidR="001E4B0D" w:rsidRPr="00A4624D" w14:paraId="6F9E7896" w14:textId="77777777" w:rsidTr="00FD43F9">
        <w:tc>
          <w:tcPr>
            <w:tcW w:w="480" w:type="dxa"/>
            <w:vMerge w:val="restart"/>
          </w:tcPr>
          <w:p w14:paraId="5F59BB8A" w14:textId="77777777" w:rsidR="001E4B0D" w:rsidRPr="00A4624D" w:rsidRDefault="001E4B0D" w:rsidP="001E4B0D">
            <w:pPr>
              <w:rPr>
                <w:rFonts w:eastAsia="Calibri" w:cstheme="minorHAnsi"/>
                <w:sz w:val="24"/>
                <w:szCs w:val="24"/>
              </w:rPr>
            </w:pPr>
          </w:p>
        </w:tc>
        <w:tc>
          <w:tcPr>
            <w:tcW w:w="1358" w:type="dxa"/>
            <w:vMerge w:val="restart"/>
          </w:tcPr>
          <w:p w14:paraId="107C96F8" w14:textId="77777777" w:rsidR="001E4B0D" w:rsidRPr="00A4624D" w:rsidRDefault="001E4B0D" w:rsidP="001E4B0D">
            <w:pPr>
              <w:rPr>
                <w:rFonts w:eastAsia="Calibri" w:cstheme="minorHAnsi"/>
                <w:sz w:val="24"/>
                <w:szCs w:val="24"/>
              </w:rPr>
            </w:pPr>
            <w:r w:rsidRPr="00A4624D">
              <w:rPr>
                <w:rFonts w:eastAsia="Calibri" w:cstheme="minorHAnsi"/>
                <w:sz w:val="24"/>
                <w:szCs w:val="24"/>
              </w:rPr>
              <w:t>Produkcyjne</w:t>
            </w:r>
          </w:p>
        </w:tc>
        <w:tc>
          <w:tcPr>
            <w:tcW w:w="851" w:type="dxa"/>
          </w:tcPr>
          <w:p w14:paraId="16B868E9" w14:textId="77777777" w:rsidR="001E4B0D" w:rsidRPr="00A4624D" w:rsidRDefault="001E4B0D" w:rsidP="001E4B0D">
            <w:pPr>
              <w:rPr>
                <w:rFonts w:eastAsia="Calibri" w:cstheme="minorHAnsi"/>
                <w:sz w:val="24"/>
                <w:szCs w:val="24"/>
              </w:rPr>
            </w:pPr>
            <w:r w:rsidRPr="00A4624D">
              <w:rPr>
                <w:rFonts w:eastAsia="Calibri" w:cstheme="minorHAnsi"/>
                <w:sz w:val="24"/>
                <w:szCs w:val="24"/>
              </w:rPr>
              <w:t>VM1</w:t>
            </w:r>
          </w:p>
        </w:tc>
        <w:tc>
          <w:tcPr>
            <w:tcW w:w="1559" w:type="dxa"/>
          </w:tcPr>
          <w:p w14:paraId="3B9D6AB1" w14:textId="77777777" w:rsidR="001E4B0D" w:rsidRPr="00A4624D" w:rsidRDefault="001E4B0D" w:rsidP="001E4B0D">
            <w:pPr>
              <w:rPr>
                <w:rFonts w:eastAsia="Calibri" w:cstheme="minorHAnsi"/>
                <w:color w:val="1F4E79"/>
                <w:sz w:val="24"/>
                <w:szCs w:val="24"/>
              </w:rPr>
            </w:pPr>
          </w:p>
        </w:tc>
        <w:tc>
          <w:tcPr>
            <w:tcW w:w="2126" w:type="dxa"/>
          </w:tcPr>
          <w:p w14:paraId="2112DD0C" w14:textId="77777777" w:rsidR="001E4B0D" w:rsidRPr="00A4624D" w:rsidRDefault="001E4B0D" w:rsidP="001E4B0D">
            <w:pPr>
              <w:rPr>
                <w:rFonts w:eastAsia="Calibri" w:cstheme="minorHAnsi"/>
                <w:color w:val="1F4E79"/>
                <w:sz w:val="24"/>
                <w:szCs w:val="24"/>
              </w:rPr>
            </w:pPr>
            <w:r w:rsidRPr="00A4624D">
              <w:rPr>
                <w:rFonts w:eastAsia="Calibri" w:cstheme="minorHAnsi"/>
                <w:color w:val="1F4E79"/>
                <w:sz w:val="24"/>
                <w:szCs w:val="24"/>
              </w:rPr>
              <w:t>&lt;nazwa oprogramowania&gt;</w:t>
            </w:r>
          </w:p>
        </w:tc>
        <w:tc>
          <w:tcPr>
            <w:tcW w:w="992" w:type="dxa"/>
          </w:tcPr>
          <w:p w14:paraId="6BB6D98B" w14:textId="77777777" w:rsidR="001E4B0D" w:rsidRPr="00A4624D" w:rsidRDefault="001E4B0D" w:rsidP="001E4B0D">
            <w:pPr>
              <w:rPr>
                <w:rFonts w:eastAsia="Calibri" w:cstheme="minorHAnsi"/>
                <w:color w:val="1F4E79"/>
                <w:sz w:val="24"/>
                <w:szCs w:val="24"/>
              </w:rPr>
            </w:pPr>
          </w:p>
        </w:tc>
        <w:tc>
          <w:tcPr>
            <w:tcW w:w="1560" w:type="dxa"/>
          </w:tcPr>
          <w:p w14:paraId="60C48E93" w14:textId="77777777" w:rsidR="001E4B0D" w:rsidRPr="00A4624D" w:rsidRDefault="001E4B0D" w:rsidP="001E4B0D">
            <w:pPr>
              <w:rPr>
                <w:rFonts w:eastAsia="Calibri" w:cstheme="minorHAnsi"/>
                <w:color w:val="1F4E79"/>
                <w:sz w:val="24"/>
                <w:szCs w:val="24"/>
              </w:rPr>
            </w:pPr>
            <w:r w:rsidRPr="00A4624D">
              <w:rPr>
                <w:rFonts w:eastAsia="Calibri" w:cstheme="minorHAnsi"/>
                <w:color w:val="1F4E79"/>
                <w:sz w:val="24"/>
                <w:szCs w:val="24"/>
              </w:rPr>
              <w:t>&lt;nowa wersja&gt;</w:t>
            </w:r>
          </w:p>
        </w:tc>
      </w:tr>
      <w:tr w:rsidR="001E4B0D" w:rsidRPr="00A4624D" w14:paraId="02691AA7" w14:textId="77777777" w:rsidTr="00FD43F9">
        <w:tc>
          <w:tcPr>
            <w:tcW w:w="480" w:type="dxa"/>
            <w:vMerge/>
          </w:tcPr>
          <w:p w14:paraId="2D8514DE" w14:textId="77777777" w:rsidR="001E4B0D" w:rsidRPr="00A4624D" w:rsidRDefault="001E4B0D" w:rsidP="001E4B0D">
            <w:pPr>
              <w:rPr>
                <w:rFonts w:eastAsia="Calibri" w:cstheme="minorHAnsi"/>
                <w:sz w:val="24"/>
                <w:szCs w:val="24"/>
              </w:rPr>
            </w:pPr>
          </w:p>
        </w:tc>
        <w:tc>
          <w:tcPr>
            <w:tcW w:w="1358" w:type="dxa"/>
            <w:vMerge/>
          </w:tcPr>
          <w:p w14:paraId="657E6495" w14:textId="77777777" w:rsidR="001E4B0D" w:rsidRPr="00A4624D" w:rsidRDefault="001E4B0D" w:rsidP="001E4B0D">
            <w:pPr>
              <w:rPr>
                <w:rFonts w:eastAsia="Calibri" w:cstheme="minorHAnsi"/>
                <w:sz w:val="24"/>
                <w:szCs w:val="24"/>
              </w:rPr>
            </w:pPr>
          </w:p>
        </w:tc>
        <w:tc>
          <w:tcPr>
            <w:tcW w:w="851" w:type="dxa"/>
          </w:tcPr>
          <w:p w14:paraId="3CE5A376" w14:textId="77777777" w:rsidR="001E4B0D" w:rsidRPr="00A4624D" w:rsidRDefault="001E4B0D" w:rsidP="001E4B0D">
            <w:pPr>
              <w:rPr>
                <w:rFonts w:eastAsia="Calibri" w:cstheme="minorHAnsi"/>
                <w:sz w:val="24"/>
                <w:szCs w:val="24"/>
              </w:rPr>
            </w:pPr>
          </w:p>
        </w:tc>
        <w:tc>
          <w:tcPr>
            <w:tcW w:w="1559" w:type="dxa"/>
          </w:tcPr>
          <w:p w14:paraId="50BCBEF5" w14:textId="77777777" w:rsidR="001E4B0D" w:rsidRPr="00A4624D" w:rsidRDefault="001E4B0D" w:rsidP="001E4B0D">
            <w:pPr>
              <w:rPr>
                <w:rFonts w:eastAsia="Calibri" w:cstheme="minorHAnsi"/>
                <w:sz w:val="24"/>
                <w:szCs w:val="24"/>
              </w:rPr>
            </w:pPr>
          </w:p>
        </w:tc>
        <w:tc>
          <w:tcPr>
            <w:tcW w:w="2126" w:type="dxa"/>
          </w:tcPr>
          <w:p w14:paraId="73F695B7" w14:textId="77777777" w:rsidR="001E4B0D" w:rsidRPr="00A4624D" w:rsidRDefault="001E4B0D" w:rsidP="001E4B0D">
            <w:pPr>
              <w:rPr>
                <w:rFonts w:eastAsia="Calibri" w:cstheme="minorHAnsi"/>
                <w:color w:val="1F4E79"/>
                <w:sz w:val="24"/>
                <w:szCs w:val="24"/>
              </w:rPr>
            </w:pPr>
            <w:r w:rsidRPr="00A4624D">
              <w:rPr>
                <w:rFonts w:eastAsia="Calibri" w:cstheme="minorHAnsi"/>
                <w:color w:val="1F4E79"/>
                <w:sz w:val="24"/>
                <w:szCs w:val="24"/>
              </w:rPr>
              <w:t>&lt;nazwa oprogramowania&gt;</w:t>
            </w:r>
          </w:p>
        </w:tc>
        <w:tc>
          <w:tcPr>
            <w:tcW w:w="992" w:type="dxa"/>
          </w:tcPr>
          <w:p w14:paraId="55DA9014" w14:textId="77777777" w:rsidR="001E4B0D" w:rsidRPr="00A4624D" w:rsidRDefault="001E4B0D" w:rsidP="001E4B0D">
            <w:pPr>
              <w:rPr>
                <w:rFonts w:eastAsia="Calibri" w:cstheme="minorHAnsi"/>
                <w:color w:val="1F4E79"/>
                <w:sz w:val="24"/>
                <w:szCs w:val="24"/>
              </w:rPr>
            </w:pPr>
          </w:p>
        </w:tc>
        <w:tc>
          <w:tcPr>
            <w:tcW w:w="1560" w:type="dxa"/>
          </w:tcPr>
          <w:p w14:paraId="3CD6402F" w14:textId="77777777" w:rsidR="001E4B0D" w:rsidRPr="00A4624D" w:rsidRDefault="001E4B0D" w:rsidP="001E4B0D">
            <w:pPr>
              <w:rPr>
                <w:rFonts w:eastAsia="Calibri" w:cstheme="minorHAnsi"/>
                <w:color w:val="1F4E79"/>
                <w:sz w:val="24"/>
                <w:szCs w:val="24"/>
              </w:rPr>
            </w:pPr>
            <w:r w:rsidRPr="00A4624D">
              <w:rPr>
                <w:rFonts w:eastAsia="Calibri" w:cstheme="minorHAnsi"/>
                <w:color w:val="1F4E79"/>
                <w:sz w:val="24"/>
                <w:szCs w:val="24"/>
              </w:rPr>
              <w:t>&lt;wycofanie  wersji&gt;</w:t>
            </w:r>
          </w:p>
        </w:tc>
      </w:tr>
      <w:tr w:rsidR="001E4B0D" w:rsidRPr="00A4624D" w14:paraId="2AD75C4E" w14:textId="77777777" w:rsidTr="00FD43F9">
        <w:tc>
          <w:tcPr>
            <w:tcW w:w="480" w:type="dxa"/>
            <w:vMerge/>
          </w:tcPr>
          <w:p w14:paraId="15302866" w14:textId="77777777" w:rsidR="001E4B0D" w:rsidRPr="00A4624D" w:rsidRDefault="001E4B0D" w:rsidP="001E4B0D">
            <w:pPr>
              <w:rPr>
                <w:rFonts w:eastAsia="Calibri" w:cstheme="minorHAnsi"/>
                <w:sz w:val="24"/>
                <w:szCs w:val="24"/>
              </w:rPr>
            </w:pPr>
          </w:p>
        </w:tc>
        <w:tc>
          <w:tcPr>
            <w:tcW w:w="1358" w:type="dxa"/>
            <w:vMerge/>
          </w:tcPr>
          <w:p w14:paraId="738A9F94" w14:textId="77777777" w:rsidR="001E4B0D" w:rsidRPr="00A4624D" w:rsidRDefault="001E4B0D" w:rsidP="001E4B0D">
            <w:pPr>
              <w:rPr>
                <w:rFonts w:eastAsia="Calibri" w:cstheme="minorHAnsi"/>
                <w:sz w:val="24"/>
                <w:szCs w:val="24"/>
              </w:rPr>
            </w:pPr>
          </w:p>
        </w:tc>
        <w:tc>
          <w:tcPr>
            <w:tcW w:w="851" w:type="dxa"/>
          </w:tcPr>
          <w:p w14:paraId="2818EF65" w14:textId="77777777" w:rsidR="001E4B0D" w:rsidRPr="00A4624D" w:rsidRDefault="001E4B0D" w:rsidP="001E4B0D">
            <w:pPr>
              <w:rPr>
                <w:rFonts w:eastAsia="Calibri" w:cstheme="minorHAnsi"/>
                <w:sz w:val="24"/>
                <w:szCs w:val="24"/>
              </w:rPr>
            </w:pPr>
            <w:r w:rsidRPr="00A4624D">
              <w:rPr>
                <w:rFonts w:eastAsia="Calibri" w:cstheme="minorHAnsi"/>
                <w:sz w:val="24"/>
                <w:szCs w:val="24"/>
              </w:rPr>
              <w:t>VM2</w:t>
            </w:r>
          </w:p>
        </w:tc>
        <w:tc>
          <w:tcPr>
            <w:tcW w:w="1559" w:type="dxa"/>
            <w:vMerge w:val="restart"/>
          </w:tcPr>
          <w:p w14:paraId="5FA4CEA1" w14:textId="77777777" w:rsidR="001E4B0D" w:rsidRPr="00A4624D" w:rsidRDefault="001E4B0D" w:rsidP="001E4B0D">
            <w:pPr>
              <w:rPr>
                <w:rFonts w:eastAsia="Calibri" w:cstheme="minorHAnsi"/>
                <w:sz w:val="24"/>
                <w:szCs w:val="24"/>
              </w:rPr>
            </w:pPr>
          </w:p>
        </w:tc>
        <w:tc>
          <w:tcPr>
            <w:tcW w:w="2126" w:type="dxa"/>
            <w:vMerge w:val="restart"/>
          </w:tcPr>
          <w:p w14:paraId="5097E7A1" w14:textId="77777777" w:rsidR="001E4B0D" w:rsidRPr="00A4624D" w:rsidRDefault="001E4B0D" w:rsidP="001E4B0D">
            <w:pPr>
              <w:rPr>
                <w:rFonts w:eastAsia="Calibri" w:cstheme="minorHAnsi"/>
                <w:sz w:val="24"/>
                <w:szCs w:val="24"/>
              </w:rPr>
            </w:pPr>
          </w:p>
        </w:tc>
        <w:tc>
          <w:tcPr>
            <w:tcW w:w="992" w:type="dxa"/>
            <w:vMerge w:val="restart"/>
          </w:tcPr>
          <w:p w14:paraId="6E9DEFF7" w14:textId="77777777" w:rsidR="001E4B0D" w:rsidRPr="00A4624D" w:rsidRDefault="001E4B0D" w:rsidP="001E4B0D">
            <w:pPr>
              <w:rPr>
                <w:rFonts w:eastAsia="Calibri" w:cstheme="minorHAnsi"/>
                <w:sz w:val="24"/>
                <w:szCs w:val="24"/>
              </w:rPr>
            </w:pPr>
          </w:p>
        </w:tc>
        <w:tc>
          <w:tcPr>
            <w:tcW w:w="1560" w:type="dxa"/>
          </w:tcPr>
          <w:p w14:paraId="3C0BC6D3" w14:textId="77777777" w:rsidR="001E4B0D" w:rsidRPr="00A4624D" w:rsidRDefault="001E4B0D" w:rsidP="001E4B0D">
            <w:pPr>
              <w:rPr>
                <w:rFonts w:eastAsia="Calibri" w:cstheme="minorHAnsi"/>
                <w:sz w:val="24"/>
                <w:szCs w:val="24"/>
              </w:rPr>
            </w:pPr>
          </w:p>
        </w:tc>
      </w:tr>
      <w:tr w:rsidR="001E4B0D" w:rsidRPr="00A4624D" w14:paraId="1070752A" w14:textId="77777777" w:rsidTr="00FD43F9">
        <w:tc>
          <w:tcPr>
            <w:tcW w:w="480" w:type="dxa"/>
            <w:vMerge/>
          </w:tcPr>
          <w:p w14:paraId="22FCD309" w14:textId="77777777" w:rsidR="001E4B0D" w:rsidRPr="00A4624D" w:rsidRDefault="001E4B0D" w:rsidP="001E4B0D">
            <w:pPr>
              <w:rPr>
                <w:rFonts w:eastAsia="Calibri" w:cstheme="minorHAnsi"/>
                <w:sz w:val="24"/>
                <w:szCs w:val="24"/>
              </w:rPr>
            </w:pPr>
          </w:p>
        </w:tc>
        <w:tc>
          <w:tcPr>
            <w:tcW w:w="1358" w:type="dxa"/>
            <w:vMerge/>
          </w:tcPr>
          <w:p w14:paraId="5838CAAC" w14:textId="77777777" w:rsidR="001E4B0D" w:rsidRPr="00A4624D" w:rsidRDefault="001E4B0D" w:rsidP="001E4B0D">
            <w:pPr>
              <w:rPr>
                <w:rFonts w:eastAsia="Calibri" w:cstheme="minorHAnsi"/>
                <w:sz w:val="24"/>
                <w:szCs w:val="24"/>
              </w:rPr>
            </w:pPr>
          </w:p>
        </w:tc>
        <w:tc>
          <w:tcPr>
            <w:tcW w:w="851" w:type="dxa"/>
          </w:tcPr>
          <w:p w14:paraId="15C4107D" w14:textId="77777777" w:rsidR="001E4B0D" w:rsidRPr="00A4624D" w:rsidRDefault="001E4B0D" w:rsidP="001E4B0D">
            <w:pPr>
              <w:rPr>
                <w:rFonts w:eastAsia="Calibri" w:cstheme="minorHAnsi"/>
                <w:sz w:val="24"/>
                <w:szCs w:val="24"/>
              </w:rPr>
            </w:pPr>
            <w:r w:rsidRPr="00A4624D">
              <w:rPr>
                <w:rFonts w:eastAsia="Calibri" w:cstheme="minorHAnsi"/>
                <w:sz w:val="24"/>
                <w:szCs w:val="24"/>
              </w:rPr>
              <w:t>….</w:t>
            </w:r>
          </w:p>
        </w:tc>
        <w:tc>
          <w:tcPr>
            <w:tcW w:w="1559" w:type="dxa"/>
            <w:vMerge/>
          </w:tcPr>
          <w:p w14:paraId="1DB94362" w14:textId="77777777" w:rsidR="001E4B0D" w:rsidRPr="00A4624D" w:rsidRDefault="001E4B0D" w:rsidP="001E4B0D">
            <w:pPr>
              <w:rPr>
                <w:rFonts w:eastAsia="Calibri" w:cstheme="minorHAnsi"/>
                <w:sz w:val="24"/>
                <w:szCs w:val="24"/>
              </w:rPr>
            </w:pPr>
          </w:p>
        </w:tc>
        <w:tc>
          <w:tcPr>
            <w:tcW w:w="2126" w:type="dxa"/>
            <w:vMerge/>
          </w:tcPr>
          <w:p w14:paraId="675AD460" w14:textId="77777777" w:rsidR="001E4B0D" w:rsidRPr="00A4624D" w:rsidRDefault="001E4B0D" w:rsidP="001E4B0D">
            <w:pPr>
              <w:rPr>
                <w:rFonts w:eastAsia="Calibri" w:cstheme="minorHAnsi"/>
                <w:sz w:val="24"/>
                <w:szCs w:val="24"/>
              </w:rPr>
            </w:pPr>
          </w:p>
        </w:tc>
        <w:tc>
          <w:tcPr>
            <w:tcW w:w="992" w:type="dxa"/>
            <w:vMerge/>
          </w:tcPr>
          <w:p w14:paraId="2292558C" w14:textId="77777777" w:rsidR="001E4B0D" w:rsidRPr="00A4624D" w:rsidRDefault="001E4B0D" w:rsidP="001E4B0D">
            <w:pPr>
              <w:rPr>
                <w:rFonts w:eastAsia="Calibri" w:cstheme="minorHAnsi"/>
                <w:sz w:val="24"/>
                <w:szCs w:val="24"/>
              </w:rPr>
            </w:pPr>
          </w:p>
        </w:tc>
        <w:tc>
          <w:tcPr>
            <w:tcW w:w="1560" w:type="dxa"/>
          </w:tcPr>
          <w:p w14:paraId="62E89A33" w14:textId="77777777" w:rsidR="001E4B0D" w:rsidRPr="00A4624D" w:rsidRDefault="001E4B0D" w:rsidP="001E4B0D">
            <w:pPr>
              <w:rPr>
                <w:rFonts w:eastAsia="Calibri" w:cstheme="minorHAnsi"/>
                <w:sz w:val="24"/>
                <w:szCs w:val="24"/>
              </w:rPr>
            </w:pPr>
          </w:p>
        </w:tc>
      </w:tr>
      <w:tr w:rsidR="001E4B0D" w:rsidRPr="00A4624D" w14:paraId="0A07E642" w14:textId="77777777" w:rsidTr="00FD43F9">
        <w:tc>
          <w:tcPr>
            <w:tcW w:w="480" w:type="dxa"/>
          </w:tcPr>
          <w:p w14:paraId="454B8F8B" w14:textId="77777777" w:rsidR="001E4B0D" w:rsidRPr="00A4624D" w:rsidRDefault="001E4B0D" w:rsidP="001E4B0D">
            <w:pPr>
              <w:rPr>
                <w:rFonts w:eastAsia="Calibri" w:cstheme="minorHAnsi"/>
                <w:sz w:val="24"/>
                <w:szCs w:val="24"/>
              </w:rPr>
            </w:pPr>
          </w:p>
        </w:tc>
        <w:tc>
          <w:tcPr>
            <w:tcW w:w="1358" w:type="dxa"/>
          </w:tcPr>
          <w:p w14:paraId="7ECEA5AD" w14:textId="77777777" w:rsidR="001E4B0D" w:rsidRPr="00A4624D" w:rsidRDefault="001E4B0D" w:rsidP="001E4B0D">
            <w:pPr>
              <w:rPr>
                <w:rFonts w:eastAsia="Calibri" w:cstheme="minorHAnsi"/>
                <w:sz w:val="24"/>
                <w:szCs w:val="24"/>
              </w:rPr>
            </w:pPr>
            <w:r w:rsidRPr="00A4624D">
              <w:rPr>
                <w:rFonts w:eastAsia="Calibri" w:cstheme="minorHAnsi"/>
                <w:sz w:val="24"/>
                <w:szCs w:val="24"/>
              </w:rPr>
              <w:t>Testowe</w:t>
            </w:r>
          </w:p>
        </w:tc>
        <w:tc>
          <w:tcPr>
            <w:tcW w:w="851" w:type="dxa"/>
          </w:tcPr>
          <w:p w14:paraId="58B6EA69" w14:textId="77777777" w:rsidR="001E4B0D" w:rsidRPr="00A4624D" w:rsidRDefault="001E4B0D" w:rsidP="001E4B0D">
            <w:pPr>
              <w:rPr>
                <w:rFonts w:eastAsia="Calibri" w:cstheme="minorHAnsi"/>
                <w:sz w:val="24"/>
                <w:szCs w:val="24"/>
              </w:rPr>
            </w:pPr>
          </w:p>
        </w:tc>
        <w:tc>
          <w:tcPr>
            <w:tcW w:w="1559" w:type="dxa"/>
          </w:tcPr>
          <w:p w14:paraId="7C4BB50D" w14:textId="77777777" w:rsidR="001E4B0D" w:rsidRPr="00A4624D" w:rsidRDefault="001E4B0D" w:rsidP="001E4B0D">
            <w:pPr>
              <w:rPr>
                <w:rFonts w:eastAsia="Calibri" w:cstheme="minorHAnsi"/>
                <w:sz w:val="24"/>
                <w:szCs w:val="24"/>
              </w:rPr>
            </w:pPr>
          </w:p>
        </w:tc>
        <w:tc>
          <w:tcPr>
            <w:tcW w:w="2126" w:type="dxa"/>
          </w:tcPr>
          <w:p w14:paraId="7F6DBE09" w14:textId="77777777" w:rsidR="001E4B0D" w:rsidRPr="00A4624D" w:rsidRDefault="001E4B0D" w:rsidP="001E4B0D">
            <w:pPr>
              <w:rPr>
                <w:rFonts w:eastAsia="Calibri" w:cstheme="minorHAnsi"/>
                <w:sz w:val="24"/>
                <w:szCs w:val="24"/>
              </w:rPr>
            </w:pPr>
          </w:p>
        </w:tc>
        <w:tc>
          <w:tcPr>
            <w:tcW w:w="992" w:type="dxa"/>
          </w:tcPr>
          <w:p w14:paraId="30206B76" w14:textId="77777777" w:rsidR="001E4B0D" w:rsidRPr="00A4624D" w:rsidRDefault="001E4B0D" w:rsidP="001E4B0D">
            <w:pPr>
              <w:rPr>
                <w:rFonts w:eastAsia="Calibri" w:cstheme="minorHAnsi"/>
                <w:sz w:val="24"/>
                <w:szCs w:val="24"/>
              </w:rPr>
            </w:pPr>
          </w:p>
        </w:tc>
        <w:tc>
          <w:tcPr>
            <w:tcW w:w="1560" w:type="dxa"/>
          </w:tcPr>
          <w:p w14:paraId="66C76202" w14:textId="77777777" w:rsidR="001E4B0D" w:rsidRPr="00A4624D" w:rsidRDefault="001E4B0D" w:rsidP="001E4B0D">
            <w:pPr>
              <w:rPr>
                <w:rFonts w:eastAsia="Calibri" w:cstheme="minorHAnsi"/>
                <w:sz w:val="24"/>
                <w:szCs w:val="24"/>
              </w:rPr>
            </w:pPr>
          </w:p>
        </w:tc>
      </w:tr>
    </w:tbl>
    <w:p w14:paraId="1F17369C" w14:textId="77777777" w:rsidR="001E4B0D" w:rsidRPr="00A4624D" w:rsidRDefault="001E4B0D" w:rsidP="001E4B0D">
      <w:pPr>
        <w:spacing w:after="0" w:line="240" w:lineRule="auto"/>
        <w:rPr>
          <w:rFonts w:eastAsia="Calibri" w:cstheme="minorHAnsi"/>
          <w:sz w:val="24"/>
          <w:szCs w:val="24"/>
        </w:rPr>
      </w:pPr>
    </w:p>
    <w:p w14:paraId="5896CB66" w14:textId="77777777" w:rsidR="001E4B0D" w:rsidRPr="00A4624D" w:rsidRDefault="001E4B0D" w:rsidP="00926B83">
      <w:pPr>
        <w:pStyle w:val="Nagwek2"/>
        <w:rPr>
          <w:rFonts w:eastAsia="Times New Roman"/>
        </w:rPr>
      </w:pPr>
      <w:r w:rsidRPr="00A4624D">
        <w:rPr>
          <w:rFonts w:eastAsia="Times New Roman"/>
        </w:rPr>
        <w:t>Zadania zlecone przez Zamawiającego w ramach ATiK-u</w:t>
      </w:r>
    </w:p>
    <w:tbl>
      <w:tblPr>
        <w:tblStyle w:val="Tabela-Siatka8"/>
        <w:tblW w:w="8931" w:type="dxa"/>
        <w:tblInd w:w="-5" w:type="dxa"/>
        <w:tblLook w:val="04A0" w:firstRow="1" w:lastRow="0" w:firstColumn="1" w:lastColumn="0" w:noHBand="0" w:noVBand="1"/>
      </w:tblPr>
      <w:tblGrid>
        <w:gridCol w:w="504"/>
        <w:gridCol w:w="1540"/>
        <w:gridCol w:w="1932"/>
        <w:gridCol w:w="1214"/>
        <w:gridCol w:w="1409"/>
        <w:gridCol w:w="2332"/>
      </w:tblGrid>
      <w:tr w:rsidR="001E4B0D" w:rsidRPr="00A4624D" w14:paraId="6D42378F" w14:textId="77777777" w:rsidTr="00FD43F9">
        <w:tc>
          <w:tcPr>
            <w:tcW w:w="480" w:type="dxa"/>
          </w:tcPr>
          <w:p w14:paraId="2C05E1E5" w14:textId="77777777" w:rsidR="001E4B0D" w:rsidRPr="00A4624D" w:rsidRDefault="001E4B0D" w:rsidP="001E4B0D">
            <w:pPr>
              <w:rPr>
                <w:rFonts w:eastAsia="Calibri" w:cstheme="minorHAnsi"/>
                <w:sz w:val="24"/>
                <w:szCs w:val="24"/>
              </w:rPr>
            </w:pPr>
            <w:r w:rsidRPr="00A4624D">
              <w:rPr>
                <w:rFonts w:eastAsia="Calibri" w:cstheme="minorHAnsi"/>
                <w:sz w:val="24"/>
                <w:szCs w:val="24"/>
              </w:rPr>
              <w:t>Lp.</w:t>
            </w:r>
          </w:p>
        </w:tc>
        <w:tc>
          <w:tcPr>
            <w:tcW w:w="1549" w:type="dxa"/>
          </w:tcPr>
          <w:p w14:paraId="78B7DFDC" w14:textId="77777777" w:rsidR="001E4B0D" w:rsidRPr="00A4624D" w:rsidRDefault="001E4B0D" w:rsidP="001E4B0D">
            <w:pPr>
              <w:rPr>
                <w:rFonts w:eastAsia="Calibri" w:cstheme="minorHAnsi"/>
                <w:sz w:val="24"/>
                <w:szCs w:val="24"/>
              </w:rPr>
            </w:pPr>
            <w:r w:rsidRPr="00A4624D">
              <w:rPr>
                <w:rFonts w:eastAsia="Calibri" w:cstheme="minorHAnsi"/>
                <w:sz w:val="24"/>
                <w:szCs w:val="24"/>
              </w:rPr>
              <w:t>Środowisko</w:t>
            </w:r>
          </w:p>
        </w:tc>
        <w:tc>
          <w:tcPr>
            <w:tcW w:w="1967" w:type="dxa"/>
          </w:tcPr>
          <w:p w14:paraId="4113FAAD" w14:textId="77777777" w:rsidR="001E4B0D" w:rsidRPr="00A4624D" w:rsidRDefault="001E4B0D" w:rsidP="001E4B0D">
            <w:pPr>
              <w:rPr>
                <w:rFonts w:eastAsia="Calibri" w:cstheme="minorHAnsi"/>
                <w:sz w:val="24"/>
                <w:szCs w:val="24"/>
              </w:rPr>
            </w:pPr>
            <w:r w:rsidRPr="00A4624D">
              <w:rPr>
                <w:rFonts w:eastAsia="Calibri" w:cstheme="minorHAnsi"/>
                <w:sz w:val="24"/>
                <w:szCs w:val="24"/>
              </w:rPr>
              <w:t>Opis i przyczyna działania</w:t>
            </w:r>
          </w:p>
        </w:tc>
        <w:tc>
          <w:tcPr>
            <w:tcW w:w="1134" w:type="dxa"/>
          </w:tcPr>
          <w:p w14:paraId="36848D26" w14:textId="77777777" w:rsidR="001E4B0D" w:rsidRPr="00A4624D" w:rsidRDefault="001E4B0D" w:rsidP="001E4B0D">
            <w:pPr>
              <w:rPr>
                <w:rFonts w:eastAsia="Calibri" w:cstheme="minorHAnsi"/>
                <w:sz w:val="24"/>
                <w:szCs w:val="24"/>
              </w:rPr>
            </w:pPr>
            <w:r w:rsidRPr="00A4624D">
              <w:rPr>
                <w:rFonts w:eastAsia="Calibri" w:cstheme="minorHAnsi"/>
                <w:sz w:val="24"/>
                <w:szCs w:val="24"/>
              </w:rPr>
              <w:t>Data zgłoszenia</w:t>
            </w:r>
          </w:p>
        </w:tc>
        <w:tc>
          <w:tcPr>
            <w:tcW w:w="1409" w:type="dxa"/>
          </w:tcPr>
          <w:p w14:paraId="1627BD87" w14:textId="77777777" w:rsidR="001E4B0D" w:rsidRPr="00A4624D" w:rsidRDefault="001E4B0D" w:rsidP="001E4B0D">
            <w:pPr>
              <w:rPr>
                <w:rFonts w:eastAsia="Calibri" w:cstheme="minorHAnsi"/>
                <w:sz w:val="24"/>
                <w:szCs w:val="24"/>
              </w:rPr>
            </w:pPr>
            <w:r w:rsidRPr="00A4624D">
              <w:rPr>
                <w:rFonts w:eastAsia="Calibri" w:cstheme="minorHAnsi"/>
                <w:sz w:val="24"/>
                <w:szCs w:val="24"/>
              </w:rPr>
              <w:t xml:space="preserve">Data </w:t>
            </w:r>
          </w:p>
          <w:p w14:paraId="0D9EABE7" w14:textId="77777777" w:rsidR="001E4B0D" w:rsidRPr="00A4624D" w:rsidRDefault="001E4B0D" w:rsidP="001E4B0D">
            <w:pPr>
              <w:rPr>
                <w:rFonts w:eastAsia="Calibri" w:cstheme="minorHAnsi"/>
                <w:sz w:val="24"/>
                <w:szCs w:val="24"/>
              </w:rPr>
            </w:pPr>
            <w:r w:rsidRPr="00A4624D">
              <w:rPr>
                <w:rFonts w:eastAsia="Calibri" w:cstheme="minorHAnsi"/>
                <w:sz w:val="24"/>
                <w:szCs w:val="24"/>
              </w:rPr>
              <w:t>zakończenia</w:t>
            </w:r>
          </w:p>
        </w:tc>
        <w:tc>
          <w:tcPr>
            <w:tcW w:w="2392" w:type="dxa"/>
          </w:tcPr>
          <w:p w14:paraId="1B3577D0" w14:textId="77777777" w:rsidR="001E4B0D" w:rsidRPr="00A4624D" w:rsidRDefault="001E4B0D" w:rsidP="001E4B0D">
            <w:pPr>
              <w:rPr>
                <w:rFonts w:eastAsia="Calibri" w:cstheme="minorHAnsi"/>
                <w:sz w:val="24"/>
                <w:szCs w:val="24"/>
              </w:rPr>
            </w:pPr>
            <w:r w:rsidRPr="00A4624D">
              <w:rPr>
                <w:rFonts w:eastAsia="Calibri" w:cstheme="minorHAnsi"/>
                <w:sz w:val="24"/>
                <w:szCs w:val="24"/>
              </w:rPr>
              <w:t>Ocena efektów</w:t>
            </w:r>
          </w:p>
        </w:tc>
      </w:tr>
      <w:tr w:rsidR="001E4B0D" w:rsidRPr="00A4624D" w14:paraId="5B8589ED" w14:textId="77777777" w:rsidTr="00FD43F9">
        <w:tc>
          <w:tcPr>
            <w:tcW w:w="480" w:type="dxa"/>
          </w:tcPr>
          <w:p w14:paraId="205A505A" w14:textId="77777777" w:rsidR="001E4B0D" w:rsidRPr="00A4624D" w:rsidRDefault="001E4B0D" w:rsidP="001E4B0D">
            <w:pPr>
              <w:rPr>
                <w:rFonts w:eastAsia="Calibri" w:cstheme="minorHAnsi"/>
                <w:sz w:val="24"/>
                <w:szCs w:val="24"/>
              </w:rPr>
            </w:pPr>
          </w:p>
        </w:tc>
        <w:tc>
          <w:tcPr>
            <w:tcW w:w="1549" w:type="dxa"/>
          </w:tcPr>
          <w:p w14:paraId="43C959A6" w14:textId="77777777" w:rsidR="001E4B0D" w:rsidRPr="00A4624D" w:rsidRDefault="001E4B0D" w:rsidP="001E4B0D">
            <w:pPr>
              <w:rPr>
                <w:rFonts w:eastAsia="Calibri" w:cstheme="minorHAnsi"/>
                <w:sz w:val="24"/>
                <w:szCs w:val="24"/>
              </w:rPr>
            </w:pPr>
          </w:p>
        </w:tc>
        <w:tc>
          <w:tcPr>
            <w:tcW w:w="1967" w:type="dxa"/>
          </w:tcPr>
          <w:p w14:paraId="1E80FDB0" w14:textId="77777777" w:rsidR="001E4B0D" w:rsidRPr="00A4624D" w:rsidRDefault="001E4B0D" w:rsidP="001E4B0D">
            <w:pPr>
              <w:rPr>
                <w:rFonts w:eastAsia="Calibri" w:cstheme="minorHAnsi"/>
                <w:sz w:val="24"/>
                <w:szCs w:val="24"/>
              </w:rPr>
            </w:pPr>
          </w:p>
        </w:tc>
        <w:tc>
          <w:tcPr>
            <w:tcW w:w="1134" w:type="dxa"/>
          </w:tcPr>
          <w:p w14:paraId="55910E3F" w14:textId="77777777" w:rsidR="001E4B0D" w:rsidRPr="00A4624D" w:rsidRDefault="001E4B0D" w:rsidP="001E4B0D">
            <w:pPr>
              <w:rPr>
                <w:rFonts w:eastAsia="Calibri" w:cstheme="minorHAnsi"/>
                <w:sz w:val="24"/>
                <w:szCs w:val="24"/>
              </w:rPr>
            </w:pPr>
          </w:p>
        </w:tc>
        <w:tc>
          <w:tcPr>
            <w:tcW w:w="1409" w:type="dxa"/>
          </w:tcPr>
          <w:p w14:paraId="38DC6167" w14:textId="77777777" w:rsidR="001E4B0D" w:rsidRPr="00A4624D" w:rsidRDefault="001E4B0D" w:rsidP="001E4B0D">
            <w:pPr>
              <w:rPr>
                <w:rFonts w:eastAsia="Calibri" w:cstheme="minorHAnsi"/>
                <w:sz w:val="24"/>
                <w:szCs w:val="24"/>
              </w:rPr>
            </w:pPr>
          </w:p>
        </w:tc>
        <w:tc>
          <w:tcPr>
            <w:tcW w:w="2392" w:type="dxa"/>
          </w:tcPr>
          <w:p w14:paraId="79917013" w14:textId="77777777" w:rsidR="001E4B0D" w:rsidRPr="00A4624D" w:rsidRDefault="001E4B0D" w:rsidP="001E4B0D">
            <w:pPr>
              <w:rPr>
                <w:rFonts w:eastAsia="Calibri" w:cstheme="minorHAnsi"/>
                <w:sz w:val="24"/>
                <w:szCs w:val="24"/>
              </w:rPr>
            </w:pPr>
          </w:p>
        </w:tc>
      </w:tr>
      <w:tr w:rsidR="001E4B0D" w:rsidRPr="00A4624D" w14:paraId="2189B016" w14:textId="77777777" w:rsidTr="00FD43F9">
        <w:tc>
          <w:tcPr>
            <w:tcW w:w="480" w:type="dxa"/>
          </w:tcPr>
          <w:p w14:paraId="2D094136" w14:textId="77777777" w:rsidR="001E4B0D" w:rsidRPr="00A4624D" w:rsidRDefault="001E4B0D" w:rsidP="001E4B0D">
            <w:pPr>
              <w:rPr>
                <w:rFonts w:eastAsia="Calibri" w:cstheme="minorHAnsi"/>
                <w:sz w:val="24"/>
                <w:szCs w:val="24"/>
              </w:rPr>
            </w:pPr>
          </w:p>
        </w:tc>
        <w:tc>
          <w:tcPr>
            <w:tcW w:w="1549" w:type="dxa"/>
          </w:tcPr>
          <w:p w14:paraId="57176E9C" w14:textId="77777777" w:rsidR="001E4B0D" w:rsidRPr="00A4624D" w:rsidRDefault="001E4B0D" w:rsidP="001E4B0D">
            <w:pPr>
              <w:rPr>
                <w:rFonts w:eastAsia="Calibri" w:cstheme="minorHAnsi"/>
                <w:sz w:val="24"/>
                <w:szCs w:val="24"/>
              </w:rPr>
            </w:pPr>
          </w:p>
        </w:tc>
        <w:tc>
          <w:tcPr>
            <w:tcW w:w="1967" w:type="dxa"/>
          </w:tcPr>
          <w:p w14:paraId="38FB4724" w14:textId="77777777" w:rsidR="001E4B0D" w:rsidRPr="00A4624D" w:rsidRDefault="001E4B0D" w:rsidP="001E4B0D">
            <w:pPr>
              <w:rPr>
                <w:rFonts w:eastAsia="Calibri" w:cstheme="minorHAnsi"/>
                <w:sz w:val="24"/>
                <w:szCs w:val="24"/>
              </w:rPr>
            </w:pPr>
          </w:p>
        </w:tc>
        <w:tc>
          <w:tcPr>
            <w:tcW w:w="1134" w:type="dxa"/>
          </w:tcPr>
          <w:p w14:paraId="1AE4FC35" w14:textId="77777777" w:rsidR="001E4B0D" w:rsidRPr="00A4624D" w:rsidRDefault="001E4B0D" w:rsidP="001E4B0D">
            <w:pPr>
              <w:rPr>
                <w:rFonts w:eastAsia="Calibri" w:cstheme="minorHAnsi"/>
                <w:sz w:val="24"/>
                <w:szCs w:val="24"/>
              </w:rPr>
            </w:pPr>
          </w:p>
        </w:tc>
        <w:tc>
          <w:tcPr>
            <w:tcW w:w="1409" w:type="dxa"/>
          </w:tcPr>
          <w:p w14:paraId="5DAC45B5" w14:textId="77777777" w:rsidR="001E4B0D" w:rsidRPr="00A4624D" w:rsidRDefault="001E4B0D" w:rsidP="001E4B0D">
            <w:pPr>
              <w:rPr>
                <w:rFonts w:eastAsia="Calibri" w:cstheme="minorHAnsi"/>
                <w:sz w:val="24"/>
                <w:szCs w:val="24"/>
              </w:rPr>
            </w:pPr>
          </w:p>
        </w:tc>
        <w:tc>
          <w:tcPr>
            <w:tcW w:w="2392" w:type="dxa"/>
          </w:tcPr>
          <w:p w14:paraId="34FB2365" w14:textId="77777777" w:rsidR="001E4B0D" w:rsidRPr="00A4624D" w:rsidRDefault="001E4B0D" w:rsidP="001E4B0D">
            <w:pPr>
              <w:rPr>
                <w:rFonts w:eastAsia="Calibri" w:cstheme="minorHAnsi"/>
                <w:sz w:val="24"/>
                <w:szCs w:val="24"/>
              </w:rPr>
            </w:pPr>
          </w:p>
        </w:tc>
      </w:tr>
    </w:tbl>
    <w:p w14:paraId="3A350007" w14:textId="77777777" w:rsidR="001E4B0D" w:rsidRPr="00A4624D" w:rsidRDefault="001E4B0D" w:rsidP="00926B83">
      <w:pPr>
        <w:pStyle w:val="Nagwek2"/>
        <w:rPr>
          <w:rFonts w:eastAsia="Times New Roman"/>
        </w:rPr>
      </w:pPr>
      <w:r w:rsidRPr="00A4624D">
        <w:rPr>
          <w:rFonts w:eastAsia="Times New Roman"/>
        </w:rPr>
        <w:t>Rekomendacje Wykonawcy</w:t>
      </w:r>
    </w:p>
    <w:tbl>
      <w:tblPr>
        <w:tblStyle w:val="Tabela-Siatka8"/>
        <w:tblW w:w="0" w:type="auto"/>
        <w:tblLook w:val="04A0" w:firstRow="1" w:lastRow="0" w:firstColumn="1" w:lastColumn="0" w:noHBand="0" w:noVBand="1"/>
      </w:tblPr>
      <w:tblGrid>
        <w:gridCol w:w="504"/>
        <w:gridCol w:w="1910"/>
        <w:gridCol w:w="2111"/>
        <w:gridCol w:w="1725"/>
        <w:gridCol w:w="2825"/>
      </w:tblGrid>
      <w:tr w:rsidR="001E4B0D" w:rsidRPr="00A4624D" w14:paraId="27D1CD1A" w14:textId="77777777" w:rsidTr="00FD43F9">
        <w:tc>
          <w:tcPr>
            <w:tcW w:w="481" w:type="dxa"/>
          </w:tcPr>
          <w:p w14:paraId="1E4EE3B0" w14:textId="77777777" w:rsidR="001E4B0D" w:rsidRPr="00A4624D" w:rsidRDefault="001E4B0D" w:rsidP="001E4B0D">
            <w:pPr>
              <w:rPr>
                <w:rFonts w:eastAsia="Calibri" w:cstheme="minorHAnsi"/>
                <w:sz w:val="24"/>
                <w:szCs w:val="24"/>
              </w:rPr>
            </w:pPr>
            <w:r w:rsidRPr="00A4624D">
              <w:rPr>
                <w:rFonts w:eastAsia="Calibri" w:cstheme="minorHAnsi"/>
                <w:sz w:val="24"/>
                <w:szCs w:val="24"/>
              </w:rPr>
              <w:t>Lp.</w:t>
            </w:r>
          </w:p>
        </w:tc>
        <w:tc>
          <w:tcPr>
            <w:tcW w:w="1910" w:type="dxa"/>
          </w:tcPr>
          <w:p w14:paraId="538193EE" w14:textId="77777777" w:rsidR="001E4B0D" w:rsidRPr="00A4624D" w:rsidRDefault="001E4B0D" w:rsidP="001E4B0D">
            <w:pPr>
              <w:rPr>
                <w:rFonts w:eastAsia="Calibri" w:cstheme="minorHAnsi"/>
                <w:sz w:val="24"/>
                <w:szCs w:val="24"/>
              </w:rPr>
            </w:pPr>
            <w:r w:rsidRPr="00A4624D">
              <w:rPr>
                <w:rFonts w:eastAsia="Calibri" w:cstheme="minorHAnsi"/>
                <w:sz w:val="24"/>
                <w:szCs w:val="24"/>
              </w:rPr>
              <w:t>Opis rekomendacji</w:t>
            </w:r>
          </w:p>
        </w:tc>
        <w:tc>
          <w:tcPr>
            <w:tcW w:w="2111" w:type="dxa"/>
          </w:tcPr>
          <w:p w14:paraId="2D14E5C2" w14:textId="77777777" w:rsidR="001E4B0D" w:rsidRPr="00A4624D" w:rsidRDefault="001E4B0D" w:rsidP="001E4B0D">
            <w:pPr>
              <w:rPr>
                <w:rFonts w:eastAsia="Calibri" w:cstheme="minorHAnsi"/>
                <w:sz w:val="24"/>
                <w:szCs w:val="24"/>
              </w:rPr>
            </w:pPr>
            <w:r w:rsidRPr="00A4624D">
              <w:rPr>
                <w:rFonts w:eastAsia="Calibri" w:cstheme="minorHAnsi"/>
                <w:sz w:val="24"/>
                <w:szCs w:val="24"/>
              </w:rPr>
              <w:t>Data przekazania Zamawiającemu</w:t>
            </w:r>
          </w:p>
        </w:tc>
        <w:tc>
          <w:tcPr>
            <w:tcW w:w="1599" w:type="dxa"/>
          </w:tcPr>
          <w:p w14:paraId="15BF0438" w14:textId="77777777" w:rsidR="001E4B0D" w:rsidRPr="00A4624D" w:rsidRDefault="001E4B0D" w:rsidP="001E4B0D">
            <w:pPr>
              <w:rPr>
                <w:rFonts w:eastAsia="Calibri" w:cstheme="minorHAnsi"/>
                <w:sz w:val="24"/>
                <w:szCs w:val="24"/>
              </w:rPr>
            </w:pPr>
            <w:r w:rsidRPr="00A4624D">
              <w:rPr>
                <w:rFonts w:eastAsia="Calibri" w:cstheme="minorHAnsi"/>
                <w:sz w:val="24"/>
                <w:szCs w:val="24"/>
              </w:rPr>
              <w:t>Decyzja Zamawiającego</w:t>
            </w:r>
          </w:p>
        </w:tc>
        <w:tc>
          <w:tcPr>
            <w:tcW w:w="2825" w:type="dxa"/>
          </w:tcPr>
          <w:p w14:paraId="5C11896C" w14:textId="77777777" w:rsidR="001E4B0D" w:rsidRPr="00A4624D" w:rsidRDefault="001E4B0D" w:rsidP="001E4B0D">
            <w:pPr>
              <w:rPr>
                <w:rFonts w:eastAsia="Calibri" w:cstheme="minorHAnsi"/>
                <w:sz w:val="24"/>
                <w:szCs w:val="24"/>
              </w:rPr>
            </w:pPr>
            <w:r w:rsidRPr="00A4624D">
              <w:rPr>
                <w:rFonts w:eastAsia="Calibri" w:cstheme="minorHAnsi"/>
                <w:sz w:val="24"/>
                <w:szCs w:val="24"/>
              </w:rPr>
              <w:t>Uwagi</w:t>
            </w:r>
          </w:p>
        </w:tc>
      </w:tr>
      <w:tr w:rsidR="001E4B0D" w:rsidRPr="00A4624D" w14:paraId="7A90D617" w14:textId="77777777" w:rsidTr="00FD43F9">
        <w:tc>
          <w:tcPr>
            <w:tcW w:w="481" w:type="dxa"/>
          </w:tcPr>
          <w:p w14:paraId="36B62242" w14:textId="77777777" w:rsidR="001E4B0D" w:rsidRPr="00A4624D" w:rsidRDefault="001E4B0D" w:rsidP="001E4B0D">
            <w:pPr>
              <w:rPr>
                <w:rFonts w:eastAsia="Calibri" w:cstheme="minorHAnsi"/>
                <w:sz w:val="24"/>
                <w:szCs w:val="24"/>
              </w:rPr>
            </w:pPr>
          </w:p>
        </w:tc>
        <w:tc>
          <w:tcPr>
            <w:tcW w:w="1910" w:type="dxa"/>
          </w:tcPr>
          <w:p w14:paraId="044D0038" w14:textId="77777777" w:rsidR="001E4B0D" w:rsidRPr="00A4624D" w:rsidRDefault="001E4B0D" w:rsidP="001E4B0D">
            <w:pPr>
              <w:rPr>
                <w:rFonts w:eastAsia="Calibri" w:cstheme="minorHAnsi"/>
                <w:sz w:val="24"/>
                <w:szCs w:val="24"/>
              </w:rPr>
            </w:pPr>
          </w:p>
        </w:tc>
        <w:tc>
          <w:tcPr>
            <w:tcW w:w="2111" w:type="dxa"/>
          </w:tcPr>
          <w:p w14:paraId="190E0757" w14:textId="77777777" w:rsidR="001E4B0D" w:rsidRPr="00A4624D" w:rsidRDefault="001E4B0D" w:rsidP="001E4B0D">
            <w:pPr>
              <w:rPr>
                <w:rFonts w:eastAsia="Calibri" w:cstheme="minorHAnsi"/>
                <w:sz w:val="24"/>
                <w:szCs w:val="24"/>
              </w:rPr>
            </w:pPr>
          </w:p>
        </w:tc>
        <w:tc>
          <w:tcPr>
            <w:tcW w:w="1599" w:type="dxa"/>
          </w:tcPr>
          <w:p w14:paraId="4A3C416A" w14:textId="77777777" w:rsidR="001E4B0D" w:rsidRPr="00A4624D" w:rsidRDefault="001E4B0D" w:rsidP="001E4B0D">
            <w:pPr>
              <w:rPr>
                <w:rFonts w:eastAsia="Calibri" w:cstheme="minorHAnsi"/>
                <w:sz w:val="24"/>
                <w:szCs w:val="24"/>
              </w:rPr>
            </w:pPr>
          </w:p>
        </w:tc>
        <w:tc>
          <w:tcPr>
            <w:tcW w:w="2825" w:type="dxa"/>
          </w:tcPr>
          <w:p w14:paraId="04A64AD1" w14:textId="77777777" w:rsidR="001E4B0D" w:rsidRPr="00A4624D" w:rsidRDefault="001E4B0D" w:rsidP="001E4B0D">
            <w:pPr>
              <w:rPr>
                <w:rFonts w:eastAsia="Calibri" w:cstheme="minorHAnsi"/>
                <w:sz w:val="24"/>
                <w:szCs w:val="24"/>
              </w:rPr>
            </w:pPr>
          </w:p>
        </w:tc>
      </w:tr>
      <w:tr w:rsidR="001E4B0D" w:rsidRPr="00A4624D" w14:paraId="2367C4FF" w14:textId="77777777" w:rsidTr="00FD43F9">
        <w:tc>
          <w:tcPr>
            <w:tcW w:w="481" w:type="dxa"/>
          </w:tcPr>
          <w:p w14:paraId="217229F7" w14:textId="77777777" w:rsidR="001E4B0D" w:rsidRPr="00A4624D" w:rsidRDefault="001E4B0D" w:rsidP="001E4B0D">
            <w:pPr>
              <w:rPr>
                <w:rFonts w:eastAsia="Calibri" w:cstheme="minorHAnsi"/>
                <w:sz w:val="24"/>
                <w:szCs w:val="24"/>
              </w:rPr>
            </w:pPr>
          </w:p>
        </w:tc>
        <w:tc>
          <w:tcPr>
            <w:tcW w:w="1910" w:type="dxa"/>
          </w:tcPr>
          <w:p w14:paraId="33C0BB14" w14:textId="77777777" w:rsidR="001E4B0D" w:rsidRPr="00A4624D" w:rsidRDefault="001E4B0D" w:rsidP="001E4B0D">
            <w:pPr>
              <w:rPr>
                <w:rFonts w:eastAsia="Calibri" w:cstheme="minorHAnsi"/>
                <w:sz w:val="24"/>
                <w:szCs w:val="24"/>
              </w:rPr>
            </w:pPr>
          </w:p>
        </w:tc>
        <w:tc>
          <w:tcPr>
            <w:tcW w:w="2111" w:type="dxa"/>
          </w:tcPr>
          <w:p w14:paraId="03D5B9A6" w14:textId="77777777" w:rsidR="001E4B0D" w:rsidRPr="00A4624D" w:rsidRDefault="001E4B0D" w:rsidP="001E4B0D">
            <w:pPr>
              <w:rPr>
                <w:rFonts w:eastAsia="Calibri" w:cstheme="minorHAnsi"/>
                <w:sz w:val="24"/>
                <w:szCs w:val="24"/>
              </w:rPr>
            </w:pPr>
          </w:p>
        </w:tc>
        <w:tc>
          <w:tcPr>
            <w:tcW w:w="1599" w:type="dxa"/>
          </w:tcPr>
          <w:p w14:paraId="393FBE71" w14:textId="77777777" w:rsidR="001E4B0D" w:rsidRPr="00A4624D" w:rsidRDefault="001E4B0D" w:rsidP="001E4B0D">
            <w:pPr>
              <w:rPr>
                <w:rFonts w:eastAsia="Calibri" w:cstheme="minorHAnsi"/>
                <w:sz w:val="24"/>
                <w:szCs w:val="24"/>
              </w:rPr>
            </w:pPr>
          </w:p>
        </w:tc>
        <w:tc>
          <w:tcPr>
            <w:tcW w:w="2825" w:type="dxa"/>
          </w:tcPr>
          <w:p w14:paraId="5D79C42C" w14:textId="77777777" w:rsidR="001E4B0D" w:rsidRPr="00A4624D" w:rsidRDefault="001E4B0D" w:rsidP="001E4B0D">
            <w:pPr>
              <w:rPr>
                <w:rFonts w:eastAsia="Calibri" w:cstheme="minorHAnsi"/>
                <w:sz w:val="24"/>
                <w:szCs w:val="24"/>
              </w:rPr>
            </w:pPr>
          </w:p>
        </w:tc>
      </w:tr>
      <w:tr w:rsidR="001E4B0D" w:rsidRPr="00A4624D" w14:paraId="2407CA0E" w14:textId="77777777" w:rsidTr="00FD43F9">
        <w:tc>
          <w:tcPr>
            <w:tcW w:w="481" w:type="dxa"/>
          </w:tcPr>
          <w:p w14:paraId="5EFD2B86" w14:textId="77777777" w:rsidR="001E4B0D" w:rsidRPr="00A4624D" w:rsidRDefault="001E4B0D" w:rsidP="001E4B0D">
            <w:pPr>
              <w:rPr>
                <w:rFonts w:eastAsia="Calibri" w:cstheme="minorHAnsi"/>
                <w:sz w:val="24"/>
                <w:szCs w:val="24"/>
              </w:rPr>
            </w:pPr>
          </w:p>
        </w:tc>
        <w:tc>
          <w:tcPr>
            <w:tcW w:w="1910" w:type="dxa"/>
          </w:tcPr>
          <w:p w14:paraId="317B990F" w14:textId="77777777" w:rsidR="001E4B0D" w:rsidRPr="00A4624D" w:rsidRDefault="001E4B0D" w:rsidP="001E4B0D">
            <w:pPr>
              <w:rPr>
                <w:rFonts w:eastAsia="Calibri" w:cstheme="minorHAnsi"/>
                <w:sz w:val="24"/>
                <w:szCs w:val="24"/>
              </w:rPr>
            </w:pPr>
          </w:p>
        </w:tc>
        <w:tc>
          <w:tcPr>
            <w:tcW w:w="2111" w:type="dxa"/>
          </w:tcPr>
          <w:p w14:paraId="6DABA512" w14:textId="77777777" w:rsidR="001E4B0D" w:rsidRPr="00A4624D" w:rsidRDefault="001E4B0D" w:rsidP="001E4B0D">
            <w:pPr>
              <w:rPr>
                <w:rFonts w:eastAsia="Calibri" w:cstheme="minorHAnsi"/>
                <w:sz w:val="24"/>
                <w:szCs w:val="24"/>
              </w:rPr>
            </w:pPr>
          </w:p>
        </w:tc>
        <w:tc>
          <w:tcPr>
            <w:tcW w:w="1599" w:type="dxa"/>
          </w:tcPr>
          <w:p w14:paraId="6CE88E76" w14:textId="77777777" w:rsidR="001E4B0D" w:rsidRPr="00A4624D" w:rsidRDefault="001E4B0D" w:rsidP="001E4B0D">
            <w:pPr>
              <w:rPr>
                <w:rFonts w:eastAsia="Calibri" w:cstheme="minorHAnsi"/>
                <w:sz w:val="24"/>
                <w:szCs w:val="24"/>
              </w:rPr>
            </w:pPr>
          </w:p>
        </w:tc>
        <w:tc>
          <w:tcPr>
            <w:tcW w:w="2825" w:type="dxa"/>
          </w:tcPr>
          <w:p w14:paraId="30AE2680" w14:textId="77777777" w:rsidR="001E4B0D" w:rsidRPr="00A4624D" w:rsidRDefault="001E4B0D" w:rsidP="001E4B0D">
            <w:pPr>
              <w:rPr>
                <w:rFonts w:eastAsia="Calibri" w:cstheme="minorHAnsi"/>
                <w:sz w:val="24"/>
                <w:szCs w:val="24"/>
              </w:rPr>
            </w:pPr>
          </w:p>
        </w:tc>
      </w:tr>
    </w:tbl>
    <w:p w14:paraId="59DF2E7C" w14:textId="59CFB236" w:rsidR="001E4B0D" w:rsidRPr="00A4624D" w:rsidRDefault="001E4B0D" w:rsidP="00926B83">
      <w:pPr>
        <w:pStyle w:val="Nagwek2"/>
        <w:rPr>
          <w:rFonts w:eastAsia="Times New Roman"/>
        </w:rPr>
      </w:pPr>
      <w:r w:rsidRPr="00A4624D">
        <w:rPr>
          <w:rFonts w:eastAsia="Times New Roman"/>
        </w:rPr>
        <w:t xml:space="preserve">Monitorowanie ciągłości działania Środowiska Produkcyjnego </w:t>
      </w:r>
    </w:p>
    <w:p w14:paraId="62073C1D" w14:textId="77777777" w:rsidR="001E4B0D" w:rsidRPr="00A4624D" w:rsidRDefault="001E4B0D" w:rsidP="001E4B0D">
      <w:pPr>
        <w:spacing w:after="0" w:line="240" w:lineRule="auto"/>
        <w:jc w:val="both"/>
        <w:rPr>
          <w:rFonts w:eastAsia="Calibri" w:cstheme="minorHAnsi"/>
          <w:color w:val="2E74B5"/>
          <w:sz w:val="24"/>
          <w:szCs w:val="24"/>
        </w:rPr>
      </w:pPr>
    </w:p>
    <w:p w14:paraId="4A9A020C" w14:textId="77777777" w:rsidR="001E4B0D" w:rsidRPr="00A4624D" w:rsidRDefault="001E4B0D" w:rsidP="001E4B0D">
      <w:pPr>
        <w:spacing w:after="0" w:line="240" w:lineRule="auto"/>
        <w:jc w:val="both"/>
        <w:rPr>
          <w:rFonts w:eastAsia="Calibri" w:cstheme="minorHAnsi"/>
          <w:color w:val="2E74B5"/>
          <w:sz w:val="24"/>
          <w:szCs w:val="24"/>
        </w:rPr>
      </w:pPr>
      <w:r w:rsidRPr="00A4624D">
        <w:rPr>
          <w:rFonts w:eastAsia="Calibri" w:cstheme="minorHAnsi"/>
          <w:color w:val="2E74B5"/>
          <w:sz w:val="24"/>
          <w:szCs w:val="24"/>
        </w:rPr>
        <w:t>&lt;Przykładowy wykres niedostępności usługi poniżej&gt;</w:t>
      </w:r>
    </w:p>
    <w:p w14:paraId="114D5437" w14:textId="77777777" w:rsidR="001E4B0D" w:rsidRPr="00926B83" w:rsidRDefault="001E4B0D" w:rsidP="001E4B0D">
      <w:pPr>
        <w:spacing w:after="0" w:line="240" w:lineRule="auto"/>
        <w:jc w:val="both"/>
        <w:rPr>
          <w:rFonts w:ascii="Calibri" w:eastAsia="Calibri" w:hAnsi="Calibri" w:cs="Times New Roman"/>
          <w:color w:val="2E74B5"/>
        </w:rPr>
      </w:pPr>
      <w:r w:rsidRPr="00926B83">
        <w:rPr>
          <w:rFonts w:ascii="Calibri" w:eastAsia="Calibri" w:hAnsi="Calibri" w:cs="Times New Roman"/>
          <w:noProof/>
          <w:color w:val="5B9BD5"/>
          <w:lang w:eastAsia="pl-PL"/>
        </w:rPr>
        <w:lastRenderedPageBreak/>
        <w:drawing>
          <wp:inline distT="0" distB="0" distL="0" distR="0" wp14:anchorId="336E384C" wp14:editId="2672991F">
            <wp:extent cx="5435600" cy="3111500"/>
            <wp:effectExtent l="0" t="0" r="12700" b="12700"/>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26B83">
        <w:rPr>
          <w:rFonts w:ascii="Calibri" w:eastAsia="Calibri" w:hAnsi="Calibri" w:cs="Times New Roman"/>
          <w:color w:val="2E74B5"/>
        </w:rPr>
        <w:t xml:space="preserve"> </w:t>
      </w:r>
    </w:p>
    <w:p w14:paraId="5EA46AE4" w14:textId="77777777" w:rsidR="001E4B0D" w:rsidRPr="00C20660" w:rsidRDefault="001E4B0D" w:rsidP="001E4B0D">
      <w:pPr>
        <w:spacing w:after="0" w:line="240" w:lineRule="auto"/>
        <w:jc w:val="both"/>
        <w:rPr>
          <w:rFonts w:ascii="Calibri" w:eastAsia="Calibri" w:hAnsi="Calibri" w:cs="Times New Roman"/>
          <w:color w:val="2E74B5"/>
        </w:rPr>
      </w:pPr>
    </w:p>
    <w:p w14:paraId="4C15C983" w14:textId="77777777" w:rsidR="001E4B0D" w:rsidRPr="00C20660" w:rsidRDefault="001E4B0D" w:rsidP="001E4B0D">
      <w:pPr>
        <w:spacing w:after="0" w:line="240" w:lineRule="auto"/>
        <w:jc w:val="both"/>
        <w:rPr>
          <w:rFonts w:ascii="Calibri" w:eastAsia="Calibri" w:hAnsi="Calibri" w:cs="Times New Roman"/>
        </w:rPr>
      </w:pPr>
      <w:r w:rsidRPr="00C20660">
        <w:rPr>
          <w:rFonts w:ascii="Calibri" w:eastAsia="Calibri" w:hAnsi="Calibri" w:cs="Times New Roman"/>
        </w:rPr>
        <w:t>Potwierdzam wykonanie prac</w:t>
      </w:r>
    </w:p>
    <w:p w14:paraId="7AE0934F" w14:textId="77777777" w:rsidR="001E4B0D" w:rsidRPr="00C20660" w:rsidRDefault="001E4B0D" w:rsidP="001E4B0D">
      <w:pPr>
        <w:spacing w:after="0" w:line="240" w:lineRule="auto"/>
        <w:jc w:val="both"/>
        <w:rPr>
          <w:rFonts w:ascii="Calibri" w:eastAsia="Calibri" w:hAnsi="Calibri" w:cs="Times New Roman"/>
        </w:rPr>
      </w:pPr>
    </w:p>
    <w:p w14:paraId="14802D0C" w14:textId="77777777" w:rsidR="001E4B0D" w:rsidRPr="00C20660" w:rsidRDefault="001E4B0D" w:rsidP="001E4B0D">
      <w:pPr>
        <w:spacing w:after="0" w:line="240" w:lineRule="auto"/>
        <w:jc w:val="both"/>
        <w:rPr>
          <w:rFonts w:ascii="Calibri" w:eastAsia="Calibri" w:hAnsi="Calibri" w:cs="Times New Roman"/>
        </w:rPr>
      </w:pPr>
    </w:p>
    <w:p w14:paraId="144CD5D7" w14:textId="77777777" w:rsidR="001E4B0D" w:rsidRPr="00C20660" w:rsidRDefault="001E4B0D" w:rsidP="001E4B0D">
      <w:pPr>
        <w:spacing w:after="0" w:line="240" w:lineRule="auto"/>
        <w:jc w:val="both"/>
        <w:rPr>
          <w:rFonts w:ascii="Calibri" w:eastAsia="Calibri" w:hAnsi="Calibri" w:cs="Times New Roman"/>
        </w:rPr>
      </w:pPr>
    </w:p>
    <w:p w14:paraId="62B46096" w14:textId="77777777" w:rsidR="001E4B0D" w:rsidRPr="00C20660" w:rsidRDefault="001E4B0D" w:rsidP="001E4B0D">
      <w:pPr>
        <w:spacing w:after="0" w:line="240" w:lineRule="auto"/>
        <w:jc w:val="both"/>
        <w:rPr>
          <w:rFonts w:ascii="Calibri" w:eastAsia="Calibri" w:hAnsi="Calibri" w:cs="Times New Roman"/>
        </w:rPr>
      </w:pPr>
      <w:r w:rsidRPr="00C20660">
        <w:rPr>
          <w:rFonts w:ascii="Calibri" w:eastAsia="Calibri" w:hAnsi="Calibri" w:cs="Times New Roman"/>
        </w:rPr>
        <w:t>Data i podpis  ASI</w:t>
      </w:r>
      <w:r w:rsidRPr="00C20660">
        <w:rPr>
          <w:rFonts w:ascii="Calibri" w:eastAsia="Calibri" w:hAnsi="Calibri" w:cs="Times New Roman"/>
        </w:rPr>
        <w:tab/>
      </w:r>
      <w:r w:rsidRPr="00C20660">
        <w:rPr>
          <w:rFonts w:ascii="Calibri" w:eastAsia="Calibri" w:hAnsi="Calibri" w:cs="Times New Roman"/>
        </w:rPr>
        <w:tab/>
      </w:r>
      <w:r w:rsidRPr="00C20660">
        <w:rPr>
          <w:rFonts w:ascii="Calibri" w:eastAsia="Calibri" w:hAnsi="Calibri" w:cs="Times New Roman"/>
        </w:rPr>
        <w:tab/>
      </w:r>
      <w:r w:rsidRPr="00C20660">
        <w:rPr>
          <w:rFonts w:ascii="Calibri" w:eastAsia="Calibri" w:hAnsi="Calibri" w:cs="Times New Roman"/>
        </w:rPr>
        <w:tab/>
      </w:r>
      <w:r w:rsidRPr="00C20660">
        <w:rPr>
          <w:rFonts w:ascii="Calibri" w:eastAsia="Calibri" w:hAnsi="Calibri" w:cs="Times New Roman"/>
        </w:rPr>
        <w:tab/>
      </w:r>
      <w:r w:rsidRPr="00C20660">
        <w:rPr>
          <w:rFonts w:ascii="Calibri" w:eastAsia="Calibri" w:hAnsi="Calibri" w:cs="Times New Roman"/>
        </w:rPr>
        <w:tab/>
      </w:r>
      <w:r w:rsidRPr="00C20660">
        <w:rPr>
          <w:rFonts w:ascii="Calibri" w:eastAsia="Calibri" w:hAnsi="Calibri" w:cs="Times New Roman"/>
        </w:rPr>
        <w:tab/>
        <w:t>Data i podpis Wykonawcy</w:t>
      </w:r>
    </w:p>
    <w:p w14:paraId="17899CDA" w14:textId="77777777" w:rsidR="00762B6C" w:rsidRPr="00C20660" w:rsidRDefault="00762B6C">
      <w:pPr>
        <w:rPr>
          <w:rFonts w:eastAsia="Times New Roman" w:cstheme="minorHAnsi"/>
          <w:b/>
          <w:sz w:val="24"/>
          <w:szCs w:val="24"/>
          <w:lang w:eastAsia="pl-PL"/>
        </w:rPr>
      </w:pPr>
      <w:r w:rsidRPr="00C20660">
        <w:rPr>
          <w:rFonts w:eastAsia="Times New Roman" w:cstheme="minorHAnsi"/>
          <w:b/>
          <w:sz w:val="24"/>
          <w:szCs w:val="24"/>
          <w:lang w:eastAsia="pl-PL"/>
        </w:rPr>
        <w:br w:type="page"/>
      </w:r>
    </w:p>
    <w:p w14:paraId="60D3B3DC" w14:textId="0878A61F" w:rsidR="00836395" w:rsidRPr="00A4624D" w:rsidRDefault="00836395">
      <w:pPr>
        <w:spacing w:after="120" w:line="276" w:lineRule="auto"/>
        <w:rPr>
          <w:rFonts w:eastAsia="Times New Roman" w:cstheme="minorHAnsi"/>
          <w:b/>
          <w:sz w:val="24"/>
          <w:szCs w:val="24"/>
          <w:lang w:eastAsia="pl-PL"/>
        </w:rPr>
      </w:pPr>
      <w:r w:rsidRPr="00A4624D">
        <w:rPr>
          <w:rFonts w:eastAsia="Times New Roman" w:cstheme="minorHAnsi"/>
          <w:b/>
          <w:sz w:val="24"/>
          <w:szCs w:val="24"/>
          <w:lang w:eastAsia="pl-PL"/>
        </w:rPr>
        <w:lastRenderedPageBreak/>
        <w:t>2. Wzór Protokołu Rozwoju</w:t>
      </w:r>
      <w:r w:rsidR="00050867" w:rsidRPr="00A4624D">
        <w:rPr>
          <w:rFonts w:eastAsia="Times New Roman" w:cstheme="minorHAnsi"/>
          <w:b/>
          <w:sz w:val="24"/>
          <w:szCs w:val="24"/>
          <w:lang w:eastAsia="pl-PL"/>
        </w:rPr>
        <w:t xml:space="preserve"> Systemu</w:t>
      </w:r>
    </w:p>
    <w:tbl>
      <w:tblPr>
        <w:tblStyle w:val="Tabela-Siatka7"/>
        <w:tblW w:w="9918" w:type="dxa"/>
        <w:tblLook w:val="04A0" w:firstRow="1" w:lastRow="0" w:firstColumn="1" w:lastColumn="0" w:noHBand="0" w:noVBand="1"/>
      </w:tblPr>
      <w:tblGrid>
        <w:gridCol w:w="4316"/>
        <w:gridCol w:w="5602"/>
      </w:tblGrid>
      <w:tr w:rsidR="00836395" w:rsidRPr="00A4624D" w14:paraId="5127C694" w14:textId="77777777" w:rsidTr="00836395">
        <w:tc>
          <w:tcPr>
            <w:tcW w:w="9918" w:type="dxa"/>
            <w:gridSpan w:val="2"/>
            <w:tcBorders>
              <w:bottom w:val="single" w:sz="4" w:space="0" w:color="auto"/>
            </w:tcBorders>
            <w:shd w:val="clear" w:color="auto" w:fill="D5DCE4"/>
          </w:tcPr>
          <w:p w14:paraId="34A7F310" w14:textId="16CC8516" w:rsidR="00836395" w:rsidRPr="00A4624D" w:rsidRDefault="00D102D1" w:rsidP="00A53EE4">
            <w:pPr>
              <w:spacing w:line="276" w:lineRule="auto"/>
              <w:rPr>
                <w:rFonts w:asciiTheme="minorHAnsi" w:hAnsiTheme="minorHAnsi" w:cstheme="minorHAnsi"/>
                <w:bCs/>
                <w:sz w:val="24"/>
                <w:szCs w:val="24"/>
              </w:rPr>
            </w:pPr>
            <w:r w:rsidRPr="00A4624D">
              <w:rPr>
                <w:rFonts w:asciiTheme="minorHAnsi" w:hAnsiTheme="minorHAnsi" w:cstheme="minorHAnsi"/>
                <w:bCs/>
                <w:sz w:val="24"/>
                <w:szCs w:val="24"/>
              </w:rPr>
              <w:t>ROZWÓJ SYSTEMU</w:t>
            </w:r>
          </w:p>
          <w:p w14:paraId="2A24751F" w14:textId="13EC0DC9" w:rsidR="00836395" w:rsidRPr="00A4624D" w:rsidRDefault="00836395" w:rsidP="00A53EE4">
            <w:pPr>
              <w:spacing w:line="276" w:lineRule="auto"/>
              <w:rPr>
                <w:rFonts w:asciiTheme="minorHAnsi" w:hAnsiTheme="minorHAnsi" w:cstheme="minorHAnsi"/>
                <w:b/>
                <w:bCs/>
                <w:sz w:val="24"/>
                <w:szCs w:val="24"/>
              </w:rPr>
            </w:pPr>
            <w:r w:rsidRPr="00A4624D">
              <w:rPr>
                <w:rFonts w:asciiTheme="minorHAnsi" w:hAnsiTheme="minorHAnsi" w:cstheme="minorHAnsi"/>
                <w:bCs/>
                <w:sz w:val="24"/>
                <w:szCs w:val="24"/>
              </w:rPr>
              <w:t xml:space="preserve">– </w:t>
            </w:r>
            <w:r w:rsidRPr="00A4624D">
              <w:rPr>
                <w:rFonts w:asciiTheme="minorHAnsi" w:hAnsiTheme="minorHAnsi" w:cstheme="minorHAnsi"/>
                <w:b/>
                <w:bCs/>
                <w:sz w:val="24"/>
                <w:szCs w:val="24"/>
              </w:rPr>
              <w:t>PROTOKÓŁ ODBIORU</w:t>
            </w:r>
            <w:r w:rsidR="001F4377" w:rsidRPr="00A4624D">
              <w:rPr>
                <w:rFonts w:asciiTheme="minorHAnsi" w:hAnsiTheme="minorHAnsi" w:cstheme="minorHAnsi"/>
                <w:b/>
                <w:bCs/>
                <w:sz w:val="24"/>
                <w:szCs w:val="24"/>
              </w:rPr>
              <w:t xml:space="preserve"> z dnia ……………………………..</w:t>
            </w:r>
          </w:p>
          <w:p w14:paraId="53ADE49A" w14:textId="71109E1B" w:rsidR="00836395" w:rsidRPr="00A4624D" w:rsidRDefault="00836395" w:rsidP="00A53EE4">
            <w:pPr>
              <w:spacing w:line="276" w:lineRule="auto"/>
              <w:rPr>
                <w:rFonts w:asciiTheme="minorHAnsi" w:hAnsiTheme="minorHAnsi" w:cstheme="minorHAnsi"/>
                <w:b/>
                <w:bCs/>
                <w:sz w:val="24"/>
                <w:szCs w:val="24"/>
              </w:rPr>
            </w:pPr>
            <w:r w:rsidRPr="00A4624D">
              <w:rPr>
                <w:rFonts w:asciiTheme="minorHAnsi" w:hAnsiTheme="minorHAnsi" w:cstheme="minorHAnsi"/>
                <w:bCs/>
                <w:sz w:val="24"/>
                <w:szCs w:val="24"/>
              </w:rPr>
              <w:t>na podstawie Umowy nr …………………………..…………. z dnia …………………………..………….</w:t>
            </w:r>
            <w:r w:rsidR="00D102D1" w:rsidRPr="00A4624D">
              <w:rPr>
                <w:rFonts w:asciiTheme="minorHAnsi" w:hAnsiTheme="minorHAnsi" w:cstheme="minorHAnsi"/>
                <w:bCs/>
                <w:sz w:val="24"/>
                <w:szCs w:val="24"/>
              </w:rPr>
              <w:t xml:space="preserve"> (dalej jako „Umowa”)</w:t>
            </w:r>
          </w:p>
        </w:tc>
      </w:tr>
      <w:tr w:rsidR="00836395" w:rsidRPr="00A4624D" w14:paraId="7BAE91B0" w14:textId="77777777" w:rsidTr="00836395">
        <w:tc>
          <w:tcPr>
            <w:tcW w:w="9918" w:type="dxa"/>
            <w:gridSpan w:val="2"/>
            <w:tcBorders>
              <w:top w:val="single" w:sz="4" w:space="0" w:color="auto"/>
            </w:tcBorders>
          </w:tcPr>
          <w:p w14:paraId="2EDD2D20" w14:textId="77777777" w:rsidR="00C854ED" w:rsidRPr="00A4624D" w:rsidRDefault="00C854ED"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Przedstawienie Zamawiającemu do odbioru Produktów lub wyników prac nastąpiło w dniu: ……………………….</w:t>
            </w:r>
          </w:p>
          <w:p w14:paraId="344676AD" w14:textId="77777777" w:rsidR="00C854ED" w:rsidRPr="00A4624D" w:rsidRDefault="00C854ED"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Odbiór Produktów lub wyników prac objętych niniejszym protokołem nastąpił w dniu: ……………………………………………..</w:t>
            </w:r>
          </w:p>
          <w:p w14:paraId="7DFA0569" w14:textId="7DF5B89B" w:rsidR="00836395" w:rsidRPr="00A4624D" w:rsidRDefault="00C854ED"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Przekazanie po raz drugi uwag do Produktów lub wyników prac nastąpiło w dniu: ……………………………..</w:t>
            </w:r>
          </w:p>
        </w:tc>
      </w:tr>
      <w:tr w:rsidR="00C854ED" w:rsidRPr="00A4624D" w14:paraId="6C2B13E5" w14:textId="77777777" w:rsidTr="00836395">
        <w:tc>
          <w:tcPr>
            <w:tcW w:w="9918" w:type="dxa"/>
            <w:gridSpan w:val="2"/>
            <w:tcBorders>
              <w:top w:val="single" w:sz="4" w:space="0" w:color="auto"/>
            </w:tcBorders>
          </w:tcPr>
          <w:p w14:paraId="5531A245" w14:textId="6BDBF13A" w:rsidR="00C854ED" w:rsidRPr="00C20660" w:rsidRDefault="00C854ED" w:rsidP="007B438B">
            <w:pPr>
              <w:spacing w:after="120" w:line="276" w:lineRule="auto"/>
              <w:rPr>
                <w:rFonts w:asciiTheme="minorHAnsi" w:hAnsiTheme="minorHAnsi" w:cstheme="minorHAnsi"/>
                <w:sz w:val="24"/>
                <w:szCs w:val="24"/>
              </w:rPr>
            </w:pPr>
            <w:r w:rsidRPr="00A4624D">
              <w:rPr>
                <w:rFonts w:asciiTheme="minorHAnsi" w:hAnsiTheme="minorHAnsi" w:cstheme="minorHAnsi"/>
                <w:sz w:val="24"/>
                <w:szCs w:val="24"/>
              </w:rPr>
              <w:t xml:space="preserve">Strony potwierdzają wykonanie Rozwoju: Etap II - realizacja, określonych </w:t>
            </w:r>
            <w:r w:rsidRPr="00C20660">
              <w:rPr>
                <w:rFonts w:asciiTheme="minorHAnsi" w:hAnsiTheme="minorHAnsi" w:cstheme="minorHAnsi"/>
                <w:sz w:val="24"/>
                <w:szCs w:val="24"/>
              </w:rPr>
              <w:t>w Umowie.</w:t>
            </w:r>
          </w:p>
        </w:tc>
      </w:tr>
      <w:tr w:rsidR="00836395" w:rsidRPr="00A4624D" w14:paraId="22BDDC05" w14:textId="77777777" w:rsidTr="00836395">
        <w:tc>
          <w:tcPr>
            <w:tcW w:w="9918" w:type="dxa"/>
            <w:gridSpan w:val="2"/>
          </w:tcPr>
          <w:p w14:paraId="73181993" w14:textId="77777777" w:rsidR="00836395" w:rsidRPr="00A4624D" w:rsidRDefault="00836395" w:rsidP="007B438B">
            <w:pPr>
              <w:spacing w:afterLines="80" w:after="192" w:line="276" w:lineRule="auto"/>
              <w:rPr>
                <w:rFonts w:asciiTheme="minorHAnsi" w:hAnsiTheme="minorHAnsi" w:cstheme="minorHAnsi"/>
                <w:sz w:val="24"/>
                <w:szCs w:val="24"/>
              </w:rPr>
            </w:pPr>
            <w:r w:rsidRPr="00A4624D">
              <w:rPr>
                <w:rFonts w:asciiTheme="minorHAnsi" w:hAnsiTheme="minorHAnsi" w:cstheme="minorHAnsi"/>
                <w:sz w:val="24"/>
                <w:szCs w:val="24"/>
              </w:rPr>
              <w:t>Przedmiot odbioru:</w:t>
            </w:r>
          </w:p>
          <w:p w14:paraId="7E9A1A5A" w14:textId="77777777" w:rsidR="00836395" w:rsidRPr="00A4624D" w:rsidRDefault="00836395" w:rsidP="000A4CCA">
            <w:pPr>
              <w:spacing w:afterLines="50" w:after="120" w:line="276" w:lineRule="auto"/>
              <w:rPr>
                <w:rFonts w:asciiTheme="minorHAnsi" w:hAnsiTheme="minorHAnsi" w:cstheme="minorHAnsi"/>
                <w:sz w:val="24"/>
                <w:szCs w:val="24"/>
              </w:rPr>
            </w:pPr>
            <w:r w:rsidRPr="00A4624D">
              <w:rPr>
                <w:rFonts w:asciiTheme="minorHAnsi" w:hAnsiTheme="minorHAnsi" w:cstheme="minorHAnsi"/>
                <w:sz w:val="24"/>
                <w:szCs w:val="24"/>
              </w:rPr>
              <w:t>1. Numer/y i nazwy zadań w Portalu Serwisowym wraz z krótkim opisem prac wykonanych:</w:t>
            </w:r>
          </w:p>
          <w:p w14:paraId="78F1FBEF" w14:textId="77777777" w:rsidR="00836395" w:rsidRPr="00A4624D" w:rsidRDefault="00836395" w:rsidP="00FD0CD7">
            <w:pPr>
              <w:spacing w:afterLines="50" w:after="120" w:line="276" w:lineRule="auto"/>
              <w:rPr>
                <w:rFonts w:asciiTheme="minorHAnsi" w:hAnsiTheme="minorHAnsi" w:cstheme="minorHAnsi"/>
                <w:sz w:val="24"/>
                <w:szCs w:val="24"/>
              </w:rPr>
            </w:pPr>
            <w:r w:rsidRPr="00A4624D">
              <w:rPr>
                <w:rFonts w:asciiTheme="minorHAnsi" w:hAnsiTheme="minorHAnsi" w:cstheme="minorHAnsi"/>
                <w:sz w:val="24"/>
                <w:szCs w:val="24"/>
              </w:rPr>
              <w:t>……………………………………………………………………………………………………………………………………………….</w:t>
            </w:r>
          </w:p>
          <w:p w14:paraId="765AE8CC" w14:textId="77777777" w:rsidR="00836395" w:rsidRPr="00A4624D" w:rsidRDefault="00836395" w:rsidP="00FD0CD7">
            <w:pPr>
              <w:spacing w:afterLines="50" w:after="120" w:line="276" w:lineRule="auto"/>
              <w:rPr>
                <w:rFonts w:asciiTheme="minorHAnsi" w:hAnsiTheme="minorHAnsi" w:cstheme="minorHAnsi"/>
                <w:sz w:val="24"/>
                <w:szCs w:val="24"/>
              </w:rPr>
            </w:pPr>
            <w:r w:rsidRPr="00A4624D">
              <w:rPr>
                <w:rFonts w:asciiTheme="minorHAnsi" w:hAnsiTheme="minorHAnsi" w:cstheme="minorHAnsi"/>
                <w:sz w:val="24"/>
                <w:szCs w:val="24"/>
              </w:rPr>
              <w:t>…………………………………………………………………………………………………………………………………………………</w:t>
            </w:r>
          </w:p>
          <w:p w14:paraId="18A1C662" w14:textId="77777777" w:rsidR="00836395" w:rsidRPr="00A4624D" w:rsidRDefault="00836395"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 xml:space="preserve">2. Dokumentacja Systemu: </w:t>
            </w:r>
          </w:p>
          <w:p w14:paraId="11446337" w14:textId="77777777" w:rsidR="00836395" w:rsidRPr="00A4624D" w:rsidRDefault="00836395" w:rsidP="00A53EE4">
            <w:pPr>
              <w:spacing w:line="276" w:lineRule="auto"/>
              <w:ind w:left="425"/>
              <w:rPr>
                <w:rFonts w:asciiTheme="minorHAnsi" w:hAnsiTheme="minorHAnsi" w:cstheme="minorHAnsi"/>
                <w:sz w:val="24"/>
                <w:szCs w:val="24"/>
              </w:rPr>
            </w:pPr>
            <w:r w:rsidRPr="00A4624D">
              <w:rPr>
                <w:rFonts w:asciiTheme="minorHAnsi" w:hAnsiTheme="minorHAnsi" w:cstheme="minorHAnsi"/>
                <w:sz w:val="24"/>
                <w:szCs w:val="24"/>
              </w:rPr>
              <w:t>- w GIT/w załączeniu / brak</w:t>
            </w:r>
          </w:p>
          <w:p w14:paraId="079EDEA5" w14:textId="77777777" w:rsidR="00836395" w:rsidRPr="00A4624D" w:rsidRDefault="00836395"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 xml:space="preserve">3. Kody Źródłowe Systemu: </w:t>
            </w:r>
          </w:p>
          <w:p w14:paraId="74D0131D" w14:textId="77777777" w:rsidR="00836395" w:rsidRPr="00A4624D" w:rsidRDefault="00836395" w:rsidP="00A53EE4">
            <w:pPr>
              <w:spacing w:line="276" w:lineRule="auto"/>
              <w:ind w:left="425"/>
              <w:rPr>
                <w:rFonts w:asciiTheme="minorHAnsi" w:hAnsiTheme="minorHAnsi" w:cstheme="minorHAnsi"/>
                <w:sz w:val="24"/>
                <w:szCs w:val="24"/>
              </w:rPr>
            </w:pPr>
            <w:r w:rsidRPr="00A4624D">
              <w:rPr>
                <w:rFonts w:asciiTheme="minorHAnsi" w:hAnsiTheme="minorHAnsi" w:cstheme="minorHAnsi"/>
                <w:sz w:val="24"/>
                <w:szCs w:val="24"/>
              </w:rPr>
              <w:t>- w GIT/w załączeniu / brak</w:t>
            </w:r>
          </w:p>
          <w:p w14:paraId="6D7A420F" w14:textId="77777777" w:rsidR="00836395" w:rsidRPr="00A4624D" w:rsidRDefault="00836395"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4. Inne:</w:t>
            </w:r>
          </w:p>
          <w:p w14:paraId="014081BD" w14:textId="7C5BE377" w:rsidR="00836395" w:rsidRPr="00A4624D" w:rsidRDefault="00836395" w:rsidP="00D8524B">
            <w:pPr>
              <w:spacing w:line="276" w:lineRule="auto"/>
              <w:ind w:left="426"/>
              <w:rPr>
                <w:rFonts w:asciiTheme="minorHAnsi" w:hAnsiTheme="minorHAnsi" w:cstheme="minorHAnsi"/>
                <w:sz w:val="24"/>
                <w:szCs w:val="24"/>
              </w:rPr>
            </w:pPr>
            <w:r w:rsidRPr="00A4624D">
              <w:rPr>
                <w:rFonts w:asciiTheme="minorHAnsi" w:hAnsiTheme="minorHAnsi" w:cstheme="minorHAnsi"/>
                <w:sz w:val="24"/>
                <w:szCs w:val="24"/>
              </w:rPr>
              <w:t>- w załączeniu / brak</w:t>
            </w:r>
          </w:p>
        </w:tc>
      </w:tr>
      <w:tr w:rsidR="00836395" w:rsidRPr="00A4624D" w14:paraId="07987A3F" w14:textId="77777777" w:rsidTr="00836395">
        <w:tc>
          <w:tcPr>
            <w:tcW w:w="9918" w:type="dxa"/>
            <w:gridSpan w:val="2"/>
          </w:tcPr>
          <w:p w14:paraId="68AE73AC" w14:textId="72485DD6" w:rsidR="00836395" w:rsidRPr="00A4624D" w:rsidRDefault="00836395"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Niniejszy Protokół – po akceptacji przez Zamawiającego - stanowi podstawę do wystawienia faktury VAT na kwotę …………………….. zł netto (słownie: …………………….…………. złotych), zgodnie z postanowieniami Umowy oraz realizacją Rozwoju: Etap II - realizacja.</w:t>
            </w:r>
          </w:p>
        </w:tc>
      </w:tr>
      <w:tr w:rsidR="00836395" w:rsidRPr="00A4624D" w14:paraId="4B24F580" w14:textId="77777777" w:rsidTr="00836395">
        <w:tc>
          <w:tcPr>
            <w:tcW w:w="9918" w:type="dxa"/>
            <w:gridSpan w:val="2"/>
          </w:tcPr>
          <w:p w14:paraId="7F967C21" w14:textId="77777777" w:rsidR="00836395" w:rsidRPr="00A4624D" w:rsidRDefault="00836395"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 xml:space="preserve">Wykonawca przenosi na Zamawiającego autorskie prawa majątkowe / prawa zależne / licencje do Produktów stworzonych i dostarczonych podczas realizacji usług, na zasadach określonych </w:t>
            </w:r>
            <w:r w:rsidRPr="00A4624D">
              <w:rPr>
                <w:rFonts w:asciiTheme="minorHAnsi" w:hAnsiTheme="minorHAnsi" w:cstheme="minorHAnsi"/>
                <w:sz w:val="24"/>
                <w:szCs w:val="24"/>
              </w:rPr>
              <w:br/>
              <w:t>w Umowie.</w:t>
            </w:r>
          </w:p>
        </w:tc>
      </w:tr>
      <w:tr w:rsidR="00836395" w:rsidRPr="00A4624D" w14:paraId="72918CED" w14:textId="77777777" w:rsidTr="00836395">
        <w:trPr>
          <w:trHeight w:val="795"/>
        </w:trPr>
        <w:tc>
          <w:tcPr>
            <w:tcW w:w="9918" w:type="dxa"/>
            <w:gridSpan w:val="2"/>
            <w:tcBorders>
              <w:bottom w:val="single" w:sz="4" w:space="0" w:color="auto"/>
            </w:tcBorders>
          </w:tcPr>
          <w:p w14:paraId="63EAFE8C" w14:textId="77777777" w:rsidR="00836395" w:rsidRPr="00A4624D" w:rsidRDefault="00836395"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Protokołem niniejszym Strony potwierdzają prawidłową i pełną realizację ww. prac i nie wnoszą w tym zakresie zastrzeżeń poza umieszczonymi w niniejszym Protokole.</w:t>
            </w:r>
          </w:p>
          <w:p w14:paraId="493432E6" w14:textId="158E0CD9" w:rsidR="00836395" w:rsidRPr="00926B83" w:rsidRDefault="00836395" w:rsidP="00A53EE4">
            <w:pPr>
              <w:spacing w:line="276" w:lineRule="auto"/>
              <w:rPr>
                <w:rFonts w:asciiTheme="minorHAnsi" w:hAnsiTheme="minorHAnsi" w:cstheme="minorHAnsi"/>
                <w:sz w:val="24"/>
                <w:szCs w:val="24"/>
              </w:rPr>
            </w:pPr>
            <w:r w:rsidRPr="00A4624D">
              <w:rPr>
                <w:rFonts w:asciiTheme="minorHAnsi" w:hAnsiTheme="minorHAnsi" w:cstheme="minorHAnsi"/>
                <w:sz w:val="24"/>
                <w:szCs w:val="24"/>
              </w:rPr>
              <w:t>Protokół sporządzony został w dwóch jednobrzmiących egzemplarzach, po jednym dla każdej Strony</w:t>
            </w:r>
            <w:r w:rsidR="00D102D1" w:rsidRPr="00A4624D">
              <w:rPr>
                <w:rFonts w:asciiTheme="minorHAnsi" w:hAnsiTheme="minorHAnsi" w:cstheme="minorHAnsi"/>
                <w:sz w:val="24"/>
                <w:szCs w:val="24"/>
              </w:rPr>
              <w:t>/Protokół sporządzono w formie elektronicznej</w:t>
            </w:r>
            <w:r w:rsidR="00D102D1" w:rsidRPr="00926B83">
              <w:rPr>
                <w:rFonts w:asciiTheme="minorHAnsi" w:hAnsiTheme="minorHAnsi" w:cstheme="minorHAnsi"/>
                <w:sz w:val="24"/>
                <w:szCs w:val="24"/>
                <w:vertAlign w:val="superscript"/>
              </w:rPr>
              <w:footnoteReference w:id="13"/>
            </w:r>
            <w:r w:rsidRPr="00926B83">
              <w:rPr>
                <w:rFonts w:asciiTheme="minorHAnsi" w:hAnsiTheme="minorHAnsi" w:cstheme="minorHAnsi"/>
                <w:sz w:val="24"/>
                <w:szCs w:val="24"/>
              </w:rPr>
              <w:t>.</w:t>
            </w:r>
          </w:p>
        </w:tc>
      </w:tr>
      <w:tr w:rsidR="00836395" w:rsidRPr="008D7EBD" w14:paraId="75C8859D" w14:textId="77777777" w:rsidTr="00836395">
        <w:tc>
          <w:tcPr>
            <w:tcW w:w="4316" w:type="dxa"/>
          </w:tcPr>
          <w:p w14:paraId="54D8451A" w14:textId="62309C37" w:rsidR="00836395" w:rsidRPr="00A4624D" w:rsidRDefault="00836395" w:rsidP="007B438B">
            <w:pPr>
              <w:spacing w:after="120" w:line="276" w:lineRule="auto"/>
              <w:rPr>
                <w:rFonts w:asciiTheme="minorHAnsi" w:hAnsiTheme="minorHAnsi" w:cstheme="minorHAnsi"/>
                <w:bCs/>
                <w:sz w:val="24"/>
                <w:szCs w:val="24"/>
              </w:rPr>
            </w:pPr>
            <w:r w:rsidRPr="00A4624D">
              <w:rPr>
                <w:rFonts w:asciiTheme="minorHAnsi" w:hAnsiTheme="minorHAnsi" w:cstheme="minorHAnsi"/>
                <w:bCs/>
                <w:sz w:val="24"/>
                <w:szCs w:val="24"/>
              </w:rPr>
              <w:t xml:space="preserve">Data i podpis ze strony </w:t>
            </w:r>
            <w:r w:rsidR="00E4420B" w:rsidRPr="00A4624D">
              <w:rPr>
                <w:rFonts w:asciiTheme="minorHAnsi" w:hAnsiTheme="minorHAnsi" w:cstheme="minorHAnsi"/>
                <w:bCs/>
                <w:sz w:val="24"/>
                <w:szCs w:val="24"/>
              </w:rPr>
              <w:t>Zamawiającego</w:t>
            </w:r>
            <w:r w:rsidRPr="00A4624D">
              <w:rPr>
                <w:rFonts w:asciiTheme="minorHAnsi" w:hAnsiTheme="minorHAnsi" w:cstheme="minorHAnsi"/>
                <w:bCs/>
                <w:sz w:val="24"/>
                <w:szCs w:val="24"/>
              </w:rPr>
              <w:t>:</w:t>
            </w:r>
          </w:p>
          <w:p w14:paraId="07DFCA98" w14:textId="77777777" w:rsidR="00836395" w:rsidRPr="00A4624D" w:rsidRDefault="00836395" w:rsidP="000A4CCA">
            <w:pPr>
              <w:spacing w:after="120" w:line="276" w:lineRule="auto"/>
              <w:rPr>
                <w:rFonts w:asciiTheme="minorHAnsi" w:hAnsiTheme="minorHAnsi" w:cstheme="minorHAnsi"/>
                <w:bCs/>
                <w:sz w:val="24"/>
                <w:szCs w:val="24"/>
              </w:rPr>
            </w:pPr>
          </w:p>
        </w:tc>
        <w:tc>
          <w:tcPr>
            <w:tcW w:w="5602" w:type="dxa"/>
          </w:tcPr>
          <w:p w14:paraId="2F6BDC05" w14:textId="77777777" w:rsidR="00836395" w:rsidRPr="008D7EBD" w:rsidRDefault="00836395" w:rsidP="00FD0CD7">
            <w:pPr>
              <w:spacing w:after="120" w:line="276" w:lineRule="auto"/>
              <w:rPr>
                <w:rFonts w:asciiTheme="minorHAnsi" w:hAnsiTheme="minorHAnsi" w:cstheme="minorHAnsi"/>
                <w:bCs/>
                <w:sz w:val="24"/>
                <w:szCs w:val="24"/>
              </w:rPr>
            </w:pPr>
            <w:r w:rsidRPr="00A4624D">
              <w:rPr>
                <w:rFonts w:asciiTheme="minorHAnsi" w:hAnsiTheme="minorHAnsi" w:cstheme="minorHAnsi"/>
                <w:bCs/>
                <w:sz w:val="24"/>
                <w:szCs w:val="24"/>
              </w:rPr>
              <w:t>Data i podpis ze strony Wykonawcy:</w:t>
            </w:r>
          </w:p>
          <w:p w14:paraId="57E48B80" w14:textId="77777777" w:rsidR="00836395" w:rsidRPr="008D7EBD" w:rsidRDefault="00836395" w:rsidP="00FD0CD7">
            <w:pPr>
              <w:spacing w:after="120" w:line="276" w:lineRule="auto"/>
              <w:rPr>
                <w:rFonts w:asciiTheme="minorHAnsi" w:hAnsiTheme="minorHAnsi" w:cstheme="minorHAnsi"/>
                <w:bCs/>
                <w:sz w:val="24"/>
                <w:szCs w:val="24"/>
              </w:rPr>
            </w:pPr>
          </w:p>
        </w:tc>
      </w:tr>
    </w:tbl>
    <w:p w14:paraId="69CC6F93" w14:textId="001CAB83" w:rsidR="00C20660" w:rsidRDefault="00C20660" w:rsidP="00C20660">
      <w:pPr>
        <w:pStyle w:val="Akapitzlist11"/>
        <w:ind w:left="0" w:firstLine="0"/>
        <w:rPr>
          <w:rFonts w:eastAsia="Times New Roman"/>
        </w:rPr>
      </w:pPr>
    </w:p>
    <w:p w14:paraId="66EC7DF4" w14:textId="77777777" w:rsidR="00C20660" w:rsidRDefault="00C20660">
      <w:pPr>
        <w:rPr>
          <w:rFonts w:ascii="Calibri" w:eastAsia="Times New Roman" w:hAnsi="Calibri" w:cs="Calibri"/>
        </w:rPr>
      </w:pPr>
      <w:r>
        <w:rPr>
          <w:rFonts w:eastAsia="Times New Roman"/>
        </w:rPr>
        <w:br w:type="page"/>
      </w:r>
    </w:p>
    <w:p w14:paraId="7B7BACC4" w14:textId="77777777" w:rsidR="00C20660" w:rsidRPr="00832F71" w:rsidRDefault="00C20660" w:rsidP="00C20660">
      <w:pPr>
        <w:pStyle w:val="Nagwek2"/>
        <w:tabs>
          <w:tab w:val="left" w:leader="underscore" w:pos="3969"/>
        </w:tabs>
        <w:rPr>
          <w:rFonts w:cstheme="minorHAnsi"/>
        </w:rPr>
      </w:pPr>
      <w:r w:rsidRPr="00C20660">
        <w:rPr>
          <w:rFonts w:cstheme="minorHAnsi"/>
        </w:rPr>
        <w:lastRenderedPageBreak/>
        <w:t xml:space="preserve">Załącznik nr 2 do Umowy nr </w:t>
      </w:r>
      <w:r w:rsidRPr="00832F71">
        <w:rPr>
          <w:rFonts w:cstheme="minorHAnsi"/>
        </w:rPr>
        <w:tab/>
      </w:r>
    </w:p>
    <w:p w14:paraId="529FD5A3" w14:textId="77777777" w:rsidR="00C20660" w:rsidRPr="00832F71" w:rsidRDefault="00C20660" w:rsidP="00C20660">
      <w:pPr>
        <w:pStyle w:val="Nagwek2"/>
        <w:jc w:val="center"/>
        <w:rPr>
          <w:rFonts w:cstheme="minorHAnsi"/>
        </w:rPr>
      </w:pPr>
      <w:r w:rsidRPr="00832F71">
        <w:rPr>
          <w:rFonts w:cstheme="minorHAnsi"/>
        </w:rPr>
        <w:t>Umowa powierzenia przetwarzania danych osobowych</w:t>
      </w:r>
    </w:p>
    <w:p w14:paraId="58D3A08F" w14:textId="77777777" w:rsidR="00C20660" w:rsidRPr="00832F71" w:rsidRDefault="00C20660" w:rsidP="00C20660">
      <w:pPr>
        <w:pStyle w:val="Nagwek3"/>
      </w:pPr>
      <w:r w:rsidRPr="00832F71">
        <w:t>UMOWA NR …….</w:t>
      </w:r>
    </w:p>
    <w:p w14:paraId="49C37FB1" w14:textId="77777777" w:rsidR="00C20660" w:rsidRPr="00832F71" w:rsidRDefault="00C20660" w:rsidP="00C20660">
      <w:pPr>
        <w:tabs>
          <w:tab w:val="left" w:leader="underscore" w:pos="3686"/>
        </w:tabs>
        <w:spacing w:before="20" w:line="276" w:lineRule="auto"/>
        <w:rPr>
          <w:rFonts w:cstheme="minorHAnsi"/>
          <w:bCs/>
          <w:sz w:val="24"/>
          <w:szCs w:val="24"/>
          <w:lang w:eastAsia="pl-PL"/>
        </w:rPr>
      </w:pPr>
      <w:r w:rsidRPr="00832F71">
        <w:rPr>
          <w:rFonts w:cstheme="minorHAnsi"/>
          <w:sz w:val="24"/>
          <w:szCs w:val="24"/>
          <w:lang w:eastAsia="pl-PL"/>
        </w:rPr>
        <w:t>zawarta pomiędzy:</w:t>
      </w:r>
    </w:p>
    <w:p w14:paraId="6C0678CC" w14:textId="77777777" w:rsidR="00C20660" w:rsidRPr="00832F71" w:rsidRDefault="00C20660" w:rsidP="00C20660">
      <w:pPr>
        <w:spacing w:before="40" w:after="0" w:line="276" w:lineRule="auto"/>
        <w:rPr>
          <w:rFonts w:cstheme="minorHAnsi"/>
          <w:sz w:val="24"/>
          <w:szCs w:val="24"/>
          <w:lang w:eastAsia="pl-PL"/>
        </w:rPr>
      </w:pPr>
      <w:r w:rsidRPr="00832F71">
        <w:rPr>
          <w:rFonts w:cstheme="minorHAnsi"/>
          <w:b/>
          <w:sz w:val="24"/>
          <w:szCs w:val="24"/>
          <w:lang w:eastAsia="pl-PL"/>
        </w:rPr>
        <w:t>Państwowym Funduszem Rehabilitacji Osób Niepełnosprawnych</w:t>
      </w:r>
      <w:r w:rsidRPr="00832F71">
        <w:rPr>
          <w:rFonts w:cstheme="minorHAnsi"/>
          <w:bCs/>
          <w:sz w:val="24"/>
          <w:szCs w:val="24"/>
          <w:lang w:eastAsia="pl-PL"/>
        </w:rPr>
        <w:t xml:space="preserve">, al. Jana Pawła II 13, </w:t>
      </w:r>
      <w:r w:rsidRPr="00832F71">
        <w:rPr>
          <w:rFonts w:cstheme="minorHAnsi"/>
          <w:bCs/>
          <w:sz w:val="24"/>
          <w:szCs w:val="24"/>
          <w:lang w:eastAsia="pl-PL"/>
        </w:rPr>
        <w:br/>
        <w:t xml:space="preserve">00-828 Warszawa, </w:t>
      </w:r>
      <w:r w:rsidRPr="00832F71">
        <w:rPr>
          <w:rFonts w:cstheme="minorHAnsi"/>
          <w:sz w:val="24"/>
          <w:szCs w:val="24"/>
          <w:lang w:eastAsia="pl-PL"/>
        </w:rPr>
        <w:t>zwanym dalej „</w:t>
      </w:r>
      <w:r w:rsidRPr="00832F71">
        <w:rPr>
          <w:rFonts w:cstheme="minorHAnsi"/>
          <w:b/>
          <w:bCs/>
          <w:sz w:val="24"/>
          <w:szCs w:val="24"/>
          <w:lang w:eastAsia="pl-PL"/>
        </w:rPr>
        <w:t>Zleceniodawcą</w:t>
      </w:r>
      <w:r w:rsidRPr="00832F71">
        <w:rPr>
          <w:rFonts w:cstheme="minorHAnsi"/>
          <w:sz w:val="24"/>
          <w:szCs w:val="24"/>
          <w:lang w:eastAsia="pl-PL"/>
        </w:rPr>
        <w:t>” lub „</w:t>
      </w:r>
      <w:r w:rsidRPr="00832F71">
        <w:rPr>
          <w:rFonts w:cstheme="minorHAnsi"/>
          <w:b/>
          <w:bCs/>
          <w:sz w:val="24"/>
          <w:szCs w:val="24"/>
          <w:lang w:eastAsia="pl-PL"/>
        </w:rPr>
        <w:t>Administratorem</w:t>
      </w:r>
      <w:r w:rsidRPr="00832F71">
        <w:rPr>
          <w:rFonts w:cstheme="minorHAnsi"/>
          <w:sz w:val="24"/>
          <w:szCs w:val="24"/>
          <w:lang w:eastAsia="pl-PL"/>
        </w:rPr>
        <w:t xml:space="preserve">”, </w:t>
      </w:r>
    </w:p>
    <w:p w14:paraId="4F551F99" w14:textId="77777777" w:rsidR="00C20660" w:rsidRPr="00832F71" w:rsidRDefault="00C20660" w:rsidP="00C20660">
      <w:pPr>
        <w:tabs>
          <w:tab w:val="left" w:leader="underscore" w:pos="5954"/>
        </w:tabs>
        <w:spacing w:after="0" w:line="276" w:lineRule="auto"/>
        <w:rPr>
          <w:rFonts w:cstheme="minorHAnsi"/>
          <w:bCs/>
          <w:sz w:val="24"/>
          <w:szCs w:val="24"/>
          <w:lang w:eastAsia="pl-PL"/>
        </w:rPr>
      </w:pPr>
      <w:r w:rsidRPr="00832F71">
        <w:rPr>
          <w:rFonts w:cstheme="minorHAnsi"/>
          <w:bCs/>
          <w:sz w:val="24"/>
          <w:szCs w:val="24"/>
          <w:lang w:eastAsia="pl-PL"/>
        </w:rPr>
        <w:t xml:space="preserve">reprezentowanym przez:  </w:t>
      </w:r>
    </w:p>
    <w:p w14:paraId="0FAA033B" w14:textId="77777777" w:rsidR="00C20660" w:rsidRPr="00832F71" w:rsidRDefault="00C20660" w:rsidP="00C20660">
      <w:pPr>
        <w:tabs>
          <w:tab w:val="left" w:leader="underscore" w:pos="5954"/>
        </w:tabs>
        <w:spacing w:after="0" w:line="276" w:lineRule="auto"/>
        <w:rPr>
          <w:rFonts w:cstheme="minorHAnsi"/>
          <w:bCs/>
          <w:sz w:val="24"/>
          <w:szCs w:val="24"/>
          <w:lang w:eastAsia="pl-PL"/>
        </w:rPr>
      </w:pPr>
      <w:r w:rsidRPr="00832F71">
        <w:rPr>
          <w:rFonts w:cstheme="minorHAnsi"/>
          <w:bCs/>
          <w:sz w:val="24"/>
          <w:szCs w:val="24"/>
          <w:lang w:eastAsia="pl-PL"/>
        </w:rPr>
        <w:tab/>
      </w:r>
    </w:p>
    <w:p w14:paraId="084AAF53" w14:textId="77777777" w:rsidR="00C20660" w:rsidRPr="00832F71" w:rsidRDefault="00C20660" w:rsidP="00C20660">
      <w:pPr>
        <w:spacing w:after="0" w:line="276" w:lineRule="auto"/>
        <w:rPr>
          <w:rFonts w:cstheme="minorHAnsi"/>
          <w:bCs/>
          <w:sz w:val="24"/>
          <w:szCs w:val="24"/>
          <w:lang w:eastAsia="pl-PL"/>
        </w:rPr>
      </w:pPr>
      <w:r w:rsidRPr="00832F71">
        <w:rPr>
          <w:rFonts w:cstheme="minorHAnsi"/>
          <w:bCs/>
          <w:sz w:val="24"/>
          <w:szCs w:val="24"/>
          <w:lang w:eastAsia="pl-PL"/>
        </w:rPr>
        <w:t>a</w:t>
      </w:r>
    </w:p>
    <w:p w14:paraId="3434C22B" w14:textId="77777777" w:rsidR="00C20660" w:rsidRPr="00832F71" w:rsidRDefault="00C20660" w:rsidP="00C20660">
      <w:pPr>
        <w:tabs>
          <w:tab w:val="left" w:leader="underscore" w:pos="8505"/>
        </w:tabs>
        <w:spacing w:after="0" w:line="276" w:lineRule="auto"/>
        <w:rPr>
          <w:rFonts w:cstheme="minorHAnsi"/>
          <w:bCs/>
          <w:spacing w:val="-4"/>
          <w:sz w:val="24"/>
          <w:szCs w:val="24"/>
        </w:rPr>
      </w:pPr>
      <w:r w:rsidRPr="00832F71">
        <w:rPr>
          <w:rFonts w:cstheme="minorHAnsi"/>
          <w:bCs/>
          <w:spacing w:val="-4"/>
          <w:sz w:val="24"/>
          <w:szCs w:val="24"/>
        </w:rPr>
        <w:tab/>
      </w:r>
    </w:p>
    <w:p w14:paraId="6709BC3E" w14:textId="77777777" w:rsidR="00C20660" w:rsidRPr="00832F71" w:rsidRDefault="00C20660" w:rsidP="00C20660">
      <w:pPr>
        <w:tabs>
          <w:tab w:val="left" w:leader="underscore" w:pos="8505"/>
        </w:tabs>
        <w:spacing w:after="0" w:line="276" w:lineRule="auto"/>
        <w:rPr>
          <w:rFonts w:cstheme="minorHAnsi"/>
          <w:bCs/>
          <w:spacing w:val="-4"/>
          <w:sz w:val="24"/>
          <w:szCs w:val="24"/>
        </w:rPr>
      </w:pPr>
      <w:r w:rsidRPr="00832F71">
        <w:rPr>
          <w:rFonts w:cstheme="minorHAnsi"/>
          <w:bCs/>
          <w:spacing w:val="-4"/>
          <w:sz w:val="24"/>
          <w:szCs w:val="24"/>
        </w:rPr>
        <w:tab/>
      </w:r>
      <w:r w:rsidRPr="00832F71">
        <w:rPr>
          <w:rFonts w:cstheme="minorHAnsi"/>
          <w:sz w:val="24"/>
          <w:szCs w:val="24"/>
          <w:lang w:eastAsia="pl-PL"/>
        </w:rPr>
        <w:t>, zwanym dalej „</w:t>
      </w:r>
      <w:r w:rsidRPr="00832F71">
        <w:rPr>
          <w:rFonts w:cstheme="minorHAnsi"/>
          <w:b/>
          <w:bCs/>
          <w:sz w:val="24"/>
          <w:szCs w:val="24"/>
          <w:lang w:eastAsia="pl-PL"/>
        </w:rPr>
        <w:t>Wykonawcą</w:t>
      </w:r>
      <w:r w:rsidRPr="00832F71">
        <w:rPr>
          <w:rFonts w:cstheme="minorHAnsi"/>
          <w:sz w:val="24"/>
          <w:szCs w:val="24"/>
          <w:lang w:eastAsia="pl-PL"/>
        </w:rPr>
        <w:t>”, reprezentowanym przez</w:t>
      </w:r>
      <w:r w:rsidRPr="00832F71">
        <w:rPr>
          <w:rFonts w:cstheme="minorHAnsi"/>
          <w:bCs/>
          <w:sz w:val="24"/>
          <w:szCs w:val="24"/>
          <w:lang w:eastAsia="pl-PL"/>
        </w:rPr>
        <w:t xml:space="preserve">: </w:t>
      </w:r>
    </w:p>
    <w:p w14:paraId="7B878171" w14:textId="77777777" w:rsidR="00C20660" w:rsidRPr="00832F71" w:rsidRDefault="00C20660" w:rsidP="00C20660">
      <w:pPr>
        <w:tabs>
          <w:tab w:val="left" w:leader="underscore" w:pos="6237"/>
          <w:tab w:val="left" w:pos="6521"/>
        </w:tabs>
        <w:spacing w:before="40" w:line="276" w:lineRule="auto"/>
        <w:rPr>
          <w:rFonts w:cstheme="minorHAnsi"/>
          <w:sz w:val="24"/>
          <w:szCs w:val="24"/>
          <w:lang w:eastAsia="pl-PL"/>
        </w:rPr>
      </w:pPr>
      <w:r w:rsidRPr="00832F71">
        <w:rPr>
          <w:rFonts w:cstheme="minorHAnsi"/>
          <w:sz w:val="24"/>
          <w:szCs w:val="24"/>
          <w:lang w:eastAsia="pl-PL"/>
        </w:rPr>
        <w:tab/>
      </w:r>
      <w:r w:rsidRPr="00832F71">
        <w:rPr>
          <w:rFonts w:cstheme="minorHAnsi"/>
          <w:sz w:val="24"/>
          <w:szCs w:val="24"/>
          <w:lang w:eastAsia="pl-PL"/>
        </w:rPr>
        <w:tab/>
      </w:r>
    </w:p>
    <w:p w14:paraId="187DD3F9" w14:textId="77777777" w:rsidR="00C20660" w:rsidRPr="00832F71" w:rsidRDefault="00C20660" w:rsidP="00C20660">
      <w:pPr>
        <w:tabs>
          <w:tab w:val="left" w:leader="underscore" w:pos="4536"/>
          <w:tab w:val="left" w:leader="underscore" w:pos="9070"/>
        </w:tabs>
        <w:spacing w:before="240" w:after="0" w:line="276" w:lineRule="auto"/>
        <w:rPr>
          <w:rFonts w:cstheme="minorHAnsi"/>
          <w:sz w:val="24"/>
          <w:szCs w:val="24"/>
          <w:lang w:eastAsia="pl-PL"/>
        </w:rPr>
      </w:pPr>
      <w:r w:rsidRPr="00832F71">
        <w:rPr>
          <w:rFonts w:cstheme="minorHAnsi"/>
          <w:sz w:val="24"/>
          <w:szCs w:val="24"/>
          <w:lang w:eastAsia="pl-PL"/>
        </w:rPr>
        <w:t xml:space="preserve">W związku z podpisaniem przez Zleceniodawcę i Wykonawcę umowę nr </w:t>
      </w:r>
      <w:r w:rsidRPr="00832F71">
        <w:rPr>
          <w:rFonts w:cstheme="minorHAnsi"/>
          <w:sz w:val="24"/>
          <w:szCs w:val="24"/>
          <w:lang w:eastAsia="pl-PL"/>
        </w:rPr>
        <w:tab/>
        <w:t xml:space="preserve"> w</w:t>
      </w:r>
      <w:r>
        <w:rPr>
          <w:rFonts w:cstheme="minorHAnsi"/>
          <w:sz w:val="24"/>
          <w:szCs w:val="24"/>
          <w:lang w:eastAsia="pl-PL"/>
        </w:rPr>
        <w:t> </w:t>
      </w:r>
      <w:r w:rsidRPr="00C20660">
        <w:rPr>
          <w:rFonts w:cstheme="minorHAnsi"/>
          <w:sz w:val="24"/>
          <w:szCs w:val="24"/>
          <w:lang w:eastAsia="pl-PL"/>
        </w:rPr>
        <w:t>sprawie</w:t>
      </w:r>
      <w:r w:rsidRPr="00C20660">
        <w:rPr>
          <w:rFonts w:cstheme="minorHAnsi"/>
          <w:sz w:val="24"/>
          <w:szCs w:val="24"/>
          <w:lang w:eastAsia="pl-PL"/>
        </w:rPr>
        <w:tab/>
      </w:r>
      <w:r w:rsidRPr="00C20660">
        <w:rPr>
          <w:rFonts w:cstheme="minorHAnsi"/>
          <w:bCs/>
          <w:sz w:val="24"/>
          <w:szCs w:val="24"/>
        </w:rPr>
        <w:t xml:space="preserve">, </w:t>
      </w:r>
      <w:r w:rsidRPr="00C20660">
        <w:rPr>
          <w:rFonts w:cstheme="minorHAnsi"/>
          <w:sz w:val="24"/>
          <w:szCs w:val="24"/>
          <w:lang w:eastAsia="pl-PL"/>
        </w:rPr>
        <w:t>zwaną dalej „Umową Główną”,</w:t>
      </w:r>
      <w:r w:rsidRPr="00C20660">
        <w:rPr>
          <w:rFonts w:eastAsia="Times New Roman" w:cstheme="minorHAnsi"/>
          <w:sz w:val="24"/>
          <w:szCs w:val="24"/>
          <w:lang w:eastAsia="pl-PL"/>
        </w:rPr>
        <w:t xml:space="preserve"> Strony zawierają niniejszą Umowę o następującej treści:</w:t>
      </w:r>
    </w:p>
    <w:p w14:paraId="2E39BE1E" w14:textId="77777777" w:rsidR="00C20660" w:rsidRPr="00832F71" w:rsidRDefault="00C20660" w:rsidP="00C20660">
      <w:pPr>
        <w:keepNext/>
        <w:keepLines/>
        <w:spacing w:before="240" w:line="276" w:lineRule="auto"/>
        <w:ind w:left="992" w:hanging="567"/>
        <w:outlineLvl w:val="2"/>
        <w:rPr>
          <w:rFonts w:eastAsiaTheme="majorEastAsia" w:cstheme="minorHAnsi"/>
          <w:b/>
          <w:sz w:val="24"/>
          <w:szCs w:val="24"/>
          <w:lang w:eastAsia="pl-PL"/>
        </w:rPr>
      </w:pPr>
      <w:r w:rsidRPr="00832F71">
        <w:rPr>
          <w:rFonts w:eastAsiaTheme="majorEastAsia" w:cstheme="minorHAnsi"/>
          <w:b/>
          <w:sz w:val="24"/>
          <w:szCs w:val="24"/>
          <w:lang w:eastAsia="pl-PL"/>
        </w:rPr>
        <w:t>Paragraf 1. Postanowienia ogólne</w:t>
      </w:r>
    </w:p>
    <w:p w14:paraId="783F4363" w14:textId="77777777" w:rsidR="00C20660" w:rsidRPr="00C20660" w:rsidRDefault="00C20660" w:rsidP="00C20660">
      <w:pPr>
        <w:numPr>
          <w:ilvl w:val="0"/>
          <w:numId w:val="101"/>
        </w:numPr>
        <w:suppressAutoHyphens/>
        <w:spacing w:before="120" w:after="120" w:line="276" w:lineRule="auto"/>
        <w:ind w:left="426" w:hanging="357"/>
        <w:rPr>
          <w:rFonts w:eastAsia="Times New Roman" w:cstheme="minorHAnsi"/>
          <w:sz w:val="24"/>
          <w:szCs w:val="24"/>
          <w:lang w:eastAsia="pl-PL"/>
        </w:rPr>
      </w:pPr>
      <w:r w:rsidRPr="00832F71">
        <w:rPr>
          <w:rFonts w:eastAsia="Times New Roman" w:cstheme="minorHAnsi"/>
          <w:sz w:val="24"/>
          <w:szCs w:val="24"/>
          <w:lang w:eastAsia="pl-PL"/>
        </w:rPr>
        <w:t>Zleceniodawca oświadcza, że jest administratorem w rozumieniu artykułu 4 punkt 7 Rozporządzenia Parlamentu Europejskiego i Rady (UE) 2016/679 z dnia 27 kwietnia 2016 r. w</w:t>
      </w:r>
      <w:r>
        <w:rPr>
          <w:rFonts w:eastAsia="Times New Roman" w:cstheme="minorHAnsi"/>
          <w:sz w:val="24"/>
          <w:szCs w:val="24"/>
          <w:lang w:eastAsia="pl-PL"/>
        </w:rPr>
        <w:t> </w:t>
      </w:r>
      <w:r w:rsidRPr="00C20660">
        <w:rPr>
          <w:rFonts w:eastAsia="Times New Roman" w:cstheme="minorHAnsi"/>
          <w:sz w:val="24"/>
          <w:szCs w:val="24"/>
          <w:lang w:eastAsia="pl-PL"/>
        </w:rPr>
        <w:t>sprawie ochrony osób fizycznych w związku z przetwarzaniem danych osobowych i w sprawie swobodnego przepływu takich danych oraz uchylenia dyrektywy 95/46/WE, zwanego dalej „</w:t>
      </w:r>
      <w:r w:rsidRPr="00C20660">
        <w:rPr>
          <w:rFonts w:eastAsia="Times New Roman" w:cstheme="minorHAnsi"/>
          <w:bCs/>
          <w:sz w:val="24"/>
          <w:szCs w:val="24"/>
          <w:lang w:eastAsia="pl-PL"/>
        </w:rPr>
        <w:t>RODO</w:t>
      </w:r>
      <w:r w:rsidRPr="00C20660">
        <w:rPr>
          <w:rFonts w:eastAsia="Times New Roman" w:cstheme="minorHAnsi"/>
          <w:sz w:val="24"/>
          <w:szCs w:val="24"/>
          <w:lang w:eastAsia="pl-PL"/>
        </w:rPr>
        <w:t>”) w stosunku do danych osobowych powierzonych Wykonawcy.</w:t>
      </w:r>
    </w:p>
    <w:p w14:paraId="2E09198A" w14:textId="77777777" w:rsidR="00C20660" w:rsidRPr="00832F71" w:rsidRDefault="00C20660" w:rsidP="00C20660">
      <w:pPr>
        <w:numPr>
          <w:ilvl w:val="0"/>
          <w:numId w:val="101"/>
        </w:numPr>
        <w:suppressAutoHyphens/>
        <w:spacing w:before="120" w:after="120" w:line="276" w:lineRule="auto"/>
        <w:ind w:left="426" w:hanging="357"/>
        <w:rPr>
          <w:rFonts w:eastAsia="Times New Roman" w:cstheme="minorHAnsi"/>
          <w:sz w:val="24"/>
          <w:szCs w:val="24"/>
          <w:lang w:eastAsia="pl-PL"/>
        </w:rPr>
      </w:pPr>
      <w:r w:rsidRPr="00832F71">
        <w:rPr>
          <w:rFonts w:eastAsia="Times New Roman" w:cstheme="minorHAnsi"/>
          <w:sz w:val="24"/>
          <w:szCs w:val="24"/>
          <w:lang w:eastAsia="pl-PL"/>
        </w:rPr>
        <w:t xml:space="preserve">Zleceniodawca powierza, w rozumieniu artykule 28 ustępie 3 RODO, Wykonawcy przetwarzanie danych osobowych na zasadach określonych w Umowie. </w:t>
      </w:r>
    </w:p>
    <w:p w14:paraId="2E257E41" w14:textId="77777777" w:rsidR="00C20660" w:rsidRPr="00832F71" w:rsidRDefault="00C20660" w:rsidP="00C20660">
      <w:pPr>
        <w:numPr>
          <w:ilvl w:val="0"/>
          <w:numId w:val="101"/>
        </w:numPr>
        <w:suppressAutoHyphens/>
        <w:autoSpaceDE w:val="0"/>
        <w:autoSpaceDN w:val="0"/>
        <w:adjustRightInd w:val="0"/>
        <w:spacing w:before="120" w:after="120" w:line="276" w:lineRule="auto"/>
        <w:ind w:left="426" w:hanging="357"/>
        <w:rPr>
          <w:rFonts w:eastAsia="Times New Roman" w:cstheme="minorHAnsi"/>
          <w:sz w:val="24"/>
          <w:szCs w:val="24"/>
          <w:lang w:eastAsia="pl-PL"/>
        </w:rPr>
      </w:pPr>
      <w:r w:rsidRPr="00832F71">
        <w:rPr>
          <w:rFonts w:eastAsia="Times New Roman" w:cstheme="minorHAnsi"/>
          <w:sz w:val="24"/>
          <w:szCs w:val="24"/>
          <w:lang w:eastAsia="pl-PL"/>
        </w:rPr>
        <w:t>W ramach realizacji niniejszej Umowy Wykonawca uprawniony jest do przetwarzania danych osobowych, w szczególności ich przechowywania, a także innych czynności, o ile jest to konieczne do zrealizowania celu, o którym mowa w ustępie 5 punkt 3.</w:t>
      </w:r>
    </w:p>
    <w:p w14:paraId="6F694326" w14:textId="77777777" w:rsidR="00C20660" w:rsidRPr="00832F71" w:rsidRDefault="00C20660" w:rsidP="00C20660">
      <w:pPr>
        <w:numPr>
          <w:ilvl w:val="0"/>
          <w:numId w:val="101"/>
        </w:numPr>
        <w:suppressAutoHyphens/>
        <w:autoSpaceDE w:val="0"/>
        <w:autoSpaceDN w:val="0"/>
        <w:adjustRightInd w:val="0"/>
        <w:spacing w:before="120" w:after="120" w:line="276" w:lineRule="auto"/>
        <w:ind w:left="426" w:hanging="357"/>
        <w:rPr>
          <w:rFonts w:eastAsia="Times New Roman" w:cstheme="minorHAnsi"/>
          <w:sz w:val="24"/>
          <w:szCs w:val="24"/>
          <w:lang w:eastAsia="pl-PL"/>
        </w:rPr>
      </w:pPr>
      <w:r w:rsidRPr="00832F71">
        <w:rPr>
          <w:rFonts w:eastAsia="Times New Roman" w:cstheme="minorHAnsi"/>
          <w:sz w:val="24"/>
          <w:szCs w:val="24"/>
          <w:lang w:eastAsia="pl-PL"/>
        </w:rPr>
        <w:t>Strony niniejszej Umowy określają następujący zakres powierzenia:</w:t>
      </w:r>
    </w:p>
    <w:p w14:paraId="34420A35" w14:textId="77777777" w:rsidR="00C20660" w:rsidRPr="00832F71" w:rsidRDefault="00C20660" w:rsidP="00C20660">
      <w:pPr>
        <w:numPr>
          <w:ilvl w:val="1"/>
          <w:numId w:val="88"/>
        </w:numPr>
        <w:suppressAutoHyphens/>
        <w:autoSpaceDE w:val="0"/>
        <w:autoSpaceDN w:val="0"/>
        <w:adjustRightInd w:val="0"/>
        <w:spacing w:before="120" w:after="120" w:line="276" w:lineRule="auto"/>
        <w:ind w:left="1069" w:hanging="357"/>
        <w:rPr>
          <w:rFonts w:eastAsia="Times New Roman" w:cstheme="minorHAnsi"/>
          <w:sz w:val="24"/>
          <w:szCs w:val="24"/>
          <w:lang w:eastAsia="pl-PL"/>
        </w:rPr>
      </w:pPr>
      <w:r w:rsidRPr="00832F71">
        <w:rPr>
          <w:rFonts w:eastAsia="Times New Roman" w:cstheme="minorHAnsi"/>
          <w:sz w:val="24"/>
          <w:szCs w:val="24"/>
          <w:lang w:eastAsia="pl-PL"/>
        </w:rPr>
        <w:t>czas trwania przetwarzania: w okresie obowiązywania Umowy Głównej;</w:t>
      </w:r>
    </w:p>
    <w:p w14:paraId="648E6167" w14:textId="77777777" w:rsidR="00C20660" w:rsidRPr="00832F71" w:rsidRDefault="00C20660" w:rsidP="00C20660">
      <w:pPr>
        <w:numPr>
          <w:ilvl w:val="1"/>
          <w:numId w:val="88"/>
        </w:numPr>
        <w:suppressAutoHyphens/>
        <w:autoSpaceDE w:val="0"/>
        <w:autoSpaceDN w:val="0"/>
        <w:adjustRightInd w:val="0"/>
        <w:spacing w:before="120" w:after="120" w:line="276" w:lineRule="auto"/>
        <w:ind w:left="1069" w:hanging="357"/>
        <w:rPr>
          <w:rFonts w:eastAsia="Times New Roman" w:cstheme="minorHAnsi"/>
          <w:sz w:val="24"/>
          <w:szCs w:val="24"/>
          <w:lang w:eastAsia="pl-PL"/>
        </w:rPr>
      </w:pPr>
      <w:r w:rsidRPr="00832F71">
        <w:rPr>
          <w:rFonts w:eastAsia="Times New Roman" w:cstheme="minorHAnsi"/>
          <w:sz w:val="24"/>
          <w:szCs w:val="24"/>
          <w:lang w:eastAsia="pl-PL"/>
        </w:rPr>
        <w:t>charakter przetwarzania: ciągły;</w:t>
      </w:r>
    </w:p>
    <w:p w14:paraId="453B9791" w14:textId="77777777" w:rsidR="00C20660" w:rsidRPr="00832F71" w:rsidRDefault="00C20660" w:rsidP="00C20660">
      <w:pPr>
        <w:numPr>
          <w:ilvl w:val="1"/>
          <w:numId w:val="88"/>
        </w:numPr>
        <w:suppressAutoHyphens/>
        <w:autoSpaceDE w:val="0"/>
        <w:autoSpaceDN w:val="0"/>
        <w:adjustRightInd w:val="0"/>
        <w:spacing w:before="120" w:after="120" w:line="276" w:lineRule="auto"/>
        <w:ind w:left="1069" w:hanging="357"/>
        <w:rPr>
          <w:rFonts w:eastAsia="Times New Roman" w:cstheme="minorHAnsi"/>
          <w:sz w:val="24"/>
          <w:szCs w:val="24"/>
          <w:lang w:eastAsia="pl-PL"/>
        </w:rPr>
      </w:pPr>
      <w:r w:rsidRPr="00832F71">
        <w:rPr>
          <w:rFonts w:eastAsia="Times New Roman" w:cstheme="minorHAnsi"/>
          <w:sz w:val="24"/>
          <w:szCs w:val="24"/>
          <w:lang w:eastAsia="pl-PL"/>
        </w:rPr>
        <w:t>cel przetwarzania: realizacja przedmiotu Umowy Głównej;</w:t>
      </w:r>
    </w:p>
    <w:p w14:paraId="1A3265C7" w14:textId="77777777" w:rsidR="00C20660" w:rsidRPr="00832F71" w:rsidRDefault="00C20660" w:rsidP="00C20660">
      <w:pPr>
        <w:numPr>
          <w:ilvl w:val="1"/>
          <w:numId w:val="88"/>
        </w:numPr>
        <w:suppressAutoHyphens/>
        <w:autoSpaceDE w:val="0"/>
        <w:autoSpaceDN w:val="0"/>
        <w:adjustRightInd w:val="0"/>
        <w:spacing w:before="120" w:after="120" w:line="276" w:lineRule="auto"/>
        <w:ind w:left="1069" w:hanging="357"/>
        <w:rPr>
          <w:rFonts w:eastAsia="Times New Roman" w:cstheme="minorHAnsi"/>
          <w:sz w:val="24"/>
          <w:szCs w:val="24"/>
          <w:lang w:eastAsia="pl-PL"/>
        </w:rPr>
      </w:pPr>
      <w:r w:rsidRPr="00832F71">
        <w:rPr>
          <w:rFonts w:eastAsia="Times New Roman" w:cstheme="minorHAnsi"/>
          <w:sz w:val="24"/>
          <w:szCs w:val="24"/>
          <w:lang w:eastAsia="pl-PL"/>
        </w:rPr>
        <w:t>sposób przetwarzania: zautomatyzowany i niezautomatyzowany;</w:t>
      </w:r>
    </w:p>
    <w:p w14:paraId="1A773D71" w14:textId="71DB40A6" w:rsidR="00C20660" w:rsidRPr="00832F71" w:rsidRDefault="00C20660" w:rsidP="00C20660">
      <w:pPr>
        <w:numPr>
          <w:ilvl w:val="1"/>
          <w:numId w:val="88"/>
        </w:numPr>
        <w:suppressAutoHyphens/>
        <w:autoSpaceDE w:val="0"/>
        <w:autoSpaceDN w:val="0"/>
        <w:adjustRightInd w:val="0"/>
        <w:spacing w:before="120" w:after="120" w:line="276" w:lineRule="auto"/>
        <w:ind w:left="1069" w:hanging="357"/>
        <w:rPr>
          <w:rFonts w:eastAsia="Times New Roman" w:cstheme="minorHAnsi"/>
          <w:sz w:val="24"/>
          <w:szCs w:val="24"/>
          <w:lang w:eastAsia="pl-PL"/>
        </w:rPr>
      </w:pPr>
      <w:r w:rsidRPr="00832F71">
        <w:rPr>
          <w:rFonts w:eastAsia="Times New Roman" w:cstheme="minorHAnsi"/>
          <w:sz w:val="24"/>
          <w:szCs w:val="24"/>
          <w:lang w:eastAsia="pl-PL"/>
        </w:rPr>
        <w:t xml:space="preserve">rodzaj danych osobowych: </w:t>
      </w:r>
      <w:r w:rsidRPr="00832F71">
        <w:rPr>
          <w:rFonts w:eastAsia="TimesNewRoman"/>
          <w:sz w:val="24"/>
          <w:szCs w:val="24"/>
        </w:rPr>
        <w:t>dane zwykłe przetwarzane w systemie e-PFRON2</w:t>
      </w:r>
      <w:r w:rsidR="00FD6391">
        <w:rPr>
          <w:rFonts w:eastAsia="TimesNewRoman"/>
          <w:sz w:val="24"/>
          <w:szCs w:val="24"/>
        </w:rPr>
        <w:t xml:space="preserve">, w szczególności </w:t>
      </w:r>
      <w:r w:rsidRPr="00832F71">
        <w:rPr>
          <w:rFonts w:eastAsia="TimesNewRoman"/>
          <w:sz w:val="24"/>
          <w:szCs w:val="24"/>
        </w:rPr>
        <w:t xml:space="preserve">imię, nazwisko, login, PESEL, email i login profilu zaufanego (jeżeli jest wykorzystywany) użytkowników zarejestrowanych w Systemie oraz imię, nazwisko i </w:t>
      </w:r>
      <w:r w:rsidRPr="00832F71">
        <w:rPr>
          <w:rFonts w:eastAsia="TimesNewRoman"/>
          <w:sz w:val="24"/>
          <w:szCs w:val="24"/>
        </w:rPr>
        <w:lastRenderedPageBreak/>
        <w:t>PESEL osób udzielających pełnomocnictw do podpisywania dokumentów w Systemie, a także imię, nazwisko i login operatorów Konsoli;</w:t>
      </w:r>
    </w:p>
    <w:p w14:paraId="301EC404" w14:textId="164AA250" w:rsidR="00FD6391" w:rsidRPr="00FD6391" w:rsidRDefault="00C20660" w:rsidP="00FD6391">
      <w:pPr>
        <w:numPr>
          <w:ilvl w:val="1"/>
          <w:numId w:val="88"/>
        </w:numPr>
        <w:suppressAutoHyphens/>
        <w:autoSpaceDE w:val="0"/>
        <w:autoSpaceDN w:val="0"/>
        <w:adjustRightInd w:val="0"/>
        <w:spacing w:before="120" w:after="120" w:line="276" w:lineRule="auto"/>
        <w:ind w:left="1069" w:hanging="357"/>
        <w:rPr>
          <w:rFonts w:eastAsia="Times New Roman" w:cstheme="minorHAnsi"/>
          <w:sz w:val="24"/>
          <w:szCs w:val="24"/>
          <w:lang w:eastAsia="pl-PL"/>
        </w:rPr>
      </w:pPr>
      <w:r w:rsidRPr="00832F71">
        <w:rPr>
          <w:rFonts w:eastAsia="Times New Roman" w:cstheme="minorHAnsi"/>
          <w:sz w:val="24"/>
          <w:szCs w:val="24"/>
          <w:lang w:eastAsia="pl-PL"/>
        </w:rPr>
        <w:t xml:space="preserve">kategorie osób, których dane dotyczą: </w:t>
      </w:r>
      <w:r w:rsidR="00FD6391" w:rsidRPr="00FD6391">
        <w:rPr>
          <w:rFonts w:ascii="Calibri" w:hAnsi="Calibri" w:cs="Calibri"/>
          <w:color w:val="000000"/>
          <w:sz w:val="23"/>
          <w:szCs w:val="23"/>
        </w:rPr>
        <w:t xml:space="preserve">osoby fizyczne, których dane osobowe przetwarzane są w systemie e-PFRON2, w szczególności </w:t>
      </w:r>
      <w:r w:rsidRPr="00832F71">
        <w:rPr>
          <w:rFonts w:eastAsia="TimesNewRoman" w:cstheme="minorHAnsi"/>
          <w:sz w:val="24"/>
          <w:szCs w:val="24"/>
        </w:rPr>
        <w:t>pracodawców zobowiązanych i zwolnionych z wpłat na PFRON, zgodnie z zapisami ustawy o rehabilitacji zawodowej i społecznej oraz zatrudnianiu osób niepełnosprawnych.</w:t>
      </w:r>
    </w:p>
    <w:p w14:paraId="2D53CED2" w14:textId="77777777" w:rsidR="00C20660" w:rsidRPr="00832F71" w:rsidRDefault="00C20660" w:rsidP="00C20660">
      <w:pPr>
        <w:ind w:left="1080"/>
        <w:jc w:val="both"/>
        <w:rPr>
          <w:rFonts w:cstheme="minorHAnsi"/>
          <w:i/>
          <w:iCs/>
          <w:sz w:val="24"/>
          <w:szCs w:val="24"/>
        </w:rPr>
      </w:pPr>
      <w:r w:rsidRPr="00832F71">
        <w:rPr>
          <w:rFonts w:eastAsia="TimesNewRoman" w:cstheme="minorHAnsi"/>
          <w:sz w:val="24"/>
          <w:szCs w:val="24"/>
        </w:rPr>
        <w:t xml:space="preserve"> </w:t>
      </w:r>
    </w:p>
    <w:p w14:paraId="033217A6" w14:textId="77777777" w:rsidR="00C20660" w:rsidRPr="00832F71" w:rsidRDefault="00C20660" w:rsidP="00C20660">
      <w:pPr>
        <w:keepNext/>
        <w:keepLines/>
        <w:spacing w:before="40" w:line="276" w:lineRule="auto"/>
        <w:ind w:left="992" w:hanging="567"/>
        <w:outlineLvl w:val="2"/>
        <w:rPr>
          <w:rFonts w:eastAsiaTheme="majorEastAsia" w:cstheme="minorHAnsi"/>
          <w:b/>
          <w:sz w:val="24"/>
          <w:szCs w:val="24"/>
          <w:lang w:eastAsia="pl-PL"/>
        </w:rPr>
      </w:pPr>
      <w:r w:rsidRPr="00832F71">
        <w:rPr>
          <w:rFonts w:eastAsiaTheme="majorEastAsia" w:cstheme="minorHAnsi"/>
          <w:b/>
          <w:sz w:val="24"/>
          <w:szCs w:val="24"/>
          <w:lang w:eastAsia="pl-PL"/>
        </w:rPr>
        <w:t>Paragraf 2. Zasady przetwarzania danych osobowych</w:t>
      </w:r>
    </w:p>
    <w:p w14:paraId="33C1E81D" w14:textId="77777777" w:rsidR="00C20660" w:rsidRPr="00C20660" w:rsidRDefault="00C20660" w:rsidP="00C20660">
      <w:pPr>
        <w:numPr>
          <w:ilvl w:val="0"/>
          <w:numId w:val="89"/>
        </w:numPr>
        <w:suppressAutoHyphens/>
        <w:spacing w:before="120" w:after="120" w:line="276" w:lineRule="auto"/>
        <w:ind w:left="502"/>
        <w:rPr>
          <w:rFonts w:eastAsia="Times New Roman" w:cstheme="minorHAnsi"/>
          <w:sz w:val="24"/>
          <w:szCs w:val="24"/>
          <w:lang w:eastAsia="pl-PL"/>
        </w:rPr>
      </w:pPr>
      <w:r w:rsidRPr="00832F71">
        <w:rPr>
          <w:rFonts w:eastAsia="Times New Roman" w:cstheme="minorHAnsi"/>
          <w:sz w:val="24"/>
          <w:szCs w:val="24"/>
          <w:lang w:eastAsia="pl-PL"/>
        </w:rPr>
        <w:t>Wykonawca oświadcza, że przed rozpoczęciem przetwarzania powierzonych danych wdrożył i</w:t>
      </w:r>
      <w:r>
        <w:rPr>
          <w:rFonts w:eastAsia="Times New Roman" w:cstheme="minorHAnsi"/>
          <w:sz w:val="24"/>
          <w:szCs w:val="24"/>
          <w:lang w:eastAsia="pl-PL"/>
        </w:rPr>
        <w:t> </w:t>
      </w:r>
      <w:r w:rsidRPr="00C20660">
        <w:rPr>
          <w:rFonts w:eastAsia="Times New Roman" w:cstheme="minorHAnsi"/>
          <w:sz w:val="24"/>
          <w:szCs w:val="24"/>
          <w:lang w:eastAsia="pl-PL"/>
        </w:rPr>
        <w:t>monitoruje odpowiednie środki techniczne i organizacyjne mające na celu spełnienie wymogów określonych w RODO oraz ochronę praw osób, których dane dotyczą.</w:t>
      </w:r>
    </w:p>
    <w:p w14:paraId="30F26BD7" w14:textId="77777777" w:rsidR="00C20660" w:rsidRPr="00832F71" w:rsidRDefault="00C20660" w:rsidP="00C20660">
      <w:pPr>
        <w:numPr>
          <w:ilvl w:val="0"/>
          <w:numId w:val="89"/>
        </w:numPr>
        <w:suppressAutoHyphens/>
        <w:spacing w:before="120" w:after="120" w:line="276" w:lineRule="auto"/>
        <w:ind w:left="502"/>
        <w:rPr>
          <w:rFonts w:eastAsia="Times New Roman" w:cstheme="minorHAnsi"/>
          <w:sz w:val="24"/>
          <w:szCs w:val="24"/>
          <w:lang w:eastAsia="pl-PL"/>
        </w:rPr>
      </w:pPr>
      <w:r w:rsidRPr="00832F71">
        <w:rPr>
          <w:rFonts w:eastAsia="Times New Roman" w:cstheme="minorHAnsi"/>
          <w:sz w:val="24"/>
          <w:szCs w:val="24"/>
          <w:lang w:eastAsia="pl-PL"/>
        </w:rPr>
        <w:t>Wykonawca w szczególności zobowiązuje się:</w:t>
      </w:r>
    </w:p>
    <w:p w14:paraId="5F1FF6A3"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zapewnić, aby osoby upoważnione do przetwarzania powierzonych danych osobowych zachowały je w tajemnicy lub podlegały odpowiedniemu ustawowemu obowiązkowi zachowania tajemnicy;</w:t>
      </w:r>
    </w:p>
    <w:p w14:paraId="6845BBC1"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do przeszkolenia osób, o których mowa w punkt 1, z zakresu ochrony danych osobowych, ze szczególnym uwzględnieniem charakteru, kontekstu, zakresu oraz celu powierzenia danych osobowych przez Zleceniodawcę;</w:t>
      </w:r>
    </w:p>
    <w:p w14:paraId="5640D492"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prowadzić rejestr kategorii czynności przetwarzania;</w:t>
      </w:r>
    </w:p>
    <w:p w14:paraId="1027CFBD"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zastosować środki określone w artykule 32 RODO;</w:t>
      </w:r>
    </w:p>
    <w:p w14:paraId="6259524F"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pomagać Administratorowi poprzez zastosowanie odpowiednich środków technicznych i</w:t>
      </w:r>
      <w:r>
        <w:rPr>
          <w:rFonts w:eastAsia="Times New Roman" w:cstheme="minorHAnsi"/>
          <w:sz w:val="24"/>
          <w:szCs w:val="24"/>
          <w:lang w:eastAsia="pl-PL"/>
        </w:rPr>
        <w:t> </w:t>
      </w:r>
      <w:r w:rsidRPr="00C20660">
        <w:rPr>
          <w:rFonts w:eastAsia="Times New Roman" w:cstheme="minorHAnsi"/>
          <w:sz w:val="24"/>
          <w:szCs w:val="24"/>
          <w:lang w:eastAsia="pl-PL"/>
        </w:rPr>
        <w:t>organizacyjnych, wywiązywać się z obowiązku odpowiadania na żądania osoby, której dane dotyczą, w zakresie wykonywania jej praw określonych w rozdziale III RODO, w szczególności niezwłocznie, jednak nie później niż w terminie 5 Dni Roboczych od dnia wezwania przez Administratora, informować Administratora o tym, iż osoba, której dane dotyczą, skier</w:t>
      </w:r>
      <w:r w:rsidRPr="00832F71">
        <w:rPr>
          <w:rFonts w:eastAsia="Times New Roman" w:cstheme="minorHAnsi"/>
          <w:sz w:val="24"/>
          <w:szCs w:val="24"/>
          <w:lang w:eastAsia="pl-PL"/>
        </w:rPr>
        <w:t>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w:t>
      </w:r>
    </w:p>
    <w:p w14:paraId="17B799F0"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 xml:space="preserve">uwzględniając charakter przetwarzania i dostępne informacje, pomagać Administratorowi, w terminie nie krótszym niż 5 Dni Roboczych od dnia wezwania przez Administratora, wywiązywać się z obowiązków określonych </w:t>
      </w:r>
      <w:r w:rsidRPr="00832F71">
        <w:rPr>
          <w:rFonts w:eastAsia="Times New Roman" w:cstheme="minorHAnsi"/>
          <w:sz w:val="24"/>
          <w:szCs w:val="24"/>
          <w:lang w:eastAsia="pl-PL"/>
        </w:rPr>
        <w:br/>
        <w:t>w artykule 33-36 RODO;</w:t>
      </w:r>
    </w:p>
    <w:p w14:paraId="79993B9D"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udostępniać Administratorowi na jego żądanie i w terminie nie krótszym niż 3 Dni Robocze od dnia wezwania przez Administratora, wszelkie informacje niezbędne do wykazania spełnienia obowiązków określonych w artykule 28 RODO;</w:t>
      </w:r>
    </w:p>
    <w:p w14:paraId="0690F56B"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lastRenderedPageBreak/>
        <w:t>umożliwić Administratorowi lub audytorowi upoważnionemu przez Administratora do przeprowadzania audytów, w tym inspekcji, i przyczyniać się do nich;</w:t>
      </w:r>
    </w:p>
    <w:p w14:paraId="0223B542"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2EED5EF9"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informować Administratora, jeśli w trakcie obowiązywania niniejszej Umowy stanie się on współadministratorem w rozumieniu artykułu 26 ustęp 1 RODO;</w:t>
      </w:r>
    </w:p>
    <w:p w14:paraId="63614090"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korzystać z usług innego podmiotu, zwanego dalej „</w:t>
      </w:r>
      <w:r w:rsidRPr="00832F71">
        <w:rPr>
          <w:rFonts w:eastAsia="Times New Roman" w:cstheme="minorHAnsi"/>
          <w:bCs/>
          <w:sz w:val="24"/>
          <w:szCs w:val="24"/>
          <w:lang w:eastAsia="pl-PL"/>
        </w:rPr>
        <w:t>Podwykonawcą</w:t>
      </w:r>
      <w:r w:rsidRPr="00832F71">
        <w:rPr>
          <w:rFonts w:eastAsia="Times New Roman" w:cstheme="minorHAnsi"/>
          <w:sz w:val="24"/>
          <w:szCs w:val="24"/>
          <w:lang w:eastAsia="pl-PL"/>
        </w:rPr>
        <w:t>”, wyłącznie za pisemną zgodą Administratora;</w:t>
      </w:r>
    </w:p>
    <w:p w14:paraId="24F6B772" w14:textId="77777777" w:rsidR="00C20660" w:rsidRPr="00832F71" w:rsidRDefault="00C20660" w:rsidP="00C20660">
      <w:pPr>
        <w:numPr>
          <w:ilvl w:val="0"/>
          <w:numId w:val="102"/>
        </w:numPr>
        <w:suppressAutoHyphens/>
        <w:spacing w:before="120" w:after="120" w:line="276" w:lineRule="auto"/>
        <w:ind w:left="993"/>
        <w:rPr>
          <w:rFonts w:eastAsia="Times New Roman" w:cstheme="minorHAnsi"/>
          <w:sz w:val="24"/>
          <w:szCs w:val="24"/>
          <w:lang w:eastAsia="pl-PL"/>
        </w:rPr>
      </w:pPr>
      <w:r w:rsidRPr="00832F71">
        <w:rPr>
          <w:rFonts w:eastAsia="Times New Roman" w:cstheme="minorHAnsi"/>
          <w:sz w:val="24"/>
          <w:szCs w:val="24"/>
          <w:lang w:eastAsia="pl-PL"/>
        </w:rPr>
        <w:t xml:space="preserve">jeśli punkt 11 ma zastosowanie, korzystać z usług Podwykonawcy, który zapewnia wystarczające gwarancje wdrożenia odpowiednich środków technicznych </w:t>
      </w:r>
      <w:r w:rsidRPr="00832F71">
        <w:rPr>
          <w:rFonts w:eastAsia="Times New Roman" w:cstheme="minorHAnsi"/>
          <w:sz w:val="24"/>
          <w:szCs w:val="24"/>
          <w:lang w:eastAsia="pl-PL"/>
        </w:rPr>
        <w:br/>
        <w:t>i organizacyjnych, by przetwarzanie spełniało wymogi RODO i chroniło prawa osób, których dane dotyczą.</w:t>
      </w:r>
    </w:p>
    <w:p w14:paraId="27E84FCE" w14:textId="77777777" w:rsidR="00C20660" w:rsidRPr="00832F71" w:rsidRDefault="00C20660" w:rsidP="00C20660">
      <w:pPr>
        <w:numPr>
          <w:ilvl w:val="0"/>
          <w:numId w:val="89"/>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jest uprawniony do przetwarzania danych osobowych wyłącznie na udokumentowane polecenie Zleceniodawcy.</w:t>
      </w:r>
    </w:p>
    <w:p w14:paraId="164A5EF1" w14:textId="77777777" w:rsidR="00C20660" w:rsidRPr="00832F71" w:rsidRDefault="00C20660" w:rsidP="00C20660">
      <w:pPr>
        <w:numPr>
          <w:ilvl w:val="0"/>
          <w:numId w:val="89"/>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 xml:space="preserve">Za polecenie zgodne z ustępem 3 uznaje się Umowę oraz każde kolejne polecenie przekazane przez Zleceniodawcę w postaci pisemnej lub elektronicznej. </w:t>
      </w:r>
    </w:p>
    <w:p w14:paraId="3E28F381" w14:textId="77777777" w:rsidR="00C20660" w:rsidRPr="00832F71" w:rsidRDefault="00C20660" w:rsidP="00C20660">
      <w:pPr>
        <w:numPr>
          <w:ilvl w:val="0"/>
          <w:numId w:val="89"/>
        </w:numPr>
        <w:suppressAutoHyphens/>
        <w:spacing w:before="120" w:after="120" w:line="276" w:lineRule="auto"/>
        <w:ind w:left="502"/>
        <w:rPr>
          <w:rFonts w:eastAsia="Times New Roman" w:cstheme="minorHAnsi"/>
          <w:sz w:val="24"/>
          <w:szCs w:val="24"/>
          <w:lang w:eastAsia="pl-PL"/>
        </w:rPr>
      </w:pPr>
      <w:r w:rsidRPr="00832F71">
        <w:rPr>
          <w:rFonts w:eastAsia="Times New Roman" w:cstheme="minorHAnsi"/>
          <w:sz w:val="24"/>
          <w:szCs w:val="24"/>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44127F4B" w14:textId="77777777" w:rsidR="00C20660" w:rsidRPr="00926B83" w:rsidRDefault="00C20660" w:rsidP="00C20660">
      <w:pPr>
        <w:numPr>
          <w:ilvl w:val="0"/>
          <w:numId w:val="89"/>
        </w:numPr>
        <w:suppressAutoHyphens/>
        <w:spacing w:before="120" w:after="120" w:line="276" w:lineRule="auto"/>
        <w:ind w:left="502"/>
        <w:rPr>
          <w:rFonts w:eastAsia="Times New Roman" w:cstheme="minorHAnsi"/>
          <w:sz w:val="24"/>
          <w:szCs w:val="24"/>
          <w:lang w:eastAsia="pl-PL"/>
        </w:rPr>
      </w:pPr>
      <w:r w:rsidRPr="00832F71">
        <w:rPr>
          <w:rFonts w:eastAsia="Times New Roman" w:cstheme="minorHAnsi"/>
          <w:sz w:val="24"/>
          <w:szCs w:val="24"/>
          <w:lang w:eastAsia="pl-PL"/>
        </w:rPr>
        <w:t xml:space="preserve">Usunięcie danych, o którym mowa w ustępie 5, zostanie potwierdzone przez Wykonawcę Protokołem usunięcia danych przekazanym na adres Administratora lub elektronicznie na adres: </w:t>
      </w:r>
      <w:hyperlink r:id="rId15" w:history="1">
        <w:r w:rsidRPr="00926B83">
          <w:rPr>
            <w:rFonts w:eastAsia="Times New Roman" w:cstheme="minorHAnsi"/>
            <w:sz w:val="24"/>
            <w:szCs w:val="24"/>
            <w:u w:val="single"/>
            <w:lang w:eastAsia="pl-PL"/>
          </w:rPr>
          <w:t>kancelaria@pfron.org.pl</w:t>
        </w:r>
      </w:hyperlink>
      <w:r w:rsidRPr="00926B83">
        <w:rPr>
          <w:rFonts w:eastAsia="Times New Roman" w:cstheme="minorHAnsi"/>
          <w:sz w:val="24"/>
          <w:szCs w:val="24"/>
          <w:lang w:eastAsia="pl-PL"/>
        </w:rPr>
        <w:t xml:space="preserve"> w ciągu 7 dni od daty usunięcia danych, lecz nie później niż 14 dni od zakończenia przetwarzania danych osobowych.</w:t>
      </w:r>
    </w:p>
    <w:p w14:paraId="14AA3B83" w14:textId="77777777" w:rsidR="00C20660" w:rsidRPr="00832F71" w:rsidRDefault="00C20660" w:rsidP="00C20660">
      <w:pPr>
        <w:numPr>
          <w:ilvl w:val="0"/>
          <w:numId w:val="89"/>
        </w:numPr>
        <w:suppressAutoHyphens/>
        <w:spacing w:before="120" w:after="120" w:line="276" w:lineRule="auto"/>
        <w:ind w:left="502"/>
        <w:rPr>
          <w:rFonts w:eastAsia="Times New Roman" w:cstheme="minorHAnsi"/>
          <w:sz w:val="24"/>
          <w:szCs w:val="24"/>
          <w:lang w:eastAsia="pl-PL"/>
        </w:rPr>
      </w:pPr>
      <w:r w:rsidRPr="00C20660">
        <w:rPr>
          <w:rFonts w:eastAsia="Times New Roman" w:cstheme="minorHAnsi"/>
          <w:sz w:val="24"/>
          <w:szCs w:val="24"/>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61B9CD35" w14:textId="77777777" w:rsidR="00C20660" w:rsidRPr="00832F71" w:rsidRDefault="00C20660" w:rsidP="00C20660">
      <w:pPr>
        <w:numPr>
          <w:ilvl w:val="0"/>
          <w:numId w:val="89"/>
        </w:numPr>
        <w:suppressAutoHyphens/>
        <w:spacing w:before="120" w:after="120" w:line="276" w:lineRule="auto"/>
        <w:ind w:left="502"/>
        <w:rPr>
          <w:rFonts w:eastAsia="Times New Roman" w:cstheme="minorHAnsi"/>
          <w:sz w:val="24"/>
          <w:szCs w:val="24"/>
          <w:lang w:eastAsia="pl-PL"/>
        </w:rPr>
      </w:pPr>
      <w:r w:rsidRPr="00832F71">
        <w:rPr>
          <w:rFonts w:eastAsia="Times New Roman" w:cstheme="minorHAnsi"/>
          <w:sz w:val="24"/>
          <w:szCs w:val="24"/>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30024212" w14:textId="77777777" w:rsidR="00C20660" w:rsidRPr="00832F71" w:rsidRDefault="00C20660" w:rsidP="00C20660">
      <w:pPr>
        <w:numPr>
          <w:ilvl w:val="0"/>
          <w:numId w:val="89"/>
        </w:numPr>
        <w:suppressAutoHyphens/>
        <w:spacing w:before="120" w:after="120" w:line="276" w:lineRule="auto"/>
        <w:ind w:left="502"/>
        <w:rPr>
          <w:rFonts w:eastAsia="Times New Roman" w:cstheme="minorHAnsi"/>
          <w:sz w:val="24"/>
          <w:szCs w:val="24"/>
          <w:lang w:eastAsia="pl-PL"/>
        </w:rPr>
      </w:pPr>
      <w:r w:rsidRPr="00832F71">
        <w:rPr>
          <w:rFonts w:eastAsia="Times New Roman" w:cstheme="minorHAnsi"/>
          <w:sz w:val="24"/>
          <w:szCs w:val="24"/>
          <w:lang w:eastAsia="pl-PL"/>
        </w:rPr>
        <w:lastRenderedPageBreak/>
        <w:t>Postanowienia niniejszego Paragrafu stosuje się odpowiednio w stosunku do Podwykonawcy, o których mowa w Paragrafie 4 niniejszej Umowy.</w:t>
      </w:r>
    </w:p>
    <w:p w14:paraId="61AD81E1" w14:textId="77777777" w:rsidR="00C20660" w:rsidRPr="00832F71" w:rsidRDefault="00C20660" w:rsidP="00C20660">
      <w:pPr>
        <w:keepNext/>
        <w:keepLines/>
        <w:spacing w:before="40" w:line="276" w:lineRule="auto"/>
        <w:ind w:left="992" w:hanging="567"/>
        <w:outlineLvl w:val="2"/>
        <w:rPr>
          <w:rFonts w:eastAsiaTheme="majorEastAsia" w:cstheme="minorHAnsi"/>
          <w:b/>
          <w:sz w:val="24"/>
          <w:szCs w:val="24"/>
          <w:lang w:eastAsia="pl-PL"/>
        </w:rPr>
      </w:pPr>
      <w:r w:rsidRPr="00832F71">
        <w:rPr>
          <w:rFonts w:eastAsiaTheme="majorEastAsia" w:cstheme="minorHAnsi"/>
          <w:b/>
          <w:sz w:val="24"/>
          <w:szCs w:val="24"/>
          <w:lang w:eastAsia="pl-PL"/>
        </w:rPr>
        <w:t>Paragraf 3 Kontrola przetwarzania danych osobowych</w:t>
      </w:r>
    </w:p>
    <w:p w14:paraId="585C90AB"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7226DA97"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 xml:space="preserve">Wykonawca zobowiązuje się do przekazania, na każde pisemne żądanie Zleceniodawcy </w:t>
      </w:r>
      <w:r w:rsidRPr="00832F71">
        <w:rPr>
          <w:rFonts w:eastAsia="Times New Roman" w:cstheme="minorHAnsi"/>
          <w:sz w:val="24"/>
          <w:szCs w:val="24"/>
          <w:lang w:eastAsia="pl-PL"/>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579CD754"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 xml:space="preserve">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t>
      </w:r>
      <w:r w:rsidRPr="00832F71">
        <w:rPr>
          <w:rFonts w:eastAsia="Times New Roman" w:cstheme="minorHAnsi"/>
          <w:sz w:val="24"/>
          <w:szCs w:val="24"/>
          <w:lang w:eastAsia="pl-PL"/>
        </w:rPr>
        <w:br/>
        <w:t>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36FD90C0"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38A6EA6B"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Do prowadzenia audytu w sposób opisany w niniejszym Paragrafie ze strony Zleceniobiorcy uprawnionym będzie osoba wskazana imiennie i pisemnie upoważniona przez Zleceniodawcę.</w:t>
      </w:r>
    </w:p>
    <w:p w14:paraId="767BEE73"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zobowiązuje się powiadomić Administratora o każdym naruszeniu lub podejrzeniu naruszenia ochrony danych osobowych, zwanym dalej „Incydentem”, niezwłocznie, nie później jednak niż w ciągu 24 godzin od wystąpienia Incydentu.</w:t>
      </w:r>
    </w:p>
    <w:p w14:paraId="0B779AFB"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lastRenderedPageBreak/>
        <w:t>Wykonawca umożliwi Administratorowi uczestnictwo w czynnościach mających na celu ustalenie okoliczności wystąpienia Incydentu oraz jego skutków.</w:t>
      </w:r>
    </w:p>
    <w:p w14:paraId="06814390"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Realizując obowiązek określony w ustępie 6, Wykonawca informuje Administratora w szczególności o:</w:t>
      </w:r>
    </w:p>
    <w:p w14:paraId="28099D84" w14:textId="77777777" w:rsidR="00C20660" w:rsidRPr="00832F71" w:rsidRDefault="00C20660" w:rsidP="00C20660">
      <w:pPr>
        <w:numPr>
          <w:ilvl w:val="0"/>
          <w:numId w:val="122"/>
        </w:numPr>
        <w:tabs>
          <w:tab w:val="left" w:pos="851"/>
        </w:tabs>
        <w:suppressAutoHyphens/>
        <w:spacing w:before="120" w:after="120" w:line="276" w:lineRule="auto"/>
        <w:ind w:hanging="153"/>
        <w:rPr>
          <w:rFonts w:eastAsia="Times New Roman" w:cstheme="minorHAnsi"/>
          <w:b/>
          <w:bCs/>
          <w:sz w:val="24"/>
          <w:szCs w:val="24"/>
          <w:lang w:eastAsia="pl-PL"/>
        </w:rPr>
      </w:pPr>
      <w:r w:rsidRPr="00832F71">
        <w:rPr>
          <w:rFonts w:eastAsia="Times New Roman" w:cstheme="minorHAnsi"/>
          <w:sz w:val="24"/>
          <w:szCs w:val="24"/>
          <w:lang w:eastAsia="pl-PL"/>
        </w:rPr>
        <w:t>dacie, czasie trwania i miejscu Incydentu oraz dacie stwierdzenia Incydentu;</w:t>
      </w:r>
    </w:p>
    <w:p w14:paraId="13EC9F42" w14:textId="77777777" w:rsidR="00C20660" w:rsidRPr="00832F71" w:rsidRDefault="00C20660" w:rsidP="00C20660">
      <w:pPr>
        <w:numPr>
          <w:ilvl w:val="0"/>
          <w:numId w:val="122"/>
        </w:numPr>
        <w:tabs>
          <w:tab w:val="left" w:pos="851"/>
        </w:tabs>
        <w:suppressAutoHyphens/>
        <w:spacing w:before="120" w:after="120" w:line="276" w:lineRule="auto"/>
        <w:ind w:hanging="153"/>
        <w:rPr>
          <w:rFonts w:eastAsia="Times New Roman" w:cstheme="minorHAnsi"/>
          <w:b/>
          <w:bCs/>
          <w:sz w:val="24"/>
          <w:szCs w:val="24"/>
          <w:lang w:eastAsia="pl-PL"/>
        </w:rPr>
      </w:pPr>
      <w:r w:rsidRPr="00832F71">
        <w:rPr>
          <w:rFonts w:eastAsia="Times New Roman" w:cstheme="minorHAnsi"/>
          <w:sz w:val="24"/>
          <w:szCs w:val="24"/>
          <w:lang w:eastAsia="pl-PL"/>
        </w:rPr>
        <w:t>charakterze naruszenia ochrony danych osobowych;</w:t>
      </w:r>
    </w:p>
    <w:p w14:paraId="77A65355" w14:textId="77777777" w:rsidR="00C20660" w:rsidRPr="00832F71" w:rsidRDefault="00C20660" w:rsidP="00C20660">
      <w:pPr>
        <w:numPr>
          <w:ilvl w:val="0"/>
          <w:numId w:val="122"/>
        </w:numPr>
        <w:tabs>
          <w:tab w:val="left" w:pos="851"/>
        </w:tabs>
        <w:suppressAutoHyphens/>
        <w:spacing w:before="120" w:after="120" w:line="276" w:lineRule="auto"/>
        <w:ind w:hanging="153"/>
        <w:rPr>
          <w:rFonts w:eastAsia="Times New Roman" w:cstheme="minorHAnsi"/>
          <w:b/>
          <w:bCs/>
          <w:sz w:val="24"/>
          <w:szCs w:val="24"/>
          <w:lang w:eastAsia="pl-PL"/>
        </w:rPr>
      </w:pPr>
      <w:r w:rsidRPr="00832F71">
        <w:rPr>
          <w:rFonts w:eastAsia="Times New Roman" w:cstheme="minorHAnsi"/>
          <w:sz w:val="24"/>
          <w:szCs w:val="24"/>
          <w:lang w:eastAsia="pl-PL"/>
        </w:rPr>
        <w:t>kategorii i liczbie podmiotów danych osobowych, których dotyczy Incydent;</w:t>
      </w:r>
    </w:p>
    <w:p w14:paraId="42D7D219" w14:textId="77777777" w:rsidR="00C20660" w:rsidRPr="00832F71" w:rsidRDefault="00C20660" w:rsidP="00C20660">
      <w:pPr>
        <w:numPr>
          <w:ilvl w:val="0"/>
          <w:numId w:val="122"/>
        </w:numPr>
        <w:tabs>
          <w:tab w:val="left" w:pos="851"/>
        </w:tabs>
        <w:suppressAutoHyphens/>
        <w:spacing w:before="120" w:after="120" w:line="276" w:lineRule="auto"/>
        <w:ind w:hanging="153"/>
        <w:rPr>
          <w:rFonts w:eastAsia="Times New Roman" w:cstheme="minorHAnsi"/>
          <w:b/>
          <w:bCs/>
          <w:sz w:val="24"/>
          <w:szCs w:val="24"/>
          <w:lang w:eastAsia="pl-PL"/>
        </w:rPr>
      </w:pPr>
      <w:r w:rsidRPr="00832F71">
        <w:rPr>
          <w:rFonts w:eastAsia="Times New Roman" w:cstheme="minorHAnsi"/>
          <w:sz w:val="24"/>
          <w:szCs w:val="24"/>
          <w:lang w:eastAsia="pl-PL"/>
        </w:rPr>
        <w:t>kategorii i liczbie wpisów danych osobowych, których dotyczy Incydent;</w:t>
      </w:r>
    </w:p>
    <w:p w14:paraId="6CA3EA69" w14:textId="77777777" w:rsidR="00C20660" w:rsidRPr="00832F71" w:rsidRDefault="00C20660" w:rsidP="00C20660">
      <w:pPr>
        <w:numPr>
          <w:ilvl w:val="0"/>
          <w:numId w:val="122"/>
        </w:numPr>
        <w:tabs>
          <w:tab w:val="left" w:pos="851"/>
        </w:tabs>
        <w:suppressAutoHyphens/>
        <w:spacing w:before="120" w:after="120" w:line="276" w:lineRule="auto"/>
        <w:ind w:hanging="153"/>
        <w:rPr>
          <w:rFonts w:eastAsia="Times New Roman" w:cstheme="minorHAnsi"/>
          <w:b/>
          <w:bCs/>
          <w:sz w:val="24"/>
          <w:szCs w:val="24"/>
          <w:lang w:eastAsia="pl-PL"/>
        </w:rPr>
      </w:pPr>
      <w:r w:rsidRPr="00832F71">
        <w:rPr>
          <w:rFonts w:eastAsia="Times New Roman" w:cstheme="minorHAnsi"/>
          <w:sz w:val="24"/>
          <w:szCs w:val="24"/>
          <w:lang w:eastAsia="pl-PL"/>
        </w:rPr>
        <w:t>możliwych skutkach Incydentu;</w:t>
      </w:r>
    </w:p>
    <w:p w14:paraId="6764BC79" w14:textId="77777777" w:rsidR="00C20660" w:rsidRPr="00832F71" w:rsidRDefault="00C20660" w:rsidP="00C20660">
      <w:pPr>
        <w:numPr>
          <w:ilvl w:val="0"/>
          <w:numId w:val="122"/>
        </w:numPr>
        <w:tabs>
          <w:tab w:val="left" w:pos="993"/>
        </w:tabs>
        <w:suppressAutoHyphens/>
        <w:spacing w:before="120" w:after="120" w:line="276" w:lineRule="auto"/>
        <w:ind w:left="851" w:hanging="284"/>
        <w:rPr>
          <w:rFonts w:eastAsia="Times New Roman" w:cstheme="minorHAnsi"/>
          <w:b/>
          <w:bCs/>
          <w:sz w:val="24"/>
          <w:szCs w:val="24"/>
          <w:lang w:eastAsia="pl-PL"/>
        </w:rPr>
      </w:pPr>
      <w:r w:rsidRPr="00832F71">
        <w:rPr>
          <w:rFonts w:eastAsia="Times New Roman" w:cstheme="minorHAnsi"/>
          <w:sz w:val="24"/>
          <w:szCs w:val="24"/>
          <w:lang w:eastAsia="pl-PL"/>
        </w:rPr>
        <w:t>środkach zastosowanych w celu zaradzenia skutkom, o którym mowa w punkcie 4, lub ich zminimalizowania.</w:t>
      </w:r>
    </w:p>
    <w:p w14:paraId="1E9F5164"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zobowiązuje się dokumentować wszelkie Incydenty, w tym okoliczności Incydentu, jego skutki oraz podjęte działania zaradcze, jak również udostępniać tę dokumentację Administratorowi na jego żądanie.</w:t>
      </w:r>
    </w:p>
    <w:p w14:paraId="61021E3A"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nie jest uprawniony do przekazywania informacji o Incydencie jakimkolwiek innym podmiotom, w szczególności podmiotom danych osobowych lub Organowi nadzorczemu.</w:t>
      </w:r>
    </w:p>
    <w:p w14:paraId="294E7A0D" w14:textId="77777777" w:rsidR="00C20660" w:rsidRPr="00832F71" w:rsidRDefault="00C20660" w:rsidP="00C20660">
      <w:pPr>
        <w:numPr>
          <w:ilvl w:val="0"/>
          <w:numId w:val="90"/>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Ustępie 3 i 5 niniejszego Paragrafu stosuje się odpowiednio do Podwykonawcy.</w:t>
      </w:r>
    </w:p>
    <w:p w14:paraId="42AD1C8A" w14:textId="77777777" w:rsidR="00C20660" w:rsidRPr="00832F71" w:rsidRDefault="00C20660" w:rsidP="00C20660">
      <w:pPr>
        <w:keepNext/>
        <w:keepLines/>
        <w:spacing w:before="40" w:line="276" w:lineRule="auto"/>
        <w:ind w:left="992" w:hanging="567"/>
        <w:outlineLvl w:val="2"/>
        <w:rPr>
          <w:rFonts w:eastAsiaTheme="majorEastAsia" w:cstheme="minorHAnsi"/>
          <w:b/>
          <w:sz w:val="24"/>
          <w:szCs w:val="24"/>
          <w:lang w:eastAsia="pl-PL"/>
        </w:rPr>
      </w:pPr>
      <w:r w:rsidRPr="00832F71">
        <w:rPr>
          <w:rFonts w:eastAsiaTheme="majorEastAsia" w:cstheme="minorHAnsi"/>
          <w:b/>
          <w:sz w:val="24"/>
          <w:szCs w:val="24"/>
          <w:lang w:eastAsia="pl-PL"/>
        </w:rPr>
        <w:t>Paragraf 4 Korzystanie z Podwykonawców</w:t>
      </w:r>
    </w:p>
    <w:p w14:paraId="062CAF7B" w14:textId="77777777" w:rsidR="00C20660" w:rsidRPr="00832F71" w:rsidRDefault="00C20660" w:rsidP="00C20660">
      <w:pPr>
        <w:numPr>
          <w:ilvl w:val="0"/>
          <w:numId w:val="121"/>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może dalej powierzyć przetwarzanie danych osobowych Podwykonawcy, jeśli wynika to z zakresu Umowy Głównej, po uprzednim poinformowaniu Zleceniodawcy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7B54B0E3" w14:textId="77777777" w:rsidR="00C20660" w:rsidRPr="00832F71" w:rsidRDefault="00C20660" w:rsidP="00C20660">
      <w:pPr>
        <w:numPr>
          <w:ilvl w:val="0"/>
          <w:numId w:val="121"/>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Paragrafie 2 niniejszej Umowy.</w:t>
      </w:r>
    </w:p>
    <w:p w14:paraId="7B12DEEF" w14:textId="77777777" w:rsidR="00C20660" w:rsidRPr="00832F71" w:rsidRDefault="00C20660" w:rsidP="00C20660">
      <w:pPr>
        <w:numPr>
          <w:ilvl w:val="0"/>
          <w:numId w:val="121"/>
        </w:numPr>
        <w:suppressAutoHyphens/>
        <w:spacing w:before="120" w:after="12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1DFF7B60" w14:textId="77777777" w:rsidR="00C20660" w:rsidRPr="00832F71" w:rsidRDefault="00C20660" w:rsidP="00C20660">
      <w:pPr>
        <w:numPr>
          <w:ilvl w:val="0"/>
          <w:numId w:val="121"/>
        </w:numPr>
        <w:suppressAutoHyphens/>
        <w:spacing w:before="120" w:after="120" w:line="276" w:lineRule="auto"/>
        <w:ind w:left="567" w:hanging="425"/>
        <w:rPr>
          <w:rFonts w:eastAsia="Times New Roman" w:cstheme="minorHAnsi"/>
          <w:sz w:val="24"/>
          <w:szCs w:val="24"/>
          <w:lang w:eastAsia="pl-PL"/>
        </w:rPr>
      </w:pPr>
      <w:r w:rsidRPr="00832F71">
        <w:rPr>
          <w:rFonts w:eastAsia="Calibri" w:cstheme="minorHAnsi"/>
          <w:sz w:val="24"/>
          <w:szCs w:val="24"/>
          <w:lang w:eastAsia="pl-PL"/>
        </w:rPr>
        <w:t xml:space="preserve">Wykonawca oświadcza, że przyjmuje na siebie pełną odpowiedzialność wobec Zleceniodawcy za działania i zaniechania Podwykonawcy. </w:t>
      </w:r>
    </w:p>
    <w:p w14:paraId="6D2CD1C9" w14:textId="77777777" w:rsidR="00C20660" w:rsidRPr="00832F71" w:rsidRDefault="00C20660" w:rsidP="00C20660">
      <w:pPr>
        <w:keepNext/>
        <w:keepLines/>
        <w:spacing w:before="40" w:line="276" w:lineRule="auto"/>
        <w:ind w:left="992" w:hanging="567"/>
        <w:outlineLvl w:val="2"/>
        <w:rPr>
          <w:rFonts w:eastAsiaTheme="majorEastAsia" w:cstheme="minorHAnsi"/>
          <w:b/>
          <w:sz w:val="24"/>
          <w:szCs w:val="24"/>
          <w:lang w:eastAsia="pl-PL"/>
        </w:rPr>
      </w:pPr>
      <w:r w:rsidRPr="00832F71">
        <w:rPr>
          <w:rFonts w:eastAsiaTheme="majorEastAsia" w:cstheme="minorHAnsi"/>
          <w:b/>
          <w:sz w:val="24"/>
          <w:szCs w:val="24"/>
          <w:lang w:eastAsia="pl-PL"/>
        </w:rPr>
        <w:lastRenderedPageBreak/>
        <w:t>Paragraf 5 Odpowiedzialność i oświadczenia podmiotu przetwarzającego</w:t>
      </w:r>
    </w:p>
    <w:p w14:paraId="6B7909E6" w14:textId="77777777" w:rsidR="00C20660" w:rsidRPr="00832F71"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zobowiązuje się do przestrzegania przepisów RODO oraz odrębnych przepisów o ochronie danych osobowych.</w:t>
      </w:r>
    </w:p>
    <w:p w14:paraId="1D7D9C64" w14:textId="77777777" w:rsidR="00C20660" w:rsidRPr="00832F71"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będzie przetwarzał powierzone dane wyłącznie w sposób określony przez Zleceniodawcę.</w:t>
      </w:r>
    </w:p>
    <w:p w14:paraId="76E56817" w14:textId="77777777" w:rsidR="00C20660" w:rsidRPr="00832F71"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Wykonawca będzie przetwarzał dane osobowe w pomieszczeniach/obszarach i przy użyciu systemów informatycznych zabezpieczonych przed dostępem osób nieupoważnionych.</w:t>
      </w:r>
    </w:p>
    <w:p w14:paraId="59D72A4C" w14:textId="77777777" w:rsidR="00C20660" w:rsidRPr="00C20660" w:rsidRDefault="00C20660" w:rsidP="00C20660">
      <w:pPr>
        <w:numPr>
          <w:ilvl w:val="0"/>
          <w:numId w:val="91"/>
        </w:numPr>
        <w:suppressAutoHyphens/>
        <w:spacing w:before="100" w:after="100" w:line="276" w:lineRule="auto"/>
        <w:ind w:left="567" w:hanging="425"/>
        <w:rPr>
          <w:rFonts w:eastAsia="Times New Roman" w:cstheme="minorHAnsi"/>
          <w:spacing w:val="-4"/>
          <w:sz w:val="24"/>
          <w:szCs w:val="24"/>
          <w:lang w:eastAsia="pl-PL"/>
        </w:rPr>
      </w:pPr>
      <w:r w:rsidRPr="00C20660">
        <w:rPr>
          <w:rFonts w:eastAsia="Times New Roman" w:cstheme="minorHAnsi"/>
          <w:spacing w:val="-4"/>
          <w:sz w:val="24"/>
          <w:szCs w:val="24"/>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2E7E8DD6" w14:textId="77777777" w:rsidR="00C20660" w:rsidRPr="00926B83"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C20660">
        <w:rPr>
          <w:rFonts w:eastAsia="Times New Roman" w:cstheme="minorHAnsi"/>
          <w:sz w:val="24"/>
          <w:szCs w:val="24"/>
          <w:lang w:eastAsia="pl-PL"/>
        </w:rPr>
        <w:t xml:space="preserve">Wykonawca zobowiązuje się niezwłocznie, nie później jednak niż w terminie 2 dni roboczych, powiadomić Zleceniodawcę na adres: </w:t>
      </w:r>
      <w:hyperlink r:id="rId16" w:history="1">
        <w:r w:rsidRPr="00926B83">
          <w:rPr>
            <w:rFonts w:eastAsia="Times New Roman" w:cstheme="minorHAnsi"/>
            <w:sz w:val="24"/>
            <w:szCs w:val="24"/>
            <w:u w:val="single"/>
            <w:lang w:eastAsia="pl-PL"/>
          </w:rPr>
          <w:t>kancelaria@pfron.org.pl</w:t>
        </w:r>
      </w:hyperlink>
      <w:r w:rsidRPr="00926B83">
        <w:rPr>
          <w:rFonts w:eastAsia="Times New Roman" w:cstheme="minorHAnsi"/>
          <w:sz w:val="24"/>
          <w:szCs w:val="24"/>
          <w:lang w:eastAsia="pl-PL"/>
        </w:rPr>
        <w:t>, jeśli nie zabraniają tego inne przepisy prawa, o fakcie:</w:t>
      </w:r>
    </w:p>
    <w:p w14:paraId="4814179E" w14:textId="77777777" w:rsidR="00C20660" w:rsidRPr="00C20660" w:rsidRDefault="00C20660" w:rsidP="00C20660">
      <w:pPr>
        <w:numPr>
          <w:ilvl w:val="1"/>
          <w:numId w:val="104"/>
        </w:numPr>
        <w:suppressAutoHyphens/>
        <w:spacing w:before="100" w:after="100" w:line="276" w:lineRule="auto"/>
        <w:ind w:left="851" w:hanging="284"/>
        <w:rPr>
          <w:rFonts w:eastAsia="Times New Roman" w:cstheme="minorHAnsi"/>
          <w:sz w:val="24"/>
          <w:szCs w:val="24"/>
          <w:lang w:eastAsia="pl-PL"/>
        </w:rPr>
      </w:pPr>
      <w:r w:rsidRPr="00C20660">
        <w:rPr>
          <w:rFonts w:eastAsia="Times New Roman" w:cstheme="minorHAnsi"/>
          <w:sz w:val="24"/>
          <w:szCs w:val="24"/>
          <w:lang w:eastAsia="pl-PL"/>
        </w:rPr>
        <w:t xml:space="preserve">wszczęcia kontroli lub postępowania administracyjnego przez Organ nadzorczy, </w:t>
      </w:r>
      <w:r w:rsidRPr="00C20660">
        <w:rPr>
          <w:rFonts w:eastAsia="Times New Roman" w:cstheme="minorHAnsi"/>
          <w:sz w:val="24"/>
          <w:szCs w:val="24"/>
          <w:lang w:eastAsia="pl-PL"/>
        </w:rPr>
        <w:br/>
        <w:t>w rozumieniu artykułu 4 punkt 21 RODO, w odniesieniu do danych osobowych powierzonych na podstawie niniejszej Umowy;</w:t>
      </w:r>
    </w:p>
    <w:p w14:paraId="45DAF02D" w14:textId="77777777" w:rsidR="00C20660" w:rsidRPr="00C20660" w:rsidRDefault="00C20660" w:rsidP="00C20660">
      <w:pPr>
        <w:numPr>
          <w:ilvl w:val="1"/>
          <w:numId w:val="104"/>
        </w:numPr>
        <w:suppressAutoHyphens/>
        <w:spacing w:before="100" w:after="100" w:line="276" w:lineRule="auto"/>
        <w:ind w:left="851" w:hanging="284"/>
        <w:rPr>
          <w:rFonts w:eastAsia="Times New Roman" w:cstheme="minorHAnsi"/>
          <w:sz w:val="24"/>
          <w:szCs w:val="24"/>
          <w:lang w:eastAsia="pl-PL"/>
        </w:rPr>
      </w:pPr>
      <w:r w:rsidRPr="00C20660">
        <w:rPr>
          <w:rFonts w:eastAsia="Times New Roman" w:cstheme="minorHAnsi"/>
          <w:sz w:val="24"/>
          <w:szCs w:val="24"/>
          <w:lang w:eastAsia="pl-PL"/>
        </w:rPr>
        <w:t xml:space="preserve">wydanych przez Organ nadzorczy decyzjach administracyjnych i rozpatrywanych skargach </w:t>
      </w:r>
      <w:r w:rsidRPr="00C20660">
        <w:rPr>
          <w:rFonts w:eastAsia="Times New Roman" w:cstheme="minorHAnsi"/>
          <w:sz w:val="24"/>
          <w:szCs w:val="24"/>
          <w:lang w:eastAsia="pl-PL"/>
        </w:rPr>
        <w:br/>
        <w:t>w zakresie wykonywania przez Podmiot przetwarzający przepisów o ochronie danych osobowych dotyczących powierzonych danych;</w:t>
      </w:r>
    </w:p>
    <w:p w14:paraId="7B3CB7C6" w14:textId="77777777" w:rsidR="00C20660" w:rsidRPr="00832F71" w:rsidRDefault="00C20660" w:rsidP="00C20660">
      <w:pPr>
        <w:numPr>
          <w:ilvl w:val="1"/>
          <w:numId w:val="104"/>
        </w:numPr>
        <w:suppressAutoHyphens/>
        <w:spacing w:before="100" w:after="100" w:line="276" w:lineRule="auto"/>
        <w:ind w:left="851" w:hanging="284"/>
        <w:rPr>
          <w:rFonts w:eastAsia="Times New Roman" w:cstheme="minorHAnsi"/>
          <w:sz w:val="24"/>
          <w:szCs w:val="24"/>
          <w:lang w:eastAsia="pl-PL"/>
        </w:rPr>
      </w:pPr>
      <w:r w:rsidRPr="00832F71">
        <w:rPr>
          <w:rFonts w:eastAsia="Times New Roman" w:cstheme="minorHAnsi"/>
          <w:sz w:val="24"/>
          <w:szCs w:val="24"/>
          <w:lang w:eastAsia="pl-PL"/>
        </w:rPr>
        <w:t>innych działaniach uprawnionych organów wobec powierzonych danych osobowych;</w:t>
      </w:r>
    </w:p>
    <w:p w14:paraId="6363276E" w14:textId="77777777" w:rsidR="00C20660" w:rsidRPr="00832F71" w:rsidRDefault="00C20660" w:rsidP="00C20660">
      <w:pPr>
        <w:numPr>
          <w:ilvl w:val="1"/>
          <w:numId w:val="104"/>
        </w:numPr>
        <w:suppressAutoHyphens/>
        <w:spacing w:before="100" w:after="100" w:line="276" w:lineRule="auto"/>
        <w:ind w:left="851" w:hanging="284"/>
        <w:rPr>
          <w:rFonts w:eastAsia="Times New Roman" w:cstheme="minorHAnsi"/>
          <w:sz w:val="24"/>
          <w:szCs w:val="24"/>
          <w:lang w:eastAsia="pl-PL"/>
        </w:rPr>
      </w:pPr>
      <w:r w:rsidRPr="00832F71">
        <w:rPr>
          <w:rFonts w:eastAsia="Times New Roman" w:cstheme="minorHAnsi"/>
          <w:sz w:val="24"/>
          <w:szCs w:val="24"/>
          <w:lang w:eastAsia="pl-PL"/>
        </w:rPr>
        <w:t>innych zdarzeniach mających lub mogących mieć wpływ na przetwarzanie powierzonych danych osobowych;</w:t>
      </w:r>
    </w:p>
    <w:p w14:paraId="6DEC9494" w14:textId="77777777" w:rsidR="00C20660" w:rsidRPr="00832F71" w:rsidRDefault="00C20660" w:rsidP="00C20660">
      <w:pPr>
        <w:numPr>
          <w:ilvl w:val="1"/>
          <w:numId w:val="104"/>
        </w:numPr>
        <w:suppressAutoHyphens/>
        <w:spacing w:before="100" w:after="100" w:line="276" w:lineRule="auto"/>
        <w:ind w:left="851" w:hanging="284"/>
        <w:rPr>
          <w:rFonts w:eastAsia="Times New Roman" w:cstheme="minorHAnsi"/>
          <w:sz w:val="24"/>
          <w:szCs w:val="24"/>
          <w:lang w:eastAsia="pl-PL"/>
        </w:rPr>
      </w:pPr>
      <w:r w:rsidRPr="00832F71">
        <w:rPr>
          <w:rFonts w:eastAsia="Times New Roman" w:cstheme="minorHAnsi"/>
          <w:sz w:val="24"/>
          <w:szCs w:val="24"/>
          <w:lang w:eastAsia="pl-PL"/>
        </w:rPr>
        <w:t>złożenia do Wykonawcy jakiejkolwiek skargi, żądania, pytania oraz innych oświadczeń osób fizycznych, których dane osobowe przetwarza na podstawie niniejszej Umowy.</w:t>
      </w:r>
    </w:p>
    <w:p w14:paraId="280CE801" w14:textId="77777777" w:rsidR="00C20660" w:rsidRPr="00832F71"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wyżej wymienionymi postępowaniami, w tym kosztów zastępstwa procesowego.</w:t>
      </w:r>
    </w:p>
    <w:p w14:paraId="122D3A1E" w14:textId="77777777" w:rsidR="00C20660" w:rsidRPr="00832F71"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lastRenderedPageBreak/>
        <w:t>Wykonawca jest zobowiązany do zapłaty kary umownej z tytułu nienależytego wykonania Umowy w wysokości:</w:t>
      </w:r>
    </w:p>
    <w:p w14:paraId="6C1B5CE0" w14:textId="77777777" w:rsidR="00C20660" w:rsidRPr="00832F71" w:rsidRDefault="00C20660" w:rsidP="00C20660">
      <w:pPr>
        <w:numPr>
          <w:ilvl w:val="3"/>
          <w:numId w:val="105"/>
        </w:numPr>
        <w:tabs>
          <w:tab w:val="num" w:pos="851"/>
        </w:tabs>
        <w:suppressAutoHyphens/>
        <w:spacing w:before="100" w:after="100" w:line="276" w:lineRule="auto"/>
        <w:ind w:left="851" w:hanging="284"/>
        <w:contextualSpacing/>
        <w:rPr>
          <w:rFonts w:eastAsia="Calibri" w:cstheme="minorHAnsi"/>
          <w:sz w:val="24"/>
          <w:szCs w:val="24"/>
          <w:lang w:eastAsia="pl-PL"/>
        </w:rPr>
      </w:pPr>
      <w:r w:rsidRPr="00832F71">
        <w:rPr>
          <w:rFonts w:eastAsia="Calibri" w:cstheme="minorHAnsi"/>
          <w:sz w:val="24"/>
          <w:szCs w:val="24"/>
          <w:lang w:eastAsia="pl-PL"/>
        </w:rPr>
        <w:t>300,00 zł za każdy dzień naruszenia terminu, o którym mowa w Paragrafie 2 ustęp 2 punkt 5 – 7, Paragrafie 3 ustępie 2 i 3 oraz w Paragrafie 5 ustępie 5;</w:t>
      </w:r>
    </w:p>
    <w:p w14:paraId="70C6DE41" w14:textId="77777777" w:rsidR="00C20660" w:rsidRPr="00832F71" w:rsidRDefault="00C20660" w:rsidP="00C20660">
      <w:pPr>
        <w:numPr>
          <w:ilvl w:val="3"/>
          <w:numId w:val="105"/>
        </w:numPr>
        <w:suppressAutoHyphens/>
        <w:spacing w:before="100" w:after="100" w:line="276" w:lineRule="auto"/>
        <w:ind w:left="851" w:hanging="284"/>
        <w:contextualSpacing/>
        <w:rPr>
          <w:rFonts w:eastAsia="Calibri" w:cstheme="minorHAnsi"/>
          <w:sz w:val="24"/>
          <w:szCs w:val="24"/>
          <w:lang w:eastAsia="pl-PL"/>
        </w:rPr>
      </w:pPr>
      <w:r w:rsidRPr="00832F71">
        <w:rPr>
          <w:rFonts w:eastAsia="Calibri" w:cstheme="minorHAnsi"/>
          <w:sz w:val="24"/>
          <w:szCs w:val="24"/>
          <w:lang w:eastAsia="pl-PL"/>
        </w:rPr>
        <w:t>200,00 zł za każdą godzinę naruszenia terminu, o którym mowa w Paragrafie 3 ustępie 6;</w:t>
      </w:r>
    </w:p>
    <w:p w14:paraId="18495E93" w14:textId="77777777" w:rsidR="00C20660" w:rsidRPr="00832F71" w:rsidRDefault="00C20660" w:rsidP="00C20660">
      <w:pPr>
        <w:numPr>
          <w:ilvl w:val="3"/>
          <w:numId w:val="105"/>
        </w:numPr>
        <w:suppressAutoHyphens/>
        <w:spacing w:before="100" w:after="100" w:line="276" w:lineRule="auto"/>
        <w:ind w:left="851" w:hanging="284"/>
        <w:contextualSpacing/>
        <w:rPr>
          <w:rFonts w:eastAsia="Calibri" w:cstheme="minorHAnsi"/>
          <w:sz w:val="24"/>
          <w:szCs w:val="24"/>
          <w:lang w:eastAsia="pl-PL"/>
        </w:rPr>
      </w:pPr>
      <w:r w:rsidRPr="00832F71">
        <w:rPr>
          <w:rFonts w:eastAsia="Calibri" w:cstheme="minorHAnsi"/>
          <w:sz w:val="24"/>
          <w:szCs w:val="24"/>
          <w:lang w:eastAsia="pl-PL"/>
        </w:rPr>
        <w:t>5.000,00 zł za każdy przypadek niepoinformowania Zleceniodawcy o powierzeniu przetwarzania danych osobowych Podwykonawcy, o czym mowa w Paragrafie 4 ustęp 1 niniejszej Umowy;</w:t>
      </w:r>
    </w:p>
    <w:p w14:paraId="51BDE3B9" w14:textId="77777777" w:rsidR="00C20660" w:rsidRPr="00832F71" w:rsidRDefault="00C20660" w:rsidP="00C20660">
      <w:pPr>
        <w:numPr>
          <w:ilvl w:val="3"/>
          <w:numId w:val="105"/>
        </w:numPr>
        <w:suppressAutoHyphens/>
        <w:spacing w:before="100" w:after="100" w:line="276" w:lineRule="auto"/>
        <w:ind w:left="851" w:hanging="284"/>
        <w:contextualSpacing/>
        <w:rPr>
          <w:rFonts w:eastAsia="Calibri" w:cstheme="minorHAnsi"/>
          <w:sz w:val="24"/>
          <w:szCs w:val="24"/>
          <w:lang w:eastAsia="pl-PL"/>
        </w:rPr>
      </w:pPr>
      <w:r w:rsidRPr="00832F71">
        <w:rPr>
          <w:rFonts w:eastAsia="Calibri" w:cstheme="minorHAnsi"/>
          <w:sz w:val="24"/>
          <w:szCs w:val="24"/>
          <w:lang w:eastAsia="pl-PL"/>
        </w:rPr>
        <w:t>10.000,00 zł za przetwarzanie przez Wykonawcę danych osobowych poza EOG;</w:t>
      </w:r>
    </w:p>
    <w:p w14:paraId="7CD6247E" w14:textId="77777777" w:rsidR="00C20660" w:rsidRPr="00832F71" w:rsidRDefault="00C20660" w:rsidP="00C20660">
      <w:pPr>
        <w:numPr>
          <w:ilvl w:val="3"/>
          <w:numId w:val="105"/>
        </w:numPr>
        <w:suppressAutoHyphens/>
        <w:spacing w:before="100" w:after="100" w:line="276" w:lineRule="auto"/>
        <w:ind w:left="851" w:hanging="284"/>
        <w:contextualSpacing/>
        <w:rPr>
          <w:rFonts w:eastAsia="Calibri" w:cstheme="minorHAnsi"/>
          <w:sz w:val="24"/>
          <w:szCs w:val="24"/>
          <w:lang w:eastAsia="pl-PL"/>
        </w:rPr>
      </w:pPr>
      <w:r w:rsidRPr="00832F71">
        <w:rPr>
          <w:rFonts w:eastAsia="Calibri" w:cstheme="minorHAnsi"/>
          <w:sz w:val="24"/>
          <w:szCs w:val="24"/>
          <w:lang w:eastAsia="pl-PL"/>
        </w:rPr>
        <w:t>30.000,00 zł za każdy zawiniony przez Wykonawcę przypadek naruszenia ochrony danych osobowych powierzonych Wykonawcy na podstawie niniejszej Umowy.</w:t>
      </w:r>
    </w:p>
    <w:p w14:paraId="3E42F261" w14:textId="77777777" w:rsidR="00C20660" w:rsidRPr="00832F71"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29594FC7" w14:textId="77777777" w:rsidR="00C20660" w:rsidRPr="00C20660"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Kary umowne płatne są w terminie 10 dni od dnia dostarczenia Wykonawcy wezwania do zapłaty/noty księgowej, przelewem na rachunek bankowy Zleceniodawcy wskazany w</w:t>
      </w:r>
      <w:r>
        <w:rPr>
          <w:rFonts w:eastAsia="Times New Roman" w:cstheme="minorHAnsi"/>
          <w:sz w:val="24"/>
          <w:szCs w:val="24"/>
          <w:lang w:eastAsia="pl-PL"/>
        </w:rPr>
        <w:t> </w:t>
      </w:r>
      <w:r w:rsidRPr="00C20660">
        <w:rPr>
          <w:rFonts w:eastAsia="Times New Roman" w:cstheme="minorHAnsi"/>
          <w:sz w:val="24"/>
          <w:szCs w:val="24"/>
          <w:lang w:eastAsia="pl-PL"/>
        </w:rPr>
        <w:t>wezwaniu do zapłaty/nocie księgowej. W przypadku niedokonania zapłaty kary umownej we wskazanym terminie może być ona również potrącona z odsetkami ustawowymi z</w:t>
      </w:r>
      <w:r>
        <w:rPr>
          <w:rFonts w:eastAsia="Times New Roman" w:cstheme="minorHAnsi"/>
          <w:sz w:val="24"/>
          <w:szCs w:val="24"/>
          <w:lang w:eastAsia="pl-PL"/>
        </w:rPr>
        <w:t> </w:t>
      </w:r>
      <w:r w:rsidRPr="00C20660">
        <w:rPr>
          <w:rFonts w:eastAsia="Times New Roman" w:cstheme="minorHAnsi"/>
          <w:sz w:val="24"/>
          <w:szCs w:val="24"/>
          <w:lang w:eastAsia="pl-PL"/>
        </w:rPr>
        <w:t>wynagrodzenia należnego Wykonawcy, na co Wykonawca wyraża zgodę i do czego upoważnia Zleceniodawcę bez potrzeby uzyskiwania pisemnego potwierdzenia.</w:t>
      </w:r>
    </w:p>
    <w:p w14:paraId="62564548" w14:textId="77777777" w:rsidR="00C20660" w:rsidRPr="00C20660" w:rsidRDefault="00C20660" w:rsidP="00C20660">
      <w:pPr>
        <w:numPr>
          <w:ilvl w:val="0"/>
          <w:numId w:val="91"/>
        </w:numPr>
        <w:suppressAutoHyphens/>
        <w:spacing w:before="100" w:after="100" w:line="276" w:lineRule="auto"/>
        <w:ind w:left="567" w:hanging="425"/>
        <w:rPr>
          <w:rFonts w:eastAsia="Times New Roman" w:cstheme="minorHAnsi"/>
          <w:sz w:val="24"/>
          <w:szCs w:val="24"/>
          <w:lang w:eastAsia="pl-PL"/>
        </w:rPr>
      </w:pPr>
      <w:r w:rsidRPr="00C20660">
        <w:rPr>
          <w:rFonts w:eastAsia="Times New Roman" w:cstheme="minorHAnsi"/>
          <w:sz w:val="24"/>
          <w:szCs w:val="24"/>
          <w:lang w:eastAsia="pl-PL"/>
        </w:rPr>
        <w:t xml:space="preserve">Niezależnie od postanowień ustępie 6 i 7, Wykonawca ponosi odpowiedzialność za szkody powstałe w związku z przetwarzaniem powierzonych mu danych osobowych niezgodnie </w:t>
      </w:r>
      <w:r w:rsidRPr="00832F71">
        <w:rPr>
          <w:rFonts w:eastAsia="Times New Roman" w:cstheme="minorHAnsi"/>
          <w:sz w:val="24"/>
          <w:szCs w:val="24"/>
          <w:lang w:eastAsia="pl-PL"/>
        </w:rPr>
        <w:t>z</w:t>
      </w:r>
      <w:r>
        <w:rPr>
          <w:rFonts w:eastAsia="Times New Roman" w:cstheme="minorHAnsi"/>
          <w:sz w:val="24"/>
          <w:szCs w:val="24"/>
          <w:lang w:eastAsia="pl-PL"/>
        </w:rPr>
        <w:t> </w:t>
      </w:r>
      <w:r w:rsidRPr="00C20660">
        <w:rPr>
          <w:rFonts w:eastAsia="Times New Roman" w:cstheme="minorHAnsi"/>
          <w:sz w:val="24"/>
          <w:szCs w:val="24"/>
          <w:lang w:eastAsia="pl-PL"/>
        </w:rPr>
        <w:t>niniejszą Umową i powszechnie obowiązującymi przepisami prawa. W szczególności naliczenie kary umownej nie wyłącza możliwości dochodzenia przez Zleceniodawcę od Wykonawcy odszkodowania przewyższającego wysokość zastrzeżonej kary umownej.</w:t>
      </w:r>
    </w:p>
    <w:p w14:paraId="22ACB9A5" w14:textId="77777777" w:rsidR="00C20660" w:rsidRPr="00C20660" w:rsidRDefault="00C20660" w:rsidP="00C20660">
      <w:pPr>
        <w:keepNext/>
        <w:keepLines/>
        <w:spacing w:before="100" w:after="100" w:line="276" w:lineRule="auto"/>
        <w:ind w:left="992" w:hanging="567"/>
        <w:outlineLvl w:val="2"/>
        <w:rPr>
          <w:rFonts w:eastAsiaTheme="majorEastAsia" w:cstheme="minorHAnsi"/>
          <w:b/>
          <w:sz w:val="24"/>
          <w:szCs w:val="24"/>
          <w:lang w:eastAsia="pl-PL"/>
        </w:rPr>
      </w:pPr>
      <w:r w:rsidRPr="00C20660">
        <w:rPr>
          <w:rFonts w:eastAsiaTheme="majorEastAsia" w:cstheme="minorHAnsi"/>
          <w:b/>
          <w:sz w:val="24"/>
          <w:szCs w:val="24"/>
          <w:lang w:eastAsia="pl-PL"/>
        </w:rPr>
        <w:t>Paragraf 6. Inspektor Ochrony Danych</w:t>
      </w:r>
    </w:p>
    <w:p w14:paraId="575AA44A" w14:textId="77777777" w:rsidR="00C20660" w:rsidRPr="00832F71" w:rsidRDefault="00C20660" w:rsidP="00C20660">
      <w:pPr>
        <w:numPr>
          <w:ilvl w:val="0"/>
          <w:numId w:val="103"/>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Zleceniodawca wyznaczył Inspektora Ochrony Danych.</w:t>
      </w:r>
    </w:p>
    <w:p w14:paraId="4B5D914F" w14:textId="77777777" w:rsidR="00C20660" w:rsidRPr="00926B83" w:rsidRDefault="00C20660" w:rsidP="00C20660">
      <w:pPr>
        <w:numPr>
          <w:ilvl w:val="0"/>
          <w:numId w:val="103"/>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Inspektorem Ochrony Danych Zleceniodawcy jest Pani Sylwia Ratajczyk, a</w:t>
      </w:r>
      <w:r w:rsidRPr="00832F71">
        <w:rPr>
          <w:rFonts w:eastAsia="Times New Roman" w:cstheme="minorHAnsi"/>
          <w:sz w:val="24"/>
          <w:szCs w:val="24"/>
          <w:lang w:val="de-DE" w:eastAsia="pl-PL"/>
        </w:rPr>
        <w:t xml:space="preserve">dres e-mail: </w:t>
      </w:r>
      <w:hyperlink r:id="rId17" w:history="1">
        <w:r w:rsidRPr="00926B83">
          <w:rPr>
            <w:rFonts w:eastAsia="Times New Roman" w:cstheme="minorHAnsi"/>
            <w:sz w:val="24"/>
            <w:szCs w:val="24"/>
            <w:u w:val="single"/>
            <w:lang w:val="de-DE" w:eastAsia="pl-PL"/>
          </w:rPr>
          <w:t>iod@pfron.org.pl</w:t>
        </w:r>
      </w:hyperlink>
      <w:r w:rsidRPr="00926B83">
        <w:rPr>
          <w:rFonts w:eastAsia="Times New Roman" w:cstheme="minorHAnsi"/>
          <w:sz w:val="24"/>
          <w:szCs w:val="24"/>
          <w:lang w:val="de-DE" w:eastAsia="pl-PL"/>
        </w:rPr>
        <w:t xml:space="preserve">. </w:t>
      </w:r>
    </w:p>
    <w:p w14:paraId="5F9C6927" w14:textId="77777777" w:rsidR="00C20660" w:rsidRPr="00C20660" w:rsidRDefault="00C20660" w:rsidP="00C20660">
      <w:pPr>
        <w:numPr>
          <w:ilvl w:val="0"/>
          <w:numId w:val="103"/>
        </w:numPr>
        <w:suppressAutoHyphens/>
        <w:spacing w:before="100" w:after="100" w:line="276" w:lineRule="auto"/>
        <w:ind w:left="567" w:hanging="425"/>
        <w:rPr>
          <w:rFonts w:eastAsia="Times New Roman" w:cstheme="minorHAnsi"/>
          <w:sz w:val="24"/>
          <w:szCs w:val="24"/>
          <w:lang w:eastAsia="pl-PL"/>
        </w:rPr>
      </w:pPr>
      <w:r w:rsidRPr="00C20660">
        <w:rPr>
          <w:rFonts w:eastAsia="Times New Roman" w:cstheme="minorHAnsi"/>
          <w:sz w:val="24"/>
          <w:szCs w:val="24"/>
          <w:lang w:eastAsia="pl-PL"/>
        </w:rPr>
        <w:t>Wykonawca wyznaczył Inspektora Ochrony Danych/Koordynatora Umowy Powierzenia.</w:t>
      </w:r>
    </w:p>
    <w:p w14:paraId="0E7AD4C3" w14:textId="77777777" w:rsidR="00C20660" w:rsidRPr="00832F71" w:rsidRDefault="00C20660" w:rsidP="00C20660">
      <w:pPr>
        <w:numPr>
          <w:ilvl w:val="0"/>
          <w:numId w:val="103"/>
        </w:numPr>
        <w:tabs>
          <w:tab w:val="left" w:leader="underscore" w:pos="5103"/>
          <w:tab w:val="left" w:leader="underscore" w:pos="5954"/>
          <w:tab w:val="left" w:leader="underscore" w:pos="8505"/>
          <w:tab w:val="left" w:leader="underscore" w:pos="8931"/>
        </w:tabs>
        <w:suppressAutoHyphens/>
        <w:spacing w:before="100" w:after="100" w:line="276" w:lineRule="auto"/>
        <w:ind w:left="567" w:hanging="425"/>
        <w:rPr>
          <w:rFonts w:eastAsia="Times New Roman" w:cstheme="minorHAnsi"/>
          <w:sz w:val="24"/>
          <w:szCs w:val="24"/>
          <w:lang w:eastAsia="pl-PL"/>
        </w:rPr>
      </w:pPr>
      <w:r w:rsidRPr="00C20660">
        <w:rPr>
          <w:rFonts w:eastAsia="Times New Roman" w:cstheme="minorHAnsi"/>
          <w:sz w:val="24"/>
          <w:szCs w:val="24"/>
          <w:lang w:eastAsia="pl-PL"/>
        </w:rPr>
        <w:t xml:space="preserve">Inspektorem Ochrony Danych/Koordynatorem Umowy Powierzenia ze strony Podmiotu przetwarzającego jest </w:t>
      </w:r>
      <w:r w:rsidRPr="00832F71">
        <w:rPr>
          <w:rFonts w:eastAsia="Times New Roman" w:cstheme="minorHAnsi"/>
          <w:sz w:val="24"/>
          <w:szCs w:val="24"/>
          <w:lang w:eastAsia="pl-PL"/>
        </w:rPr>
        <w:tab/>
        <w:t xml:space="preserve">, adres email: </w:t>
      </w:r>
      <w:r w:rsidRPr="00832F71">
        <w:rPr>
          <w:rFonts w:eastAsia="Times New Roman" w:cstheme="minorHAnsi"/>
          <w:sz w:val="24"/>
          <w:szCs w:val="24"/>
          <w:lang w:eastAsia="pl-PL"/>
        </w:rPr>
        <w:tab/>
        <w:t>.</w:t>
      </w:r>
    </w:p>
    <w:p w14:paraId="1940FD48" w14:textId="77777777" w:rsidR="00C20660" w:rsidRPr="00832F71" w:rsidRDefault="00C20660" w:rsidP="00C20660">
      <w:pPr>
        <w:numPr>
          <w:ilvl w:val="0"/>
          <w:numId w:val="103"/>
        </w:numPr>
        <w:suppressAutoHyphens/>
        <w:spacing w:before="100" w:after="100" w:line="276" w:lineRule="auto"/>
        <w:ind w:left="567" w:hanging="425"/>
        <w:rPr>
          <w:rFonts w:eastAsia="Times New Roman" w:cstheme="minorHAnsi"/>
          <w:sz w:val="24"/>
          <w:szCs w:val="24"/>
          <w:lang w:eastAsia="pl-PL"/>
        </w:rPr>
      </w:pPr>
      <w:r w:rsidRPr="00832F71">
        <w:rPr>
          <w:rFonts w:eastAsia="Times New Roman" w:cstheme="minorHAnsi"/>
          <w:sz w:val="24"/>
          <w:szCs w:val="24"/>
          <w:lang w:eastAsia="pl-PL"/>
        </w:rPr>
        <w:t>Inspektor Ochrony Danych Wykonawcy będzie współpracował z Inspektorem Ochrony Danych Administratora w celu zapewnienia przetwarzania danych osobowych zgodnie z obowiązującymi przepisami prawa i Umową.</w:t>
      </w:r>
    </w:p>
    <w:p w14:paraId="6D416EB9" w14:textId="77777777" w:rsidR="00C20660" w:rsidRPr="00832F71" w:rsidRDefault="00C20660" w:rsidP="00C20660">
      <w:pPr>
        <w:keepNext/>
        <w:keepLines/>
        <w:spacing w:before="40" w:line="276" w:lineRule="auto"/>
        <w:ind w:left="992" w:hanging="567"/>
        <w:outlineLvl w:val="2"/>
        <w:rPr>
          <w:rFonts w:eastAsiaTheme="majorEastAsia" w:cstheme="minorHAnsi"/>
          <w:b/>
          <w:sz w:val="24"/>
          <w:szCs w:val="24"/>
          <w:lang w:eastAsia="ar-SA"/>
        </w:rPr>
      </w:pPr>
      <w:r w:rsidRPr="00832F71">
        <w:rPr>
          <w:rFonts w:eastAsiaTheme="majorEastAsia" w:cstheme="minorHAnsi"/>
          <w:b/>
          <w:sz w:val="24"/>
          <w:szCs w:val="24"/>
          <w:lang w:eastAsia="ar-SA"/>
        </w:rPr>
        <w:lastRenderedPageBreak/>
        <w:t>Paragraf 7 Obowiązywanie umowy</w:t>
      </w:r>
    </w:p>
    <w:p w14:paraId="0241988F" w14:textId="77777777" w:rsidR="00C20660" w:rsidRPr="00832F71" w:rsidRDefault="00C20660" w:rsidP="00C20660">
      <w:pPr>
        <w:numPr>
          <w:ilvl w:val="0"/>
          <w:numId w:val="123"/>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 xml:space="preserve">Umowa powierzenia zostaje zawarta na czas określony, tożsamy z okresem obowiązywania Umowy Głównej. </w:t>
      </w:r>
    </w:p>
    <w:p w14:paraId="2986686A" w14:textId="77777777" w:rsidR="00C20660" w:rsidRPr="00832F71" w:rsidRDefault="00C20660" w:rsidP="00C20660">
      <w:pPr>
        <w:numPr>
          <w:ilvl w:val="0"/>
          <w:numId w:val="123"/>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 xml:space="preserve">Niniejsza Umowa wygasa lub ulega rozwiązaniu z chwilą wygaśnięcia lub rozwiązania Umowy Głównej. </w:t>
      </w:r>
    </w:p>
    <w:p w14:paraId="24606269" w14:textId="77777777" w:rsidR="00C20660" w:rsidRPr="00832F71" w:rsidRDefault="00C20660" w:rsidP="00C20660">
      <w:pPr>
        <w:numPr>
          <w:ilvl w:val="0"/>
          <w:numId w:val="123"/>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 xml:space="preserve">Zleceniodawca jest uprawniony do rozwiązania niniejszej Umowy ze skutkiem natychmiastowym w przypadku nienależytego wykonywania zobowiązań wynikających z niniejszej Umowy przez Wykonawcę. </w:t>
      </w:r>
    </w:p>
    <w:p w14:paraId="20AC0D98" w14:textId="77777777" w:rsidR="00C20660" w:rsidRPr="00832F71" w:rsidRDefault="00C20660" w:rsidP="00C20660">
      <w:pPr>
        <w:keepNext/>
        <w:keepLines/>
        <w:spacing w:before="100" w:after="100" w:line="276" w:lineRule="auto"/>
        <w:ind w:left="992" w:hanging="567"/>
        <w:outlineLvl w:val="2"/>
        <w:rPr>
          <w:rFonts w:eastAsia="Calibri" w:cstheme="minorHAnsi"/>
          <w:b/>
          <w:sz w:val="24"/>
          <w:szCs w:val="24"/>
          <w:lang w:eastAsia="ar-SA"/>
        </w:rPr>
      </w:pPr>
      <w:r w:rsidRPr="00832F71">
        <w:rPr>
          <w:rFonts w:eastAsia="Calibri" w:cstheme="minorHAnsi"/>
          <w:b/>
          <w:sz w:val="24"/>
          <w:szCs w:val="24"/>
          <w:lang w:eastAsia="ar-SA"/>
        </w:rPr>
        <w:t>Paragraf 8 Postanowienia końcowe</w:t>
      </w:r>
    </w:p>
    <w:p w14:paraId="03924395" w14:textId="77777777" w:rsidR="00C20660" w:rsidRPr="00832F71" w:rsidRDefault="00C20660" w:rsidP="00C20660">
      <w:pPr>
        <w:numPr>
          <w:ilvl w:val="0"/>
          <w:numId w:val="124"/>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 xml:space="preserve">Wszelkie zmiany niniejszej Umowy mogą nastąpić tylko w formie pisemnej pod rygorem nieważności. </w:t>
      </w:r>
    </w:p>
    <w:p w14:paraId="1D3769EC" w14:textId="77777777" w:rsidR="00C20660" w:rsidRPr="00832F71" w:rsidRDefault="00C20660" w:rsidP="00C20660">
      <w:pPr>
        <w:numPr>
          <w:ilvl w:val="0"/>
          <w:numId w:val="124"/>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 xml:space="preserve">W sprawach nieuregulowanych niniejszą Umową mają zastosowania właściwe przepisy prawa, w tym w szczególności RODO. </w:t>
      </w:r>
    </w:p>
    <w:p w14:paraId="71E73E73" w14:textId="77777777" w:rsidR="00C20660" w:rsidRPr="00832F71" w:rsidRDefault="00C20660" w:rsidP="00C20660">
      <w:pPr>
        <w:numPr>
          <w:ilvl w:val="0"/>
          <w:numId w:val="124"/>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Wszelkie spory powstałe w związku z realizacją postanowień niniejszej Umowy będą rozstrzygane przez sąd powszechny, właściwy miejscowo dla siedziby Zleceniodawcy.</w:t>
      </w:r>
    </w:p>
    <w:p w14:paraId="4F53B910" w14:textId="77777777" w:rsidR="00C20660" w:rsidRPr="00832F71" w:rsidRDefault="00C20660" w:rsidP="00C20660">
      <w:pPr>
        <w:numPr>
          <w:ilvl w:val="0"/>
          <w:numId w:val="124"/>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 xml:space="preserve">W przypadku, gdy niniejsza Umowa zostanie podpisana w formie elektronicznej Umowa zostaje zawarta z dniem złożenia ostatniego z podpisów osób uprawnionych do złożenia oświadczeń woli w imieniu Stron. </w:t>
      </w:r>
    </w:p>
    <w:p w14:paraId="59EF7B3E" w14:textId="77777777" w:rsidR="00C20660" w:rsidRPr="00832F71" w:rsidRDefault="00C20660" w:rsidP="00C20660">
      <w:pPr>
        <w:numPr>
          <w:ilvl w:val="0"/>
          <w:numId w:val="124"/>
        </w:numPr>
        <w:suppressAutoHyphens/>
        <w:spacing w:before="100" w:after="100" w:line="276" w:lineRule="auto"/>
        <w:rPr>
          <w:rFonts w:eastAsia="Calibri" w:cstheme="minorHAnsi"/>
          <w:sz w:val="24"/>
          <w:szCs w:val="24"/>
          <w:lang w:eastAsia="ar-SA"/>
        </w:rPr>
      </w:pPr>
      <w:r w:rsidRPr="00832F71">
        <w:rPr>
          <w:rFonts w:eastAsia="Calibri" w:cstheme="minorHAnsi"/>
          <w:sz w:val="24"/>
          <w:szCs w:val="24"/>
          <w:lang w:eastAsia="ar-SA"/>
        </w:rPr>
        <w:t>W przypadku podpisywania Umowy w formie papierowej z podpisem własnoręcznym przez przynajmniej jedną ze Stron, Strona ta sporządzi Umowę w dwóch jednobrzmiących egzemplarzach (jeden dla Wykonawcy i jeden dla Zamawiającego) i każdy z nich opatrzy własnoręcznym podpisem.</w:t>
      </w:r>
    </w:p>
    <w:p w14:paraId="5357F0F5" w14:textId="77777777" w:rsidR="00C20660" w:rsidRPr="00832F71" w:rsidRDefault="00C20660" w:rsidP="00C20660">
      <w:pPr>
        <w:numPr>
          <w:ilvl w:val="0"/>
          <w:numId w:val="124"/>
        </w:numPr>
        <w:suppressAutoHyphens/>
        <w:spacing w:before="100" w:after="100" w:line="276" w:lineRule="auto"/>
        <w:rPr>
          <w:rFonts w:eastAsia="Calibri" w:cstheme="minorHAnsi"/>
          <w:sz w:val="24"/>
          <w:szCs w:val="24"/>
          <w:lang w:eastAsia="ar-SA"/>
        </w:rPr>
      </w:pPr>
      <w:r w:rsidRPr="00832F71">
        <w:rPr>
          <w:rFonts w:eastAsia="Calibri" w:cstheme="minorHAnsi"/>
          <w:sz w:val="24"/>
          <w:szCs w:val="24"/>
          <w:lang w:eastAsia="ar-SA"/>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6FC3D55F" w14:textId="77777777" w:rsidR="00C20660" w:rsidRPr="00832F71" w:rsidRDefault="00C20660" w:rsidP="00C20660">
      <w:pPr>
        <w:numPr>
          <w:ilvl w:val="0"/>
          <w:numId w:val="124"/>
        </w:numPr>
        <w:suppressAutoHyphens/>
        <w:spacing w:before="100" w:after="100" w:line="276" w:lineRule="auto"/>
        <w:ind w:left="567" w:hanging="425"/>
        <w:rPr>
          <w:rFonts w:eastAsia="Calibri" w:cstheme="minorHAnsi"/>
          <w:sz w:val="24"/>
          <w:szCs w:val="24"/>
          <w:lang w:eastAsia="ar-SA"/>
        </w:rPr>
      </w:pPr>
      <w:r w:rsidRPr="00832F71">
        <w:rPr>
          <w:rFonts w:eastAsia="Calibri" w:cstheme="minorHAnsi"/>
          <w:sz w:val="24"/>
          <w:szCs w:val="24"/>
          <w:lang w:eastAsia="ar-SA"/>
        </w:rPr>
        <w:t>Integralną część Umowy stanowi następujący załącznik:</w:t>
      </w:r>
    </w:p>
    <w:p w14:paraId="46DD8CB5" w14:textId="77777777" w:rsidR="00C20660" w:rsidRPr="00832F71" w:rsidRDefault="00C20660" w:rsidP="00C20660">
      <w:pPr>
        <w:numPr>
          <w:ilvl w:val="0"/>
          <w:numId w:val="125"/>
        </w:numPr>
        <w:spacing w:before="100" w:after="100" w:line="276" w:lineRule="auto"/>
        <w:rPr>
          <w:rFonts w:eastAsia="Calibri" w:cstheme="minorHAnsi"/>
          <w:b/>
          <w:sz w:val="24"/>
          <w:szCs w:val="24"/>
          <w:lang w:eastAsia="ar-SA"/>
        </w:rPr>
      </w:pPr>
      <w:r w:rsidRPr="00832F71">
        <w:rPr>
          <w:rFonts w:eastAsia="Calibri" w:cstheme="minorHAnsi"/>
          <w:sz w:val="24"/>
          <w:szCs w:val="24"/>
          <w:lang w:eastAsia="ar-SA"/>
        </w:rPr>
        <w:t>Załącznik nr 1 - P</w:t>
      </w:r>
      <w:r w:rsidRPr="00832F71">
        <w:rPr>
          <w:rFonts w:eastAsia="Calibri" w:cstheme="minorHAnsi"/>
          <w:bCs/>
          <w:sz w:val="24"/>
          <w:szCs w:val="24"/>
          <w:lang w:eastAsia="ar-SA"/>
        </w:rPr>
        <w:t>rotokół usunięcia danych osobowych</w:t>
      </w:r>
    </w:p>
    <w:p w14:paraId="3C6BC483" w14:textId="77777777" w:rsidR="00C20660" w:rsidRPr="00832F71" w:rsidRDefault="00C20660" w:rsidP="00A4624D">
      <w:pPr>
        <w:tabs>
          <w:tab w:val="left" w:pos="6379"/>
        </w:tabs>
        <w:suppressAutoHyphens/>
        <w:spacing w:before="1080" w:after="0" w:line="264" w:lineRule="auto"/>
        <w:rPr>
          <w:rFonts w:eastAsia="Times New Roman" w:cstheme="minorHAnsi"/>
          <w:sz w:val="24"/>
          <w:szCs w:val="24"/>
          <w:lang w:eastAsia="ar-SA"/>
        </w:rPr>
      </w:pPr>
      <w:r w:rsidRPr="00832F71">
        <w:rPr>
          <w:rFonts w:eastAsia="Times New Roman" w:cstheme="minorHAnsi"/>
          <w:sz w:val="24"/>
          <w:szCs w:val="24"/>
          <w:lang w:eastAsia="ar-SA"/>
        </w:rPr>
        <w:t>……………………………………………………….</w:t>
      </w:r>
      <w:r w:rsidRPr="00832F71">
        <w:rPr>
          <w:rFonts w:eastAsia="Times New Roman" w:cstheme="minorHAnsi"/>
          <w:sz w:val="24"/>
          <w:szCs w:val="24"/>
          <w:lang w:eastAsia="ar-SA"/>
        </w:rPr>
        <w:tab/>
      </w:r>
      <w:r w:rsidRPr="00832F71">
        <w:rPr>
          <w:rFonts w:eastAsia="Times New Roman" w:cstheme="minorHAnsi"/>
          <w:sz w:val="24"/>
          <w:szCs w:val="24"/>
          <w:lang w:eastAsia="ar-SA"/>
        </w:rPr>
        <w:tab/>
        <w:t>……………………………………………</w:t>
      </w:r>
    </w:p>
    <w:p w14:paraId="0D5E9761" w14:textId="77777777" w:rsidR="00C20660" w:rsidRPr="00832F71" w:rsidRDefault="00C20660" w:rsidP="00C20660">
      <w:pPr>
        <w:tabs>
          <w:tab w:val="left" w:pos="7088"/>
        </w:tabs>
        <w:spacing w:after="0" w:line="276" w:lineRule="auto"/>
        <w:ind w:left="1134"/>
        <w:jc w:val="both"/>
        <w:rPr>
          <w:rFonts w:eastAsia="Times New Roman" w:cstheme="minorHAnsi"/>
          <w:sz w:val="24"/>
          <w:szCs w:val="24"/>
          <w:lang w:eastAsia="pl-PL"/>
        </w:rPr>
      </w:pPr>
      <w:r w:rsidRPr="00832F71">
        <w:rPr>
          <w:rFonts w:eastAsia="Times New Roman" w:cstheme="minorHAnsi"/>
          <w:sz w:val="24"/>
          <w:szCs w:val="24"/>
          <w:lang w:eastAsia="pl-PL"/>
        </w:rPr>
        <w:t xml:space="preserve">Za Wykonawcę </w:t>
      </w:r>
      <w:r w:rsidRPr="00832F71">
        <w:rPr>
          <w:rFonts w:eastAsia="Times New Roman" w:cstheme="minorHAnsi"/>
          <w:sz w:val="24"/>
          <w:szCs w:val="24"/>
          <w:lang w:eastAsia="pl-PL"/>
        </w:rPr>
        <w:tab/>
      </w:r>
      <w:r w:rsidRPr="00832F71">
        <w:rPr>
          <w:rFonts w:eastAsia="Times New Roman" w:cstheme="minorHAnsi"/>
          <w:sz w:val="24"/>
          <w:szCs w:val="24"/>
          <w:lang w:eastAsia="pl-PL"/>
        </w:rPr>
        <w:tab/>
        <w:t>Za Zleceniodawcę</w:t>
      </w:r>
    </w:p>
    <w:p w14:paraId="00E22A27" w14:textId="77777777" w:rsidR="00C20660" w:rsidRPr="00832F71" w:rsidRDefault="00C20660" w:rsidP="00C20660">
      <w:pPr>
        <w:spacing w:after="0" w:line="276" w:lineRule="auto"/>
        <w:jc w:val="both"/>
        <w:rPr>
          <w:rFonts w:eastAsia="Times New Roman" w:cstheme="minorHAnsi"/>
          <w:sz w:val="24"/>
          <w:szCs w:val="24"/>
          <w:lang w:eastAsia="pl-PL"/>
        </w:rPr>
        <w:sectPr w:rsidR="00C20660" w:rsidRPr="00832F71" w:rsidSect="005F3D69">
          <w:headerReference w:type="default" r:id="rId18"/>
          <w:footerReference w:type="default" r:id="rId19"/>
          <w:pgSz w:w="11906" w:h="16838"/>
          <w:pgMar w:top="1440" w:right="1080" w:bottom="1440" w:left="1134" w:header="709" w:footer="709" w:gutter="0"/>
          <w:cols w:space="708"/>
          <w:docGrid w:linePitch="360"/>
        </w:sectPr>
      </w:pPr>
    </w:p>
    <w:p w14:paraId="7F77B956" w14:textId="77777777" w:rsidR="00C20660" w:rsidRPr="00832F71" w:rsidRDefault="00C20660" w:rsidP="00C20660">
      <w:pPr>
        <w:pStyle w:val="Nagwek3"/>
        <w:jc w:val="left"/>
        <w:rPr>
          <w:rFonts w:eastAsia="Calibri"/>
        </w:rPr>
      </w:pPr>
      <w:r w:rsidRPr="00832F71">
        <w:rPr>
          <w:rFonts w:eastAsia="Times New Roman"/>
        </w:rPr>
        <w:lastRenderedPageBreak/>
        <w:t xml:space="preserve">Załącznik nr 1 </w:t>
      </w:r>
      <w:r w:rsidRPr="00832F71">
        <w:rPr>
          <w:rFonts w:eastAsia="Times New Roman"/>
        </w:rPr>
        <w:br/>
        <w:t>do Umowy powierzenia przetwarzania danych osobowych</w:t>
      </w:r>
    </w:p>
    <w:p w14:paraId="2F0E07AA" w14:textId="77777777" w:rsidR="00C20660" w:rsidRPr="00832F71" w:rsidRDefault="00C20660" w:rsidP="00C20660">
      <w:pPr>
        <w:pStyle w:val="Nagwek3"/>
        <w:rPr>
          <w:rFonts w:eastAsia="Times New Roman"/>
        </w:rPr>
      </w:pPr>
      <w:r w:rsidRPr="00832F71">
        <w:rPr>
          <w:rFonts w:eastAsia="Times New Roman"/>
        </w:rPr>
        <w:t>Protokół usunięcia danych osobowych</w:t>
      </w:r>
    </w:p>
    <w:p w14:paraId="4848C7AB" w14:textId="77777777" w:rsidR="00C20660" w:rsidRPr="00832F71" w:rsidRDefault="00C20660" w:rsidP="00C20660">
      <w:pPr>
        <w:suppressAutoHyphens/>
        <w:spacing w:after="0" w:line="276" w:lineRule="auto"/>
        <w:rPr>
          <w:rFonts w:eastAsia="Times New Roman" w:cstheme="minorHAnsi"/>
          <w:sz w:val="24"/>
          <w:szCs w:val="24"/>
          <w:lang w:eastAsia="ar-SA"/>
        </w:rPr>
      </w:pPr>
      <w:r w:rsidRPr="00832F71">
        <w:rPr>
          <w:rFonts w:eastAsia="Times New Roman" w:cstheme="minorHAnsi"/>
          <w:sz w:val="24"/>
          <w:szCs w:val="24"/>
          <w:lang w:eastAsia="ar-SA"/>
        </w:rPr>
        <w:t xml:space="preserve">W imieniu …………………………………………………………………………………….. (zwanego w Umowie nr …….  „Wykonawcą”) oświadczamy, iż dane osobowe przetwarzane przez …………………………………………….. na zlecenie Państwowego Funduszu Rehabilitacji Osób Niepełnosprawnych (zwanego w Umowie „Zleceniodawcą”) z siedzibą w Warszawie przy al. Jana Pawła II 13, 00-828 Warszawa, jako administratora, zostały w dniu ……………………… trwale usunięte. </w:t>
      </w:r>
    </w:p>
    <w:p w14:paraId="2B20CCD4" w14:textId="77777777" w:rsidR="00C20660" w:rsidRPr="00832F71" w:rsidRDefault="00C20660" w:rsidP="00C20660">
      <w:pPr>
        <w:suppressAutoHyphens/>
        <w:spacing w:before="120" w:after="120" w:line="240" w:lineRule="auto"/>
        <w:rPr>
          <w:rFonts w:eastAsia="Times New Roman" w:cstheme="minorHAnsi"/>
          <w:sz w:val="24"/>
          <w:szCs w:val="24"/>
          <w:lang w:eastAsia="ar-SA"/>
        </w:rPr>
      </w:pPr>
    </w:p>
    <w:p w14:paraId="245EB576" w14:textId="77777777" w:rsidR="00C20660" w:rsidRPr="00832F71" w:rsidRDefault="00C20660" w:rsidP="00C20660">
      <w:pPr>
        <w:suppressAutoHyphens/>
        <w:spacing w:before="120" w:after="120" w:line="240" w:lineRule="auto"/>
        <w:rPr>
          <w:rFonts w:eastAsia="Times New Roman" w:cstheme="minorHAnsi"/>
          <w:sz w:val="24"/>
          <w:szCs w:val="24"/>
          <w:lang w:eastAsia="ar-SA"/>
        </w:rPr>
      </w:pPr>
      <w:r w:rsidRPr="00832F71">
        <w:rPr>
          <w:rFonts w:eastAsia="Times New Roman" w:cstheme="minorHAnsi"/>
          <w:sz w:val="24"/>
          <w:szCs w:val="24"/>
          <w:lang w:eastAsia="ar-SA"/>
        </w:rPr>
        <w:t>Niniejszy fakt trwałego usunięcia danych osobowych potwierdza:</w:t>
      </w:r>
    </w:p>
    <w:p w14:paraId="60643E8A" w14:textId="77777777" w:rsidR="00C20660" w:rsidRPr="00832F71" w:rsidRDefault="00C20660" w:rsidP="00C20660">
      <w:pPr>
        <w:suppressAutoHyphens/>
        <w:spacing w:before="120" w:after="120" w:line="240" w:lineRule="auto"/>
        <w:rPr>
          <w:rFonts w:eastAsia="Times New Roman" w:cstheme="minorHAnsi"/>
          <w:sz w:val="24"/>
          <w:szCs w:val="24"/>
          <w:lang w:eastAsia="ar-SA"/>
        </w:rPr>
      </w:pPr>
    </w:p>
    <w:tbl>
      <w:tblPr>
        <w:tblW w:w="0" w:type="auto"/>
        <w:jc w:val="center"/>
        <w:tblLook w:val="04A0" w:firstRow="1" w:lastRow="0" w:firstColumn="1" w:lastColumn="0" w:noHBand="0" w:noVBand="1"/>
      </w:tblPr>
      <w:tblGrid>
        <w:gridCol w:w="5431"/>
        <w:gridCol w:w="709"/>
        <w:gridCol w:w="2453"/>
      </w:tblGrid>
      <w:tr w:rsidR="00C20660" w:rsidRPr="00832F71" w14:paraId="595EFFF3" w14:textId="77777777" w:rsidTr="003B5633">
        <w:trPr>
          <w:jc w:val="center"/>
        </w:trPr>
        <w:tc>
          <w:tcPr>
            <w:tcW w:w="5431" w:type="dxa"/>
            <w:hideMark/>
          </w:tcPr>
          <w:p w14:paraId="00C029B3" w14:textId="77777777" w:rsidR="00C20660" w:rsidRPr="00832F71" w:rsidRDefault="00C20660" w:rsidP="003B5633">
            <w:pPr>
              <w:suppressAutoHyphens/>
              <w:spacing w:before="120" w:after="120" w:line="240" w:lineRule="auto"/>
              <w:rPr>
                <w:rFonts w:eastAsia="Times New Roman" w:cstheme="minorHAnsi"/>
                <w:sz w:val="24"/>
                <w:szCs w:val="24"/>
                <w:lang w:eastAsia="ar-SA"/>
              </w:rPr>
            </w:pPr>
            <w:r w:rsidRPr="00832F71">
              <w:rPr>
                <w:rFonts w:eastAsia="Times New Roman" w:cstheme="minorHAnsi"/>
                <w:sz w:val="24"/>
                <w:szCs w:val="24"/>
                <w:lang w:eastAsia="ar-SA"/>
              </w:rPr>
              <w:t>………………………………………………………………..</w:t>
            </w:r>
          </w:p>
        </w:tc>
        <w:tc>
          <w:tcPr>
            <w:tcW w:w="709" w:type="dxa"/>
          </w:tcPr>
          <w:p w14:paraId="670C6B47" w14:textId="77777777" w:rsidR="00C20660" w:rsidRPr="00832F71" w:rsidRDefault="00C20660" w:rsidP="003B5633">
            <w:pPr>
              <w:suppressAutoHyphens/>
              <w:spacing w:before="120" w:after="120" w:line="240" w:lineRule="auto"/>
              <w:rPr>
                <w:rFonts w:eastAsia="Times New Roman" w:cstheme="minorHAnsi"/>
                <w:sz w:val="24"/>
                <w:szCs w:val="24"/>
                <w:lang w:eastAsia="ar-SA"/>
              </w:rPr>
            </w:pPr>
          </w:p>
        </w:tc>
        <w:tc>
          <w:tcPr>
            <w:tcW w:w="2453" w:type="dxa"/>
            <w:hideMark/>
          </w:tcPr>
          <w:p w14:paraId="627C65EC" w14:textId="77777777" w:rsidR="00C20660" w:rsidRPr="00832F71" w:rsidRDefault="00C20660" w:rsidP="003B5633">
            <w:pPr>
              <w:suppressAutoHyphens/>
              <w:spacing w:before="120" w:after="120" w:line="240" w:lineRule="auto"/>
              <w:rPr>
                <w:rFonts w:eastAsia="Times New Roman" w:cstheme="minorHAnsi"/>
                <w:sz w:val="24"/>
                <w:szCs w:val="24"/>
                <w:lang w:eastAsia="ar-SA"/>
              </w:rPr>
            </w:pPr>
            <w:r w:rsidRPr="00832F71">
              <w:rPr>
                <w:rFonts w:eastAsia="Times New Roman" w:cstheme="minorHAnsi"/>
                <w:sz w:val="24"/>
                <w:szCs w:val="24"/>
                <w:lang w:eastAsia="ar-SA"/>
              </w:rPr>
              <w:t>………………………………</w:t>
            </w:r>
          </w:p>
        </w:tc>
      </w:tr>
      <w:tr w:rsidR="00C20660" w:rsidRPr="00832F71" w14:paraId="7E49CED5" w14:textId="77777777" w:rsidTr="003B5633">
        <w:trPr>
          <w:jc w:val="center"/>
        </w:trPr>
        <w:tc>
          <w:tcPr>
            <w:tcW w:w="5431" w:type="dxa"/>
            <w:hideMark/>
          </w:tcPr>
          <w:p w14:paraId="2C8DF8BA" w14:textId="77777777" w:rsidR="00C20660" w:rsidRPr="00832F71" w:rsidRDefault="00C20660" w:rsidP="003B5633">
            <w:pPr>
              <w:suppressAutoHyphens/>
              <w:spacing w:before="120" w:after="120" w:line="240" w:lineRule="auto"/>
              <w:rPr>
                <w:rFonts w:eastAsia="Times New Roman" w:cstheme="minorHAnsi"/>
                <w:sz w:val="24"/>
                <w:szCs w:val="24"/>
                <w:lang w:eastAsia="ar-SA"/>
              </w:rPr>
            </w:pPr>
            <w:r w:rsidRPr="00832F71">
              <w:rPr>
                <w:rFonts w:eastAsia="Times New Roman" w:cstheme="minorHAnsi"/>
                <w:sz w:val="24"/>
                <w:szCs w:val="24"/>
                <w:lang w:eastAsia="ar-SA"/>
              </w:rPr>
              <w:t>imię i nazwisko, stanowisko</w:t>
            </w:r>
          </w:p>
        </w:tc>
        <w:tc>
          <w:tcPr>
            <w:tcW w:w="709" w:type="dxa"/>
          </w:tcPr>
          <w:p w14:paraId="5D8BBD2D" w14:textId="77777777" w:rsidR="00C20660" w:rsidRPr="00832F71" w:rsidRDefault="00C20660" w:rsidP="003B5633">
            <w:pPr>
              <w:suppressAutoHyphens/>
              <w:spacing w:before="120" w:after="120" w:line="240" w:lineRule="auto"/>
              <w:rPr>
                <w:rFonts w:eastAsia="Times New Roman" w:cstheme="minorHAnsi"/>
                <w:sz w:val="24"/>
                <w:szCs w:val="24"/>
                <w:lang w:eastAsia="ar-SA"/>
              </w:rPr>
            </w:pPr>
          </w:p>
        </w:tc>
        <w:tc>
          <w:tcPr>
            <w:tcW w:w="2453" w:type="dxa"/>
            <w:hideMark/>
          </w:tcPr>
          <w:p w14:paraId="54E55DBC" w14:textId="77777777" w:rsidR="00C20660" w:rsidRPr="00832F71" w:rsidRDefault="00C20660" w:rsidP="003B5633">
            <w:pPr>
              <w:suppressAutoHyphens/>
              <w:spacing w:before="120" w:after="120" w:line="240" w:lineRule="auto"/>
              <w:rPr>
                <w:rFonts w:eastAsia="Times New Roman" w:cstheme="minorHAnsi"/>
                <w:sz w:val="24"/>
                <w:szCs w:val="24"/>
                <w:lang w:eastAsia="ar-SA"/>
              </w:rPr>
            </w:pPr>
            <w:r w:rsidRPr="00832F71">
              <w:rPr>
                <w:rFonts w:eastAsia="Times New Roman" w:cstheme="minorHAnsi"/>
                <w:sz w:val="24"/>
                <w:szCs w:val="24"/>
                <w:lang w:eastAsia="ar-SA"/>
              </w:rPr>
              <w:t>data, podpis osobisty</w:t>
            </w:r>
          </w:p>
        </w:tc>
      </w:tr>
    </w:tbl>
    <w:p w14:paraId="7090C3E7" w14:textId="77777777" w:rsidR="00C20660" w:rsidRPr="00832F71" w:rsidRDefault="00C20660" w:rsidP="00C20660">
      <w:pPr>
        <w:suppressAutoHyphens/>
        <w:spacing w:before="120" w:after="120" w:line="240" w:lineRule="auto"/>
        <w:rPr>
          <w:rFonts w:eastAsia="Times New Roman" w:cstheme="minorHAnsi"/>
          <w:sz w:val="24"/>
          <w:szCs w:val="24"/>
          <w:lang w:eastAsia="ar-SA"/>
        </w:rPr>
      </w:pPr>
    </w:p>
    <w:p w14:paraId="7CB85EF0" w14:textId="77777777" w:rsidR="00C20660" w:rsidRPr="00832F71" w:rsidRDefault="00C20660" w:rsidP="00C20660">
      <w:pPr>
        <w:suppressAutoHyphens/>
        <w:spacing w:before="120" w:after="120" w:line="240" w:lineRule="auto"/>
        <w:rPr>
          <w:rFonts w:eastAsia="Times New Roman" w:cstheme="minorHAnsi"/>
          <w:sz w:val="24"/>
          <w:szCs w:val="24"/>
          <w:lang w:eastAsia="ar-SA"/>
        </w:rPr>
      </w:pPr>
      <w:r w:rsidRPr="00832F71">
        <w:rPr>
          <w:rFonts w:eastAsia="Times New Roman" w:cstheme="minorHAnsi"/>
          <w:sz w:val="24"/>
          <w:szCs w:val="24"/>
          <w:lang w:eastAsia="ar-SA"/>
        </w:rPr>
        <w:t>Podpisany protokół należy przesłać na adres:</w:t>
      </w:r>
    </w:p>
    <w:p w14:paraId="481F1E4A" w14:textId="77777777" w:rsidR="00C20660" w:rsidRPr="00832F71" w:rsidRDefault="00C20660" w:rsidP="00C20660">
      <w:pPr>
        <w:spacing w:after="0"/>
        <w:rPr>
          <w:rFonts w:eastAsia="Times New Roman" w:cstheme="minorHAnsi"/>
          <w:sz w:val="24"/>
          <w:szCs w:val="24"/>
          <w:lang w:eastAsia="pl-PL"/>
        </w:rPr>
      </w:pPr>
      <w:r w:rsidRPr="00832F71">
        <w:rPr>
          <w:rFonts w:eastAsia="Times New Roman" w:cstheme="minorHAnsi"/>
          <w:sz w:val="24"/>
          <w:szCs w:val="24"/>
          <w:lang w:eastAsia="pl-PL"/>
        </w:rPr>
        <w:t>Państwowy Fundusz Rehabilitacji Osób Niepełnosprawnych</w:t>
      </w:r>
    </w:p>
    <w:p w14:paraId="6CD9D585" w14:textId="77777777" w:rsidR="00C20660" w:rsidRPr="00832F71" w:rsidRDefault="00C20660" w:rsidP="00C20660">
      <w:pPr>
        <w:spacing w:after="0"/>
        <w:rPr>
          <w:rFonts w:eastAsia="Times New Roman" w:cstheme="minorHAnsi"/>
          <w:sz w:val="24"/>
          <w:szCs w:val="24"/>
          <w:lang w:eastAsia="pl-PL"/>
        </w:rPr>
      </w:pPr>
      <w:r w:rsidRPr="00832F71">
        <w:rPr>
          <w:rFonts w:eastAsia="Times New Roman" w:cstheme="minorHAnsi"/>
          <w:sz w:val="24"/>
          <w:szCs w:val="24"/>
          <w:lang w:eastAsia="pl-PL"/>
        </w:rPr>
        <w:t>al. Jana Pawła II 13</w:t>
      </w:r>
      <w:r w:rsidRPr="00832F71">
        <w:rPr>
          <w:rFonts w:eastAsia="Times New Roman" w:cstheme="minorHAnsi"/>
          <w:sz w:val="24"/>
          <w:szCs w:val="24"/>
          <w:lang w:eastAsia="pl-PL"/>
        </w:rPr>
        <w:br/>
        <w:t>00-828 Warszawa</w:t>
      </w:r>
      <w:r w:rsidRPr="00832F71">
        <w:rPr>
          <w:rFonts w:eastAsia="Times New Roman" w:cstheme="minorHAnsi"/>
          <w:sz w:val="24"/>
          <w:szCs w:val="24"/>
          <w:lang w:eastAsia="ar-SA"/>
        </w:rPr>
        <w:t xml:space="preserve"> </w:t>
      </w:r>
    </w:p>
    <w:p w14:paraId="7BE14AF2" w14:textId="77777777" w:rsidR="00C20660" w:rsidRPr="00926B83" w:rsidRDefault="00C20660" w:rsidP="00C20660">
      <w:pPr>
        <w:rPr>
          <w:rFonts w:eastAsia="Calibri" w:cstheme="minorHAnsi"/>
          <w:sz w:val="24"/>
          <w:szCs w:val="24"/>
        </w:rPr>
      </w:pPr>
      <w:r w:rsidRPr="00832F71">
        <w:rPr>
          <w:rFonts w:eastAsia="Times New Roman" w:cstheme="minorHAnsi"/>
          <w:sz w:val="24"/>
          <w:szCs w:val="24"/>
          <w:lang w:eastAsia="ar-SA"/>
        </w:rPr>
        <w:t xml:space="preserve">lub skan dokumentu na adres: </w:t>
      </w:r>
      <w:hyperlink r:id="rId20" w:history="1">
        <w:r w:rsidRPr="00926B83">
          <w:rPr>
            <w:rFonts w:eastAsia="Times New Roman" w:cstheme="minorHAnsi"/>
            <w:sz w:val="24"/>
            <w:szCs w:val="24"/>
            <w:u w:val="single"/>
            <w:lang w:eastAsia="ar-SA"/>
          </w:rPr>
          <w:t>kancelaria@pfron.org.pl</w:t>
        </w:r>
      </w:hyperlink>
      <w:r w:rsidRPr="00926B83">
        <w:rPr>
          <w:rFonts w:eastAsia="Times New Roman" w:cstheme="minorHAnsi"/>
          <w:sz w:val="24"/>
          <w:szCs w:val="24"/>
          <w:lang w:eastAsia="ar-SA"/>
        </w:rPr>
        <w:t xml:space="preserve"> </w:t>
      </w:r>
    </w:p>
    <w:p w14:paraId="32EB18A1" w14:textId="77777777" w:rsidR="00C20660" w:rsidRPr="008D7EBD" w:rsidRDefault="00C20660" w:rsidP="00A4624D">
      <w:pPr>
        <w:rPr>
          <w:rFonts w:eastAsia="Times New Roman"/>
        </w:rPr>
      </w:pPr>
    </w:p>
    <w:sectPr w:rsidR="00C20660" w:rsidRPr="008D7EBD" w:rsidSect="00C20660">
      <w:pgSz w:w="11906" w:h="16838"/>
      <w:pgMar w:top="1304" w:right="1418" w:bottom="1304" w:left="1418"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AF1D" w14:textId="77777777" w:rsidR="003B5633" w:rsidRDefault="003B5633" w:rsidP="00B27BDD">
      <w:pPr>
        <w:spacing w:after="0" w:line="240" w:lineRule="auto"/>
      </w:pPr>
      <w:r>
        <w:separator/>
      </w:r>
    </w:p>
  </w:endnote>
  <w:endnote w:type="continuationSeparator" w:id="0">
    <w:p w14:paraId="137B2716" w14:textId="77777777" w:rsidR="003B5633" w:rsidRDefault="003B5633" w:rsidP="00B27BDD">
      <w:pPr>
        <w:spacing w:after="0" w:line="240" w:lineRule="auto"/>
      </w:pPr>
      <w:r>
        <w:continuationSeparator/>
      </w:r>
    </w:p>
  </w:endnote>
  <w:endnote w:type="continuationNotice" w:id="1">
    <w:p w14:paraId="20DD686A" w14:textId="77777777" w:rsidR="003B5633" w:rsidRDefault="003B5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673924340"/>
      <w:docPartObj>
        <w:docPartGallery w:val="Page Numbers (Top of Page)"/>
        <w:docPartUnique/>
      </w:docPartObj>
    </w:sdtPr>
    <w:sdtEndPr/>
    <w:sdtContent>
      <w:p w14:paraId="47353682" w14:textId="3FD573A6" w:rsidR="003B5633" w:rsidRPr="00B27BDD" w:rsidRDefault="003B5633" w:rsidP="00B27BDD">
        <w:pPr>
          <w:pStyle w:val="Nagwek"/>
          <w:jc w:val="center"/>
          <w:rPr>
            <w:rFonts w:asciiTheme="minorHAnsi" w:hAnsiTheme="minorHAnsi" w:cstheme="minorHAnsi"/>
            <w:sz w:val="18"/>
            <w:szCs w:val="18"/>
          </w:rPr>
        </w:pPr>
        <w:r w:rsidRPr="00B27BDD">
          <w:rPr>
            <w:rFonts w:asciiTheme="minorHAnsi" w:hAnsiTheme="minorHAnsi" w:cstheme="minorHAnsi"/>
            <w:sz w:val="18"/>
            <w:szCs w:val="18"/>
          </w:rPr>
          <w:t xml:space="preserve">Strona </w:t>
        </w:r>
        <w:r w:rsidRPr="00B27BDD">
          <w:rPr>
            <w:rFonts w:asciiTheme="minorHAnsi" w:hAnsiTheme="minorHAnsi" w:cstheme="minorHAnsi"/>
            <w:b/>
            <w:bCs/>
            <w:sz w:val="22"/>
            <w:szCs w:val="22"/>
          </w:rPr>
          <w:fldChar w:fldCharType="begin"/>
        </w:r>
        <w:r w:rsidRPr="009F3249">
          <w:rPr>
            <w:rFonts w:asciiTheme="minorHAnsi" w:hAnsiTheme="minorHAnsi" w:cstheme="minorHAnsi"/>
            <w:b/>
            <w:bCs/>
            <w:sz w:val="22"/>
            <w:szCs w:val="22"/>
          </w:rPr>
          <w:instrText>PAGE</w:instrText>
        </w:r>
        <w:r w:rsidRPr="00B27BDD">
          <w:rPr>
            <w:rFonts w:asciiTheme="minorHAnsi" w:hAnsiTheme="minorHAnsi" w:cstheme="minorHAnsi"/>
            <w:b/>
            <w:bCs/>
            <w:sz w:val="22"/>
            <w:szCs w:val="22"/>
          </w:rPr>
          <w:fldChar w:fldCharType="separate"/>
        </w:r>
        <w:r>
          <w:rPr>
            <w:rFonts w:asciiTheme="minorHAnsi" w:hAnsiTheme="minorHAnsi" w:cstheme="minorHAnsi"/>
            <w:b/>
            <w:bCs/>
            <w:sz w:val="22"/>
            <w:szCs w:val="22"/>
          </w:rPr>
          <w:t>71</w:t>
        </w:r>
        <w:r w:rsidRPr="00B27BDD">
          <w:rPr>
            <w:rFonts w:asciiTheme="minorHAnsi" w:hAnsiTheme="minorHAnsi" w:cstheme="minorHAnsi"/>
            <w:b/>
            <w:bCs/>
            <w:sz w:val="22"/>
            <w:szCs w:val="22"/>
          </w:rPr>
          <w:fldChar w:fldCharType="end"/>
        </w:r>
        <w:r w:rsidRPr="00B27BDD">
          <w:rPr>
            <w:rFonts w:asciiTheme="minorHAnsi" w:hAnsiTheme="minorHAnsi" w:cstheme="minorHAnsi"/>
            <w:sz w:val="18"/>
            <w:szCs w:val="18"/>
          </w:rPr>
          <w:t xml:space="preserve"> z </w:t>
        </w:r>
        <w:r w:rsidRPr="00B27BDD">
          <w:rPr>
            <w:rFonts w:asciiTheme="minorHAnsi" w:hAnsiTheme="minorHAnsi" w:cstheme="minorHAnsi"/>
            <w:b/>
            <w:bCs/>
            <w:sz w:val="18"/>
            <w:szCs w:val="18"/>
          </w:rPr>
          <w:fldChar w:fldCharType="begin"/>
        </w:r>
        <w:r w:rsidRPr="00B27BDD">
          <w:rPr>
            <w:rFonts w:asciiTheme="minorHAnsi" w:hAnsiTheme="minorHAnsi" w:cstheme="minorHAnsi"/>
            <w:b/>
            <w:bCs/>
            <w:sz w:val="18"/>
            <w:szCs w:val="18"/>
          </w:rPr>
          <w:instrText>NUMPAGES</w:instrText>
        </w:r>
        <w:r w:rsidRPr="00B27BDD">
          <w:rPr>
            <w:rFonts w:asciiTheme="minorHAnsi" w:hAnsiTheme="minorHAnsi" w:cstheme="minorHAnsi"/>
            <w:b/>
            <w:bCs/>
            <w:sz w:val="18"/>
            <w:szCs w:val="18"/>
          </w:rPr>
          <w:fldChar w:fldCharType="separate"/>
        </w:r>
        <w:r>
          <w:rPr>
            <w:rFonts w:asciiTheme="minorHAnsi" w:hAnsiTheme="minorHAnsi" w:cstheme="minorHAnsi"/>
            <w:b/>
            <w:bCs/>
            <w:sz w:val="18"/>
            <w:szCs w:val="18"/>
          </w:rPr>
          <w:t>88</w:t>
        </w:r>
        <w:r w:rsidRPr="00B27BDD">
          <w:rPr>
            <w:rFonts w:asciiTheme="minorHAnsi" w:hAnsiTheme="minorHAnsi" w:cstheme="minorHAnsi"/>
            <w:b/>
            <w:bCs/>
            <w:sz w:val="18"/>
            <w:szCs w:val="18"/>
          </w:rPr>
          <w:fldChar w:fldCharType="end"/>
        </w:r>
      </w:p>
    </w:sdtContent>
  </w:sdt>
  <w:p w14:paraId="2F3DC621" w14:textId="77777777" w:rsidR="003B5633" w:rsidRDefault="003B5633">
    <w:pPr>
      <w:pStyle w:val="Stopka"/>
    </w:pPr>
  </w:p>
  <w:p w14:paraId="7D940EA9" w14:textId="77777777" w:rsidR="003B5633" w:rsidRDefault="003B56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22564"/>
      <w:docPartObj>
        <w:docPartGallery w:val="Page Numbers (Bottom of Page)"/>
        <w:docPartUnique/>
      </w:docPartObj>
    </w:sdtPr>
    <w:sdtEndPr/>
    <w:sdtContent>
      <w:sdt>
        <w:sdtPr>
          <w:id w:val="-905384815"/>
          <w:docPartObj>
            <w:docPartGallery w:val="Page Numbers (Top of Page)"/>
            <w:docPartUnique/>
          </w:docPartObj>
        </w:sdtPr>
        <w:sdtEndPr/>
        <w:sdtContent>
          <w:p w14:paraId="5D5B50B5" w14:textId="77777777" w:rsidR="003B5633" w:rsidRDefault="003B5633">
            <w:pPr>
              <w:pStyle w:val="Stopka"/>
              <w:jc w:val="center"/>
            </w:pPr>
            <w:r w:rsidRPr="00B42727">
              <w:rPr>
                <w:rFonts w:asciiTheme="minorHAnsi" w:hAnsiTheme="minorHAnsi" w:cstheme="minorHAnsi"/>
              </w:rPr>
              <w:t xml:space="preserve">Strona </w:t>
            </w:r>
            <w:r w:rsidRPr="00B42727">
              <w:rPr>
                <w:rFonts w:asciiTheme="minorHAnsi" w:hAnsiTheme="minorHAnsi" w:cstheme="minorHAnsi"/>
                <w:b/>
                <w:bCs/>
              </w:rPr>
              <w:fldChar w:fldCharType="begin"/>
            </w:r>
            <w:r w:rsidRPr="00B42727">
              <w:rPr>
                <w:rFonts w:asciiTheme="minorHAnsi" w:hAnsiTheme="minorHAnsi" w:cstheme="minorHAnsi"/>
                <w:b/>
                <w:bCs/>
              </w:rPr>
              <w:instrText>PAGE</w:instrText>
            </w:r>
            <w:r w:rsidRPr="00B42727">
              <w:rPr>
                <w:rFonts w:asciiTheme="minorHAnsi" w:hAnsiTheme="minorHAnsi" w:cstheme="minorHAnsi"/>
                <w:b/>
                <w:bCs/>
              </w:rPr>
              <w:fldChar w:fldCharType="separate"/>
            </w:r>
            <w:r w:rsidRPr="00B42727">
              <w:rPr>
                <w:rFonts w:asciiTheme="minorHAnsi" w:hAnsiTheme="minorHAnsi" w:cstheme="minorHAnsi"/>
                <w:b/>
                <w:bCs/>
              </w:rPr>
              <w:t>2</w:t>
            </w:r>
            <w:r w:rsidRPr="00B42727">
              <w:rPr>
                <w:rFonts w:asciiTheme="minorHAnsi" w:hAnsiTheme="minorHAnsi" w:cstheme="minorHAnsi"/>
                <w:b/>
                <w:bCs/>
              </w:rPr>
              <w:fldChar w:fldCharType="end"/>
            </w:r>
            <w:r w:rsidRPr="00B42727">
              <w:rPr>
                <w:rFonts w:asciiTheme="minorHAnsi" w:hAnsiTheme="minorHAnsi" w:cstheme="minorHAnsi"/>
              </w:rPr>
              <w:t xml:space="preserve"> z </w:t>
            </w:r>
            <w:r w:rsidRPr="00B42727">
              <w:rPr>
                <w:rFonts w:asciiTheme="minorHAnsi" w:hAnsiTheme="minorHAnsi" w:cstheme="minorHAnsi"/>
                <w:b/>
                <w:bCs/>
              </w:rPr>
              <w:fldChar w:fldCharType="begin"/>
            </w:r>
            <w:r w:rsidRPr="00B42727">
              <w:rPr>
                <w:rFonts w:asciiTheme="minorHAnsi" w:hAnsiTheme="minorHAnsi" w:cstheme="minorHAnsi"/>
                <w:b/>
                <w:bCs/>
              </w:rPr>
              <w:instrText>NUMPAGES</w:instrText>
            </w:r>
            <w:r w:rsidRPr="00B42727">
              <w:rPr>
                <w:rFonts w:asciiTheme="minorHAnsi" w:hAnsiTheme="minorHAnsi" w:cstheme="minorHAnsi"/>
                <w:b/>
                <w:bCs/>
              </w:rPr>
              <w:fldChar w:fldCharType="separate"/>
            </w:r>
            <w:r w:rsidRPr="00B42727">
              <w:rPr>
                <w:rFonts w:asciiTheme="minorHAnsi" w:hAnsiTheme="minorHAnsi" w:cstheme="minorHAnsi"/>
                <w:b/>
                <w:bCs/>
              </w:rPr>
              <w:t>2</w:t>
            </w:r>
            <w:r w:rsidRPr="00B42727">
              <w:rPr>
                <w:rFonts w:asciiTheme="minorHAnsi" w:hAnsiTheme="minorHAnsi" w:cstheme="minorHAnsi"/>
                <w:b/>
                <w:bCs/>
              </w:rPr>
              <w:fldChar w:fldCharType="end"/>
            </w:r>
          </w:p>
        </w:sdtContent>
      </w:sdt>
    </w:sdtContent>
  </w:sdt>
  <w:p w14:paraId="13340879" w14:textId="77777777" w:rsidR="003B5633" w:rsidRDefault="003B56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410D" w14:textId="77777777" w:rsidR="003B5633" w:rsidRDefault="003B5633" w:rsidP="00B27BDD">
      <w:pPr>
        <w:spacing w:after="0" w:line="240" w:lineRule="auto"/>
      </w:pPr>
      <w:r>
        <w:separator/>
      </w:r>
    </w:p>
  </w:footnote>
  <w:footnote w:type="continuationSeparator" w:id="0">
    <w:p w14:paraId="1A2AA3E0" w14:textId="77777777" w:rsidR="003B5633" w:rsidRDefault="003B5633" w:rsidP="00B27BDD">
      <w:pPr>
        <w:spacing w:after="0" w:line="240" w:lineRule="auto"/>
      </w:pPr>
      <w:r>
        <w:continuationSeparator/>
      </w:r>
    </w:p>
  </w:footnote>
  <w:footnote w:type="continuationNotice" w:id="1">
    <w:p w14:paraId="7C5B0690" w14:textId="77777777" w:rsidR="003B5633" w:rsidRDefault="003B5633">
      <w:pPr>
        <w:spacing w:after="0" w:line="240" w:lineRule="auto"/>
      </w:pPr>
    </w:p>
  </w:footnote>
  <w:footnote w:id="2">
    <w:p w14:paraId="6016DF66" w14:textId="017BFB94" w:rsidR="003B5633" w:rsidRDefault="003B5633">
      <w:pPr>
        <w:pStyle w:val="Tekstprzypisudolnego"/>
      </w:pPr>
      <w:r>
        <w:rPr>
          <w:rStyle w:val="Odwoanieprzypisudolnego"/>
        </w:rPr>
        <w:footnoteRef/>
      </w:r>
      <w:r>
        <w:t xml:space="preserve"> </w:t>
      </w:r>
      <w:r w:rsidRPr="00FE7F6E">
        <w:rPr>
          <w:rFonts w:asciiTheme="minorHAnsi" w:hAnsiTheme="minorHAnsi" w:cstheme="minorHAnsi"/>
          <w:color w:val="C00000"/>
        </w:rPr>
        <w:t xml:space="preserve"> </w:t>
      </w:r>
      <w:r w:rsidRPr="00D82C25">
        <w:rPr>
          <w:rFonts w:asciiTheme="minorHAnsi" w:hAnsiTheme="minorHAnsi" w:cstheme="minorHAnsi"/>
        </w:rPr>
        <w:t>Czas Naprawy zostanie  uzupełniony na podstawie oferty Wykonawcy z którym będzie zawarta umowa.</w:t>
      </w:r>
    </w:p>
  </w:footnote>
  <w:footnote w:id="3">
    <w:p w14:paraId="3BD71176" w14:textId="77777777" w:rsidR="003B5633" w:rsidRDefault="003B5633" w:rsidP="00C316A3">
      <w:pPr>
        <w:pStyle w:val="Tekstprzypisudolnego"/>
      </w:pPr>
      <w:r>
        <w:rPr>
          <w:rStyle w:val="Odwoanieprzypisudolnego"/>
        </w:rPr>
        <w:footnoteRef/>
      </w:r>
      <w:r>
        <w:t xml:space="preserve"> </w:t>
      </w:r>
      <w:r w:rsidRPr="00C316A3">
        <w:rPr>
          <w:rFonts w:ascii="Calibri" w:hAnsi="Calibri"/>
        </w:rPr>
        <w:t>Forma składania faktury VAT zostanie potwierdzona z Wykonawcą przed zawarciem Umowy.</w:t>
      </w:r>
      <w:r>
        <w:t xml:space="preserve"> </w:t>
      </w:r>
    </w:p>
  </w:footnote>
  <w:footnote w:id="4">
    <w:p w14:paraId="464B3BD9" w14:textId="05304828" w:rsidR="003B5633" w:rsidRDefault="003B5633">
      <w:pPr>
        <w:pStyle w:val="Tekstprzypisudolnego"/>
      </w:pPr>
      <w:r>
        <w:rPr>
          <w:rStyle w:val="Odwoanieprzypisudolnego"/>
        </w:rPr>
        <w:footnoteRef/>
      </w:r>
      <w:r>
        <w:t xml:space="preserve"> </w:t>
      </w:r>
      <w:r w:rsidRPr="00B176CD">
        <w:rPr>
          <w:rFonts w:asciiTheme="minorHAnsi" w:hAnsiTheme="minorHAnsi" w:cstheme="minorHAnsi"/>
        </w:rPr>
        <w:t>W przypadku, gdy umowa nie będzie zawierana z konsorcjum ust. 22</w:t>
      </w:r>
      <w:r>
        <w:rPr>
          <w:rFonts w:asciiTheme="minorHAnsi" w:hAnsiTheme="minorHAnsi" w:cstheme="minorHAnsi"/>
        </w:rPr>
        <w:t>-23</w:t>
      </w:r>
      <w:r w:rsidRPr="00B176CD">
        <w:rPr>
          <w:rFonts w:asciiTheme="minorHAnsi" w:hAnsiTheme="minorHAnsi" w:cstheme="minorHAnsi"/>
        </w:rPr>
        <w:t xml:space="preserve"> zostaną wykreślone.</w:t>
      </w:r>
    </w:p>
  </w:footnote>
  <w:footnote w:id="5">
    <w:p w14:paraId="50A39508" w14:textId="77777777" w:rsidR="003B5633" w:rsidRPr="00662AF9" w:rsidRDefault="003B5633" w:rsidP="00F32DDE">
      <w:pPr>
        <w:pStyle w:val="Tekstprzypisudolnego"/>
        <w:rPr>
          <w:rFonts w:asciiTheme="minorHAnsi" w:hAnsiTheme="minorHAnsi" w:cstheme="minorHAnsi"/>
          <w:sz w:val="16"/>
          <w:szCs w:val="16"/>
        </w:rPr>
      </w:pPr>
      <w:r w:rsidRPr="005601D8">
        <w:rPr>
          <w:rStyle w:val="Odwoanieprzypisudolnego"/>
          <w:rFonts w:asciiTheme="minorHAnsi" w:hAnsiTheme="minorHAnsi" w:cstheme="minorHAnsi"/>
          <w:sz w:val="24"/>
          <w:szCs w:val="24"/>
        </w:rPr>
        <w:footnoteRef/>
      </w:r>
      <w:r w:rsidRPr="005601D8">
        <w:rPr>
          <w:rFonts w:asciiTheme="minorHAnsi" w:hAnsiTheme="minorHAnsi" w:cstheme="minorHAnsi"/>
          <w:sz w:val="24"/>
          <w:szCs w:val="24"/>
        </w:rPr>
        <w:t xml:space="preserve"> </w:t>
      </w:r>
      <w:r w:rsidRPr="00662AF9">
        <w:rPr>
          <w:rFonts w:asciiTheme="minorHAnsi" w:hAnsiTheme="minorHAnsi" w:cstheme="minorHAnsi"/>
          <w:sz w:val="16"/>
          <w:szCs w:val="16"/>
        </w:rPr>
        <w:t>Np. wskaźnik za 2021 r. wyniósł 105,1, czyli w porównaniu do wskaźnika za 2022 r., który wynosi 114,4, wzrósł o 9,3%</w:t>
      </w:r>
    </w:p>
  </w:footnote>
  <w:footnote w:id="6">
    <w:p w14:paraId="3E2E5495" w14:textId="633756A8" w:rsidR="003B5633" w:rsidRDefault="003B5633" w:rsidP="004E1DD9">
      <w:pPr>
        <w:pStyle w:val="Tekstprzypisudolnego"/>
      </w:pPr>
      <w:r w:rsidRPr="00F13449">
        <w:rPr>
          <w:rStyle w:val="Odwoanieprzypisudolnego"/>
          <w:rFonts w:asciiTheme="minorHAnsi" w:hAnsiTheme="minorHAnsi" w:cstheme="minorHAnsi"/>
          <w:sz w:val="22"/>
          <w:szCs w:val="22"/>
        </w:rPr>
        <w:footnoteRef/>
      </w:r>
      <w:r w:rsidRPr="00F13449">
        <w:rPr>
          <w:rFonts w:asciiTheme="minorHAnsi" w:hAnsiTheme="minorHAnsi" w:cstheme="minorHAnsi"/>
          <w:sz w:val="22"/>
          <w:szCs w:val="22"/>
        </w:rPr>
        <w:t xml:space="preserve"> </w:t>
      </w:r>
      <w:r w:rsidRPr="00926B83">
        <w:rPr>
          <w:rFonts w:asciiTheme="minorHAnsi" w:hAnsiTheme="minorHAnsi" w:cstheme="minorHAnsi"/>
          <w:sz w:val="16"/>
          <w:szCs w:val="16"/>
        </w:rPr>
        <w:t>Np. Wskaźnik za rok 2022 r. wyniósł 114,00, czyli w porównaniu do roku 2021 wzrósł o 9,3%. Próg zmiany – 3,5%. Wartość zmiany wynagrodzenia: 9,3% - 3,5% = 5,8%.</w:t>
      </w:r>
    </w:p>
  </w:footnote>
  <w:footnote w:id="7">
    <w:p w14:paraId="0444E4FD" w14:textId="7B60D007" w:rsidR="003B5633" w:rsidRPr="000E5672" w:rsidRDefault="003B5633" w:rsidP="000D3E4F">
      <w:pPr>
        <w:pStyle w:val="Tekstprzypisudolnego"/>
        <w:rPr>
          <w:rFonts w:asciiTheme="minorHAnsi" w:hAnsiTheme="minorHAnsi" w:cstheme="minorHAnsi"/>
        </w:rPr>
      </w:pPr>
      <w:r w:rsidRPr="000E5672">
        <w:rPr>
          <w:rStyle w:val="Odwoanieprzypisudolnego"/>
          <w:rFonts w:asciiTheme="minorHAnsi" w:hAnsiTheme="minorHAnsi" w:cstheme="minorHAnsi"/>
        </w:rPr>
        <w:footnoteRef/>
      </w:r>
      <w:r w:rsidRPr="000E5672">
        <w:rPr>
          <w:rFonts w:asciiTheme="minorHAnsi" w:hAnsiTheme="minorHAnsi" w:cstheme="minorHAnsi"/>
        </w:rPr>
        <w:t xml:space="preserve"> W przypadku niezdeklarowania przez Wykonawcę w ofercie zatrudnienia osoby</w:t>
      </w:r>
      <w:r>
        <w:rPr>
          <w:rFonts w:asciiTheme="minorHAnsi" w:hAnsiTheme="minorHAnsi" w:cstheme="minorHAnsi"/>
        </w:rPr>
        <w:t>/</w:t>
      </w:r>
      <w:r w:rsidRPr="000E5672">
        <w:rPr>
          <w:rFonts w:asciiTheme="minorHAnsi" w:hAnsiTheme="minorHAnsi" w:cstheme="minorHAnsi"/>
        </w:rPr>
        <w:t xml:space="preserve">osób posiadających status osoby niepełnosprawnej, Zamawiający wykreśli postanowienia ust. </w:t>
      </w:r>
      <w:r>
        <w:rPr>
          <w:rFonts w:asciiTheme="minorHAnsi" w:hAnsiTheme="minorHAnsi" w:cstheme="minorHAnsi"/>
        </w:rPr>
        <w:t xml:space="preserve">14 Umowy </w:t>
      </w:r>
      <w:r w:rsidRPr="000E5672">
        <w:rPr>
          <w:rFonts w:asciiTheme="minorHAnsi" w:hAnsiTheme="minorHAnsi" w:cstheme="minorHAnsi"/>
        </w:rPr>
        <w:t xml:space="preserve">. </w:t>
      </w:r>
    </w:p>
  </w:footnote>
  <w:footnote w:id="8">
    <w:p w14:paraId="1A9D99B6" w14:textId="2B725659" w:rsidR="003B5633" w:rsidRDefault="003B5633">
      <w:pPr>
        <w:pStyle w:val="Tekstprzypisudolnego"/>
      </w:pPr>
      <w:r>
        <w:rPr>
          <w:rStyle w:val="Odwoanieprzypisudolnego"/>
        </w:rPr>
        <w:footnoteRef/>
      </w:r>
      <w:r>
        <w:t xml:space="preserve"> </w:t>
      </w:r>
      <w:r w:rsidRPr="00D102D1">
        <w:rPr>
          <w:rFonts w:ascii="Calibri" w:hAnsi="Calibri"/>
        </w:rPr>
        <w:t>Protokoły mogą być modyfikowane w zależności od potrzeb</w:t>
      </w:r>
    </w:p>
  </w:footnote>
  <w:footnote w:id="9">
    <w:p w14:paraId="3CBC8F8E" w14:textId="0DCC68CA" w:rsidR="003B5633" w:rsidRPr="00D102D1" w:rsidRDefault="003B5633">
      <w:pPr>
        <w:pStyle w:val="Tekstprzypisudolnego"/>
        <w:rPr>
          <w:rFonts w:asciiTheme="minorHAnsi" w:hAnsiTheme="minorHAnsi"/>
        </w:rPr>
      </w:pPr>
      <w:r w:rsidRPr="00D102D1">
        <w:rPr>
          <w:rStyle w:val="Odwoanieprzypisudolnego"/>
          <w:rFonts w:asciiTheme="minorHAnsi" w:hAnsiTheme="minorHAnsi"/>
        </w:rPr>
        <w:footnoteRef/>
      </w:r>
      <w:r w:rsidRPr="00D102D1">
        <w:rPr>
          <w:rFonts w:asciiTheme="minorHAnsi" w:hAnsiTheme="minorHAnsi"/>
        </w:rPr>
        <w:t xml:space="preserve"> Niepotrzebne skreślić</w:t>
      </w:r>
    </w:p>
  </w:footnote>
  <w:footnote w:id="10">
    <w:p w14:paraId="3DF072C2" w14:textId="77777777" w:rsidR="003B5633" w:rsidRDefault="003B5633" w:rsidP="001E4B0D">
      <w:pPr>
        <w:pStyle w:val="Tekstprzypisudolnego"/>
      </w:pPr>
      <w:r>
        <w:rPr>
          <w:rStyle w:val="Odwoanieprzypisudolnego"/>
        </w:rPr>
        <w:footnoteRef/>
      </w:r>
      <w:r>
        <w:t xml:space="preserve"> Zamawiający zastrzega sobie prawo do zmiany zawartości </w:t>
      </w:r>
      <w:r w:rsidRPr="00D279F4">
        <w:t>raportu miesięcznego z Usługi Asysty Technicznej i Konserwacji (ATiK)</w:t>
      </w:r>
      <w:r>
        <w:t>.</w:t>
      </w:r>
    </w:p>
  </w:footnote>
  <w:footnote w:id="11">
    <w:p w14:paraId="4C6F41EF" w14:textId="77777777" w:rsidR="003B5633" w:rsidRPr="00111667" w:rsidRDefault="003B5633" w:rsidP="001E4B0D">
      <w:pPr>
        <w:pStyle w:val="Tekstprzypisudolnego"/>
        <w:rPr>
          <w:color w:val="833C0B" w:themeColor="accent2" w:themeShade="80"/>
        </w:rPr>
      </w:pPr>
      <w:r w:rsidRPr="00111667">
        <w:rPr>
          <w:rStyle w:val="Odwoanieprzypisudolnego"/>
          <w:color w:val="833C0B" w:themeColor="accent2" w:themeShade="80"/>
        </w:rPr>
        <w:footnoteRef/>
      </w:r>
      <w:r w:rsidRPr="00111667">
        <w:rPr>
          <w:color w:val="833C0B" w:themeColor="accent2" w:themeShade="80"/>
        </w:rPr>
        <w:t xml:space="preserve"> Utylizacja kluczowych zasobów na ostatni dzień okresu rozliczeniowego (miesiąca)</w:t>
      </w:r>
    </w:p>
  </w:footnote>
  <w:footnote w:id="12">
    <w:p w14:paraId="63415646" w14:textId="77777777" w:rsidR="003B5633" w:rsidRDefault="003B5633" w:rsidP="001E4B0D">
      <w:pPr>
        <w:pStyle w:val="Tekstprzypisudolnego"/>
      </w:pPr>
      <w:r w:rsidRPr="00111667">
        <w:rPr>
          <w:rStyle w:val="Odwoanieprzypisudolnego"/>
          <w:color w:val="833C0B" w:themeColor="accent2" w:themeShade="80"/>
        </w:rPr>
        <w:footnoteRef/>
      </w:r>
      <w:r w:rsidRPr="00111667">
        <w:rPr>
          <w:color w:val="833C0B" w:themeColor="accent2" w:themeShade="80"/>
        </w:rPr>
        <w:t xml:space="preserve"> Procedury kontrolne zostaną opracowane po zawarciu Umowy w okresie przygotowawczym do świadczenia Przedmiotu Umowy.</w:t>
      </w:r>
    </w:p>
  </w:footnote>
  <w:footnote w:id="13">
    <w:p w14:paraId="55C49244" w14:textId="77777777" w:rsidR="003B5633" w:rsidRPr="00D102D1" w:rsidRDefault="003B5633" w:rsidP="00D102D1">
      <w:pPr>
        <w:pStyle w:val="Tekstprzypisudolnego"/>
        <w:rPr>
          <w:rFonts w:asciiTheme="minorHAnsi" w:hAnsiTheme="minorHAnsi"/>
        </w:rPr>
      </w:pPr>
      <w:r w:rsidRPr="00D102D1">
        <w:rPr>
          <w:rStyle w:val="Odwoanieprzypisudolnego"/>
          <w:rFonts w:asciiTheme="minorHAnsi" w:hAnsiTheme="minorHAnsi"/>
        </w:rPr>
        <w:footnoteRef/>
      </w:r>
      <w:r w:rsidRPr="00D102D1">
        <w:rPr>
          <w:rFonts w:asciiTheme="minorHAnsi" w:hAnsiTheme="minorHAnsi"/>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5766" w14:textId="77777777" w:rsidR="003B5633" w:rsidRPr="009D7EE0" w:rsidRDefault="003B5633" w:rsidP="001311C7">
    <w:pPr>
      <w:pStyle w:val="Nagwek"/>
      <w:tabs>
        <w:tab w:val="clear" w:pos="9072"/>
      </w:tabs>
      <w:ind w:right="-113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02ED6C"/>
    <w:name w:val="WW8Num5"/>
    <w:styleLink w:val="Styl3121"/>
    <w:lvl w:ilvl="0">
      <w:start w:val="1"/>
      <w:numFmt w:val="decimal"/>
      <w:lvlText w:val="%1."/>
      <w:lvlJc w:val="left"/>
      <w:pPr>
        <w:tabs>
          <w:tab w:val="num" w:pos="397"/>
        </w:tabs>
        <w:ind w:left="397" w:hanging="397"/>
      </w:pPr>
      <w:rPr>
        <w:rFonts w:ascii="Times New Roman" w:hAnsi="Times New Roman" w:cs="Times New Roman"/>
        <w:b w:val="0"/>
        <w:i w:val="0"/>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1" w15:restartNumberingAfterBreak="0">
    <w:nsid w:val="00000006"/>
    <w:multiLevelType w:val="multilevel"/>
    <w:tmpl w:val="FF9EE3AE"/>
    <w:name w:val="WW8Num9"/>
    <w:styleLink w:val="Styl45"/>
    <w:lvl w:ilvl="0">
      <w:start w:val="1"/>
      <w:numFmt w:val="decimal"/>
      <w:lvlText w:val="%1."/>
      <w:lvlJc w:val="left"/>
      <w:pPr>
        <w:tabs>
          <w:tab w:val="num" w:pos="0"/>
        </w:tabs>
        <w:ind w:left="360" w:hanging="360"/>
      </w:pPr>
      <w:rPr>
        <w:rFonts w:ascii="Times New Roman" w:hAnsi="Times New Roman" w:cs="Times New Roman" w:hint="default"/>
        <w:b w:val="0"/>
        <w:bCs w:val="0"/>
        <w:i w:val="0"/>
        <w:iCs w:val="0"/>
        <w:sz w:val="22"/>
        <w:szCs w:val="22"/>
      </w:rPr>
    </w:lvl>
    <w:lvl w:ilvl="1">
      <w:start w:val="6"/>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 w15:restartNumberingAfterBreak="0">
    <w:nsid w:val="00000008"/>
    <w:multiLevelType w:val="singleLevel"/>
    <w:tmpl w:val="FAA080F8"/>
    <w:styleLink w:val="Styl31311"/>
    <w:lvl w:ilvl="0">
      <w:start w:val="1"/>
      <w:numFmt w:val="lowerLetter"/>
      <w:pStyle w:val="Listanumerowana1"/>
      <w:lvlText w:val="%1)"/>
      <w:lvlJc w:val="left"/>
      <w:pPr>
        <w:ind w:left="720" w:hanging="360"/>
      </w:pPr>
      <w:rPr>
        <w:rFonts w:ascii="Times New Roman" w:hAnsi="Times New Roman" w:cs="Times New Roman" w:hint="default"/>
        <w:b w:val="0"/>
        <w:bCs w:val="0"/>
        <w:i w:val="0"/>
        <w:iCs w:val="0"/>
        <w:sz w:val="24"/>
        <w:szCs w:val="24"/>
      </w:rPr>
    </w:lvl>
  </w:abstractNum>
  <w:abstractNum w:abstractNumId="3" w15:restartNumberingAfterBreak="0">
    <w:nsid w:val="0000000B"/>
    <w:multiLevelType w:val="multilevel"/>
    <w:tmpl w:val="EDD6DDDA"/>
    <w:name w:val="WW8Num15"/>
    <w:styleLink w:val="Styl61311"/>
    <w:lvl w:ilvl="0">
      <w:start w:val="1"/>
      <w:numFmt w:val="decimal"/>
      <w:lvlText w:val="%1."/>
      <w:lvlJc w:val="left"/>
      <w:pPr>
        <w:tabs>
          <w:tab w:val="num" w:pos="720"/>
        </w:tabs>
        <w:ind w:left="397" w:hanging="397"/>
      </w:pPr>
      <w:rPr>
        <w:rFonts w:ascii="Times New Roman" w:hAnsi="Times New Roman" w:cs="Times New Roman" w:hint="default"/>
        <w:b w:val="0"/>
        <w:bCs w:val="0"/>
        <w:i w:val="0"/>
        <w:iCs w:val="0"/>
        <w:sz w:val="22"/>
        <w:szCs w:val="22"/>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lef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left"/>
      <w:pPr>
        <w:tabs>
          <w:tab w:val="num" w:pos="0"/>
        </w:tabs>
        <w:ind w:left="6480" w:hanging="180"/>
      </w:pPr>
      <w:rPr>
        <w:rFonts w:ascii="Times New Roman" w:hAnsi="Times New Roman" w:cs="Times New Roman"/>
      </w:rPr>
    </w:lvl>
  </w:abstractNum>
  <w:abstractNum w:abstractNumId="4" w15:restartNumberingAfterBreak="0">
    <w:nsid w:val="0000000C"/>
    <w:multiLevelType w:val="multilevel"/>
    <w:tmpl w:val="7660B452"/>
    <w:name w:val="WW8Num16"/>
    <w:lvl w:ilvl="0">
      <w:start w:val="5"/>
      <w:numFmt w:val="decimal"/>
      <w:lvlText w:val="%1."/>
      <w:lvlJc w:val="left"/>
      <w:pPr>
        <w:tabs>
          <w:tab w:val="num" w:pos="1440"/>
        </w:tabs>
        <w:ind w:left="1440" w:hanging="360"/>
      </w:pPr>
      <w:rPr>
        <w:rFonts w:asciiTheme="minorHAnsi" w:hAnsiTheme="minorHAnsi" w:cstheme="minorHAnsi" w:hint="default"/>
        <w:b w:val="0"/>
        <w:bCs w:val="0"/>
        <w:i w:val="0"/>
        <w:iCs w:val="0"/>
        <w:sz w:val="22"/>
        <w:szCs w:val="22"/>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160" w:hanging="1080"/>
      </w:pPr>
      <w:rPr>
        <w:rFonts w:ascii="Times New Roman" w:hAnsi="Times New Roman" w:cs="Times New Roman" w:hint="default"/>
      </w:rPr>
    </w:lvl>
    <w:lvl w:ilvl="5">
      <w:start w:val="1"/>
      <w:numFmt w:val="decimal"/>
      <w:isLgl/>
      <w:lvlText w:val="%1.%2.%3.%4.%5.%6"/>
      <w:lvlJc w:val="left"/>
      <w:pPr>
        <w:ind w:left="2160" w:hanging="1080"/>
      </w:pPr>
      <w:rPr>
        <w:rFonts w:ascii="Times New Roman" w:hAnsi="Times New Roman" w:cs="Times New Roman" w:hint="default"/>
      </w:rPr>
    </w:lvl>
    <w:lvl w:ilvl="6">
      <w:start w:val="1"/>
      <w:numFmt w:val="decimal"/>
      <w:isLgl/>
      <w:lvlText w:val="%1.%2.%3.%4.%5.%6.%7"/>
      <w:lvlJc w:val="left"/>
      <w:pPr>
        <w:ind w:left="2520" w:hanging="1440"/>
      </w:pPr>
      <w:rPr>
        <w:rFonts w:ascii="Times New Roman" w:hAnsi="Times New Roman" w:cs="Times New Roman" w:hint="default"/>
      </w:rPr>
    </w:lvl>
    <w:lvl w:ilvl="7">
      <w:start w:val="1"/>
      <w:numFmt w:val="decimal"/>
      <w:isLgl/>
      <w:lvlText w:val="%1.%2.%3.%4.%5.%6.%7.%8"/>
      <w:lvlJc w:val="left"/>
      <w:pPr>
        <w:ind w:left="2520" w:hanging="1440"/>
      </w:pPr>
      <w:rPr>
        <w:rFonts w:ascii="Times New Roman" w:hAnsi="Times New Roman" w:cs="Times New Roman" w:hint="default"/>
      </w:rPr>
    </w:lvl>
    <w:lvl w:ilvl="8">
      <w:start w:val="1"/>
      <w:numFmt w:val="decimal"/>
      <w:isLgl/>
      <w:lvlText w:val="%1.%2.%3.%4.%5.%6.%7.%8.%9"/>
      <w:lvlJc w:val="left"/>
      <w:pPr>
        <w:ind w:left="2520" w:hanging="1440"/>
      </w:pPr>
      <w:rPr>
        <w:rFonts w:ascii="Times New Roman" w:hAnsi="Times New Roman" w:cs="Times New Roman" w:hint="default"/>
      </w:rPr>
    </w:lvl>
  </w:abstractNum>
  <w:abstractNum w:abstractNumId="5"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6"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rPr>
        <w:rFonts w:ascii="Times New Roman" w:hAnsi="Times New Roman" w:cs="Times New Roman"/>
      </w:rPr>
    </w:lvl>
    <w:lvl w:ilvl="1">
      <w:start w:val="1"/>
      <w:numFmt w:val="upperLetter"/>
      <w:lvlText w:val="%2."/>
      <w:lvlJc w:val="left"/>
      <w:pPr>
        <w:tabs>
          <w:tab w:val="num" w:pos="567"/>
        </w:tabs>
        <w:ind w:left="567" w:hanging="567"/>
      </w:pPr>
      <w:rPr>
        <w:rFonts w:ascii="Times New Roman" w:hAnsi="Times New Roman" w:cs="Times New Roman"/>
      </w:rPr>
    </w:lvl>
    <w:lvl w:ilvl="2">
      <w:start w:val="1"/>
      <w:numFmt w:val="decimal"/>
      <w:lvlText w:val="%3."/>
      <w:lvlJc w:val="left"/>
      <w:pPr>
        <w:tabs>
          <w:tab w:val="num" w:pos="567"/>
        </w:tabs>
        <w:ind w:left="567" w:hanging="567"/>
      </w:pPr>
      <w:rPr>
        <w:rFonts w:ascii="Times New Roman" w:hAnsi="Times New Roman" w:cs="Times New Roman"/>
      </w:rPr>
    </w:lvl>
    <w:lvl w:ilvl="3">
      <w:start w:val="1"/>
      <w:numFmt w:val="lowerLetter"/>
      <w:lvlText w:val="%4."/>
      <w:lvlJc w:val="left"/>
      <w:pPr>
        <w:tabs>
          <w:tab w:val="num" w:pos="851"/>
        </w:tabs>
        <w:ind w:left="851" w:hanging="567"/>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7" w15:restartNumberingAfterBreak="0">
    <w:nsid w:val="00000020"/>
    <w:multiLevelType w:val="multilevel"/>
    <w:tmpl w:val="F2A099D4"/>
    <w:name w:val="WW8Num40"/>
    <w:lvl w:ilvl="0">
      <w:start w:val="9"/>
      <w:numFmt w:val="decimal"/>
      <w:lvlText w:val="%1."/>
      <w:lvlJc w:val="left"/>
      <w:pPr>
        <w:tabs>
          <w:tab w:val="num" w:pos="0"/>
        </w:tabs>
        <w:ind w:left="360" w:hanging="360"/>
      </w:pPr>
      <w:rPr>
        <w:rFonts w:asciiTheme="minorHAnsi" w:hAnsiTheme="minorHAnsi" w:cstheme="minorHAnsi" w:hint="default"/>
        <w:b w:val="0"/>
        <w:bCs w:val="0"/>
        <w:i w:val="0"/>
        <w:iCs w:val="0"/>
        <w:sz w:val="22"/>
        <w:szCs w:val="22"/>
      </w:rPr>
    </w:lvl>
    <w:lvl w:ilvl="1">
      <w:start w:val="25"/>
      <w:numFmt w:val="decimal"/>
      <w:lvlText w:val="%2"/>
      <w:lvlJc w:val="left"/>
      <w:pPr>
        <w:ind w:left="4320" w:hanging="360"/>
      </w:pPr>
      <w:rPr>
        <w:rFonts w:eastAsia="TimesNewRoman" w:hint="default"/>
        <w:b w:val="0"/>
        <w:sz w:val="22"/>
        <w:szCs w:val="22"/>
      </w:rPr>
    </w:lvl>
    <w:lvl w:ilvl="2">
      <w:start w:val="1"/>
      <w:numFmt w:val="upperRoman"/>
      <w:lvlText w:val="%3."/>
      <w:lvlJc w:val="left"/>
      <w:pPr>
        <w:ind w:left="5580" w:hanging="720"/>
      </w:pPr>
      <w:rPr>
        <w:rFonts w:hint="default"/>
      </w:rPr>
    </w:lvl>
    <w:lvl w:ilvl="3" w:tentative="1">
      <w:start w:val="1"/>
      <w:numFmt w:val="decimal"/>
      <w:lvlText w:val="%4."/>
      <w:lvlJc w:val="left"/>
      <w:pPr>
        <w:ind w:left="5760" w:hanging="360"/>
      </w:pPr>
    </w:lvl>
    <w:lvl w:ilvl="4">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8" w15:restartNumberingAfterBreak="0">
    <w:nsid w:val="00000026"/>
    <w:multiLevelType w:val="multilevel"/>
    <w:tmpl w:val="00000026"/>
    <w:name w:val="WW8Num47"/>
    <w:styleLink w:val="Styl331"/>
    <w:lvl w:ilvl="0">
      <w:start w:val="1"/>
      <w:numFmt w:val="decimal"/>
      <w:pStyle w:val="Styl2"/>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decimal"/>
      <w:lvlText w:val="%6."/>
      <w:lvlJc w:val="lef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left"/>
      <w:pPr>
        <w:tabs>
          <w:tab w:val="num" w:pos="0"/>
        </w:tabs>
        <w:ind w:left="6480" w:hanging="180"/>
      </w:pPr>
      <w:rPr>
        <w:rFonts w:ascii="Times New Roman" w:hAnsi="Times New Roman" w:cs="Times New Roman"/>
      </w:rPr>
    </w:lvl>
  </w:abstractNum>
  <w:abstractNum w:abstractNumId="9" w15:restartNumberingAfterBreak="0">
    <w:nsid w:val="0000002A"/>
    <w:multiLevelType w:val="multilevel"/>
    <w:tmpl w:val="BD32B7A0"/>
    <w:name w:val="WW8Num52"/>
    <w:styleLink w:val="Styl633"/>
    <w:lvl w:ilvl="0">
      <w:start w:val="1"/>
      <w:numFmt w:val="decimal"/>
      <w:lvlText w:val="%1."/>
      <w:lvlJc w:val="left"/>
      <w:pPr>
        <w:tabs>
          <w:tab w:val="num" w:pos="397"/>
        </w:tabs>
        <w:ind w:left="397" w:hanging="397"/>
      </w:pPr>
      <w:rPr>
        <w:rFonts w:ascii="Times New Roman" w:eastAsia="Times New Roman" w:hAnsi="Times New Roman" w:hint="default"/>
        <w:b w:val="0"/>
        <w:bCs w:val="0"/>
        <w:i w:val="0"/>
        <w:iCs w:val="0"/>
        <w:color w:val="000000"/>
        <w:sz w:val="22"/>
        <w:szCs w:val="22"/>
      </w:rPr>
    </w:lvl>
    <w:lvl w:ilvl="1">
      <w:start w:val="1"/>
      <w:numFmt w:val="lowerLetter"/>
      <w:lvlText w:val="%2)"/>
      <w:lvlJc w:val="left"/>
      <w:pPr>
        <w:tabs>
          <w:tab w:val="num" w:pos="2204"/>
        </w:tabs>
        <w:ind w:left="2204" w:hanging="360"/>
      </w:pPr>
      <w:rPr>
        <w:rFonts w:ascii="Times New Roman" w:hAnsi="Times New Roman" w:cs="Times New Roman" w:hint="default"/>
      </w:rPr>
    </w:lvl>
    <w:lvl w:ilvl="2">
      <w:start w:val="1"/>
      <w:numFmt w:val="decimal"/>
      <w:lvlText w:val="%3"/>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eastAsia="Times New Roman" w:hAnsi="Times New Roman" w:hint="default"/>
      </w:rPr>
    </w:lvl>
    <w:lvl w:ilvl="5">
      <w:start w:val="1"/>
      <w:numFmt w:val="lowerRoman"/>
      <w:lvlText w:val="%6."/>
      <w:lvlJc w:val="lef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180"/>
      </w:pPr>
      <w:rPr>
        <w:rFonts w:ascii="Times New Roman" w:hAnsi="Times New Roman" w:cs="Times New Roman" w:hint="default"/>
      </w:rPr>
    </w:lvl>
  </w:abstractNum>
  <w:abstractNum w:abstractNumId="10" w15:restartNumberingAfterBreak="0">
    <w:nsid w:val="0000002B"/>
    <w:multiLevelType w:val="multilevel"/>
    <w:tmpl w:val="0000002B"/>
    <w:name w:val="WW8Num54"/>
    <w:styleLink w:val="Styl421"/>
    <w:lvl w:ilvl="0">
      <w:start w:val="1"/>
      <w:numFmt w:val="lowerLetter"/>
      <w:pStyle w:val="Trescnumwcieta"/>
      <w:lvlText w:val="%1."/>
      <w:lvlJc w:val="left"/>
      <w:pPr>
        <w:tabs>
          <w:tab w:val="num" w:pos="1134"/>
        </w:tabs>
        <w:ind w:left="1134" w:hanging="567"/>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1" w15:restartNumberingAfterBreak="0">
    <w:nsid w:val="00000030"/>
    <w:multiLevelType w:val="multilevel"/>
    <w:tmpl w:val="EF7CE6B2"/>
    <w:name w:val="WW8Num60"/>
    <w:lvl w:ilvl="0">
      <w:start w:val="14"/>
      <w:numFmt w:val="upperRoman"/>
      <w:lvlText w:val="%1."/>
      <w:lvlJc w:val="left"/>
      <w:pPr>
        <w:tabs>
          <w:tab w:val="num" w:pos="1080"/>
        </w:tabs>
        <w:ind w:left="757" w:hanging="397"/>
      </w:pPr>
      <w:rPr>
        <w:rFonts w:asciiTheme="minorHAnsi" w:hAnsiTheme="minorHAnsi" w:cstheme="minorHAnsi" w:hint="default"/>
        <w:b/>
        <w:bCs/>
        <w:i w:val="0"/>
        <w:iCs w:val="0"/>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2" w15:restartNumberingAfterBreak="0">
    <w:nsid w:val="00000038"/>
    <w:multiLevelType w:val="multilevel"/>
    <w:tmpl w:val="A7609AF6"/>
    <w:styleLink w:val="Styl36"/>
    <w:lvl w:ilvl="0">
      <w:start w:val="1"/>
      <w:numFmt w:val="lowerLetter"/>
      <w:lvlText w:val="%1)"/>
      <w:lvlJc w:val="left"/>
      <w:pPr>
        <w:tabs>
          <w:tab w:val="num" w:pos="1437"/>
        </w:tabs>
        <w:ind w:left="1437" w:hanging="357"/>
      </w:pPr>
      <w:rPr>
        <w:rFonts w:ascii="Times New Roman" w:hAnsi="Times New Roman" w:cs="Times New Roman" w:hint="default"/>
        <w:b w:val="0"/>
        <w:bCs w:val="0"/>
        <w:i w:val="0"/>
        <w:iCs w:val="0"/>
        <w:sz w:val="22"/>
        <w:szCs w:val="22"/>
      </w:rPr>
    </w:lvl>
    <w:lvl w:ilvl="1">
      <w:start w:val="7"/>
      <w:numFmt w:val="decimal"/>
      <w:lvlText w:val="%2."/>
      <w:lvlJc w:val="left"/>
      <w:pPr>
        <w:tabs>
          <w:tab w:val="num" w:pos="397"/>
        </w:tabs>
        <w:ind w:left="397" w:hanging="397"/>
      </w:pPr>
      <w:rPr>
        <w:rFonts w:ascii="Times New Roman" w:hAnsi="Times New Roman" w:cs="Times New Roman" w:hint="default"/>
      </w:rPr>
    </w:lvl>
    <w:lvl w:ilvl="2">
      <w:start w:val="12"/>
      <w:numFmt w:val="decimal"/>
      <w:lvlText w:val="%3"/>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180"/>
      </w:pPr>
      <w:rPr>
        <w:rFonts w:ascii="Times New Roman" w:hAnsi="Times New Roman" w:cs="Times New Roman" w:hint="default"/>
      </w:rPr>
    </w:lvl>
  </w:abstractNum>
  <w:abstractNum w:abstractNumId="13" w15:restartNumberingAfterBreak="0">
    <w:nsid w:val="00000040"/>
    <w:multiLevelType w:val="multilevel"/>
    <w:tmpl w:val="5FFA7494"/>
    <w:name w:val="WW8Num1202222"/>
    <w:styleLink w:val="Styl3411"/>
    <w:lvl w:ilvl="0">
      <w:start w:val="4"/>
      <w:numFmt w:val="decimal"/>
      <w:lvlText w:val="%1."/>
      <w:lvlJc w:val="left"/>
      <w:pPr>
        <w:tabs>
          <w:tab w:val="num" w:pos="1440"/>
        </w:tabs>
        <w:ind w:left="1440" w:hanging="360"/>
      </w:pPr>
      <w:rPr>
        <w:rFonts w:ascii="Times New Roman" w:hAnsi="Times New Roman" w:cs="Times New Roman" w:hint="default"/>
      </w:rPr>
    </w:lvl>
    <w:lvl w:ilvl="1">
      <w:start w:val="5"/>
      <w:numFmt w:val="decimal"/>
      <w:lvlText w:val="%1.%2"/>
      <w:lvlJc w:val="left"/>
      <w:pPr>
        <w:tabs>
          <w:tab w:val="num" w:pos="-938"/>
        </w:tabs>
        <w:ind w:left="502" w:hanging="360"/>
      </w:pPr>
      <w:rPr>
        <w:rFonts w:ascii="Times New Roman" w:hAnsi="Times New Roman" w:cs="Times New Roman" w:hint="default"/>
      </w:rPr>
    </w:lvl>
    <w:lvl w:ilvl="2">
      <w:start w:val="1"/>
      <w:numFmt w:val="decimal"/>
      <w:lvlText w:val="%1.%2.%3"/>
      <w:lvlJc w:val="left"/>
      <w:pPr>
        <w:tabs>
          <w:tab w:val="num" w:pos="0"/>
        </w:tabs>
        <w:ind w:left="1800" w:hanging="720"/>
      </w:pPr>
      <w:rPr>
        <w:rFonts w:ascii="Times New Roman" w:hAnsi="Times New Roman" w:cs="Times New Roman" w:hint="default"/>
      </w:rPr>
    </w:lvl>
    <w:lvl w:ilvl="3">
      <w:start w:val="1"/>
      <w:numFmt w:val="decimal"/>
      <w:lvlText w:val="%1.%2.%3.%4"/>
      <w:lvlJc w:val="left"/>
      <w:pPr>
        <w:tabs>
          <w:tab w:val="num" w:pos="0"/>
        </w:tabs>
        <w:ind w:left="1800" w:hanging="720"/>
      </w:pPr>
      <w:rPr>
        <w:rFonts w:ascii="Times New Roman" w:hAnsi="Times New Roman" w:cs="Times New Roman" w:hint="default"/>
      </w:rPr>
    </w:lvl>
    <w:lvl w:ilvl="4">
      <w:start w:val="1"/>
      <w:numFmt w:val="decimal"/>
      <w:lvlText w:val="%1.%2.%3.%4.%5"/>
      <w:lvlJc w:val="left"/>
      <w:pPr>
        <w:tabs>
          <w:tab w:val="num" w:pos="0"/>
        </w:tabs>
        <w:ind w:left="2160" w:hanging="1080"/>
      </w:pPr>
      <w:rPr>
        <w:rFonts w:ascii="Times New Roman" w:hAnsi="Times New Roman" w:cs="Times New Roman" w:hint="default"/>
      </w:rPr>
    </w:lvl>
    <w:lvl w:ilvl="5">
      <w:start w:val="1"/>
      <w:numFmt w:val="decimal"/>
      <w:lvlText w:val="%1.%2.%3.%4.%5.%6"/>
      <w:lvlJc w:val="left"/>
      <w:pPr>
        <w:tabs>
          <w:tab w:val="num" w:pos="0"/>
        </w:tabs>
        <w:ind w:left="2160" w:hanging="1080"/>
      </w:pPr>
      <w:rPr>
        <w:rFonts w:ascii="Times New Roman" w:hAnsi="Times New Roman" w:cs="Times New Roman" w:hint="default"/>
      </w:rPr>
    </w:lvl>
    <w:lvl w:ilvl="6">
      <w:start w:val="1"/>
      <w:numFmt w:val="decimal"/>
      <w:lvlText w:val="%1.%2.%3.%4.%5.%6.%7"/>
      <w:lvlJc w:val="left"/>
      <w:pPr>
        <w:tabs>
          <w:tab w:val="num" w:pos="0"/>
        </w:tabs>
        <w:ind w:left="2520" w:hanging="1440"/>
      </w:pPr>
      <w:rPr>
        <w:rFonts w:ascii="Times New Roman" w:hAnsi="Times New Roman" w:cs="Times New Roman" w:hint="default"/>
      </w:rPr>
    </w:lvl>
    <w:lvl w:ilvl="7">
      <w:start w:val="1"/>
      <w:numFmt w:val="decimal"/>
      <w:lvlText w:val="%1.%2.%3.%4.%5.%6.%7.%8"/>
      <w:lvlJc w:val="left"/>
      <w:pPr>
        <w:tabs>
          <w:tab w:val="num" w:pos="0"/>
        </w:tabs>
        <w:ind w:left="2520" w:hanging="1440"/>
      </w:pPr>
      <w:rPr>
        <w:rFonts w:ascii="Times New Roman" w:hAnsi="Times New Roman" w:cs="Times New Roman" w:hint="default"/>
      </w:rPr>
    </w:lvl>
    <w:lvl w:ilvl="8">
      <w:start w:val="1"/>
      <w:numFmt w:val="decimal"/>
      <w:lvlText w:val="%1.%2.%3.%4.%5.%6.%7.%8.%9"/>
      <w:lvlJc w:val="left"/>
      <w:pPr>
        <w:tabs>
          <w:tab w:val="num" w:pos="0"/>
        </w:tabs>
        <w:ind w:left="2520" w:hanging="1440"/>
      </w:pPr>
      <w:rPr>
        <w:rFonts w:ascii="Times New Roman" w:hAnsi="Times New Roman" w:cs="Times New Roman" w:hint="default"/>
      </w:rPr>
    </w:lvl>
  </w:abstractNum>
  <w:abstractNum w:abstractNumId="14" w15:restartNumberingAfterBreak="0">
    <w:nsid w:val="00000041"/>
    <w:multiLevelType w:val="multilevel"/>
    <w:tmpl w:val="C4F0BE6C"/>
    <w:name w:val="WW8Num81"/>
    <w:lvl w:ilvl="0">
      <w:start w:val="1"/>
      <w:numFmt w:val="decimal"/>
      <w:lvlText w:val="%1)"/>
      <w:lvlJc w:val="left"/>
      <w:pPr>
        <w:tabs>
          <w:tab w:val="num" w:pos="1240"/>
        </w:tabs>
        <w:ind w:left="1240" w:hanging="340"/>
      </w:pPr>
      <w:rPr>
        <w:rFonts w:asciiTheme="minorHAnsi" w:hAnsiTheme="minorHAnsi" w:cstheme="minorHAnsi" w:hint="default"/>
        <w:b w:val="0"/>
        <w:bCs w:val="0"/>
        <w:i w:val="0"/>
        <w:iCs w:val="0"/>
        <w:sz w:val="22"/>
        <w:szCs w:val="22"/>
      </w:rPr>
    </w:lvl>
    <w:lvl w:ilvl="1">
      <w:start w:val="1"/>
      <w:numFmt w:val="decimal"/>
      <w:lvlText w:val="%2."/>
      <w:lvlJc w:val="left"/>
      <w:pPr>
        <w:tabs>
          <w:tab w:val="num" w:pos="1440"/>
        </w:tabs>
        <w:ind w:left="1440" w:hanging="360"/>
      </w:pPr>
      <w:rPr>
        <w:rFonts w:ascii="Times New Roman" w:hAnsi="Times New Roman" w:cs="Times New Roman"/>
        <w:b w:val="0"/>
        <w:bCs w:val="0"/>
        <w:i w:val="0"/>
        <w:iCs w:val="0"/>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00000045"/>
    <w:multiLevelType w:val="singleLevel"/>
    <w:tmpl w:val="00000045"/>
    <w:name w:val="WW8Num85"/>
    <w:styleLink w:val="Styl6411"/>
    <w:lvl w:ilvl="0">
      <w:start w:val="4"/>
      <w:numFmt w:val="upperRoman"/>
      <w:pStyle w:val="Kryteriaoceny"/>
      <w:lvlText w:val="%1."/>
      <w:lvlJc w:val="left"/>
      <w:pPr>
        <w:tabs>
          <w:tab w:val="num" w:pos="720"/>
        </w:tabs>
        <w:ind w:left="397" w:hanging="397"/>
      </w:pPr>
      <w:rPr>
        <w:rFonts w:ascii="Times New Roman" w:hAnsi="Times New Roman" w:cs="Times New Roman"/>
        <w:strike w:val="0"/>
        <w:dstrike w:val="0"/>
      </w:rPr>
    </w:lvl>
  </w:abstractNum>
  <w:abstractNum w:abstractNumId="16" w15:restartNumberingAfterBreak="0">
    <w:nsid w:val="00000046"/>
    <w:multiLevelType w:val="multilevel"/>
    <w:tmpl w:val="4E06D364"/>
    <w:name w:val="WW8Num87"/>
    <w:styleLink w:val="Styl4311"/>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397"/>
        </w:tabs>
        <w:ind w:left="397" w:hanging="397"/>
      </w:pPr>
      <w:rPr>
        <w:rFonts w:ascii="Times New Roman" w:hAnsi="Times New Roman" w:cs="Times New Roman" w:hint="default"/>
        <w:b w:val="0"/>
        <w:bCs w:val="0"/>
        <w:i w:val="0"/>
        <w:iCs w:val="0"/>
        <w:sz w:val="22"/>
        <w:szCs w:val="22"/>
      </w:rPr>
    </w:lvl>
    <w:lvl w:ilvl="2">
      <w:start w:val="1"/>
      <w:numFmt w:val="decimal"/>
      <w:lvlText w:val="%3."/>
      <w:lvlJc w:val="left"/>
      <w:pPr>
        <w:tabs>
          <w:tab w:val="num" w:pos="397"/>
        </w:tabs>
        <w:ind w:left="397" w:hanging="397"/>
      </w:pPr>
      <w:rPr>
        <w:rFonts w:ascii="Times New Roman" w:hAnsi="Times New Roman" w:cs="Times New Roman"/>
        <w:b w:val="0"/>
        <w:bCs w:val="0"/>
      </w:rPr>
    </w:lvl>
    <w:lvl w:ilvl="3">
      <w:start w:val="1"/>
      <w:numFmt w:val="bullet"/>
      <w:lvlText w:val=""/>
      <w:lvlJc w:val="left"/>
      <w:pPr>
        <w:tabs>
          <w:tab w:val="num" w:pos="2880"/>
        </w:tabs>
        <w:ind w:left="2579" w:hanging="59"/>
      </w:pPr>
      <w:rPr>
        <w:rFonts w:ascii="Symbol" w:hAnsi="Symbol" w:cs="Symbol"/>
      </w:rPr>
    </w:lvl>
    <w:lvl w:ilvl="4">
      <w:start w:val="2"/>
      <w:numFmt w:val="bullet"/>
      <w:lvlText w:val="-"/>
      <w:lvlJc w:val="left"/>
      <w:pPr>
        <w:tabs>
          <w:tab w:val="num" w:pos="3600"/>
        </w:tabs>
        <w:ind w:left="3600" w:hanging="360"/>
      </w:pPr>
      <w:rPr>
        <w:rFonts w:ascii="Times New Roman" w:hAnsi="Times New Roman" w:cs="Times New Roman"/>
      </w:rPr>
    </w:lvl>
    <w:lvl w:ilvl="5">
      <w:start w:val="28"/>
      <w:numFmt w:val="upperRoman"/>
      <w:lvlText w:val="%6."/>
      <w:lvlJc w:val="left"/>
      <w:pPr>
        <w:tabs>
          <w:tab w:val="num" w:pos="4860"/>
        </w:tabs>
        <w:ind w:left="4860" w:hanging="72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7" w15:restartNumberingAfterBreak="0">
    <w:nsid w:val="0000004B"/>
    <w:multiLevelType w:val="multilevel"/>
    <w:tmpl w:val="1250D9A4"/>
    <w:name w:val="WW8Num93"/>
    <w:lvl w:ilvl="0">
      <w:start w:val="8"/>
      <w:numFmt w:val="upperRoman"/>
      <w:lvlText w:val="%1."/>
      <w:lvlJc w:val="left"/>
      <w:pPr>
        <w:tabs>
          <w:tab w:val="num" w:pos="720"/>
        </w:tabs>
        <w:ind w:left="720" w:hanging="720"/>
      </w:pPr>
      <w:rPr>
        <w:rFonts w:asciiTheme="minorHAnsi" w:hAnsiTheme="minorHAnsi" w:cstheme="minorHAnsi"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hint="default"/>
        <w:b w:val="0"/>
        <w:bCs w:val="0"/>
        <w:i w:val="0"/>
        <w:iCs w:val="0"/>
        <w:sz w:val="22"/>
        <w:szCs w:val="22"/>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 w15:restartNumberingAfterBreak="0">
    <w:nsid w:val="0000004D"/>
    <w:multiLevelType w:val="multilevel"/>
    <w:tmpl w:val="D852832A"/>
    <w:name w:val="WW8Num95"/>
    <w:styleLink w:val="Styl5311"/>
    <w:lvl w:ilvl="0">
      <w:start w:val="1"/>
      <w:numFmt w:val="lowerLetter"/>
      <w:lvlText w:val="%1."/>
      <w:lvlJc w:val="left"/>
      <w:pPr>
        <w:tabs>
          <w:tab w:val="num" w:pos="720"/>
        </w:tabs>
        <w:ind w:left="720" w:hanging="360"/>
      </w:pPr>
      <w:rPr>
        <w:rFonts w:ascii="Times New Roman" w:hAnsi="Times New Roman" w:cs="Times New Roman"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180"/>
      </w:pPr>
      <w:rPr>
        <w:rFonts w:ascii="Times New Roman" w:hAnsi="Times New Roman" w:cs="Times New Roman" w:hint="default"/>
      </w:rPr>
    </w:lvl>
  </w:abstractNum>
  <w:abstractNum w:abstractNumId="19" w15:restartNumberingAfterBreak="0">
    <w:nsid w:val="0000004F"/>
    <w:multiLevelType w:val="multilevel"/>
    <w:tmpl w:val="E1C6FBF6"/>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2"/>
        <w:szCs w:val="24"/>
      </w:rPr>
    </w:lvl>
    <w:lvl w:ilvl="1">
      <w:start w:val="1"/>
      <w:numFmt w:val="decimal"/>
      <w:lvlText w:val="%2."/>
      <w:lvlJc w:val="left"/>
      <w:pPr>
        <w:tabs>
          <w:tab w:val="num" w:pos="1440"/>
        </w:tabs>
        <w:ind w:left="1440" w:hanging="360"/>
      </w:pPr>
      <w:rPr>
        <w:rFonts w:asciiTheme="minorHAnsi" w:hAnsiTheme="minorHAnsi" w:cstheme="minorHAnsi" w:hint="default"/>
        <w:color w:val="000000"/>
        <w:sz w:val="22"/>
        <w:szCs w:val="22"/>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0" w15:restartNumberingAfterBreak="0">
    <w:nsid w:val="00000053"/>
    <w:multiLevelType w:val="multilevel"/>
    <w:tmpl w:val="A61E6648"/>
    <w:name w:val="WW8Num101"/>
    <w:lvl w:ilvl="0">
      <w:start w:val="4"/>
      <w:numFmt w:val="decimal"/>
      <w:lvlText w:val="%1."/>
      <w:lvlJc w:val="left"/>
      <w:pPr>
        <w:tabs>
          <w:tab w:val="num" w:pos="360"/>
        </w:tabs>
        <w:ind w:left="357" w:hanging="357"/>
      </w:pPr>
      <w:rPr>
        <w:rFonts w:asciiTheme="minorHAnsi" w:hAnsiTheme="minorHAnsi" w:cstheme="minorHAnsi" w:hint="default"/>
        <w:b w:val="0"/>
        <w:bCs w:val="0"/>
        <w:i w:val="0"/>
        <w:iCs w:val="0"/>
        <w:color w:val="auto"/>
        <w:sz w:val="22"/>
        <w:szCs w:val="22"/>
      </w:rPr>
    </w:lvl>
    <w:lvl w:ilvl="1">
      <w:start w:val="1"/>
      <w:numFmt w:val="decimal"/>
      <w:isLgl/>
      <w:lvlText w:val="%1.%2."/>
      <w:lvlJc w:val="left"/>
      <w:pPr>
        <w:ind w:left="480" w:hanging="48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21"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ascii="Times New Roman" w:hAnsi="Times New Roman" w:cs="Times New Roman" w:hint="default"/>
      </w:rPr>
    </w:lvl>
    <w:lvl w:ilvl="1">
      <w:start w:val="3"/>
      <w:numFmt w:val="decimal"/>
      <w:lvlText w:val="%2."/>
      <w:lvlJc w:val="left"/>
      <w:pPr>
        <w:tabs>
          <w:tab w:val="num" w:pos="397"/>
        </w:tabs>
        <w:ind w:left="397" w:hanging="397"/>
      </w:pPr>
      <w:rPr>
        <w:rFonts w:ascii="Times New Roman" w:hAnsi="Times New Roman" w:cs="Times New Roman" w:hint="default"/>
        <w:b w:val="0"/>
        <w:bCs w:val="0"/>
        <w:i w:val="0"/>
        <w:iCs w:val="0"/>
        <w:sz w:val="22"/>
        <w:szCs w:val="22"/>
      </w:rPr>
    </w:lvl>
    <w:lvl w:ilvl="2">
      <w:start w:val="3"/>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180"/>
      </w:pPr>
      <w:rPr>
        <w:rFonts w:ascii="Times New Roman" w:hAnsi="Times New Roman" w:cs="Times New Roman" w:hint="default"/>
      </w:rPr>
    </w:lvl>
  </w:abstractNum>
  <w:abstractNum w:abstractNumId="22" w15:restartNumberingAfterBreak="0">
    <w:nsid w:val="00000059"/>
    <w:multiLevelType w:val="singleLevel"/>
    <w:tmpl w:val="00000059"/>
    <w:name w:val="WW8Num109"/>
    <w:styleLink w:val="Styl8111"/>
    <w:lvl w:ilvl="0">
      <w:start w:val="1"/>
      <w:numFmt w:val="upperRoman"/>
      <w:pStyle w:val="Trenum"/>
      <w:lvlText w:val="%1."/>
      <w:lvlJc w:val="left"/>
      <w:pPr>
        <w:tabs>
          <w:tab w:val="num" w:pos="1110"/>
        </w:tabs>
        <w:ind w:left="1110" w:hanging="750"/>
      </w:pPr>
      <w:rPr>
        <w:rFonts w:ascii="Times New Roman" w:hAnsi="Times New Roman" w:cs="Times New Roman"/>
      </w:rPr>
    </w:lvl>
  </w:abstractNum>
  <w:abstractNum w:abstractNumId="23"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Symbol"/>
        <w:b w:val="0"/>
        <w:bCs w:val="0"/>
        <w:i w:val="0"/>
        <w:iCs w:val="0"/>
        <w:sz w:val="22"/>
        <w:szCs w:val="22"/>
      </w:rPr>
    </w:lvl>
  </w:abstractNum>
  <w:abstractNum w:abstractNumId="24" w15:restartNumberingAfterBreak="0">
    <w:nsid w:val="0000005D"/>
    <w:multiLevelType w:val="multilevel"/>
    <w:tmpl w:val="F4AE70D8"/>
    <w:name w:val="WW8Num114"/>
    <w:lvl w:ilvl="0">
      <w:start w:val="1"/>
      <w:numFmt w:val="decimal"/>
      <w:lvlText w:val="%1)"/>
      <w:lvlJc w:val="left"/>
      <w:pPr>
        <w:tabs>
          <w:tab w:val="num" w:pos="1240"/>
        </w:tabs>
        <w:ind w:left="1240" w:hanging="340"/>
      </w:pPr>
      <w:rPr>
        <w:rFonts w:asciiTheme="minorHAnsi" w:hAnsiTheme="minorHAnsi" w:cstheme="minorHAnsi" w:hint="default"/>
        <w:b w:val="0"/>
        <w:bCs w:val="0"/>
        <w:i w:val="0"/>
        <w:iCs w:val="0"/>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01A1381F"/>
    <w:multiLevelType w:val="hybridMultilevel"/>
    <w:tmpl w:val="84BCC39A"/>
    <w:name w:val="WW8Num12022222"/>
    <w:lvl w:ilvl="0" w:tplc="01DE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35633A"/>
    <w:multiLevelType w:val="multilevel"/>
    <w:tmpl w:val="00000041"/>
    <w:styleLink w:val="Styl73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4A13D03"/>
    <w:multiLevelType w:val="multilevel"/>
    <w:tmpl w:val="79925FD0"/>
    <w:styleLink w:val="Styl66"/>
    <w:lvl w:ilvl="0">
      <w:start w:val="1"/>
      <w:numFmt w:val="decimal"/>
      <w:lvlText w:val="%1."/>
      <w:lvlJc w:val="left"/>
      <w:pPr>
        <w:tabs>
          <w:tab w:val="num" w:pos="397"/>
        </w:tabs>
        <w:ind w:left="397" w:hanging="397"/>
      </w:pPr>
      <w:rPr>
        <w:rFonts w:ascii="Times New Roman" w:eastAsia="Times New Roman" w:hAnsi="Times New Roman" w:hint="default"/>
        <w:b w:val="0"/>
        <w:bCs w:val="0"/>
        <w:i w:val="0"/>
        <w:iCs w:val="0"/>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eastAsia="Times New Roman" w:hAnsi="Times New Roman" w:hint="default"/>
      </w:rPr>
    </w:lvl>
    <w:lvl w:ilvl="5">
      <w:start w:val="1"/>
      <w:numFmt w:val="lowerRoman"/>
      <w:lvlText w:val="%6."/>
      <w:lvlJc w:val="lef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180"/>
      </w:pPr>
      <w:rPr>
        <w:rFonts w:ascii="Times New Roman" w:hAnsi="Times New Roman" w:cs="Times New Roman" w:hint="default"/>
      </w:rPr>
    </w:lvl>
  </w:abstractNum>
  <w:abstractNum w:abstractNumId="28"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EC604E"/>
    <w:multiLevelType w:val="hybridMultilevel"/>
    <w:tmpl w:val="8F40EC7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355F8"/>
    <w:multiLevelType w:val="multilevel"/>
    <w:tmpl w:val="4EDCAE46"/>
    <w:styleLink w:val="Styl75"/>
    <w:lvl w:ilvl="0">
      <w:start w:val="1"/>
      <w:numFmt w:val="decimal"/>
      <w:pStyle w:val="Tiret0"/>
      <w:lvlText w:val="%1."/>
      <w:lvlJc w:val="left"/>
      <w:pPr>
        <w:tabs>
          <w:tab w:val="num" w:pos="397"/>
        </w:tabs>
        <w:ind w:left="397" w:hanging="397"/>
      </w:pPr>
      <w:rPr>
        <w:rFonts w:ascii="Times New Roman" w:hAnsi="Times New Roman" w:cs="Times New Roman" w:hint="default"/>
      </w:rPr>
    </w:lvl>
    <w:lvl w:ilvl="1">
      <w:start w:val="1"/>
      <w:numFmt w:val="decimal"/>
      <w:lvlText w:val="2.%2."/>
      <w:lvlJc w:val="left"/>
      <w:pPr>
        <w:ind w:left="360" w:hanging="360"/>
      </w:pPr>
      <w:rPr>
        <w:rFonts w:ascii="Times New Roman" w:hAnsi="Times New Roman" w:cs="Times New Roman" w:hint="default"/>
        <w:b w:val="0"/>
        <w:bCs w:val="0"/>
      </w:rPr>
    </w:lvl>
    <w:lvl w:ilvl="2">
      <w:start w:val="1"/>
      <w:numFmt w:val="decimal"/>
      <w:isLgl/>
      <w:lvlText w:val="%1.%2.%3"/>
      <w:lvlJc w:val="left"/>
      <w:pPr>
        <w:ind w:left="720" w:hanging="720"/>
      </w:pPr>
      <w:rPr>
        <w:rFonts w:ascii="Times New Roman" w:hAnsi="Times New Roman" w:cs="Times New Roman" w:hint="default"/>
        <w:b w:val="0"/>
        <w:bCs w:val="0"/>
      </w:rPr>
    </w:lvl>
    <w:lvl w:ilvl="3">
      <w:start w:val="1"/>
      <w:numFmt w:val="decimal"/>
      <w:isLgl/>
      <w:lvlText w:val="%1.%2.%3.%4"/>
      <w:lvlJc w:val="left"/>
      <w:pPr>
        <w:ind w:left="720" w:hanging="720"/>
      </w:pPr>
      <w:rPr>
        <w:rFonts w:ascii="Times New Roman" w:hAnsi="Times New Roman" w:cs="Times New Roman" w:hint="default"/>
        <w:b w:val="0"/>
        <w:bCs w:val="0"/>
      </w:rPr>
    </w:lvl>
    <w:lvl w:ilvl="4">
      <w:start w:val="1"/>
      <w:numFmt w:val="decimal"/>
      <w:isLgl/>
      <w:lvlText w:val="%1.%2.%3.%4.%5"/>
      <w:lvlJc w:val="left"/>
      <w:pPr>
        <w:ind w:left="1080" w:hanging="1080"/>
      </w:pPr>
      <w:rPr>
        <w:rFonts w:ascii="Times New Roman" w:hAnsi="Times New Roman" w:cs="Times New Roman" w:hint="default"/>
        <w:b w:val="0"/>
        <w:bCs w:val="0"/>
      </w:rPr>
    </w:lvl>
    <w:lvl w:ilvl="5">
      <w:start w:val="1"/>
      <w:numFmt w:val="decimal"/>
      <w:isLgl/>
      <w:lvlText w:val="%1.%2.%3.%4.%5.%6"/>
      <w:lvlJc w:val="left"/>
      <w:pPr>
        <w:ind w:left="1080" w:hanging="1080"/>
      </w:pPr>
      <w:rPr>
        <w:rFonts w:ascii="Times New Roman" w:hAnsi="Times New Roman" w:cs="Times New Roman" w:hint="default"/>
        <w:b w:val="0"/>
        <w:bCs w:val="0"/>
      </w:rPr>
    </w:lvl>
    <w:lvl w:ilvl="6">
      <w:start w:val="1"/>
      <w:numFmt w:val="decimal"/>
      <w:isLgl/>
      <w:lvlText w:val="%1.%2.%3.%4.%5.%6.%7"/>
      <w:lvlJc w:val="left"/>
      <w:pPr>
        <w:ind w:left="1440" w:hanging="1440"/>
      </w:pPr>
      <w:rPr>
        <w:rFonts w:ascii="Times New Roman" w:hAnsi="Times New Roman" w:cs="Times New Roman" w:hint="default"/>
        <w:b w:val="0"/>
        <w:bCs w:val="0"/>
      </w:rPr>
    </w:lvl>
    <w:lvl w:ilvl="7">
      <w:start w:val="1"/>
      <w:numFmt w:val="decimal"/>
      <w:isLgl/>
      <w:lvlText w:val="%1.%2.%3.%4.%5.%6.%7.%8"/>
      <w:lvlJc w:val="left"/>
      <w:pPr>
        <w:ind w:left="1440" w:hanging="1440"/>
      </w:pPr>
      <w:rPr>
        <w:rFonts w:ascii="Times New Roman" w:hAnsi="Times New Roman" w:cs="Times New Roman" w:hint="default"/>
        <w:b w:val="0"/>
        <w:bCs w:val="0"/>
      </w:rPr>
    </w:lvl>
    <w:lvl w:ilvl="8">
      <w:start w:val="1"/>
      <w:numFmt w:val="decimal"/>
      <w:isLgl/>
      <w:lvlText w:val="%1.%2.%3.%4.%5.%6.%7.%8.%9"/>
      <w:lvlJc w:val="left"/>
      <w:pPr>
        <w:ind w:left="1440" w:hanging="1440"/>
      </w:pPr>
      <w:rPr>
        <w:rFonts w:ascii="Times New Roman" w:hAnsi="Times New Roman" w:cs="Times New Roman" w:hint="default"/>
        <w:b w:val="0"/>
        <w:bCs w:val="0"/>
      </w:rPr>
    </w:lvl>
  </w:abstractNum>
  <w:abstractNum w:abstractNumId="31" w15:restartNumberingAfterBreak="0">
    <w:nsid w:val="08F8315E"/>
    <w:multiLevelType w:val="hybridMultilevel"/>
    <w:tmpl w:val="A81238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096546"/>
    <w:multiLevelType w:val="multilevel"/>
    <w:tmpl w:val="F5463FC0"/>
    <w:lvl w:ilvl="0">
      <w:start w:val="8"/>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CAC43C5"/>
    <w:multiLevelType w:val="multilevel"/>
    <w:tmpl w:val="978EC956"/>
    <w:lvl w:ilvl="0">
      <w:start w:val="2"/>
      <w:numFmt w:val="decimal"/>
      <w:lvlText w:val="%1."/>
      <w:lvlJc w:val="left"/>
      <w:pPr>
        <w:ind w:left="360" w:hanging="360"/>
      </w:pPr>
      <w:rPr>
        <w:rFonts w:ascii="Calibri" w:hAnsi="Calibri" w:cs="Times New Roman" w:hint="default"/>
        <w:b w:val="0"/>
        <w:bCs w:val="0"/>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15:restartNumberingAfterBreak="0">
    <w:nsid w:val="0D9A054E"/>
    <w:multiLevelType w:val="hybridMultilevel"/>
    <w:tmpl w:val="5C9C3D50"/>
    <w:styleLink w:val="Styl6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F040CD"/>
    <w:multiLevelType w:val="multilevel"/>
    <w:tmpl w:val="BD9800F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4.%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FA158E4"/>
    <w:multiLevelType w:val="multilevel"/>
    <w:tmpl w:val="F1F4C3F4"/>
    <w:lvl w:ilvl="0">
      <w:start w:val="7"/>
      <w:numFmt w:val="decimal"/>
      <w:lvlText w:val="%1."/>
      <w:lvlJc w:val="left"/>
      <w:pPr>
        <w:ind w:left="360" w:hanging="360"/>
      </w:pPr>
      <w:rPr>
        <w:rFonts w:hint="default"/>
      </w:rPr>
    </w:lvl>
    <w:lvl w:ilvl="1">
      <w:start w:val="1"/>
      <w:numFmt w:val="decimal"/>
      <w:lvlText w:val="%1.%2."/>
      <w:lvlJc w:val="left"/>
      <w:pPr>
        <w:ind w:left="5328" w:hanging="360"/>
      </w:pPr>
      <w:rPr>
        <w:rFonts w:hint="default"/>
      </w:rPr>
    </w:lvl>
    <w:lvl w:ilvl="2">
      <w:start w:val="1"/>
      <w:numFmt w:val="decimal"/>
      <w:lvlText w:val="%1.%2.%3."/>
      <w:lvlJc w:val="left"/>
      <w:pPr>
        <w:ind w:left="10656" w:hanging="720"/>
      </w:pPr>
      <w:rPr>
        <w:rFonts w:hint="default"/>
      </w:rPr>
    </w:lvl>
    <w:lvl w:ilvl="3">
      <w:start w:val="1"/>
      <w:numFmt w:val="decimal"/>
      <w:lvlText w:val="%1.%2.%3.%4."/>
      <w:lvlJc w:val="left"/>
      <w:pPr>
        <w:ind w:left="15624" w:hanging="720"/>
      </w:pPr>
      <w:rPr>
        <w:rFonts w:hint="default"/>
      </w:rPr>
    </w:lvl>
    <w:lvl w:ilvl="4">
      <w:start w:val="1"/>
      <w:numFmt w:val="decimal"/>
      <w:lvlText w:val="%1.%2.%3.%4.%5."/>
      <w:lvlJc w:val="left"/>
      <w:pPr>
        <w:ind w:left="20952" w:hanging="1080"/>
      </w:pPr>
      <w:rPr>
        <w:rFonts w:hint="default"/>
      </w:rPr>
    </w:lvl>
    <w:lvl w:ilvl="5">
      <w:start w:val="1"/>
      <w:numFmt w:val="decimal"/>
      <w:lvlText w:val="%1.%2.%3.%4.%5.%6."/>
      <w:lvlJc w:val="left"/>
      <w:pPr>
        <w:ind w:left="25920" w:hanging="1080"/>
      </w:pPr>
      <w:rPr>
        <w:rFonts w:hint="default"/>
      </w:rPr>
    </w:lvl>
    <w:lvl w:ilvl="6">
      <w:start w:val="1"/>
      <w:numFmt w:val="decimal"/>
      <w:lvlText w:val="%1.%2.%3.%4.%5.%6.%7."/>
      <w:lvlJc w:val="left"/>
      <w:pPr>
        <w:ind w:left="31248" w:hanging="1440"/>
      </w:pPr>
      <w:rPr>
        <w:rFonts w:hint="default"/>
      </w:rPr>
    </w:lvl>
    <w:lvl w:ilvl="7">
      <w:start w:val="1"/>
      <w:numFmt w:val="decimal"/>
      <w:lvlText w:val="%1.%2.%3.%4.%5.%6.%7.%8."/>
      <w:lvlJc w:val="left"/>
      <w:pPr>
        <w:ind w:left="-29320" w:hanging="1440"/>
      </w:pPr>
      <w:rPr>
        <w:rFonts w:hint="default"/>
      </w:rPr>
    </w:lvl>
    <w:lvl w:ilvl="8">
      <w:start w:val="1"/>
      <w:numFmt w:val="decimal"/>
      <w:lvlText w:val="%1.%2.%3.%4.%5.%6.%7.%8.%9."/>
      <w:lvlJc w:val="left"/>
      <w:pPr>
        <w:ind w:left="-23992" w:hanging="1800"/>
      </w:pPr>
      <w:rPr>
        <w:rFonts w:hint="default"/>
      </w:rPr>
    </w:lvl>
  </w:abstractNum>
  <w:abstractNum w:abstractNumId="37" w15:restartNumberingAfterBreak="0">
    <w:nsid w:val="107622AF"/>
    <w:multiLevelType w:val="multilevel"/>
    <w:tmpl w:val="B5F0269E"/>
    <w:lvl w:ilvl="0">
      <w:start w:val="1"/>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1132544C"/>
    <w:multiLevelType w:val="multilevel"/>
    <w:tmpl w:val="53346CD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41" w15:restartNumberingAfterBreak="0">
    <w:nsid w:val="14204ED1"/>
    <w:multiLevelType w:val="multilevel"/>
    <w:tmpl w:val="26EA462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360" w:hanging="360"/>
      </w:pPr>
      <w:rPr>
        <w:rFonts w:asciiTheme="minorHAnsi" w:hAnsiTheme="minorHAnsi" w:cstheme="minorHAnsi"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4467C34"/>
    <w:multiLevelType w:val="multilevel"/>
    <w:tmpl w:val="757A42CE"/>
    <w:lvl w:ilvl="0">
      <w:start w:val="13"/>
      <w:numFmt w:val="decimal"/>
      <w:lvlText w:val="%1."/>
      <w:lvlJc w:val="left"/>
      <w:pPr>
        <w:ind w:left="360" w:hanging="360"/>
      </w:pPr>
      <w:rPr>
        <w:rFonts w:hint="default"/>
        <w:b w:val="0"/>
        <w:bCs w:val="0"/>
        <w:sz w:val="24"/>
        <w:szCs w:val="24"/>
      </w:rPr>
    </w:lvl>
    <w:lvl w:ilvl="1">
      <w:start w:val="1"/>
      <w:numFmt w:val="decimal"/>
      <w:lvlText w:val="%1.%2."/>
      <w:lvlJc w:val="left"/>
      <w:pPr>
        <w:ind w:left="360" w:hanging="360"/>
      </w:pPr>
      <w:rPr>
        <w:rFonts w:asciiTheme="minorHAnsi" w:hAnsiTheme="minorHAnsi" w:cstheme="minorHAnsi"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4470B1D"/>
    <w:multiLevelType w:val="multilevel"/>
    <w:tmpl w:val="0512FF6C"/>
    <w:name w:val="WW8Num1202222"/>
    <w:lvl w:ilvl="0">
      <w:start w:val="4"/>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2924" w:hanging="1080"/>
      </w:pPr>
      <w:rPr>
        <w:rFonts w:hint="default"/>
        <w:b w:val="0"/>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4" w15:restartNumberingAfterBreak="0">
    <w:nsid w:val="14535C0F"/>
    <w:multiLevelType w:val="hybridMultilevel"/>
    <w:tmpl w:val="0CAA1E4C"/>
    <w:lvl w:ilvl="0" w:tplc="01DEEFC0">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14F370DF"/>
    <w:multiLevelType w:val="multilevel"/>
    <w:tmpl w:val="C7E2B93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168227F4"/>
    <w:multiLevelType w:val="multilevel"/>
    <w:tmpl w:val="DEC6D7AE"/>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193948A1"/>
    <w:multiLevelType w:val="multilevel"/>
    <w:tmpl w:val="DF3A3FD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A0C69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B6774A8"/>
    <w:multiLevelType w:val="multilevel"/>
    <w:tmpl w:val="8B1C5748"/>
    <w:name w:val="WW8Num6023"/>
    <w:lvl w:ilvl="0">
      <w:start w:val="14"/>
      <w:numFmt w:val="decimal"/>
      <w:lvlText w:val="%1."/>
      <w:lvlJc w:val="left"/>
      <w:pPr>
        <w:tabs>
          <w:tab w:val="num" w:pos="360"/>
        </w:tabs>
        <w:ind w:left="360" w:hanging="360"/>
      </w:pPr>
      <w:rPr>
        <w:rFonts w:asciiTheme="minorHAnsi" w:hAnsiTheme="minorHAnsi" w:cstheme="minorHAnsi" w:hint="default"/>
        <w:b w:val="0"/>
        <w:bCs w:val="0"/>
        <w:i w:val="0"/>
        <w:iCs w:val="0"/>
      </w:rPr>
    </w:lvl>
    <w:lvl w:ilvl="1">
      <w:start w:val="3"/>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2880" w:hanging="108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3960" w:hanging="1440"/>
      </w:pPr>
      <w:rPr>
        <w:rFonts w:ascii="Times New Roman" w:hAnsi="Times New Roman" w:cs="Times New Roman" w:hint="default"/>
      </w:rPr>
    </w:lvl>
    <w:lvl w:ilvl="8">
      <w:start w:val="1"/>
      <w:numFmt w:val="decimal"/>
      <w:isLgl/>
      <w:lvlText w:val="%1.%2.%3.%4.%5.%6.%7.%8.%9"/>
      <w:lvlJc w:val="left"/>
      <w:pPr>
        <w:ind w:left="4320" w:hanging="1440"/>
      </w:pPr>
      <w:rPr>
        <w:rFonts w:ascii="Times New Roman" w:hAnsi="Times New Roman" w:cs="Times New Roman" w:hint="default"/>
      </w:rPr>
    </w:lvl>
  </w:abstractNum>
  <w:abstractNum w:abstractNumId="50" w15:restartNumberingAfterBreak="0">
    <w:nsid w:val="1B8B56E7"/>
    <w:multiLevelType w:val="multilevel"/>
    <w:tmpl w:val="E4AC1546"/>
    <w:lvl w:ilvl="0">
      <w:start w:val="1"/>
      <w:numFmt w:val="decimal"/>
      <w:lvlText w:val="%1."/>
      <w:lvlJc w:val="left"/>
      <w:pPr>
        <w:ind w:left="720" w:hanging="360"/>
      </w:pPr>
      <w:rPr>
        <w:rFonts w:hint="default"/>
        <w:b w:val="0"/>
      </w:rPr>
    </w:lvl>
    <w:lvl w:ilvl="1">
      <w:start w:val="1"/>
      <w:numFmt w:val="decimal"/>
      <w:isLgl/>
      <w:lvlText w:val="4.%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C325BA4"/>
    <w:multiLevelType w:val="multilevel"/>
    <w:tmpl w:val="C824B1F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CD96B97"/>
    <w:multiLevelType w:val="multilevel"/>
    <w:tmpl w:val="7B527980"/>
    <w:lvl w:ilvl="0">
      <w:start w:val="3"/>
      <w:numFmt w:val="decimal"/>
      <w:lvlText w:val="%1."/>
      <w:lvlJc w:val="left"/>
      <w:pPr>
        <w:ind w:left="360" w:hanging="360"/>
      </w:pPr>
      <w:rPr>
        <w:rFonts w:asciiTheme="minorHAnsi" w:hAnsiTheme="minorHAnsi" w:cstheme="minorHAnsi" w:hint="default"/>
        <w:b w:val="0"/>
        <w:i w:val="0"/>
        <w:color w:val="auto"/>
        <w:sz w:val="22"/>
        <w:szCs w:val="22"/>
      </w:rPr>
    </w:lvl>
    <w:lvl w:ilvl="1">
      <w:start w:val="1"/>
      <w:numFmt w:val="decimal"/>
      <w:lvlText w:val="3.%2."/>
      <w:lvlJc w:val="left"/>
      <w:pPr>
        <w:ind w:left="1722" w:hanging="360"/>
      </w:pPr>
      <w:rPr>
        <w:rFonts w:asciiTheme="minorHAnsi" w:hAnsiTheme="minorHAnsi" w:cs="Times New Roman" w:hint="default"/>
        <w:b w:val="0"/>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53" w15:restartNumberingAfterBreak="0">
    <w:nsid w:val="1EA00D01"/>
    <w:multiLevelType w:val="multilevel"/>
    <w:tmpl w:val="0415001F"/>
    <w:numStyleLink w:val="Styl3"/>
  </w:abstractNum>
  <w:abstractNum w:abstractNumId="54" w15:restartNumberingAfterBreak="0">
    <w:nsid w:val="1F5702CE"/>
    <w:multiLevelType w:val="hybridMultilevel"/>
    <w:tmpl w:val="611A86A6"/>
    <w:lvl w:ilvl="0" w:tplc="0B588EC6">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5" w15:restartNumberingAfterBreak="0">
    <w:nsid w:val="1F761F3E"/>
    <w:multiLevelType w:val="hybridMultilevel"/>
    <w:tmpl w:val="D12059FC"/>
    <w:lvl w:ilvl="0" w:tplc="3C2E15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200A6322"/>
    <w:multiLevelType w:val="multilevel"/>
    <w:tmpl w:val="714E274A"/>
    <w:styleLink w:val="Styl81"/>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ascii="Times New Roman" w:hAnsi="Times New Roman" w:cs="Times New Roman" w:hint="default"/>
      </w:rPr>
    </w:lvl>
    <w:lvl w:ilvl="2">
      <w:numFmt w:val="decimal"/>
      <w:lvlText w:val=""/>
      <w:lvlJc w:val="left"/>
      <w:rPr>
        <w:rFonts w:ascii="Times New Roman" w:hAnsi="Times New Roman" w:cs="Times New Roman" w:hint="default"/>
      </w:rPr>
    </w:lvl>
    <w:lvl w:ilvl="3">
      <w:numFmt w:val="decimal"/>
      <w:lvlText w:val=""/>
      <w:lvlJc w:val="left"/>
      <w:rPr>
        <w:rFonts w:ascii="Times New Roman" w:hAnsi="Times New Roman" w:cs="Times New Roman" w:hint="default"/>
      </w:rPr>
    </w:lvl>
    <w:lvl w:ilvl="4">
      <w:numFmt w:val="decimal"/>
      <w:lvlText w:val=""/>
      <w:lvlJc w:val="left"/>
      <w:rPr>
        <w:rFonts w:ascii="Times New Roman" w:hAnsi="Times New Roman" w:cs="Times New Roman" w:hint="default"/>
      </w:rPr>
    </w:lvl>
    <w:lvl w:ilvl="5">
      <w:numFmt w:val="decimal"/>
      <w:lvlText w:val=""/>
      <w:lvlJc w:val="left"/>
      <w:rPr>
        <w:rFonts w:ascii="Times New Roman" w:hAnsi="Times New Roman" w:cs="Times New Roman" w:hint="default"/>
      </w:rPr>
    </w:lvl>
    <w:lvl w:ilvl="6">
      <w:numFmt w:val="decimal"/>
      <w:lvlText w:val=""/>
      <w:lvlJc w:val="left"/>
      <w:rPr>
        <w:rFonts w:ascii="Times New Roman" w:hAnsi="Times New Roman" w:cs="Times New Roman" w:hint="default"/>
      </w:rPr>
    </w:lvl>
    <w:lvl w:ilvl="7">
      <w:numFmt w:val="decimal"/>
      <w:lvlText w:val=""/>
      <w:lvlJc w:val="left"/>
      <w:rPr>
        <w:rFonts w:ascii="Times New Roman" w:hAnsi="Times New Roman" w:cs="Times New Roman" w:hint="default"/>
      </w:rPr>
    </w:lvl>
    <w:lvl w:ilvl="8">
      <w:numFmt w:val="decimal"/>
      <w:lvlText w:val=""/>
      <w:lvlJc w:val="left"/>
      <w:rPr>
        <w:rFonts w:ascii="Times New Roman" w:hAnsi="Times New Roman" w:cs="Times New Roman" w:hint="default"/>
      </w:rPr>
    </w:lvl>
  </w:abstractNum>
  <w:abstractNum w:abstractNumId="57" w15:restartNumberingAfterBreak="0">
    <w:nsid w:val="20714334"/>
    <w:multiLevelType w:val="multilevel"/>
    <w:tmpl w:val="38BA7EF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146" w:hanging="720"/>
      </w:pPr>
      <w:rPr>
        <w:rFonts w:asciiTheme="minorHAnsi" w:hAnsiTheme="minorHAnsi"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2358" w:hanging="1080"/>
      </w:pPr>
      <w:rPr>
        <w:rFonts w:ascii="Times New Roman" w:hAnsi="Times New Roman" w:cs="Times New Roman" w:hint="default"/>
      </w:rPr>
    </w:lvl>
    <w:lvl w:ilvl="4">
      <w:start w:val="1"/>
      <w:numFmt w:val="decimal"/>
      <w:lvlText w:val="%1.%2.%3.%4.%5."/>
      <w:lvlJc w:val="left"/>
      <w:pPr>
        <w:ind w:left="2784" w:hanging="1080"/>
      </w:pPr>
      <w:rPr>
        <w:rFonts w:ascii="Times New Roman" w:hAnsi="Times New Roman" w:cs="Times New Roman" w:hint="default"/>
      </w:rPr>
    </w:lvl>
    <w:lvl w:ilvl="5">
      <w:start w:val="1"/>
      <w:numFmt w:val="decimal"/>
      <w:lvlText w:val="%1.%2.%3.%4.%5.%6."/>
      <w:lvlJc w:val="left"/>
      <w:pPr>
        <w:ind w:left="3570" w:hanging="1440"/>
      </w:pPr>
      <w:rPr>
        <w:rFonts w:ascii="Times New Roman" w:hAnsi="Times New Roman" w:cs="Times New Roman" w:hint="default"/>
      </w:rPr>
    </w:lvl>
    <w:lvl w:ilvl="6">
      <w:start w:val="1"/>
      <w:numFmt w:val="decimal"/>
      <w:lvlText w:val="%1.%2.%3.%4.%5.%6.%7."/>
      <w:lvlJc w:val="left"/>
      <w:pPr>
        <w:ind w:left="3996" w:hanging="1440"/>
      </w:pPr>
      <w:rPr>
        <w:rFonts w:ascii="Times New Roman" w:hAnsi="Times New Roman" w:cs="Times New Roman" w:hint="default"/>
      </w:rPr>
    </w:lvl>
    <w:lvl w:ilvl="7">
      <w:start w:val="1"/>
      <w:numFmt w:val="decimal"/>
      <w:lvlText w:val="%1.%2.%3.%4.%5.%6.%7.%8."/>
      <w:lvlJc w:val="left"/>
      <w:pPr>
        <w:ind w:left="4782" w:hanging="1800"/>
      </w:pPr>
      <w:rPr>
        <w:rFonts w:ascii="Times New Roman" w:hAnsi="Times New Roman" w:cs="Times New Roman" w:hint="default"/>
      </w:rPr>
    </w:lvl>
    <w:lvl w:ilvl="8">
      <w:start w:val="1"/>
      <w:numFmt w:val="decimal"/>
      <w:lvlText w:val="%1.%2.%3.%4.%5.%6.%7.%8.%9."/>
      <w:lvlJc w:val="left"/>
      <w:pPr>
        <w:ind w:left="5208" w:hanging="1800"/>
      </w:pPr>
      <w:rPr>
        <w:rFonts w:ascii="Times New Roman" w:hAnsi="Times New Roman" w:cs="Times New Roman" w:hint="default"/>
      </w:rPr>
    </w:lvl>
  </w:abstractNum>
  <w:abstractNum w:abstractNumId="58" w15:restartNumberingAfterBreak="0">
    <w:nsid w:val="211B35C1"/>
    <w:multiLevelType w:val="multilevel"/>
    <w:tmpl w:val="B30C6CF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222648DF"/>
    <w:multiLevelType w:val="multilevel"/>
    <w:tmpl w:val="E6F86548"/>
    <w:name w:val="WW8Num717"/>
    <w:styleLink w:val="Styl741"/>
    <w:lvl w:ilvl="0">
      <w:start w:val="1"/>
      <w:numFmt w:val="lowerLetter"/>
      <w:lvlText w:val="%1)"/>
      <w:lvlJc w:val="left"/>
      <w:pPr>
        <w:tabs>
          <w:tab w:val="num" w:pos="1437"/>
        </w:tabs>
        <w:ind w:left="1437" w:hanging="357"/>
      </w:pPr>
      <w:rPr>
        <w:rFonts w:ascii="Times New Roman" w:hAnsi="Times New Roman" w:cs="Times New Roman" w:hint="default"/>
        <w:b w:val="0"/>
        <w:bCs w:val="0"/>
        <w:i w:val="0"/>
        <w:iCs w:val="0"/>
        <w:sz w:val="22"/>
        <w:szCs w:val="22"/>
      </w:rPr>
    </w:lvl>
    <w:lvl w:ilvl="1">
      <w:start w:val="6"/>
      <w:numFmt w:val="decimal"/>
      <w:lvlText w:val="%2."/>
      <w:lvlJc w:val="left"/>
      <w:pPr>
        <w:tabs>
          <w:tab w:val="num" w:pos="397"/>
        </w:tabs>
        <w:ind w:left="397" w:hanging="397"/>
      </w:pPr>
      <w:rPr>
        <w:rFonts w:ascii="Times New Roman" w:hAnsi="Times New Roman" w:cs="Times New Roman" w:hint="default"/>
      </w:rPr>
    </w:lvl>
    <w:lvl w:ilvl="2">
      <w:start w:val="12"/>
      <w:numFmt w:val="decimal"/>
      <w:lvlText w:val="%3"/>
      <w:lvlJc w:val="left"/>
      <w:pPr>
        <w:tabs>
          <w:tab w:val="num" w:pos="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180"/>
      </w:pPr>
      <w:rPr>
        <w:rFonts w:ascii="Times New Roman" w:hAnsi="Times New Roman" w:cs="Times New Roman" w:hint="default"/>
      </w:rPr>
    </w:lvl>
  </w:abstractNum>
  <w:abstractNum w:abstractNumId="60" w15:restartNumberingAfterBreak="0">
    <w:nsid w:val="227C18C4"/>
    <w:multiLevelType w:val="multilevel"/>
    <w:tmpl w:val="A4106E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3065DF2"/>
    <w:multiLevelType w:val="hybridMultilevel"/>
    <w:tmpl w:val="CA689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E76788"/>
    <w:multiLevelType w:val="hybridMultilevel"/>
    <w:tmpl w:val="D76CD6DA"/>
    <w:styleLink w:val="Styl831"/>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5F72E1F"/>
    <w:multiLevelType w:val="multilevel"/>
    <w:tmpl w:val="5C42CA00"/>
    <w:lvl w:ilvl="0">
      <w:start w:val="4"/>
      <w:numFmt w:val="decimal"/>
      <w:lvlText w:val="%1."/>
      <w:lvlJc w:val="left"/>
      <w:pPr>
        <w:ind w:left="360" w:hanging="360"/>
      </w:pPr>
      <w:rPr>
        <w:rFonts w:hint="default"/>
        <w:b w:val="0"/>
        <w:bCs w:val="0"/>
        <w:sz w:val="24"/>
        <w:szCs w:val="24"/>
      </w:rPr>
    </w:lvl>
    <w:lvl w:ilvl="1">
      <w:start w:val="1"/>
      <w:numFmt w:val="decimal"/>
      <w:lvlText w:val="%1.%2."/>
      <w:lvlJc w:val="left"/>
      <w:pPr>
        <w:ind w:left="360" w:hanging="360"/>
      </w:pPr>
      <w:rPr>
        <w:rFonts w:asciiTheme="minorHAnsi" w:hAnsiTheme="minorHAnsi" w:cstheme="minorHAnsi"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66531EC"/>
    <w:multiLevelType w:val="multilevel"/>
    <w:tmpl w:val="B69C237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6955A72"/>
    <w:multiLevelType w:val="multilevel"/>
    <w:tmpl w:val="89C261C8"/>
    <w:name w:val="WW8Num232222232"/>
    <w:lvl w:ilvl="0">
      <w:start w:val="1"/>
      <w:numFmt w:val="decimal"/>
      <w:lvlText w:val="%1."/>
      <w:lvlJc w:val="left"/>
      <w:pPr>
        <w:tabs>
          <w:tab w:val="num" w:pos="360"/>
        </w:tabs>
        <w:ind w:left="360" w:hanging="360"/>
      </w:pPr>
      <w:rPr>
        <w:b/>
        <w:i w:val="0"/>
        <w:color w:val="auto"/>
        <w:sz w:val="24"/>
        <w:szCs w:val="24"/>
      </w:r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left"/>
      <w:pPr>
        <w:tabs>
          <w:tab w:val="num" w:pos="4500"/>
        </w:tabs>
        <w:ind w:left="4500" w:hanging="180"/>
      </w:pPr>
    </w:lvl>
  </w:abstractNum>
  <w:abstractNum w:abstractNumId="66" w15:restartNumberingAfterBreak="0">
    <w:nsid w:val="26E852D7"/>
    <w:multiLevelType w:val="multilevel"/>
    <w:tmpl w:val="3266EDFC"/>
    <w:lvl w:ilvl="0">
      <w:start w:val="2"/>
      <w:numFmt w:val="decimal"/>
      <w:lvlText w:val="%1."/>
      <w:lvlJc w:val="left"/>
      <w:pPr>
        <w:ind w:left="720" w:hanging="360"/>
      </w:pPr>
      <w:rPr>
        <w:rFonts w:hint="default"/>
      </w:rPr>
    </w:lvl>
    <w:lvl w:ilvl="1">
      <w:start w:val="1"/>
      <w:numFmt w:val="decimal"/>
      <w:lvlText w:val="2.%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292D67B7"/>
    <w:multiLevelType w:val="hybridMultilevel"/>
    <w:tmpl w:val="DD2A413A"/>
    <w:lvl w:ilvl="0" w:tplc="20441260">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29C52129"/>
    <w:multiLevelType w:val="multilevel"/>
    <w:tmpl w:val="9FACF10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2A692AEC"/>
    <w:multiLevelType w:val="multilevel"/>
    <w:tmpl w:val="D2C8D348"/>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880"/>
        </w:tabs>
        <w:ind w:left="993" w:hanging="567"/>
      </w:pPr>
      <w:rPr>
        <w:rFonts w:asciiTheme="minorHAnsi" w:hAnsiTheme="minorHAnsi" w:cs="Times New Roman" w:hint="default"/>
        <w:b w:val="0"/>
        <w:bCs w:val="0"/>
        <w:i w:val="0"/>
        <w:iCs w:val="0"/>
        <w:color w:val="auto"/>
        <w:sz w:val="24"/>
        <w:szCs w:val="24"/>
      </w:rPr>
    </w:lvl>
    <w:lvl w:ilvl="2">
      <w:start w:val="1"/>
      <w:numFmt w:val="decimal"/>
      <w:lvlText w:val="%3."/>
      <w:lvlJc w:val="left"/>
      <w:pPr>
        <w:tabs>
          <w:tab w:val="num" w:pos="1361"/>
        </w:tabs>
        <w:ind w:left="1361" w:hanging="794"/>
      </w:pPr>
      <w:rPr>
        <w:rFonts w:ascii="Times New Roman" w:hAnsi="Times New Roman" w:cs="Times New Roman" w:hint="default"/>
        <w:b w:val="0"/>
        <w:bCs w:val="0"/>
        <w:i w:val="0"/>
        <w:iCs w:val="0"/>
        <w:color w:val="auto"/>
        <w:sz w:val="24"/>
        <w:szCs w:val="24"/>
      </w:rPr>
    </w:lvl>
    <w:lvl w:ilvl="3">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70" w15:restartNumberingAfterBreak="0">
    <w:nsid w:val="2AB21AC1"/>
    <w:multiLevelType w:val="multilevel"/>
    <w:tmpl w:val="0CF090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AF53496"/>
    <w:multiLevelType w:val="hybridMultilevel"/>
    <w:tmpl w:val="4F38966A"/>
    <w:lvl w:ilvl="0" w:tplc="20441260">
      <w:start w:val="1"/>
      <w:numFmt w:val="bullet"/>
      <w:lvlText w:val=""/>
      <w:lvlJc w:val="left"/>
      <w:pPr>
        <w:ind w:left="2240" w:hanging="360"/>
      </w:pPr>
      <w:rPr>
        <w:rFonts w:ascii="Symbol" w:hAnsi="Symbol" w:cs="Symbol" w:hint="default"/>
      </w:rPr>
    </w:lvl>
    <w:lvl w:ilvl="1" w:tplc="04150003" w:tentative="1">
      <w:start w:val="1"/>
      <w:numFmt w:val="bullet"/>
      <w:lvlText w:val="o"/>
      <w:lvlJc w:val="left"/>
      <w:pPr>
        <w:ind w:left="2960" w:hanging="360"/>
      </w:pPr>
      <w:rPr>
        <w:rFonts w:ascii="Courier New" w:hAnsi="Courier New" w:cs="Courier New" w:hint="default"/>
      </w:rPr>
    </w:lvl>
    <w:lvl w:ilvl="2" w:tplc="04150005" w:tentative="1">
      <w:start w:val="1"/>
      <w:numFmt w:val="bullet"/>
      <w:lvlText w:val=""/>
      <w:lvlJc w:val="left"/>
      <w:pPr>
        <w:ind w:left="3680" w:hanging="360"/>
      </w:pPr>
      <w:rPr>
        <w:rFonts w:ascii="Wingdings" w:hAnsi="Wingdings" w:cs="Wingdings" w:hint="default"/>
      </w:rPr>
    </w:lvl>
    <w:lvl w:ilvl="3" w:tplc="04150001" w:tentative="1">
      <w:start w:val="1"/>
      <w:numFmt w:val="bullet"/>
      <w:lvlText w:val=""/>
      <w:lvlJc w:val="left"/>
      <w:pPr>
        <w:ind w:left="4400" w:hanging="360"/>
      </w:pPr>
      <w:rPr>
        <w:rFonts w:ascii="Symbol" w:hAnsi="Symbol" w:cs="Symbol" w:hint="default"/>
      </w:rPr>
    </w:lvl>
    <w:lvl w:ilvl="4" w:tplc="04150003" w:tentative="1">
      <w:start w:val="1"/>
      <w:numFmt w:val="bullet"/>
      <w:lvlText w:val="o"/>
      <w:lvlJc w:val="left"/>
      <w:pPr>
        <w:ind w:left="5120" w:hanging="360"/>
      </w:pPr>
      <w:rPr>
        <w:rFonts w:ascii="Courier New" w:hAnsi="Courier New" w:cs="Courier New" w:hint="default"/>
      </w:rPr>
    </w:lvl>
    <w:lvl w:ilvl="5" w:tplc="04150005" w:tentative="1">
      <w:start w:val="1"/>
      <w:numFmt w:val="bullet"/>
      <w:lvlText w:val=""/>
      <w:lvlJc w:val="left"/>
      <w:pPr>
        <w:ind w:left="5840" w:hanging="360"/>
      </w:pPr>
      <w:rPr>
        <w:rFonts w:ascii="Wingdings" w:hAnsi="Wingdings" w:cs="Wingdings" w:hint="default"/>
      </w:rPr>
    </w:lvl>
    <w:lvl w:ilvl="6" w:tplc="04150001" w:tentative="1">
      <w:start w:val="1"/>
      <w:numFmt w:val="bullet"/>
      <w:lvlText w:val=""/>
      <w:lvlJc w:val="left"/>
      <w:pPr>
        <w:ind w:left="6560" w:hanging="360"/>
      </w:pPr>
      <w:rPr>
        <w:rFonts w:ascii="Symbol" w:hAnsi="Symbol" w:cs="Symbol" w:hint="default"/>
      </w:rPr>
    </w:lvl>
    <w:lvl w:ilvl="7" w:tplc="04150003" w:tentative="1">
      <w:start w:val="1"/>
      <w:numFmt w:val="bullet"/>
      <w:lvlText w:val="o"/>
      <w:lvlJc w:val="left"/>
      <w:pPr>
        <w:ind w:left="7280" w:hanging="360"/>
      </w:pPr>
      <w:rPr>
        <w:rFonts w:ascii="Courier New" w:hAnsi="Courier New" w:cs="Courier New" w:hint="default"/>
      </w:rPr>
    </w:lvl>
    <w:lvl w:ilvl="8" w:tplc="04150005" w:tentative="1">
      <w:start w:val="1"/>
      <w:numFmt w:val="bullet"/>
      <w:lvlText w:val=""/>
      <w:lvlJc w:val="left"/>
      <w:pPr>
        <w:ind w:left="8000" w:hanging="360"/>
      </w:pPr>
      <w:rPr>
        <w:rFonts w:ascii="Wingdings" w:hAnsi="Wingdings" w:cs="Wingdings" w:hint="default"/>
      </w:rPr>
    </w:lvl>
  </w:abstractNum>
  <w:abstractNum w:abstractNumId="72" w15:restartNumberingAfterBreak="0">
    <w:nsid w:val="2C0A49E4"/>
    <w:multiLevelType w:val="multilevel"/>
    <w:tmpl w:val="C720A738"/>
    <w:lvl w:ilvl="0">
      <w:start w:val="10"/>
      <w:numFmt w:val="decimal"/>
      <w:lvlText w:val="%1."/>
      <w:lvlJc w:val="left"/>
      <w:pPr>
        <w:ind w:left="480" w:hanging="480"/>
      </w:pPr>
      <w:rPr>
        <w:rFonts w:ascii="Calibri" w:eastAsiaTheme="minorHAnsi" w:hAnsi="Calibri" w:cs="Calibri" w:hint="default"/>
        <w:color w:val="000000"/>
        <w:sz w:val="23"/>
      </w:rPr>
    </w:lvl>
    <w:lvl w:ilvl="1">
      <w:start w:val="1"/>
      <w:numFmt w:val="decimal"/>
      <w:lvlText w:val="%1.%2."/>
      <w:lvlJc w:val="left"/>
      <w:pPr>
        <w:ind w:left="480" w:hanging="480"/>
      </w:pPr>
      <w:rPr>
        <w:rFonts w:ascii="Calibri" w:eastAsiaTheme="minorHAnsi" w:hAnsi="Calibri" w:cs="Calibri" w:hint="default"/>
        <w:color w:val="000000"/>
        <w:sz w:val="23"/>
      </w:rPr>
    </w:lvl>
    <w:lvl w:ilvl="2">
      <w:start w:val="1"/>
      <w:numFmt w:val="decimal"/>
      <w:lvlText w:val="%1.%2.%3."/>
      <w:lvlJc w:val="left"/>
      <w:pPr>
        <w:ind w:left="720" w:hanging="720"/>
      </w:pPr>
      <w:rPr>
        <w:rFonts w:ascii="Calibri" w:eastAsiaTheme="minorHAnsi" w:hAnsi="Calibri" w:cs="Calibri" w:hint="default"/>
        <w:color w:val="000000"/>
        <w:sz w:val="23"/>
      </w:rPr>
    </w:lvl>
    <w:lvl w:ilvl="3">
      <w:start w:val="1"/>
      <w:numFmt w:val="decimal"/>
      <w:lvlText w:val="%1.%2.%3.%4."/>
      <w:lvlJc w:val="left"/>
      <w:pPr>
        <w:ind w:left="720" w:hanging="720"/>
      </w:pPr>
      <w:rPr>
        <w:rFonts w:ascii="Calibri" w:eastAsiaTheme="minorHAnsi" w:hAnsi="Calibri" w:cs="Calibri" w:hint="default"/>
        <w:color w:val="000000"/>
        <w:sz w:val="23"/>
      </w:rPr>
    </w:lvl>
    <w:lvl w:ilvl="4">
      <w:start w:val="1"/>
      <w:numFmt w:val="decimal"/>
      <w:lvlText w:val="%1.%2.%3.%4.%5."/>
      <w:lvlJc w:val="left"/>
      <w:pPr>
        <w:ind w:left="1080" w:hanging="1080"/>
      </w:pPr>
      <w:rPr>
        <w:rFonts w:ascii="Calibri" w:eastAsiaTheme="minorHAnsi" w:hAnsi="Calibri" w:cs="Calibri" w:hint="default"/>
        <w:color w:val="000000"/>
        <w:sz w:val="23"/>
      </w:rPr>
    </w:lvl>
    <w:lvl w:ilvl="5">
      <w:start w:val="1"/>
      <w:numFmt w:val="decimal"/>
      <w:lvlText w:val="%1.%2.%3.%4.%5.%6."/>
      <w:lvlJc w:val="left"/>
      <w:pPr>
        <w:ind w:left="1080" w:hanging="1080"/>
      </w:pPr>
      <w:rPr>
        <w:rFonts w:ascii="Calibri" w:eastAsiaTheme="minorHAnsi" w:hAnsi="Calibri" w:cs="Calibri" w:hint="default"/>
        <w:color w:val="000000"/>
        <w:sz w:val="23"/>
      </w:rPr>
    </w:lvl>
    <w:lvl w:ilvl="6">
      <w:start w:val="1"/>
      <w:numFmt w:val="decimal"/>
      <w:lvlText w:val="%1.%2.%3.%4.%5.%6.%7."/>
      <w:lvlJc w:val="left"/>
      <w:pPr>
        <w:ind w:left="1440" w:hanging="1440"/>
      </w:pPr>
      <w:rPr>
        <w:rFonts w:ascii="Calibri" w:eastAsiaTheme="minorHAnsi" w:hAnsi="Calibri" w:cs="Calibri" w:hint="default"/>
        <w:color w:val="000000"/>
        <w:sz w:val="23"/>
      </w:rPr>
    </w:lvl>
    <w:lvl w:ilvl="7">
      <w:start w:val="1"/>
      <w:numFmt w:val="decimal"/>
      <w:lvlText w:val="%1.%2.%3.%4.%5.%6.%7.%8."/>
      <w:lvlJc w:val="left"/>
      <w:pPr>
        <w:ind w:left="1440" w:hanging="1440"/>
      </w:pPr>
      <w:rPr>
        <w:rFonts w:ascii="Calibri" w:eastAsiaTheme="minorHAnsi" w:hAnsi="Calibri" w:cs="Calibri" w:hint="default"/>
        <w:color w:val="000000"/>
        <w:sz w:val="23"/>
      </w:rPr>
    </w:lvl>
    <w:lvl w:ilvl="8">
      <w:start w:val="1"/>
      <w:numFmt w:val="decimal"/>
      <w:lvlText w:val="%1.%2.%3.%4.%5.%6.%7.%8.%9."/>
      <w:lvlJc w:val="left"/>
      <w:pPr>
        <w:ind w:left="1800" w:hanging="1800"/>
      </w:pPr>
      <w:rPr>
        <w:rFonts w:ascii="Calibri" w:eastAsiaTheme="minorHAnsi" w:hAnsi="Calibri" w:cs="Calibri" w:hint="default"/>
        <w:color w:val="000000"/>
        <w:sz w:val="23"/>
      </w:rPr>
    </w:lvl>
  </w:abstractNum>
  <w:abstractNum w:abstractNumId="73" w15:restartNumberingAfterBreak="0">
    <w:nsid w:val="2C266B62"/>
    <w:multiLevelType w:val="multilevel"/>
    <w:tmpl w:val="F53E036E"/>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CAE49E2"/>
    <w:multiLevelType w:val="hybridMultilevel"/>
    <w:tmpl w:val="28B86878"/>
    <w:styleLink w:val="Styl6122"/>
    <w:lvl w:ilvl="0" w:tplc="4336BE8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F9087B"/>
    <w:multiLevelType w:val="multilevel"/>
    <w:tmpl w:val="AB2AE06E"/>
    <w:lvl w:ilvl="0">
      <w:start w:val="1"/>
      <w:numFmt w:val="decimal"/>
      <w:lvlText w:val="%1."/>
      <w:lvlJc w:val="left"/>
      <w:pPr>
        <w:ind w:left="567" w:hanging="567"/>
      </w:pPr>
      <w:rPr>
        <w:rFonts w:asciiTheme="minorHAnsi" w:eastAsia="Arial" w:hAnsiTheme="minorHAnsi" w:cstheme="minorHAnsi" w:hint="default"/>
        <w:w w:val="91"/>
        <w:sz w:val="24"/>
        <w:szCs w:val="24"/>
        <w:lang w:val="pl-PL" w:eastAsia="en-US" w:bidi="ar-SA"/>
      </w:rPr>
    </w:lvl>
    <w:lvl w:ilvl="1">
      <w:start w:val="1"/>
      <w:numFmt w:val="decimal"/>
      <w:lvlText w:val="%1.%2"/>
      <w:lvlJc w:val="left"/>
      <w:pPr>
        <w:ind w:left="1473" w:hanging="569"/>
      </w:pPr>
      <w:rPr>
        <w:rFonts w:asciiTheme="minorHAnsi" w:eastAsia="Arial" w:hAnsiTheme="minorHAnsi" w:cstheme="minorHAnsi" w:hint="default"/>
        <w:spacing w:val="-1"/>
        <w:w w:val="91"/>
        <w:sz w:val="24"/>
        <w:szCs w:val="24"/>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76" w15:restartNumberingAfterBreak="0">
    <w:nsid w:val="2D110F6E"/>
    <w:multiLevelType w:val="multilevel"/>
    <w:tmpl w:val="338251B4"/>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77"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09D35C5"/>
    <w:multiLevelType w:val="hybridMultilevel"/>
    <w:tmpl w:val="CE508C00"/>
    <w:styleLink w:val="Styl811"/>
    <w:lvl w:ilvl="0" w:tplc="5CAA523C">
      <w:start w:val="1"/>
      <w:numFmt w:val="decimal"/>
      <w:lvlText w:val="%1)"/>
      <w:lvlJc w:val="left"/>
      <w:pPr>
        <w:ind w:left="791" w:hanging="360"/>
      </w:pPr>
      <w:rPr>
        <w:rFonts w:ascii="Times New Roman" w:hAnsi="Times New Roman" w:cs="Times New Roman"/>
      </w:rPr>
    </w:lvl>
    <w:lvl w:ilvl="1" w:tplc="04150019">
      <w:start w:val="1"/>
      <w:numFmt w:val="lowerLetter"/>
      <w:lvlText w:val="%2."/>
      <w:lvlJc w:val="left"/>
      <w:pPr>
        <w:ind w:left="1511" w:hanging="360"/>
      </w:pPr>
      <w:rPr>
        <w:rFonts w:ascii="Times New Roman" w:hAnsi="Times New Roman" w:cs="Times New Roman"/>
      </w:rPr>
    </w:lvl>
    <w:lvl w:ilvl="2" w:tplc="0415001B">
      <w:start w:val="1"/>
      <w:numFmt w:val="lowerRoman"/>
      <w:lvlText w:val="%3."/>
      <w:lvlJc w:val="right"/>
      <w:pPr>
        <w:ind w:left="2231" w:hanging="180"/>
      </w:pPr>
      <w:rPr>
        <w:rFonts w:ascii="Times New Roman" w:hAnsi="Times New Roman" w:cs="Times New Roman"/>
      </w:rPr>
    </w:lvl>
    <w:lvl w:ilvl="3" w:tplc="3D1829DA">
      <w:start w:val="1"/>
      <w:numFmt w:val="decimal"/>
      <w:lvlText w:val="%4."/>
      <w:lvlJc w:val="left"/>
      <w:pPr>
        <w:ind w:left="2951" w:hanging="360"/>
      </w:pPr>
      <w:rPr>
        <w:rFonts w:ascii="Times New Roman" w:hAnsi="Times New Roman" w:cs="Times New Roman"/>
      </w:rPr>
    </w:lvl>
    <w:lvl w:ilvl="4" w:tplc="04150019">
      <w:start w:val="1"/>
      <w:numFmt w:val="lowerLetter"/>
      <w:lvlText w:val="%5."/>
      <w:lvlJc w:val="left"/>
      <w:pPr>
        <w:ind w:left="3671" w:hanging="360"/>
      </w:pPr>
      <w:rPr>
        <w:rFonts w:ascii="Times New Roman" w:hAnsi="Times New Roman" w:cs="Times New Roman"/>
      </w:rPr>
    </w:lvl>
    <w:lvl w:ilvl="5" w:tplc="0415001B">
      <w:start w:val="1"/>
      <w:numFmt w:val="lowerRoman"/>
      <w:lvlText w:val="%6."/>
      <w:lvlJc w:val="right"/>
      <w:pPr>
        <w:ind w:left="4391" w:hanging="180"/>
      </w:pPr>
      <w:rPr>
        <w:rFonts w:ascii="Times New Roman" w:hAnsi="Times New Roman" w:cs="Times New Roman"/>
      </w:rPr>
    </w:lvl>
    <w:lvl w:ilvl="6" w:tplc="0415000F">
      <w:start w:val="1"/>
      <w:numFmt w:val="decimal"/>
      <w:lvlText w:val="%7."/>
      <w:lvlJc w:val="left"/>
      <w:pPr>
        <w:ind w:left="5111" w:hanging="360"/>
      </w:pPr>
      <w:rPr>
        <w:rFonts w:ascii="Times New Roman" w:hAnsi="Times New Roman" w:cs="Times New Roman"/>
      </w:rPr>
    </w:lvl>
    <w:lvl w:ilvl="7" w:tplc="04150019">
      <w:start w:val="1"/>
      <w:numFmt w:val="lowerLetter"/>
      <w:lvlText w:val="%8."/>
      <w:lvlJc w:val="left"/>
      <w:pPr>
        <w:ind w:left="5831" w:hanging="360"/>
      </w:pPr>
      <w:rPr>
        <w:rFonts w:ascii="Times New Roman" w:hAnsi="Times New Roman" w:cs="Times New Roman"/>
      </w:rPr>
    </w:lvl>
    <w:lvl w:ilvl="8" w:tplc="0415001B">
      <w:start w:val="1"/>
      <w:numFmt w:val="lowerRoman"/>
      <w:lvlText w:val="%9."/>
      <w:lvlJc w:val="right"/>
      <w:pPr>
        <w:ind w:left="6551" w:hanging="180"/>
      </w:pPr>
      <w:rPr>
        <w:rFonts w:ascii="Times New Roman" w:hAnsi="Times New Roman" w:cs="Times New Roman"/>
      </w:rPr>
    </w:lvl>
  </w:abstractNum>
  <w:abstractNum w:abstractNumId="79" w15:restartNumberingAfterBreak="0">
    <w:nsid w:val="318452A9"/>
    <w:multiLevelType w:val="hybridMultilevel"/>
    <w:tmpl w:val="3BDE1A74"/>
    <w:lvl w:ilvl="0" w:tplc="1624D1F8">
      <w:start w:val="1"/>
      <w:numFmt w:val="decimal"/>
      <w:lvlText w:val="%1."/>
      <w:lvlJc w:val="left"/>
      <w:pPr>
        <w:ind w:left="720" w:hanging="360"/>
      </w:pPr>
      <w:rPr>
        <w:rFonts w:asciiTheme="minorHAnsi" w:hAnsiTheme="minorHAnsi" w:cstheme="minorHAns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0" w15:restartNumberingAfterBreak="0">
    <w:nsid w:val="31B8230A"/>
    <w:multiLevelType w:val="multilevel"/>
    <w:tmpl w:val="AD5403BE"/>
    <w:styleLink w:val="Styl8112"/>
    <w:lvl w:ilvl="0">
      <w:start w:val="1"/>
      <w:numFmt w:val="decimal"/>
      <w:lvlText w:val="%1."/>
      <w:lvlJc w:val="left"/>
      <w:pPr>
        <w:ind w:left="360" w:hanging="360"/>
      </w:pPr>
      <w:rPr>
        <w:rFonts w:ascii="Times New Roman" w:hAnsi="Times New Roman" w:cs="Times New Roman" w:hint="default"/>
        <w:b w:val="0"/>
        <w:bCs w:val="0"/>
        <w:i w:val="0"/>
        <w:iCs w:val="0"/>
        <w:color w:val="auto"/>
        <w:sz w:val="24"/>
        <w:szCs w:val="24"/>
      </w:rPr>
    </w:lvl>
    <w:lvl w:ilvl="1">
      <w:start w:val="1"/>
      <w:numFmt w:val="decimal"/>
      <w:lvlText w:val="%1.%2."/>
      <w:lvlJc w:val="left"/>
      <w:pPr>
        <w:ind w:left="79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1" w15:restartNumberingAfterBreak="0">
    <w:nsid w:val="32FB0F3D"/>
    <w:multiLevelType w:val="multilevel"/>
    <w:tmpl w:val="A984A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3092BFF"/>
    <w:multiLevelType w:val="hybridMultilevel"/>
    <w:tmpl w:val="3AB0E792"/>
    <w:lvl w:ilvl="0" w:tplc="57D2975E">
      <w:start w:val="1"/>
      <w:numFmt w:val="decimal"/>
      <w:lvlText w:val="2.%1."/>
      <w:lvlJc w:val="left"/>
      <w:pPr>
        <w:ind w:left="1146" w:hanging="360"/>
      </w:pPr>
      <w:rPr>
        <w:rFonts w:ascii="Calibri" w:hAnsi="Calibri"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83" w15:restartNumberingAfterBreak="0">
    <w:nsid w:val="33B15BF5"/>
    <w:multiLevelType w:val="multilevel"/>
    <w:tmpl w:val="A2284B02"/>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84" w15:restartNumberingAfterBreak="0">
    <w:nsid w:val="347C346E"/>
    <w:multiLevelType w:val="multilevel"/>
    <w:tmpl w:val="2A92A9A0"/>
    <w:styleLink w:val="Styl8311"/>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85" w15:restartNumberingAfterBreak="0">
    <w:nsid w:val="34847ACF"/>
    <w:multiLevelType w:val="multilevel"/>
    <w:tmpl w:val="C5DACE1C"/>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86" w15:restartNumberingAfterBreak="0">
    <w:nsid w:val="35303518"/>
    <w:multiLevelType w:val="hybridMultilevel"/>
    <w:tmpl w:val="53F41260"/>
    <w:lvl w:ilvl="0" w:tplc="1DCA3F9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36757348"/>
    <w:multiLevelType w:val="multilevel"/>
    <w:tmpl w:val="E4A2A09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8"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382355CF"/>
    <w:multiLevelType w:val="multilevel"/>
    <w:tmpl w:val="27FA12A8"/>
    <w:lvl w:ilvl="0">
      <w:start w:val="3"/>
      <w:numFmt w:val="decimal"/>
      <w:pStyle w:val="Tiret1"/>
      <w:lvlText w:val="%1."/>
      <w:lvlJc w:val="left"/>
      <w:pPr>
        <w:tabs>
          <w:tab w:val="num" w:pos="397"/>
        </w:tabs>
        <w:ind w:left="397" w:hanging="397"/>
      </w:pPr>
      <w:rPr>
        <w:rFonts w:ascii="Times New Roman" w:hAnsi="Times New Roman" w:cs="Times New Roman" w:hint="default"/>
      </w:rPr>
    </w:lvl>
    <w:lvl w:ilvl="1">
      <w:start w:val="1"/>
      <w:numFmt w:val="decimal"/>
      <w:isLgl/>
      <w:lvlText w:val="%1.%2"/>
      <w:lvlJc w:val="left"/>
      <w:pPr>
        <w:ind w:left="420" w:hanging="4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90" w15:restartNumberingAfterBreak="0">
    <w:nsid w:val="383B7CCB"/>
    <w:multiLevelType w:val="multilevel"/>
    <w:tmpl w:val="EE6E8CE2"/>
    <w:styleLink w:val="Styl813"/>
    <w:lvl w:ilvl="0">
      <w:start w:val="2"/>
      <w:numFmt w:val="decimal"/>
      <w:pStyle w:val="Listanumerowana"/>
      <w:lvlText w:val="%1."/>
      <w:lvlJc w:val="left"/>
      <w:pPr>
        <w:tabs>
          <w:tab w:val="num" w:pos="360"/>
        </w:tabs>
        <w:ind w:left="360" w:hanging="360"/>
      </w:pPr>
      <w:rPr>
        <w:rFonts w:ascii="Times New Roman" w:hAnsi="Times New Roman" w:cs="Times New Roman"/>
        <w:b w:val="0"/>
        <w:bCs w:val="0"/>
        <w:i w:val="0"/>
        <w:iCs w:val="0"/>
      </w:rPr>
    </w:lvl>
    <w:lvl w:ilvl="1">
      <w:start w:val="1"/>
      <w:numFmt w:val="bullet"/>
      <w:lvlText w:val=""/>
      <w:lvlJc w:val="left"/>
      <w:pPr>
        <w:ind w:left="3196" w:hanging="360"/>
      </w:pPr>
      <w:rPr>
        <w:rFonts w:ascii="Symbol" w:hAnsi="Symbol" w:cs="Symbol" w:hint="default"/>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720" w:hanging="720"/>
      </w:pPr>
      <w:rPr>
        <w:rFonts w:ascii="Times New Roman" w:hAnsi="Times New Roman" w:cs="Times New Roman"/>
      </w:rPr>
    </w:lvl>
    <w:lvl w:ilvl="4">
      <w:start w:val="1"/>
      <w:numFmt w:val="decimal"/>
      <w:isLgl/>
      <w:lvlText w:val="%1.%2.%3.%4.%5"/>
      <w:lvlJc w:val="left"/>
      <w:pPr>
        <w:ind w:left="1080" w:hanging="1080"/>
      </w:pPr>
      <w:rPr>
        <w:rFonts w:ascii="Times New Roman" w:hAnsi="Times New Roman" w:cs="Times New Roman"/>
      </w:rPr>
    </w:lvl>
    <w:lvl w:ilvl="5">
      <w:start w:val="1"/>
      <w:numFmt w:val="decimal"/>
      <w:isLgl/>
      <w:lvlText w:val="%1.%2.%3.%4.%5.%6"/>
      <w:lvlJc w:val="left"/>
      <w:pPr>
        <w:ind w:left="1080" w:hanging="1080"/>
      </w:pPr>
      <w:rPr>
        <w:rFonts w:ascii="Times New Roman" w:hAnsi="Times New Roman" w:cs="Times New Roman"/>
      </w:rPr>
    </w:lvl>
    <w:lvl w:ilvl="6">
      <w:start w:val="1"/>
      <w:numFmt w:val="decimal"/>
      <w:isLgl/>
      <w:lvlText w:val="%1.%2.%3.%4.%5.%6.%7"/>
      <w:lvlJc w:val="left"/>
      <w:pPr>
        <w:ind w:left="1440" w:hanging="1440"/>
      </w:pPr>
      <w:rPr>
        <w:rFonts w:ascii="Times New Roman" w:hAnsi="Times New Roman" w:cs="Times New Roman"/>
      </w:rPr>
    </w:lvl>
    <w:lvl w:ilvl="7">
      <w:start w:val="1"/>
      <w:numFmt w:val="decimal"/>
      <w:isLgl/>
      <w:lvlText w:val="%1.%2.%3.%4.%5.%6.%7.%8"/>
      <w:lvlJc w:val="left"/>
      <w:pPr>
        <w:ind w:left="1440" w:hanging="1440"/>
      </w:pPr>
      <w:rPr>
        <w:rFonts w:ascii="Times New Roman" w:hAnsi="Times New Roman" w:cs="Times New Roman"/>
      </w:rPr>
    </w:lvl>
    <w:lvl w:ilvl="8">
      <w:start w:val="1"/>
      <w:numFmt w:val="decimal"/>
      <w:isLgl/>
      <w:lvlText w:val="%1.%2.%3.%4.%5.%6.%7.%8.%9"/>
      <w:lvlJc w:val="left"/>
      <w:pPr>
        <w:ind w:left="1440" w:hanging="1440"/>
      </w:pPr>
      <w:rPr>
        <w:rFonts w:ascii="Times New Roman" w:hAnsi="Times New Roman" w:cs="Times New Roman"/>
      </w:rPr>
    </w:lvl>
  </w:abstractNum>
  <w:abstractNum w:abstractNumId="91" w15:restartNumberingAfterBreak="0">
    <w:nsid w:val="399010EB"/>
    <w:multiLevelType w:val="multilevel"/>
    <w:tmpl w:val="72686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BB22F5"/>
    <w:multiLevelType w:val="multilevel"/>
    <w:tmpl w:val="31D8B4E2"/>
    <w:styleLink w:val="Styl81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96"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056714F"/>
    <w:multiLevelType w:val="multilevel"/>
    <w:tmpl w:val="5F40A02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0B0683E"/>
    <w:multiLevelType w:val="multilevel"/>
    <w:tmpl w:val="A8DECA28"/>
    <w:lvl w:ilvl="0">
      <w:start w:val="1"/>
      <w:numFmt w:val="decimal"/>
      <w:suff w:val="space"/>
      <w:lvlText w:val="§ %1."/>
      <w:lvlJc w:val="left"/>
      <w:pPr>
        <w:ind w:left="360" w:hanging="360"/>
      </w:pPr>
      <w:rPr>
        <w:rFonts w:ascii="Arial" w:hAnsi="Arial" w:hint="default"/>
        <w:b/>
        <w:i w:val="0"/>
        <w:sz w:val="22"/>
      </w:rPr>
    </w:lvl>
    <w:lvl w:ilvl="1">
      <w:start w:val="1"/>
      <w:numFmt w:val="decimal"/>
      <w:lvlText w:val="%2."/>
      <w:lvlJc w:val="left"/>
      <w:pPr>
        <w:tabs>
          <w:tab w:val="num" w:pos="454"/>
        </w:tabs>
        <w:ind w:left="567" w:hanging="567"/>
      </w:pPr>
      <w:rPr>
        <w:rFonts w:asciiTheme="minorHAnsi" w:hAnsiTheme="minorHAnsi" w:cs="Times New Roman" w:hint="default"/>
        <w:b w:val="0"/>
        <w:i w:val="0"/>
        <w:color w:val="auto"/>
        <w:sz w:val="24"/>
        <w:szCs w:val="24"/>
      </w:rPr>
    </w:lvl>
    <w:lvl w:ilvl="2">
      <w:start w:val="1"/>
      <w:numFmt w:val="decimal"/>
      <w:lvlText w:val="3.%3."/>
      <w:lvlJc w:val="left"/>
      <w:pPr>
        <w:tabs>
          <w:tab w:val="num" w:pos="1362"/>
        </w:tabs>
        <w:ind w:left="1362" w:hanging="794"/>
      </w:pPr>
      <w:rPr>
        <w:rFonts w:hint="default"/>
        <w:b w:val="0"/>
        <w:i w:val="0"/>
        <w:iCs w:val="0"/>
        <w:sz w:val="24"/>
        <w:szCs w:val="24"/>
      </w:rPr>
    </w:lvl>
    <w:lvl w:ilvl="3">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9" w15:restartNumberingAfterBreak="0">
    <w:nsid w:val="428249E1"/>
    <w:multiLevelType w:val="hybridMultilevel"/>
    <w:tmpl w:val="02B646C6"/>
    <w:styleLink w:val="Styl61211"/>
    <w:lvl w:ilvl="0" w:tplc="C68C9C6C">
      <w:start w:val="1"/>
      <w:numFmt w:val="ordinal"/>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57035C"/>
    <w:multiLevelType w:val="hybridMultilevel"/>
    <w:tmpl w:val="42B45A4C"/>
    <w:lvl w:ilvl="0" w:tplc="A2EE22BE">
      <w:start w:val="1"/>
      <w:numFmt w:val="decimal"/>
      <w:lvlText w:val="%1."/>
      <w:lvlJc w:val="left"/>
      <w:pPr>
        <w:ind w:left="720" w:hanging="360"/>
      </w:pPr>
      <w:rPr>
        <w:rFonts w:asciiTheme="minorHAnsi" w:hAnsiTheme="minorHAnsi" w:cstheme="minorHAns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1" w15:restartNumberingAfterBreak="0">
    <w:nsid w:val="44F72A52"/>
    <w:multiLevelType w:val="hybridMultilevel"/>
    <w:tmpl w:val="DDFCBD10"/>
    <w:lvl w:ilvl="0" w:tplc="76FE5FB4">
      <w:start w:val="1"/>
      <w:numFmt w:val="decimal"/>
      <w:lvlText w:val="%1."/>
      <w:lvlJc w:val="left"/>
      <w:pPr>
        <w:ind w:left="720" w:hanging="360"/>
      </w:pPr>
    </w:lvl>
    <w:lvl w:ilvl="1" w:tplc="04150017">
      <w:start w:val="1"/>
      <w:numFmt w:val="lowerLetter"/>
      <w:lvlText w:val="%2)"/>
      <w:lvlJc w:val="left"/>
      <w:pPr>
        <w:ind w:left="1440" w:hanging="360"/>
      </w:pPr>
    </w:lvl>
    <w:lvl w:ilvl="2" w:tplc="D30C2886">
      <w:start w:val="1"/>
      <w:numFmt w:val="lowerRoman"/>
      <w:lvlText w:val="%3."/>
      <w:lvlJc w:val="right"/>
      <w:pPr>
        <w:ind w:left="2160" w:hanging="180"/>
      </w:pPr>
    </w:lvl>
    <w:lvl w:ilvl="3" w:tplc="1F2A0BD6">
      <w:start w:val="1"/>
      <w:numFmt w:val="decimal"/>
      <w:lvlText w:val="%4."/>
      <w:lvlJc w:val="left"/>
      <w:pPr>
        <w:ind w:left="2880" w:hanging="360"/>
      </w:pPr>
    </w:lvl>
    <w:lvl w:ilvl="4" w:tplc="7C728972">
      <w:start w:val="1"/>
      <w:numFmt w:val="lowerLetter"/>
      <w:lvlText w:val="%5."/>
      <w:lvlJc w:val="left"/>
      <w:pPr>
        <w:ind w:left="3600" w:hanging="360"/>
      </w:pPr>
    </w:lvl>
    <w:lvl w:ilvl="5" w:tplc="584CF470">
      <w:start w:val="1"/>
      <w:numFmt w:val="lowerRoman"/>
      <w:lvlText w:val="%6."/>
      <w:lvlJc w:val="right"/>
      <w:pPr>
        <w:ind w:left="4320" w:hanging="180"/>
      </w:pPr>
    </w:lvl>
    <w:lvl w:ilvl="6" w:tplc="FE9C2AFC">
      <w:start w:val="1"/>
      <w:numFmt w:val="decimal"/>
      <w:lvlText w:val="%7."/>
      <w:lvlJc w:val="left"/>
      <w:pPr>
        <w:ind w:left="5040" w:hanging="360"/>
      </w:pPr>
    </w:lvl>
    <w:lvl w:ilvl="7" w:tplc="4D5AE74E">
      <w:start w:val="1"/>
      <w:numFmt w:val="lowerLetter"/>
      <w:lvlText w:val="%8."/>
      <w:lvlJc w:val="left"/>
      <w:pPr>
        <w:ind w:left="5760" w:hanging="360"/>
      </w:pPr>
    </w:lvl>
    <w:lvl w:ilvl="8" w:tplc="2B1AD2AA">
      <w:start w:val="1"/>
      <w:numFmt w:val="lowerRoman"/>
      <w:lvlText w:val="%9."/>
      <w:lvlJc w:val="right"/>
      <w:pPr>
        <w:ind w:left="6480" w:hanging="180"/>
      </w:pPr>
    </w:lvl>
  </w:abstractNum>
  <w:abstractNum w:abstractNumId="102" w15:restartNumberingAfterBreak="0">
    <w:nsid w:val="453953EC"/>
    <w:multiLevelType w:val="hybridMultilevel"/>
    <w:tmpl w:val="8E66502E"/>
    <w:styleLink w:val="Styl84"/>
    <w:lvl w:ilvl="0" w:tplc="7226BA8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3"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4" w15:restartNumberingAfterBreak="0">
    <w:nsid w:val="480F1C61"/>
    <w:multiLevelType w:val="hybridMultilevel"/>
    <w:tmpl w:val="02E8C598"/>
    <w:lvl w:ilvl="0" w:tplc="DE02B506">
      <w:start w:val="1"/>
      <w:numFmt w:val="decimal"/>
      <w:lvlText w:val="%1."/>
      <w:lvlJc w:val="left"/>
      <w:pPr>
        <w:tabs>
          <w:tab w:val="num" w:pos="360"/>
        </w:tabs>
        <w:ind w:left="360" w:hanging="360"/>
      </w:pPr>
      <w:rPr>
        <w:rFonts w:ascii="Calibri" w:hAnsi="Calibri" w:cs="Times New Roman" w:hint="default"/>
        <w:b w:val="0"/>
        <w:bCs w:val="0"/>
      </w:rPr>
    </w:lvl>
    <w:lvl w:ilvl="1" w:tplc="3384D29E">
      <w:start w:val="1"/>
      <w:numFmt w:val="lowerLetter"/>
      <w:lvlText w:val="%2)"/>
      <w:lvlJc w:val="left"/>
      <w:pPr>
        <w:tabs>
          <w:tab w:val="num" w:pos="794"/>
        </w:tabs>
        <w:ind w:left="794" w:hanging="397"/>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05" w15:restartNumberingAfterBreak="0">
    <w:nsid w:val="48C035B8"/>
    <w:multiLevelType w:val="multilevel"/>
    <w:tmpl w:val="22209D58"/>
    <w:lvl w:ilvl="0">
      <w:start w:val="13"/>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6" w15:restartNumberingAfterBreak="0">
    <w:nsid w:val="49407214"/>
    <w:multiLevelType w:val="hybridMultilevel"/>
    <w:tmpl w:val="927E7EB4"/>
    <w:lvl w:ilvl="0" w:tplc="9E04A488">
      <w:start w:val="3"/>
      <w:numFmt w:val="decimal"/>
      <w:lvlText w:val="%1."/>
      <w:lvlJc w:val="left"/>
      <w:pPr>
        <w:ind w:left="3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D9049C"/>
    <w:multiLevelType w:val="multilevel"/>
    <w:tmpl w:val="F83223F8"/>
    <w:lvl w:ilvl="0">
      <w:start w:val="10"/>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8" w15:restartNumberingAfterBreak="0">
    <w:nsid w:val="4C965266"/>
    <w:multiLevelType w:val="multilevel"/>
    <w:tmpl w:val="2D1E56DE"/>
    <w:styleLink w:val="Styl6321"/>
    <w:lvl w:ilvl="0">
      <w:start w:val="1"/>
      <w:numFmt w:val="decimal"/>
      <w:lvlText w:val="%1."/>
      <w:lvlJc w:val="left"/>
      <w:pPr>
        <w:ind w:left="1070" w:hanging="360"/>
      </w:pPr>
      <w:rPr>
        <w:rFonts w:ascii="Times New Roman" w:hAnsi="Times New Roman" w:cs="Times New Roman" w:hint="default"/>
        <w:b w:val="0"/>
        <w:bCs w:val="0"/>
        <w:color w:val="auto"/>
      </w:rPr>
    </w:lvl>
    <w:lvl w:ilvl="1">
      <w:start w:val="1"/>
      <w:numFmt w:val="decimal"/>
      <w:lvlText w:val="%1.%2."/>
      <w:lvlJc w:val="left"/>
      <w:pPr>
        <w:ind w:left="1502" w:hanging="432"/>
      </w:pPr>
      <w:rPr>
        <w:rFonts w:ascii="Times New Roman" w:hAnsi="Times New Roman" w:cs="Times New Roman" w:hint="default"/>
        <w:b w:val="0"/>
        <w:bCs w:val="0"/>
        <w:color w:val="auto"/>
      </w:rPr>
    </w:lvl>
    <w:lvl w:ilvl="2">
      <w:start w:val="1"/>
      <w:numFmt w:val="decimal"/>
      <w:lvlText w:val="%1.%2.%3."/>
      <w:lvlJc w:val="left"/>
      <w:pPr>
        <w:ind w:left="1934" w:hanging="504"/>
      </w:pPr>
      <w:rPr>
        <w:rFonts w:ascii="Times New Roman" w:hAnsi="Times New Roman" w:cs="Times New Roman" w:hint="default"/>
      </w:rPr>
    </w:lvl>
    <w:lvl w:ilvl="3">
      <w:start w:val="1"/>
      <w:numFmt w:val="decimal"/>
      <w:lvlText w:val="%1.%2.%3.%4."/>
      <w:lvlJc w:val="left"/>
      <w:pPr>
        <w:ind w:left="2438" w:hanging="648"/>
      </w:pPr>
      <w:rPr>
        <w:rFonts w:ascii="Times New Roman" w:hAnsi="Times New Roman" w:cs="Times New Roman" w:hint="default"/>
      </w:rPr>
    </w:lvl>
    <w:lvl w:ilvl="4">
      <w:start w:val="1"/>
      <w:numFmt w:val="decimal"/>
      <w:lvlText w:val="%1.%2.%3.%4.%5."/>
      <w:lvlJc w:val="left"/>
      <w:pPr>
        <w:ind w:left="2942" w:hanging="792"/>
      </w:pPr>
      <w:rPr>
        <w:rFonts w:ascii="Times New Roman" w:hAnsi="Times New Roman" w:cs="Times New Roman" w:hint="default"/>
      </w:rPr>
    </w:lvl>
    <w:lvl w:ilvl="5">
      <w:start w:val="1"/>
      <w:numFmt w:val="decimal"/>
      <w:lvlText w:val="%1.%2.%3.%4.%5.%6."/>
      <w:lvlJc w:val="left"/>
      <w:pPr>
        <w:ind w:left="3446" w:hanging="936"/>
      </w:pPr>
      <w:rPr>
        <w:rFonts w:ascii="Times New Roman" w:hAnsi="Times New Roman" w:cs="Times New Roman" w:hint="default"/>
      </w:rPr>
    </w:lvl>
    <w:lvl w:ilvl="6">
      <w:start w:val="1"/>
      <w:numFmt w:val="decimal"/>
      <w:lvlText w:val="%1.%2.%3.%4.%5.%6.%7."/>
      <w:lvlJc w:val="left"/>
      <w:pPr>
        <w:ind w:left="3950" w:hanging="1080"/>
      </w:pPr>
      <w:rPr>
        <w:rFonts w:ascii="Times New Roman" w:hAnsi="Times New Roman" w:cs="Times New Roman" w:hint="default"/>
      </w:rPr>
    </w:lvl>
    <w:lvl w:ilvl="7">
      <w:start w:val="1"/>
      <w:numFmt w:val="decimal"/>
      <w:lvlText w:val="%1.%2.%3.%4.%5.%6.%7.%8."/>
      <w:lvlJc w:val="left"/>
      <w:pPr>
        <w:ind w:left="4454" w:hanging="1224"/>
      </w:pPr>
      <w:rPr>
        <w:rFonts w:ascii="Times New Roman" w:hAnsi="Times New Roman" w:cs="Times New Roman" w:hint="default"/>
      </w:rPr>
    </w:lvl>
    <w:lvl w:ilvl="8">
      <w:start w:val="1"/>
      <w:numFmt w:val="decimal"/>
      <w:lvlText w:val="%1.%2.%3.%4.%5.%6.%7.%8.%9."/>
      <w:lvlJc w:val="left"/>
      <w:pPr>
        <w:ind w:left="5030" w:hanging="1440"/>
      </w:pPr>
      <w:rPr>
        <w:rFonts w:ascii="Times New Roman" w:hAnsi="Times New Roman" w:cs="Times New Roman" w:hint="default"/>
      </w:rPr>
    </w:lvl>
  </w:abstractNum>
  <w:abstractNum w:abstractNumId="109" w15:restartNumberingAfterBreak="0">
    <w:nsid w:val="4D0E5903"/>
    <w:multiLevelType w:val="hybridMultilevel"/>
    <w:tmpl w:val="7244F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2" w15:restartNumberingAfterBreak="0">
    <w:nsid w:val="4F7F7489"/>
    <w:multiLevelType w:val="multilevel"/>
    <w:tmpl w:val="FF0276C2"/>
    <w:lvl w:ilvl="0">
      <w:start w:val="2"/>
      <w:numFmt w:val="decimal"/>
      <w:lvlText w:val="%1."/>
      <w:lvlJc w:val="left"/>
      <w:pPr>
        <w:ind w:left="360" w:hanging="360"/>
      </w:pPr>
      <w:rPr>
        <w:rFonts w:ascii="Calibri" w:hAnsi="Calibri" w:cs="Times New Roman" w:hint="default"/>
        <w:b w:val="0"/>
        <w:bCs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3"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0226B7F"/>
    <w:multiLevelType w:val="multilevel"/>
    <w:tmpl w:val="088AD098"/>
    <w:lvl w:ilvl="0">
      <w:start w:val="3"/>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Theme="minorHAnsi" w:hAnsiTheme="minorHAnsi" w:cstheme="minorHAnsi" w:hint="default"/>
        <w:i w:val="0"/>
        <w:iCs w:val="0"/>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160" w:hanging="1080"/>
      </w:pPr>
      <w:rPr>
        <w:rFonts w:ascii="Times New Roman" w:hAnsi="Times New Roman" w:cs="Times New Roman" w:hint="default"/>
      </w:rPr>
    </w:lvl>
    <w:lvl w:ilvl="5">
      <w:start w:val="1"/>
      <w:numFmt w:val="decimal"/>
      <w:isLgl/>
      <w:lvlText w:val="%1.%2.%3.%4.%5.%6"/>
      <w:lvlJc w:val="left"/>
      <w:pPr>
        <w:ind w:left="2160" w:hanging="1080"/>
      </w:pPr>
      <w:rPr>
        <w:rFonts w:ascii="Times New Roman" w:hAnsi="Times New Roman" w:cs="Times New Roman" w:hint="default"/>
      </w:rPr>
    </w:lvl>
    <w:lvl w:ilvl="6">
      <w:start w:val="1"/>
      <w:numFmt w:val="decimal"/>
      <w:isLgl/>
      <w:lvlText w:val="%1.%2.%3.%4.%5.%6.%7"/>
      <w:lvlJc w:val="left"/>
      <w:pPr>
        <w:ind w:left="2520" w:hanging="1440"/>
      </w:pPr>
      <w:rPr>
        <w:rFonts w:ascii="Times New Roman" w:hAnsi="Times New Roman" w:cs="Times New Roman" w:hint="default"/>
      </w:rPr>
    </w:lvl>
    <w:lvl w:ilvl="7">
      <w:start w:val="1"/>
      <w:numFmt w:val="decimal"/>
      <w:isLgl/>
      <w:lvlText w:val="%1.%2.%3.%4.%5.%6.%7.%8"/>
      <w:lvlJc w:val="left"/>
      <w:pPr>
        <w:ind w:left="2520" w:hanging="1440"/>
      </w:pPr>
      <w:rPr>
        <w:rFonts w:ascii="Times New Roman" w:hAnsi="Times New Roman" w:cs="Times New Roman" w:hint="default"/>
      </w:rPr>
    </w:lvl>
    <w:lvl w:ilvl="8">
      <w:start w:val="1"/>
      <w:numFmt w:val="decimal"/>
      <w:isLgl/>
      <w:lvlText w:val="%1.%2.%3.%4.%5.%6.%7.%8.%9"/>
      <w:lvlJc w:val="left"/>
      <w:pPr>
        <w:ind w:left="2520" w:hanging="1440"/>
      </w:pPr>
      <w:rPr>
        <w:rFonts w:ascii="Times New Roman" w:hAnsi="Times New Roman" w:cs="Times New Roman" w:hint="default"/>
      </w:rPr>
    </w:lvl>
  </w:abstractNum>
  <w:abstractNum w:abstractNumId="115" w15:restartNumberingAfterBreak="0">
    <w:nsid w:val="519874C2"/>
    <w:multiLevelType w:val="multilevel"/>
    <w:tmpl w:val="25EE97E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1B14A4C"/>
    <w:multiLevelType w:val="multilevel"/>
    <w:tmpl w:val="DEC6D7AE"/>
    <w:styleLink w:val="Styl9"/>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2816BB0"/>
    <w:multiLevelType w:val="hybridMultilevel"/>
    <w:tmpl w:val="C78AA97E"/>
    <w:styleLink w:val="Styl61221"/>
    <w:lvl w:ilvl="0" w:tplc="18B434AA">
      <w:start w:val="1"/>
      <w:numFmt w:val="decimal"/>
      <w:lvlText w:val="2.%1."/>
      <w:lvlJc w:val="left"/>
      <w:pPr>
        <w:ind w:left="2082" w:hanging="360"/>
      </w:pPr>
      <w:rPr>
        <w:rFonts w:ascii="Times New Roman" w:hAnsi="Times New Roman" w:cs="Times New Roman" w:hint="default"/>
      </w:rPr>
    </w:lvl>
    <w:lvl w:ilvl="1" w:tplc="04150011">
      <w:start w:val="1"/>
      <w:numFmt w:val="decimal"/>
      <w:lvlText w:val="%2)"/>
      <w:lvlJc w:val="left"/>
      <w:pPr>
        <w:ind w:left="2802" w:hanging="360"/>
      </w:pPr>
      <w:rPr>
        <w:rFonts w:ascii="Times New Roman" w:hAnsi="Times New Roman" w:cs="Times New Roman" w:hint="default"/>
        <w:sz w:val="22"/>
        <w:szCs w:val="22"/>
      </w:rPr>
    </w:lvl>
    <w:lvl w:ilvl="2" w:tplc="C80C0FCE">
      <w:start w:val="1"/>
      <w:numFmt w:val="decimal"/>
      <w:lvlText w:val="%3."/>
      <w:lvlJc w:val="left"/>
      <w:pPr>
        <w:ind w:left="3702" w:hanging="360"/>
      </w:pPr>
      <w:rPr>
        <w:rFonts w:ascii="Times New Roman" w:hAnsi="Times New Roman" w:cs="Times New Roman" w:hint="default"/>
        <w:b w:val="0"/>
        <w:bCs w:val="0"/>
      </w:rPr>
    </w:lvl>
    <w:lvl w:ilvl="3" w:tplc="0415000F">
      <w:start w:val="1"/>
      <w:numFmt w:val="decimal"/>
      <w:lvlText w:val="%4."/>
      <w:lvlJc w:val="left"/>
      <w:pPr>
        <w:ind w:left="4242" w:hanging="360"/>
      </w:pPr>
      <w:rPr>
        <w:rFonts w:ascii="Times New Roman" w:hAnsi="Times New Roman" w:cs="Times New Roman"/>
      </w:rPr>
    </w:lvl>
    <w:lvl w:ilvl="4" w:tplc="04150019">
      <w:start w:val="1"/>
      <w:numFmt w:val="lowerLetter"/>
      <w:lvlText w:val="%5."/>
      <w:lvlJc w:val="left"/>
      <w:pPr>
        <w:ind w:left="4962" w:hanging="360"/>
      </w:pPr>
      <w:rPr>
        <w:rFonts w:ascii="Times New Roman" w:hAnsi="Times New Roman" w:cs="Times New Roman"/>
      </w:rPr>
    </w:lvl>
    <w:lvl w:ilvl="5" w:tplc="0415001B">
      <w:start w:val="1"/>
      <w:numFmt w:val="lowerRoman"/>
      <w:lvlText w:val="%6."/>
      <w:lvlJc w:val="right"/>
      <w:pPr>
        <w:ind w:left="5682" w:hanging="180"/>
      </w:pPr>
      <w:rPr>
        <w:rFonts w:ascii="Times New Roman" w:hAnsi="Times New Roman" w:cs="Times New Roman"/>
      </w:rPr>
    </w:lvl>
    <w:lvl w:ilvl="6" w:tplc="0415000F">
      <w:start w:val="1"/>
      <w:numFmt w:val="decimal"/>
      <w:lvlText w:val="%7."/>
      <w:lvlJc w:val="left"/>
      <w:pPr>
        <w:ind w:left="6402" w:hanging="360"/>
      </w:pPr>
      <w:rPr>
        <w:rFonts w:ascii="Times New Roman" w:hAnsi="Times New Roman" w:cs="Times New Roman"/>
      </w:rPr>
    </w:lvl>
    <w:lvl w:ilvl="7" w:tplc="04150019">
      <w:start w:val="1"/>
      <w:numFmt w:val="lowerLetter"/>
      <w:lvlText w:val="%8."/>
      <w:lvlJc w:val="left"/>
      <w:pPr>
        <w:ind w:left="7122" w:hanging="360"/>
      </w:pPr>
      <w:rPr>
        <w:rFonts w:ascii="Times New Roman" w:hAnsi="Times New Roman" w:cs="Times New Roman"/>
      </w:rPr>
    </w:lvl>
    <w:lvl w:ilvl="8" w:tplc="0415001B">
      <w:start w:val="1"/>
      <w:numFmt w:val="lowerRoman"/>
      <w:lvlText w:val="%9."/>
      <w:lvlJc w:val="right"/>
      <w:pPr>
        <w:ind w:left="7842" w:hanging="180"/>
      </w:pPr>
      <w:rPr>
        <w:rFonts w:ascii="Times New Roman" w:hAnsi="Times New Roman" w:cs="Times New Roman"/>
      </w:rPr>
    </w:lvl>
  </w:abstractNum>
  <w:abstractNum w:abstractNumId="118" w15:restartNumberingAfterBreak="0">
    <w:nsid w:val="542F55F3"/>
    <w:multiLevelType w:val="multilevel"/>
    <w:tmpl w:val="0660E962"/>
    <w:name w:val="WW8Num1202222"/>
    <w:lvl w:ilvl="0">
      <w:start w:val="4"/>
      <w:numFmt w:val="decimal"/>
      <w:lvlText w:val="%1."/>
      <w:lvlJc w:val="left"/>
      <w:pPr>
        <w:tabs>
          <w:tab w:val="num" w:pos="720"/>
        </w:tabs>
        <w:ind w:left="720" w:hanging="360"/>
      </w:pPr>
      <w:rPr>
        <w:rFonts w:ascii="Calibri" w:hAnsi="Calibri" w:cs="Times New Roman" w:hint="default"/>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19" w15:restartNumberingAfterBreak="0">
    <w:nsid w:val="55F43B65"/>
    <w:multiLevelType w:val="hybridMultilevel"/>
    <w:tmpl w:val="1A101B7A"/>
    <w:styleLink w:val="Styl55"/>
    <w:lvl w:ilvl="0" w:tplc="398AC5D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0"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88A7F4F"/>
    <w:multiLevelType w:val="multilevel"/>
    <w:tmpl w:val="F628E0F0"/>
    <w:lvl w:ilvl="0">
      <w:start w:val="8"/>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8C41F50"/>
    <w:multiLevelType w:val="multilevel"/>
    <w:tmpl w:val="26A289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A1809F7"/>
    <w:multiLevelType w:val="hybridMultilevel"/>
    <w:tmpl w:val="E6DAE8FC"/>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124" w15:restartNumberingAfterBreak="0">
    <w:nsid w:val="5A8A377C"/>
    <w:multiLevelType w:val="multilevel"/>
    <w:tmpl w:val="BEBE0316"/>
    <w:styleLink w:val="Styl832"/>
    <w:lvl w:ilvl="0">
      <w:start w:val="1"/>
      <w:numFmt w:val="decimal"/>
      <w:lvlText w:val="%1."/>
      <w:lvlJc w:val="left"/>
      <w:pPr>
        <w:ind w:left="786" w:hanging="360"/>
      </w:pPr>
      <w:rPr>
        <w:rFonts w:hint="default"/>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25" w15:restartNumberingAfterBreak="0">
    <w:nsid w:val="5B033ABC"/>
    <w:multiLevelType w:val="multilevel"/>
    <w:tmpl w:val="D9E823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B867EE4"/>
    <w:multiLevelType w:val="multilevel"/>
    <w:tmpl w:val="18642774"/>
    <w:lvl w:ilvl="0">
      <w:start w:val="1"/>
      <w:numFmt w:val="decimal"/>
      <w:pStyle w:val="Spistreci2"/>
      <w:lvlText w:val="%1."/>
      <w:lvlJc w:val="left"/>
      <w:pPr>
        <w:ind w:left="936" w:hanging="720"/>
      </w:pPr>
      <w:rPr>
        <w:rFonts w:ascii="Times New Roman" w:hAnsi="Times New Roman" w:cs="Times New Roman" w:hint="default"/>
      </w:rPr>
    </w:lvl>
    <w:lvl w:ilvl="1">
      <w:start w:val="1"/>
      <w:numFmt w:val="decimal"/>
      <w:isLgl/>
      <w:lvlText w:val="%1.%2."/>
      <w:lvlJc w:val="left"/>
      <w:pPr>
        <w:ind w:left="936" w:hanging="720"/>
      </w:pPr>
      <w:rPr>
        <w:rFonts w:ascii="Times New Roman" w:hAnsi="Times New Roman" w:cs="Times New Roman" w:hint="default"/>
      </w:rPr>
    </w:lvl>
    <w:lvl w:ilvl="2">
      <w:start w:val="1"/>
      <w:numFmt w:val="decimal"/>
      <w:isLgl/>
      <w:lvlText w:val="%1.%2.%3."/>
      <w:lvlJc w:val="left"/>
      <w:pPr>
        <w:ind w:left="936" w:hanging="720"/>
      </w:pPr>
      <w:rPr>
        <w:rFonts w:ascii="Times New Roman" w:hAnsi="Times New Roman" w:cs="Times New Roman" w:hint="default"/>
      </w:rPr>
    </w:lvl>
    <w:lvl w:ilvl="3">
      <w:start w:val="1"/>
      <w:numFmt w:val="decimal"/>
      <w:isLgl/>
      <w:lvlText w:val="%1.%2.%3.%4."/>
      <w:lvlJc w:val="left"/>
      <w:pPr>
        <w:ind w:left="1296" w:hanging="1080"/>
      </w:pPr>
      <w:rPr>
        <w:rFonts w:ascii="Times New Roman" w:hAnsi="Times New Roman" w:cs="Times New Roman" w:hint="default"/>
      </w:rPr>
    </w:lvl>
    <w:lvl w:ilvl="4">
      <w:start w:val="1"/>
      <w:numFmt w:val="decimal"/>
      <w:isLgl/>
      <w:lvlText w:val="%1.%2.%3.%4.%5."/>
      <w:lvlJc w:val="left"/>
      <w:pPr>
        <w:ind w:left="1296" w:hanging="1080"/>
      </w:pPr>
      <w:rPr>
        <w:rFonts w:ascii="Times New Roman" w:hAnsi="Times New Roman" w:cs="Times New Roman" w:hint="default"/>
      </w:rPr>
    </w:lvl>
    <w:lvl w:ilvl="5">
      <w:start w:val="1"/>
      <w:numFmt w:val="decimal"/>
      <w:isLgl/>
      <w:lvlText w:val="%1.%2.%3.%4.%5.%6."/>
      <w:lvlJc w:val="left"/>
      <w:pPr>
        <w:ind w:left="1656" w:hanging="1440"/>
      </w:pPr>
      <w:rPr>
        <w:rFonts w:ascii="Times New Roman" w:hAnsi="Times New Roman" w:cs="Times New Roman" w:hint="default"/>
      </w:rPr>
    </w:lvl>
    <w:lvl w:ilvl="6">
      <w:start w:val="1"/>
      <w:numFmt w:val="decimal"/>
      <w:isLgl/>
      <w:lvlText w:val="%1.%2.%3.%4.%5.%6.%7."/>
      <w:lvlJc w:val="left"/>
      <w:pPr>
        <w:ind w:left="1656" w:hanging="1440"/>
      </w:pPr>
      <w:rPr>
        <w:rFonts w:ascii="Times New Roman" w:hAnsi="Times New Roman" w:cs="Times New Roman" w:hint="default"/>
      </w:rPr>
    </w:lvl>
    <w:lvl w:ilvl="7">
      <w:start w:val="1"/>
      <w:numFmt w:val="decimal"/>
      <w:isLgl/>
      <w:lvlText w:val="%1.%2.%3.%4.%5.%6.%7.%8."/>
      <w:lvlJc w:val="left"/>
      <w:pPr>
        <w:ind w:left="2016" w:hanging="1800"/>
      </w:pPr>
      <w:rPr>
        <w:rFonts w:ascii="Times New Roman" w:hAnsi="Times New Roman" w:cs="Times New Roman" w:hint="default"/>
      </w:rPr>
    </w:lvl>
    <w:lvl w:ilvl="8">
      <w:start w:val="1"/>
      <w:numFmt w:val="decimal"/>
      <w:isLgl/>
      <w:lvlText w:val="%1.%2.%3.%4.%5.%6.%7.%8.%9."/>
      <w:lvlJc w:val="left"/>
      <w:pPr>
        <w:ind w:left="2016" w:hanging="1800"/>
      </w:pPr>
      <w:rPr>
        <w:rFonts w:ascii="Times New Roman" w:hAnsi="Times New Roman" w:cs="Times New Roman" w:hint="default"/>
      </w:rPr>
    </w:lvl>
  </w:abstractNum>
  <w:abstractNum w:abstractNumId="127" w15:restartNumberingAfterBreak="0">
    <w:nsid w:val="5C137E74"/>
    <w:multiLevelType w:val="multilevel"/>
    <w:tmpl w:val="186072D0"/>
    <w:name w:val="WW8Num974"/>
    <w:styleLink w:val="Styl7311"/>
    <w:lvl w:ilvl="0">
      <w:start w:val="3"/>
      <w:numFmt w:val="decimal"/>
      <w:lvlText w:val="%1."/>
      <w:lvlJc w:val="left"/>
      <w:pPr>
        <w:tabs>
          <w:tab w:val="num" w:pos="1800"/>
        </w:tabs>
        <w:ind w:left="1477" w:hanging="397"/>
      </w:pPr>
      <w:rPr>
        <w:rFonts w:ascii="Times New Roman" w:hAnsi="Times New Roman" w:cs="Times New Roman" w:hint="default"/>
        <w:b w:val="0"/>
        <w:bCs w:val="0"/>
        <w:i w:val="0"/>
        <w:iCs w:val="0"/>
        <w:sz w:val="24"/>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180"/>
      </w:pPr>
      <w:rPr>
        <w:rFonts w:ascii="Times New Roman" w:hAnsi="Times New Roman" w:cs="Times New Roman" w:hint="default"/>
      </w:rPr>
    </w:lvl>
  </w:abstractNum>
  <w:abstractNum w:abstractNumId="128" w15:restartNumberingAfterBreak="0">
    <w:nsid w:val="5CBD0289"/>
    <w:multiLevelType w:val="multilevel"/>
    <w:tmpl w:val="32346944"/>
    <w:name w:val="WW8Num602"/>
    <w:styleLink w:val="Styl315"/>
    <w:lvl w:ilvl="0">
      <w:start w:val="2"/>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4"/>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2880" w:hanging="108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3960" w:hanging="1440"/>
      </w:pPr>
      <w:rPr>
        <w:rFonts w:ascii="Times New Roman" w:hAnsi="Times New Roman" w:cs="Times New Roman" w:hint="default"/>
      </w:rPr>
    </w:lvl>
    <w:lvl w:ilvl="8">
      <w:start w:val="1"/>
      <w:numFmt w:val="decimal"/>
      <w:isLgl/>
      <w:lvlText w:val="%1.%2.%3.%4.%5.%6.%7.%8.%9"/>
      <w:lvlJc w:val="left"/>
      <w:pPr>
        <w:ind w:left="4320" w:hanging="1440"/>
      </w:pPr>
      <w:rPr>
        <w:rFonts w:ascii="Times New Roman" w:hAnsi="Times New Roman" w:cs="Times New Roman" w:hint="default"/>
      </w:rPr>
    </w:lvl>
  </w:abstractNum>
  <w:abstractNum w:abstractNumId="129" w15:restartNumberingAfterBreak="0">
    <w:nsid w:val="5E10476E"/>
    <w:multiLevelType w:val="multilevel"/>
    <w:tmpl w:val="31D8B4E2"/>
    <w:numStyleLink w:val="Styl812"/>
  </w:abstractNum>
  <w:abstractNum w:abstractNumId="130" w15:restartNumberingAfterBreak="0">
    <w:nsid w:val="5F057CC0"/>
    <w:multiLevelType w:val="hybridMultilevel"/>
    <w:tmpl w:val="72A0E32A"/>
    <w:styleLink w:val="Styl74"/>
    <w:lvl w:ilvl="0" w:tplc="72A0E32A">
      <w:start w:val="1"/>
      <w:numFmt w:val="lowerLetter"/>
      <w:lvlText w:val="%1)"/>
      <w:lvlJc w:val="left"/>
      <w:pPr>
        <w:ind w:left="720" w:hanging="360"/>
      </w:pPr>
      <w:rPr>
        <w:rFonts w:ascii="Times New Roman" w:hAnsi="Times New Roman" w:cs="Times New Roman" w:hint="default"/>
        <w:b w:val="0"/>
        <w:bCs w:val="0"/>
      </w:r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1" w15:restartNumberingAfterBreak="0">
    <w:nsid w:val="5F255E6C"/>
    <w:multiLevelType w:val="multilevel"/>
    <w:tmpl w:val="0A300DD0"/>
    <w:styleLink w:val="Styl8121"/>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2"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347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1314E42"/>
    <w:multiLevelType w:val="multilevel"/>
    <w:tmpl w:val="80B88E3A"/>
    <w:name w:val="WW8Num6022"/>
    <w:styleLink w:val="Styl615"/>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decimal"/>
      <w:isLgl/>
      <w:lvlText w:val="%1.%2."/>
      <w:lvlJc w:val="left"/>
      <w:pPr>
        <w:ind w:left="495" w:hanging="495"/>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134" w15:restartNumberingAfterBreak="0">
    <w:nsid w:val="6403178E"/>
    <w:multiLevelType w:val="multilevel"/>
    <w:tmpl w:val="B6683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4A26768"/>
    <w:multiLevelType w:val="multilevel"/>
    <w:tmpl w:val="C0B2153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6"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37" w15:restartNumberingAfterBreak="0">
    <w:nsid w:val="662F59C2"/>
    <w:multiLevelType w:val="hybridMultilevel"/>
    <w:tmpl w:val="66C28A70"/>
    <w:lvl w:ilvl="0" w:tplc="33222ACA">
      <w:start w:val="4"/>
      <w:numFmt w:val="decimal"/>
      <w:lvlText w:val="%1."/>
      <w:lvlJc w:val="left"/>
      <w:pPr>
        <w:ind w:left="3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6172E8"/>
    <w:multiLevelType w:val="multilevel"/>
    <w:tmpl w:val="14B4920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9" w15:restartNumberingAfterBreak="0">
    <w:nsid w:val="67237698"/>
    <w:multiLevelType w:val="multilevel"/>
    <w:tmpl w:val="F208A964"/>
    <w:lvl w:ilvl="0">
      <w:start w:val="17"/>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8F425F0"/>
    <w:multiLevelType w:val="multilevel"/>
    <w:tmpl w:val="661A61D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1"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AB03C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C1D7072"/>
    <w:multiLevelType w:val="multilevel"/>
    <w:tmpl w:val="C598D8CC"/>
    <w:lvl w:ilvl="0">
      <w:start w:val="1"/>
      <w:numFmt w:val="decimal"/>
      <w:lvlText w:val="%1."/>
      <w:lvlJc w:val="left"/>
      <w:pPr>
        <w:ind w:left="720" w:hanging="360"/>
      </w:pPr>
      <w:rPr>
        <w:rFonts w:hint="default"/>
        <w:b/>
        <w:bCs/>
        <w:i w:val="0"/>
        <w:iCs w:val="0"/>
        <w:color w:val="auto"/>
        <w:sz w:val="22"/>
        <w:szCs w:val="22"/>
      </w:rPr>
    </w:lvl>
    <w:lvl w:ilvl="1">
      <w:start w:val="1"/>
      <w:numFmt w:val="decimal"/>
      <w:lvlText w:val="%2."/>
      <w:lvlJc w:val="left"/>
      <w:pPr>
        <w:ind w:left="710" w:hanging="284"/>
      </w:pPr>
      <w:rPr>
        <w:rFonts w:hint="default"/>
        <w:b w:val="0"/>
        <w:bCs w:val="0"/>
        <w:i w:val="0"/>
        <w:iCs w:val="0"/>
        <w:color w:val="auto"/>
        <w:sz w:val="24"/>
        <w:szCs w:val="24"/>
      </w:rPr>
    </w:lvl>
    <w:lvl w:ilvl="2">
      <w:start w:val="1"/>
      <w:numFmt w:val="decimal"/>
      <w:isLgl/>
      <w:lvlText w:val="%1.%2.%3."/>
      <w:lvlJc w:val="left"/>
      <w:pPr>
        <w:ind w:left="5688" w:hanging="720"/>
      </w:pPr>
      <w:rPr>
        <w:rFonts w:hint="default"/>
        <w:b w:val="0"/>
        <w:bCs w:val="0"/>
        <w:i w:val="0"/>
        <w:iCs w:val="0"/>
        <w:sz w:val="24"/>
        <w:szCs w:val="24"/>
      </w:rPr>
    </w:lvl>
    <w:lvl w:ilvl="3">
      <w:start w:val="1"/>
      <w:numFmt w:val="decimal"/>
      <w:isLgl/>
      <w:lvlText w:val="%1.%2.%3.%4."/>
      <w:lvlJc w:val="left"/>
      <w:pPr>
        <w:ind w:left="7992" w:hanging="720"/>
      </w:pPr>
      <w:rPr>
        <w:rFonts w:hint="default"/>
        <w:b w:val="0"/>
        <w:bCs w:val="0"/>
        <w:i w:val="0"/>
        <w:iCs w:val="0"/>
        <w:sz w:val="24"/>
        <w:szCs w:val="24"/>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144" w15:restartNumberingAfterBreak="0">
    <w:nsid w:val="6CB80B97"/>
    <w:multiLevelType w:val="multilevel"/>
    <w:tmpl w:val="B4606768"/>
    <w:lvl w:ilvl="0">
      <w:start w:val="1"/>
      <w:numFmt w:val="decimal"/>
      <w:lvlText w:val="%1."/>
      <w:lvlJc w:val="left"/>
      <w:pPr>
        <w:ind w:left="720" w:hanging="360"/>
      </w:pPr>
      <w:rPr>
        <w:rFonts w:hint="default"/>
        <w:b w:val="0"/>
        <w:bCs w:val="0"/>
      </w:rPr>
    </w:lvl>
    <w:lvl w:ilvl="1">
      <w:start w:val="1"/>
      <w:numFmt w:val="decimal"/>
      <w:isLgl/>
      <w:lvlText w:val="%1.%2."/>
      <w:lvlJc w:val="left"/>
      <w:pPr>
        <w:ind w:left="785" w:hanging="360"/>
      </w:pPr>
      <w:rPr>
        <w:rFonts w:ascii="Calibri" w:hAnsi="Calibri" w:cs="Times New Roman" w:hint="default"/>
        <w:b w:val="0"/>
        <w:bCs w:val="0"/>
      </w:rPr>
    </w:lvl>
    <w:lvl w:ilvl="2">
      <w:start w:val="1"/>
      <w:numFmt w:val="decimal"/>
      <w:isLgl/>
      <w:lvlText w:val="%1.%2.%3."/>
      <w:lvlJc w:val="left"/>
      <w:pPr>
        <w:ind w:left="1210" w:hanging="720"/>
      </w:pPr>
      <w:rPr>
        <w:rFonts w:ascii="Times New Roman" w:hAnsi="Times New Roman" w:cs="Times New Roman" w:hint="default"/>
      </w:rPr>
    </w:lvl>
    <w:lvl w:ilvl="3">
      <w:start w:val="1"/>
      <w:numFmt w:val="decimal"/>
      <w:isLgl/>
      <w:lvlText w:val="%1.%2.%3.%4."/>
      <w:lvlJc w:val="left"/>
      <w:pPr>
        <w:ind w:left="1275" w:hanging="720"/>
      </w:pPr>
      <w:rPr>
        <w:rFonts w:ascii="Times New Roman" w:hAnsi="Times New Roman" w:cs="Times New Roman" w:hint="default"/>
      </w:rPr>
    </w:lvl>
    <w:lvl w:ilvl="4">
      <w:start w:val="1"/>
      <w:numFmt w:val="decimal"/>
      <w:isLgl/>
      <w:lvlText w:val="%1.%2.%3.%4.%5."/>
      <w:lvlJc w:val="left"/>
      <w:pPr>
        <w:ind w:left="1700" w:hanging="1080"/>
      </w:pPr>
      <w:rPr>
        <w:rFonts w:ascii="Times New Roman" w:hAnsi="Times New Roman" w:cs="Times New Roman" w:hint="default"/>
      </w:rPr>
    </w:lvl>
    <w:lvl w:ilvl="5">
      <w:start w:val="1"/>
      <w:numFmt w:val="decimal"/>
      <w:isLgl/>
      <w:lvlText w:val="%1.%2.%3.%4.%5.%6."/>
      <w:lvlJc w:val="left"/>
      <w:pPr>
        <w:ind w:left="1765" w:hanging="1080"/>
      </w:pPr>
      <w:rPr>
        <w:rFonts w:ascii="Times New Roman" w:hAnsi="Times New Roman" w:cs="Times New Roman" w:hint="default"/>
      </w:rPr>
    </w:lvl>
    <w:lvl w:ilvl="6">
      <w:start w:val="1"/>
      <w:numFmt w:val="decimal"/>
      <w:isLgl/>
      <w:lvlText w:val="%1.%2.%3.%4.%5.%6.%7."/>
      <w:lvlJc w:val="left"/>
      <w:pPr>
        <w:ind w:left="2190" w:hanging="1440"/>
      </w:pPr>
      <w:rPr>
        <w:rFonts w:ascii="Times New Roman" w:hAnsi="Times New Roman" w:cs="Times New Roman" w:hint="default"/>
      </w:rPr>
    </w:lvl>
    <w:lvl w:ilvl="7">
      <w:start w:val="1"/>
      <w:numFmt w:val="decimal"/>
      <w:isLgl/>
      <w:lvlText w:val="%1.%2.%3.%4.%5.%6.%7.%8."/>
      <w:lvlJc w:val="left"/>
      <w:pPr>
        <w:ind w:left="2255" w:hanging="1440"/>
      </w:pPr>
      <w:rPr>
        <w:rFonts w:ascii="Times New Roman" w:hAnsi="Times New Roman" w:cs="Times New Roman" w:hint="default"/>
      </w:rPr>
    </w:lvl>
    <w:lvl w:ilvl="8">
      <w:start w:val="1"/>
      <w:numFmt w:val="decimal"/>
      <w:isLgl/>
      <w:lvlText w:val="%1.%2.%3.%4.%5.%6.%7.%8.%9."/>
      <w:lvlJc w:val="left"/>
      <w:pPr>
        <w:ind w:left="2680" w:hanging="1800"/>
      </w:pPr>
      <w:rPr>
        <w:rFonts w:ascii="Times New Roman" w:hAnsi="Times New Roman" w:cs="Times New Roman" w:hint="default"/>
      </w:rPr>
    </w:lvl>
  </w:abstractNum>
  <w:abstractNum w:abstractNumId="145" w15:restartNumberingAfterBreak="0">
    <w:nsid w:val="6F7E1019"/>
    <w:multiLevelType w:val="multilevel"/>
    <w:tmpl w:val="6EAAE43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151735"/>
    <w:multiLevelType w:val="multilevel"/>
    <w:tmpl w:val="C5DACE1C"/>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47" w15:restartNumberingAfterBreak="0">
    <w:nsid w:val="70B51C4C"/>
    <w:multiLevelType w:val="multilevel"/>
    <w:tmpl w:val="F1222E80"/>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BC11DE"/>
    <w:multiLevelType w:val="multilevel"/>
    <w:tmpl w:val="FC8878BE"/>
    <w:styleLink w:val="Styl833"/>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1080" w:hanging="720"/>
      </w:pPr>
      <w:rPr>
        <w:rFonts w:ascii="Times New Roman" w:hAnsi="Times New Roman" w:cs="Times New Roman"/>
        <w:b w:val="0"/>
        <w:bCs w:val="0"/>
      </w:rPr>
    </w:lvl>
    <w:lvl w:ilvl="2">
      <w:start w:val="1"/>
      <w:numFmt w:val="decimal"/>
      <w:isLgl/>
      <w:lvlText w:val="%1.%2.%3."/>
      <w:lvlJc w:val="left"/>
      <w:pPr>
        <w:ind w:left="1080" w:hanging="720"/>
      </w:pPr>
      <w:rPr>
        <w:rFonts w:ascii="Times New Roman" w:hAnsi="Times New Roman" w:cs="Times New Roman"/>
        <w:b w:val="0"/>
        <w:bCs w:val="0"/>
      </w:rPr>
    </w:lvl>
    <w:lvl w:ilvl="3">
      <w:start w:val="1"/>
      <w:numFmt w:val="decimal"/>
      <w:isLgl/>
      <w:lvlText w:val="%1.%2.%3.%4."/>
      <w:lvlJc w:val="left"/>
      <w:pPr>
        <w:ind w:left="1440" w:hanging="1080"/>
      </w:pPr>
      <w:rPr>
        <w:rFonts w:ascii="Times New Roman" w:hAnsi="Times New Roman" w:cs="Times New Roman"/>
        <w:b w:val="0"/>
        <w:bCs w:val="0"/>
      </w:rPr>
    </w:lvl>
    <w:lvl w:ilvl="4">
      <w:start w:val="1"/>
      <w:numFmt w:val="decimal"/>
      <w:isLgl/>
      <w:lvlText w:val="%1.%2.%3.%4.%5."/>
      <w:lvlJc w:val="left"/>
      <w:pPr>
        <w:ind w:left="1440" w:hanging="1080"/>
      </w:pPr>
      <w:rPr>
        <w:rFonts w:ascii="Times New Roman" w:hAnsi="Times New Roman" w:cs="Times New Roman"/>
        <w:b w:val="0"/>
        <w:bCs w:val="0"/>
      </w:rPr>
    </w:lvl>
    <w:lvl w:ilvl="5">
      <w:start w:val="1"/>
      <w:numFmt w:val="decimal"/>
      <w:isLgl/>
      <w:lvlText w:val="%1.%2.%3.%4.%5.%6."/>
      <w:lvlJc w:val="left"/>
      <w:pPr>
        <w:ind w:left="1800" w:hanging="1440"/>
      </w:pPr>
      <w:rPr>
        <w:rFonts w:ascii="Times New Roman" w:hAnsi="Times New Roman" w:cs="Times New Roman"/>
        <w:b w:val="0"/>
        <w:bCs w:val="0"/>
      </w:rPr>
    </w:lvl>
    <w:lvl w:ilvl="6">
      <w:start w:val="1"/>
      <w:numFmt w:val="decimal"/>
      <w:isLgl/>
      <w:lvlText w:val="%1.%2.%3.%4.%5.%6.%7."/>
      <w:lvlJc w:val="left"/>
      <w:pPr>
        <w:ind w:left="1800" w:hanging="1440"/>
      </w:pPr>
      <w:rPr>
        <w:rFonts w:ascii="Times New Roman" w:hAnsi="Times New Roman" w:cs="Times New Roman"/>
        <w:b w:val="0"/>
        <w:bCs w:val="0"/>
      </w:rPr>
    </w:lvl>
    <w:lvl w:ilvl="7">
      <w:start w:val="1"/>
      <w:numFmt w:val="decimal"/>
      <w:isLgl/>
      <w:lvlText w:val="%1.%2.%3.%4.%5.%6.%7.%8."/>
      <w:lvlJc w:val="left"/>
      <w:pPr>
        <w:ind w:left="2160" w:hanging="1800"/>
      </w:pPr>
      <w:rPr>
        <w:rFonts w:ascii="Times New Roman" w:hAnsi="Times New Roman" w:cs="Times New Roman"/>
        <w:b w:val="0"/>
        <w:bCs w:val="0"/>
      </w:rPr>
    </w:lvl>
    <w:lvl w:ilvl="8">
      <w:start w:val="1"/>
      <w:numFmt w:val="decimal"/>
      <w:isLgl/>
      <w:lvlText w:val="%1.%2.%3.%4.%5.%6.%7.%8.%9."/>
      <w:lvlJc w:val="left"/>
      <w:pPr>
        <w:ind w:left="2160" w:hanging="1800"/>
      </w:pPr>
      <w:rPr>
        <w:rFonts w:ascii="Times New Roman" w:hAnsi="Times New Roman" w:cs="Times New Roman"/>
        <w:b w:val="0"/>
        <w:bCs w:val="0"/>
      </w:rPr>
    </w:lvl>
  </w:abstractNum>
  <w:abstractNum w:abstractNumId="150"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74DF4E31"/>
    <w:multiLevelType w:val="multilevel"/>
    <w:tmpl w:val="CF00E002"/>
    <w:name w:val="WW8Num524"/>
    <w:lvl w:ilvl="0">
      <w:start w:val="4"/>
      <w:numFmt w:val="decimal"/>
      <w:lvlText w:val="%1."/>
      <w:lvlJc w:val="left"/>
      <w:pPr>
        <w:tabs>
          <w:tab w:val="num" w:pos="397"/>
        </w:tabs>
        <w:ind w:left="397" w:hanging="397"/>
      </w:pPr>
      <w:rPr>
        <w:rFonts w:asciiTheme="minorHAnsi" w:eastAsia="Times New Roman" w:hAnsiTheme="minorHAnsi" w:cstheme="minorHAnsi" w:hint="default"/>
        <w:b w:val="0"/>
        <w:i w:val="0"/>
        <w:color w:val="000000"/>
        <w:sz w:val="22"/>
      </w:rPr>
    </w:lvl>
    <w:lvl w:ilvl="1">
      <w:start w:val="1"/>
      <w:numFmt w:val="lowerLetter"/>
      <w:lvlText w:val="%2)"/>
      <w:lvlJc w:val="left"/>
      <w:pPr>
        <w:tabs>
          <w:tab w:val="num" w:pos="2629"/>
        </w:tabs>
        <w:ind w:left="2629"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2" w15:restartNumberingAfterBreak="0">
    <w:nsid w:val="76643EE2"/>
    <w:multiLevelType w:val="hybridMultilevel"/>
    <w:tmpl w:val="5DB07BEA"/>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7E60C7A"/>
    <w:multiLevelType w:val="multilevel"/>
    <w:tmpl w:val="CFB62D9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4"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bCs w:val="0"/>
      </w:rPr>
    </w:lvl>
    <w:lvl w:ilvl="1" w:tplc="E9FAC5DC">
      <w:start w:val="1"/>
      <w:numFmt w:val="lowerLetter"/>
      <w:lvlText w:val="%2."/>
      <w:lvlJc w:val="left"/>
      <w:pPr>
        <w:ind w:left="1941" w:hanging="360"/>
      </w:pPr>
      <w:rPr>
        <w:rFonts w:ascii="Times New Roman" w:hAnsi="Times New Roman" w:cs="Times New Roman"/>
      </w:rPr>
    </w:lvl>
    <w:lvl w:ilvl="2" w:tplc="426CB68A">
      <w:start w:val="1"/>
      <w:numFmt w:val="lowerRoman"/>
      <w:lvlText w:val="%3."/>
      <w:lvlJc w:val="right"/>
      <w:pPr>
        <w:ind w:left="2661" w:hanging="180"/>
      </w:pPr>
      <w:rPr>
        <w:rFonts w:ascii="Times New Roman" w:hAnsi="Times New Roman" w:cs="Times New Roman"/>
      </w:rPr>
    </w:lvl>
    <w:lvl w:ilvl="3" w:tplc="46326740">
      <w:start w:val="1"/>
      <w:numFmt w:val="decimal"/>
      <w:lvlText w:val="%4."/>
      <w:lvlJc w:val="left"/>
      <w:pPr>
        <w:ind w:left="3381" w:hanging="360"/>
      </w:pPr>
      <w:rPr>
        <w:rFonts w:ascii="Times New Roman" w:hAnsi="Times New Roman" w:cs="Times New Roman"/>
      </w:rPr>
    </w:lvl>
    <w:lvl w:ilvl="4" w:tplc="8EDC2428">
      <w:start w:val="1"/>
      <w:numFmt w:val="lowerLetter"/>
      <w:lvlText w:val="%5."/>
      <w:lvlJc w:val="left"/>
      <w:pPr>
        <w:ind w:left="4101" w:hanging="360"/>
      </w:pPr>
      <w:rPr>
        <w:rFonts w:ascii="Times New Roman" w:hAnsi="Times New Roman" w:cs="Times New Roman"/>
      </w:rPr>
    </w:lvl>
    <w:lvl w:ilvl="5" w:tplc="827C4398">
      <w:start w:val="1"/>
      <w:numFmt w:val="lowerRoman"/>
      <w:lvlText w:val="%6."/>
      <w:lvlJc w:val="right"/>
      <w:pPr>
        <w:ind w:left="4821" w:hanging="180"/>
      </w:pPr>
      <w:rPr>
        <w:rFonts w:ascii="Times New Roman" w:hAnsi="Times New Roman" w:cs="Times New Roman"/>
      </w:rPr>
    </w:lvl>
    <w:lvl w:ilvl="6" w:tplc="B15A60CC">
      <w:start w:val="1"/>
      <w:numFmt w:val="decimal"/>
      <w:lvlText w:val="%7."/>
      <w:lvlJc w:val="left"/>
      <w:pPr>
        <w:ind w:left="5541" w:hanging="360"/>
      </w:pPr>
      <w:rPr>
        <w:rFonts w:ascii="Times New Roman" w:hAnsi="Times New Roman" w:cs="Times New Roman"/>
      </w:rPr>
    </w:lvl>
    <w:lvl w:ilvl="7" w:tplc="F71C838E">
      <w:start w:val="1"/>
      <w:numFmt w:val="lowerLetter"/>
      <w:lvlText w:val="%8."/>
      <w:lvlJc w:val="left"/>
      <w:pPr>
        <w:ind w:left="6261" w:hanging="360"/>
      </w:pPr>
      <w:rPr>
        <w:rFonts w:ascii="Times New Roman" w:hAnsi="Times New Roman" w:cs="Times New Roman"/>
      </w:rPr>
    </w:lvl>
    <w:lvl w:ilvl="8" w:tplc="6AA0E33C">
      <w:start w:val="1"/>
      <w:numFmt w:val="lowerRoman"/>
      <w:lvlText w:val="%9."/>
      <w:lvlJc w:val="right"/>
      <w:pPr>
        <w:ind w:left="6981" w:hanging="180"/>
      </w:pPr>
      <w:rPr>
        <w:rFonts w:ascii="Times New Roman" w:hAnsi="Times New Roman" w:cs="Times New Roman"/>
      </w:rPr>
    </w:lvl>
  </w:abstractNum>
  <w:abstractNum w:abstractNumId="155" w15:restartNumberingAfterBreak="0">
    <w:nsid w:val="7856498A"/>
    <w:multiLevelType w:val="hybridMultilevel"/>
    <w:tmpl w:val="D644963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78DE40C3"/>
    <w:multiLevelType w:val="multilevel"/>
    <w:tmpl w:val="7702ED6C"/>
    <w:numStyleLink w:val="Styl3121"/>
  </w:abstractNum>
  <w:abstractNum w:abstractNumId="157" w15:restartNumberingAfterBreak="0">
    <w:nsid w:val="78F654B5"/>
    <w:multiLevelType w:val="multilevel"/>
    <w:tmpl w:val="63FAD4A6"/>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heme="minorHAnsi" w:hAnsiTheme="minorHAnsi" w:cstheme="minorHAnsi" w:hint="default"/>
        <w:b w:val="0"/>
        <w:bCs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8" w15:restartNumberingAfterBreak="0">
    <w:nsid w:val="795169E5"/>
    <w:multiLevelType w:val="multilevel"/>
    <w:tmpl w:val="DEC6D7AE"/>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79743B1A"/>
    <w:multiLevelType w:val="multilevel"/>
    <w:tmpl w:val="0A2A4C08"/>
    <w:lvl w:ilvl="0">
      <w:start w:val="1"/>
      <w:numFmt w:val="decimal"/>
      <w:suff w:val="space"/>
      <w:lvlText w:val="§ %1."/>
      <w:lvlJc w:val="left"/>
      <w:pPr>
        <w:ind w:left="360" w:hanging="360"/>
      </w:pPr>
      <w:rPr>
        <w:rFonts w:ascii="Arial" w:hAnsi="Arial" w:hint="default"/>
        <w:b/>
        <w:i w:val="0"/>
        <w:sz w:val="22"/>
      </w:rPr>
    </w:lvl>
    <w:lvl w:ilvl="1">
      <w:start w:val="1"/>
      <w:numFmt w:val="decimal"/>
      <w:lvlText w:val="%2."/>
      <w:lvlJc w:val="left"/>
      <w:pPr>
        <w:tabs>
          <w:tab w:val="num" w:pos="454"/>
        </w:tabs>
        <w:ind w:left="567" w:hanging="567"/>
      </w:pPr>
      <w:rPr>
        <w:rFonts w:asciiTheme="minorHAnsi" w:eastAsia="Times New Roman" w:hAnsiTheme="minorHAnsi" w:cs="Arial" w:hint="default"/>
        <w:b w:val="0"/>
        <w:i w:val="0"/>
        <w:sz w:val="24"/>
        <w:szCs w:val="24"/>
      </w:rPr>
    </w:lvl>
    <w:lvl w:ilvl="2">
      <w:start w:val="1"/>
      <w:numFmt w:val="decimal"/>
      <w:lvlText w:val="3.%3."/>
      <w:lvlJc w:val="left"/>
      <w:pPr>
        <w:tabs>
          <w:tab w:val="num" w:pos="1362"/>
        </w:tabs>
        <w:ind w:left="1362" w:hanging="794"/>
      </w:pPr>
      <w:rPr>
        <w:rFonts w:hint="default"/>
        <w:b w:val="0"/>
        <w:i w:val="0"/>
        <w:iCs w:val="0"/>
        <w:sz w:val="24"/>
        <w:szCs w:val="24"/>
      </w:rPr>
    </w:lvl>
    <w:lvl w:ilvl="3">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0" w15:restartNumberingAfterBreak="0">
    <w:nsid w:val="79B56FBF"/>
    <w:multiLevelType w:val="multilevel"/>
    <w:tmpl w:val="951CFFE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B356126"/>
    <w:multiLevelType w:val="multilevel"/>
    <w:tmpl w:val="0A300DD0"/>
    <w:name w:val="WW8Num12022223"/>
    <w:numStyleLink w:val="Styl8121"/>
  </w:abstractNum>
  <w:abstractNum w:abstractNumId="16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ascii="Times New Roman" w:hAnsi="Times New Roman" w:cs="Times New Roman" w:hint="default"/>
        <w:b/>
        <w:bCs/>
        <w:i w:val="0"/>
        <w:iCs w:val="0"/>
      </w:rPr>
    </w:lvl>
    <w:lvl w:ilvl="2">
      <w:start w:val="1"/>
      <w:numFmt w:val="decimal"/>
      <w:lvlText w:val="%2.%3."/>
      <w:lvlJc w:val="left"/>
      <w:pPr>
        <w:tabs>
          <w:tab w:val="num" w:pos="1069"/>
        </w:tabs>
        <w:ind w:left="1069" w:hanging="709"/>
      </w:pPr>
      <w:rPr>
        <w:rFonts w:ascii="Times New Roman" w:hAnsi="Times New Roman" w:cs="Times New Roman" w:hint="default"/>
      </w:rPr>
    </w:lvl>
    <w:lvl w:ilvl="3">
      <w:start w:val="1"/>
      <w:numFmt w:val="lowerLetter"/>
      <w:lvlText w:val="%4)"/>
      <w:lvlJc w:val="left"/>
      <w:pPr>
        <w:tabs>
          <w:tab w:val="num" w:pos="720"/>
        </w:tabs>
        <w:ind w:left="720" w:hanging="360"/>
      </w:pPr>
      <w:rPr>
        <w:rFonts w:ascii="Times New Roman" w:hAnsi="Times New Roman" w:cs="Times New Roman" w:hint="default"/>
        <w:b w:val="0"/>
        <w:bCs w:val="0"/>
        <w:sz w:val="22"/>
        <w:szCs w:val="22"/>
      </w:rPr>
    </w:lvl>
    <w:lvl w:ilvl="4">
      <w:start w:val="1"/>
      <w:numFmt w:val="lowerLetter"/>
      <w:lvlText w:val="%5)"/>
      <w:lvlJc w:val="left"/>
      <w:pPr>
        <w:tabs>
          <w:tab w:val="num" w:pos="1069"/>
        </w:tabs>
        <w:ind w:left="1069" w:hanging="709"/>
      </w:pPr>
      <w:rPr>
        <w:rFonts w:ascii="Times New Roman" w:hAnsi="Times New Roman" w:cs="Times New Roman" w:hint="default"/>
      </w:rPr>
    </w:lvl>
    <w:lvl w:ilvl="5">
      <w:start w:val="1"/>
      <w:numFmt w:val="lowerRoman"/>
      <w:lvlText w:val="%6."/>
      <w:lvlJc w:val="left"/>
      <w:pPr>
        <w:tabs>
          <w:tab w:val="num" w:pos="1069"/>
        </w:tabs>
        <w:ind w:left="1069" w:hanging="709"/>
      </w:pPr>
      <w:rPr>
        <w:rFonts w:ascii="Times New Roman" w:hAnsi="Times New Roman" w:cs="Times New Roman"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63" w15:restartNumberingAfterBreak="0">
    <w:nsid w:val="7E0A1A2D"/>
    <w:multiLevelType w:val="multilevel"/>
    <w:tmpl w:val="A69E6F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4" w15:restartNumberingAfterBreak="0">
    <w:nsid w:val="7E357842"/>
    <w:multiLevelType w:val="multilevel"/>
    <w:tmpl w:val="4650D3DA"/>
    <w:lvl w:ilvl="0">
      <w:start w:val="2"/>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Times New Roman" w:hAnsi="Times New Roman" w:cs="Times New Roman" w:hint="default"/>
      </w:rPr>
    </w:lvl>
    <w:lvl w:ilvl="2">
      <w:start w:val="1"/>
      <w:numFmt w:val="decimal"/>
      <w:pStyle w:val="Spsty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65" w15:restartNumberingAfterBreak="0">
    <w:nsid w:val="7F6050AC"/>
    <w:multiLevelType w:val="multilevel"/>
    <w:tmpl w:val="2BEA2BAE"/>
    <w:lvl w:ilvl="0">
      <w:start w:val="2"/>
      <w:numFmt w:val="decimal"/>
      <w:pStyle w:val="NumPar1"/>
      <w:lvlText w:val="%1."/>
      <w:lvlJc w:val="left"/>
      <w:pPr>
        <w:ind w:left="720" w:hanging="360"/>
      </w:pPr>
      <w:rPr>
        <w:rFonts w:ascii="Times New Roman" w:hAnsi="Times New Roman" w:cs="Times New Roman"/>
      </w:rPr>
    </w:lvl>
    <w:lvl w:ilvl="1">
      <w:start w:val="1"/>
      <w:numFmt w:val="decimal"/>
      <w:pStyle w:val="NumPar2"/>
      <w:isLgl/>
      <w:lvlText w:val="%1.%2"/>
      <w:lvlJc w:val="left"/>
      <w:pPr>
        <w:ind w:left="720" w:hanging="360"/>
      </w:pPr>
      <w:rPr>
        <w:rFonts w:ascii="Calibri" w:hAnsi="Calibri" w:cs="Calibri" w:hint="default"/>
        <w:b w:val="0"/>
        <w:bCs w:val="0"/>
        <w:color w:val="FF0000"/>
      </w:rPr>
    </w:lvl>
    <w:lvl w:ilvl="2">
      <w:start w:val="1"/>
      <w:numFmt w:val="decimal"/>
      <w:pStyle w:val="NumPar3"/>
      <w:isLgl/>
      <w:lvlText w:val="%1.%2.%3"/>
      <w:lvlJc w:val="left"/>
      <w:pPr>
        <w:ind w:left="1080" w:hanging="720"/>
      </w:pPr>
      <w:rPr>
        <w:rFonts w:ascii="Times New Roman" w:hAnsi="Times New Roman" w:cs="Times New Roman" w:hint="default"/>
        <w:b w:val="0"/>
        <w:bCs w:val="0"/>
      </w:rPr>
    </w:lvl>
    <w:lvl w:ilvl="3">
      <w:start w:val="1"/>
      <w:numFmt w:val="decimal"/>
      <w:pStyle w:val="NumPar4"/>
      <w:isLgl/>
      <w:lvlText w:val="%1.%2.%3.%4"/>
      <w:lvlJc w:val="left"/>
      <w:pPr>
        <w:ind w:left="1080" w:hanging="720"/>
      </w:pPr>
      <w:rPr>
        <w:rFonts w:ascii="Times New Roman" w:hAnsi="Times New Roman" w:cs="Times New Roman" w:hint="default"/>
        <w:b w:val="0"/>
        <w:bCs w:val="0"/>
      </w:rPr>
    </w:lvl>
    <w:lvl w:ilvl="4">
      <w:start w:val="1"/>
      <w:numFmt w:val="decimal"/>
      <w:isLgl/>
      <w:lvlText w:val="%1.%2.%3.%4.%5"/>
      <w:lvlJc w:val="left"/>
      <w:pPr>
        <w:ind w:left="1440" w:hanging="1080"/>
      </w:pPr>
      <w:rPr>
        <w:rFonts w:ascii="Times New Roman" w:hAnsi="Times New Roman" w:cs="Times New Roman" w:hint="default"/>
        <w:b w:val="0"/>
        <w:bCs w:val="0"/>
      </w:rPr>
    </w:lvl>
    <w:lvl w:ilvl="5">
      <w:start w:val="1"/>
      <w:numFmt w:val="decimal"/>
      <w:isLgl/>
      <w:lvlText w:val="%1.%2.%3.%4.%5.%6"/>
      <w:lvlJc w:val="left"/>
      <w:pPr>
        <w:ind w:left="1440" w:hanging="1080"/>
      </w:pPr>
      <w:rPr>
        <w:rFonts w:ascii="Times New Roman" w:hAnsi="Times New Roman" w:cs="Times New Roman" w:hint="default"/>
        <w:b w:val="0"/>
        <w:bCs w:val="0"/>
      </w:rPr>
    </w:lvl>
    <w:lvl w:ilvl="6">
      <w:start w:val="1"/>
      <w:numFmt w:val="decimal"/>
      <w:isLgl/>
      <w:lvlText w:val="%1.%2.%3.%4.%5.%6.%7"/>
      <w:lvlJc w:val="left"/>
      <w:pPr>
        <w:ind w:left="1800" w:hanging="1440"/>
      </w:pPr>
      <w:rPr>
        <w:rFonts w:ascii="Times New Roman" w:hAnsi="Times New Roman" w:cs="Times New Roman" w:hint="default"/>
        <w:b w:val="0"/>
        <w:bCs w:val="0"/>
      </w:rPr>
    </w:lvl>
    <w:lvl w:ilvl="7">
      <w:start w:val="1"/>
      <w:numFmt w:val="decimal"/>
      <w:isLgl/>
      <w:lvlText w:val="%1.%2.%3.%4.%5.%6.%7.%8"/>
      <w:lvlJc w:val="left"/>
      <w:pPr>
        <w:ind w:left="1800" w:hanging="1440"/>
      </w:pPr>
      <w:rPr>
        <w:rFonts w:ascii="Times New Roman" w:hAnsi="Times New Roman" w:cs="Times New Roman" w:hint="default"/>
        <w:b w:val="0"/>
        <w:bCs w:val="0"/>
      </w:rPr>
    </w:lvl>
    <w:lvl w:ilvl="8">
      <w:start w:val="1"/>
      <w:numFmt w:val="decimal"/>
      <w:isLgl/>
      <w:lvlText w:val="%1.%2.%3.%4.%5.%6.%7.%8.%9"/>
      <w:lvlJc w:val="left"/>
      <w:pPr>
        <w:ind w:left="1800" w:hanging="1440"/>
      </w:pPr>
      <w:rPr>
        <w:rFonts w:ascii="Times New Roman" w:hAnsi="Times New Roman" w:cs="Times New Roman" w:hint="default"/>
        <w:b w:val="0"/>
        <w:bCs w:val="0"/>
      </w:rPr>
    </w:lvl>
  </w:abstractNum>
  <w:abstractNum w:abstractNumId="166" w15:restartNumberingAfterBreak="0">
    <w:nsid w:val="7FC341AC"/>
    <w:multiLevelType w:val="multilevel"/>
    <w:tmpl w:val="A04C1A6E"/>
    <w:styleLink w:val="Styl6311"/>
    <w:lvl w:ilvl="0">
      <w:start w:val="1"/>
      <w:numFmt w:val="decimal"/>
      <w:lvlText w:val="%1."/>
      <w:lvlJc w:val="left"/>
      <w:pPr>
        <w:tabs>
          <w:tab w:val="num" w:pos="0"/>
        </w:tabs>
        <w:ind w:left="397" w:hanging="397"/>
      </w:pPr>
      <w:rPr>
        <w:rFonts w:ascii="Times New Roman" w:hAnsi="Times New Roman" w:cs="Times New Roman" w:hint="default"/>
        <w:b w:val="0"/>
        <w:bCs w:val="0"/>
        <w:color w:val="auto"/>
        <w:sz w:val="24"/>
        <w:szCs w:val="24"/>
      </w:rPr>
    </w:lvl>
    <w:lvl w:ilvl="1">
      <w:start w:val="1"/>
      <w:numFmt w:val="decimal"/>
      <w:lvlText w:val="%1.%2."/>
      <w:lvlJc w:val="left"/>
      <w:pPr>
        <w:tabs>
          <w:tab w:val="num" w:pos="0"/>
        </w:tabs>
        <w:ind w:left="907" w:hanging="510"/>
      </w:pPr>
      <w:rPr>
        <w:rFonts w:ascii="Calibri" w:hAnsi="Calibri" w:cs="Calibri" w:hint="default"/>
        <w:b/>
        <w:bCs/>
        <w:color w:val="auto"/>
        <w:sz w:val="22"/>
        <w:szCs w:val="22"/>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num w:numId="1" w16cid:durableId="389311668">
    <w:abstractNumId w:val="2"/>
  </w:num>
  <w:num w:numId="2" w16cid:durableId="1525442816">
    <w:abstractNumId w:val="5"/>
  </w:num>
  <w:num w:numId="3" w16cid:durableId="1262301023">
    <w:abstractNumId w:val="6"/>
  </w:num>
  <w:num w:numId="4" w16cid:durableId="2014914690">
    <w:abstractNumId w:val="8"/>
  </w:num>
  <w:num w:numId="5" w16cid:durableId="81999416">
    <w:abstractNumId w:val="10"/>
  </w:num>
  <w:num w:numId="6" w16cid:durableId="172184216">
    <w:abstractNumId w:val="15"/>
  </w:num>
  <w:num w:numId="7" w16cid:durableId="121467024">
    <w:abstractNumId w:val="21"/>
  </w:num>
  <w:num w:numId="8" w16cid:durableId="1541553575">
    <w:abstractNumId w:val="22"/>
  </w:num>
  <w:num w:numId="9" w16cid:durableId="167409837">
    <w:abstractNumId w:val="23"/>
  </w:num>
  <w:num w:numId="10" w16cid:durableId="1138646654">
    <w:abstractNumId w:val="9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4996294">
    <w:abstractNumId w:val="126"/>
  </w:num>
  <w:num w:numId="12" w16cid:durableId="2085758689">
    <w:abstractNumId w:val="119"/>
  </w:num>
  <w:num w:numId="13" w16cid:durableId="1605728089">
    <w:abstractNumId w:val="30"/>
    <w:lvlOverride w:ilvl="0">
      <w:lvl w:ilvl="0">
        <w:start w:val="1"/>
        <w:numFmt w:val="decimal"/>
        <w:pStyle w:val="Tiret0"/>
        <w:lvlText w:val="%1."/>
        <w:lvlJc w:val="left"/>
        <w:pPr>
          <w:tabs>
            <w:tab w:val="num" w:pos="397"/>
          </w:tabs>
          <w:ind w:left="397" w:hanging="397"/>
        </w:pPr>
        <w:rPr>
          <w:rFonts w:asciiTheme="minorHAnsi" w:hAnsiTheme="minorHAnsi" w:cstheme="minorHAnsi" w:hint="default"/>
        </w:rPr>
      </w:lvl>
    </w:lvlOverride>
    <w:lvlOverride w:ilvl="1">
      <w:lvl w:ilvl="1">
        <w:start w:val="1"/>
        <w:numFmt w:val="decimal"/>
        <w:lvlText w:val="2.%2."/>
        <w:lvlJc w:val="left"/>
        <w:pPr>
          <w:ind w:left="360" w:hanging="360"/>
        </w:pPr>
        <w:rPr>
          <w:rFonts w:asciiTheme="minorHAnsi" w:hAnsiTheme="minorHAnsi" w:cstheme="minorHAnsi" w:hint="default"/>
          <w:b w:val="0"/>
          <w:bCs w:val="0"/>
        </w:rPr>
      </w:lvl>
    </w:lvlOverride>
  </w:num>
  <w:num w:numId="14" w16cid:durableId="96098991">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7540257">
    <w:abstractNumId w:val="165"/>
  </w:num>
  <w:num w:numId="16" w16cid:durableId="334455052">
    <w:abstractNumId w:val="162"/>
  </w:num>
  <w:num w:numId="17" w16cid:durableId="2105882766">
    <w:abstractNumId w:val="154"/>
    <w:lvlOverride w:ilvl="0">
      <w:startOverride w:val="1"/>
    </w:lvlOverride>
  </w:num>
  <w:num w:numId="18" w16cid:durableId="1991474289">
    <w:abstractNumId w:val="95"/>
  </w:num>
  <w:num w:numId="19" w16cid:durableId="2095086982">
    <w:abstractNumId w:val="69"/>
  </w:num>
  <w:num w:numId="20" w16cid:durableId="721294222">
    <w:abstractNumId w:val="108"/>
    <w:lvlOverride w:ilvl="0">
      <w:lvl w:ilvl="0">
        <w:start w:val="1"/>
        <w:numFmt w:val="decimal"/>
        <w:lvlText w:val="%1."/>
        <w:lvlJc w:val="left"/>
        <w:pPr>
          <w:ind w:left="1070" w:hanging="360"/>
        </w:pPr>
        <w:rPr>
          <w:rFonts w:asciiTheme="minorHAnsi" w:hAnsiTheme="minorHAnsi" w:cs="Times New Roman" w:hint="default"/>
          <w:b w:val="0"/>
          <w:bCs w:val="0"/>
          <w:color w:val="auto"/>
        </w:rPr>
      </w:lvl>
    </w:lvlOverride>
    <w:lvlOverride w:ilvl="1">
      <w:lvl w:ilvl="1">
        <w:start w:val="1"/>
        <w:numFmt w:val="decimal"/>
        <w:lvlText w:val="%1.%2."/>
        <w:lvlJc w:val="left"/>
        <w:pPr>
          <w:ind w:left="1502" w:hanging="432"/>
        </w:pPr>
        <w:rPr>
          <w:rFonts w:asciiTheme="minorHAnsi" w:hAnsiTheme="minorHAnsi" w:cs="Times New Roman" w:hint="default"/>
          <w:b w:val="0"/>
          <w:bCs w:val="0"/>
          <w:color w:val="auto"/>
        </w:rPr>
      </w:lvl>
    </w:lvlOverride>
    <w:lvlOverride w:ilvl="2">
      <w:lvl w:ilvl="2">
        <w:start w:val="1"/>
        <w:numFmt w:val="decimal"/>
        <w:lvlText w:val="%1.%2.%3."/>
        <w:lvlJc w:val="left"/>
        <w:pPr>
          <w:ind w:left="1934" w:hanging="504"/>
        </w:pPr>
        <w:rPr>
          <w:rFonts w:ascii="Times New Roman" w:hAnsi="Times New Roman" w:cs="Times New Roman" w:hint="default"/>
        </w:rPr>
      </w:lvl>
    </w:lvlOverride>
    <w:lvlOverride w:ilvl="3">
      <w:lvl w:ilvl="3">
        <w:start w:val="1"/>
        <w:numFmt w:val="decimal"/>
        <w:lvlText w:val="%1.%2.%3.%4."/>
        <w:lvlJc w:val="left"/>
        <w:pPr>
          <w:ind w:left="2438" w:hanging="648"/>
        </w:pPr>
        <w:rPr>
          <w:rFonts w:ascii="Times New Roman" w:hAnsi="Times New Roman" w:cs="Times New Roman" w:hint="default"/>
        </w:rPr>
      </w:lvl>
    </w:lvlOverride>
    <w:lvlOverride w:ilvl="4">
      <w:lvl w:ilvl="4">
        <w:start w:val="1"/>
        <w:numFmt w:val="decimal"/>
        <w:lvlText w:val="%1.%2.%3.%4.%5."/>
        <w:lvlJc w:val="left"/>
        <w:pPr>
          <w:ind w:left="2942" w:hanging="792"/>
        </w:pPr>
        <w:rPr>
          <w:rFonts w:ascii="Times New Roman" w:hAnsi="Times New Roman" w:cs="Times New Roman" w:hint="default"/>
        </w:rPr>
      </w:lvl>
    </w:lvlOverride>
    <w:lvlOverride w:ilvl="5">
      <w:lvl w:ilvl="5">
        <w:start w:val="1"/>
        <w:numFmt w:val="decimal"/>
        <w:lvlText w:val="%1.%2.%3.%4.%5.%6."/>
        <w:lvlJc w:val="left"/>
        <w:pPr>
          <w:ind w:left="3446" w:hanging="936"/>
        </w:pPr>
        <w:rPr>
          <w:rFonts w:ascii="Times New Roman" w:hAnsi="Times New Roman" w:cs="Times New Roman" w:hint="default"/>
        </w:rPr>
      </w:lvl>
    </w:lvlOverride>
    <w:lvlOverride w:ilvl="6">
      <w:lvl w:ilvl="6">
        <w:start w:val="1"/>
        <w:numFmt w:val="decimal"/>
        <w:lvlText w:val="%1.%2.%3.%4.%5.%6.%7."/>
        <w:lvlJc w:val="left"/>
        <w:pPr>
          <w:ind w:left="3950" w:hanging="1080"/>
        </w:pPr>
        <w:rPr>
          <w:rFonts w:ascii="Times New Roman" w:hAnsi="Times New Roman" w:cs="Times New Roman" w:hint="default"/>
        </w:rPr>
      </w:lvl>
    </w:lvlOverride>
    <w:lvlOverride w:ilvl="7">
      <w:lvl w:ilvl="7">
        <w:start w:val="1"/>
        <w:numFmt w:val="decimal"/>
        <w:lvlText w:val="%1.%2.%3.%4.%5.%6.%7.%8."/>
        <w:lvlJc w:val="left"/>
        <w:pPr>
          <w:ind w:left="4454" w:hanging="1224"/>
        </w:pPr>
        <w:rPr>
          <w:rFonts w:ascii="Times New Roman" w:hAnsi="Times New Roman" w:cs="Times New Roman" w:hint="default"/>
        </w:rPr>
      </w:lvl>
    </w:lvlOverride>
    <w:lvlOverride w:ilvl="8">
      <w:lvl w:ilvl="8">
        <w:start w:val="1"/>
        <w:numFmt w:val="decimal"/>
        <w:lvlText w:val="%1.%2.%3.%4.%5.%6.%7.%8.%9."/>
        <w:lvlJc w:val="left"/>
        <w:pPr>
          <w:ind w:left="5030" w:hanging="1440"/>
        </w:pPr>
        <w:rPr>
          <w:rFonts w:ascii="Times New Roman" w:hAnsi="Times New Roman" w:cs="Times New Roman" w:hint="default"/>
        </w:rPr>
      </w:lvl>
    </w:lvlOverride>
  </w:num>
  <w:num w:numId="21" w16cid:durableId="1581065455">
    <w:abstractNumId w:val="143"/>
  </w:num>
  <w:num w:numId="22" w16cid:durableId="1060711685">
    <w:abstractNumId w:val="117"/>
  </w:num>
  <w:num w:numId="23" w16cid:durableId="1247418417">
    <w:abstractNumId w:val="80"/>
    <w:lvlOverride w:ilvl="0">
      <w:lvl w:ilvl="0">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Override>
    <w:lvlOverride w:ilvl="1">
      <w:lvl w:ilvl="1">
        <w:start w:val="1"/>
        <w:numFmt w:val="decimal"/>
        <w:lvlText w:val="%1.%2."/>
        <w:lvlJc w:val="left"/>
        <w:pPr>
          <w:ind w:left="792" w:hanging="432"/>
        </w:pPr>
        <w:rPr>
          <w:rFonts w:asciiTheme="minorHAnsi" w:hAnsiTheme="minorHAnsi" w:cstheme="minorHAnsi" w:hint="default"/>
          <w:b w:val="0"/>
          <w:bCs w:val="0"/>
          <w:color w:val="auto"/>
          <w:sz w:val="22"/>
          <w:szCs w:val="20"/>
        </w:rPr>
      </w:lvl>
    </w:lvlOverride>
  </w:num>
  <w:num w:numId="24" w16cid:durableId="2074310124">
    <w:abstractNumId w:val="150"/>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25" w16cid:durableId="1852720616">
    <w:abstractNumId w:val="131"/>
    <w:lvlOverride w:ilvl="0">
      <w:lvl w:ilvl="0">
        <w:start w:val="1"/>
        <w:numFmt w:val="decimal"/>
        <w:lvlText w:val="%1."/>
        <w:lvlJc w:val="left"/>
        <w:pPr>
          <w:ind w:left="360" w:hanging="360"/>
        </w:pPr>
        <w:rPr>
          <w:rFonts w:asciiTheme="minorHAnsi" w:eastAsia="Calibri" w:hAnsiTheme="minorHAnsi" w:cstheme="minorHAnsi"/>
        </w:rPr>
      </w:lvl>
    </w:lvlOverride>
    <w:lvlOverride w:ilvl="1">
      <w:lvl w:ilvl="1">
        <w:start w:val="1"/>
        <w:numFmt w:val="decimal"/>
        <w:lvlText w:val="%2."/>
        <w:lvlJc w:val="left"/>
        <w:pPr>
          <w:ind w:left="432" w:hanging="432"/>
        </w:pPr>
        <w:rPr>
          <w:rFonts w:asciiTheme="minorHAnsi" w:eastAsia="Calibri" w:hAnsiTheme="minorHAnsi" w:cstheme="minorHAnsi"/>
          <w:b w:val="0"/>
          <w:bCs w:val="0"/>
          <w:color w:val="auto"/>
        </w:rPr>
      </w:lvl>
    </w:lvlOverride>
  </w:num>
  <w:num w:numId="26" w16cid:durableId="1361322544">
    <w:abstractNumId w:val="146"/>
  </w:num>
  <w:num w:numId="27" w16cid:durableId="624971290">
    <w:abstractNumId w:val="157"/>
  </w:num>
  <w:num w:numId="28" w16cid:durableId="289867576">
    <w:abstractNumId w:val="82"/>
  </w:num>
  <w:num w:numId="29" w16cid:durableId="20711214">
    <w:abstractNumId w:val="57"/>
  </w:num>
  <w:num w:numId="30" w16cid:durableId="1931425004">
    <w:abstractNumId w:val="33"/>
  </w:num>
  <w:num w:numId="31" w16cid:durableId="1631208919">
    <w:abstractNumId w:val="164"/>
  </w:num>
  <w:num w:numId="32" w16cid:durableId="497767992">
    <w:abstractNumId w:val="130"/>
  </w:num>
  <w:num w:numId="33" w16cid:durableId="1139144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98888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4999000">
    <w:abstractNumId w:val="127"/>
  </w:num>
  <w:num w:numId="36" w16cid:durableId="1041245640">
    <w:abstractNumId w:val="136"/>
  </w:num>
  <w:num w:numId="37" w16cid:durableId="1297561592">
    <w:abstractNumId w:val="94"/>
  </w:num>
  <w:num w:numId="38" w16cid:durableId="456526945">
    <w:abstractNumId w:val="148"/>
  </w:num>
  <w:num w:numId="39" w16cid:durableId="1659068807">
    <w:abstractNumId w:val="96"/>
  </w:num>
  <w:num w:numId="40" w16cid:durableId="1357463588">
    <w:abstractNumId w:val="113"/>
  </w:num>
  <w:num w:numId="41" w16cid:durableId="1052969159">
    <w:abstractNumId w:val="111"/>
  </w:num>
  <w:num w:numId="42" w16cid:durableId="606622608">
    <w:abstractNumId w:val="141"/>
  </w:num>
  <w:num w:numId="43" w16cid:durableId="241987057">
    <w:abstractNumId w:val="52"/>
  </w:num>
  <w:num w:numId="44" w16cid:durableId="688722030">
    <w:abstractNumId w:val="34"/>
  </w:num>
  <w:num w:numId="45" w16cid:durableId="139811853">
    <w:abstractNumId w:val="74"/>
  </w:num>
  <w:num w:numId="46" w16cid:durableId="1807356685">
    <w:abstractNumId w:val="62"/>
  </w:num>
  <w:num w:numId="47" w16cid:durableId="6837969">
    <w:abstractNumId w:val="124"/>
  </w:num>
  <w:num w:numId="48" w16cid:durableId="891112118">
    <w:abstractNumId w:val="93"/>
  </w:num>
  <w:num w:numId="49" w16cid:durableId="323436317">
    <w:abstractNumId w:val="50"/>
  </w:num>
  <w:num w:numId="50" w16cid:durableId="696585374">
    <w:abstractNumId w:val="35"/>
  </w:num>
  <w:num w:numId="51" w16cid:durableId="718671250">
    <w:abstractNumId w:val="159"/>
  </w:num>
  <w:num w:numId="52" w16cid:durableId="1378120114">
    <w:abstractNumId w:val="118"/>
  </w:num>
  <w:num w:numId="53" w16cid:durableId="1635523737">
    <w:abstractNumId w:val="98"/>
  </w:num>
  <w:num w:numId="54" w16cid:durableId="433601673">
    <w:abstractNumId w:val="134"/>
  </w:num>
  <w:num w:numId="55" w16cid:durableId="2088922343">
    <w:abstractNumId w:val="47"/>
  </w:num>
  <w:num w:numId="56" w16cid:durableId="1895577893">
    <w:abstractNumId w:val="66"/>
  </w:num>
  <w:num w:numId="57" w16cid:durableId="509029070">
    <w:abstractNumId w:val="26"/>
  </w:num>
  <w:num w:numId="58" w16cid:durableId="773940513">
    <w:abstractNumId w:val="46"/>
  </w:num>
  <w:num w:numId="59" w16cid:durableId="2147357762">
    <w:abstractNumId w:val="60"/>
  </w:num>
  <w:num w:numId="60" w16cid:durableId="941452818">
    <w:abstractNumId w:val="51"/>
  </w:num>
  <w:num w:numId="61" w16cid:durableId="2039041721">
    <w:abstractNumId w:val="115"/>
  </w:num>
  <w:num w:numId="62" w16cid:durableId="1989901381">
    <w:abstractNumId w:val="91"/>
  </w:num>
  <w:num w:numId="63" w16cid:durableId="1511529689">
    <w:abstractNumId w:val="87"/>
  </w:num>
  <w:num w:numId="64" w16cid:durableId="958880422">
    <w:abstractNumId w:val="78"/>
  </w:num>
  <w:num w:numId="65" w16cid:durableId="1324311448">
    <w:abstractNumId w:val="99"/>
  </w:num>
  <w:num w:numId="66" w16cid:durableId="1402294013">
    <w:abstractNumId w:val="90"/>
  </w:num>
  <w:num w:numId="67" w16cid:durableId="2142646481">
    <w:abstractNumId w:val="56"/>
  </w:num>
  <w:num w:numId="68" w16cid:durableId="852844211">
    <w:abstractNumId w:val="80"/>
  </w:num>
  <w:num w:numId="69" w16cid:durableId="129714742">
    <w:abstractNumId w:val="84"/>
  </w:num>
  <w:num w:numId="70" w16cid:durableId="989332381">
    <w:abstractNumId w:val="108"/>
  </w:num>
  <w:num w:numId="71" w16cid:durableId="1170481790">
    <w:abstractNumId w:val="131"/>
  </w:num>
  <w:num w:numId="72" w16cid:durableId="690305869">
    <w:abstractNumId w:val="150"/>
  </w:num>
  <w:num w:numId="73" w16cid:durableId="1765028870">
    <w:abstractNumId w:val="0"/>
  </w:num>
  <w:num w:numId="74" w16cid:durableId="2029091586">
    <w:abstractNumId w:val="1"/>
  </w:num>
  <w:num w:numId="75" w16cid:durableId="209340905">
    <w:abstractNumId w:val="3"/>
  </w:num>
  <w:num w:numId="76" w16cid:durableId="374623802">
    <w:abstractNumId w:val="9"/>
  </w:num>
  <w:num w:numId="77" w16cid:durableId="567033645">
    <w:abstractNumId w:val="12"/>
  </w:num>
  <w:num w:numId="78" w16cid:durableId="1089930424">
    <w:abstractNumId w:val="13"/>
  </w:num>
  <w:num w:numId="79" w16cid:durableId="1547987132">
    <w:abstractNumId w:val="16"/>
  </w:num>
  <w:num w:numId="80" w16cid:durableId="1667901331">
    <w:abstractNumId w:val="18"/>
  </w:num>
  <w:num w:numId="81" w16cid:durableId="1155990586">
    <w:abstractNumId w:val="27"/>
  </w:num>
  <w:num w:numId="82" w16cid:durableId="1892770581">
    <w:abstractNumId w:val="30"/>
  </w:num>
  <w:num w:numId="83" w16cid:durableId="1806118906">
    <w:abstractNumId w:val="102"/>
  </w:num>
  <w:num w:numId="84" w16cid:durableId="82147555">
    <w:abstractNumId w:val="128"/>
  </w:num>
  <w:num w:numId="85" w16cid:durableId="1059598433">
    <w:abstractNumId w:val="133"/>
  </w:num>
  <w:num w:numId="86" w16cid:durableId="204299289">
    <w:abstractNumId w:val="149"/>
  </w:num>
  <w:num w:numId="87" w16cid:durableId="1848861630">
    <w:abstractNumId w:val="166"/>
  </w:num>
  <w:num w:numId="88" w16cid:durableId="957833076">
    <w:abstractNumId w:val="114"/>
  </w:num>
  <w:num w:numId="89" w16cid:durableId="15523079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86977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002491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90491274">
    <w:abstractNumId w:val="59"/>
  </w:num>
  <w:num w:numId="93" w16cid:durableId="549270689">
    <w:abstractNumId w:val="63"/>
  </w:num>
  <w:num w:numId="94" w16cid:durableId="933707123">
    <w:abstractNumId w:val="160"/>
  </w:num>
  <w:num w:numId="95" w16cid:durableId="36008241">
    <w:abstractNumId w:val="75"/>
  </w:num>
  <w:num w:numId="96" w16cid:durableId="1443644143">
    <w:abstractNumId w:val="31"/>
  </w:num>
  <w:num w:numId="97" w16cid:durableId="1688022045">
    <w:abstractNumId w:val="67"/>
  </w:num>
  <w:num w:numId="98" w16cid:durableId="941496886">
    <w:abstractNumId w:val="112"/>
  </w:num>
  <w:num w:numId="99" w16cid:durableId="1724019237">
    <w:abstractNumId w:val="155"/>
  </w:num>
  <w:num w:numId="100" w16cid:durableId="1679888617">
    <w:abstractNumId w:val="64"/>
  </w:num>
  <w:num w:numId="101" w16cid:durableId="19431025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72178767">
    <w:abstractNumId w:val="88"/>
  </w:num>
  <w:num w:numId="103" w16cid:durableId="472874417">
    <w:abstractNumId w:val="132"/>
  </w:num>
  <w:num w:numId="104" w16cid:durableId="1509827652">
    <w:abstractNumId w:val="28"/>
  </w:num>
  <w:num w:numId="105" w16cid:durableId="1691829736">
    <w:abstractNumId w:val="40"/>
  </w:num>
  <w:num w:numId="106" w16cid:durableId="363756378">
    <w:abstractNumId w:val="71"/>
  </w:num>
  <w:num w:numId="107" w16cid:durableId="1862820181">
    <w:abstractNumId w:val="163"/>
  </w:num>
  <w:num w:numId="108" w16cid:durableId="1846631995">
    <w:abstractNumId w:val="58"/>
  </w:num>
  <w:num w:numId="109" w16cid:durableId="1859000890">
    <w:abstractNumId w:val="45"/>
  </w:num>
  <w:num w:numId="110" w16cid:durableId="1165439950">
    <w:abstractNumId w:val="72"/>
  </w:num>
  <w:num w:numId="111" w16cid:durableId="1257785587">
    <w:abstractNumId w:val="153"/>
  </w:num>
  <w:num w:numId="112" w16cid:durableId="184708027">
    <w:abstractNumId w:val="140"/>
  </w:num>
  <w:num w:numId="113" w16cid:durableId="518471581">
    <w:abstractNumId w:val="68"/>
  </w:num>
  <w:num w:numId="114" w16cid:durableId="1889563655">
    <w:abstractNumId w:val="97"/>
  </w:num>
  <w:num w:numId="115" w16cid:durableId="1242645084">
    <w:abstractNumId w:val="70"/>
  </w:num>
  <w:num w:numId="116" w16cid:durableId="1348604271">
    <w:abstractNumId w:val="125"/>
  </w:num>
  <w:num w:numId="117" w16cid:durableId="1749381323">
    <w:abstractNumId w:val="107"/>
  </w:num>
  <w:num w:numId="118" w16cid:durableId="1019117412">
    <w:abstractNumId w:val="73"/>
  </w:num>
  <w:num w:numId="119" w16cid:durableId="714043320">
    <w:abstractNumId w:val="44"/>
  </w:num>
  <w:num w:numId="120" w16cid:durableId="806122679">
    <w:abstractNumId w:val="144"/>
  </w:num>
  <w:num w:numId="121" w16cid:durableId="3741615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12560964">
    <w:abstractNumId w:val="120"/>
  </w:num>
  <w:num w:numId="123" w16cid:durableId="1745494237">
    <w:abstractNumId w:val="110"/>
  </w:num>
  <w:num w:numId="124" w16cid:durableId="946814630">
    <w:abstractNumId w:val="92"/>
  </w:num>
  <w:num w:numId="125" w16cid:durableId="1352872334">
    <w:abstractNumId w:val="123"/>
  </w:num>
  <w:num w:numId="126" w16cid:durableId="1509783336">
    <w:abstractNumId w:val="81"/>
  </w:num>
  <w:num w:numId="127" w16cid:durableId="1572961560">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12270222">
    <w:abstractNumId w:val="105"/>
  </w:num>
  <w:num w:numId="129" w16cid:durableId="2067677986">
    <w:abstractNumId w:val="37"/>
  </w:num>
  <w:num w:numId="130" w16cid:durableId="2037732416">
    <w:abstractNumId w:val="36"/>
  </w:num>
  <w:num w:numId="131" w16cid:durableId="436366877">
    <w:abstractNumId w:val="106"/>
  </w:num>
  <w:num w:numId="132" w16cid:durableId="578709005">
    <w:abstractNumId w:val="137"/>
  </w:num>
  <w:num w:numId="133" w16cid:durableId="2086216908">
    <w:abstractNumId w:val="117"/>
  </w:num>
  <w:num w:numId="134" w16cid:durableId="1166625644">
    <w:abstractNumId w:val="109"/>
  </w:num>
  <w:num w:numId="135" w16cid:durableId="512912774">
    <w:abstractNumId w:val="61"/>
  </w:num>
  <w:num w:numId="136" w16cid:durableId="409548906">
    <w:abstractNumId w:val="138"/>
  </w:num>
  <w:num w:numId="137" w16cid:durableId="851065430">
    <w:abstractNumId w:val="53"/>
  </w:num>
  <w:num w:numId="138" w16cid:durableId="1316111080">
    <w:abstractNumId w:val="76"/>
  </w:num>
  <w:num w:numId="139" w16cid:durableId="900870246">
    <w:abstractNumId w:val="38"/>
  </w:num>
  <w:num w:numId="140" w16cid:durableId="1030841293">
    <w:abstractNumId w:val="55"/>
  </w:num>
  <w:num w:numId="141" w16cid:durableId="1152064464">
    <w:abstractNumId w:val="116"/>
  </w:num>
  <w:num w:numId="142" w16cid:durableId="1830711398">
    <w:abstractNumId w:val="147"/>
  </w:num>
  <w:num w:numId="143" w16cid:durableId="1753578105">
    <w:abstractNumId w:val="135"/>
  </w:num>
  <w:num w:numId="144" w16cid:durableId="1944258995">
    <w:abstractNumId w:val="84"/>
    <w:lvlOverride w:ilvl="0">
      <w:lvl w:ilvl="0">
        <w:numFmt w:val="decimal"/>
        <w:lvlText w:val=""/>
        <w:lvlJc w:val="left"/>
      </w:lvl>
    </w:lvlOverride>
    <w:lvlOverride w:ilvl="1">
      <w:lvl w:ilvl="1">
        <w:start w:val="1"/>
        <w:numFmt w:val="decimal"/>
        <w:lvlText w:val="%2."/>
        <w:lvlJc w:val="left"/>
        <w:pPr>
          <w:tabs>
            <w:tab w:val="num" w:pos="454"/>
          </w:tabs>
          <w:ind w:left="567" w:hanging="567"/>
        </w:pPr>
        <w:rPr>
          <w:rFonts w:asciiTheme="minorHAnsi" w:hAnsiTheme="minorHAnsi" w:cs="Times New Roman" w:hint="default"/>
          <w:b w:val="0"/>
          <w:bCs w:val="0"/>
          <w:i w:val="0"/>
          <w:iCs w:val="0"/>
          <w:color w:val="auto"/>
          <w:sz w:val="24"/>
          <w:szCs w:val="24"/>
        </w:rPr>
      </w:lvl>
    </w:lvlOverride>
    <w:lvlOverride w:ilvl="2">
      <w:lvl w:ilvl="2">
        <w:start w:val="1"/>
        <w:numFmt w:val="decimal"/>
        <w:lvlText w:val="3.%3."/>
        <w:lvlJc w:val="left"/>
        <w:pPr>
          <w:tabs>
            <w:tab w:val="num" w:pos="1362"/>
          </w:tabs>
          <w:ind w:left="1362" w:hanging="794"/>
        </w:pPr>
        <w:rPr>
          <w:rFonts w:asciiTheme="minorHAnsi" w:hAnsiTheme="minorHAnsi" w:cstheme="minorHAnsi" w:hint="default"/>
          <w:b w:val="0"/>
          <w:bCs w:val="0"/>
          <w:i w:val="0"/>
          <w:iCs w:val="0"/>
          <w:color w:val="auto"/>
          <w:sz w:val="24"/>
          <w:szCs w:val="24"/>
        </w:rPr>
      </w:lvl>
    </w:lvlOverride>
  </w:num>
  <w:num w:numId="145" w16cid:durableId="1744795877">
    <w:abstractNumId w:val="145"/>
  </w:num>
  <w:num w:numId="146" w16cid:durableId="847595552">
    <w:abstractNumId w:val="122"/>
  </w:num>
  <w:num w:numId="147" w16cid:durableId="1422599839">
    <w:abstractNumId w:val="139"/>
  </w:num>
  <w:num w:numId="148" w16cid:durableId="1057976758">
    <w:abstractNumId w:val="42"/>
  </w:num>
  <w:num w:numId="149" w16cid:durableId="1560676601">
    <w:abstractNumId w:val="29"/>
  </w:num>
  <w:num w:numId="150" w16cid:durableId="2030713882">
    <w:abstractNumId w:val="101"/>
  </w:num>
  <w:num w:numId="151" w16cid:durableId="1387727890">
    <w:abstractNumId w:val="152"/>
  </w:num>
  <w:num w:numId="152" w16cid:durableId="736123482">
    <w:abstractNumId w:val="41"/>
  </w:num>
  <w:num w:numId="153" w16cid:durableId="342902117">
    <w:abstractNumId w:val="25"/>
  </w:num>
  <w:num w:numId="154" w16cid:durableId="192885748">
    <w:abstractNumId w:val="85"/>
  </w:num>
  <w:num w:numId="155" w16cid:durableId="1725637183">
    <w:abstractNumId w:val="158"/>
  </w:num>
  <w:num w:numId="156" w16cid:durableId="1686902348">
    <w:abstractNumId w:val="32"/>
  </w:num>
  <w:num w:numId="157" w16cid:durableId="1401781528">
    <w:abstractNumId w:val="121"/>
  </w:num>
  <w:num w:numId="158" w16cid:durableId="1625313006">
    <w:abstractNumId w:val="108"/>
    <w:lvlOverride w:ilvl="0">
      <w:lvl w:ilvl="0">
        <w:start w:val="1"/>
        <w:numFmt w:val="decimal"/>
        <w:lvlText w:val="%1."/>
        <w:lvlJc w:val="left"/>
        <w:pPr>
          <w:ind w:left="785" w:hanging="360"/>
        </w:pPr>
        <w:rPr>
          <w:rFonts w:ascii="Calibri" w:hAnsi="Calibri" w:cs="Calibri" w:hint="default"/>
          <w:b w:val="0"/>
          <w:bCs w:val="0"/>
          <w:color w:val="auto"/>
        </w:rPr>
      </w:lvl>
    </w:lvlOverride>
    <w:lvlOverride w:ilvl="1">
      <w:lvl w:ilvl="1">
        <w:start w:val="1"/>
        <w:numFmt w:val="decimal"/>
        <w:lvlText w:val="%1.%2."/>
        <w:lvlJc w:val="left"/>
        <w:pPr>
          <w:ind w:left="432" w:hanging="432"/>
        </w:pPr>
        <w:rPr>
          <w:rFonts w:asciiTheme="minorHAnsi" w:hAnsiTheme="minorHAnsi" w:cstheme="minorHAnsi" w:hint="default"/>
          <w:b w:val="0"/>
          <w:bCs w:val="0"/>
          <w:color w:val="auto"/>
        </w:rPr>
      </w:lvl>
    </w:lvlOverride>
    <w:lvlOverride w:ilvl="2">
      <w:lvl w:ilvl="2">
        <w:start w:val="1"/>
        <w:numFmt w:val="decimal"/>
        <w:lvlText w:val="%1.%2.%3."/>
        <w:lvlJc w:val="left"/>
        <w:pPr>
          <w:ind w:left="1934" w:hanging="504"/>
        </w:pPr>
        <w:rPr>
          <w:rFonts w:ascii="Times New Roman" w:hAnsi="Times New Roman" w:cs="Times New Roman" w:hint="default"/>
        </w:rPr>
      </w:lvl>
    </w:lvlOverride>
    <w:lvlOverride w:ilvl="3">
      <w:lvl w:ilvl="3">
        <w:start w:val="1"/>
        <w:numFmt w:val="decimal"/>
        <w:lvlText w:val="%1.%2.%3.%4."/>
        <w:lvlJc w:val="left"/>
        <w:pPr>
          <w:ind w:left="2438" w:hanging="648"/>
        </w:pPr>
        <w:rPr>
          <w:rFonts w:ascii="Times New Roman" w:hAnsi="Times New Roman" w:cs="Times New Roman" w:hint="default"/>
        </w:rPr>
      </w:lvl>
    </w:lvlOverride>
    <w:lvlOverride w:ilvl="4">
      <w:lvl w:ilvl="4">
        <w:start w:val="1"/>
        <w:numFmt w:val="decimal"/>
        <w:lvlText w:val="%1.%2.%3.%4.%5."/>
        <w:lvlJc w:val="left"/>
        <w:pPr>
          <w:ind w:left="2942" w:hanging="792"/>
        </w:pPr>
        <w:rPr>
          <w:rFonts w:ascii="Times New Roman" w:hAnsi="Times New Roman" w:cs="Times New Roman" w:hint="default"/>
        </w:rPr>
      </w:lvl>
    </w:lvlOverride>
    <w:lvlOverride w:ilvl="5">
      <w:lvl w:ilvl="5">
        <w:start w:val="1"/>
        <w:numFmt w:val="decimal"/>
        <w:lvlText w:val="%1.%2.%3.%4.%5.%6."/>
        <w:lvlJc w:val="left"/>
        <w:pPr>
          <w:ind w:left="3446" w:hanging="936"/>
        </w:pPr>
        <w:rPr>
          <w:rFonts w:ascii="Times New Roman" w:hAnsi="Times New Roman" w:cs="Times New Roman" w:hint="default"/>
        </w:rPr>
      </w:lvl>
    </w:lvlOverride>
    <w:lvlOverride w:ilvl="6">
      <w:lvl w:ilvl="6">
        <w:start w:val="1"/>
        <w:numFmt w:val="decimal"/>
        <w:lvlText w:val="%1.%2.%3.%4.%5.%6.%7."/>
        <w:lvlJc w:val="left"/>
        <w:pPr>
          <w:ind w:left="3950" w:hanging="1080"/>
        </w:pPr>
        <w:rPr>
          <w:rFonts w:ascii="Times New Roman" w:hAnsi="Times New Roman" w:cs="Times New Roman" w:hint="default"/>
        </w:rPr>
      </w:lvl>
    </w:lvlOverride>
    <w:lvlOverride w:ilvl="7">
      <w:lvl w:ilvl="7">
        <w:start w:val="1"/>
        <w:numFmt w:val="decimal"/>
        <w:lvlText w:val="%1.%2.%3.%4.%5.%6.%7.%8."/>
        <w:lvlJc w:val="left"/>
        <w:pPr>
          <w:ind w:left="4454" w:hanging="1224"/>
        </w:pPr>
        <w:rPr>
          <w:rFonts w:ascii="Times New Roman" w:hAnsi="Times New Roman" w:cs="Times New Roman" w:hint="default"/>
        </w:rPr>
      </w:lvl>
    </w:lvlOverride>
    <w:lvlOverride w:ilvl="8">
      <w:lvl w:ilvl="8">
        <w:start w:val="1"/>
        <w:numFmt w:val="decimal"/>
        <w:lvlText w:val="%1.%2.%3.%4.%5.%6.%7.%8.%9."/>
        <w:lvlJc w:val="left"/>
        <w:pPr>
          <w:ind w:left="5030" w:hanging="1440"/>
        </w:pPr>
        <w:rPr>
          <w:rFonts w:ascii="Times New Roman" w:hAnsi="Times New Roman" w:cs="Times New Roman" w:hint="default"/>
        </w:rPr>
      </w:lvl>
    </w:lvlOverride>
  </w:num>
  <w:num w:numId="159" w16cid:durableId="1109621594">
    <w:abstractNumId w:val="156"/>
  </w:num>
  <w:num w:numId="160" w16cid:durableId="1608734725">
    <w:abstractNumId w:val="48"/>
  </w:num>
  <w:num w:numId="161" w16cid:durableId="1570529660">
    <w:abstractNumId w:val="129"/>
    <w:lvlOverride w:ilvl="0">
      <w:lvl w:ilvl="0">
        <w:start w:val="1"/>
        <w:numFmt w:val="decimal"/>
        <w:lvlText w:val="%1."/>
        <w:lvlJc w:val="left"/>
        <w:pPr>
          <w:ind w:left="360" w:hanging="360"/>
        </w:pPr>
        <w:rPr>
          <w:rFonts w:hint="default"/>
          <w:b w:val="0"/>
          <w:sz w:val="24"/>
          <w:szCs w:val="24"/>
        </w:rPr>
      </w:lvl>
    </w:lvlOverride>
    <w:lvlOverride w:ilvl="1">
      <w:lvl w:ilvl="1">
        <w:start w:val="1"/>
        <w:numFmt w:val="decimal"/>
        <w:lvlText w:val="%1.%2."/>
        <w:lvlJc w:val="left"/>
        <w:pPr>
          <w:ind w:left="792" w:hanging="432"/>
        </w:pPr>
        <w:rPr>
          <w:rFonts w:asciiTheme="minorHAnsi" w:hAnsiTheme="minorHAnsi" w:cstheme="minorHAnsi" w:hint="default"/>
          <w:b w:val="0"/>
          <w:sz w:val="24"/>
          <w:szCs w:val="24"/>
        </w:rPr>
      </w:lvl>
    </w:lvlOverride>
  </w:num>
  <w:num w:numId="162" w16cid:durableId="1633823046">
    <w:abstractNumId w:val="142"/>
  </w:num>
  <w:num w:numId="163" w16cid:durableId="1291979507">
    <w:abstractNumId w:val="30"/>
    <w:lvlOverride w:ilvl="0">
      <w:lvl w:ilvl="0">
        <w:start w:val="1"/>
        <w:numFmt w:val="decimal"/>
        <w:pStyle w:val="Tiret0"/>
        <w:lvlText w:val="%1."/>
        <w:lvlJc w:val="left"/>
        <w:pPr>
          <w:tabs>
            <w:tab w:val="num" w:pos="397"/>
          </w:tabs>
          <w:ind w:left="397" w:hanging="397"/>
        </w:pPr>
        <w:rPr>
          <w:rFonts w:asciiTheme="minorHAnsi" w:hAnsiTheme="minorHAnsi" w:cstheme="minorHAnsi" w:hint="default"/>
        </w:rPr>
      </w:lvl>
    </w:lvlOverride>
    <w:lvlOverride w:ilvl="1">
      <w:lvl w:ilvl="1">
        <w:start w:val="1"/>
        <w:numFmt w:val="decimal"/>
        <w:lvlText w:val="2.%2."/>
        <w:lvlJc w:val="left"/>
        <w:pPr>
          <w:ind w:left="360" w:hanging="360"/>
        </w:pPr>
        <w:rPr>
          <w:rFonts w:asciiTheme="minorHAnsi" w:hAnsiTheme="minorHAnsi" w:cstheme="minorHAnsi" w:hint="default"/>
          <w:b w:val="0"/>
          <w:bCs w:val="0"/>
        </w:rPr>
      </w:lvl>
    </w:lvlOverride>
  </w:num>
  <w:num w:numId="164" w16cid:durableId="552812759">
    <w:abstractNumId w:val="108"/>
    <w:lvlOverride w:ilvl="0">
      <w:lvl w:ilvl="0">
        <w:start w:val="1"/>
        <w:numFmt w:val="decimal"/>
        <w:lvlText w:val="%1."/>
        <w:lvlJc w:val="left"/>
        <w:pPr>
          <w:ind w:left="1070" w:hanging="360"/>
        </w:pPr>
        <w:rPr>
          <w:rFonts w:asciiTheme="minorHAnsi" w:hAnsiTheme="minorHAnsi" w:cs="Times New Roman" w:hint="default"/>
          <w:b w:val="0"/>
          <w:bCs w:val="0"/>
          <w:color w:val="auto"/>
        </w:rPr>
      </w:lvl>
    </w:lvlOverride>
    <w:lvlOverride w:ilvl="1">
      <w:lvl w:ilvl="1">
        <w:start w:val="1"/>
        <w:numFmt w:val="decimal"/>
        <w:lvlText w:val="%1.%2."/>
        <w:lvlJc w:val="left"/>
        <w:pPr>
          <w:ind w:left="1502" w:hanging="432"/>
        </w:pPr>
        <w:rPr>
          <w:rFonts w:asciiTheme="minorHAnsi" w:hAnsiTheme="minorHAnsi" w:cs="Times New Roman" w:hint="default"/>
          <w:b w:val="0"/>
          <w:bCs w:val="0"/>
          <w:color w:val="auto"/>
        </w:rPr>
      </w:lvl>
    </w:lvlOverride>
    <w:lvlOverride w:ilvl="2">
      <w:lvl w:ilvl="2">
        <w:start w:val="1"/>
        <w:numFmt w:val="decimal"/>
        <w:lvlText w:val="%1.%2.%3."/>
        <w:lvlJc w:val="left"/>
        <w:pPr>
          <w:ind w:left="1934" w:hanging="504"/>
        </w:pPr>
        <w:rPr>
          <w:rFonts w:ascii="Times New Roman" w:hAnsi="Times New Roman" w:cs="Times New Roman" w:hint="default"/>
        </w:rPr>
      </w:lvl>
    </w:lvlOverride>
    <w:lvlOverride w:ilvl="3">
      <w:lvl w:ilvl="3">
        <w:start w:val="1"/>
        <w:numFmt w:val="decimal"/>
        <w:lvlText w:val="%1.%2.%3.%4."/>
        <w:lvlJc w:val="left"/>
        <w:pPr>
          <w:ind w:left="2438" w:hanging="648"/>
        </w:pPr>
        <w:rPr>
          <w:rFonts w:ascii="Times New Roman" w:hAnsi="Times New Roman" w:cs="Times New Roman" w:hint="default"/>
        </w:rPr>
      </w:lvl>
    </w:lvlOverride>
    <w:lvlOverride w:ilvl="4">
      <w:lvl w:ilvl="4">
        <w:start w:val="1"/>
        <w:numFmt w:val="decimal"/>
        <w:lvlText w:val="%1.%2.%3.%4.%5."/>
        <w:lvlJc w:val="left"/>
        <w:pPr>
          <w:ind w:left="2942" w:hanging="792"/>
        </w:pPr>
        <w:rPr>
          <w:rFonts w:ascii="Times New Roman" w:hAnsi="Times New Roman" w:cs="Times New Roman" w:hint="default"/>
        </w:rPr>
      </w:lvl>
    </w:lvlOverride>
    <w:lvlOverride w:ilvl="5">
      <w:lvl w:ilvl="5">
        <w:start w:val="1"/>
        <w:numFmt w:val="decimal"/>
        <w:lvlText w:val="%1.%2.%3.%4.%5.%6."/>
        <w:lvlJc w:val="left"/>
        <w:pPr>
          <w:ind w:left="3446" w:hanging="936"/>
        </w:pPr>
        <w:rPr>
          <w:rFonts w:ascii="Times New Roman" w:hAnsi="Times New Roman" w:cs="Times New Roman" w:hint="default"/>
        </w:rPr>
      </w:lvl>
    </w:lvlOverride>
    <w:lvlOverride w:ilvl="6">
      <w:lvl w:ilvl="6">
        <w:start w:val="1"/>
        <w:numFmt w:val="decimal"/>
        <w:lvlText w:val="%1.%2.%3.%4.%5.%6.%7."/>
        <w:lvlJc w:val="left"/>
        <w:pPr>
          <w:ind w:left="3950" w:hanging="1080"/>
        </w:pPr>
        <w:rPr>
          <w:rFonts w:ascii="Times New Roman" w:hAnsi="Times New Roman" w:cs="Times New Roman" w:hint="default"/>
        </w:rPr>
      </w:lvl>
    </w:lvlOverride>
    <w:lvlOverride w:ilvl="7">
      <w:lvl w:ilvl="7">
        <w:start w:val="1"/>
        <w:numFmt w:val="decimal"/>
        <w:lvlText w:val="%1.%2.%3.%4.%5.%6.%7.%8."/>
        <w:lvlJc w:val="left"/>
        <w:pPr>
          <w:ind w:left="4454" w:hanging="1224"/>
        </w:pPr>
        <w:rPr>
          <w:rFonts w:ascii="Times New Roman" w:hAnsi="Times New Roman" w:cs="Times New Roman" w:hint="default"/>
        </w:rPr>
      </w:lvl>
    </w:lvlOverride>
    <w:lvlOverride w:ilvl="8">
      <w:lvl w:ilvl="8">
        <w:start w:val="1"/>
        <w:numFmt w:val="decimal"/>
        <w:lvlText w:val="%1.%2.%3.%4.%5.%6.%7.%8.%9."/>
        <w:lvlJc w:val="left"/>
        <w:pPr>
          <w:ind w:left="5030" w:hanging="1440"/>
        </w:pPr>
        <w:rPr>
          <w:rFonts w:ascii="Times New Roman" w:hAnsi="Times New Roman" w:cs="Times New Roman" w:hint="default"/>
        </w:rPr>
      </w:lvl>
    </w:lvlOverride>
  </w:num>
  <w:num w:numId="165" w16cid:durableId="12153645">
    <w:abstractNumId w:val="80"/>
    <w:lvlOverride w:ilvl="0">
      <w:lvl w:ilvl="0">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Override>
    <w:lvlOverride w:ilvl="1">
      <w:lvl w:ilvl="1">
        <w:start w:val="1"/>
        <w:numFmt w:val="decimal"/>
        <w:lvlText w:val="%1.%2."/>
        <w:lvlJc w:val="left"/>
        <w:pPr>
          <w:ind w:left="792" w:hanging="432"/>
        </w:pPr>
        <w:rPr>
          <w:rFonts w:asciiTheme="minorHAnsi" w:hAnsiTheme="minorHAnsi" w:cstheme="minorHAnsi" w:hint="default"/>
          <w:b w:val="0"/>
          <w:bCs w:val="0"/>
          <w:color w:val="auto"/>
          <w:sz w:val="22"/>
          <w:szCs w:val="20"/>
        </w:rPr>
      </w:lvl>
    </w:lvlOverride>
  </w:num>
  <w:num w:numId="166" w16cid:durableId="1338457672">
    <w:abstractNumId w:val="150"/>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167" w16cid:durableId="1177309819">
    <w:abstractNumId w:val="131"/>
    <w:lvlOverride w:ilvl="0">
      <w:lvl w:ilvl="0">
        <w:start w:val="1"/>
        <w:numFmt w:val="decimal"/>
        <w:lvlText w:val="%1."/>
        <w:lvlJc w:val="left"/>
        <w:pPr>
          <w:ind w:left="360" w:hanging="360"/>
        </w:pPr>
        <w:rPr>
          <w:rFonts w:asciiTheme="minorHAnsi" w:eastAsia="Calibri" w:hAnsiTheme="minorHAnsi" w:cstheme="minorHAnsi"/>
        </w:rPr>
      </w:lvl>
    </w:lvlOverride>
    <w:lvlOverride w:ilvl="1">
      <w:lvl w:ilvl="1">
        <w:start w:val="1"/>
        <w:numFmt w:val="decimal"/>
        <w:lvlText w:val="%2."/>
        <w:lvlJc w:val="left"/>
        <w:pPr>
          <w:ind w:left="432" w:hanging="432"/>
        </w:pPr>
        <w:rPr>
          <w:rFonts w:asciiTheme="minorHAnsi" w:eastAsia="Calibri" w:hAnsiTheme="minorHAnsi" w:cstheme="minorHAnsi"/>
          <w:b w:val="0"/>
          <w:bCs w:val="0"/>
          <w:color w:val="auto"/>
        </w:rPr>
      </w:lvl>
    </w:lvlOverride>
  </w:num>
  <w:num w:numId="168" w16cid:durableId="411975527">
    <w:abstractNumId w:val="84"/>
    <w:lvlOverride w:ilvl="0">
      <w:lvl w:ilvl="0">
        <w:numFmt w:val="decimal"/>
        <w:lvlText w:val=""/>
        <w:lvlJc w:val="left"/>
      </w:lvl>
    </w:lvlOverride>
    <w:lvlOverride w:ilvl="1">
      <w:lvl w:ilvl="1">
        <w:start w:val="1"/>
        <w:numFmt w:val="decimal"/>
        <w:lvlText w:val="%2."/>
        <w:lvlJc w:val="left"/>
        <w:pPr>
          <w:tabs>
            <w:tab w:val="num" w:pos="454"/>
          </w:tabs>
          <w:ind w:left="567" w:hanging="567"/>
        </w:pPr>
        <w:rPr>
          <w:rFonts w:asciiTheme="minorHAnsi" w:hAnsiTheme="minorHAnsi" w:cs="Times New Roman" w:hint="default"/>
          <w:b w:val="0"/>
          <w:bCs w:val="0"/>
          <w:i w:val="0"/>
          <w:iCs w:val="0"/>
          <w:color w:val="auto"/>
          <w:sz w:val="24"/>
          <w:szCs w:val="24"/>
        </w:rPr>
      </w:lvl>
    </w:lvlOverride>
    <w:lvlOverride w:ilvl="2">
      <w:lvl w:ilvl="2">
        <w:start w:val="1"/>
        <w:numFmt w:val="decimal"/>
        <w:lvlText w:val="3.%3."/>
        <w:lvlJc w:val="left"/>
        <w:pPr>
          <w:tabs>
            <w:tab w:val="num" w:pos="1362"/>
          </w:tabs>
          <w:ind w:left="1362" w:hanging="794"/>
        </w:pPr>
        <w:rPr>
          <w:rFonts w:asciiTheme="minorHAnsi" w:hAnsiTheme="minorHAnsi" w:cstheme="minorHAnsi" w:hint="default"/>
          <w:b w:val="0"/>
          <w:bCs w:val="0"/>
          <w:i w:val="0"/>
          <w:iCs w:val="0"/>
          <w:color w:val="auto"/>
          <w:sz w:val="24"/>
          <w:szCs w:val="24"/>
        </w:rPr>
      </w:lvl>
    </w:lvlOverride>
  </w:num>
  <w:num w:numId="169" w16cid:durableId="2127193861">
    <w:abstractNumId w:val="108"/>
    <w:lvlOverride w:ilvl="0">
      <w:lvl w:ilvl="0">
        <w:start w:val="1"/>
        <w:numFmt w:val="decimal"/>
        <w:lvlText w:val="%1."/>
        <w:lvlJc w:val="left"/>
        <w:pPr>
          <w:ind w:left="785" w:hanging="360"/>
        </w:pPr>
        <w:rPr>
          <w:rFonts w:ascii="Calibri" w:hAnsi="Calibri" w:cs="Calibri" w:hint="default"/>
          <w:b w:val="0"/>
          <w:bCs w:val="0"/>
          <w:color w:val="auto"/>
        </w:rPr>
      </w:lvl>
    </w:lvlOverride>
    <w:lvlOverride w:ilvl="1">
      <w:lvl w:ilvl="1">
        <w:start w:val="1"/>
        <w:numFmt w:val="decimal"/>
        <w:lvlText w:val="%1.%2."/>
        <w:lvlJc w:val="left"/>
        <w:pPr>
          <w:ind w:left="432" w:hanging="432"/>
        </w:pPr>
        <w:rPr>
          <w:rFonts w:asciiTheme="minorHAnsi" w:hAnsiTheme="minorHAnsi" w:cstheme="minorHAnsi" w:hint="default"/>
          <w:b w:val="0"/>
          <w:bCs w:val="0"/>
          <w:color w:val="auto"/>
        </w:rPr>
      </w:lvl>
    </w:lvlOverride>
    <w:lvlOverride w:ilvl="2">
      <w:lvl w:ilvl="2">
        <w:start w:val="1"/>
        <w:numFmt w:val="decimal"/>
        <w:lvlText w:val="%1.%2.%3."/>
        <w:lvlJc w:val="left"/>
        <w:pPr>
          <w:ind w:left="1934" w:hanging="504"/>
        </w:pPr>
        <w:rPr>
          <w:rFonts w:ascii="Times New Roman" w:hAnsi="Times New Roman" w:cs="Times New Roman" w:hint="default"/>
        </w:rPr>
      </w:lvl>
    </w:lvlOverride>
    <w:lvlOverride w:ilvl="3">
      <w:lvl w:ilvl="3">
        <w:start w:val="1"/>
        <w:numFmt w:val="decimal"/>
        <w:lvlText w:val="%1.%2.%3.%4."/>
        <w:lvlJc w:val="left"/>
        <w:pPr>
          <w:ind w:left="2438" w:hanging="648"/>
        </w:pPr>
        <w:rPr>
          <w:rFonts w:ascii="Times New Roman" w:hAnsi="Times New Roman" w:cs="Times New Roman" w:hint="default"/>
        </w:rPr>
      </w:lvl>
    </w:lvlOverride>
    <w:lvlOverride w:ilvl="4">
      <w:lvl w:ilvl="4">
        <w:start w:val="1"/>
        <w:numFmt w:val="decimal"/>
        <w:lvlText w:val="%1.%2.%3.%4.%5."/>
        <w:lvlJc w:val="left"/>
        <w:pPr>
          <w:ind w:left="2942" w:hanging="792"/>
        </w:pPr>
        <w:rPr>
          <w:rFonts w:ascii="Times New Roman" w:hAnsi="Times New Roman" w:cs="Times New Roman" w:hint="default"/>
        </w:rPr>
      </w:lvl>
    </w:lvlOverride>
    <w:lvlOverride w:ilvl="5">
      <w:lvl w:ilvl="5">
        <w:start w:val="1"/>
        <w:numFmt w:val="decimal"/>
        <w:lvlText w:val="%1.%2.%3.%4.%5.%6."/>
        <w:lvlJc w:val="left"/>
        <w:pPr>
          <w:ind w:left="3446" w:hanging="936"/>
        </w:pPr>
        <w:rPr>
          <w:rFonts w:ascii="Times New Roman" w:hAnsi="Times New Roman" w:cs="Times New Roman" w:hint="default"/>
        </w:rPr>
      </w:lvl>
    </w:lvlOverride>
    <w:lvlOverride w:ilvl="6">
      <w:lvl w:ilvl="6">
        <w:start w:val="1"/>
        <w:numFmt w:val="decimal"/>
        <w:lvlText w:val="%1.%2.%3.%4.%5.%6.%7."/>
        <w:lvlJc w:val="left"/>
        <w:pPr>
          <w:ind w:left="3950" w:hanging="1080"/>
        </w:pPr>
        <w:rPr>
          <w:rFonts w:ascii="Times New Roman" w:hAnsi="Times New Roman" w:cs="Times New Roman" w:hint="default"/>
        </w:rPr>
      </w:lvl>
    </w:lvlOverride>
    <w:lvlOverride w:ilvl="7">
      <w:lvl w:ilvl="7">
        <w:start w:val="1"/>
        <w:numFmt w:val="decimal"/>
        <w:lvlText w:val="%1.%2.%3.%4.%5.%6.%7.%8."/>
        <w:lvlJc w:val="left"/>
        <w:pPr>
          <w:ind w:left="4454" w:hanging="1224"/>
        </w:pPr>
        <w:rPr>
          <w:rFonts w:ascii="Times New Roman" w:hAnsi="Times New Roman" w:cs="Times New Roman" w:hint="default"/>
        </w:rPr>
      </w:lvl>
    </w:lvlOverride>
    <w:lvlOverride w:ilvl="8">
      <w:lvl w:ilvl="8">
        <w:start w:val="1"/>
        <w:numFmt w:val="decimal"/>
        <w:lvlText w:val="%1.%2.%3.%4.%5.%6.%7.%8.%9."/>
        <w:lvlJc w:val="left"/>
        <w:pPr>
          <w:ind w:left="5030" w:hanging="1440"/>
        </w:pPr>
        <w:rPr>
          <w:rFonts w:ascii="Times New Roman" w:hAnsi="Times New Roman" w:cs="Times New Roman" w:hint="default"/>
        </w:rPr>
      </w:lvl>
    </w:lvlOverride>
  </w:num>
  <w:num w:numId="170" w16cid:durableId="1936285856">
    <w:abstractNumId w:val="129"/>
    <w:lvlOverride w:ilvl="0">
      <w:lvl w:ilvl="0">
        <w:start w:val="1"/>
        <w:numFmt w:val="decimal"/>
        <w:lvlText w:val="%1."/>
        <w:lvlJc w:val="left"/>
        <w:pPr>
          <w:ind w:left="360" w:hanging="360"/>
        </w:pPr>
        <w:rPr>
          <w:rFonts w:hint="default"/>
          <w:b w:val="0"/>
          <w:sz w:val="24"/>
          <w:szCs w:val="24"/>
        </w:rPr>
      </w:lvl>
    </w:lvlOverride>
    <w:lvlOverride w:ilvl="1">
      <w:lvl w:ilvl="1">
        <w:start w:val="1"/>
        <w:numFmt w:val="decimal"/>
        <w:lvlText w:val="%1.%2."/>
        <w:lvlJc w:val="left"/>
        <w:pPr>
          <w:ind w:left="792" w:hanging="432"/>
        </w:pPr>
        <w:rPr>
          <w:rFonts w:asciiTheme="minorHAnsi" w:hAnsiTheme="minorHAnsi" w:cstheme="minorHAnsi" w:hint="default"/>
          <w:b w:val="0"/>
          <w:sz w:val="24"/>
          <w:szCs w:val="24"/>
        </w:rPr>
      </w:lvl>
    </w:lvlOverride>
  </w:num>
  <w:num w:numId="171" w16cid:durableId="1747455085">
    <w:abstractNumId w:val="8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95"/>
    <w:rsid w:val="00001331"/>
    <w:rsid w:val="00002437"/>
    <w:rsid w:val="00003395"/>
    <w:rsid w:val="000033E9"/>
    <w:rsid w:val="0002189A"/>
    <w:rsid w:val="000238C5"/>
    <w:rsid w:val="000239FF"/>
    <w:rsid w:val="00030075"/>
    <w:rsid w:val="00030AF7"/>
    <w:rsid w:val="00030B23"/>
    <w:rsid w:val="0003279B"/>
    <w:rsid w:val="00032FC6"/>
    <w:rsid w:val="0003320E"/>
    <w:rsid w:val="0003475D"/>
    <w:rsid w:val="0003506D"/>
    <w:rsid w:val="00035BD1"/>
    <w:rsid w:val="00037617"/>
    <w:rsid w:val="00041C5F"/>
    <w:rsid w:val="00044B30"/>
    <w:rsid w:val="00045D15"/>
    <w:rsid w:val="000464F4"/>
    <w:rsid w:val="000505F7"/>
    <w:rsid w:val="00050867"/>
    <w:rsid w:val="00051BA5"/>
    <w:rsid w:val="00054622"/>
    <w:rsid w:val="00055612"/>
    <w:rsid w:val="000557EA"/>
    <w:rsid w:val="00055E2F"/>
    <w:rsid w:val="00057F51"/>
    <w:rsid w:val="000605C1"/>
    <w:rsid w:val="00063A0A"/>
    <w:rsid w:val="0006596B"/>
    <w:rsid w:val="000659C3"/>
    <w:rsid w:val="000664A2"/>
    <w:rsid w:val="000668E1"/>
    <w:rsid w:val="000669C2"/>
    <w:rsid w:val="000724CF"/>
    <w:rsid w:val="00072811"/>
    <w:rsid w:val="00072BAE"/>
    <w:rsid w:val="00072BE7"/>
    <w:rsid w:val="00074DB6"/>
    <w:rsid w:val="000764FD"/>
    <w:rsid w:val="00077CBD"/>
    <w:rsid w:val="000801CA"/>
    <w:rsid w:val="0008175A"/>
    <w:rsid w:val="0008709D"/>
    <w:rsid w:val="0009058D"/>
    <w:rsid w:val="00091FE7"/>
    <w:rsid w:val="00093A86"/>
    <w:rsid w:val="000A2F75"/>
    <w:rsid w:val="000A2F7A"/>
    <w:rsid w:val="000A3ACB"/>
    <w:rsid w:val="000A493B"/>
    <w:rsid w:val="000A4CCA"/>
    <w:rsid w:val="000A5A80"/>
    <w:rsid w:val="000B0DFA"/>
    <w:rsid w:val="000B2538"/>
    <w:rsid w:val="000B6A03"/>
    <w:rsid w:val="000B7C95"/>
    <w:rsid w:val="000B7F29"/>
    <w:rsid w:val="000C1929"/>
    <w:rsid w:val="000C2D4D"/>
    <w:rsid w:val="000C35F6"/>
    <w:rsid w:val="000C60DD"/>
    <w:rsid w:val="000C6BA6"/>
    <w:rsid w:val="000D1593"/>
    <w:rsid w:val="000D1B4C"/>
    <w:rsid w:val="000D3DBB"/>
    <w:rsid w:val="000D3E4F"/>
    <w:rsid w:val="000D436E"/>
    <w:rsid w:val="000D44AF"/>
    <w:rsid w:val="000D5359"/>
    <w:rsid w:val="000D643A"/>
    <w:rsid w:val="000D6634"/>
    <w:rsid w:val="000D6F86"/>
    <w:rsid w:val="000D7DDD"/>
    <w:rsid w:val="000E0851"/>
    <w:rsid w:val="000E0E51"/>
    <w:rsid w:val="000E1F3E"/>
    <w:rsid w:val="000E247A"/>
    <w:rsid w:val="000E3783"/>
    <w:rsid w:val="000E3947"/>
    <w:rsid w:val="000E5672"/>
    <w:rsid w:val="000E6C16"/>
    <w:rsid w:val="000E7CA8"/>
    <w:rsid w:val="000F504E"/>
    <w:rsid w:val="000F53F0"/>
    <w:rsid w:val="001000A7"/>
    <w:rsid w:val="001006E5"/>
    <w:rsid w:val="00100749"/>
    <w:rsid w:val="00101C52"/>
    <w:rsid w:val="00102B19"/>
    <w:rsid w:val="00106C52"/>
    <w:rsid w:val="00106E74"/>
    <w:rsid w:val="00107197"/>
    <w:rsid w:val="00110422"/>
    <w:rsid w:val="00111667"/>
    <w:rsid w:val="001118FF"/>
    <w:rsid w:val="001119CD"/>
    <w:rsid w:val="00114156"/>
    <w:rsid w:val="001171E0"/>
    <w:rsid w:val="00122A69"/>
    <w:rsid w:val="00122E0A"/>
    <w:rsid w:val="00123182"/>
    <w:rsid w:val="00123EAA"/>
    <w:rsid w:val="00127795"/>
    <w:rsid w:val="00127D88"/>
    <w:rsid w:val="00130675"/>
    <w:rsid w:val="001311C7"/>
    <w:rsid w:val="00131D91"/>
    <w:rsid w:val="00136EC7"/>
    <w:rsid w:val="001422D4"/>
    <w:rsid w:val="00142D89"/>
    <w:rsid w:val="001438A4"/>
    <w:rsid w:val="00145676"/>
    <w:rsid w:val="00145A69"/>
    <w:rsid w:val="00146B69"/>
    <w:rsid w:val="0015079E"/>
    <w:rsid w:val="00150E3E"/>
    <w:rsid w:val="00151B4E"/>
    <w:rsid w:val="00152CA8"/>
    <w:rsid w:val="00152E6C"/>
    <w:rsid w:val="001533D4"/>
    <w:rsid w:val="00157A1F"/>
    <w:rsid w:val="0016007F"/>
    <w:rsid w:val="0016131F"/>
    <w:rsid w:val="001616F2"/>
    <w:rsid w:val="001633EF"/>
    <w:rsid w:val="00164F13"/>
    <w:rsid w:val="00165067"/>
    <w:rsid w:val="0016722A"/>
    <w:rsid w:val="00173523"/>
    <w:rsid w:val="00174A59"/>
    <w:rsid w:val="00174FE9"/>
    <w:rsid w:val="00177F48"/>
    <w:rsid w:val="0018077E"/>
    <w:rsid w:val="001807ED"/>
    <w:rsid w:val="001827B2"/>
    <w:rsid w:val="00182B91"/>
    <w:rsid w:val="00182C13"/>
    <w:rsid w:val="001831E9"/>
    <w:rsid w:val="001839D1"/>
    <w:rsid w:val="00183F20"/>
    <w:rsid w:val="001852EE"/>
    <w:rsid w:val="001865C5"/>
    <w:rsid w:val="00187354"/>
    <w:rsid w:val="001916A7"/>
    <w:rsid w:val="0019248A"/>
    <w:rsid w:val="00192654"/>
    <w:rsid w:val="00192FFC"/>
    <w:rsid w:val="0019306A"/>
    <w:rsid w:val="001953FE"/>
    <w:rsid w:val="00195558"/>
    <w:rsid w:val="00197B9B"/>
    <w:rsid w:val="001A207E"/>
    <w:rsid w:val="001A50E0"/>
    <w:rsid w:val="001A57EE"/>
    <w:rsid w:val="001A5C65"/>
    <w:rsid w:val="001A653D"/>
    <w:rsid w:val="001A6C48"/>
    <w:rsid w:val="001A704F"/>
    <w:rsid w:val="001A79F1"/>
    <w:rsid w:val="001B2785"/>
    <w:rsid w:val="001B3097"/>
    <w:rsid w:val="001B55C5"/>
    <w:rsid w:val="001B5BEC"/>
    <w:rsid w:val="001B787F"/>
    <w:rsid w:val="001B78D0"/>
    <w:rsid w:val="001B7AAD"/>
    <w:rsid w:val="001C09F5"/>
    <w:rsid w:val="001C2C7A"/>
    <w:rsid w:val="001C444C"/>
    <w:rsid w:val="001C6237"/>
    <w:rsid w:val="001D1A33"/>
    <w:rsid w:val="001D3E22"/>
    <w:rsid w:val="001D6525"/>
    <w:rsid w:val="001D781A"/>
    <w:rsid w:val="001D7DEB"/>
    <w:rsid w:val="001E06DB"/>
    <w:rsid w:val="001E081A"/>
    <w:rsid w:val="001E0B03"/>
    <w:rsid w:val="001E1758"/>
    <w:rsid w:val="001E200E"/>
    <w:rsid w:val="001E2374"/>
    <w:rsid w:val="001E27A5"/>
    <w:rsid w:val="001E2A81"/>
    <w:rsid w:val="001E3519"/>
    <w:rsid w:val="001E40AB"/>
    <w:rsid w:val="001E4B0D"/>
    <w:rsid w:val="001E4C4C"/>
    <w:rsid w:val="001E6992"/>
    <w:rsid w:val="001E7A4C"/>
    <w:rsid w:val="001E7EF3"/>
    <w:rsid w:val="001F139A"/>
    <w:rsid w:val="001F4377"/>
    <w:rsid w:val="001F5D06"/>
    <w:rsid w:val="001F67A5"/>
    <w:rsid w:val="00202085"/>
    <w:rsid w:val="00203A42"/>
    <w:rsid w:val="0020481E"/>
    <w:rsid w:val="00205C6A"/>
    <w:rsid w:val="002067FA"/>
    <w:rsid w:val="00210429"/>
    <w:rsid w:val="0021067A"/>
    <w:rsid w:val="00213BE7"/>
    <w:rsid w:val="0021529B"/>
    <w:rsid w:val="00215513"/>
    <w:rsid w:val="002178E7"/>
    <w:rsid w:val="00221738"/>
    <w:rsid w:val="00222FF6"/>
    <w:rsid w:val="00223BDE"/>
    <w:rsid w:val="002245EA"/>
    <w:rsid w:val="0022592A"/>
    <w:rsid w:val="00226703"/>
    <w:rsid w:val="00227D0D"/>
    <w:rsid w:val="00227E03"/>
    <w:rsid w:val="002337AE"/>
    <w:rsid w:val="00233FE3"/>
    <w:rsid w:val="00236AFE"/>
    <w:rsid w:val="00236ED1"/>
    <w:rsid w:val="002408F6"/>
    <w:rsid w:val="00242AE3"/>
    <w:rsid w:val="00242E90"/>
    <w:rsid w:val="0024434C"/>
    <w:rsid w:val="00247C40"/>
    <w:rsid w:val="00247DA7"/>
    <w:rsid w:val="002505A1"/>
    <w:rsid w:val="0025369B"/>
    <w:rsid w:val="0025439E"/>
    <w:rsid w:val="00255316"/>
    <w:rsid w:val="00256DFE"/>
    <w:rsid w:val="0025A7F8"/>
    <w:rsid w:val="0026152F"/>
    <w:rsid w:val="00262F17"/>
    <w:rsid w:val="00263614"/>
    <w:rsid w:val="00265E33"/>
    <w:rsid w:val="00266423"/>
    <w:rsid w:val="002676EF"/>
    <w:rsid w:val="00267793"/>
    <w:rsid w:val="00270CEC"/>
    <w:rsid w:val="00273CC7"/>
    <w:rsid w:val="002741ED"/>
    <w:rsid w:val="00274D0B"/>
    <w:rsid w:val="00275AEF"/>
    <w:rsid w:val="002762AC"/>
    <w:rsid w:val="0028247B"/>
    <w:rsid w:val="002828D0"/>
    <w:rsid w:val="0028631A"/>
    <w:rsid w:val="0029290B"/>
    <w:rsid w:val="002A342B"/>
    <w:rsid w:val="002A4C18"/>
    <w:rsid w:val="002A6632"/>
    <w:rsid w:val="002B0DCF"/>
    <w:rsid w:val="002B12F8"/>
    <w:rsid w:val="002B4034"/>
    <w:rsid w:val="002B41F7"/>
    <w:rsid w:val="002B52E7"/>
    <w:rsid w:val="002B6074"/>
    <w:rsid w:val="002B6C0F"/>
    <w:rsid w:val="002C0F02"/>
    <w:rsid w:val="002C29E6"/>
    <w:rsid w:val="002C4799"/>
    <w:rsid w:val="002C751A"/>
    <w:rsid w:val="002D2FCC"/>
    <w:rsid w:val="002D311D"/>
    <w:rsid w:val="002D7244"/>
    <w:rsid w:val="002D760F"/>
    <w:rsid w:val="002E0E0D"/>
    <w:rsid w:val="002E33ED"/>
    <w:rsid w:val="002E39FB"/>
    <w:rsid w:val="002E4CF1"/>
    <w:rsid w:val="002E6DCB"/>
    <w:rsid w:val="002E7086"/>
    <w:rsid w:val="002F0674"/>
    <w:rsid w:val="002F2205"/>
    <w:rsid w:val="003003B5"/>
    <w:rsid w:val="00300C5F"/>
    <w:rsid w:val="00300E3B"/>
    <w:rsid w:val="00301A83"/>
    <w:rsid w:val="003027F5"/>
    <w:rsid w:val="00302E35"/>
    <w:rsid w:val="003031F8"/>
    <w:rsid w:val="003037C0"/>
    <w:rsid w:val="00304833"/>
    <w:rsid w:val="00305332"/>
    <w:rsid w:val="003069B3"/>
    <w:rsid w:val="00306EC4"/>
    <w:rsid w:val="0031012A"/>
    <w:rsid w:val="0031022C"/>
    <w:rsid w:val="00310A39"/>
    <w:rsid w:val="00311996"/>
    <w:rsid w:val="00312559"/>
    <w:rsid w:val="0031489F"/>
    <w:rsid w:val="00316144"/>
    <w:rsid w:val="00316E50"/>
    <w:rsid w:val="00317293"/>
    <w:rsid w:val="0031739F"/>
    <w:rsid w:val="003173A5"/>
    <w:rsid w:val="00320570"/>
    <w:rsid w:val="003213C2"/>
    <w:rsid w:val="003225C1"/>
    <w:rsid w:val="0032665D"/>
    <w:rsid w:val="00334443"/>
    <w:rsid w:val="00334507"/>
    <w:rsid w:val="00334A68"/>
    <w:rsid w:val="003370DA"/>
    <w:rsid w:val="00341546"/>
    <w:rsid w:val="0034384F"/>
    <w:rsid w:val="003467F2"/>
    <w:rsid w:val="0034715D"/>
    <w:rsid w:val="00347FF6"/>
    <w:rsid w:val="00350930"/>
    <w:rsid w:val="003524FC"/>
    <w:rsid w:val="0035429A"/>
    <w:rsid w:val="00354677"/>
    <w:rsid w:val="00354E26"/>
    <w:rsid w:val="003558E4"/>
    <w:rsid w:val="003566D9"/>
    <w:rsid w:val="0035738C"/>
    <w:rsid w:val="00360DC9"/>
    <w:rsid w:val="00361C42"/>
    <w:rsid w:val="003642CE"/>
    <w:rsid w:val="00365917"/>
    <w:rsid w:val="003677BA"/>
    <w:rsid w:val="00372179"/>
    <w:rsid w:val="00372327"/>
    <w:rsid w:val="00373206"/>
    <w:rsid w:val="003756F1"/>
    <w:rsid w:val="00376326"/>
    <w:rsid w:val="003769CC"/>
    <w:rsid w:val="003805FD"/>
    <w:rsid w:val="0038247F"/>
    <w:rsid w:val="00382ED2"/>
    <w:rsid w:val="00383A01"/>
    <w:rsid w:val="00386889"/>
    <w:rsid w:val="00386F53"/>
    <w:rsid w:val="00390102"/>
    <w:rsid w:val="003908AA"/>
    <w:rsid w:val="00390E7D"/>
    <w:rsid w:val="00391287"/>
    <w:rsid w:val="003912FE"/>
    <w:rsid w:val="0039150F"/>
    <w:rsid w:val="00392C49"/>
    <w:rsid w:val="00393EDF"/>
    <w:rsid w:val="0039471A"/>
    <w:rsid w:val="003950AD"/>
    <w:rsid w:val="00395D29"/>
    <w:rsid w:val="003967EC"/>
    <w:rsid w:val="003A04F7"/>
    <w:rsid w:val="003A0E72"/>
    <w:rsid w:val="003A1449"/>
    <w:rsid w:val="003A5DEE"/>
    <w:rsid w:val="003A6962"/>
    <w:rsid w:val="003A7D2C"/>
    <w:rsid w:val="003B24BD"/>
    <w:rsid w:val="003B33DA"/>
    <w:rsid w:val="003B3FB2"/>
    <w:rsid w:val="003B5287"/>
    <w:rsid w:val="003B5633"/>
    <w:rsid w:val="003B57BA"/>
    <w:rsid w:val="003C1586"/>
    <w:rsid w:val="003C1ABB"/>
    <w:rsid w:val="003C2F2E"/>
    <w:rsid w:val="003C2FBD"/>
    <w:rsid w:val="003C324D"/>
    <w:rsid w:val="003C5AF7"/>
    <w:rsid w:val="003D0D98"/>
    <w:rsid w:val="003D2385"/>
    <w:rsid w:val="003D5ACD"/>
    <w:rsid w:val="003D5B4B"/>
    <w:rsid w:val="003E0C00"/>
    <w:rsid w:val="003E1FEC"/>
    <w:rsid w:val="003E2AEE"/>
    <w:rsid w:val="003E4D8F"/>
    <w:rsid w:val="003E55E7"/>
    <w:rsid w:val="003E7085"/>
    <w:rsid w:val="003E740F"/>
    <w:rsid w:val="003E7999"/>
    <w:rsid w:val="003E7E6F"/>
    <w:rsid w:val="003F0FA7"/>
    <w:rsid w:val="003F4565"/>
    <w:rsid w:val="003F5E79"/>
    <w:rsid w:val="003F6237"/>
    <w:rsid w:val="003F7DFB"/>
    <w:rsid w:val="00402408"/>
    <w:rsid w:val="00404744"/>
    <w:rsid w:val="004047D1"/>
    <w:rsid w:val="00404EDE"/>
    <w:rsid w:val="00406BB6"/>
    <w:rsid w:val="004078F7"/>
    <w:rsid w:val="00411ACE"/>
    <w:rsid w:val="0041298B"/>
    <w:rsid w:val="00412E2E"/>
    <w:rsid w:val="004137DA"/>
    <w:rsid w:val="0041394B"/>
    <w:rsid w:val="00415DD6"/>
    <w:rsid w:val="004169EC"/>
    <w:rsid w:val="00416B18"/>
    <w:rsid w:val="0041740B"/>
    <w:rsid w:val="00423194"/>
    <w:rsid w:val="00423A04"/>
    <w:rsid w:val="00425BD0"/>
    <w:rsid w:val="00427147"/>
    <w:rsid w:val="0043053D"/>
    <w:rsid w:val="004324B7"/>
    <w:rsid w:val="004349FF"/>
    <w:rsid w:val="0043693A"/>
    <w:rsid w:val="00436A1F"/>
    <w:rsid w:val="00437ECA"/>
    <w:rsid w:val="00441703"/>
    <w:rsid w:val="00442417"/>
    <w:rsid w:val="00443287"/>
    <w:rsid w:val="00444383"/>
    <w:rsid w:val="00447AF2"/>
    <w:rsid w:val="0045089C"/>
    <w:rsid w:val="00451FE9"/>
    <w:rsid w:val="0045282F"/>
    <w:rsid w:val="00455DBF"/>
    <w:rsid w:val="00456AA1"/>
    <w:rsid w:val="00464A22"/>
    <w:rsid w:val="00467126"/>
    <w:rsid w:val="00470C69"/>
    <w:rsid w:val="004718C7"/>
    <w:rsid w:val="00476C81"/>
    <w:rsid w:val="004771DD"/>
    <w:rsid w:val="004776E8"/>
    <w:rsid w:val="00477DB7"/>
    <w:rsid w:val="00480565"/>
    <w:rsid w:val="00480C89"/>
    <w:rsid w:val="00481639"/>
    <w:rsid w:val="00481A11"/>
    <w:rsid w:val="00482C73"/>
    <w:rsid w:val="00483911"/>
    <w:rsid w:val="004839E0"/>
    <w:rsid w:val="00486C46"/>
    <w:rsid w:val="004878E1"/>
    <w:rsid w:val="00487C78"/>
    <w:rsid w:val="00492485"/>
    <w:rsid w:val="00492959"/>
    <w:rsid w:val="00496351"/>
    <w:rsid w:val="004A0883"/>
    <w:rsid w:val="004A127F"/>
    <w:rsid w:val="004A45C8"/>
    <w:rsid w:val="004A53F8"/>
    <w:rsid w:val="004A67A1"/>
    <w:rsid w:val="004A7C0A"/>
    <w:rsid w:val="004B0B5F"/>
    <w:rsid w:val="004B2CBF"/>
    <w:rsid w:val="004B3058"/>
    <w:rsid w:val="004B323B"/>
    <w:rsid w:val="004B66D5"/>
    <w:rsid w:val="004B700A"/>
    <w:rsid w:val="004B7BF2"/>
    <w:rsid w:val="004B7CC4"/>
    <w:rsid w:val="004C5BDD"/>
    <w:rsid w:val="004C6D99"/>
    <w:rsid w:val="004D07F4"/>
    <w:rsid w:val="004D0B8F"/>
    <w:rsid w:val="004D1BFD"/>
    <w:rsid w:val="004D1F8A"/>
    <w:rsid w:val="004D3801"/>
    <w:rsid w:val="004D451D"/>
    <w:rsid w:val="004D593E"/>
    <w:rsid w:val="004D68C7"/>
    <w:rsid w:val="004D72C0"/>
    <w:rsid w:val="004E0554"/>
    <w:rsid w:val="004E1DD9"/>
    <w:rsid w:val="004E30F1"/>
    <w:rsid w:val="004E343F"/>
    <w:rsid w:val="004E35A3"/>
    <w:rsid w:val="004E65D1"/>
    <w:rsid w:val="004E6BCB"/>
    <w:rsid w:val="004E7436"/>
    <w:rsid w:val="004E7A74"/>
    <w:rsid w:val="004F03E4"/>
    <w:rsid w:val="004F3513"/>
    <w:rsid w:val="004F4383"/>
    <w:rsid w:val="004F5B46"/>
    <w:rsid w:val="004F62E6"/>
    <w:rsid w:val="004F76E8"/>
    <w:rsid w:val="00504179"/>
    <w:rsid w:val="0050711E"/>
    <w:rsid w:val="0051005B"/>
    <w:rsid w:val="00511C0E"/>
    <w:rsid w:val="00514224"/>
    <w:rsid w:val="005176E5"/>
    <w:rsid w:val="005216D2"/>
    <w:rsid w:val="005249A2"/>
    <w:rsid w:val="005249F5"/>
    <w:rsid w:val="00527596"/>
    <w:rsid w:val="00527FC4"/>
    <w:rsid w:val="00534AF9"/>
    <w:rsid w:val="00535AA8"/>
    <w:rsid w:val="00536BB9"/>
    <w:rsid w:val="00536F7D"/>
    <w:rsid w:val="00537A65"/>
    <w:rsid w:val="0054440D"/>
    <w:rsid w:val="005455DF"/>
    <w:rsid w:val="00545676"/>
    <w:rsid w:val="005465B1"/>
    <w:rsid w:val="00547DE5"/>
    <w:rsid w:val="00552CAA"/>
    <w:rsid w:val="00557256"/>
    <w:rsid w:val="00557CF0"/>
    <w:rsid w:val="005617C0"/>
    <w:rsid w:val="0056318F"/>
    <w:rsid w:val="005661B2"/>
    <w:rsid w:val="0056763C"/>
    <w:rsid w:val="005704E8"/>
    <w:rsid w:val="005705F0"/>
    <w:rsid w:val="00572D77"/>
    <w:rsid w:val="005766FF"/>
    <w:rsid w:val="00577F30"/>
    <w:rsid w:val="00577FC7"/>
    <w:rsid w:val="00581735"/>
    <w:rsid w:val="005821B1"/>
    <w:rsid w:val="005834ED"/>
    <w:rsid w:val="00583B6F"/>
    <w:rsid w:val="00586CAC"/>
    <w:rsid w:val="00587240"/>
    <w:rsid w:val="005913CE"/>
    <w:rsid w:val="00591CB3"/>
    <w:rsid w:val="00591FB7"/>
    <w:rsid w:val="005926E5"/>
    <w:rsid w:val="00595E93"/>
    <w:rsid w:val="00596696"/>
    <w:rsid w:val="00596BC0"/>
    <w:rsid w:val="00596DF0"/>
    <w:rsid w:val="00597A01"/>
    <w:rsid w:val="005A17E3"/>
    <w:rsid w:val="005A1CE2"/>
    <w:rsid w:val="005A229C"/>
    <w:rsid w:val="005A272D"/>
    <w:rsid w:val="005A6429"/>
    <w:rsid w:val="005B04B3"/>
    <w:rsid w:val="005B33E4"/>
    <w:rsid w:val="005B5437"/>
    <w:rsid w:val="005B58D4"/>
    <w:rsid w:val="005B6772"/>
    <w:rsid w:val="005B69B7"/>
    <w:rsid w:val="005B7937"/>
    <w:rsid w:val="005B7BD7"/>
    <w:rsid w:val="005B7DB4"/>
    <w:rsid w:val="005C2AEE"/>
    <w:rsid w:val="005C34C7"/>
    <w:rsid w:val="005C681C"/>
    <w:rsid w:val="005D08B1"/>
    <w:rsid w:val="005D2335"/>
    <w:rsid w:val="005D4479"/>
    <w:rsid w:val="005D4C36"/>
    <w:rsid w:val="005D77A9"/>
    <w:rsid w:val="005E036E"/>
    <w:rsid w:val="005E1E12"/>
    <w:rsid w:val="005E2321"/>
    <w:rsid w:val="005E2815"/>
    <w:rsid w:val="005F3D69"/>
    <w:rsid w:val="005F4357"/>
    <w:rsid w:val="005F587A"/>
    <w:rsid w:val="005F6EA9"/>
    <w:rsid w:val="005F7C9A"/>
    <w:rsid w:val="006021F4"/>
    <w:rsid w:val="00603D31"/>
    <w:rsid w:val="006055DD"/>
    <w:rsid w:val="00605783"/>
    <w:rsid w:val="006069B6"/>
    <w:rsid w:val="0061230E"/>
    <w:rsid w:val="00613808"/>
    <w:rsid w:val="006162C2"/>
    <w:rsid w:val="00616793"/>
    <w:rsid w:val="00616A8E"/>
    <w:rsid w:val="00622BF7"/>
    <w:rsid w:val="00625D31"/>
    <w:rsid w:val="006276B1"/>
    <w:rsid w:val="00630224"/>
    <w:rsid w:val="006307B1"/>
    <w:rsid w:val="0063208B"/>
    <w:rsid w:val="00633891"/>
    <w:rsid w:val="00633E86"/>
    <w:rsid w:val="00635AF2"/>
    <w:rsid w:val="0064261A"/>
    <w:rsid w:val="00642EE5"/>
    <w:rsid w:val="00643A74"/>
    <w:rsid w:val="00644953"/>
    <w:rsid w:val="00644BFF"/>
    <w:rsid w:val="00644E9A"/>
    <w:rsid w:val="00644F87"/>
    <w:rsid w:val="00647438"/>
    <w:rsid w:val="00647505"/>
    <w:rsid w:val="006479AB"/>
    <w:rsid w:val="00655839"/>
    <w:rsid w:val="00657A08"/>
    <w:rsid w:val="006603BF"/>
    <w:rsid w:val="00660847"/>
    <w:rsid w:val="00661582"/>
    <w:rsid w:val="006619CA"/>
    <w:rsid w:val="00661A2D"/>
    <w:rsid w:val="00662C13"/>
    <w:rsid w:val="00662C82"/>
    <w:rsid w:val="0066470B"/>
    <w:rsid w:val="00665761"/>
    <w:rsid w:val="006719BB"/>
    <w:rsid w:val="00672C28"/>
    <w:rsid w:val="00676A34"/>
    <w:rsid w:val="00677E7F"/>
    <w:rsid w:val="006822DD"/>
    <w:rsid w:val="00684F2E"/>
    <w:rsid w:val="006860C2"/>
    <w:rsid w:val="006868CB"/>
    <w:rsid w:val="00687844"/>
    <w:rsid w:val="0069053D"/>
    <w:rsid w:val="006931BF"/>
    <w:rsid w:val="006961CE"/>
    <w:rsid w:val="00697A7D"/>
    <w:rsid w:val="00697BAE"/>
    <w:rsid w:val="00697DAE"/>
    <w:rsid w:val="006A1162"/>
    <w:rsid w:val="006A1646"/>
    <w:rsid w:val="006A3AB0"/>
    <w:rsid w:val="006A4335"/>
    <w:rsid w:val="006A4C8B"/>
    <w:rsid w:val="006A4EC1"/>
    <w:rsid w:val="006A5829"/>
    <w:rsid w:val="006A5F52"/>
    <w:rsid w:val="006A5FBD"/>
    <w:rsid w:val="006B2CB5"/>
    <w:rsid w:val="006C0DE5"/>
    <w:rsid w:val="006C1C87"/>
    <w:rsid w:val="006C2B31"/>
    <w:rsid w:val="006C2CD6"/>
    <w:rsid w:val="006C64B2"/>
    <w:rsid w:val="006D0D75"/>
    <w:rsid w:val="006D190A"/>
    <w:rsid w:val="006D1B78"/>
    <w:rsid w:val="006D1D15"/>
    <w:rsid w:val="006D2141"/>
    <w:rsid w:val="006D2FFE"/>
    <w:rsid w:val="006D4128"/>
    <w:rsid w:val="006D5E4C"/>
    <w:rsid w:val="006E004F"/>
    <w:rsid w:val="006E3069"/>
    <w:rsid w:val="006E5052"/>
    <w:rsid w:val="006E56ED"/>
    <w:rsid w:val="006F0575"/>
    <w:rsid w:val="006F2DBF"/>
    <w:rsid w:val="006F349A"/>
    <w:rsid w:val="006F6C3D"/>
    <w:rsid w:val="006F71C8"/>
    <w:rsid w:val="006F7E89"/>
    <w:rsid w:val="00701719"/>
    <w:rsid w:val="00701E0F"/>
    <w:rsid w:val="00702E5F"/>
    <w:rsid w:val="007034E5"/>
    <w:rsid w:val="007034F8"/>
    <w:rsid w:val="007046CF"/>
    <w:rsid w:val="00710595"/>
    <w:rsid w:val="0071214A"/>
    <w:rsid w:val="00713574"/>
    <w:rsid w:val="007136A9"/>
    <w:rsid w:val="00716D4F"/>
    <w:rsid w:val="007178C1"/>
    <w:rsid w:val="007203A1"/>
    <w:rsid w:val="007208F9"/>
    <w:rsid w:val="00723C38"/>
    <w:rsid w:val="007250BC"/>
    <w:rsid w:val="0073017A"/>
    <w:rsid w:val="007328D0"/>
    <w:rsid w:val="00732DC9"/>
    <w:rsid w:val="007330FE"/>
    <w:rsid w:val="00734D8F"/>
    <w:rsid w:val="00735C0D"/>
    <w:rsid w:val="00740A85"/>
    <w:rsid w:val="00740EA4"/>
    <w:rsid w:val="00747E41"/>
    <w:rsid w:val="007502A9"/>
    <w:rsid w:val="00750301"/>
    <w:rsid w:val="00752349"/>
    <w:rsid w:val="007542A4"/>
    <w:rsid w:val="00756A8E"/>
    <w:rsid w:val="00757BFE"/>
    <w:rsid w:val="00757E7C"/>
    <w:rsid w:val="0076087B"/>
    <w:rsid w:val="007612F1"/>
    <w:rsid w:val="0076142C"/>
    <w:rsid w:val="007619F9"/>
    <w:rsid w:val="00761C61"/>
    <w:rsid w:val="00761D51"/>
    <w:rsid w:val="00762B6C"/>
    <w:rsid w:val="0076593B"/>
    <w:rsid w:val="00772BDA"/>
    <w:rsid w:val="00773855"/>
    <w:rsid w:val="00774548"/>
    <w:rsid w:val="0077491C"/>
    <w:rsid w:val="00777218"/>
    <w:rsid w:val="00781E72"/>
    <w:rsid w:val="007826C1"/>
    <w:rsid w:val="007829F0"/>
    <w:rsid w:val="00783634"/>
    <w:rsid w:val="00783AF8"/>
    <w:rsid w:val="00785244"/>
    <w:rsid w:val="00786190"/>
    <w:rsid w:val="00786E0E"/>
    <w:rsid w:val="0079022D"/>
    <w:rsid w:val="00790D6D"/>
    <w:rsid w:val="007922F4"/>
    <w:rsid w:val="00792F14"/>
    <w:rsid w:val="007947F4"/>
    <w:rsid w:val="00795419"/>
    <w:rsid w:val="00796F75"/>
    <w:rsid w:val="007A0958"/>
    <w:rsid w:val="007A11DA"/>
    <w:rsid w:val="007A2741"/>
    <w:rsid w:val="007A29ED"/>
    <w:rsid w:val="007A2C5A"/>
    <w:rsid w:val="007A3CBF"/>
    <w:rsid w:val="007A4C1B"/>
    <w:rsid w:val="007A5A93"/>
    <w:rsid w:val="007A5D6B"/>
    <w:rsid w:val="007A67A1"/>
    <w:rsid w:val="007B0B70"/>
    <w:rsid w:val="007B0EA8"/>
    <w:rsid w:val="007B107F"/>
    <w:rsid w:val="007B2FE3"/>
    <w:rsid w:val="007B3C8E"/>
    <w:rsid w:val="007B438B"/>
    <w:rsid w:val="007B46FC"/>
    <w:rsid w:val="007C01CF"/>
    <w:rsid w:val="007C22D6"/>
    <w:rsid w:val="007C2D5F"/>
    <w:rsid w:val="007C2E6F"/>
    <w:rsid w:val="007C3C5F"/>
    <w:rsid w:val="007C49BF"/>
    <w:rsid w:val="007D0E19"/>
    <w:rsid w:val="007D2F20"/>
    <w:rsid w:val="007D32BD"/>
    <w:rsid w:val="007D373F"/>
    <w:rsid w:val="007D6CD7"/>
    <w:rsid w:val="007D6F4F"/>
    <w:rsid w:val="007D79A4"/>
    <w:rsid w:val="007E031D"/>
    <w:rsid w:val="007E1774"/>
    <w:rsid w:val="007E715E"/>
    <w:rsid w:val="007F02CE"/>
    <w:rsid w:val="007F578F"/>
    <w:rsid w:val="007F6A4E"/>
    <w:rsid w:val="00800808"/>
    <w:rsid w:val="008027B0"/>
    <w:rsid w:val="0080494F"/>
    <w:rsid w:val="00806372"/>
    <w:rsid w:val="00806686"/>
    <w:rsid w:val="008116AE"/>
    <w:rsid w:val="00811721"/>
    <w:rsid w:val="00811FC3"/>
    <w:rsid w:val="00813656"/>
    <w:rsid w:val="0081449C"/>
    <w:rsid w:val="00814549"/>
    <w:rsid w:val="008148E1"/>
    <w:rsid w:val="00814ACC"/>
    <w:rsid w:val="008153ED"/>
    <w:rsid w:val="0081758C"/>
    <w:rsid w:val="008202A0"/>
    <w:rsid w:val="0082090C"/>
    <w:rsid w:val="00821EEB"/>
    <w:rsid w:val="0082311D"/>
    <w:rsid w:val="00823A77"/>
    <w:rsid w:val="00824EC9"/>
    <w:rsid w:val="00824F01"/>
    <w:rsid w:val="00827210"/>
    <w:rsid w:val="00830C99"/>
    <w:rsid w:val="008330A0"/>
    <w:rsid w:val="00833F36"/>
    <w:rsid w:val="00836395"/>
    <w:rsid w:val="00836931"/>
    <w:rsid w:val="00837730"/>
    <w:rsid w:val="00843932"/>
    <w:rsid w:val="00843BF4"/>
    <w:rsid w:val="00843D54"/>
    <w:rsid w:val="008507C5"/>
    <w:rsid w:val="008511C0"/>
    <w:rsid w:val="00852F60"/>
    <w:rsid w:val="0085305E"/>
    <w:rsid w:val="00853E5C"/>
    <w:rsid w:val="00854522"/>
    <w:rsid w:val="00855285"/>
    <w:rsid w:val="008561D6"/>
    <w:rsid w:val="00856B6A"/>
    <w:rsid w:val="008573DB"/>
    <w:rsid w:val="00862C8A"/>
    <w:rsid w:val="00863182"/>
    <w:rsid w:val="008658A8"/>
    <w:rsid w:val="008676B5"/>
    <w:rsid w:val="00867E6F"/>
    <w:rsid w:val="008730A1"/>
    <w:rsid w:val="008739C8"/>
    <w:rsid w:val="00873D2F"/>
    <w:rsid w:val="008779DD"/>
    <w:rsid w:val="0088068A"/>
    <w:rsid w:val="008815E2"/>
    <w:rsid w:val="00882F89"/>
    <w:rsid w:val="00883254"/>
    <w:rsid w:val="0088363D"/>
    <w:rsid w:val="00883A4D"/>
    <w:rsid w:val="0089094A"/>
    <w:rsid w:val="008912BB"/>
    <w:rsid w:val="00893E89"/>
    <w:rsid w:val="00896039"/>
    <w:rsid w:val="008A0405"/>
    <w:rsid w:val="008A16D8"/>
    <w:rsid w:val="008A33BC"/>
    <w:rsid w:val="008A34AC"/>
    <w:rsid w:val="008A5B03"/>
    <w:rsid w:val="008A5B11"/>
    <w:rsid w:val="008A7465"/>
    <w:rsid w:val="008B0BDA"/>
    <w:rsid w:val="008B1592"/>
    <w:rsid w:val="008B1780"/>
    <w:rsid w:val="008B266C"/>
    <w:rsid w:val="008B6B21"/>
    <w:rsid w:val="008C020B"/>
    <w:rsid w:val="008C0923"/>
    <w:rsid w:val="008C0C2C"/>
    <w:rsid w:val="008C2216"/>
    <w:rsid w:val="008C3663"/>
    <w:rsid w:val="008C57B4"/>
    <w:rsid w:val="008C728E"/>
    <w:rsid w:val="008D14A9"/>
    <w:rsid w:val="008D1CA0"/>
    <w:rsid w:val="008D2261"/>
    <w:rsid w:val="008D466A"/>
    <w:rsid w:val="008D6D7A"/>
    <w:rsid w:val="008D7EBD"/>
    <w:rsid w:val="008E2BE6"/>
    <w:rsid w:val="008E2EE5"/>
    <w:rsid w:val="008E36CC"/>
    <w:rsid w:val="008E3B4A"/>
    <w:rsid w:val="008E464D"/>
    <w:rsid w:val="008E501B"/>
    <w:rsid w:val="008E7C2F"/>
    <w:rsid w:val="008F1F6E"/>
    <w:rsid w:val="008F20DB"/>
    <w:rsid w:val="008F5771"/>
    <w:rsid w:val="008F5BBA"/>
    <w:rsid w:val="008F778E"/>
    <w:rsid w:val="008F7D5D"/>
    <w:rsid w:val="008F7EB5"/>
    <w:rsid w:val="009039FD"/>
    <w:rsid w:val="00903B80"/>
    <w:rsid w:val="00907D65"/>
    <w:rsid w:val="00912E6F"/>
    <w:rsid w:val="009135C1"/>
    <w:rsid w:val="00913C14"/>
    <w:rsid w:val="00914CD8"/>
    <w:rsid w:val="00917F45"/>
    <w:rsid w:val="00917F9D"/>
    <w:rsid w:val="00921009"/>
    <w:rsid w:val="0092101D"/>
    <w:rsid w:val="00921D76"/>
    <w:rsid w:val="00924046"/>
    <w:rsid w:val="009243B8"/>
    <w:rsid w:val="00925110"/>
    <w:rsid w:val="00926B83"/>
    <w:rsid w:val="00926E3D"/>
    <w:rsid w:val="00931106"/>
    <w:rsid w:val="00931A19"/>
    <w:rsid w:val="00931BB7"/>
    <w:rsid w:val="009354D1"/>
    <w:rsid w:val="009375BE"/>
    <w:rsid w:val="00941E8C"/>
    <w:rsid w:val="009422D4"/>
    <w:rsid w:val="0094274F"/>
    <w:rsid w:val="00942AFF"/>
    <w:rsid w:val="00943812"/>
    <w:rsid w:val="00944A17"/>
    <w:rsid w:val="00945208"/>
    <w:rsid w:val="00945593"/>
    <w:rsid w:val="009530E2"/>
    <w:rsid w:val="0095448E"/>
    <w:rsid w:val="00955A46"/>
    <w:rsid w:val="00961585"/>
    <w:rsid w:val="00961A53"/>
    <w:rsid w:val="00964D9A"/>
    <w:rsid w:val="00964ECA"/>
    <w:rsid w:val="00966DCB"/>
    <w:rsid w:val="00971A6C"/>
    <w:rsid w:val="0097380F"/>
    <w:rsid w:val="009747B1"/>
    <w:rsid w:val="00975734"/>
    <w:rsid w:val="00975AC7"/>
    <w:rsid w:val="00977881"/>
    <w:rsid w:val="00980E3F"/>
    <w:rsid w:val="009831A3"/>
    <w:rsid w:val="00984EA3"/>
    <w:rsid w:val="00985AB7"/>
    <w:rsid w:val="0098675B"/>
    <w:rsid w:val="00987D8B"/>
    <w:rsid w:val="009909BF"/>
    <w:rsid w:val="009921AF"/>
    <w:rsid w:val="00992FB6"/>
    <w:rsid w:val="00993F32"/>
    <w:rsid w:val="009962EF"/>
    <w:rsid w:val="00997069"/>
    <w:rsid w:val="009A01F7"/>
    <w:rsid w:val="009A0849"/>
    <w:rsid w:val="009A12D7"/>
    <w:rsid w:val="009A242D"/>
    <w:rsid w:val="009A37F6"/>
    <w:rsid w:val="009A3931"/>
    <w:rsid w:val="009A5062"/>
    <w:rsid w:val="009A76F3"/>
    <w:rsid w:val="009A7D4D"/>
    <w:rsid w:val="009B12A3"/>
    <w:rsid w:val="009B2785"/>
    <w:rsid w:val="009B2C44"/>
    <w:rsid w:val="009B3FC8"/>
    <w:rsid w:val="009B44C7"/>
    <w:rsid w:val="009C0E8E"/>
    <w:rsid w:val="009C7156"/>
    <w:rsid w:val="009C7A90"/>
    <w:rsid w:val="009D0CA8"/>
    <w:rsid w:val="009D32CE"/>
    <w:rsid w:val="009D754B"/>
    <w:rsid w:val="009E01C1"/>
    <w:rsid w:val="009E2FCE"/>
    <w:rsid w:val="009E33E0"/>
    <w:rsid w:val="009E433D"/>
    <w:rsid w:val="009E4EB6"/>
    <w:rsid w:val="009E6AE6"/>
    <w:rsid w:val="009F20E6"/>
    <w:rsid w:val="009F5319"/>
    <w:rsid w:val="009F67A2"/>
    <w:rsid w:val="00A019CB"/>
    <w:rsid w:val="00A035C8"/>
    <w:rsid w:val="00A03AA0"/>
    <w:rsid w:val="00A04A44"/>
    <w:rsid w:val="00A06037"/>
    <w:rsid w:val="00A109EC"/>
    <w:rsid w:val="00A161FA"/>
    <w:rsid w:val="00A16FC2"/>
    <w:rsid w:val="00A2177B"/>
    <w:rsid w:val="00A217C4"/>
    <w:rsid w:val="00A22571"/>
    <w:rsid w:val="00A25268"/>
    <w:rsid w:val="00A27778"/>
    <w:rsid w:val="00A279CA"/>
    <w:rsid w:val="00A27BAF"/>
    <w:rsid w:val="00A30134"/>
    <w:rsid w:val="00A309C0"/>
    <w:rsid w:val="00A31AC2"/>
    <w:rsid w:val="00A329F4"/>
    <w:rsid w:val="00A32B16"/>
    <w:rsid w:val="00A34854"/>
    <w:rsid w:val="00A374FC"/>
    <w:rsid w:val="00A37DA1"/>
    <w:rsid w:val="00A43535"/>
    <w:rsid w:val="00A43E86"/>
    <w:rsid w:val="00A4624D"/>
    <w:rsid w:val="00A47BF9"/>
    <w:rsid w:val="00A519F6"/>
    <w:rsid w:val="00A520B6"/>
    <w:rsid w:val="00A52A7A"/>
    <w:rsid w:val="00A53910"/>
    <w:rsid w:val="00A53EE4"/>
    <w:rsid w:val="00A54FF3"/>
    <w:rsid w:val="00A6098A"/>
    <w:rsid w:val="00A611A1"/>
    <w:rsid w:val="00A63F15"/>
    <w:rsid w:val="00A663C5"/>
    <w:rsid w:val="00A70B61"/>
    <w:rsid w:val="00A7101D"/>
    <w:rsid w:val="00A72908"/>
    <w:rsid w:val="00A77B66"/>
    <w:rsid w:val="00A77F45"/>
    <w:rsid w:val="00A831EA"/>
    <w:rsid w:val="00A84483"/>
    <w:rsid w:val="00A84D9A"/>
    <w:rsid w:val="00A86AE6"/>
    <w:rsid w:val="00A87BB2"/>
    <w:rsid w:val="00A90515"/>
    <w:rsid w:val="00A91D0B"/>
    <w:rsid w:val="00A91D25"/>
    <w:rsid w:val="00A92D1E"/>
    <w:rsid w:val="00A93E18"/>
    <w:rsid w:val="00A95209"/>
    <w:rsid w:val="00A95678"/>
    <w:rsid w:val="00A966FE"/>
    <w:rsid w:val="00AA3F98"/>
    <w:rsid w:val="00AB03A1"/>
    <w:rsid w:val="00AB08B7"/>
    <w:rsid w:val="00AB1A95"/>
    <w:rsid w:val="00AB382A"/>
    <w:rsid w:val="00AB6052"/>
    <w:rsid w:val="00AB7F99"/>
    <w:rsid w:val="00AC0CB5"/>
    <w:rsid w:val="00AC1294"/>
    <w:rsid w:val="00AC2E62"/>
    <w:rsid w:val="00AC4E89"/>
    <w:rsid w:val="00AC5AA3"/>
    <w:rsid w:val="00AC5B3E"/>
    <w:rsid w:val="00AC7574"/>
    <w:rsid w:val="00AC7B6E"/>
    <w:rsid w:val="00AD0BB0"/>
    <w:rsid w:val="00AD140F"/>
    <w:rsid w:val="00AD1B02"/>
    <w:rsid w:val="00AD1C35"/>
    <w:rsid w:val="00AD210A"/>
    <w:rsid w:val="00AD5630"/>
    <w:rsid w:val="00AD5EB7"/>
    <w:rsid w:val="00AD6B93"/>
    <w:rsid w:val="00AD7CF1"/>
    <w:rsid w:val="00AE2267"/>
    <w:rsid w:val="00AE488A"/>
    <w:rsid w:val="00AE7E29"/>
    <w:rsid w:val="00AF0A3F"/>
    <w:rsid w:val="00AF2129"/>
    <w:rsid w:val="00AF2FBC"/>
    <w:rsid w:val="00B00058"/>
    <w:rsid w:val="00B000F4"/>
    <w:rsid w:val="00B003D4"/>
    <w:rsid w:val="00B00B5D"/>
    <w:rsid w:val="00B02518"/>
    <w:rsid w:val="00B02CEE"/>
    <w:rsid w:val="00B02E0E"/>
    <w:rsid w:val="00B037AA"/>
    <w:rsid w:val="00B05751"/>
    <w:rsid w:val="00B05CE7"/>
    <w:rsid w:val="00B07DBB"/>
    <w:rsid w:val="00B1065E"/>
    <w:rsid w:val="00B11263"/>
    <w:rsid w:val="00B11A3D"/>
    <w:rsid w:val="00B11EA2"/>
    <w:rsid w:val="00B12FE4"/>
    <w:rsid w:val="00B14B2A"/>
    <w:rsid w:val="00B15602"/>
    <w:rsid w:val="00B16314"/>
    <w:rsid w:val="00B176CD"/>
    <w:rsid w:val="00B21281"/>
    <w:rsid w:val="00B21BB8"/>
    <w:rsid w:val="00B252CE"/>
    <w:rsid w:val="00B253DB"/>
    <w:rsid w:val="00B271AA"/>
    <w:rsid w:val="00B2787E"/>
    <w:rsid w:val="00B27BDD"/>
    <w:rsid w:val="00B30F66"/>
    <w:rsid w:val="00B32229"/>
    <w:rsid w:val="00B338E8"/>
    <w:rsid w:val="00B36130"/>
    <w:rsid w:val="00B36DFA"/>
    <w:rsid w:val="00B3700B"/>
    <w:rsid w:val="00B37DB5"/>
    <w:rsid w:val="00B403BC"/>
    <w:rsid w:val="00B4077E"/>
    <w:rsid w:val="00B41463"/>
    <w:rsid w:val="00B41B34"/>
    <w:rsid w:val="00B42727"/>
    <w:rsid w:val="00B43039"/>
    <w:rsid w:val="00B471E0"/>
    <w:rsid w:val="00B50A43"/>
    <w:rsid w:val="00B50D36"/>
    <w:rsid w:val="00B526A9"/>
    <w:rsid w:val="00B52A65"/>
    <w:rsid w:val="00B54254"/>
    <w:rsid w:val="00B55F7E"/>
    <w:rsid w:val="00B56F1B"/>
    <w:rsid w:val="00B60F65"/>
    <w:rsid w:val="00B62408"/>
    <w:rsid w:val="00B62629"/>
    <w:rsid w:val="00B64E65"/>
    <w:rsid w:val="00B65AF0"/>
    <w:rsid w:val="00B66A54"/>
    <w:rsid w:val="00B739A2"/>
    <w:rsid w:val="00B7466B"/>
    <w:rsid w:val="00B74AE2"/>
    <w:rsid w:val="00B759D5"/>
    <w:rsid w:val="00B76784"/>
    <w:rsid w:val="00B768B6"/>
    <w:rsid w:val="00B77EB7"/>
    <w:rsid w:val="00B808EA"/>
    <w:rsid w:val="00B8104D"/>
    <w:rsid w:val="00B81BE4"/>
    <w:rsid w:val="00B84B21"/>
    <w:rsid w:val="00B84B45"/>
    <w:rsid w:val="00B86BFE"/>
    <w:rsid w:val="00B870B2"/>
    <w:rsid w:val="00B9061C"/>
    <w:rsid w:val="00B91A8C"/>
    <w:rsid w:val="00B92322"/>
    <w:rsid w:val="00B945C2"/>
    <w:rsid w:val="00B95C7A"/>
    <w:rsid w:val="00B97DF9"/>
    <w:rsid w:val="00BA050D"/>
    <w:rsid w:val="00BA0586"/>
    <w:rsid w:val="00BA1EF3"/>
    <w:rsid w:val="00BA2959"/>
    <w:rsid w:val="00BA4C32"/>
    <w:rsid w:val="00BA5E6D"/>
    <w:rsid w:val="00BA7F81"/>
    <w:rsid w:val="00BB36A7"/>
    <w:rsid w:val="00BB3711"/>
    <w:rsid w:val="00BB3EED"/>
    <w:rsid w:val="00BB49FC"/>
    <w:rsid w:val="00BB4DF5"/>
    <w:rsid w:val="00BB6B10"/>
    <w:rsid w:val="00BB728A"/>
    <w:rsid w:val="00BB7A70"/>
    <w:rsid w:val="00BC160B"/>
    <w:rsid w:val="00BC167E"/>
    <w:rsid w:val="00BC1DB4"/>
    <w:rsid w:val="00BC2395"/>
    <w:rsid w:val="00BC2522"/>
    <w:rsid w:val="00BC2DAB"/>
    <w:rsid w:val="00BC4DF6"/>
    <w:rsid w:val="00BC5F8B"/>
    <w:rsid w:val="00BC6833"/>
    <w:rsid w:val="00BD0B62"/>
    <w:rsid w:val="00BD1B25"/>
    <w:rsid w:val="00BD2CB2"/>
    <w:rsid w:val="00BD2DB8"/>
    <w:rsid w:val="00BD302F"/>
    <w:rsid w:val="00BD32E4"/>
    <w:rsid w:val="00BD5763"/>
    <w:rsid w:val="00BE02A5"/>
    <w:rsid w:val="00BE0382"/>
    <w:rsid w:val="00BE0E3F"/>
    <w:rsid w:val="00BE0FEC"/>
    <w:rsid w:val="00BE23CB"/>
    <w:rsid w:val="00BE4521"/>
    <w:rsid w:val="00BE571A"/>
    <w:rsid w:val="00BE5FF2"/>
    <w:rsid w:val="00BE600F"/>
    <w:rsid w:val="00BE68AA"/>
    <w:rsid w:val="00BE7BC6"/>
    <w:rsid w:val="00BF0B87"/>
    <w:rsid w:val="00BF251B"/>
    <w:rsid w:val="00BF2958"/>
    <w:rsid w:val="00BF3B6F"/>
    <w:rsid w:val="00BF5106"/>
    <w:rsid w:val="00BF613B"/>
    <w:rsid w:val="00BF6AF9"/>
    <w:rsid w:val="00BF78CF"/>
    <w:rsid w:val="00C029B2"/>
    <w:rsid w:val="00C02E74"/>
    <w:rsid w:val="00C11955"/>
    <w:rsid w:val="00C12F8F"/>
    <w:rsid w:val="00C130D8"/>
    <w:rsid w:val="00C131B4"/>
    <w:rsid w:val="00C1459C"/>
    <w:rsid w:val="00C14CDA"/>
    <w:rsid w:val="00C20660"/>
    <w:rsid w:val="00C2134C"/>
    <w:rsid w:val="00C220A9"/>
    <w:rsid w:val="00C2243B"/>
    <w:rsid w:val="00C23ED7"/>
    <w:rsid w:val="00C243CB"/>
    <w:rsid w:val="00C245F5"/>
    <w:rsid w:val="00C254B8"/>
    <w:rsid w:val="00C2671D"/>
    <w:rsid w:val="00C26D5A"/>
    <w:rsid w:val="00C27834"/>
    <w:rsid w:val="00C316A3"/>
    <w:rsid w:val="00C32327"/>
    <w:rsid w:val="00C34AF0"/>
    <w:rsid w:val="00C3568D"/>
    <w:rsid w:val="00C36ADF"/>
    <w:rsid w:val="00C3785E"/>
    <w:rsid w:val="00C37E34"/>
    <w:rsid w:val="00C41303"/>
    <w:rsid w:val="00C417B1"/>
    <w:rsid w:val="00C42293"/>
    <w:rsid w:val="00C471A1"/>
    <w:rsid w:val="00C50FDF"/>
    <w:rsid w:val="00C514F6"/>
    <w:rsid w:val="00C5184D"/>
    <w:rsid w:val="00C53FB9"/>
    <w:rsid w:val="00C60A92"/>
    <w:rsid w:val="00C61FAD"/>
    <w:rsid w:val="00C631F8"/>
    <w:rsid w:val="00C7001A"/>
    <w:rsid w:val="00C709FE"/>
    <w:rsid w:val="00C7136E"/>
    <w:rsid w:val="00C72C34"/>
    <w:rsid w:val="00C8042D"/>
    <w:rsid w:val="00C81190"/>
    <w:rsid w:val="00C83B7F"/>
    <w:rsid w:val="00C83B9B"/>
    <w:rsid w:val="00C854ED"/>
    <w:rsid w:val="00C87456"/>
    <w:rsid w:val="00C910C6"/>
    <w:rsid w:val="00C91B11"/>
    <w:rsid w:val="00C9503F"/>
    <w:rsid w:val="00C95C3F"/>
    <w:rsid w:val="00C96A84"/>
    <w:rsid w:val="00CA04A7"/>
    <w:rsid w:val="00CA0A89"/>
    <w:rsid w:val="00CA1620"/>
    <w:rsid w:val="00CA337D"/>
    <w:rsid w:val="00CA41BA"/>
    <w:rsid w:val="00CA5598"/>
    <w:rsid w:val="00CA7B77"/>
    <w:rsid w:val="00CB060B"/>
    <w:rsid w:val="00CB2569"/>
    <w:rsid w:val="00CB4F84"/>
    <w:rsid w:val="00CB5F8C"/>
    <w:rsid w:val="00CB712A"/>
    <w:rsid w:val="00CB7651"/>
    <w:rsid w:val="00CC1227"/>
    <w:rsid w:val="00CC1D83"/>
    <w:rsid w:val="00CC26F3"/>
    <w:rsid w:val="00CC2ECD"/>
    <w:rsid w:val="00CC35CC"/>
    <w:rsid w:val="00CC3744"/>
    <w:rsid w:val="00CC41DE"/>
    <w:rsid w:val="00CC6912"/>
    <w:rsid w:val="00CC76A6"/>
    <w:rsid w:val="00CD2886"/>
    <w:rsid w:val="00CD3FE9"/>
    <w:rsid w:val="00CD698A"/>
    <w:rsid w:val="00CD7E9D"/>
    <w:rsid w:val="00CE0A44"/>
    <w:rsid w:val="00CE22E7"/>
    <w:rsid w:val="00CE2C29"/>
    <w:rsid w:val="00CE535D"/>
    <w:rsid w:val="00CF1025"/>
    <w:rsid w:val="00CF2A20"/>
    <w:rsid w:val="00CF304C"/>
    <w:rsid w:val="00CF3B0F"/>
    <w:rsid w:val="00CF3F5D"/>
    <w:rsid w:val="00CF4471"/>
    <w:rsid w:val="00CF5C3D"/>
    <w:rsid w:val="00CF6723"/>
    <w:rsid w:val="00D00E8E"/>
    <w:rsid w:val="00D028F0"/>
    <w:rsid w:val="00D034A2"/>
    <w:rsid w:val="00D036B9"/>
    <w:rsid w:val="00D03718"/>
    <w:rsid w:val="00D04DF5"/>
    <w:rsid w:val="00D06903"/>
    <w:rsid w:val="00D06CD1"/>
    <w:rsid w:val="00D0731C"/>
    <w:rsid w:val="00D079FE"/>
    <w:rsid w:val="00D102D1"/>
    <w:rsid w:val="00D11DF1"/>
    <w:rsid w:val="00D120E4"/>
    <w:rsid w:val="00D143F9"/>
    <w:rsid w:val="00D1657D"/>
    <w:rsid w:val="00D167B7"/>
    <w:rsid w:val="00D16E00"/>
    <w:rsid w:val="00D17A4C"/>
    <w:rsid w:val="00D206A6"/>
    <w:rsid w:val="00D21AA2"/>
    <w:rsid w:val="00D22912"/>
    <w:rsid w:val="00D24471"/>
    <w:rsid w:val="00D26A38"/>
    <w:rsid w:val="00D311E1"/>
    <w:rsid w:val="00D34BA0"/>
    <w:rsid w:val="00D352FA"/>
    <w:rsid w:val="00D36748"/>
    <w:rsid w:val="00D412A3"/>
    <w:rsid w:val="00D430BE"/>
    <w:rsid w:val="00D45BF9"/>
    <w:rsid w:val="00D47ADB"/>
    <w:rsid w:val="00D50967"/>
    <w:rsid w:val="00D52E21"/>
    <w:rsid w:val="00D54809"/>
    <w:rsid w:val="00D60D74"/>
    <w:rsid w:val="00D60EA6"/>
    <w:rsid w:val="00D60FB6"/>
    <w:rsid w:val="00D64E48"/>
    <w:rsid w:val="00D64F7F"/>
    <w:rsid w:val="00D6530A"/>
    <w:rsid w:val="00D71103"/>
    <w:rsid w:val="00D7147F"/>
    <w:rsid w:val="00D717F2"/>
    <w:rsid w:val="00D7305A"/>
    <w:rsid w:val="00D73249"/>
    <w:rsid w:val="00D73FF8"/>
    <w:rsid w:val="00D74120"/>
    <w:rsid w:val="00D75323"/>
    <w:rsid w:val="00D82C25"/>
    <w:rsid w:val="00D83C79"/>
    <w:rsid w:val="00D8476A"/>
    <w:rsid w:val="00D8524B"/>
    <w:rsid w:val="00D870A1"/>
    <w:rsid w:val="00D871B3"/>
    <w:rsid w:val="00D91238"/>
    <w:rsid w:val="00D91527"/>
    <w:rsid w:val="00D93F45"/>
    <w:rsid w:val="00D94B83"/>
    <w:rsid w:val="00D95059"/>
    <w:rsid w:val="00D96678"/>
    <w:rsid w:val="00D97754"/>
    <w:rsid w:val="00DA39D5"/>
    <w:rsid w:val="00DA619D"/>
    <w:rsid w:val="00DB1606"/>
    <w:rsid w:val="00DB2159"/>
    <w:rsid w:val="00DB26AF"/>
    <w:rsid w:val="00DB5294"/>
    <w:rsid w:val="00DB672A"/>
    <w:rsid w:val="00DB6BB3"/>
    <w:rsid w:val="00DB76F2"/>
    <w:rsid w:val="00DB7BEB"/>
    <w:rsid w:val="00DB7E04"/>
    <w:rsid w:val="00DC0724"/>
    <w:rsid w:val="00DC16D7"/>
    <w:rsid w:val="00DC5AB0"/>
    <w:rsid w:val="00DC6D3D"/>
    <w:rsid w:val="00DD1E39"/>
    <w:rsid w:val="00DD2E41"/>
    <w:rsid w:val="00DD47E2"/>
    <w:rsid w:val="00DD5543"/>
    <w:rsid w:val="00DE1539"/>
    <w:rsid w:val="00DE4B80"/>
    <w:rsid w:val="00DE4E3F"/>
    <w:rsid w:val="00DE6475"/>
    <w:rsid w:val="00DE679C"/>
    <w:rsid w:val="00DE7DEA"/>
    <w:rsid w:val="00DF522D"/>
    <w:rsid w:val="00DF7A90"/>
    <w:rsid w:val="00E0087E"/>
    <w:rsid w:val="00E13EF3"/>
    <w:rsid w:val="00E17B80"/>
    <w:rsid w:val="00E2131B"/>
    <w:rsid w:val="00E21472"/>
    <w:rsid w:val="00E233C9"/>
    <w:rsid w:val="00E25A03"/>
    <w:rsid w:val="00E25DF0"/>
    <w:rsid w:val="00E26CE7"/>
    <w:rsid w:val="00E271A3"/>
    <w:rsid w:val="00E31626"/>
    <w:rsid w:val="00E31DD4"/>
    <w:rsid w:val="00E334ED"/>
    <w:rsid w:val="00E338B7"/>
    <w:rsid w:val="00E34923"/>
    <w:rsid w:val="00E35933"/>
    <w:rsid w:val="00E36810"/>
    <w:rsid w:val="00E376AC"/>
    <w:rsid w:val="00E40C8F"/>
    <w:rsid w:val="00E4203F"/>
    <w:rsid w:val="00E4420B"/>
    <w:rsid w:val="00E4456A"/>
    <w:rsid w:val="00E445D0"/>
    <w:rsid w:val="00E447CD"/>
    <w:rsid w:val="00E464BC"/>
    <w:rsid w:val="00E47426"/>
    <w:rsid w:val="00E50F16"/>
    <w:rsid w:val="00E51984"/>
    <w:rsid w:val="00E554C8"/>
    <w:rsid w:val="00E55CFF"/>
    <w:rsid w:val="00E55D82"/>
    <w:rsid w:val="00E56AEA"/>
    <w:rsid w:val="00E56F85"/>
    <w:rsid w:val="00E607C1"/>
    <w:rsid w:val="00E60EA5"/>
    <w:rsid w:val="00E60F71"/>
    <w:rsid w:val="00E61F06"/>
    <w:rsid w:val="00E62114"/>
    <w:rsid w:val="00E62B60"/>
    <w:rsid w:val="00E6370A"/>
    <w:rsid w:val="00E64452"/>
    <w:rsid w:val="00E6501F"/>
    <w:rsid w:val="00E655DE"/>
    <w:rsid w:val="00E658C0"/>
    <w:rsid w:val="00E72B17"/>
    <w:rsid w:val="00E74161"/>
    <w:rsid w:val="00E74264"/>
    <w:rsid w:val="00E74A91"/>
    <w:rsid w:val="00E754C8"/>
    <w:rsid w:val="00E7647C"/>
    <w:rsid w:val="00E8084E"/>
    <w:rsid w:val="00E812ED"/>
    <w:rsid w:val="00E84D15"/>
    <w:rsid w:val="00E856AD"/>
    <w:rsid w:val="00E8736A"/>
    <w:rsid w:val="00E8772F"/>
    <w:rsid w:val="00E91772"/>
    <w:rsid w:val="00E924F5"/>
    <w:rsid w:val="00E944DC"/>
    <w:rsid w:val="00E953BF"/>
    <w:rsid w:val="00E96354"/>
    <w:rsid w:val="00E968AF"/>
    <w:rsid w:val="00E96B76"/>
    <w:rsid w:val="00EA12C9"/>
    <w:rsid w:val="00EA13DA"/>
    <w:rsid w:val="00EA3CB5"/>
    <w:rsid w:val="00EA6122"/>
    <w:rsid w:val="00EB0FC7"/>
    <w:rsid w:val="00EB3646"/>
    <w:rsid w:val="00EB44E3"/>
    <w:rsid w:val="00EB4E4B"/>
    <w:rsid w:val="00EB60A5"/>
    <w:rsid w:val="00EB7456"/>
    <w:rsid w:val="00EB77FD"/>
    <w:rsid w:val="00EC066E"/>
    <w:rsid w:val="00EC24D1"/>
    <w:rsid w:val="00EC392B"/>
    <w:rsid w:val="00EC3B7A"/>
    <w:rsid w:val="00EC5254"/>
    <w:rsid w:val="00EC558C"/>
    <w:rsid w:val="00EC5A3C"/>
    <w:rsid w:val="00EC6059"/>
    <w:rsid w:val="00EC6388"/>
    <w:rsid w:val="00ED206C"/>
    <w:rsid w:val="00ED4A29"/>
    <w:rsid w:val="00ED4C29"/>
    <w:rsid w:val="00ED531C"/>
    <w:rsid w:val="00ED57FB"/>
    <w:rsid w:val="00ED7952"/>
    <w:rsid w:val="00EE2055"/>
    <w:rsid w:val="00EE2E6B"/>
    <w:rsid w:val="00EE5451"/>
    <w:rsid w:val="00EE57BF"/>
    <w:rsid w:val="00EE59A5"/>
    <w:rsid w:val="00EE5FB6"/>
    <w:rsid w:val="00EF1C26"/>
    <w:rsid w:val="00EF5764"/>
    <w:rsid w:val="00EF6148"/>
    <w:rsid w:val="00EF68DC"/>
    <w:rsid w:val="00EF6A41"/>
    <w:rsid w:val="00F01409"/>
    <w:rsid w:val="00F028AD"/>
    <w:rsid w:val="00F054FC"/>
    <w:rsid w:val="00F05CF9"/>
    <w:rsid w:val="00F07B12"/>
    <w:rsid w:val="00F112D6"/>
    <w:rsid w:val="00F11422"/>
    <w:rsid w:val="00F11E9A"/>
    <w:rsid w:val="00F143BD"/>
    <w:rsid w:val="00F15DF6"/>
    <w:rsid w:val="00F220AE"/>
    <w:rsid w:val="00F25595"/>
    <w:rsid w:val="00F25CF9"/>
    <w:rsid w:val="00F3020A"/>
    <w:rsid w:val="00F30413"/>
    <w:rsid w:val="00F31B76"/>
    <w:rsid w:val="00F31D36"/>
    <w:rsid w:val="00F32DDE"/>
    <w:rsid w:val="00F37E17"/>
    <w:rsid w:val="00F37EEC"/>
    <w:rsid w:val="00F42251"/>
    <w:rsid w:val="00F42F17"/>
    <w:rsid w:val="00F4329C"/>
    <w:rsid w:val="00F43A82"/>
    <w:rsid w:val="00F44294"/>
    <w:rsid w:val="00F477AA"/>
    <w:rsid w:val="00F51269"/>
    <w:rsid w:val="00F5174E"/>
    <w:rsid w:val="00F522A7"/>
    <w:rsid w:val="00F52D67"/>
    <w:rsid w:val="00F550B5"/>
    <w:rsid w:val="00F55EE0"/>
    <w:rsid w:val="00F571DF"/>
    <w:rsid w:val="00F603B2"/>
    <w:rsid w:val="00F60546"/>
    <w:rsid w:val="00F60EC4"/>
    <w:rsid w:val="00F61CE8"/>
    <w:rsid w:val="00F65CE0"/>
    <w:rsid w:val="00F67573"/>
    <w:rsid w:val="00F70E37"/>
    <w:rsid w:val="00F71689"/>
    <w:rsid w:val="00F716B6"/>
    <w:rsid w:val="00F724E5"/>
    <w:rsid w:val="00F7273C"/>
    <w:rsid w:val="00F755A8"/>
    <w:rsid w:val="00F76FE5"/>
    <w:rsid w:val="00F771AA"/>
    <w:rsid w:val="00F77D31"/>
    <w:rsid w:val="00F824D7"/>
    <w:rsid w:val="00F8260E"/>
    <w:rsid w:val="00F84B43"/>
    <w:rsid w:val="00F86D40"/>
    <w:rsid w:val="00F90977"/>
    <w:rsid w:val="00F91BA5"/>
    <w:rsid w:val="00F95367"/>
    <w:rsid w:val="00F955D9"/>
    <w:rsid w:val="00F97BBA"/>
    <w:rsid w:val="00FA0F08"/>
    <w:rsid w:val="00FA189F"/>
    <w:rsid w:val="00FA79D5"/>
    <w:rsid w:val="00FB0425"/>
    <w:rsid w:val="00FB1652"/>
    <w:rsid w:val="00FB179D"/>
    <w:rsid w:val="00FB1A7F"/>
    <w:rsid w:val="00FB2FD1"/>
    <w:rsid w:val="00FC1135"/>
    <w:rsid w:val="00FC23EC"/>
    <w:rsid w:val="00FC4CEE"/>
    <w:rsid w:val="00FC7342"/>
    <w:rsid w:val="00FD0CD7"/>
    <w:rsid w:val="00FD18DE"/>
    <w:rsid w:val="00FD1918"/>
    <w:rsid w:val="00FD3067"/>
    <w:rsid w:val="00FD3DF6"/>
    <w:rsid w:val="00FD43F9"/>
    <w:rsid w:val="00FD6391"/>
    <w:rsid w:val="00FD7567"/>
    <w:rsid w:val="00FE4A8C"/>
    <w:rsid w:val="00FE4CC2"/>
    <w:rsid w:val="00FE56E8"/>
    <w:rsid w:val="00FE6BD5"/>
    <w:rsid w:val="00FE6D96"/>
    <w:rsid w:val="00FE72BB"/>
    <w:rsid w:val="00FE7F6E"/>
    <w:rsid w:val="00FF114B"/>
    <w:rsid w:val="00FF35B5"/>
    <w:rsid w:val="00FF4411"/>
    <w:rsid w:val="00FF4678"/>
    <w:rsid w:val="00FF5450"/>
    <w:rsid w:val="00FF64B4"/>
    <w:rsid w:val="00FF6A23"/>
    <w:rsid w:val="00FF7BAA"/>
    <w:rsid w:val="00FF7D65"/>
    <w:rsid w:val="0263C9E0"/>
    <w:rsid w:val="02FFF928"/>
    <w:rsid w:val="030DDA7E"/>
    <w:rsid w:val="0919FF94"/>
    <w:rsid w:val="0B502662"/>
    <w:rsid w:val="0E264F65"/>
    <w:rsid w:val="0E6F3F39"/>
    <w:rsid w:val="108B01BC"/>
    <w:rsid w:val="177033D7"/>
    <w:rsid w:val="18155BF0"/>
    <w:rsid w:val="1AED9F3E"/>
    <w:rsid w:val="1DAA830C"/>
    <w:rsid w:val="1E333B82"/>
    <w:rsid w:val="26755440"/>
    <w:rsid w:val="27B8BD41"/>
    <w:rsid w:val="2A55277B"/>
    <w:rsid w:val="2CB07139"/>
    <w:rsid w:val="2F0AA33D"/>
    <w:rsid w:val="3286E23D"/>
    <w:rsid w:val="33653C18"/>
    <w:rsid w:val="33A734FE"/>
    <w:rsid w:val="341709BC"/>
    <w:rsid w:val="3467DF55"/>
    <w:rsid w:val="34723F70"/>
    <w:rsid w:val="34A05FBF"/>
    <w:rsid w:val="363AC4BE"/>
    <w:rsid w:val="397160C1"/>
    <w:rsid w:val="3F501543"/>
    <w:rsid w:val="40FF1653"/>
    <w:rsid w:val="45732138"/>
    <w:rsid w:val="457C6B78"/>
    <w:rsid w:val="46247E20"/>
    <w:rsid w:val="4726F0B4"/>
    <w:rsid w:val="487165A9"/>
    <w:rsid w:val="4920E68A"/>
    <w:rsid w:val="49406D1E"/>
    <w:rsid w:val="4AC15F67"/>
    <w:rsid w:val="4FD454A8"/>
    <w:rsid w:val="52ABEBF1"/>
    <w:rsid w:val="53B60610"/>
    <w:rsid w:val="55F09CE2"/>
    <w:rsid w:val="5F3531BD"/>
    <w:rsid w:val="60C8CBBB"/>
    <w:rsid w:val="6177BF0D"/>
    <w:rsid w:val="61D05095"/>
    <w:rsid w:val="6292F67F"/>
    <w:rsid w:val="661A5234"/>
    <w:rsid w:val="66F8D0C4"/>
    <w:rsid w:val="68FE967C"/>
    <w:rsid w:val="6C3B2BA8"/>
    <w:rsid w:val="6F1A2DA3"/>
    <w:rsid w:val="6F58956C"/>
    <w:rsid w:val="71A38698"/>
    <w:rsid w:val="724B9078"/>
    <w:rsid w:val="744E50C4"/>
    <w:rsid w:val="74B278F2"/>
    <w:rsid w:val="7586140F"/>
    <w:rsid w:val="761D7760"/>
    <w:rsid w:val="7B8F41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470FA"/>
  <w15:chartTrackingRefBased/>
  <w15:docId w15:val="{3100891B-1678-44A4-B5C8-D932E155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Ligné,H1,1,h1,Header 1,level 1,Level 1 Head,Rozdzia3,ImieNazwisko,ImieNazwisko1,Rozdział,Appendix 1,Chapterh1,CCBS,Level 1 Topic Heading,h1 chapter heading,Heading 11,Chapter Headline,Main Section,Section Heading,Header 1st Page,Headline 1"/>
    <w:basedOn w:val="Normalny"/>
    <w:next w:val="Normalny"/>
    <w:link w:val="Nagwek1Znak1"/>
    <w:qFormat/>
    <w:rsid w:val="00481A11"/>
    <w:pPr>
      <w:keepNext/>
      <w:suppressAutoHyphens/>
      <w:spacing w:before="240" w:after="120" w:line="276" w:lineRule="auto"/>
      <w:jc w:val="center"/>
      <w:outlineLvl w:val="0"/>
    </w:pPr>
    <w:rPr>
      <w:rFonts w:eastAsiaTheme="minorEastAsia" w:cs="Times New Roman"/>
      <w:b/>
      <w:bCs/>
      <w:sz w:val="24"/>
      <w:lang w:eastAsia="ar-SA"/>
    </w:rPr>
  </w:style>
  <w:style w:type="paragraph" w:styleId="Nagwek2">
    <w:name w:val="heading 2"/>
    <w:basedOn w:val="Normalny"/>
    <w:next w:val="Normalny"/>
    <w:link w:val="Nagwek2Znak1"/>
    <w:qFormat/>
    <w:rsid w:val="00FD0CD7"/>
    <w:pPr>
      <w:keepNext/>
      <w:suppressAutoHyphens/>
      <w:spacing w:before="240" w:after="120" w:line="276" w:lineRule="auto"/>
      <w:jc w:val="both"/>
      <w:outlineLvl w:val="1"/>
    </w:pPr>
    <w:rPr>
      <w:rFonts w:eastAsiaTheme="minorEastAsia" w:cs="Times New Roman"/>
      <w:b/>
      <w:bCs/>
      <w:sz w:val="24"/>
      <w:szCs w:val="24"/>
      <w:lang w:eastAsia="ar-SA"/>
    </w:rPr>
  </w:style>
  <w:style w:type="paragraph" w:styleId="Nagwek3">
    <w:name w:val="heading 3"/>
    <w:basedOn w:val="Normalny"/>
    <w:next w:val="Normalny"/>
    <w:link w:val="Nagwek3Znak"/>
    <w:uiPriority w:val="9"/>
    <w:qFormat/>
    <w:rsid w:val="00836395"/>
    <w:pPr>
      <w:keepNext/>
      <w:suppressAutoHyphens/>
      <w:spacing w:after="0" w:line="360" w:lineRule="auto"/>
      <w:jc w:val="center"/>
      <w:outlineLvl w:val="2"/>
    </w:pPr>
    <w:rPr>
      <w:rFonts w:ascii="Arial" w:eastAsiaTheme="minorEastAsia" w:hAnsi="Arial" w:cs="Arial"/>
      <w:b/>
      <w:bCs/>
      <w:sz w:val="20"/>
      <w:szCs w:val="20"/>
      <w:lang w:eastAsia="ar-SA"/>
    </w:rPr>
  </w:style>
  <w:style w:type="paragraph" w:styleId="Nagwek4">
    <w:name w:val="heading 4"/>
    <w:basedOn w:val="Normalny"/>
    <w:next w:val="Normalny"/>
    <w:link w:val="Nagwek4Znak"/>
    <w:autoRedefine/>
    <w:qFormat/>
    <w:rsid w:val="00D206A6"/>
    <w:pPr>
      <w:keepNext/>
      <w:tabs>
        <w:tab w:val="left" w:pos="709"/>
        <w:tab w:val="left" w:pos="851"/>
      </w:tabs>
      <w:suppressAutoHyphens/>
      <w:spacing w:after="0" w:line="276" w:lineRule="auto"/>
      <w:jc w:val="center"/>
      <w:outlineLvl w:val="3"/>
    </w:pPr>
    <w:rPr>
      <w:rFonts w:ascii="Calibri" w:eastAsia="Times New Roman" w:hAnsi="Calibri" w:cs="Times New Roman"/>
      <w:b/>
      <w:bCs/>
      <w:sz w:val="24"/>
      <w:szCs w:val="24"/>
      <w:lang w:eastAsia="ar-SA"/>
    </w:rPr>
  </w:style>
  <w:style w:type="paragraph" w:styleId="Nagwek5">
    <w:name w:val="heading 5"/>
    <w:basedOn w:val="Normalny"/>
    <w:next w:val="Normalny"/>
    <w:link w:val="Nagwek5Znak1"/>
    <w:qFormat/>
    <w:rsid w:val="007B107F"/>
    <w:pPr>
      <w:keepNext/>
      <w:suppressAutoHyphens/>
      <w:spacing w:after="0" w:line="240" w:lineRule="auto"/>
      <w:jc w:val="both"/>
      <w:outlineLvl w:val="4"/>
    </w:pPr>
    <w:rPr>
      <w:rFonts w:ascii="Calibri" w:eastAsiaTheme="minorEastAsia" w:hAnsi="Calibri" w:cs="MS Serif"/>
      <w:b/>
      <w:bCs/>
      <w:sz w:val="24"/>
      <w:szCs w:val="24"/>
      <w:lang w:eastAsia="ar-SA"/>
    </w:rPr>
  </w:style>
  <w:style w:type="paragraph" w:styleId="Nagwek6">
    <w:name w:val="heading 6"/>
    <w:basedOn w:val="Normalny"/>
    <w:next w:val="Normalny"/>
    <w:link w:val="Nagwek6Znak"/>
    <w:qFormat/>
    <w:rsid w:val="00836395"/>
    <w:pPr>
      <w:keepNext/>
      <w:numPr>
        <w:numId w:val="3"/>
      </w:numPr>
      <w:suppressAutoHyphens/>
      <w:spacing w:after="120" w:line="360" w:lineRule="auto"/>
      <w:jc w:val="right"/>
      <w:outlineLvl w:val="5"/>
    </w:pPr>
    <w:rPr>
      <w:rFonts w:ascii="Times New Roman" w:eastAsiaTheme="minorEastAsia" w:hAnsi="Times New Roman" w:cs="Times New Roman"/>
      <w:b/>
      <w:bCs/>
      <w:sz w:val="24"/>
      <w:szCs w:val="24"/>
      <w:lang w:eastAsia="ar-SA"/>
    </w:rPr>
  </w:style>
  <w:style w:type="paragraph" w:styleId="Nagwek7">
    <w:name w:val="heading 7"/>
    <w:basedOn w:val="Normalny"/>
    <w:next w:val="Normalny"/>
    <w:link w:val="Nagwek7Znak"/>
    <w:qFormat/>
    <w:rsid w:val="00836395"/>
    <w:pPr>
      <w:keepNext/>
      <w:tabs>
        <w:tab w:val="num" w:pos="851"/>
      </w:tabs>
      <w:suppressAutoHyphens/>
      <w:spacing w:after="120" w:line="300" w:lineRule="auto"/>
      <w:ind w:left="851" w:hanging="851"/>
      <w:jc w:val="both"/>
      <w:outlineLvl w:val="6"/>
    </w:pPr>
    <w:rPr>
      <w:rFonts w:ascii="Times New Roman" w:eastAsiaTheme="minorEastAsia" w:hAnsi="Times New Roman" w:cs="Times New Roman"/>
      <w:sz w:val="28"/>
      <w:szCs w:val="28"/>
      <w:lang w:eastAsia="ar-SA"/>
    </w:rPr>
  </w:style>
  <w:style w:type="paragraph" w:styleId="Nagwek8">
    <w:name w:val="heading 8"/>
    <w:basedOn w:val="Normalny"/>
    <w:next w:val="Normalny"/>
    <w:link w:val="Nagwek8Znak"/>
    <w:qFormat/>
    <w:rsid w:val="00836395"/>
    <w:pPr>
      <w:keepNext/>
      <w:tabs>
        <w:tab w:val="num" w:pos="851"/>
      </w:tabs>
      <w:suppressAutoHyphens/>
      <w:spacing w:after="120" w:line="300" w:lineRule="auto"/>
      <w:ind w:left="851" w:hanging="851"/>
      <w:outlineLvl w:val="7"/>
    </w:pPr>
    <w:rPr>
      <w:rFonts w:ascii="Times New Roman" w:eastAsiaTheme="minorEastAsia" w:hAnsi="Times New Roman" w:cs="Times New Roman"/>
      <w:b/>
      <w:bCs/>
      <w:sz w:val="24"/>
      <w:szCs w:val="24"/>
      <w:lang w:eastAsia="ar-SA"/>
    </w:rPr>
  </w:style>
  <w:style w:type="paragraph" w:styleId="Nagwek9">
    <w:name w:val="heading 9"/>
    <w:basedOn w:val="Normalny"/>
    <w:next w:val="Normalny"/>
    <w:link w:val="Nagwek9Znak"/>
    <w:qFormat/>
    <w:rsid w:val="00836395"/>
    <w:pPr>
      <w:keepNext/>
      <w:suppressAutoHyphens/>
      <w:spacing w:after="0" w:line="360" w:lineRule="auto"/>
      <w:jc w:val="right"/>
      <w:outlineLvl w:val="8"/>
    </w:pPr>
    <w:rPr>
      <w:rFonts w:ascii="Arial" w:eastAsiaTheme="minorEastAsia" w:hAnsi="Arial" w:cs="Arial"/>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igné Znak,H1 Znak,1 Znak,h1 Znak,Header 1 Znak,level 1 Znak,Level 1 Head Znak,Rozdzia3 Znak,ImieNazwisko Znak,ImieNazwisko1 Znak,Rozdział Znak,Appendix 1 Znak,Chapterh1 Znak,CCBS Znak,Level 1 Topic Heading Znak,h1 chapter heading Znak"/>
    <w:basedOn w:val="Domylnaczcionkaakapitu"/>
    <w:rsid w:val="0083639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83639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836395"/>
    <w:rPr>
      <w:rFonts w:ascii="Arial" w:eastAsiaTheme="minorEastAsia" w:hAnsi="Arial" w:cs="Arial"/>
      <w:b/>
      <w:bCs/>
      <w:sz w:val="20"/>
      <w:szCs w:val="20"/>
      <w:lang w:eastAsia="ar-SA"/>
    </w:rPr>
  </w:style>
  <w:style w:type="character" w:customStyle="1" w:styleId="Nagwek4Znak">
    <w:name w:val="Nagłówek 4 Znak"/>
    <w:basedOn w:val="Domylnaczcionkaakapitu"/>
    <w:link w:val="Nagwek4"/>
    <w:rsid w:val="00D206A6"/>
    <w:rPr>
      <w:rFonts w:ascii="Calibri" w:eastAsia="Times New Roman" w:hAnsi="Calibri" w:cs="Times New Roman"/>
      <w:b/>
      <w:bCs/>
      <w:sz w:val="24"/>
      <w:szCs w:val="24"/>
      <w:lang w:eastAsia="ar-SA"/>
    </w:rPr>
  </w:style>
  <w:style w:type="character" w:customStyle="1" w:styleId="Nagwek5Znak">
    <w:name w:val="Nagłówek 5 Znak"/>
    <w:basedOn w:val="Domylnaczcionkaakapitu"/>
    <w:rsid w:val="0083639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rsid w:val="00836395"/>
    <w:rPr>
      <w:rFonts w:ascii="Times New Roman" w:eastAsiaTheme="minorEastAsia" w:hAnsi="Times New Roman" w:cs="Times New Roman"/>
      <w:b/>
      <w:bCs/>
      <w:sz w:val="24"/>
      <w:szCs w:val="24"/>
      <w:lang w:eastAsia="ar-SA"/>
    </w:rPr>
  </w:style>
  <w:style w:type="character" w:customStyle="1" w:styleId="Nagwek7Znak">
    <w:name w:val="Nagłówek 7 Znak"/>
    <w:basedOn w:val="Domylnaczcionkaakapitu"/>
    <w:link w:val="Nagwek7"/>
    <w:rsid w:val="00836395"/>
    <w:rPr>
      <w:rFonts w:ascii="Times New Roman" w:eastAsiaTheme="minorEastAsia" w:hAnsi="Times New Roman" w:cs="Times New Roman"/>
      <w:sz w:val="28"/>
      <w:szCs w:val="28"/>
      <w:lang w:eastAsia="ar-SA"/>
    </w:rPr>
  </w:style>
  <w:style w:type="character" w:customStyle="1" w:styleId="Nagwek8Znak">
    <w:name w:val="Nagłówek 8 Znak"/>
    <w:basedOn w:val="Domylnaczcionkaakapitu"/>
    <w:link w:val="Nagwek8"/>
    <w:rsid w:val="00836395"/>
    <w:rPr>
      <w:rFonts w:ascii="Times New Roman" w:eastAsiaTheme="minorEastAsia" w:hAnsi="Times New Roman" w:cs="Times New Roman"/>
      <w:b/>
      <w:bCs/>
      <w:sz w:val="24"/>
      <w:szCs w:val="24"/>
      <w:lang w:eastAsia="ar-SA"/>
    </w:rPr>
  </w:style>
  <w:style w:type="character" w:customStyle="1" w:styleId="Nagwek9Znak">
    <w:name w:val="Nagłówek 9 Znak"/>
    <w:basedOn w:val="Domylnaczcionkaakapitu"/>
    <w:link w:val="Nagwek9"/>
    <w:rsid w:val="00836395"/>
    <w:rPr>
      <w:rFonts w:ascii="Arial" w:eastAsiaTheme="minorEastAsia" w:hAnsi="Arial" w:cs="Arial"/>
      <w:b/>
      <w:bCs/>
      <w:sz w:val="20"/>
      <w:szCs w:val="20"/>
      <w:lang w:eastAsia="ar-SA"/>
    </w:rPr>
  </w:style>
  <w:style w:type="character" w:customStyle="1" w:styleId="Nagwek1Znak1">
    <w:name w:val="Nagłówek 1 Znak1"/>
    <w:aliases w:val="Ligné Znak1,H1 Znak1,1 Znak1,h1 Znak1,Header 1 Znak1,level 1 Znak1,Level 1 Head Znak1,Rozdzia3 Znak1,ImieNazwisko Znak1,ImieNazwisko1 Znak1,Rozdział Znak1,Appendix 1 Znak1,Chapterh1 Znak1,CCBS Znak1,Level 1 Topic Heading Znak1"/>
    <w:basedOn w:val="Domylnaczcionkaakapitu"/>
    <w:link w:val="Nagwek1"/>
    <w:rsid w:val="00481A11"/>
    <w:rPr>
      <w:rFonts w:eastAsiaTheme="minorEastAsia" w:cs="Times New Roman"/>
      <w:b/>
      <w:bCs/>
      <w:sz w:val="24"/>
      <w:lang w:eastAsia="ar-SA"/>
    </w:rPr>
  </w:style>
  <w:style w:type="character" w:customStyle="1" w:styleId="Nagwek2Znak1">
    <w:name w:val="Nagłówek 2 Znak1"/>
    <w:basedOn w:val="Domylnaczcionkaakapitu"/>
    <w:link w:val="Nagwek2"/>
    <w:rsid w:val="00FD0CD7"/>
    <w:rPr>
      <w:rFonts w:eastAsiaTheme="minorEastAsia" w:cs="Times New Roman"/>
      <w:b/>
      <w:bCs/>
      <w:sz w:val="24"/>
      <w:szCs w:val="24"/>
      <w:lang w:eastAsia="ar-SA"/>
    </w:rPr>
  </w:style>
  <w:style w:type="character" w:customStyle="1" w:styleId="Nagwek5Znak1">
    <w:name w:val="Nagłówek 5 Znak1"/>
    <w:basedOn w:val="Domylnaczcionkaakapitu"/>
    <w:link w:val="Nagwek5"/>
    <w:rsid w:val="007B107F"/>
    <w:rPr>
      <w:rFonts w:ascii="Calibri" w:eastAsiaTheme="minorEastAsia" w:hAnsi="Calibri" w:cs="MS Serif"/>
      <w:b/>
      <w:bCs/>
      <w:sz w:val="24"/>
      <w:szCs w:val="24"/>
      <w:lang w:eastAsia="ar-SA"/>
    </w:rPr>
  </w:style>
  <w:style w:type="character" w:customStyle="1" w:styleId="WW8Num2z0">
    <w:name w:val="WW8Num2z0"/>
    <w:rsid w:val="00836395"/>
    <w:rPr>
      <w:rFonts w:ascii="Times New Roman" w:hAnsi="Times New Roman" w:cs="Times New Roman"/>
      <w:sz w:val="22"/>
      <w:szCs w:val="22"/>
    </w:rPr>
  </w:style>
  <w:style w:type="character" w:customStyle="1" w:styleId="WW8Num3z0">
    <w:name w:val="WW8Num3z0"/>
    <w:rsid w:val="00836395"/>
    <w:rPr>
      <w:rFonts w:ascii="Times New Roman" w:hAnsi="Times New Roman" w:cs="Times New Roman"/>
      <w:sz w:val="22"/>
      <w:szCs w:val="22"/>
    </w:rPr>
  </w:style>
  <w:style w:type="character" w:customStyle="1" w:styleId="WW8Num4z0">
    <w:name w:val="WW8Num4z0"/>
    <w:rsid w:val="00836395"/>
    <w:rPr>
      <w:rFonts w:ascii="Times New Roman" w:hAnsi="Times New Roman" w:cs="Times New Roman"/>
      <w:sz w:val="22"/>
      <w:szCs w:val="22"/>
    </w:rPr>
  </w:style>
  <w:style w:type="character" w:customStyle="1" w:styleId="WW8Num7z0">
    <w:name w:val="WW8Num7z0"/>
    <w:rsid w:val="00836395"/>
    <w:rPr>
      <w:rFonts w:ascii="Times New Roman" w:hAnsi="Times New Roman" w:cs="Times New Roman"/>
      <w:b/>
      <w:bCs/>
      <w:sz w:val="22"/>
      <w:szCs w:val="22"/>
    </w:rPr>
  </w:style>
  <w:style w:type="character" w:customStyle="1" w:styleId="WW8Num8z0">
    <w:name w:val="WW8Num8z0"/>
    <w:rsid w:val="00836395"/>
    <w:rPr>
      <w:rFonts w:ascii="Times New Roman" w:hAnsi="Times New Roman" w:cs="Times New Roman"/>
      <w:sz w:val="22"/>
      <w:szCs w:val="22"/>
    </w:rPr>
  </w:style>
  <w:style w:type="character" w:customStyle="1" w:styleId="WW8Num9z0">
    <w:name w:val="WW8Num9z0"/>
    <w:rsid w:val="00836395"/>
    <w:rPr>
      <w:rFonts w:ascii="Times New Roman" w:hAnsi="Times New Roman" w:cs="Times New Roman"/>
      <w:sz w:val="22"/>
      <w:szCs w:val="22"/>
    </w:rPr>
  </w:style>
  <w:style w:type="character" w:customStyle="1" w:styleId="WW8Num11z0">
    <w:name w:val="WW8Num11z0"/>
    <w:rsid w:val="00836395"/>
    <w:rPr>
      <w:rFonts w:ascii="Times New Roman" w:hAnsi="Times New Roman" w:cs="Times New Roman"/>
      <w:sz w:val="24"/>
      <w:szCs w:val="24"/>
    </w:rPr>
  </w:style>
  <w:style w:type="character" w:customStyle="1" w:styleId="WW8Num13z0">
    <w:name w:val="WW8Num13z0"/>
    <w:rsid w:val="00836395"/>
    <w:rPr>
      <w:rFonts w:ascii="Times New Roman" w:hAnsi="Times New Roman" w:cs="Times New Roman"/>
      <w:sz w:val="24"/>
      <w:szCs w:val="24"/>
    </w:rPr>
  </w:style>
  <w:style w:type="character" w:customStyle="1" w:styleId="WW8Num14z0">
    <w:name w:val="WW8Num14z0"/>
    <w:rsid w:val="00836395"/>
    <w:rPr>
      <w:rFonts w:ascii="Times New Roman" w:hAnsi="Times New Roman" w:cs="Times New Roman"/>
      <w:sz w:val="24"/>
      <w:szCs w:val="24"/>
    </w:rPr>
  </w:style>
  <w:style w:type="character" w:customStyle="1" w:styleId="WW8Num15z0">
    <w:name w:val="WW8Num15z0"/>
    <w:rsid w:val="00836395"/>
    <w:rPr>
      <w:rFonts w:ascii="Times New Roman" w:hAnsi="Times New Roman" w:cs="Times New Roman"/>
      <w:sz w:val="22"/>
      <w:szCs w:val="22"/>
    </w:rPr>
  </w:style>
  <w:style w:type="character" w:customStyle="1" w:styleId="WW8Num16z0">
    <w:name w:val="WW8Num16z0"/>
    <w:rsid w:val="00836395"/>
    <w:rPr>
      <w:rFonts w:ascii="Times New Roman" w:hAnsi="Times New Roman" w:cs="Times New Roman"/>
      <w:sz w:val="22"/>
      <w:szCs w:val="22"/>
    </w:rPr>
  </w:style>
  <w:style w:type="character" w:customStyle="1" w:styleId="WW8Num17z0">
    <w:name w:val="WW8Num17z0"/>
    <w:rsid w:val="00836395"/>
    <w:rPr>
      <w:rFonts w:ascii="Times New Roman" w:hAnsi="Times New Roman" w:cs="Times New Roman"/>
      <w:sz w:val="22"/>
      <w:szCs w:val="22"/>
    </w:rPr>
  </w:style>
  <w:style w:type="character" w:customStyle="1" w:styleId="WW8Num17z1">
    <w:name w:val="WW8Num17z1"/>
    <w:rsid w:val="00836395"/>
  </w:style>
  <w:style w:type="character" w:customStyle="1" w:styleId="WW8Num18z0">
    <w:name w:val="WW8Num18z0"/>
    <w:rsid w:val="00836395"/>
  </w:style>
  <w:style w:type="character" w:customStyle="1" w:styleId="WW8Num21z0">
    <w:name w:val="WW8Num21z0"/>
    <w:rsid w:val="00836395"/>
    <w:rPr>
      <w:rFonts w:ascii="Times New Roman" w:hAnsi="Times New Roman" w:cs="Times New Roman"/>
      <w:sz w:val="22"/>
      <w:szCs w:val="22"/>
    </w:rPr>
  </w:style>
  <w:style w:type="character" w:customStyle="1" w:styleId="WW8Num24z0">
    <w:name w:val="WW8Num24z0"/>
    <w:rsid w:val="00836395"/>
    <w:rPr>
      <w:rFonts w:ascii="Times New Roman" w:hAnsi="Times New Roman" w:cs="Times New Roman"/>
      <w:sz w:val="22"/>
      <w:szCs w:val="22"/>
    </w:rPr>
  </w:style>
  <w:style w:type="character" w:customStyle="1" w:styleId="WW8Num25z0">
    <w:name w:val="WW8Num25z0"/>
    <w:rsid w:val="00836395"/>
    <w:rPr>
      <w:rFonts w:ascii="Times New Roman" w:hAnsi="Times New Roman" w:cs="Times New Roman"/>
      <w:sz w:val="22"/>
      <w:szCs w:val="22"/>
    </w:rPr>
  </w:style>
  <w:style w:type="character" w:customStyle="1" w:styleId="WW8Num26z0">
    <w:name w:val="WW8Num26z0"/>
    <w:rsid w:val="00836395"/>
    <w:rPr>
      <w:rFonts w:ascii="Times New Roman" w:hAnsi="Times New Roman" w:cs="Times New Roman"/>
      <w:sz w:val="22"/>
      <w:szCs w:val="22"/>
    </w:rPr>
  </w:style>
  <w:style w:type="character" w:customStyle="1" w:styleId="WW8Num27z0">
    <w:name w:val="WW8Num27z0"/>
    <w:rsid w:val="00836395"/>
  </w:style>
  <w:style w:type="character" w:customStyle="1" w:styleId="WW8Num28z0">
    <w:name w:val="WW8Num28z0"/>
    <w:rsid w:val="00836395"/>
  </w:style>
  <w:style w:type="character" w:customStyle="1" w:styleId="WW8Num31z0">
    <w:name w:val="WW8Num31z0"/>
    <w:rsid w:val="00836395"/>
  </w:style>
  <w:style w:type="character" w:customStyle="1" w:styleId="WW8Num32z0">
    <w:name w:val="WW8Num32z0"/>
    <w:rsid w:val="00836395"/>
    <w:rPr>
      <w:sz w:val="22"/>
      <w:szCs w:val="22"/>
    </w:rPr>
  </w:style>
  <w:style w:type="character" w:customStyle="1" w:styleId="WW8Num33z0">
    <w:name w:val="WW8Num33z0"/>
    <w:rsid w:val="00836395"/>
  </w:style>
  <w:style w:type="character" w:customStyle="1" w:styleId="WW8Num33z1">
    <w:name w:val="WW8Num33z1"/>
    <w:rsid w:val="00836395"/>
    <w:rPr>
      <w:rFonts w:ascii="Times New Roman" w:hAnsi="Times New Roman" w:cs="Times New Roman"/>
      <w:color w:val="000000"/>
      <w:sz w:val="22"/>
      <w:szCs w:val="22"/>
    </w:rPr>
  </w:style>
  <w:style w:type="character" w:customStyle="1" w:styleId="WW8Num33z2">
    <w:name w:val="WW8Num33z2"/>
    <w:rsid w:val="00836395"/>
    <w:rPr>
      <w:rFonts w:ascii="Verdana" w:hAnsi="Verdana" w:cs="Verdana"/>
      <w:color w:val="000000"/>
      <w:sz w:val="20"/>
      <w:szCs w:val="20"/>
    </w:rPr>
  </w:style>
  <w:style w:type="character" w:customStyle="1" w:styleId="WW8Num35z0">
    <w:name w:val="WW8Num35z0"/>
    <w:rsid w:val="00836395"/>
  </w:style>
  <w:style w:type="character" w:customStyle="1" w:styleId="WW8Num36z0">
    <w:name w:val="WW8Num36z0"/>
    <w:rsid w:val="00836395"/>
    <w:rPr>
      <w:rFonts w:ascii="Symbol" w:hAnsi="Symbol" w:cs="Symbol"/>
      <w:sz w:val="24"/>
      <w:szCs w:val="24"/>
    </w:rPr>
  </w:style>
  <w:style w:type="character" w:customStyle="1" w:styleId="WW8Num37z0">
    <w:name w:val="WW8Num37z0"/>
    <w:rsid w:val="00836395"/>
    <w:rPr>
      <w:rFonts w:ascii="Times New Roman" w:hAnsi="Times New Roman" w:cs="Times New Roman"/>
      <w:sz w:val="24"/>
      <w:szCs w:val="24"/>
    </w:rPr>
  </w:style>
  <w:style w:type="character" w:customStyle="1" w:styleId="WW8Num37z1">
    <w:name w:val="WW8Num37z1"/>
    <w:rsid w:val="00836395"/>
    <w:rPr>
      <w:rFonts w:ascii="Times New Roman" w:hAnsi="Times New Roman" w:cs="Times New Roman"/>
      <w:color w:val="000000"/>
      <w:sz w:val="22"/>
      <w:szCs w:val="22"/>
    </w:rPr>
  </w:style>
  <w:style w:type="character" w:customStyle="1" w:styleId="WW8Num40z0">
    <w:name w:val="WW8Num40z0"/>
    <w:rsid w:val="00836395"/>
    <w:rPr>
      <w:rFonts w:ascii="Times New Roman" w:hAnsi="Times New Roman" w:cs="Times New Roman"/>
      <w:sz w:val="22"/>
      <w:szCs w:val="22"/>
    </w:rPr>
  </w:style>
  <w:style w:type="character" w:customStyle="1" w:styleId="WW8Num41z0">
    <w:name w:val="WW8Num41z0"/>
    <w:rsid w:val="00836395"/>
    <w:rPr>
      <w:sz w:val="22"/>
      <w:szCs w:val="22"/>
    </w:rPr>
  </w:style>
  <w:style w:type="character" w:customStyle="1" w:styleId="WW8Num42z0">
    <w:name w:val="WW8Num42z0"/>
    <w:rsid w:val="00836395"/>
    <w:rPr>
      <w:rFonts w:ascii="Times New Roman" w:hAnsi="Times New Roman" w:cs="Times New Roman"/>
      <w:sz w:val="22"/>
      <w:szCs w:val="22"/>
    </w:rPr>
  </w:style>
  <w:style w:type="character" w:customStyle="1" w:styleId="WW8Num44z1">
    <w:name w:val="WW8Num44z1"/>
    <w:rsid w:val="00836395"/>
  </w:style>
  <w:style w:type="character" w:customStyle="1" w:styleId="WW8Num44z2">
    <w:name w:val="WW8Num44z2"/>
    <w:rsid w:val="00836395"/>
    <w:rPr>
      <w:rFonts w:ascii="Symbol" w:hAnsi="Symbol" w:cs="Symbol"/>
    </w:rPr>
  </w:style>
  <w:style w:type="character" w:customStyle="1" w:styleId="WW8Num45z0">
    <w:name w:val="WW8Num45z0"/>
    <w:rsid w:val="00836395"/>
    <w:rPr>
      <w:rFonts w:ascii="Times New Roman" w:hAnsi="Times New Roman" w:cs="Times New Roman"/>
      <w:sz w:val="22"/>
      <w:szCs w:val="22"/>
    </w:rPr>
  </w:style>
  <w:style w:type="character" w:customStyle="1" w:styleId="WW8Num46z0">
    <w:name w:val="WW8Num46z0"/>
    <w:rsid w:val="00836395"/>
    <w:rPr>
      <w:color w:val="auto"/>
    </w:rPr>
  </w:style>
  <w:style w:type="character" w:customStyle="1" w:styleId="WW8Num48z0">
    <w:name w:val="WW8Num48z0"/>
    <w:rsid w:val="00836395"/>
    <w:rPr>
      <w:rFonts w:ascii="Times New Roman" w:hAnsi="Times New Roman" w:cs="Times New Roman"/>
      <w:sz w:val="22"/>
      <w:szCs w:val="22"/>
    </w:rPr>
  </w:style>
  <w:style w:type="character" w:customStyle="1" w:styleId="WW8Num49z0">
    <w:name w:val="WW8Num49z0"/>
    <w:rsid w:val="00836395"/>
    <w:rPr>
      <w:rFonts w:ascii="Times New Roman" w:hAnsi="Times New Roman" w:cs="Times New Roman"/>
      <w:sz w:val="22"/>
      <w:szCs w:val="22"/>
    </w:rPr>
  </w:style>
  <w:style w:type="character" w:customStyle="1" w:styleId="WW8Num51z0">
    <w:name w:val="WW8Num51z0"/>
    <w:rsid w:val="00836395"/>
    <w:rPr>
      <w:rFonts w:ascii="Times New Roman" w:hAnsi="Times New Roman" w:cs="Times New Roman"/>
      <w:sz w:val="22"/>
      <w:szCs w:val="22"/>
    </w:rPr>
  </w:style>
  <w:style w:type="character" w:customStyle="1" w:styleId="WW8Num54z1">
    <w:name w:val="WW8Num54z1"/>
    <w:rsid w:val="00836395"/>
    <w:rPr>
      <w:rFonts w:ascii="Times New Roman" w:hAnsi="Times New Roman" w:cs="Times New Roman"/>
    </w:rPr>
  </w:style>
  <w:style w:type="character" w:customStyle="1" w:styleId="WW8Num57z0">
    <w:name w:val="WW8Num57z0"/>
    <w:rsid w:val="00836395"/>
  </w:style>
  <w:style w:type="character" w:customStyle="1" w:styleId="WW8Num59z0">
    <w:name w:val="WW8Num59z0"/>
    <w:rsid w:val="00836395"/>
    <w:rPr>
      <w:rFonts w:ascii="Times New Roman" w:hAnsi="Times New Roman" w:cs="Times New Roman"/>
      <w:sz w:val="22"/>
      <w:szCs w:val="22"/>
    </w:rPr>
  </w:style>
  <w:style w:type="character" w:customStyle="1" w:styleId="WW8Num60z0">
    <w:name w:val="WW8Num60z0"/>
    <w:rsid w:val="00836395"/>
    <w:rPr>
      <w:b/>
      <w:bCs/>
    </w:rPr>
  </w:style>
  <w:style w:type="character" w:customStyle="1" w:styleId="WW8Num61z0">
    <w:name w:val="WW8Num61z0"/>
    <w:rsid w:val="00836395"/>
    <w:rPr>
      <w:color w:val="000000"/>
    </w:rPr>
  </w:style>
  <w:style w:type="character" w:customStyle="1" w:styleId="WW8Num62z0">
    <w:name w:val="WW8Num62z0"/>
    <w:rsid w:val="00836395"/>
    <w:rPr>
      <w:rFonts w:ascii="Times New Roman" w:hAnsi="Times New Roman" w:cs="Times New Roman"/>
      <w:sz w:val="22"/>
      <w:szCs w:val="22"/>
    </w:rPr>
  </w:style>
  <w:style w:type="character" w:customStyle="1" w:styleId="WW8Num64z1">
    <w:name w:val="WW8Num64z1"/>
    <w:rsid w:val="00836395"/>
    <w:rPr>
      <w:rFonts w:ascii="Times New Roman" w:hAnsi="Times New Roman" w:cs="Times New Roman"/>
      <w:sz w:val="22"/>
      <w:szCs w:val="22"/>
    </w:rPr>
  </w:style>
  <w:style w:type="character" w:customStyle="1" w:styleId="WW8Num64z2">
    <w:name w:val="WW8Num64z2"/>
    <w:rsid w:val="00836395"/>
    <w:rPr>
      <w:color w:val="000000"/>
      <w:u w:val="none"/>
    </w:rPr>
  </w:style>
  <w:style w:type="character" w:customStyle="1" w:styleId="WW8Num65z0">
    <w:name w:val="WW8Num65z0"/>
    <w:rsid w:val="00836395"/>
    <w:rPr>
      <w:rFonts w:ascii="Times New Roman" w:hAnsi="Times New Roman" w:cs="Times New Roman"/>
      <w:b/>
      <w:bCs/>
      <w:sz w:val="22"/>
      <w:szCs w:val="22"/>
    </w:rPr>
  </w:style>
  <w:style w:type="character" w:customStyle="1" w:styleId="WW8Num66z0">
    <w:name w:val="WW8Num66z0"/>
    <w:rsid w:val="00836395"/>
    <w:rPr>
      <w:rFonts w:ascii="Times New Roman" w:hAnsi="Times New Roman" w:cs="Times New Roman"/>
      <w:sz w:val="22"/>
      <w:szCs w:val="22"/>
    </w:rPr>
  </w:style>
  <w:style w:type="character" w:customStyle="1" w:styleId="WW8Num70z0">
    <w:name w:val="WW8Num70z0"/>
    <w:rsid w:val="00836395"/>
    <w:rPr>
      <w:rFonts w:ascii="Times New Roman" w:hAnsi="Times New Roman" w:cs="Times New Roman"/>
      <w:b/>
      <w:bCs/>
      <w:sz w:val="22"/>
      <w:szCs w:val="22"/>
    </w:rPr>
  </w:style>
  <w:style w:type="character" w:customStyle="1" w:styleId="WW8Num71z0">
    <w:name w:val="WW8Num71z0"/>
    <w:rsid w:val="00836395"/>
  </w:style>
  <w:style w:type="character" w:customStyle="1" w:styleId="WW8Num72z0">
    <w:name w:val="WW8Num72z0"/>
    <w:rsid w:val="00836395"/>
  </w:style>
  <w:style w:type="character" w:customStyle="1" w:styleId="WW8Num73z0">
    <w:name w:val="WW8Num73z0"/>
    <w:rsid w:val="00836395"/>
    <w:rPr>
      <w:rFonts w:ascii="Times New Roman" w:hAnsi="Times New Roman" w:cs="Times New Roman"/>
      <w:sz w:val="22"/>
      <w:szCs w:val="22"/>
    </w:rPr>
  </w:style>
  <w:style w:type="character" w:customStyle="1" w:styleId="WW8Num74z0">
    <w:name w:val="WW8Num74z0"/>
    <w:rsid w:val="00836395"/>
    <w:rPr>
      <w:rFonts w:ascii="Times New Roman" w:hAnsi="Times New Roman" w:cs="Times New Roman"/>
      <w:sz w:val="22"/>
      <w:szCs w:val="22"/>
    </w:rPr>
  </w:style>
  <w:style w:type="character" w:customStyle="1" w:styleId="WW8Num74z1">
    <w:name w:val="WW8Num74z1"/>
    <w:rsid w:val="00836395"/>
    <w:rPr>
      <w:rFonts w:ascii="Times New Roman" w:hAnsi="Times New Roman" w:cs="Times New Roman"/>
      <w:color w:val="auto"/>
    </w:rPr>
  </w:style>
  <w:style w:type="character" w:customStyle="1" w:styleId="WW8Num78z0">
    <w:name w:val="WW8Num78z0"/>
    <w:rsid w:val="00836395"/>
    <w:rPr>
      <w:rFonts w:ascii="Times New Roman" w:hAnsi="Times New Roman" w:cs="Times New Roman"/>
      <w:sz w:val="22"/>
      <w:szCs w:val="22"/>
    </w:rPr>
  </w:style>
  <w:style w:type="character" w:customStyle="1" w:styleId="WW8Num79z0">
    <w:name w:val="WW8Num79z0"/>
    <w:rsid w:val="00836395"/>
    <w:rPr>
      <w:rFonts w:ascii="Times New Roman" w:hAnsi="Times New Roman" w:cs="Times New Roman"/>
      <w:sz w:val="22"/>
      <w:szCs w:val="22"/>
    </w:rPr>
  </w:style>
  <w:style w:type="character" w:customStyle="1" w:styleId="WW8Num81z0">
    <w:name w:val="WW8Num81z0"/>
    <w:rsid w:val="00836395"/>
    <w:rPr>
      <w:rFonts w:ascii="Times New Roman" w:hAnsi="Times New Roman" w:cs="Times New Roman"/>
      <w:sz w:val="22"/>
      <w:szCs w:val="22"/>
    </w:rPr>
  </w:style>
  <w:style w:type="character" w:customStyle="1" w:styleId="WW8Num82z0">
    <w:name w:val="WW8Num82z0"/>
    <w:rsid w:val="00836395"/>
    <w:rPr>
      <w:rFonts w:ascii="Times New Roman" w:hAnsi="Times New Roman" w:cs="Times New Roman"/>
      <w:sz w:val="22"/>
      <w:szCs w:val="22"/>
    </w:rPr>
  </w:style>
  <w:style w:type="character" w:customStyle="1" w:styleId="WW8Num84z0">
    <w:name w:val="WW8Num84z0"/>
    <w:rsid w:val="00836395"/>
    <w:rPr>
      <w:rFonts w:ascii="Times New Roman" w:hAnsi="Times New Roman" w:cs="Times New Roman"/>
      <w:sz w:val="22"/>
      <w:szCs w:val="22"/>
    </w:rPr>
  </w:style>
  <w:style w:type="character" w:customStyle="1" w:styleId="WW8Num85z0">
    <w:name w:val="WW8Num85z0"/>
    <w:rsid w:val="00836395"/>
  </w:style>
  <w:style w:type="character" w:customStyle="1" w:styleId="WW8Num86z0">
    <w:name w:val="WW8Num86z0"/>
    <w:rsid w:val="00836395"/>
  </w:style>
  <w:style w:type="character" w:customStyle="1" w:styleId="WW8Num87z1">
    <w:name w:val="WW8Num87z1"/>
    <w:rsid w:val="00836395"/>
    <w:rPr>
      <w:rFonts w:ascii="Times New Roman" w:hAnsi="Times New Roman" w:cs="Times New Roman"/>
      <w:sz w:val="22"/>
      <w:szCs w:val="22"/>
    </w:rPr>
  </w:style>
  <w:style w:type="character" w:customStyle="1" w:styleId="WW8Num87z2">
    <w:name w:val="WW8Num87z2"/>
    <w:rsid w:val="00836395"/>
  </w:style>
  <w:style w:type="character" w:customStyle="1" w:styleId="WW8Num87z3">
    <w:name w:val="WW8Num87z3"/>
    <w:rsid w:val="00836395"/>
    <w:rPr>
      <w:rFonts w:ascii="Symbol" w:hAnsi="Symbol" w:cs="Symbol"/>
    </w:rPr>
  </w:style>
  <w:style w:type="character" w:customStyle="1" w:styleId="WW8Num87z4">
    <w:name w:val="WW8Num87z4"/>
    <w:rsid w:val="00836395"/>
    <w:rPr>
      <w:rFonts w:ascii="Times New Roman" w:hAnsi="Times New Roman" w:cs="Times New Roman"/>
    </w:rPr>
  </w:style>
  <w:style w:type="character" w:customStyle="1" w:styleId="WW8Num88z0">
    <w:name w:val="WW8Num88z0"/>
    <w:rsid w:val="00836395"/>
    <w:rPr>
      <w:rFonts w:ascii="Times New Roman" w:hAnsi="Times New Roman" w:cs="Times New Roman"/>
      <w:sz w:val="22"/>
      <w:szCs w:val="22"/>
    </w:rPr>
  </w:style>
  <w:style w:type="character" w:customStyle="1" w:styleId="WW8Num88z1">
    <w:name w:val="WW8Num88z1"/>
    <w:rsid w:val="00836395"/>
    <w:rPr>
      <w:rFonts w:ascii="Times New Roman" w:hAnsi="Times New Roman" w:cs="Times New Roman"/>
      <w:sz w:val="22"/>
      <w:szCs w:val="22"/>
    </w:rPr>
  </w:style>
  <w:style w:type="character" w:customStyle="1" w:styleId="WW8Num88z2">
    <w:name w:val="WW8Num88z2"/>
    <w:rsid w:val="00836395"/>
    <w:rPr>
      <w:rFonts w:ascii="Verdana" w:hAnsi="Verdana" w:cs="Verdana"/>
      <w:color w:val="000000"/>
      <w:sz w:val="20"/>
      <w:szCs w:val="20"/>
    </w:rPr>
  </w:style>
  <w:style w:type="character" w:customStyle="1" w:styleId="WW8Num89z0">
    <w:name w:val="WW8Num89z0"/>
    <w:rsid w:val="00836395"/>
  </w:style>
  <w:style w:type="character" w:customStyle="1" w:styleId="WW8Num90z0">
    <w:name w:val="WW8Num90z0"/>
    <w:rsid w:val="00836395"/>
    <w:rPr>
      <w:rFonts w:ascii="Times New Roman" w:hAnsi="Times New Roman" w:cs="Times New Roman"/>
    </w:rPr>
  </w:style>
  <w:style w:type="character" w:customStyle="1" w:styleId="WW8Num91z0">
    <w:name w:val="WW8Num91z0"/>
    <w:rsid w:val="00836395"/>
  </w:style>
  <w:style w:type="character" w:customStyle="1" w:styleId="WW8Num92z0">
    <w:name w:val="WW8Num92z0"/>
    <w:rsid w:val="00836395"/>
  </w:style>
  <w:style w:type="character" w:customStyle="1" w:styleId="WW8Num95z1">
    <w:name w:val="WW8Num95z1"/>
    <w:rsid w:val="00836395"/>
    <w:rPr>
      <w:rFonts w:ascii="Times New Roman" w:hAnsi="Times New Roman" w:cs="Times New Roman"/>
      <w:color w:val="000000"/>
      <w:sz w:val="22"/>
      <w:szCs w:val="22"/>
    </w:rPr>
  </w:style>
  <w:style w:type="character" w:customStyle="1" w:styleId="WW8Num97z0">
    <w:name w:val="WW8Num97z0"/>
    <w:rsid w:val="00836395"/>
    <w:rPr>
      <w:rFonts w:ascii="Times New Roman" w:hAnsi="Times New Roman" w:cs="Times New Roman"/>
      <w:sz w:val="24"/>
      <w:szCs w:val="24"/>
    </w:rPr>
  </w:style>
  <w:style w:type="character" w:customStyle="1" w:styleId="WW8Num97z1">
    <w:name w:val="WW8Num97z1"/>
    <w:rsid w:val="00836395"/>
    <w:rPr>
      <w:rFonts w:ascii="Times New Roman" w:hAnsi="Times New Roman" w:cs="Times New Roman"/>
      <w:color w:val="000000"/>
      <w:sz w:val="22"/>
      <w:szCs w:val="22"/>
    </w:rPr>
  </w:style>
  <w:style w:type="character" w:customStyle="1" w:styleId="WW8Num98z0">
    <w:name w:val="WW8Num98z0"/>
    <w:rsid w:val="00836395"/>
  </w:style>
  <w:style w:type="character" w:customStyle="1" w:styleId="WW8Num99z0">
    <w:name w:val="WW8Num99z0"/>
    <w:rsid w:val="00836395"/>
    <w:rPr>
      <w:rFonts w:ascii="Times New Roman" w:hAnsi="Times New Roman" w:cs="Times New Roman"/>
      <w:b/>
      <w:bCs/>
      <w:sz w:val="24"/>
      <w:szCs w:val="24"/>
    </w:rPr>
  </w:style>
  <w:style w:type="character" w:customStyle="1" w:styleId="WW8Num99z1">
    <w:name w:val="WW8Num99z1"/>
    <w:rsid w:val="00836395"/>
    <w:rPr>
      <w:rFonts w:ascii="Times New Roman" w:hAnsi="Times New Roman" w:cs="Times New Roman"/>
      <w:sz w:val="24"/>
      <w:szCs w:val="24"/>
    </w:rPr>
  </w:style>
  <w:style w:type="character" w:customStyle="1" w:styleId="WW8Num99z3">
    <w:name w:val="WW8Num99z3"/>
    <w:rsid w:val="00836395"/>
    <w:rPr>
      <w:rFonts w:ascii="Times New Roman" w:hAnsi="Times New Roman" w:cs="Times New Roman"/>
      <w:b/>
      <w:bCs/>
      <w:sz w:val="22"/>
      <w:szCs w:val="22"/>
    </w:rPr>
  </w:style>
  <w:style w:type="character" w:customStyle="1" w:styleId="WW8Num101z0">
    <w:name w:val="WW8Num101z0"/>
    <w:rsid w:val="00836395"/>
    <w:rPr>
      <w:color w:val="auto"/>
      <w:sz w:val="22"/>
      <w:szCs w:val="22"/>
    </w:rPr>
  </w:style>
  <w:style w:type="character" w:customStyle="1" w:styleId="WW8Num102z0">
    <w:name w:val="WW8Num102z0"/>
    <w:rsid w:val="00836395"/>
    <w:rPr>
      <w:rFonts w:ascii="Times New Roman" w:hAnsi="Times New Roman" w:cs="Times New Roman"/>
      <w:b/>
      <w:bCs/>
      <w:sz w:val="24"/>
      <w:szCs w:val="24"/>
    </w:rPr>
  </w:style>
  <w:style w:type="character" w:customStyle="1" w:styleId="WW8Num103z2">
    <w:name w:val="WW8Num103z2"/>
    <w:rsid w:val="00836395"/>
    <w:rPr>
      <w:rFonts w:ascii="Times New Roman" w:hAnsi="Times New Roman" w:cs="Times New Roman"/>
    </w:rPr>
  </w:style>
  <w:style w:type="character" w:customStyle="1" w:styleId="WW8Num104z0">
    <w:name w:val="WW8Num104z0"/>
    <w:rsid w:val="00836395"/>
    <w:rPr>
      <w:rFonts w:ascii="Times New Roman" w:hAnsi="Times New Roman" w:cs="Times New Roman"/>
      <w:color w:val="auto"/>
      <w:sz w:val="22"/>
      <w:szCs w:val="22"/>
    </w:rPr>
  </w:style>
  <w:style w:type="character" w:customStyle="1" w:styleId="WW8Num106z0">
    <w:name w:val="WW8Num106z0"/>
    <w:rsid w:val="00836395"/>
  </w:style>
  <w:style w:type="character" w:customStyle="1" w:styleId="WW8Num109z0">
    <w:name w:val="WW8Num109z0"/>
    <w:rsid w:val="00836395"/>
  </w:style>
  <w:style w:type="character" w:customStyle="1" w:styleId="WW8Num110z0">
    <w:name w:val="WW8Num110z0"/>
    <w:rsid w:val="00836395"/>
    <w:rPr>
      <w:rFonts w:ascii="Times New Roman" w:hAnsi="Times New Roman" w:cs="Times New Roman"/>
      <w:sz w:val="22"/>
      <w:szCs w:val="22"/>
    </w:rPr>
  </w:style>
  <w:style w:type="character" w:customStyle="1" w:styleId="WW8Num111z0">
    <w:name w:val="WW8Num111z0"/>
    <w:rsid w:val="00836395"/>
    <w:rPr>
      <w:rFonts w:ascii="Times New Roman" w:hAnsi="Times New Roman" w:cs="Times New Roman"/>
      <w:color w:val="auto"/>
      <w:sz w:val="22"/>
      <w:szCs w:val="22"/>
    </w:rPr>
  </w:style>
  <w:style w:type="character" w:customStyle="1" w:styleId="WW8Num112z0">
    <w:name w:val="WW8Num112z0"/>
    <w:rsid w:val="00836395"/>
    <w:rPr>
      <w:rFonts w:ascii="Times New Roman" w:hAnsi="Times New Roman" w:cs="Times New Roman"/>
      <w:sz w:val="22"/>
      <w:szCs w:val="22"/>
    </w:rPr>
  </w:style>
  <w:style w:type="character" w:customStyle="1" w:styleId="WW8Num114z0">
    <w:name w:val="WW8Num114z0"/>
    <w:rsid w:val="00836395"/>
    <w:rPr>
      <w:rFonts w:ascii="Times New Roman" w:hAnsi="Times New Roman" w:cs="Times New Roman"/>
      <w:sz w:val="22"/>
      <w:szCs w:val="22"/>
    </w:rPr>
  </w:style>
  <w:style w:type="character" w:customStyle="1" w:styleId="WW8Num117z0">
    <w:name w:val="WW8Num117z0"/>
    <w:rsid w:val="00836395"/>
    <w:rPr>
      <w:rFonts w:ascii="Arial" w:hAnsi="Arial" w:cs="Arial"/>
      <w:sz w:val="20"/>
      <w:szCs w:val="20"/>
    </w:rPr>
  </w:style>
  <w:style w:type="character" w:customStyle="1" w:styleId="WW8Num117z1">
    <w:name w:val="WW8Num117z1"/>
    <w:rsid w:val="00836395"/>
    <w:rPr>
      <w:rFonts w:ascii="Times New Roman" w:hAnsi="Times New Roman" w:cs="Times New Roman"/>
      <w:i/>
      <w:iCs/>
      <w:sz w:val="22"/>
      <w:szCs w:val="22"/>
    </w:rPr>
  </w:style>
  <w:style w:type="character" w:customStyle="1" w:styleId="WW8Num117z2">
    <w:name w:val="WW8Num117z2"/>
    <w:rsid w:val="00836395"/>
    <w:rPr>
      <w:rFonts w:ascii="Times New Roman" w:hAnsi="Times New Roman" w:cs="Times New Roman"/>
      <w:color w:val="auto"/>
      <w:sz w:val="22"/>
      <w:szCs w:val="22"/>
      <w:u w:val="none"/>
    </w:rPr>
  </w:style>
  <w:style w:type="character" w:customStyle="1" w:styleId="WW8Num118z0">
    <w:name w:val="WW8Num118z0"/>
    <w:rsid w:val="00836395"/>
    <w:rPr>
      <w:b/>
      <w:bCs/>
      <w:color w:val="auto"/>
      <w:sz w:val="28"/>
      <w:szCs w:val="28"/>
    </w:rPr>
  </w:style>
  <w:style w:type="character" w:customStyle="1" w:styleId="WW8Num119z1">
    <w:name w:val="WW8Num119z1"/>
    <w:rsid w:val="00836395"/>
    <w:rPr>
      <w:rFonts w:ascii="Times New Roman" w:hAnsi="Times New Roman" w:cs="Times New Roman"/>
      <w:color w:val="auto"/>
    </w:rPr>
  </w:style>
  <w:style w:type="character" w:customStyle="1" w:styleId="WW8Num119z2">
    <w:name w:val="WW8Num119z2"/>
    <w:rsid w:val="00836395"/>
    <w:rPr>
      <w:color w:val="000000"/>
      <w:u w:val="none"/>
    </w:rPr>
  </w:style>
  <w:style w:type="character" w:customStyle="1" w:styleId="Absatz-Standardschriftart">
    <w:name w:val="Absatz-Standardschriftart"/>
    <w:rsid w:val="00836395"/>
  </w:style>
  <w:style w:type="character" w:customStyle="1" w:styleId="WW8Num12z0">
    <w:name w:val="WW8Num12z0"/>
    <w:rsid w:val="00836395"/>
    <w:rPr>
      <w:rFonts w:ascii="Times New Roman" w:hAnsi="Times New Roman" w:cs="Times New Roman"/>
      <w:sz w:val="24"/>
      <w:szCs w:val="24"/>
    </w:rPr>
  </w:style>
  <w:style w:type="character" w:customStyle="1" w:styleId="WW8Num18z1">
    <w:name w:val="WW8Num18z1"/>
    <w:rsid w:val="00836395"/>
  </w:style>
  <w:style w:type="character" w:customStyle="1" w:styleId="WW8Num19z0">
    <w:name w:val="WW8Num19z0"/>
    <w:rsid w:val="00836395"/>
    <w:rPr>
      <w:rFonts w:ascii="Times New Roman" w:hAnsi="Times New Roman" w:cs="Times New Roman"/>
      <w:sz w:val="22"/>
      <w:szCs w:val="22"/>
    </w:rPr>
  </w:style>
  <w:style w:type="character" w:customStyle="1" w:styleId="WW8Num22z0">
    <w:name w:val="WW8Num22z0"/>
    <w:rsid w:val="00836395"/>
    <w:rPr>
      <w:rFonts w:ascii="Times New Roman" w:hAnsi="Times New Roman" w:cs="Times New Roman"/>
      <w:sz w:val="22"/>
      <w:szCs w:val="22"/>
    </w:rPr>
  </w:style>
  <w:style w:type="character" w:customStyle="1" w:styleId="WW8Num29z0">
    <w:name w:val="WW8Num29z0"/>
    <w:rsid w:val="00836395"/>
    <w:rPr>
      <w:rFonts w:ascii="Times New Roman" w:hAnsi="Times New Roman" w:cs="Times New Roman"/>
      <w:b/>
      <w:bCs/>
      <w:sz w:val="22"/>
      <w:szCs w:val="22"/>
    </w:rPr>
  </w:style>
  <w:style w:type="character" w:customStyle="1" w:styleId="WW8Num34z0">
    <w:name w:val="WW8Num34z0"/>
    <w:rsid w:val="00836395"/>
    <w:rPr>
      <w:sz w:val="22"/>
      <w:szCs w:val="22"/>
    </w:rPr>
  </w:style>
  <w:style w:type="character" w:customStyle="1" w:styleId="WW8Num34z1">
    <w:name w:val="WW8Num34z1"/>
    <w:rsid w:val="00836395"/>
    <w:rPr>
      <w:rFonts w:ascii="Times New Roman" w:hAnsi="Times New Roman" w:cs="Times New Roman"/>
      <w:color w:val="000000"/>
      <w:sz w:val="22"/>
      <w:szCs w:val="22"/>
    </w:rPr>
  </w:style>
  <w:style w:type="character" w:customStyle="1" w:styleId="WW8Num34z2">
    <w:name w:val="WW8Num34z2"/>
    <w:rsid w:val="00836395"/>
    <w:rPr>
      <w:rFonts w:ascii="Verdana" w:hAnsi="Verdana" w:cs="Verdana"/>
      <w:color w:val="000000"/>
      <w:sz w:val="20"/>
      <w:szCs w:val="20"/>
    </w:rPr>
  </w:style>
  <w:style w:type="character" w:customStyle="1" w:styleId="WW8Num38z0">
    <w:name w:val="WW8Num38z0"/>
    <w:rsid w:val="00836395"/>
    <w:rPr>
      <w:rFonts w:ascii="Times New Roman" w:hAnsi="Times New Roman" w:cs="Times New Roman"/>
      <w:sz w:val="22"/>
      <w:szCs w:val="22"/>
    </w:rPr>
  </w:style>
  <w:style w:type="character" w:customStyle="1" w:styleId="WW8Num38z1">
    <w:name w:val="WW8Num38z1"/>
    <w:rsid w:val="00836395"/>
  </w:style>
  <w:style w:type="character" w:customStyle="1" w:styleId="WW8Num43z0">
    <w:name w:val="WW8Num43z0"/>
    <w:rsid w:val="00836395"/>
    <w:rPr>
      <w:color w:val="auto"/>
    </w:rPr>
  </w:style>
  <w:style w:type="character" w:customStyle="1" w:styleId="WW8Num46z1">
    <w:name w:val="WW8Num46z1"/>
    <w:rsid w:val="00836395"/>
  </w:style>
  <w:style w:type="character" w:customStyle="1" w:styleId="WW8Num46z2">
    <w:name w:val="WW8Num46z2"/>
    <w:rsid w:val="00836395"/>
    <w:rPr>
      <w:rFonts w:ascii="Symbol" w:hAnsi="Symbol" w:cs="Symbol"/>
    </w:rPr>
  </w:style>
  <w:style w:type="character" w:customStyle="1" w:styleId="WW8Num47z0">
    <w:name w:val="WW8Num47z0"/>
    <w:rsid w:val="00836395"/>
    <w:rPr>
      <w:rFonts w:ascii="Times New Roman" w:hAnsi="Times New Roman" w:cs="Times New Roman"/>
      <w:sz w:val="22"/>
      <w:szCs w:val="22"/>
    </w:rPr>
  </w:style>
  <w:style w:type="character" w:customStyle="1" w:styleId="WW8Num50z0">
    <w:name w:val="WW8Num50z0"/>
    <w:rsid w:val="00836395"/>
  </w:style>
  <w:style w:type="character" w:customStyle="1" w:styleId="WW8Num53z0">
    <w:name w:val="WW8Num53z0"/>
    <w:rsid w:val="00836395"/>
  </w:style>
  <w:style w:type="character" w:customStyle="1" w:styleId="WW8Num56z1">
    <w:name w:val="WW8Num56z1"/>
    <w:rsid w:val="00836395"/>
    <w:rPr>
      <w:rFonts w:ascii="Times New Roman" w:hAnsi="Times New Roman" w:cs="Times New Roman"/>
    </w:rPr>
  </w:style>
  <w:style w:type="character" w:customStyle="1" w:styleId="WW8Num63z0">
    <w:name w:val="WW8Num63z0"/>
    <w:rsid w:val="00836395"/>
    <w:rPr>
      <w:rFonts w:ascii="Times New Roman" w:hAnsi="Times New Roman" w:cs="Times New Roman"/>
      <w:sz w:val="22"/>
      <w:szCs w:val="22"/>
    </w:rPr>
  </w:style>
  <w:style w:type="character" w:customStyle="1" w:styleId="WW8Num64z0">
    <w:name w:val="WW8Num64z0"/>
    <w:rsid w:val="00836395"/>
    <w:rPr>
      <w:color w:val="000000"/>
    </w:rPr>
  </w:style>
  <w:style w:type="character" w:customStyle="1" w:styleId="WW8Num66z1">
    <w:name w:val="WW8Num66z1"/>
    <w:rsid w:val="00836395"/>
    <w:rPr>
      <w:rFonts w:ascii="Times New Roman" w:hAnsi="Times New Roman" w:cs="Times New Roman"/>
      <w:sz w:val="22"/>
      <w:szCs w:val="22"/>
    </w:rPr>
  </w:style>
  <w:style w:type="character" w:customStyle="1" w:styleId="WW8Num66z2">
    <w:name w:val="WW8Num66z2"/>
    <w:rsid w:val="00836395"/>
    <w:rPr>
      <w:color w:val="000000"/>
      <w:u w:val="none"/>
    </w:rPr>
  </w:style>
  <w:style w:type="character" w:customStyle="1" w:styleId="WW8Num67z0">
    <w:name w:val="WW8Num67z0"/>
    <w:rsid w:val="00836395"/>
  </w:style>
  <w:style w:type="character" w:customStyle="1" w:styleId="WW8Num68z0">
    <w:name w:val="WW8Num68z0"/>
    <w:rsid w:val="00836395"/>
    <w:rPr>
      <w:color w:val="000000"/>
    </w:rPr>
  </w:style>
  <w:style w:type="character" w:customStyle="1" w:styleId="WW8Num75z0">
    <w:name w:val="WW8Num75z0"/>
    <w:rsid w:val="00836395"/>
    <w:rPr>
      <w:rFonts w:ascii="Times New Roman" w:hAnsi="Times New Roman" w:cs="Times New Roman"/>
    </w:rPr>
  </w:style>
  <w:style w:type="character" w:customStyle="1" w:styleId="WW8Num76z0">
    <w:name w:val="WW8Num76z0"/>
    <w:rsid w:val="00836395"/>
  </w:style>
  <w:style w:type="character" w:customStyle="1" w:styleId="WW8Num76z1">
    <w:name w:val="WW8Num76z1"/>
    <w:rsid w:val="00836395"/>
    <w:rPr>
      <w:rFonts w:ascii="Times New Roman" w:hAnsi="Times New Roman" w:cs="Times New Roman"/>
      <w:sz w:val="22"/>
      <w:szCs w:val="22"/>
    </w:rPr>
  </w:style>
  <w:style w:type="character" w:customStyle="1" w:styleId="WW8Num80z0">
    <w:name w:val="WW8Num80z0"/>
    <w:rsid w:val="00836395"/>
  </w:style>
  <w:style w:type="character" w:customStyle="1" w:styleId="WW8Num83z0">
    <w:name w:val="WW8Num83z0"/>
    <w:rsid w:val="00836395"/>
    <w:rPr>
      <w:rFonts w:ascii="Times New Roman" w:hAnsi="Times New Roman" w:cs="Times New Roman"/>
      <w:sz w:val="22"/>
      <w:szCs w:val="22"/>
    </w:rPr>
  </w:style>
  <w:style w:type="character" w:customStyle="1" w:styleId="WW8Num83z1">
    <w:name w:val="WW8Num83z1"/>
    <w:rsid w:val="00836395"/>
    <w:rPr>
      <w:rFonts w:ascii="Times New Roman" w:hAnsi="Times New Roman" w:cs="Times New Roman"/>
      <w:sz w:val="22"/>
      <w:szCs w:val="22"/>
    </w:rPr>
  </w:style>
  <w:style w:type="character" w:customStyle="1" w:styleId="WW8Num87z0">
    <w:name w:val="WW8Num87z0"/>
    <w:rsid w:val="00836395"/>
    <w:rPr>
      <w:rFonts w:ascii="Times New Roman" w:hAnsi="Times New Roman" w:cs="Times New Roman"/>
      <w:sz w:val="22"/>
      <w:szCs w:val="22"/>
    </w:rPr>
  </w:style>
  <w:style w:type="character" w:customStyle="1" w:styleId="WW8Num90z1">
    <w:name w:val="WW8Num90z1"/>
    <w:rsid w:val="00836395"/>
    <w:rPr>
      <w:rFonts w:ascii="Times New Roman" w:hAnsi="Times New Roman" w:cs="Times New Roman"/>
      <w:sz w:val="22"/>
      <w:szCs w:val="22"/>
    </w:rPr>
  </w:style>
  <w:style w:type="character" w:customStyle="1" w:styleId="WW8Num90z2">
    <w:name w:val="WW8Num90z2"/>
    <w:rsid w:val="00836395"/>
    <w:rPr>
      <w:rFonts w:ascii="Arial" w:hAnsi="Arial" w:cs="Arial"/>
      <w:sz w:val="20"/>
      <w:szCs w:val="20"/>
    </w:rPr>
  </w:style>
  <w:style w:type="character" w:customStyle="1" w:styleId="WW8Num90z3">
    <w:name w:val="WW8Num90z3"/>
    <w:rsid w:val="00836395"/>
    <w:rPr>
      <w:rFonts w:ascii="Symbol" w:hAnsi="Symbol" w:cs="Symbol"/>
    </w:rPr>
  </w:style>
  <w:style w:type="character" w:customStyle="1" w:styleId="WW8Num90z4">
    <w:name w:val="WW8Num90z4"/>
    <w:rsid w:val="00836395"/>
    <w:rPr>
      <w:rFonts w:ascii="Times New Roman" w:hAnsi="Times New Roman" w:cs="Times New Roman"/>
    </w:rPr>
  </w:style>
  <w:style w:type="character" w:customStyle="1" w:styleId="WW8Num91z1">
    <w:name w:val="WW8Num91z1"/>
    <w:rsid w:val="00836395"/>
    <w:rPr>
      <w:rFonts w:ascii="Times New Roman" w:hAnsi="Times New Roman" w:cs="Times New Roman"/>
      <w:color w:val="000000"/>
      <w:sz w:val="22"/>
      <w:szCs w:val="22"/>
    </w:rPr>
  </w:style>
  <w:style w:type="character" w:customStyle="1" w:styleId="WW8Num91z2">
    <w:name w:val="WW8Num91z2"/>
    <w:rsid w:val="00836395"/>
    <w:rPr>
      <w:rFonts w:ascii="Verdana" w:hAnsi="Verdana" w:cs="Verdana"/>
      <w:color w:val="000000"/>
      <w:sz w:val="20"/>
      <w:szCs w:val="20"/>
    </w:rPr>
  </w:style>
  <w:style w:type="character" w:customStyle="1" w:styleId="WW8Num93z0">
    <w:name w:val="WW8Num93z0"/>
    <w:rsid w:val="00836395"/>
    <w:rPr>
      <w:rFonts w:ascii="Times New Roman" w:hAnsi="Times New Roman" w:cs="Times New Roman"/>
    </w:rPr>
  </w:style>
  <w:style w:type="character" w:customStyle="1" w:styleId="WW8Num94z0">
    <w:name w:val="WW8Num94z0"/>
    <w:rsid w:val="00836395"/>
    <w:rPr>
      <w:rFonts w:ascii="Times New Roman" w:hAnsi="Times New Roman" w:cs="Times New Roman"/>
      <w:sz w:val="22"/>
      <w:szCs w:val="22"/>
    </w:rPr>
  </w:style>
  <w:style w:type="character" w:customStyle="1" w:styleId="WW8Num95z0">
    <w:name w:val="WW8Num95z0"/>
    <w:rsid w:val="00836395"/>
  </w:style>
  <w:style w:type="character" w:customStyle="1" w:styleId="WW8Num98z1">
    <w:name w:val="WW8Num98z1"/>
    <w:rsid w:val="00836395"/>
    <w:rPr>
      <w:rFonts w:ascii="Times New Roman" w:hAnsi="Times New Roman" w:cs="Times New Roman"/>
      <w:color w:val="000000"/>
      <w:sz w:val="22"/>
      <w:szCs w:val="22"/>
    </w:rPr>
  </w:style>
  <w:style w:type="character" w:customStyle="1" w:styleId="WW8Num100z0">
    <w:name w:val="WW8Num100z0"/>
    <w:rsid w:val="00836395"/>
    <w:rPr>
      <w:rFonts w:ascii="Times New Roman" w:hAnsi="Times New Roman" w:cs="Times New Roman"/>
      <w:b/>
      <w:bCs/>
      <w:sz w:val="24"/>
      <w:szCs w:val="24"/>
    </w:rPr>
  </w:style>
  <w:style w:type="character" w:customStyle="1" w:styleId="WW8Num100z1">
    <w:name w:val="WW8Num100z1"/>
    <w:rsid w:val="00836395"/>
    <w:rPr>
      <w:rFonts w:ascii="Times New Roman" w:hAnsi="Times New Roman" w:cs="Times New Roman"/>
      <w:sz w:val="22"/>
      <w:szCs w:val="22"/>
    </w:rPr>
  </w:style>
  <w:style w:type="character" w:customStyle="1" w:styleId="WW8Num102z1">
    <w:name w:val="WW8Num102z1"/>
    <w:rsid w:val="00836395"/>
    <w:rPr>
      <w:rFonts w:ascii="Times New Roman" w:hAnsi="Times New Roman" w:cs="Times New Roman"/>
      <w:sz w:val="24"/>
      <w:szCs w:val="24"/>
    </w:rPr>
  </w:style>
  <w:style w:type="character" w:customStyle="1" w:styleId="WW8Num102z3">
    <w:name w:val="WW8Num102z3"/>
    <w:rsid w:val="00836395"/>
    <w:rPr>
      <w:rFonts w:ascii="Times New Roman" w:hAnsi="Times New Roman" w:cs="Times New Roman"/>
      <w:b/>
      <w:bCs/>
      <w:sz w:val="22"/>
      <w:szCs w:val="22"/>
    </w:rPr>
  </w:style>
  <w:style w:type="character" w:customStyle="1" w:styleId="WW8Num105z0">
    <w:name w:val="WW8Num105z0"/>
    <w:rsid w:val="00836395"/>
    <w:rPr>
      <w:rFonts w:ascii="Times New Roman" w:hAnsi="Times New Roman" w:cs="Times New Roman"/>
      <w:sz w:val="24"/>
      <w:szCs w:val="24"/>
    </w:rPr>
  </w:style>
  <w:style w:type="character" w:customStyle="1" w:styleId="WW8Num106z2">
    <w:name w:val="WW8Num106z2"/>
    <w:rsid w:val="00836395"/>
    <w:rPr>
      <w:rFonts w:ascii="Times New Roman" w:hAnsi="Times New Roman" w:cs="Times New Roman"/>
    </w:rPr>
  </w:style>
  <w:style w:type="character" w:customStyle="1" w:styleId="WW8Num107z0">
    <w:name w:val="WW8Num107z0"/>
    <w:rsid w:val="00836395"/>
    <w:rPr>
      <w:rFonts w:ascii="Times New Roman" w:hAnsi="Times New Roman" w:cs="Times New Roman"/>
      <w:b/>
      <w:bCs/>
      <w:sz w:val="22"/>
      <w:szCs w:val="22"/>
    </w:rPr>
  </w:style>
  <w:style w:type="character" w:customStyle="1" w:styleId="WW8Num113z0">
    <w:name w:val="WW8Num113z0"/>
    <w:rsid w:val="00836395"/>
  </w:style>
  <w:style w:type="character" w:customStyle="1" w:styleId="WW8Num115z0">
    <w:name w:val="WW8Num115z0"/>
    <w:rsid w:val="00836395"/>
    <w:rPr>
      <w:rFonts w:ascii="Times New Roman" w:hAnsi="Times New Roman" w:cs="Times New Roman"/>
      <w:b/>
      <w:bCs/>
      <w:sz w:val="22"/>
      <w:szCs w:val="22"/>
    </w:rPr>
  </w:style>
  <w:style w:type="character" w:customStyle="1" w:styleId="WW8Num120z0">
    <w:name w:val="WW8Num120z0"/>
    <w:rsid w:val="00836395"/>
    <w:rPr>
      <w:rFonts w:ascii="Times New Roman" w:hAnsi="Times New Roman" w:cs="Times New Roman"/>
      <w:sz w:val="22"/>
      <w:szCs w:val="22"/>
    </w:rPr>
  </w:style>
  <w:style w:type="character" w:customStyle="1" w:styleId="WW8Num120z1">
    <w:name w:val="WW8Num120z1"/>
    <w:rsid w:val="00836395"/>
    <w:rPr>
      <w:rFonts w:ascii="Times New Roman" w:hAnsi="Times New Roman" w:cs="Times New Roman"/>
      <w:b/>
      <w:bCs/>
      <w:color w:val="000000"/>
      <w:sz w:val="24"/>
      <w:szCs w:val="24"/>
      <w:u w:val="none"/>
    </w:rPr>
  </w:style>
  <w:style w:type="character" w:customStyle="1" w:styleId="WW8Num120z2">
    <w:name w:val="WW8Num120z2"/>
    <w:rsid w:val="00836395"/>
    <w:rPr>
      <w:rFonts w:ascii="Times New Roman" w:hAnsi="Times New Roman" w:cs="Times New Roman"/>
      <w:color w:val="auto"/>
      <w:sz w:val="22"/>
      <w:szCs w:val="22"/>
      <w:u w:val="none"/>
    </w:rPr>
  </w:style>
  <w:style w:type="character" w:customStyle="1" w:styleId="WW8Num121z0">
    <w:name w:val="WW8Num121z0"/>
    <w:rsid w:val="00836395"/>
  </w:style>
  <w:style w:type="character" w:customStyle="1" w:styleId="WW8Num122z1">
    <w:name w:val="WW8Num122z1"/>
    <w:rsid w:val="00836395"/>
    <w:rPr>
      <w:rFonts w:ascii="Times New Roman" w:hAnsi="Times New Roman" w:cs="Times New Roman"/>
      <w:color w:val="auto"/>
    </w:rPr>
  </w:style>
  <w:style w:type="character" w:customStyle="1" w:styleId="WW8Num122z2">
    <w:name w:val="WW8Num122z2"/>
    <w:rsid w:val="00836395"/>
    <w:rPr>
      <w:color w:val="000000"/>
      <w:u w:val="none"/>
    </w:rPr>
  </w:style>
  <w:style w:type="character" w:customStyle="1" w:styleId="WW-Absatz-Standardschriftart">
    <w:name w:val="WW-Absatz-Standardschriftart"/>
    <w:rsid w:val="00836395"/>
  </w:style>
  <w:style w:type="character" w:customStyle="1" w:styleId="WW8Num35z1">
    <w:name w:val="WW8Num35z1"/>
    <w:rsid w:val="00836395"/>
    <w:rPr>
      <w:rFonts w:ascii="Times New Roman" w:hAnsi="Times New Roman" w:cs="Times New Roman"/>
      <w:color w:val="000000"/>
      <w:sz w:val="22"/>
      <w:szCs w:val="22"/>
    </w:rPr>
  </w:style>
  <w:style w:type="character" w:customStyle="1" w:styleId="WW8Num35z2">
    <w:name w:val="WW8Num35z2"/>
    <w:rsid w:val="00836395"/>
    <w:rPr>
      <w:rFonts w:ascii="Verdana" w:hAnsi="Verdana" w:cs="Verdana"/>
      <w:color w:val="000000"/>
      <w:sz w:val="20"/>
      <w:szCs w:val="20"/>
    </w:rPr>
  </w:style>
  <w:style w:type="character" w:customStyle="1" w:styleId="WW8Num39z0">
    <w:name w:val="WW8Num39z0"/>
    <w:rsid w:val="00836395"/>
    <w:rPr>
      <w:rFonts w:ascii="Symbol" w:hAnsi="Symbol" w:cs="Symbol"/>
    </w:rPr>
  </w:style>
  <w:style w:type="character" w:customStyle="1" w:styleId="WW8Num40z1">
    <w:name w:val="WW8Num40z1"/>
    <w:rsid w:val="00836395"/>
  </w:style>
  <w:style w:type="character" w:customStyle="1" w:styleId="WW8Num44z0">
    <w:name w:val="WW8Num44z0"/>
    <w:rsid w:val="00836395"/>
    <w:rPr>
      <w:rFonts w:ascii="Times New Roman" w:hAnsi="Times New Roman" w:cs="Times New Roman"/>
      <w:sz w:val="22"/>
      <w:szCs w:val="22"/>
    </w:rPr>
  </w:style>
  <w:style w:type="character" w:customStyle="1" w:styleId="WW8Num49z1">
    <w:name w:val="WW8Num49z1"/>
    <w:rsid w:val="00836395"/>
  </w:style>
  <w:style w:type="character" w:customStyle="1" w:styleId="WW8Num49z2">
    <w:name w:val="WW8Num49z2"/>
    <w:rsid w:val="00836395"/>
    <w:rPr>
      <w:rFonts w:ascii="Symbol" w:hAnsi="Symbol" w:cs="Symbol"/>
    </w:rPr>
  </w:style>
  <w:style w:type="character" w:customStyle="1" w:styleId="WW8Num54z0">
    <w:name w:val="WW8Num54z0"/>
    <w:rsid w:val="00836395"/>
  </w:style>
  <w:style w:type="character" w:customStyle="1" w:styleId="WW8Num56z0">
    <w:name w:val="WW8Num56z0"/>
    <w:rsid w:val="00836395"/>
    <w:rPr>
      <w:b/>
      <w:bCs/>
    </w:rPr>
  </w:style>
  <w:style w:type="character" w:customStyle="1" w:styleId="WW8Num59z1">
    <w:name w:val="WW8Num59z1"/>
    <w:rsid w:val="00836395"/>
    <w:rPr>
      <w:rFonts w:ascii="Times New Roman" w:hAnsi="Times New Roman" w:cs="Times New Roman"/>
    </w:rPr>
  </w:style>
  <w:style w:type="character" w:customStyle="1" w:styleId="WW8Num69z1">
    <w:name w:val="WW8Num69z1"/>
    <w:rsid w:val="00836395"/>
    <w:rPr>
      <w:rFonts w:ascii="Times New Roman" w:hAnsi="Times New Roman" w:cs="Times New Roman"/>
      <w:sz w:val="22"/>
      <w:szCs w:val="22"/>
    </w:rPr>
  </w:style>
  <w:style w:type="character" w:customStyle="1" w:styleId="WW8Num69z2">
    <w:name w:val="WW8Num69z2"/>
    <w:rsid w:val="00836395"/>
    <w:rPr>
      <w:color w:val="000000"/>
      <w:u w:val="none"/>
    </w:rPr>
  </w:style>
  <w:style w:type="character" w:customStyle="1" w:styleId="WW8Num77z0">
    <w:name w:val="WW8Num77z0"/>
    <w:rsid w:val="00836395"/>
  </w:style>
  <w:style w:type="character" w:customStyle="1" w:styleId="WW8Num82z1">
    <w:name w:val="WW8Num82z1"/>
    <w:rsid w:val="00836395"/>
    <w:rPr>
      <w:rFonts w:ascii="Times New Roman" w:hAnsi="Times New Roman" w:cs="Times New Roman"/>
      <w:sz w:val="22"/>
      <w:szCs w:val="22"/>
    </w:rPr>
  </w:style>
  <w:style w:type="character" w:customStyle="1" w:styleId="WW8Num89z1">
    <w:name w:val="WW8Num89z1"/>
    <w:rsid w:val="00836395"/>
    <w:rPr>
      <w:rFonts w:ascii="Times New Roman" w:hAnsi="Times New Roman" w:cs="Times New Roman"/>
      <w:sz w:val="22"/>
      <w:szCs w:val="22"/>
    </w:rPr>
  </w:style>
  <w:style w:type="character" w:customStyle="1" w:styleId="WW8Num96z1">
    <w:name w:val="WW8Num96z1"/>
    <w:rsid w:val="00836395"/>
    <w:rPr>
      <w:rFonts w:ascii="Times New Roman" w:hAnsi="Times New Roman" w:cs="Times New Roman"/>
      <w:sz w:val="22"/>
      <w:szCs w:val="22"/>
    </w:rPr>
  </w:style>
  <w:style w:type="character" w:customStyle="1" w:styleId="WW8Num96z2">
    <w:name w:val="WW8Num96z2"/>
    <w:rsid w:val="00836395"/>
    <w:rPr>
      <w:rFonts w:ascii="Arial" w:hAnsi="Arial" w:cs="Arial"/>
      <w:sz w:val="20"/>
      <w:szCs w:val="20"/>
    </w:rPr>
  </w:style>
  <w:style w:type="character" w:customStyle="1" w:styleId="WW8Num96z3">
    <w:name w:val="WW8Num96z3"/>
    <w:rsid w:val="00836395"/>
    <w:rPr>
      <w:rFonts w:ascii="Symbol" w:hAnsi="Symbol" w:cs="Symbol"/>
    </w:rPr>
  </w:style>
  <w:style w:type="character" w:customStyle="1" w:styleId="WW8Num96z4">
    <w:name w:val="WW8Num96z4"/>
    <w:rsid w:val="00836395"/>
    <w:rPr>
      <w:rFonts w:ascii="Times New Roman" w:hAnsi="Times New Roman" w:cs="Times New Roman"/>
    </w:rPr>
  </w:style>
  <w:style w:type="character" w:customStyle="1" w:styleId="WW8Num97z2">
    <w:name w:val="WW8Num97z2"/>
    <w:rsid w:val="00836395"/>
    <w:rPr>
      <w:rFonts w:ascii="Verdana" w:hAnsi="Verdana" w:cs="Verdana"/>
      <w:color w:val="000000"/>
      <w:sz w:val="20"/>
      <w:szCs w:val="20"/>
    </w:rPr>
  </w:style>
  <w:style w:type="character" w:customStyle="1" w:styleId="WW8Num105z1">
    <w:name w:val="WW8Num105z1"/>
    <w:rsid w:val="00836395"/>
    <w:rPr>
      <w:rFonts w:ascii="Times New Roman" w:hAnsi="Times New Roman" w:cs="Times New Roman"/>
      <w:color w:val="000000"/>
      <w:sz w:val="22"/>
      <w:szCs w:val="22"/>
    </w:rPr>
  </w:style>
  <w:style w:type="character" w:customStyle="1" w:styleId="WW8Num107z1">
    <w:name w:val="WW8Num107z1"/>
    <w:rsid w:val="00836395"/>
    <w:rPr>
      <w:rFonts w:ascii="Times New Roman" w:hAnsi="Times New Roman" w:cs="Times New Roman"/>
      <w:sz w:val="22"/>
      <w:szCs w:val="22"/>
    </w:rPr>
  </w:style>
  <w:style w:type="character" w:customStyle="1" w:styleId="WW8Num108z0">
    <w:name w:val="WW8Num108z0"/>
    <w:rsid w:val="00836395"/>
    <w:rPr>
      <w:rFonts w:ascii="Times New Roman" w:hAnsi="Times New Roman" w:cs="Times New Roman"/>
      <w:b/>
      <w:bCs/>
      <w:sz w:val="24"/>
      <w:szCs w:val="24"/>
    </w:rPr>
  </w:style>
  <w:style w:type="character" w:customStyle="1" w:styleId="WW8Num109z1">
    <w:name w:val="WW8Num109z1"/>
    <w:rsid w:val="00836395"/>
    <w:rPr>
      <w:rFonts w:ascii="Times New Roman" w:hAnsi="Times New Roman" w:cs="Times New Roman"/>
      <w:i/>
      <w:iCs/>
      <w:sz w:val="22"/>
      <w:szCs w:val="22"/>
    </w:rPr>
  </w:style>
  <w:style w:type="character" w:customStyle="1" w:styleId="WW8Num109z3">
    <w:name w:val="WW8Num109z3"/>
    <w:rsid w:val="00836395"/>
    <w:rPr>
      <w:rFonts w:ascii="Times New Roman" w:hAnsi="Times New Roman" w:cs="Times New Roman"/>
      <w:b/>
      <w:bCs/>
      <w:sz w:val="22"/>
      <w:szCs w:val="22"/>
    </w:rPr>
  </w:style>
  <w:style w:type="character" w:customStyle="1" w:styleId="WW8Num113z2">
    <w:name w:val="WW8Num113z2"/>
    <w:rsid w:val="00836395"/>
    <w:rPr>
      <w:rFonts w:ascii="Times New Roman" w:hAnsi="Times New Roman" w:cs="Times New Roman"/>
    </w:rPr>
  </w:style>
  <w:style w:type="character" w:customStyle="1" w:styleId="WW8Num116z0">
    <w:name w:val="WW8Num116z0"/>
    <w:rsid w:val="00836395"/>
    <w:rPr>
      <w:rFonts w:ascii="Times New Roman" w:hAnsi="Times New Roman" w:cs="Times New Roman"/>
      <w:b/>
      <w:bCs/>
      <w:sz w:val="22"/>
      <w:szCs w:val="22"/>
    </w:rPr>
  </w:style>
  <w:style w:type="character" w:customStyle="1" w:styleId="WW8Num118z1">
    <w:name w:val="WW8Num118z1"/>
    <w:rsid w:val="00836395"/>
    <w:rPr>
      <w:rFonts w:ascii="Times New Roman" w:hAnsi="Times New Roman" w:cs="Times New Roman"/>
      <w:b/>
      <w:bCs/>
      <w:color w:val="000000"/>
      <w:sz w:val="24"/>
      <w:szCs w:val="24"/>
      <w:u w:val="none"/>
    </w:rPr>
  </w:style>
  <w:style w:type="character" w:customStyle="1" w:styleId="WW8Num118z2">
    <w:name w:val="WW8Num118z2"/>
    <w:rsid w:val="00836395"/>
    <w:rPr>
      <w:rFonts w:ascii="Times New Roman" w:hAnsi="Times New Roman" w:cs="Times New Roman"/>
      <w:color w:val="auto"/>
      <w:sz w:val="22"/>
      <w:szCs w:val="22"/>
      <w:u w:val="none"/>
    </w:rPr>
  </w:style>
  <w:style w:type="character" w:customStyle="1" w:styleId="WW8Num122z0">
    <w:name w:val="WW8Num122z0"/>
    <w:rsid w:val="00836395"/>
    <w:rPr>
      <w:rFonts w:ascii="Times New Roman" w:hAnsi="Times New Roman" w:cs="Times New Roman"/>
      <w:sz w:val="22"/>
      <w:szCs w:val="22"/>
    </w:rPr>
  </w:style>
  <w:style w:type="character" w:customStyle="1" w:styleId="WW8Num123z0">
    <w:name w:val="WW8Num123z0"/>
    <w:rsid w:val="00836395"/>
    <w:rPr>
      <w:rFonts w:ascii="Symbol" w:hAnsi="Symbol" w:cs="Symbol"/>
    </w:rPr>
  </w:style>
  <w:style w:type="character" w:customStyle="1" w:styleId="WW8Num126z0">
    <w:name w:val="WW8Num126z0"/>
    <w:rsid w:val="00836395"/>
    <w:rPr>
      <w:b/>
      <w:bCs/>
      <w:color w:val="auto"/>
      <w:sz w:val="28"/>
      <w:szCs w:val="28"/>
    </w:rPr>
  </w:style>
  <w:style w:type="character" w:customStyle="1" w:styleId="WW8Num129z0">
    <w:name w:val="WW8Num129z0"/>
    <w:rsid w:val="00836395"/>
  </w:style>
  <w:style w:type="character" w:customStyle="1" w:styleId="WW8Num129z1">
    <w:name w:val="WW8Num129z1"/>
    <w:rsid w:val="00836395"/>
    <w:rPr>
      <w:rFonts w:ascii="Times New Roman" w:hAnsi="Times New Roman" w:cs="Times New Roman"/>
      <w:b/>
      <w:bCs/>
      <w:color w:val="000000"/>
      <w:sz w:val="24"/>
      <w:szCs w:val="24"/>
      <w:u w:val="none"/>
    </w:rPr>
  </w:style>
  <w:style w:type="character" w:customStyle="1" w:styleId="WW8Num129z2">
    <w:name w:val="WW8Num129z2"/>
    <w:rsid w:val="00836395"/>
    <w:rPr>
      <w:rFonts w:ascii="Times New Roman" w:hAnsi="Times New Roman" w:cs="Times New Roman"/>
      <w:color w:val="auto"/>
      <w:sz w:val="22"/>
      <w:szCs w:val="22"/>
      <w:u w:val="none"/>
    </w:rPr>
  </w:style>
  <w:style w:type="character" w:customStyle="1" w:styleId="WW8Num130z0">
    <w:name w:val="WW8Num130z0"/>
    <w:rsid w:val="00836395"/>
  </w:style>
  <w:style w:type="character" w:customStyle="1" w:styleId="WW8Num131z1">
    <w:name w:val="WW8Num131z1"/>
    <w:rsid w:val="00836395"/>
    <w:rPr>
      <w:rFonts w:ascii="Times New Roman" w:hAnsi="Times New Roman" w:cs="Times New Roman"/>
      <w:color w:val="auto"/>
    </w:rPr>
  </w:style>
  <w:style w:type="character" w:customStyle="1" w:styleId="WW8Num131z2">
    <w:name w:val="WW8Num131z2"/>
    <w:rsid w:val="00836395"/>
    <w:rPr>
      <w:color w:val="000000"/>
      <w:u w:val="none"/>
    </w:rPr>
  </w:style>
  <w:style w:type="character" w:customStyle="1" w:styleId="WW-Absatz-Standardschriftart1">
    <w:name w:val="WW-Absatz-Standardschriftart1"/>
    <w:rsid w:val="00836395"/>
  </w:style>
  <w:style w:type="character" w:customStyle="1" w:styleId="WW8Num1z0">
    <w:name w:val="WW8Num1z0"/>
    <w:rsid w:val="00836395"/>
    <w:rPr>
      <w:rFonts w:ascii="Times New Roman" w:hAnsi="Times New Roman" w:cs="Times New Roman"/>
      <w:sz w:val="22"/>
      <w:szCs w:val="22"/>
    </w:rPr>
  </w:style>
  <w:style w:type="character" w:customStyle="1" w:styleId="WW8Num1z1">
    <w:name w:val="WW8Num1z1"/>
    <w:rsid w:val="00836395"/>
  </w:style>
  <w:style w:type="character" w:customStyle="1" w:styleId="WW8Num3z1">
    <w:name w:val="WW8Num3z1"/>
    <w:rsid w:val="00836395"/>
    <w:rPr>
      <w:rFonts w:ascii="Times New Roman" w:hAnsi="Times New Roman" w:cs="Times New Roman"/>
    </w:rPr>
  </w:style>
  <w:style w:type="character" w:customStyle="1" w:styleId="WW8Num4z1">
    <w:name w:val="WW8Num4z1"/>
    <w:rsid w:val="00836395"/>
    <w:rPr>
      <w:sz w:val="22"/>
      <w:szCs w:val="22"/>
    </w:rPr>
  </w:style>
  <w:style w:type="character" w:customStyle="1" w:styleId="WW8Num8z1">
    <w:name w:val="WW8Num8z1"/>
    <w:rsid w:val="00836395"/>
    <w:rPr>
      <w:rFonts w:ascii="Times New Roman" w:hAnsi="Times New Roman" w:cs="Times New Roman"/>
    </w:rPr>
  </w:style>
  <w:style w:type="character" w:customStyle="1" w:styleId="WW8Num21z1">
    <w:name w:val="WW8Num21z1"/>
    <w:rsid w:val="00836395"/>
  </w:style>
  <w:style w:type="character" w:customStyle="1" w:styleId="WW8Num23z0">
    <w:name w:val="WW8Num23z0"/>
    <w:rsid w:val="00836395"/>
    <w:rPr>
      <w:rFonts w:ascii="Times New Roman" w:hAnsi="Times New Roman" w:cs="Times New Roman"/>
      <w:sz w:val="22"/>
      <w:szCs w:val="22"/>
    </w:rPr>
  </w:style>
  <w:style w:type="character" w:customStyle="1" w:styleId="WW8Num37z2">
    <w:name w:val="WW8Num37z2"/>
    <w:rsid w:val="00836395"/>
    <w:rPr>
      <w:rFonts w:ascii="Verdana" w:hAnsi="Verdana" w:cs="Verdana"/>
      <w:color w:val="000000"/>
      <w:sz w:val="20"/>
      <w:szCs w:val="20"/>
    </w:rPr>
  </w:style>
  <w:style w:type="character" w:customStyle="1" w:styleId="WW8Num39z1">
    <w:name w:val="WW8Num39z1"/>
    <w:rsid w:val="00836395"/>
    <w:rPr>
      <w:rFonts w:ascii="Courier New" w:hAnsi="Courier New" w:cs="Courier New"/>
    </w:rPr>
  </w:style>
  <w:style w:type="character" w:customStyle="1" w:styleId="WW8Num39z2">
    <w:name w:val="WW8Num39z2"/>
    <w:rsid w:val="00836395"/>
    <w:rPr>
      <w:rFonts w:ascii="Wingdings" w:hAnsi="Wingdings" w:cs="Wingdings"/>
    </w:rPr>
  </w:style>
  <w:style w:type="character" w:customStyle="1" w:styleId="WW8Num42z1">
    <w:name w:val="WW8Num42z1"/>
    <w:rsid w:val="00836395"/>
  </w:style>
  <w:style w:type="character" w:customStyle="1" w:styleId="WW8Num52z0">
    <w:name w:val="WW8Num52z0"/>
    <w:rsid w:val="00836395"/>
    <w:rPr>
      <w:rFonts w:ascii="Times New Roman" w:hAnsi="Times New Roman" w:cs="Times New Roman"/>
    </w:rPr>
  </w:style>
  <w:style w:type="character" w:customStyle="1" w:styleId="WW8Num53z1">
    <w:name w:val="WW8Num53z1"/>
    <w:rsid w:val="00836395"/>
  </w:style>
  <w:style w:type="character" w:customStyle="1" w:styleId="WW8Num53z2">
    <w:name w:val="WW8Num53z2"/>
    <w:rsid w:val="00836395"/>
    <w:rPr>
      <w:rFonts w:ascii="Symbol" w:hAnsi="Symbol" w:cs="Symbol"/>
    </w:rPr>
  </w:style>
  <w:style w:type="character" w:customStyle="1" w:styleId="WW8Num55z0">
    <w:name w:val="WW8Num55z0"/>
    <w:rsid w:val="00836395"/>
    <w:rPr>
      <w:rFonts w:ascii="Times New Roman" w:hAnsi="Times New Roman" w:cs="Times New Roman"/>
    </w:rPr>
  </w:style>
  <w:style w:type="character" w:customStyle="1" w:styleId="WW8Num58z0">
    <w:name w:val="WW8Num58z0"/>
    <w:rsid w:val="00836395"/>
  </w:style>
  <w:style w:type="character" w:customStyle="1" w:styleId="WW8Num63z1">
    <w:name w:val="WW8Num63z1"/>
    <w:rsid w:val="00836395"/>
    <w:rPr>
      <w:rFonts w:ascii="Times New Roman" w:hAnsi="Times New Roman" w:cs="Times New Roman"/>
    </w:rPr>
  </w:style>
  <w:style w:type="character" w:customStyle="1" w:styleId="WW8Num69z0">
    <w:name w:val="WW8Num69z0"/>
    <w:rsid w:val="00836395"/>
    <w:rPr>
      <w:rFonts w:ascii="Times New Roman" w:hAnsi="Times New Roman" w:cs="Times New Roman"/>
      <w:b/>
      <w:bCs/>
      <w:sz w:val="22"/>
      <w:szCs w:val="22"/>
    </w:rPr>
  </w:style>
  <w:style w:type="character" w:customStyle="1" w:styleId="WW8Num74z2">
    <w:name w:val="WW8Num74z2"/>
    <w:rsid w:val="00836395"/>
    <w:rPr>
      <w:color w:val="000000"/>
      <w:u w:val="none"/>
    </w:rPr>
  </w:style>
  <w:style w:type="character" w:customStyle="1" w:styleId="WW8Num96z0">
    <w:name w:val="WW8Num96z0"/>
    <w:rsid w:val="00836395"/>
  </w:style>
  <w:style w:type="character" w:customStyle="1" w:styleId="WW8Num102z2">
    <w:name w:val="WW8Num102z2"/>
    <w:rsid w:val="00836395"/>
    <w:rPr>
      <w:rFonts w:ascii="Symbol" w:hAnsi="Symbol" w:cs="Symbol"/>
    </w:rPr>
  </w:style>
  <w:style w:type="character" w:customStyle="1" w:styleId="WW8Num103z0">
    <w:name w:val="WW8Num103z0"/>
    <w:rsid w:val="00836395"/>
  </w:style>
  <w:style w:type="character" w:customStyle="1" w:styleId="WW8Num104z1">
    <w:name w:val="WW8Num104z1"/>
    <w:rsid w:val="00836395"/>
    <w:rPr>
      <w:rFonts w:ascii="Times New Roman" w:hAnsi="Times New Roman" w:cs="Times New Roman"/>
      <w:sz w:val="22"/>
      <w:szCs w:val="22"/>
    </w:rPr>
  </w:style>
  <w:style w:type="character" w:customStyle="1" w:styleId="WW8Num104z2">
    <w:name w:val="WW8Num104z2"/>
    <w:rsid w:val="00836395"/>
    <w:rPr>
      <w:rFonts w:ascii="Arial" w:hAnsi="Arial" w:cs="Arial"/>
      <w:sz w:val="20"/>
      <w:szCs w:val="20"/>
    </w:rPr>
  </w:style>
  <w:style w:type="character" w:customStyle="1" w:styleId="WW8Num104z3">
    <w:name w:val="WW8Num104z3"/>
    <w:rsid w:val="00836395"/>
    <w:rPr>
      <w:rFonts w:ascii="Symbol" w:hAnsi="Symbol" w:cs="Symbol"/>
    </w:rPr>
  </w:style>
  <w:style w:type="character" w:customStyle="1" w:styleId="WW8Num104z4">
    <w:name w:val="WW8Num104z4"/>
    <w:rsid w:val="00836395"/>
    <w:rPr>
      <w:rFonts w:ascii="Times New Roman" w:hAnsi="Times New Roman" w:cs="Times New Roman"/>
    </w:rPr>
  </w:style>
  <w:style w:type="character" w:customStyle="1" w:styleId="WW8Num105z2">
    <w:name w:val="WW8Num105z2"/>
    <w:rsid w:val="00836395"/>
    <w:rPr>
      <w:rFonts w:ascii="Verdana" w:hAnsi="Verdana" w:cs="Verdana"/>
      <w:color w:val="000000"/>
      <w:sz w:val="20"/>
      <w:szCs w:val="20"/>
    </w:rPr>
  </w:style>
  <w:style w:type="character" w:customStyle="1" w:styleId="WW8Num113z1">
    <w:name w:val="WW8Num113z1"/>
    <w:rsid w:val="00836395"/>
    <w:rPr>
      <w:rFonts w:ascii="Times New Roman" w:hAnsi="Times New Roman" w:cs="Times New Roman"/>
      <w:sz w:val="22"/>
      <w:szCs w:val="22"/>
    </w:rPr>
  </w:style>
  <w:style w:type="character" w:customStyle="1" w:styleId="WW8Num115z1">
    <w:name w:val="WW8Num115z1"/>
    <w:rsid w:val="00836395"/>
    <w:rPr>
      <w:rFonts w:ascii="Times New Roman" w:hAnsi="Times New Roman" w:cs="Times New Roman"/>
      <w:sz w:val="22"/>
      <w:szCs w:val="22"/>
    </w:rPr>
  </w:style>
  <w:style w:type="character" w:customStyle="1" w:styleId="WW8Num117z3">
    <w:name w:val="WW8Num117z3"/>
    <w:rsid w:val="00836395"/>
    <w:rPr>
      <w:rFonts w:ascii="Times New Roman" w:hAnsi="Times New Roman" w:cs="Times New Roman"/>
      <w:b/>
      <w:bCs/>
      <w:sz w:val="22"/>
      <w:szCs w:val="22"/>
    </w:rPr>
  </w:style>
  <w:style w:type="character" w:customStyle="1" w:styleId="WW8Num119z0">
    <w:name w:val="WW8Num119z0"/>
    <w:rsid w:val="00836395"/>
    <w:rPr>
      <w:rFonts w:ascii="Times New Roman" w:hAnsi="Times New Roman" w:cs="Times New Roman"/>
      <w:color w:val="auto"/>
      <w:sz w:val="22"/>
      <w:szCs w:val="22"/>
    </w:rPr>
  </w:style>
  <w:style w:type="character" w:customStyle="1" w:styleId="WW8Num121z2">
    <w:name w:val="WW8Num121z2"/>
    <w:rsid w:val="00836395"/>
    <w:rPr>
      <w:rFonts w:ascii="Times New Roman" w:hAnsi="Times New Roman" w:cs="Times New Roman"/>
    </w:rPr>
  </w:style>
  <w:style w:type="character" w:customStyle="1" w:styleId="WW8Num124z0">
    <w:name w:val="WW8Num124z0"/>
    <w:rsid w:val="00836395"/>
    <w:rPr>
      <w:rFonts w:ascii="Times New Roman" w:hAnsi="Times New Roman" w:cs="Times New Roman"/>
    </w:rPr>
  </w:style>
  <w:style w:type="character" w:customStyle="1" w:styleId="WW8Num126z1">
    <w:name w:val="WW8Num126z1"/>
    <w:rsid w:val="00836395"/>
    <w:rPr>
      <w:rFonts w:ascii="Times New Roman" w:hAnsi="Times New Roman" w:cs="Times New Roman"/>
      <w:b/>
      <w:bCs/>
      <w:color w:val="000000"/>
      <w:sz w:val="24"/>
      <w:szCs w:val="24"/>
      <w:u w:val="none"/>
    </w:rPr>
  </w:style>
  <w:style w:type="character" w:customStyle="1" w:styleId="WW8Num126z2">
    <w:name w:val="WW8Num126z2"/>
    <w:rsid w:val="00836395"/>
    <w:rPr>
      <w:rFonts w:ascii="Times New Roman" w:hAnsi="Times New Roman" w:cs="Times New Roman"/>
      <w:color w:val="auto"/>
      <w:sz w:val="22"/>
      <w:szCs w:val="22"/>
      <w:u w:val="none"/>
    </w:rPr>
  </w:style>
  <w:style w:type="character" w:customStyle="1" w:styleId="WW8Num128z0">
    <w:name w:val="WW8Num128z0"/>
    <w:rsid w:val="00836395"/>
    <w:rPr>
      <w:b/>
      <w:bCs/>
    </w:rPr>
  </w:style>
  <w:style w:type="character" w:customStyle="1" w:styleId="WW8NumSt11z0">
    <w:name w:val="WW8NumSt11z0"/>
    <w:rsid w:val="00836395"/>
    <w:rPr>
      <w:rFonts w:ascii="Symbol" w:hAnsi="Symbol" w:cs="Symbol"/>
    </w:rPr>
  </w:style>
  <w:style w:type="character" w:customStyle="1" w:styleId="WW8NumSt11z1">
    <w:name w:val="WW8NumSt11z1"/>
    <w:rsid w:val="00836395"/>
    <w:rPr>
      <w:rFonts w:ascii="Courier New" w:hAnsi="Courier New" w:cs="Courier New"/>
    </w:rPr>
  </w:style>
  <w:style w:type="character" w:customStyle="1" w:styleId="WW8NumSt11z2">
    <w:name w:val="WW8NumSt11z2"/>
    <w:rsid w:val="00836395"/>
    <w:rPr>
      <w:rFonts w:ascii="Wingdings" w:hAnsi="Wingdings" w:cs="Wingdings"/>
    </w:rPr>
  </w:style>
  <w:style w:type="character" w:customStyle="1" w:styleId="Domylnaczcionkaakapitu1">
    <w:name w:val="Domyślna czcionka akapitu1"/>
    <w:rsid w:val="00836395"/>
  </w:style>
  <w:style w:type="character" w:customStyle="1" w:styleId="TekstpodstawowyZnak">
    <w:name w:val="Tekst podstawowy Znak"/>
    <w:aliases w:val="wypunktowanie Znak,ändrad Znak,Tekst wcięty 2 st Znak,(ALT+½) Znak,(F2) Znak,L1 Body Text Znak,bt Znak"/>
    <w:rsid w:val="00836395"/>
    <w:rPr>
      <w:b/>
      <w:bCs/>
      <w:sz w:val="24"/>
      <w:szCs w:val="24"/>
    </w:rPr>
  </w:style>
  <w:style w:type="character" w:customStyle="1" w:styleId="NagwekZnak">
    <w:name w:val="Nagłówek Znak"/>
    <w:uiPriority w:val="99"/>
    <w:rsid w:val="00836395"/>
    <w:rPr>
      <w:sz w:val="24"/>
      <w:szCs w:val="24"/>
      <w:lang w:val="pl-PL" w:eastAsia="ar-SA" w:bidi="ar-SA"/>
    </w:rPr>
  </w:style>
  <w:style w:type="character" w:customStyle="1" w:styleId="Tekstpodstawowy2Znak">
    <w:name w:val="Tekst podstawowy 2 Znak"/>
    <w:uiPriority w:val="99"/>
    <w:rsid w:val="00836395"/>
    <w:rPr>
      <w:sz w:val="24"/>
      <w:szCs w:val="24"/>
    </w:rPr>
  </w:style>
  <w:style w:type="character" w:styleId="Numerstrony">
    <w:name w:val="page number"/>
    <w:basedOn w:val="Domylnaczcionkaakapitu1"/>
    <w:rsid w:val="00836395"/>
    <w:rPr>
      <w:rFonts w:ascii="Times New Roman" w:hAnsi="Times New Roman" w:cs="Times New Roman"/>
    </w:rPr>
  </w:style>
  <w:style w:type="character" w:customStyle="1" w:styleId="StopkaZnak">
    <w:name w:val="Stopka Znak"/>
    <w:uiPriority w:val="99"/>
    <w:rsid w:val="00836395"/>
    <w:rPr>
      <w:sz w:val="24"/>
      <w:szCs w:val="24"/>
    </w:rPr>
  </w:style>
  <w:style w:type="character" w:customStyle="1" w:styleId="Odwoaniedokomentarza1">
    <w:name w:val="Odwołanie do komentarza1"/>
    <w:rsid w:val="00836395"/>
    <w:rPr>
      <w:sz w:val="16"/>
      <w:szCs w:val="16"/>
    </w:rPr>
  </w:style>
  <w:style w:type="character" w:customStyle="1" w:styleId="TekstprzypisudolnegoZnak">
    <w:name w:val="Tekst przypisu dolnego Znak"/>
    <w:aliases w:val="Podrozdział Znak,Footnote Znak,Podrozdzia3 Znak,Tekst przypisu Znak"/>
    <w:uiPriority w:val="99"/>
    <w:rsid w:val="00836395"/>
    <w:rPr>
      <w:lang w:val="pl-PL" w:eastAsia="ar-SA" w:bidi="ar-SA"/>
    </w:rPr>
  </w:style>
  <w:style w:type="character" w:customStyle="1" w:styleId="FontStyle28">
    <w:name w:val="Font Style28"/>
    <w:rsid w:val="00836395"/>
    <w:rPr>
      <w:rFonts w:ascii="Arial" w:hAnsi="Arial" w:cs="Arial"/>
      <w:sz w:val="24"/>
      <w:szCs w:val="24"/>
    </w:rPr>
  </w:style>
  <w:style w:type="character" w:customStyle="1" w:styleId="FontStyle24">
    <w:name w:val="Font Style24"/>
    <w:rsid w:val="00836395"/>
    <w:rPr>
      <w:rFonts w:ascii="Arial" w:hAnsi="Arial" w:cs="Arial"/>
      <w:b/>
      <w:bCs/>
      <w:sz w:val="28"/>
      <w:szCs w:val="28"/>
    </w:rPr>
  </w:style>
  <w:style w:type="character" w:customStyle="1" w:styleId="FontStyle31">
    <w:name w:val="Font Style31"/>
    <w:rsid w:val="00836395"/>
    <w:rPr>
      <w:rFonts w:ascii="Arial" w:hAnsi="Arial" w:cs="Arial"/>
      <w:sz w:val="20"/>
      <w:szCs w:val="20"/>
    </w:rPr>
  </w:style>
  <w:style w:type="character" w:customStyle="1" w:styleId="FontStyle27">
    <w:name w:val="Font Style27"/>
    <w:rsid w:val="00836395"/>
    <w:rPr>
      <w:sz w:val="14"/>
      <w:szCs w:val="14"/>
    </w:rPr>
  </w:style>
  <w:style w:type="character" w:customStyle="1" w:styleId="FontStyle33">
    <w:name w:val="Font Style33"/>
    <w:rsid w:val="00836395"/>
    <w:rPr>
      <w:rFonts w:ascii="Times New Roman" w:hAnsi="Times New Roman" w:cs="Times New Roman"/>
      <w:sz w:val="18"/>
      <w:szCs w:val="18"/>
    </w:rPr>
  </w:style>
  <w:style w:type="character" w:customStyle="1" w:styleId="FontStyle29">
    <w:name w:val="Font Style29"/>
    <w:rsid w:val="00836395"/>
    <w:rPr>
      <w:rFonts w:ascii="Times New Roman" w:hAnsi="Times New Roman" w:cs="Times New Roman"/>
      <w:b/>
      <w:bCs/>
      <w:sz w:val="26"/>
      <w:szCs w:val="26"/>
    </w:rPr>
  </w:style>
  <w:style w:type="character" w:customStyle="1" w:styleId="FontStyle30">
    <w:name w:val="Font Style30"/>
    <w:rsid w:val="00836395"/>
    <w:rPr>
      <w:rFonts w:ascii="Arial" w:hAnsi="Arial" w:cs="Arial"/>
      <w:b/>
      <w:bCs/>
      <w:sz w:val="20"/>
      <w:szCs w:val="20"/>
    </w:rPr>
  </w:style>
  <w:style w:type="character" w:customStyle="1" w:styleId="TytuZnak">
    <w:name w:val="Tytuł Znak"/>
    <w:rsid w:val="00836395"/>
    <w:rPr>
      <w:b/>
      <w:bCs/>
      <w:sz w:val="28"/>
      <w:szCs w:val="28"/>
    </w:rPr>
  </w:style>
  <w:style w:type="character" w:styleId="Hipercze">
    <w:name w:val="Hyperlink"/>
    <w:basedOn w:val="Domylnaczcionkaakapitu"/>
    <w:uiPriority w:val="99"/>
    <w:rsid w:val="00836395"/>
    <w:rPr>
      <w:rFonts w:ascii="Times New Roman" w:hAnsi="Times New Roman" w:cs="Times New Roman"/>
      <w:color w:val="0000FF"/>
      <w:u w:val="single"/>
    </w:rPr>
  </w:style>
  <w:style w:type="character" w:customStyle="1" w:styleId="style1">
    <w:name w:val="style1"/>
    <w:rsid w:val="00836395"/>
  </w:style>
  <w:style w:type="character" w:customStyle="1" w:styleId="ZnakZnak">
    <w:name w:val="Znak Znak"/>
    <w:rsid w:val="00836395"/>
    <w:rPr>
      <w:sz w:val="24"/>
      <w:szCs w:val="24"/>
    </w:rPr>
  </w:style>
  <w:style w:type="character" w:customStyle="1" w:styleId="Znakiprzypiswdolnych">
    <w:name w:val="Znaki przypisów dolnych"/>
    <w:rsid w:val="00836395"/>
    <w:rPr>
      <w:vertAlign w:val="superscript"/>
    </w:rPr>
  </w:style>
  <w:style w:type="character" w:customStyle="1" w:styleId="Znakiprzypiswkocowych">
    <w:name w:val="Znaki przypisów końcowych"/>
    <w:rsid w:val="00836395"/>
    <w:rPr>
      <w:vertAlign w:val="superscript"/>
    </w:rPr>
  </w:style>
  <w:style w:type="character" w:customStyle="1" w:styleId="AkapitzlistZnak">
    <w:name w:val="Akapit z listą Znak"/>
    <w:aliases w:val="T_SZ_List Paragraph Znak,List Paragraph Znak,L1 Znak,Akapit z listą5 Znak,Numerowanie Znak,Podsis rysunku Znak,Bullet Number Znak,lp1 Znak,List Paragraph2 Znak,ISCG Numerowanie Znak,lp11 Znak,List Paragraph11 Znak,Bullet 1 Znak"/>
    <w:uiPriority w:val="34"/>
    <w:qFormat/>
    <w:rsid w:val="00836395"/>
    <w:rPr>
      <w:sz w:val="24"/>
      <w:szCs w:val="24"/>
    </w:rPr>
  </w:style>
  <w:style w:type="character" w:styleId="Pogrubienie">
    <w:name w:val="Strong"/>
    <w:basedOn w:val="Domylnaczcionkaakapitu"/>
    <w:uiPriority w:val="22"/>
    <w:qFormat/>
    <w:rsid w:val="00836395"/>
    <w:rPr>
      <w:rFonts w:ascii="Times New Roman" w:hAnsi="Times New Roman" w:cs="Times New Roman"/>
      <w:b/>
      <w:bCs/>
    </w:rPr>
  </w:style>
  <w:style w:type="character" w:customStyle="1" w:styleId="ZnakZnak1">
    <w:name w:val="Znak Znak1"/>
    <w:rsid w:val="00836395"/>
    <w:rPr>
      <w:rFonts w:ascii="Courier New" w:hAnsi="Courier New" w:cs="Courier New"/>
      <w:lang w:val="pl-PL" w:eastAsia="ar-SA" w:bidi="ar-SA"/>
    </w:rPr>
  </w:style>
  <w:style w:type="character" w:customStyle="1" w:styleId="TematkomentarzaZnak">
    <w:name w:val="Temat komentarza Znak"/>
    <w:uiPriority w:val="99"/>
    <w:rsid w:val="00836395"/>
    <w:rPr>
      <w:b/>
      <w:bCs/>
    </w:rPr>
  </w:style>
  <w:style w:type="character" w:customStyle="1" w:styleId="Styl2Znak">
    <w:name w:val="Styl2 Znak"/>
    <w:rsid w:val="00836395"/>
    <w:rPr>
      <w:rFonts w:ascii="Calibri" w:hAnsi="Calibri" w:cs="Calibri"/>
      <w:b/>
      <w:bCs/>
      <w:sz w:val="22"/>
      <w:szCs w:val="22"/>
    </w:rPr>
  </w:style>
  <w:style w:type="character" w:customStyle="1" w:styleId="FontStyle111">
    <w:name w:val="Font Style111"/>
    <w:rsid w:val="00836395"/>
    <w:rPr>
      <w:rFonts w:ascii="Calibri" w:hAnsi="Calibri" w:cs="Calibri"/>
      <w:sz w:val="20"/>
      <w:szCs w:val="20"/>
    </w:rPr>
  </w:style>
  <w:style w:type="character" w:styleId="Odwoanieprzypisudolnego">
    <w:name w:val="footnote reference"/>
    <w:basedOn w:val="Domylnaczcionkaakapitu"/>
    <w:uiPriority w:val="99"/>
    <w:rsid w:val="00836395"/>
    <w:rPr>
      <w:rFonts w:ascii="Times New Roman" w:hAnsi="Times New Roman" w:cs="Times New Roman"/>
      <w:vertAlign w:val="superscript"/>
    </w:rPr>
  </w:style>
  <w:style w:type="character" w:styleId="Odwoanieprzypisukocowego">
    <w:name w:val="endnote reference"/>
    <w:basedOn w:val="Domylnaczcionkaakapitu"/>
    <w:rsid w:val="00836395"/>
    <w:rPr>
      <w:rFonts w:ascii="Times New Roman" w:hAnsi="Times New Roman" w:cs="Times New Roman"/>
      <w:vertAlign w:val="superscript"/>
    </w:rPr>
  </w:style>
  <w:style w:type="character" w:customStyle="1" w:styleId="Znakinumeracji">
    <w:name w:val="Znaki numeracji"/>
    <w:rsid w:val="00836395"/>
  </w:style>
  <w:style w:type="paragraph" w:customStyle="1" w:styleId="Nagwek10">
    <w:name w:val="Nagłówek1"/>
    <w:basedOn w:val="Normalny"/>
    <w:next w:val="Tekstpodstawowy"/>
    <w:rsid w:val="00836395"/>
    <w:pPr>
      <w:keepNext/>
      <w:suppressAutoHyphens/>
      <w:spacing w:before="240" w:after="120" w:line="240" w:lineRule="auto"/>
    </w:pPr>
    <w:rPr>
      <w:rFonts w:ascii="Arial" w:eastAsia="Microsoft YaHei" w:hAnsi="Arial" w:cs="Arial"/>
      <w:sz w:val="28"/>
      <w:szCs w:val="28"/>
      <w:lang w:eastAsia="ar-SA"/>
    </w:rPr>
  </w:style>
  <w:style w:type="paragraph" w:styleId="Tekstpodstawowy">
    <w:name w:val="Body Text"/>
    <w:aliases w:val="wypunktowanie,ändrad,Tekst wcięty 2 st,(ALT+½),(F2),L1 Body Text,bt"/>
    <w:basedOn w:val="Normalny"/>
    <w:link w:val="TekstpodstawowyZnak2"/>
    <w:rsid w:val="00836395"/>
    <w:pPr>
      <w:suppressAutoHyphens/>
      <w:spacing w:after="0" w:line="240" w:lineRule="auto"/>
      <w:jc w:val="center"/>
    </w:pPr>
    <w:rPr>
      <w:rFonts w:ascii="Times New Roman" w:eastAsiaTheme="minorEastAsia" w:hAnsi="Times New Roman" w:cs="Times New Roman"/>
      <w:b/>
      <w:bCs/>
      <w:sz w:val="24"/>
      <w:szCs w:val="24"/>
      <w:lang w:eastAsia="ar-SA"/>
    </w:rPr>
  </w:style>
  <w:style w:type="character" w:customStyle="1" w:styleId="TekstpodstawowyZnak1">
    <w:name w:val="Tekst podstawowy Znak1"/>
    <w:basedOn w:val="Domylnaczcionkaakapitu"/>
    <w:rsid w:val="00836395"/>
  </w:style>
  <w:style w:type="character" w:customStyle="1" w:styleId="TekstpodstawowyZnak2">
    <w:name w:val="Tekst podstawowy Znak2"/>
    <w:aliases w:val="wypunktowanie Znak1,ändrad Znak1,Tekst wcięty 2 st Znak1,(ALT+½) Znak1,(F2) Znak1,L1 Body Text Znak1,bt Znak1"/>
    <w:basedOn w:val="Domylnaczcionkaakapitu"/>
    <w:link w:val="Tekstpodstawowy"/>
    <w:rsid w:val="00836395"/>
    <w:rPr>
      <w:rFonts w:ascii="Times New Roman" w:eastAsiaTheme="minorEastAsia" w:hAnsi="Times New Roman" w:cs="Times New Roman"/>
      <w:b/>
      <w:bCs/>
      <w:sz w:val="24"/>
      <w:szCs w:val="24"/>
      <w:lang w:eastAsia="ar-SA"/>
    </w:rPr>
  </w:style>
  <w:style w:type="paragraph" w:styleId="Lista">
    <w:name w:val="List"/>
    <w:basedOn w:val="Normalny"/>
    <w:rsid w:val="00836395"/>
    <w:pPr>
      <w:suppressAutoHyphens/>
      <w:spacing w:after="0" w:line="240" w:lineRule="auto"/>
      <w:ind w:left="283" w:hanging="283"/>
    </w:pPr>
    <w:rPr>
      <w:rFonts w:ascii="Times New Roman" w:eastAsiaTheme="minorEastAsia" w:hAnsi="Times New Roman" w:cs="Times New Roman"/>
      <w:sz w:val="24"/>
      <w:szCs w:val="24"/>
      <w:lang w:eastAsia="ar-SA"/>
    </w:rPr>
  </w:style>
  <w:style w:type="paragraph" w:customStyle="1" w:styleId="Podpis1">
    <w:name w:val="Podpis1"/>
    <w:basedOn w:val="Normalny"/>
    <w:rsid w:val="00836395"/>
    <w:pPr>
      <w:suppressLineNumbers/>
      <w:suppressAutoHyphens/>
      <w:spacing w:before="120" w:after="120" w:line="240" w:lineRule="auto"/>
    </w:pPr>
    <w:rPr>
      <w:rFonts w:ascii="Mangal" w:eastAsiaTheme="minorEastAsia" w:hAnsi="Mangal" w:cs="Mangal"/>
      <w:i/>
      <w:iCs/>
      <w:sz w:val="24"/>
      <w:szCs w:val="24"/>
      <w:lang w:eastAsia="ar-SA"/>
    </w:rPr>
  </w:style>
  <w:style w:type="paragraph" w:customStyle="1" w:styleId="Indeks">
    <w:name w:val="Indeks"/>
    <w:basedOn w:val="Normalny"/>
    <w:rsid w:val="00836395"/>
    <w:pPr>
      <w:suppressLineNumbers/>
      <w:suppressAutoHyphens/>
      <w:spacing w:after="0" w:line="240" w:lineRule="auto"/>
    </w:pPr>
    <w:rPr>
      <w:rFonts w:ascii="Mangal" w:eastAsiaTheme="minorEastAsia" w:hAnsi="Mangal" w:cs="Mangal"/>
      <w:sz w:val="24"/>
      <w:szCs w:val="24"/>
      <w:lang w:eastAsia="ar-SA"/>
    </w:rPr>
  </w:style>
  <w:style w:type="paragraph" w:customStyle="1" w:styleId="Tekstpodstawowy21">
    <w:name w:val="Tekst podstawowy 21"/>
    <w:basedOn w:val="Normalny"/>
    <w:rsid w:val="00836395"/>
    <w:pPr>
      <w:suppressAutoHyphens/>
      <w:spacing w:after="0" w:line="480" w:lineRule="auto"/>
    </w:pPr>
    <w:rPr>
      <w:rFonts w:ascii="Times New Roman" w:eastAsiaTheme="minorEastAsia" w:hAnsi="Times New Roman" w:cs="Times New Roman"/>
      <w:sz w:val="28"/>
      <w:szCs w:val="28"/>
      <w:lang w:eastAsia="ar-SA"/>
    </w:rPr>
  </w:style>
  <w:style w:type="paragraph" w:styleId="Tytu">
    <w:name w:val="Title"/>
    <w:basedOn w:val="Normalny"/>
    <w:next w:val="Podtytu"/>
    <w:link w:val="TytuZnak1"/>
    <w:qFormat/>
    <w:rsid w:val="00836395"/>
    <w:pPr>
      <w:suppressAutoHyphens/>
      <w:spacing w:after="0" w:line="240" w:lineRule="auto"/>
      <w:jc w:val="center"/>
    </w:pPr>
    <w:rPr>
      <w:rFonts w:ascii="Times New Roman" w:eastAsiaTheme="minorEastAsia" w:hAnsi="Times New Roman" w:cs="Times New Roman"/>
      <w:b/>
      <w:bCs/>
      <w:sz w:val="28"/>
      <w:szCs w:val="28"/>
      <w:lang w:eastAsia="ar-SA"/>
    </w:rPr>
  </w:style>
  <w:style w:type="character" w:customStyle="1" w:styleId="TytuZnak1">
    <w:name w:val="Tytuł Znak1"/>
    <w:basedOn w:val="Domylnaczcionkaakapitu"/>
    <w:link w:val="Tytu"/>
    <w:rsid w:val="00836395"/>
    <w:rPr>
      <w:rFonts w:ascii="Times New Roman" w:eastAsiaTheme="minorEastAsia" w:hAnsi="Times New Roman" w:cs="Times New Roman"/>
      <w:b/>
      <w:bCs/>
      <w:sz w:val="28"/>
      <w:szCs w:val="28"/>
      <w:lang w:eastAsia="ar-SA"/>
    </w:rPr>
  </w:style>
  <w:style w:type="paragraph" w:styleId="Podtytu">
    <w:name w:val="Subtitle"/>
    <w:basedOn w:val="Nagwek10"/>
    <w:next w:val="Tekstpodstawowy"/>
    <w:link w:val="PodtytuZnak"/>
    <w:qFormat/>
    <w:rsid w:val="00836395"/>
    <w:pPr>
      <w:jc w:val="center"/>
    </w:pPr>
    <w:rPr>
      <w:i/>
      <w:iCs/>
    </w:rPr>
  </w:style>
  <w:style w:type="character" w:customStyle="1" w:styleId="PodtytuZnak">
    <w:name w:val="Podtytuł Znak"/>
    <w:basedOn w:val="Domylnaczcionkaakapitu"/>
    <w:link w:val="Podtytu"/>
    <w:rsid w:val="00836395"/>
    <w:rPr>
      <w:rFonts w:ascii="Arial" w:eastAsia="Microsoft YaHei" w:hAnsi="Arial" w:cs="Arial"/>
      <w:i/>
      <w:iCs/>
      <w:sz w:val="28"/>
      <w:szCs w:val="28"/>
      <w:lang w:eastAsia="ar-SA"/>
    </w:rPr>
  </w:style>
  <w:style w:type="paragraph" w:customStyle="1" w:styleId="Trenum">
    <w:name w:val="Treść num."/>
    <w:basedOn w:val="Normalny"/>
    <w:rsid w:val="00836395"/>
    <w:pPr>
      <w:numPr>
        <w:numId w:val="8"/>
      </w:numPr>
      <w:suppressAutoHyphens/>
      <w:spacing w:after="120" w:line="300" w:lineRule="auto"/>
      <w:jc w:val="both"/>
    </w:pPr>
    <w:rPr>
      <w:rFonts w:ascii="Times New Roman" w:eastAsiaTheme="minorEastAsia" w:hAnsi="Times New Roman" w:cs="Times New Roman"/>
      <w:sz w:val="24"/>
      <w:szCs w:val="24"/>
      <w:lang w:eastAsia="ar-SA"/>
    </w:rPr>
  </w:style>
  <w:style w:type="paragraph" w:customStyle="1" w:styleId="Tekstpodstawowywcity31">
    <w:name w:val="Tekst podstawowy wcięty 31"/>
    <w:basedOn w:val="Normalny"/>
    <w:rsid w:val="00836395"/>
    <w:pPr>
      <w:tabs>
        <w:tab w:val="left" w:pos="851"/>
      </w:tabs>
      <w:suppressAutoHyphens/>
      <w:spacing w:after="0" w:line="240" w:lineRule="auto"/>
      <w:ind w:left="851"/>
    </w:pPr>
    <w:rPr>
      <w:rFonts w:ascii="Times New Roman" w:eastAsiaTheme="minorEastAsia" w:hAnsi="Times New Roman" w:cs="Times New Roman"/>
      <w:sz w:val="24"/>
      <w:szCs w:val="24"/>
      <w:lang w:eastAsia="ar-SA"/>
    </w:rPr>
  </w:style>
  <w:style w:type="paragraph" w:customStyle="1" w:styleId="Trescznumztab">
    <w:name w:val="Tresc z num. z tab."/>
    <w:basedOn w:val="Normalny"/>
    <w:rsid w:val="00836395"/>
    <w:pPr>
      <w:widowControl w:val="0"/>
      <w:numPr>
        <w:numId w:val="7"/>
      </w:numPr>
      <w:tabs>
        <w:tab w:val="left" w:pos="567"/>
        <w:tab w:val="left" w:pos="5103"/>
        <w:tab w:val="left" w:pos="6804"/>
        <w:tab w:val="right" w:pos="8505"/>
      </w:tabs>
      <w:suppressAutoHyphens/>
      <w:spacing w:after="120" w:line="300" w:lineRule="auto"/>
    </w:pPr>
    <w:rPr>
      <w:rFonts w:ascii="Times New Roman" w:eastAsiaTheme="minorEastAsia" w:hAnsi="Times New Roman" w:cs="Times New Roman"/>
      <w:sz w:val="24"/>
      <w:szCs w:val="24"/>
      <w:lang w:eastAsia="ar-SA"/>
    </w:rPr>
  </w:style>
  <w:style w:type="paragraph" w:customStyle="1" w:styleId="Tresc">
    <w:name w:val="Tresc"/>
    <w:basedOn w:val="Normalny"/>
    <w:qFormat/>
    <w:rsid w:val="00836395"/>
    <w:pPr>
      <w:suppressAutoHyphens/>
      <w:spacing w:after="120" w:line="300" w:lineRule="auto"/>
      <w:jc w:val="both"/>
    </w:pPr>
    <w:rPr>
      <w:rFonts w:ascii="Times New Roman" w:eastAsiaTheme="minorEastAsia" w:hAnsi="Times New Roman" w:cs="Times New Roman"/>
      <w:sz w:val="24"/>
      <w:szCs w:val="24"/>
      <w:lang w:eastAsia="ar-SA"/>
    </w:rPr>
  </w:style>
  <w:style w:type="paragraph" w:customStyle="1" w:styleId="Tresczkropka">
    <w:name w:val="Tresc z kropka"/>
    <w:basedOn w:val="Tresc"/>
    <w:rsid w:val="00836395"/>
    <w:pPr>
      <w:numPr>
        <w:numId w:val="9"/>
      </w:numPr>
    </w:pPr>
  </w:style>
  <w:style w:type="paragraph" w:customStyle="1" w:styleId="Trescnumwcieta">
    <w:name w:val="Tresc num. wcieta"/>
    <w:basedOn w:val="Trenum"/>
    <w:rsid w:val="00836395"/>
    <w:pPr>
      <w:numPr>
        <w:numId w:val="5"/>
      </w:numPr>
    </w:pPr>
  </w:style>
  <w:style w:type="paragraph" w:styleId="Nagwek">
    <w:name w:val="header"/>
    <w:basedOn w:val="Normalny"/>
    <w:link w:val="NagwekZnak1"/>
    <w:uiPriority w:val="99"/>
    <w:rsid w:val="00836395"/>
    <w:pPr>
      <w:tabs>
        <w:tab w:val="center" w:pos="4536"/>
        <w:tab w:val="right" w:pos="9072"/>
      </w:tabs>
      <w:suppressAutoHyphens/>
      <w:spacing w:after="0" w:line="240" w:lineRule="auto"/>
    </w:pPr>
    <w:rPr>
      <w:rFonts w:ascii="Times New Roman" w:eastAsiaTheme="minorEastAsia" w:hAnsi="Times New Roman" w:cs="Times New Roman"/>
      <w:sz w:val="24"/>
      <w:szCs w:val="24"/>
      <w:lang w:eastAsia="ar-SA"/>
    </w:rPr>
  </w:style>
  <w:style w:type="character" w:customStyle="1" w:styleId="NagwekZnak1">
    <w:name w:val="Nagłówek Znak1"/>
    <w:basedOn w:val="Domylnaczcionkaakapitu"/>
    <w:link w:val="Nagwek"/>
    <w:uiPriority w:val="99"/>
    <w:rsid w:val="00836395"/>
    <w:rPr>
      <w:rFonts w:ascii="Times New Roman" w:eastAsiaTheme="minorEastAsia" w:hAnsi="Times New Roman" w:cs="Times New Roman"/>
      <w:sz w:val="24"/>
      <w:szCs w:val="24"/>
      <w:lang w:eastAsia="ar-SA"/>
    </w:rPr>
  </w:style>
  <w:style w:type="paragraph" w:customStyle="1" w:styleId="Tekstpodstawowy22">
    <w:name w:val="Tekst podstawowy 22"/>
    <w:basedOn w:val="Normalny"/>
    <w:rsid w:val="00836395"/>
    <w:pPr>
      <w:suppressAutoHyphens/>
      <w:spacing w:after="0" w:line="240" w:lineRule="auto"/>
      <w:jc w:val="both"/>
    </w:pPr>
    <w:rPr>
      <w:rFonts w:ascii="Times New Roman" w:eastAsiaTheme="minorEastAsia" w:hAnsi="Times New Roman" w:cs="Times New Roman"/>
      <w:sz w:val="24"/>
      <w:szCs w:val="24"/>
      <w:lang w:eastAsia="ar-SA"/>
    </w:rPr>
  </w:style>
  <w:style w:type="paragraph" w:customStyle="1" w:styleId="Listanumerowana1">
    <w:name w:val="Lista numerowana1"/>
    <w:basedOn w:val="Normalny"/>
    <w:rsid w:val="00836395"/>
    <w:pPr>
      <w:numPr>
        <w:numId w:val="1"/>
      </w:numPr>
      <w:tabs>
        <w:tab w:val="left" w:pos="360"/>
      </w:tabs>
      <w:suppressAutoHyphens/>
      <w:snapToGrid w:val="0"/>
      <w:spacing w:after="120" w:line="240" w:lineRule="auto"/>
      <w:ind w:left="360" w:firstLine="0"/>
    </w:pPr>
    <w:rPr>
      <w:rFonts w:ascii="Times New Roman" w:eastAsiaTheme="minorEastAsia" w:hAnsi="Times New Roman" w:cs="Times New Roman"/>
      <w:sz w:val="24"/>
      <w:szCs w:val="24"/>
      <w:lang w:eastAsia="ar-SA"/>
    </w:rPr>
  </w:style>
  <w:style w:type="paragraph" w:customStyle="1" w:styleId="Tekstpodstawowy32">
    <w:name w:val="Tekst podstawowy 32"/>
    <w:basedOn w:val="Normalny"/>
    <w:rsid w:val="00836395"/>
    <w:pPr>
      <w:suppressAutoHyphens/>
      <w:spacing w:after="0" w:line="240" w:lineRule="auto"/>
      <w:jc w:val="both"/>
    </w:pPr>
    <w:rPr>
      <w:rFonts w:ascii="Times New Roman" w:eastAsiaTheme="minorEastAsia" w:hAnsi="Times New Roman" w:cs="Times New Roman"/>
      <w:sz w:val="24"/>
      <w:szCs w:val="24"/>
      <w:lang w:eastAsia="ar-SA"/>
    </w:rPr>
  </w:style>
  <w:style w:type="paragraph" w:customStyle="1" w:styleId="Kryteriaoceny">
    <w:name w:val="Kryteria oceny"/>
    <w:basedOn w:val="Trenum"/>
    <w:rsid w:val="00836395"/>
    <w:pPr>
      <w:keepNext/>
      <w:keepLines/>
      <w:numPr>
        <w:numId w:val="6"/>
      </w:numPr>
      <w:tabs>
        <w:tab w:val="left" w:pos="6237"/>
        <w:tab w:val="left" w:pos="7371"/>
        <w:tab w:val="right" w:pos="8789"/>
      </w:tabs>
      <w:jc w:val="left"/>
    </w:pPr>
  </w:style>
  <w:style w:type="paragraph" w:customStyle="1" w:styleId="BodyTextIndent31">
    <w:name w:val="Body Text Indent 31"/>
    <w:basedOn w:val="Normalny"/>
    <w:rsid w:val="00836395"/>
    <w:pPr>
      <w:tabs>
        <w:tab w:val="left" w:pos="851"/>
      </w:tabs>
      <w:suppressAutoHyphens/>
      <w:spacing w:after="0" w:line="240" w:lineRule="auto"/>
      <w:ind w:left="851"/>
    </w:pPr>
    <w:rPr>
      <w:rFonts w:ascii="Times New Roman" w:eastAsiaTheme="minorEastAsia" w:hAnsi="Times New Roman" w:cs="Times New Roman"/>
      <w:sz w:val="24"/>
      <w:szCs w:val="24"/>
      <w:lang w:eastAsia="ar-SA"/>
    </w:rPr>
  </w:style>
  <w:style w:type="paragraph" w:styleId="Stopka">
    <w:name w:val="footer"/>
    <w:basedOn w:val="Normalny"/>
    <w:link w:val="StopkaZnak1"/>
    <w:uiPriority w:val="99"/>
    <w:rsid w:val="00836395"/>
    <w:pPr>
      <w:tabs>
        <w:tab w:val="center" w:pos="4536"/>
        <w:tab w:val="right" w:pos="9072"/>
      </w:tabs>
      <w:suppressAutoHyphens/>
      <w:spacing w:after="0" w:line="240" w:lineRule="auto"/>
    </w:pPr>
    <w:rPr>
      <w:rFonts w:ascii="Times New Roman" w:eastAsiaTheme="minorEastAsia" w:hAnsi="Times New Roman" w:cs="Times New Roman"/>
      <w:sz w:val="24"/>
      <w:szCs w:val="24"/>
      <w:lang w:eastAsia="ar-SA"/>
    </w:rPr>
  </w:style>
  <w:style w:type="character" w:customStyle="1" w:styleId="StopkaZnak1">
    <w:name w:val="Stopka Znak1"/>
    <w:basedOn w:val="Domylnaczcionkaakapitu"/>
    <w:link w:val="Stopka"/>
    <w:uiPriority w:val="99"/>
    <w:rsid w:val="00836395"/>
    <w:rPr>
      <w:rFonts w:ascii="Times New Roman" w:eastAsiaTheme="minorEastAsia" w:hAnsi="Times New Roman" w:cs="Times New Roman"/>
      <w:sz w:val="24"/>
      <w:szCs w:val="24"/>
      <w:lang w:eastAsia="ar-SA"/>
    </w:rPr>
  </w:style>
  <w:style w:type="paragraph" w:customStyle="1" w:styleId="Tekstkomentarza1">
    <w:name w:val="Tekst komentarza1"/>
    <w:basedOn w:val="Normalny"/>
    <w:rsid w:val="00836395"/>
    <w:pPr>
      <w:suppressAutoHyphens/>
      <w:spacing w:after="0" w:line="240" w:lineRule="auto"/>
    </w:pPr>
    <w:rPr>
      <w:rFonts w:ascii="Times New Roman" w:eastAsiaTheme="minorEastAsia" w:hAnsi="Times New Roman" w:cs="Times New Roman"/>
      <w:sz w:val="20"/>
      <w:szCs w:val="20"/>
      <w:lang w:eastAsia="ar-SA"/>
    </w:rPr>
  </w:style>
  <w:style w:type="paragraph" w:styleId="NormalnyWeb">
    <w:name w:val="Normal (Web)"/>
    <w:basedOn w:val="Normalny"/>
    <w:uiPriority w:val="99"/>
    <w:rsid w:val="00836395"/>
    <w:pPr>
      <w:suppressAutoHyphens/>
      <w:spacing w:before="280" w:after="280" w:line="240" w:lineRule="auto"/>
    </w:pPr>
    <w:rPr>
      <w:rFonts w:ascii="Times New Roman" w:eastAsiaTheme="minorEastAsia" w:hAnsi="Times New Roman" w:cs="Times New Roman"/>
      <w:sz w:val="24"/>
      <w:szCs w:val="24"/>
      <w:lang w:eastAsia="ar-SA"/>
    </w:rPr>
  </w:style>
  <w:style w:type="paragraph" w:customStyle="1" w:styleId="pkt1art">
    <w:name w:val="pkt1 art"/>
    <w:rsid w:val="00836395"/>
    <w:pPr>
      <w:suppressAutoHyphens/>
      <w:overflowPunct w:val="0"/>
      <w:autoSpaceDE w:val="0"/>
      <w:spacing w:before="60" w:after="60" w:line="240" w:lineRule="auto"/>
      <w:ind w:left="2269" w:hanging="284"/>
      <w:jc w:val="both"/>
      <w:textAlignment w:val="baseline"/>
    </w:pPr>
    <w:rPr>
      <w:rFonts w:ascii="Times New Roman" w:eastAsiaTheme="minorEastAsia" w:hAnsi="Times New Roman" w:cs="Times New Roman"/>
      <w:sz w:val="24"/>
      <w:szCs w:val="24"/>
      <w:lang w:eastAsia="ar-SA"/>
    </w:rPr>
  </w:style>
  <w:style w:type="paragraph" w:customStyle="1" w:styleId="Razem">
    <w:name w:val="Razem"/>
    <w:basedOn w:val="Kryteriaoceny"/>
    <w:rsid w:val="00836395"/>
    <w:pPr>
      <w:keepNext w:val="0"/>
      <w:numPr>
        <w:numId w:val="0"/>
      </w:numPr>
      <w:tabs>
        <w:tab w:val="clear" w:pos="6237"/>
        <w:tab w:val="clear" w:pos="7371"/>
      </w:tabs>
      <w:ind w:left="567"/>
    </w:pPr>
    <w:rPr>
      <w:b/>
      <w:bCs/>
    </w:rPr>
  </w:style>
  <w:style w:type="paragraph" w:customStyle="1" w:styleId="trescznumwcieta">
    <w:name w:val="tresc z num. wcieta"/>
    <w:basedOn w:val="Normalny"/>
    <w:rsid w:val="00836395"/>
    <w:pPr>
      <w:numPr>
        <w:numId w:val="2"/>
      </w:numPr>
      <w:suppressAutoHyphens/>
      <w:spacing w:after="120" w:line="300" w:lineRule="auto"/>
    </w:pPr>
    <w:rPr>
      <w:rFonts w:ascii="Times New Roman" w:eastAsiaTheme="minorEastAsia" w:hAnsi="Times New Roman" w:cs="Times New Roman"/>
      <w:sz w:val="24"/>
      <w:szCs w:val="24"/>
      <w:lang w:eastAsia="ar-SA"/>
    </w:rPr>
  </w:style>
  <w:style w:type="paragraph" w:customStyle="1" w:styleId="Zwykytekst1">
    <w:name w:val="Zwykły tekst1"/>
    <w:basedOn w:val="Normalny"/>
    <w:rsid w:val="00836395"/>
    <w:pPr>
      <w:suppressAutoHyphens/>
      <w:spacing w:after="0" w:line="240" w:lineRule="auto"/>
    </w:pPr>
    <w:rPr>
      <w:rFonts w:ascii="Courier New" w:eastAsiaTheme="minorEastAsia" w:hAnsi="Courier New" w:cs="Courier New"/>
      <w:sz w:val="20"/>
      <w:szCs w:val="20"/>
      <w:lang w:eastAsia="ar-SA"/>
    </w:rPr>
  </w:style>
  <w:style w:type="paragraph" w:customStyle="1" w:styleId="pkt">
    <w:name w:val="pkt"/>
    <w:basedOn w:val="Normalny"/>
    <w:rsid w:val="00836395"/>
    <w:pPr>
      <w:suppressAutoHyphens/>
      <w:spacing w:before="60" w:after="60" w:line="240" w:lineRule="auto"/>
      <w:ind w:left="851" w:hanging="295"/>
      <w:jc w:val="both"/>
    </w:pPr>
    <w:rPr>
      <w:rFonts w:ascii="Times New Roman" w:eastAsiaTheme="minorEastAsia" w:hAnsi="Times New Roman" w:cs="Times New Roman"/>
      <w:sz w:val="24"/>
      <w:szCs w:val="24"/>
      <w:lang w:eastAsia="ar-SA"/>
    </w:rPr>
  </w:style>
  <w:style w:type="paragraph" w:customStyle="1" w:styleId="Blockquote">
    <w:name w:val="Blockquote"/>
    <w:basedOn w:val="Normalny"/>
    <w:qFormat/>
    <w:rsid w:val="00836395"/>
    <w:pPr>
      <w:suppressAutoHyphens/>
      <w:spacing w:before="100" w:after="100" w:line="240" w:lineRule="auto"/>
      <w:ind w:left="360" w:right="360"/>
    </w:pPr>
    <w:rPr>
      <w:rFonts w:ascii="Times New Roman" w:eastAsiaTheme="minorEastAsia" w:hAnsi="Times New Roman" w:cs="Times New Roman"/>
      <w:sz w:val="24"/>
      <w:szCs w:val="24"/>
      <w:lang w:eastAsia="ar-SA"/>
    </w:rPr>
  </w:style>
  <w:style w:type="paragraph" w:customStyle="1" w:styleId="Legenda1">
    <w:name w:val="Legenda1"/>
    <w:basedOn w:val="Normalny"/>
    <w:next w:val="Normalny"/>
    <w:rsid w:val="00836395"/>
    <w:pPr>
      <w:suppressAutoHyphens/>
      <w:spacing w:after="0" w:line="360" w:lineRule="auto"/>
      <w:jc w:val="center"/>
    </w:pPr>
    <w:rPr>
      <w:rFonts w:ascii="Arial" w:eastAsiaTheme="minorEastAsia" w:hAnsi="Arial" w:cs="Arial"/>
      <w:b/>
      <w:bCs/>
      <w:sz w:val="20"/>
      <w:szCs w:val="20"/>
      <w:lang w:eastAsia="ar-SA"/>
    </w:rPr>
  </w:style>
  <w:style w:type="paragraph" w:styleId="Tekstpodstawowywcity">
    <w:name w:val="Body Text Indent"/>
    <w:basedOn w:val="Normalny"/>
    <w:link w:val="TekstpodstawowywcityZnak"/>
    <w:rsid w:val="00836395"/>
    <w:pPr>
      <w:suppressAutoHyphens/>
      <w:spacing w:after="0" w:line="360" w:lineRule="auto"/>
      <w:ind w:firstLine="567"/>
    </w:pPr>
    <w:rPr>
      <w:rFonts w:ascii="Arial" w:eastAsiaTheme="minorEastAsia" w:hAnsi="Arial" w:cs="Arial"/>
      <w:sz w:val="24"/>
      <w:szCs w:val="24"/>
      <w:lang w:eastAsia="ar-SA"/>
    </w:rPr>
  </w:style>
  <w:style w:type="character" w:customStyle="1" w:styleId="TekstpodstawowywcityZnak">
    <w:name w:val="Tekst podstawowy wcięty Znak"/>
    <w:basedOn w:val="Domylnaczcionkaakapitu"/>
    <w:link w:val="Tekstpodstawowywcity"/>
    <w:rsid w:val="00836395"/>
    <w:rPr>
      <w:rFonts w:ascii="Arial" w:eastAsiaTheme="minorEastAsia" w:hAnsi="Arial" w:cs="Arial"/>
      <w:sz w:val="24"/>
      <w:szCs w:val="24"/>
      <w:lang w:eastAsia="ar-SA"/>
    </w:rPr>
  </w:style>
  <w:style w:type="paragraph" w:customStyle="1" w:styleId="Tekstpodstawowywcity21">
    <w:name w:val="Tekst podstawowy wcięty 21"/>
    <w:basedOn w:val="Normalny"/>
    <w:rsid w:val="00836395"/>
    <w:pPr>
      <w:suppressAutoHyphens/>
      <w:spacing w:after="0" w:line="360" w:lineRule="auto"/>
      <w:ind w:left="426" w:hanging="426"/>
      <w:jc w:val="both"/>
    </w:pPr>
    <w:rPr>
      <w:rFonts w:ascii="Arial" w:eastAsiaTheme="minorEastAsia" w:hAnsi="Arial" w:cs="Arial"/>
      <w:sz w:val="20"/>
      <w:szCs w:val="20"/>
      <w:lang w:eastAsia="ar-SA"/>
    </w:rPr>
  </w:style>
  <w:style w:type="paragraph" w:customStyle="1" w:styleId="Tekstpodstawowywcity32">
    <w:name w:val="Tekst podstawowy wcięty 32"/>
    <w:basedOn w:val="Normalny"/>
    <w:rsid w:val="00836395"/>
    <w:pPr>
      <w:suppressAutoHyphens/>
      <w:spacing w:after="0" w:line="240" w:lineRule="auto"/>
      <w:ind w:left="75"/>
      <w:jc w:val="both"/>
    </w:pPr>
    <w:rPr>
      <w:rFonts w:ascii="Times New Roman" w:eastAsiaTheme="minorEastAsia" w:hAnsi="Times New Roman" w:cs="Times New Roman"/>
      <w:sz w:val="28"/>
      <w:szCs w:val="28"/>
      <w:lang w:eastAsia="ar-SA"/>
    </w:rPr>
  </w:style>
  <w:style w:type="paragraph" w:customStyle="1" w:styleId="Tekstblokowy1">
    <w:name w:val="Tekst blokowy1"/>
    <w:basedOn w:val="Normalny"/>
    <w:rsid w:val="00836395"/>
    <w:pPr>
      <w:suppressAutoHyphens/>
      <w:spacing w:after="0" w:line="240" w:lineRule="auto"/>
      <w:ind w:left="-540" w:right="594"/>
      <w:jc w:val="both"/>
    </w:pPr>
    <w:rPr>
      <w:rFonts w:ascii="Times New Roman" w:eastAsiaTheme="minorEastAsia" w:hAnsi="Times New Roman" w:cs="Times New Roman"/>
      <w:sz w:val="24"/>
      <w:szCs w:val="24"/>
      <w:lang w:eastAsia="ar-SA"/>
    </w:rPr>
  </w:style>
  <w:style w:type="paragraph" w:customStyle="1" w:styleId="Default">
    <w:name w:val="Default"/>
    <w:rsid w:val="00836395"/>
    <w:pPr>
      <w:suppressAutoHyphens/>
      <w:autoSpaceDE w:val="0"/>
      <w:spacing w:after="0" w:line="240" w:lineRule="auto"/>
    </w:pPr>
    <w:rPr>
      <w:rFonts w:ascii="Times New Roman" w:eastAsiaTheme="minorEastAsia" w:hAnsi="Times New Roman" w:cs="Times New Roman"/>
      <w:color w:val="000000"/>
      <w:sz w:val="24"/>
      <w:szCs w:val="24"/>
      <w:lang w:eastAsia="ar-SA"/>
    </w:rPr>
  </w:style>
  <w:style w:type="paragraph" w:customStyle="1" w:styleId="Tekstpodstawowy31">
    <w:name w:val="Tekst podstawowy 31"/>
    <w:basedOn w:val="Normalny"/>
    <w:rsid w:val="00836395"/>
    <w:pPr>
      <w:suppressAutoHyphens/>
      <w:spacing w:after="120" w:line="300" w:lineRule="auto"/>
    </w:pPr>
    <w:rPr>
      <w:rFonts w:ascii="Times New Roman" w:eastAsiaTheme="minorEastAsia" w:hAnsi="Times New Roman" w:cs="Times New Roman"/>
      <w:sz w:val="24"/>
      <w:szCs w:val="24"/>
      <w:lang w:eastAsia="ar-SA"/>
    </w:rPr>
  </w:style>
  <w:style w:type="paragraph" w:customStyle="1" w:styleId="Normalny1">
    <w:name w:val="Normalny1"/>
    <w:next w:val="Default"/>
    <w:rsid w:val="00836395"/>
    <w:pPr>
      <w:suppressAutoHyphens/>
      <w:spacing w:after="80" w:line="240" w:lineRule="auto"/>
    </w:pPr>
    <w:rPr>
      <w:rFonts w:ascii="Times New Roman" w:eastAsiaTheme="minorEastAsia" w:hAnsi="Times New Roman" w:cs="Times New Roman"/>
      <w:sz w:val="20"/>
      <w:szCs w:val="20"/>
      <w:lang w:eastAsia="ar-SA"/>
    </w:rPr>
  </w:style>
  <w:style w:type="paragraph" w:customStyle="1" w:styleId="1111111">
    <w:name w:val="1111111"/>
    <w:basedOn w:val="Default"/>
    <w:next w:val="Default"/>
    <w:rsid w:val="00836395"/>
    <w:pPr>
      <w:spacing w:after="80"/>
    </w:pPr>
    <w:rPr>
      <w:color w:val="auto"/>
      <w:sz w:val="20"/>
      <w:szCs w:val="20"/>
    </w:rPr>
  </w:style>
  <w:style w:type="paragraph" w:styleId="Tekstdymka">
    <w:name w:val="Balloon Text"/>
    <w:basedOn w:val="Normalny"/>
    <w:link w:val="TekstdymkaZnak"/>
    <w:uiPriority w:val="99"/>
    <w:rsid w:val="00836395"/>
    <w:pPr>
      <w:suppressAutoHyphens/>
      <w:spacing w:after="0" w:line="240" w:lineRule="auto"/>
    </w:pPr>
    <w:rPr>
      <w:rFonts w:ascii="Tahoma" w:eastAsiaTheme="minorEastAsia" w:hAnsi="Tahoma" w:cs="Tahoma"/>
      <w:sz w:val="16"/>
      <w:szCs w:val="16"/>
      <w:lang w:eastAsia="ar-SA"/>
    </w:rPr>
  </w:style>
  <w:style w:type="character" w:customStyle="1" w:styleId="TekstdymkaZnak">
    <w:name w:val="Tekst dymka Znak"/>
    <w:basedOn w:val="Domylnaczcionkaakapitu"/>
    <w:link w:val="Tekstdymka"/>
    <w:uiPriority w:val="99"/>
    <w:rsid w:val="00836395"/>
    <w:rPr>
      <w:rFonts w:ascii="Tahoma" w:eastAsiaTheme="minorEastAsia" w:hAnsi="Tahoma" w:cs="Tahoma"/>
      <w:sz w:val="16"/>
      <w:szCs w:val="16"/>
      <w:lang w:eastAsia="ar-SA"/>
    </w:rPr>
  </w:style>
  <w:style w:type="paragraph" w:customStyle="1" w:styleId="WP1Tekstpodstawowy">
    <w:name w:val="WP1 Tekst podstawowy"/>
    <w:basedOn w:val="Tekstpodstawowy32"/>
    <w:rsid w:val="00836395"/>
    <w:pPr>
      <w:spacing w:before="120"/>
    </w:pPr>
    <w:rPr>
      <w:rFonts w:ascii="Arial" w:hAnsi="Arial" w:cs="Arial"/>
      <w:sz w:val="20"/>
      <w:szCs w:val="20"/>
    </w:rPr>
  </w:style>
  <w:style w:type="paragraph" w:customStyle="1" w:styleId="a-podst-2">
    <w:name w:val="a-podst-2"/>
    <w:basedOn w:val="Normalny"/>
    <w:rsid w:val="00836395"/>
    <w:pPr>
      <w:suppressAutoHyphens/>
      <w:spacing w:before="60" w:after="0" w:line="360" w:lineRule="atLeast"/>
    </w:pPr>
    <w:rPr>
      <w:rFonts w:ascii="Times New Roman" w:eastAsiaTheme="minorEastAsia" w:hAnsi="Times New Roman" w:cs="Times New Roman"/>
      <w:sz w:val="24"/>
      <w:szCs w:val="24"/>
      <w:lang w:eastAsia="ar-SA"/>
    </w:rPr>
  </w:style>
  <w:style w:type="paragraph" w:customStyle="1" w:styleId="Wcicienormalne1">
    <w:name w:val="Wcięcie normalne1"/>
    <w:basedOn w:val="Normalny"/>
    <w:rsid w:val="00836395"/>
    <w:pPr>
      <w:suppressAutoHyphens/>
      <w:spacing w:after="120" w:line="300" w:lineRule="auto"/>
      <w:ind w:left="1134"/>
    </w:pPr>
    <w:rPr>
      <w:rFonts w:ascii="Times New Roman" w:eastAsiaTheme="minorEastAsia" w:hAnsi="Times New Roman" w:cs="Times New Roman"/>
      <w:sz w:val="24"/>
      <w:szCs w:val="24"/>
      <w:lang w:eastAsia="ar-SA"/>
    </w:rPr>
  </w:style>
  <w:style w:type="paragraph" w:styleId="Tekstprzypisudolnego">
    <w:name w:val="footnote text"/>
    <w:aliases w:val="Podrozdział,Footnote,Podrozdzia3,Tekst przypisu"/>
    <w:basedOn w:val="Normalny"/>
    <w:link w:val="TekstprzypisudolnegoZnak1"/>
    <w:uiPriority w:val="99"/>
    <w:rsid w:val="00836395"/>
    <w:pPr>
      <w:suppressAutoHyphens/>
      <w:spacing w:after="0" w:line="240" w:lineRule="auto"/>
    </w:pPr>
    <w:rPr>
      <w:rFonts w:ascii="Times New Roman" w:eastAsiaTheme="minorEastAsia" w:hAnsi="Times New Roman" w:cs="Times New Roman"/>
      <w:sz w:val="20"/>
      <w:szCs w:val="20"/>
      <w:lang w:eastAsia="ar-SA"/>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836395"/>
    <w:rPr>
      <w:rFonts w:ascii="Times New Roman" w:eastAsiaTheme="minorEastAsia" w:hAnsi="Times New Roman" w:cs="Times New Roman"/>
      <w:sz w:val="20"/>
      <w:szCs w:val="20"/>
      <w:lang w:eastAsia="ar-SA"/>
    </w:rPr>
  </w:style>
  <w:style w:type="paragraph" w:customStyle="1" w:styleId="Standardowywcicie">
    <w:name w:val="Standardowy wcięcie"/>
    <w:basedOn w:val="Normalny"/>
    <w:rsid w:val="00836395"/>
    <w:pPr>
      <w:suppressAutoHyphens/>
      <w:spacing w:after="240" w:line="360" w:lineRule="auto"/>
      <w:ind w:firstLine="709"/>
      <w:jc w:val="both"/>
    </w:pPr>
    <w:rPr>
      <w:rFonts w:ascii="Arial" w:eastAsiaTheme="minorEastAsia" w:hAnsi="Arial" w:cs="Arial"/>
      <w:sz w:val="24"/>
      <w:szCs w:val="24"/>
      <w:lang w:eastAsia="ar-SA"/>
    </w:rPr>
  </w:style>
  <w:style w:type="paragraph" w:customStyle="1" w:styleId="Mapadokumentu1">
    <w:name w:val="Mapa dokumentu1"/>
    <w:basedOn w:val="Normalny"/>
    <w:rsid w:val="00836395"/>
    <w:pPr>
      <w:shd w:val="clear" w:color="auto" w:fill="000080"/>
      <w:suppressAutoHyphens/>
      <w:spacing w:after="0" w:line="240" w:lineRule="auto"/>
    </w:pPr>
    <w:rPr>
      <w:rFonts w:ascii="Tahoma" w:eastAsiaTheme="minorEastAsia" w:hAnsi="Tahoma" w:cs="Tahoma"/>
      <w:sz w:val="24"/>
      <w:szCs w:val="24"/>
      <w:lang w:eastAsia="ar-SA"/>
    </w:rPr>
  </w:style>
  <w:style w:type="paragraph" w:customStyle="1" w:styleId="Zalacznik">
    <w:name w:val="Zalacznik"/>
    <w:basedOn w:val="Normalny"/>
    <w:rsid w:val="00836395"/>
    <w:pPr>
      <w:keepNext/>
      <w:keepLines/>
      <w:pageBreakBefore/>
      <w:suppressAutoHyphens/>
      <w:spacing w:after="120" w:line="300" w:lineRule="auto"/>
      <w:jc w:val="right"/>
    </w:pPr>
    <w:rPr>
      <w:rFonts w:ascii="Times New Roman" w:eastAsiaTheme="minorEastAsia" w:hAnsi="Times New Roman" w:cs="Times New Roman"/>
      <w:b/>
      <w:bCs/>
      <w:sz w:val="24"/>
      <w:szCs w:val="24"/>
      <w:lang w:eastAsia="ar-SA"/>
    </w:rPr>
  </w:style>
  <w:style w:type="paragraph" w:customStyle="1" w:styleId="wilData2">
    <w:name w:val="wilData2"/>
    <w:basedOn w:val="Normalny"/>
    <w:rsid w:val="00836395"/>
    <w:pPr>
      <w:suppressAutoHyphens/>
      <w:spacing w:after="0" w:line="200" w:lineRule="exact"/>
      <w:ind w:left="34"/>
    </w:pPr>
    <w:rPr>
      <w:rFonts w:ascii="Arial" w:eastAsiaTheme="minorEastAsia" w:hAnsi="Arial" w:cs="Arial"/>
      <w:sz w:val="16"/>
      <w:szCs w:val="16"/>
      <w:lang w:eastAsia="ar-SA"/>
    </w:rPr>
  </w:style>
  <w:style w:type="paragraph" w:customStyle="1" w:styleId="ust">
    <w:name w:val="ust"/>
    <w:rsid w:val="00836395"/>
    <w:pPr>
      <w:suppressAutoHyphens/>
      <w:spacing w:before="60" w:after="60" w:line="240" w:lineRule="auto"/>
      <w:ind w:left="426" w:hanging="284"/>
      <w:jc w:val="both"/>
    </w:pPr>
    <w:rPr>
      <w:rFonts w:ascii="Times New Roman" w:eastAsiaTheme="minorEastAsia" w:hAnsi="Times New Roman" w:cs="Times New Roman"/>
      <w:sz w:val="24"/>
      <w:szCs w:val="24"/>
      <w:lang w:eastAsia="ar-SA"/>
    </w:rPr>
  </w:style>
  <w:style w:type="paragraph" w:customStyle="1" w:styleId="wilBodyText">
    <w:name w:val="wilBodyText"/>
    <w:basedOn w:val="Nagwek"/>
    <w:rsid w:val="00836395"/>
    <w:pPr>
      <w:tabs>
        <w:tab w:val="clear" w:pos="4536"/>
        <w:tab w:val="clear" w:pos="9072"/>
        <w:tab w:val="center" w:pos="4320"/>
        <w:tab w:val="right" w:pos="8640"/>
      </w:tabs>
      <w:spacing w:line="280" w:lineRule="exact"/>
    </w:pPr>
    <w:rPr>
      <w:rFonts w:ascii="Arial" w:hAnsi="Arial" w:cs="Arial"/>
      <w:sz w:val="22"/>
      <w:szCs w:val="22"/>
    </w:rPr>
  </w:style>
  <w:style w:type="paragraph" w:customStyle="1" w:styleId="Lista31">
    <w:name w:val="Lista 31"/>
    <w:basedOn w:val="Normalny"/>
    <w:rsid w:val="00836395"/>
    <w:pPr>
      <w:widowControl w:val="0"/>
      <w:suppressAutoHyphens/>
      <w:autoSpaceDE w:val="0"/>
      <w:spacing w:after="0" w:line="240" w:lineRule="auto"/>
      <w:ind w:left="849" w:hanging="283"/>
    </w:pPr>
    <w:rPr>
      <w:rFonts w:ascii="Times New Roman" w:eastAsiaTheme="minorEastAsia" w:hAnsi="Times New Roman" w:cs="Times New Roman"/>
      <w:sz w:val="20"/>
      <w:szCs w:val="20"/>
      <w:lang w:eastAsia="ar-SA"/>
    </w:rPr>
  </w:style>
  <w:style w:type="paragraph" w:customStyle="1" w:styleId="BodyText22">
    <w:name w:val="Body Text 22"/>
    <w:basedOn w:val="Normalny"/>
    <w:rsid w:val="00836395"/>
    <w:pPr>
      <w:widowControl w:val="0"/>
      <w:suppressAutoHyphens/>
      <w:spacing w:after="0" w:line="240" w:lineRule="auto"/>
      <w:jc w:val="both"/>
    </w:pPr>
    <w:rPr>
      <w:rFonts w:ascii="Arial" w:eastAsiaTheme="minorEastAsia" w:hAnsi="Arial" w:cs="Arial"/>
      <w:sz w:val="20"/>
      <w:szCs w:val="20"/>
      <w:lang w:eastAsia="ar-SA"/>
    </w:rPr>
  </w:style>
  <w:style w:type="paragraph" w:styleId="Tekstkomentarza">
    <w:name w:val="annotation text"/>
    <w:basedOn w:val="Normalny"/>
    <w:link w:val="TekstkomentarzaZnak1"/>
    <w:uiPriority w:val="99"/>
    <w:rsid w:val="00836395"/>
    <w:pPr>
      <w:spacing w:after="0" w:line="240" w:lineRule="auto"/>
    </w:pPr>
    <w:rPr>
      <w:rFonts w:ascii="Times New Roman" w:eastAsiaTheme="minorEastAsia" w:hAnsi="Times New Roman" w:cs="Times New Roman"/>
      <w:sz w:val="20"/>
      <w:szCs w:val="20"/>
      <w:lang w:eastAsia="pl-PL"/>
    </w:rPr>
  </w:style>
  <w:style w:type="character" w:customStyle="1" w:styleId="TekstkomentarzaZnak">
    <w:name w:val="Tekst komentarza Znak"/>
    <w:basedOn w:val="Domylnaczcionkaakapitu"/>
    <w:uiPriority w:val="99"/>
    <w:rsid w:val="00836395"/>
    <w:rPr>
      <w:sz w:val="20"/>
      <w:szCs w:val="20"/>
    </w:rPr>
  </w:style>
  <w:style w:type="character" w:customStyle="1" w:styleId="TekstkomentarzaZnak1">
    <w:name w:val="Tekst komentarza Znak1"/>
    <w:basedOn w:val="Domylnaczcionkaakapitu"/>
    <w:link w:val="Tekstkomentarza"/>
    <w:uiPriority w:val="99"/>
    <w:rsid w:val="00836395"/>
    <w:rPr>
      <w:rFonts w:ascii="Times New Roman" w:eastAsiaTheme="minorEastAsia" w:hAnsi="Times New Roman" w:cs="Times New Roman"/>
      <w:sz w:val="20"/>
      <w:szCs w:val="20"/>
      <w:lang w:eastAsia="pl-PL"/>
    </w:rPr>
  </w:style>
  <w:style w:type="paragraph" w:styleId="Tematkomentarza">
    <w:name w:val="annotation subject"/>
    <w:basedOn w:val="Tekstkomentarza1"/>
    <w:next w:val="Tekstkomentarza1"/>
    <w:link w:val="TematkomentarzaZnak1"/>
    <w:uiPriority w:val="99"/>
    <w:rsid w:val="00836395"/>
    <w:rPr>
      <w:b/>
      <w:bCs/>
    </w:rPr>
  </w:style>
  <w:style w:type="character" w:customStyle="1" w:styleId="TematkomentarzaZnak1">
    <w:name w:val="Temat komentarza Znak1"/>
    <w:basedOn w:val="TekstkomentarzaZnak"/>
    <w:link w:val="Tematkomentarza"/>
    <w:uiPriority w:val="99"/>
    <w:rsid w:val="00836395"/>
    <w:rPr>
      <w:rFonts w:ascii="Times New Roman" w:eastAsiaTheme="minorEastAsia" w:hAnsi="Times New Roman" w:cs="Times New Roman"/>
      <w:b/>
      <w:bCs/>
      <w:sz w:val="20"/>
      <w:szCs w:val="20"/>
      <w:lang w:eastAsia="ar-SA"/>
    </w:rPr>
  </w:style>
  <w:style w:type="paragraph" w:customStyle="1" w:styleId="Lista51">
    <w:name w:val="Lista 51"/>
    <w:basedOn w:val="Normalny"/>
    <w:rsid w:val="00836395"/>
    <w:pPr>
      <w:suppressAutoHyphens/>
      <w:spacing w:after="0" w:line="240" w:lineRule="auto"/>
      <w:ind w:left="1415" w:hanging="283"/>
    </w:pPr>
    <w:rPr>
      <w:rFonts w:ascii="Times New Roman" w:eastAsiaTheme="minorEastAsia" w:hAnsi="Times New Roman" w:cs="Times New Roman"/>
      <w:sz w:val="24"/>
      <w:szCs w:val="24"/>
      <w:lang w:eastAsia="ar-SA"/>
    </w:rPr>
  </w:style>
  <w:style w:type="paragraph" w:customStyle="1" w:styleId="Style7">
    <w:name w:val="Style7"/>
    <w:basedOn w:val="Normalny"/>
    <w:rsid w:val="00836395"/>
    <w:pPr>
      <w:widowControl w:val="0"/>
      <w:suppressAutoHyphens/>
      <w:autoSpaceDE w:val="0"/>
      <w:spacing w:after="0" w:line="240" w:lineRule="auto"/>
    </w:pPr>
    <w:rPr>
      <w:rFonts w:ascii="Arial" w:eastAsiaTheme="minorEastAsia" w:hAnsi="Arial" w:cs="Arial"/>
      <w:sz w:val="20"/>
      <w:szCs w:val="20"/>
      <w:lang w:eastAsia="ar-SA"/>
    </w:rPr>
  </w:style>
  <w:style w:type="paragraph" w:customStyle="1" w:styleId="Style6">
    <w:name w:val="Style6"/>
    <w:basedOn w:val="Normalny"/>
    <w:rsid w:val="00836395"/>
    <w:pPr>
      <w:widowControl w:val="0"/>
      <w:suppressAutoHyphens/>
      <w:autoSpaceDE w:val="0"/>
      <w:spacing w:after="0" w:line="240" w:lineRule="auto"/>
    </w:pPr>
    <w:rPr>
      <w:rFonts w:ascii="Arial" w:eastAsiaTheme="minorEastAsia" w:hAnsi="Arial" w:cs="Arial"/>
      <w:sz w:val="20"/>
      <w:szCs w:val="20"/>
      <w:lang w:eastAsia="ar-SA"/>
    </w:rPr>
  </w:style>
  <w:style w:type="paragraph" w:customStyle="1" w:styleId="Style8">
    <w:name w:val="Style8"/>
    <w:basedOn w:val="Normalny"/>
    <w:rsid w:val="00836395"/>
    <w:pPr>
      <w:widowControl w:val="0"/>
      <w:suppressAutoHyphens/>
      <w:autoSpaceDE w:val="0"/>
      <w:spacing w:after="0" w:line="240" w:lineRule="auto"/>
    </w:pPr>
    <w:rPr>
      <w:rFonts w:ascii="Arial" w:eastAsiaTheme="minorEastAsia" w:hAnsi="Arial" w:cs="Arial"/>
      <w:sz w:val="20"/>
      <w:szCs w:val="20"/>
      <w:lang w:eastAsia="ar-SA"/>
    </w:rPr>
  </w:style>
  <w:style w:type="paragraph" w:customStyle="1" w:styleId="Style10">
    <w:name w:val="Style10"/>
    <w:basedOn w:val="Normalny"/>
    <w:rsid w:val="00836395"/>
    <w:pPr>
      <w:widowControl w:val="0"/>
      <w:suppressAutoHyphens/>
      <w:autoSpaceDE w:val="0"/>
      <w:spacing w:after="0" w:line="235" w:lineRule="atLeast"/>
    </w:pPr>
    <w:rPr>
      <w:rFonts w:ascii="Arial" w:eastAsiaTheme="minorEastAsia" w:hAnsi="Arial" w:cs="Arial"/>
      <w:sz w:val="20"/>
      <w:szCs w:val="20"/>
      <w:lang w:eastAsia="ar-SA"/>
    </w:rPr>
  </w:style>
  <w:style w:type="paragraph" w:customStyle="1" w:styleId="Style9">
    <w:name w:val="Style9"/>
    <w:basedOn w:val="Normalny"/>
    <w:rsid w:val="00836395"/>
    <w:pPr>
      <w:widowControl w:val="0"/>
      <w:suppressAutoHyphens/>
      <w:autoSpaceDE w:val="0"/>
      <w:spacing w:after="0" w:line="178" w:lineRule="atLeast"/>
    </w:pPr>
    <w:rPr>
      <w:rFonts w:ascii="Arial" w:eastAsiaTheme="minorEastAsia" w:hAnsi="Arial" w:cs="Arial"/>
      <w:sz w:val="20"/>
      <w:szCs w:val="20"/>
      <w:lang w:eastAsia="ar-SA"/>
    </w:rPr>
  </w:style>
  <w:style w:type="paragraph" w:customStyle="1" w:styleId="Style14">
    <w:name w:val="Style14"/>
    <w:basedOn w:val="Normalny"/>
    <w:rsid w:val="00836395"/>
    <w:pPr>
      <w:widowControl w:val="0"/>
      <w:suppressAutoHyphens/>
      <w:autoSpaceDE w:val="0"/>
      <w:spacing w:after="0" w:line="240" w:lineRule="atLeast"/>
      <w:jc w:val="both"/>
    </w:pPr>
    <w:rPr>
      <w:rFonts w:ascii="Arial" w:eastAsiaTheme="minorEastAsia" w:hAnsi="Arial" w:cs="Arial"/>
      <w:sz w:val="20"/>
      <w:szCs w:val="20"/>
      <w:lang w:eastAsia="ar-SA"/>
    </w:rPr>
  </w:style>
  <w:style w:type="paragraph" w:customStyle="1" w:styleId="Style15">
    <w:name w:val="Style15"/>
    <w:basedOn w:val="Normalny"/>
    <w:rsid w:val="00836395"/>
    <w:pPr>
      <w:widowControl w:val="0"/>
      <w:suppressAutoHyphens/>
      <w:autoSpaceDE w:val="0"/>
      <w:spacing w:after="0" w:line="240" w:lineRule="auto"/>
    </w:pPr>
    <w:rPr>
      <w:rFonts w:ascii="Arial" w:eastAsiaTheme="minorEastAsia" w:hAnsi="Arial" w:cs="Arial"/>
      <w:sz w:val="20"/>
      <w:szCs w:val="20"/>
      <w:lang w:eastAsia="ar-SA"/>
    </w:rPr>
  </w:style>
  <w:style w:type="paragraph" w:customStyle="1" w:styleId="Style16">
    <w:name w:val="Style16"/>
    <w:basedOn w:val="Normalny"/>
    <w:rsid w:val="00836395"/>
    <w:pPr>
      <w:widowControl w:val="0"/>
      <w:suppressAutoHyphens/>
      <w:autoSpaceDE w:val="0"/>
      <w:spacing w:after="0" w:line="240" w:lineRule="atLeast"/>
    </w:pPr>
    <w:rPr>
      <w:rFonts w:ascii="Arial" w:eastAsiaTheme="minorEastAsia" w:hAnsi="Arial" w:cs="Arial"/>
      <w:sz w:val="20"/>
      <w:szCs w:val="20"/>
      <w:lang w:eastAsia="ar-SA"/>
    </w:rPr>
  </w:style>
  <w:style w:type="paragraph" w:customStyle="1" w:styleId="Style21">
    <w:name w:val="Style21"/>
    <w:basedOn w:val="Normalny"/>
    <w:rsid w:val="00836395"/>
    <w:pPr>
      <w:widowControl w:val="0"/>
      <w:suppressAutoHyphens/>
      <w:autoSpaceDE w:val="0"/>
      <w:spacing w:after="0" w:line="238" w:lineRule="exact"/>
      <w:ind w:hanging="331"/>
    </w:pPr>
    <w:rPr>
      <w:rFonts w:ascii="Arial" w:eastAsiaTheme="minorEastAsia" w:hAnsi="Arial" w:cs="Arial"/>
      <w:sz w:val="20"/>
      <w:szCs w:val="20"/>
      <w:lang w:eastAsia="ar-SA"/>
    </w:rPr>
  </w:style>
  <w:style w:type="paragraph" w:customStyle="1" w:styleId="Style4">
    <w:name w:val="Style4"/>
    <w:basedOn w:val="Normalny"/>
    <w:rsid w:val="00836395"/>
    <w:pPr>
      <w:widowControl w:val="0"/>
      <w:suppressAutoHyphens/>
      <w:autoSpaceDE w:val="0"/>
      <w:spacing w:after="0" w:line="240" w:lineRule="auto"/>
    </w:pPr>
    <w:rPr>
      <w:rFonts w:ascii="Arial" w:eastAsiaTheme="minorEastAsia" w:hAnsi="Arial" w:cs="Arial"/>
      <w:sz w:val="20"/>
      <w:szCs w:val="20"/>
      <w:lang w:eastAsia="ar-SA"/>
    </w:rPr>
  </w:style>
  <w:style w:type="paragraph" w:customStyle="1" w:styleId="Style2">
    <w:name w:val="Style2"/>
    <w:basedOn w:val="Normalny"/>
    <w:rsid w:val="00836395"/>
    <w:pPr>
      <w:widowControl w:val="0"/>
      <w:suppressAutoHyphens/>
      <w:autoSpaceDE w:val="0"/>
      <w:spacing w:after="0" w:line="240" w:lineRule="auto"/>
      <w:jc w:val="both"/>
    </w:pPr>
    <w:rPr>
      <w:rFonts w:ascii="Arial" w:eastAsiaTheme="minorEastAsia" w:hAnsi="Arial" w:cs="Arial"/>
      <w:sz w:val="20"/>
      <w:szCs w:val="20"/>
      <w:lang w:eastAsia="ar-SA"/>
    </w:rPr>
  </w:style>
  <w:style w:type="paragraph" w:customStyle="1" w:styleId="Style18">
    <w:name w:val="Style18"/>
    <w:basedOn w:val="Normalny"/>
    <w:rsid w:val="00836395"/>
    <w:pPr>
      <w:widowControl w:val="0"/>
      <w:suppressAutoHyphens/>
      <w:autoSpaceDE w:val="0"/>
      <w:spacing w:after="0" w:line="240" w:lineRule="auto"/>
    </w:pPr>
    <w:rPr>
      <w:rFonts w:ascii="Arial" w:eastAsiaTheme="minorEastAsia" w:hAnsi="Arial" w:cs="Arial"/>
      <w:sz w:val="20"/>
      <w:szCs w:val="20"/>
      <w:lang w:eastAsia="ar-SA"/>
    </w:rPr>
  </w:style>
  <w:style w:type="paragraph" w:customStyle="1" w:styleId="Tresczkropkadalej">
    <w:name w:val="Tresc z kropka dalej"/>
    <w:basedOn w:val="Normalny"/>
    <w:rsid w:val="00836395"/>
    <w:pPr>
      <w:tabs>
        <w:tab w:val="left" w:pos="720"/>
      </w:tabs>
      <w:suppressAutoHyphens/>
      <w:spacing w:after="120" w:line="300" w:lineRule="auto"/>
      <w:ind w:left="360" w:hanging="360"/>
      <w:jc w:val="both"/>
    </w:pPr>
    <w:rPr>
      <w:rFonts w:ascii="Times New Roman" w:eastAsiaTheme="minorEastAsia" w:hAnsi="Times New Roman" w:cs="Times New Roman"/>
      <w:sz w:val="24"/>
      <w:szCs w:val="24"/>
      <w:lang w:eastAsia="ar-SA"/>
    </w:rPr>
  </w:style>
  <w:style w:type="paragraph" w:customStyle="1" w:styleId="Tabelapozycja">
    <w:name w:val="Tabela pozycja"/>
    <w:basedOn w:val="Normalny"/>
    <w:rsid w:val="00836395"/>
    <w:pPr>
      <w:suppressAutoHyphens/>
      <w:spacing w:after="0" w:line="240" w:lineRule="auto"/>
    </w:pPr>
    <w:rPr>
      <w:rFonts w:ascii="Arial" w:eastAsiaTheme="minorEastAsia" w:hAnsi="Arial" w:cs="Arial"/>
      <w:lang w:eastAsia="ar-SA"/>
    </w:rPr>
  </w:style>
  <w:style w:type="paragraph" w:customStyle="1" w:styleId="Tekstpodstawowy211">
    <w:name w:val="Tekst podstawowy 211"/>
    <w:basedOn w:val="Normalny"/>
    <w:rsid w:val="00836395"/>
    <w:pPr>
      <w:suppressAutoHyphens/>
      <w:spacing w:after="0" w:line="240" w:lineRule="auto"/>
    </w:pPr>
    <w:rPr>
      <w:rFonts w:ascii="Times New Roman" w:eastAsiaTheme="minorEastAsia" w:hAnsi="Times New Roman" w:cs="Times New Roman"/>
      <w:sz w:val="24"/>
      <w:szCs w:val="24"/>
      <w:lang w:eastAsia="ar-SA"/>
    </w:rPr>
  </w:style>
  <w:style w:type="paragraph" w:customStyle="1" w:styleId="Wiersztematu">
    <w:name w:val="Wiersz tematu"/>
    <w:basedOn w:val="Normalny"/>
    <w:next w:val="Normalny"/>
    <w:rsid w:val="00836395"/>
    <w:pPr>
      <w:suppressAutoHyphens/>
      <w:spacing w:before="120" w:after="120" w:line="240" w:lineRule="auto"/>
    </w:pPr>
    <w:rPr>
      <w:rFonts w:ascii="Times New Roman" w:eastAsiaTheme="minorEastAsia" w:hAnsi="Times New Roman" w:cs="Times New Roman"/>
      <w:b/>
      <w:bCs/>
      <w:i/>
      <w:iCs/>
      <w:lang w:eastAsia="ar-SA"/>
    </w:rPr>
  </w:style>
  <w:style w:type="paragraph" w:styleId="Tekstprzypisukocowego">
    <w:name w:val="endnote text"/>
    <w:basedOn w:val="Normalny"/>
    <w:link w:val="TekstprzypisukocowegoZnak"/>
    <w:rsid w:val="00836395"/>
    <w:pPr>
      <w:suppressAutoHyphens/>
      <w:spacing w:after="0" w:line="240" w:lineRule="auto"/>
    </w:pPr>
    <w:rPr>
      <w:rFonts w:ascii="Times New Roman" w:eastAsiaTheme="minorEastAsia"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836395"/>
    <w:rPr>
      <w:rFonts w:ascii="Times New Roman" w:eastAsiaTheme="minorEastAsia" w:hAnsi="Times New Roman" w:cs="Times New Roman"/>
      <w:sz w:val="20"/>
      <w:szCs w:val="20"/>
      <w:lang w:eastAsia="ar-SA"/>
    </w:rPr>
  </w:style>
  <w:style w:type="paragraph" w:styleId="Akapitzlist">
    <w:name w:val="List Paragraph"/>
    <w:aliases w:val="T_SZ_List Paragraph,L1,Akapit z listą5,Podsis rysunku,Bullet Number,lp1,List Paragraph2,ISCG Numerowanie,lp11,List Paragraph11,Bullet 1,Use Case List Paragraph,Body MS Bullet,Akapit z listą numerowaną,Preambuła"/>
    <w:basedOn w:val="Normalny"/>
    <w:uiPriority w:val="34"/>
    <w:qFormat/>
    <w:rsid w:val="00836395"/>
    <w:pPr>
      <w:suppressAutoHyphens/>
      <w:spacing w:after="0" w:line="240" w:lineRule="auto"/>
      <w:ind w:left="708"/>
    </w:pPr>
    <w:rPr>
      <w:rFonts w:ascii="Times New Roman" w:eastAsiaTheme="minorEastAsia" w:hAnsi="Times New Roman" w:cs="Times New Roman"/>
      <w:sz w:val="24"/>
      <w:szCs w:val="24"/>
      <w:lang w:eastAsia="ar-SA"/>
    </w:rPr>
  </w:style>
  <w:style w:type="paragraph" w:customStyle="1" w:styleId="Styl1">
    <w:name w:val="Styl1"/>
    <w:basedOn w:val="Normalny"/>
    <w:rsid w:val="00836395"/>
    <w:pPr>
      <w:suppressAutoHyphens/>
      <w:spacing w:after="0" w:line="240" w:lineRule="auto"/>
    </w:pPr>
    <w:rPr>
      <w:rFonts w:ascii="Tahoma" w:eastAsiaTheme="minorEastAsia" w:hAnsi="Tahoma" w:cs="Tahoma"/>
      <w:b/>
      <w:bCs/>
      <w:strike/>
      <w:sz w:val="20"/>
      <w:szCs w:val="20"/>
      <w:lang w:eastAsia="ar-SA"/>
    </w:rPr>
  </w:style>
  <w:style w:type="paragraph" w:customStyle="1" w:styleId="Tahoma">
    <w:name w:val="Tahoma"/>
    <w:aliases w:val="pogrubienie"/>
    <w:basedOn w:val="Legenda1"/>
    <w:rsid w:val="00836395"/>
    <w:pPr>
      <w:spacing w:line="240" w:lineRule="auto"/>
      <w:jc w:val="both"/>
    </w:pPr>
    <w:rPr>
      <w:rFonts w:ascii="Tahoma" w:hAnsi="Tahoma" w:cs="Tahoma"/>
      <w:strike/>
      <w:sz w:val="19"/>
      <w:szCs w:val="19"/>
    </w:rPr>
  </w:style>
  <w:style w:type="paragraph" w:customStyle="1" w:styleId="LegendaTahoma">
    <w:name w:val="Legenda + Tahoma"/>
    <w:basedOn w:val="Legenda1"/>
    <w:rsid w:val="00836395"/>
    <w:pPr>
      <w:spacing w:line="240" w:lineRule="auto"/>
      <w:jc w:val="both"/>
    </w:pPr>
    <w:rPr>
      <w:rFonts w:ascii="Tahoma" w:hAnsi="Tahoma" w:cs="Tahoma"/>
      <w:strike/>
      <w:sz w:val="19"/>
      <w:szCs w:val="19"/>
    </w:rPr>
  </w:style>
  <w:style w:type="paragraph" w:customStyle="1" w:styleId="tahomaprzekrelenie">
    <w:name w:val="tahoma + przekreślenie"/>
    <w:basedOn w:val="Tekstpodstawowy"/>
    <w:rsid w:val="00836395"/>
    <w:pPr>
      <w:jc w:val="both"/>
    </w:pPr>
    <w:rPr>
      <w:rFonts w:ascii="Tahoma" w:hAnsi="Tahoma" w:cs="Tahoma"/>
      <w:strike/>
      <w:sz w:val="19"/>
      <w:szCs w:val="19"/>
    </w:rPr>
  </w:style>
  <w:style w:type="paragraph" w:customStyle="1" w:styleId="Tahomapodkrelenia">
    <w:name w:val="Tahoma + podkreślenia"/>
    <w:basedOn w:val="Normalny"/>
    <w:rsid w:val="00836395"/>
    <w:pPr>
      <w:suppressAutoHyphens/>
      <w:spacing w:after="0" w:line="240" w:lineRule="auto"/>
    </w:pPr>
    <w:rPr>
      <w:rFonts w:ascii="Tahoma" w:eastAsiaTheme="minorEastAsia" w:hAnsi="Tahoma" w:cs="Tahoma"/>
      <w:strike/>
      <w:sz w:val="19"/>
      <w:szCs w:val="19"/>
      <w:lang w:eastAsia="ar-SA"/>
    </w:rPr>
  </w:style>
  <w:style w:type="paragraph" w:customStyle="1" w:styleId="tahomaprzekrelenie0">
    <w:name w:val="tahoma+przekreślenie"/>
    <w:basedOn w:val="Normalny"/>
    <w:rsid w:val="00836395"/>
    <w:pPr>
      <w:suppressAutoHyphens/>
      <w:spacing w:after="0" w:line="240" w:lineRule="auto"/>
    </w:pPr>
    <w:rPr>
      <w:rFonts w:ascii="Tahoma" w:eastAsiaTheme="minorEastAsia" w:hAnsi="Tahoma" w:cs="Tahoma"/>
      <w:b/>
      <w:bCs/>
      <w:strike/>
      <w:sz w:val="20"/>
      <w:szCs w:val="20"/>
      <w:lang w:eastAsia="ar-SA"/>
    </w:rPr>
  </w:style>
  <w:style w:type="paragraph" w:customStyle="1" w:styleId="Tahomaprzekrelenie1">
    <w:name w:val="Tahoma + przekreślenie"/>
    <w:basedOn w:val="Normalny"/>
    <w:rsid w:val="00836395"/>
    <w:pPr>
      <w:suppressAutoHyphens/>
      <w:spacing w:after="0" w:line="240" w:lineRule="auto"/>
    </w:pPr>
    <w:rPr>
      <w:rFonts w:ascii="Tahoma" w:eastAsiaTheme="minorEastAsia" w:hAnsi="Tahoma" w:cs="Tahoma"/>
      <w:b/>
      <w:bCs/>
      <w:strike/>
      <w:sz w:val="20"/>
      <w:szCs w:val="20"/>
      <w:lang w:eastAsia="ar-SA"/>
    </w:rPr>
  </w:style>
  <w:style w:type="paragraph" w:customStyle="1" w:styleId="Tekstpodstawowy311">
    <w:name w:val="Tekst podstawowy 311"/>
    <w:basedOn w:val="Normalny"/>
    <w:rsid w:val="00836395"/>
    <w:pPr>
      <w:suppressAutoHyphens/>
      <w:spacing w:after="120" w:line="300" w:lineRule="auto"/>
    </w:pPr>
    <w:rPr>
      <w:rFonts w:ascii="Times New Roman" w:eastAsiaTheme="minorEastAsia" w:hAnsi="Times New Roman" w:cs="Times New Roman"/>
      <w:sz w:val="24"/>
      <w:szCs w:val="24"/>
      <w:lang w:eastAsia="ar-SA"/>
    </w:rPr>
  </w:style>
  <w:style w:type="paragraph" w:customStyle="1" w:styleId="Listapunktowana1">
    <w:name w:val="Lista punktowana1"/>
    <w:basedOn w:val="Normalny"/>
    <w:rsid w:val="00836395"/>
    <w:pPr>
      <w:tabs>
        <w:tab w:val="left" w:pos="566"/>
        <w:tab w:val="left" w:pos="1080"/>
      </w:tabs>
      <w:suppressAutoHyphens/>
      <w:spacing w:before="120" w:after="120" w:line="240" w:lineRule="auto"/>
      <w:ind w:left="566" w:hanging="284"/>
      <w:jc w:val="both"/>
    </w:pPr>
    <w:rPr>
      <w:rFonts w:ascii="Times New Roman" w:eastAsiaTheme="minorEastAsia" w:hAnsi="Times New Roman" w:cs="Times New Roman"/>
      <w:sz w:val="24"/>
      <w:szCs w:val="24"/>
      <w:lang w:val="en-GB" w:eastAsia="ar-SA"/>
    </w:rPr>
  </w:style>
  <w:style w:type="paragraph" w:customStyle="1" w:styleId="Tekstpodstawowywcity311">
    <w:name w:val="Tekst podstawowy wcięty 311"/>
    <w:basedOn w:val="Normalny"/>
    <w:rsid w:val="00836395"/>
    <w:pPr>
      <w:tabs>
        <w:tab w:val="left" w:pos="851"/>
      </w:tabs>
      <w:suppressAutoHyphens/>
      <w:spacing w:after="0" w:line="240" w:lineRule="auto"/>
      <w:ind w:left="851"/>
    </w:pPr>
    <w:rPr>
      <w:rFonts w:ascii="Times New Roman" w:eastAsiaTheme="minorEastAsia" w:hAnsi="Times New Roman" w:cs="Times New Roman"/>
      <w:sz w:val="24"/>
      <w:szCs w:val="24"/>
      <w:lang w:eastAsia="ar-SA"/>
    </w:rPr>
  </w:style>
  <w:style w:type="paragraph" w:customStyle="1" w:styleId="TableText">
    <w:name w:val="Table Text"/>
    <w:basedOn w:val="Normalny"/>
    <w:rsid w:val="00836395"/>
    <w:pPr>
      <w:suppressAutoHyphens/>
      <w:autoSpaceDE w:val="0"/>
      <w:spacing w:after="0" w:line="240" w:lineRule="auto"/>
    </w:pPr>
    <w:rPr>
      <w:rFonts w:ascii="Times New Roman" w:eastAsiaTheme="minorEastAsia" w:hAnsi="Times New Roman" w:cs="Times New Roman"/>
      <w:sz w:val="20"/>
      <w:szCs w:val="20"/>
      <w:lang w:val="en-US" w:eastAsia="ar-SA"/>
    </w:rPr>
  </w:style>
  <w:style w:type="paragraph" w:customStyle="1" w:styleId="ListParagraph1">
    <w:name w:val="List Paragraph1"/>
    <w:basedOn w:val="Normalny"/>
    <w:rsid w:val="00836395"/>
    <w:pPr>
      <w:suppressAutoHyphens/>
      <w:spacing w:after="80" w:line="240" w:lineRule="auto"/>
      <w:ind w:left="708"/>
    </w:pPr>
    <w:rPr>
      <w:rFonts w:ascii="Times New Roman" w:eastAsiaTheme="minorEastAsia" w:hAnsi="Times New Roman" w:cs="Times New Roman"/>
      <w:sz w:val="20"/>
      <w:szCs w:val="20"/>
      <w:lang w:eastAsia="ar-SA"/>
    </w:rPr>
  </w:style>
  <w:style w:type="paragraph" w:customStyle="1" w:styleId="Paragraf">
    <w:name w:val="Paragraf"/>
    <w:basedOn w:val="Normalny"/>
    <w:uiPriority w:val="99"/>
    <w:rsid w:val="00836395"/>
    <w:pPr>
      <w:keepNext/>
      <w:suppressAutoHyphens/>
      <w:spacing w:before="480" w:after="360" w:line="240" w:lineRule="auto"/>
      <w:jc w:val="center"/>
    </w:pPr>
    <w:rPr>
      <w:rFonts w:ascii="Times New Roman" w:eastAsiaTheme="minorEastAsia" w:hAnsi="Times New Roman" w:cs="Times New Roman"/>
      <w:b/>
      <w:bCs/>
      <w:sz w:val="20"/>
      <w:szCs w:val="20"/>
      <w:lang w:eastAsia="ar-SA"/>
    </w:rPr>
  </w:style>
  <w:style w:type="paragraph" w:customStyle="1" w:styleId="NumerowenieTimes">
    <w:name w:val="Numerowenie Times"/>
    <w:basedOn w:val="Normalny"/>
    <w:qFormat/>
    <w:rsid w:val="00836395"/>
    <w:pPr>
      <w:suppressAutoHyphens/>
      <w:spacing w:after="120" w:line="240" w:lineRule="auto"/>
      <w:ind w:left="360" w:hanging="360"/>
      <w:jc w:val="both"/>
    </w:pPr>
    <w:rPr>
      <w:rFonts w:ascii="Times New Roman" w:eastAsiaTheme="minorEastAsia" w:hAnsi="Times New Roman" w:cs="Times New Roman"/>
      <w:color w:val="000000"/>
      <w:kern w:val="1"/>
      <w:sz w:val="24"/>
      <w:szCs w:val="24"/>
      <w:lang w:eastAsia="ar-SA"/>
    </w:rPr>
  </w:style>
  <w:style w:type="paragraph" w:customStyle="1" w:styleId="Text">
    <w:name w:val="Text"/>
    <w:basedOn w:val="Normalny"/>
    <w:rsid w:val="00836395"/>
    <w:pPr>
      <w:suppressAutoHyphens/>
      <w:spacing w:after="240" w:line="240" w:lineRule="auto"/>
      <w:ind w:firstLine="1440"/>
    </w:pPr>
    <w:rPr>
      <w:rFonts w:ascii="Times New Roman" w:eastAsiaTheme="minorEastAsia" w:hAnsi="Times New Roman" w:cs="Times New Roman"/>
      <w:sz w:val="24"/>
      <w:szCs w:val="24"/>
      <w:lang w:val="en-US" w:eastAsia="ar-SA"/>
    </w:rPr>
  </w:style>
  <w:style w:type="paragraph" w:styleId="Poprawka">
    <w:name w:val="Revision"/>
    <w:uiPriority w:val="99"/>
    <w:rsid w:val="00836395"/>
    <w:pPr>
      <w:suppressAutoHyphens/>
      <w:spacing w:after="0" w:line="240" w:lineRule="auto"/>
    </w:pPr>
    <w:rPr>
      <w:rFonts w:ascii="Times New Roman" w:eastAsiaTheme="minorEastAsia" w:hAnsi="Times New Roman" w:cs="Times New Roman"/>
      <w:sz w:val="24"/>
      <w:szCs w:val="24"/>
      <w:lang w:eastAsia="ar-SA"/>
    </w:rPr>
  </w:style>
  <w:style w:type="paragraph" w:customStyle="1" w:styleId="Styl2">
    <w:name w:val="Styl2"/>
    <w:basedOn w:val="Tekstpodstawowy22"/>
    <w:qFormat/>
    <w:rsid w:val="00836395"/>
    <w:pPr>
      <w:numPr>
        <w:numId w:val="4"/>
      </w:numPr>
      <w:spacing w:before="240" w:after="120"/>
      <w:ind w:left="357" w:hanging="357"/>
    </w:pPr>
    <w:rPr>
      <w:rFonts w:ascii="Calibri" w:hAnsi="Calibri" w:cs="Calibri"/>
      <w:b/>
      <w:bCs/>
      <w:sz w:val="22"/>
      <w:szCs w:val="22"/>
    </w:rPr>
  </w:style>
  <w:style w:type="paragraph" w:customStyle="1" w:styleId="Zawartotabeli">
    <w:name w:val="Zawartość tabeli"/>
    <w:basedOn w:val="Normalny"/>
    <w:rsid w:val="00836395"/>
    <w:pPr>
      <w:suppressLineNumbers/>
      <w:suppressAutoHyphens/>
      <w:spacing w:after="0" w:line="240" w:lineRule="auto"/>
    </w:pPr>
    <w:rPr>
      <w:rFonts w:ascii="Times New Roman" w:eastAsiaTheme="minorEastAsia" w:hAnsi="Times New Roman" w:cs="Times New Roman"/>
      <w:sz w:val="24"/>
      <w:szCs w:val="24"/>
      <w:lang w:eastAsia="ar-SA"/>
    </w:rPr>
  </w:style>
  <w:style w:type="paragraph" w:customStyle="1" w:styleId="Nagwektabeli">
    <w:name w:val="Nagłówek tabeli"/>
    <w:basedOn w:val="Zawartotabeli"/>
    <w:rsid w:val="00836395"/>
    <w:pPr>
      <w:jc w:val="center"/>
    </w:pPr>
    <w:rPr>
      <w:b/>
      <w:bCs/>
    </w:rPr>
  </w:style>
  <w:style w:type="paragraph" w:customStyle="1" w:styleId="Zawartoramki">
    <w:name w:val="Zawartość ramki"/>
    <w:basedOn w:val="Tekstpodstawowy"/>
    <w:rsid w:val="00836395"/>
  </w:style>
  <w:style w:type="paragraph" w:customStyle="1" w:styleId="Akapitzlist1">
    <w:name w:val="Akapit z listą1"/>
    <w:basedOn w:val="Normalny"/>
    <w:rsid w:val="00836395"/>
    <w:pPr>
      <w:suppressAutoHyphens/>
      <w:spacing w:after="200" w:line="276" w:lineRule="auto"/>
      <w:ind w:left="720"/>
    </w:pPr>
    <w:rPr>
      <w:rFonts w:ascii="Calibri" w:eastAsiaTheme="minorEastAsia" w:hAnsi="Calibri" w:cs="Calibri"/>
      <w:lang w:eastAsia="ar-SA"/>
    </w:rPr>
  </w:style>
  <w:style w:type="paragraph" w:customStyle="1" w:styleId="WW-NormalnyWeb">
    <w:name w:val="WW-Normalny (Web)"/>
    <w:basedOn w:val="Normalny"/>
    <w:rsid w:val="00836395"/>
    <w:pPr>
      <w:suppressAutoHyphens/>
      <w:spacing w:before="100" w:after="119" w:line="240" w:lineRule="auto"/>
    </w:pPr>
    <w:rPr>
      <w:rFonts w:ascii="Arial Unicode MS" w:eastAsia="Times New Roman" w:hAnsi="Times New Roman" w:cs="Arial Unicode MS"/>
      <w:sz w:val="24"/>
      <w:szCs w:val="24"/>
      <w:lang w:eastAsia="ar-SA"/>
    </w:rPr>
  </w:style>
  <w:style w:type="character" w:styleId="Odwoaniedokomentarza">
    <w:name w:val="annotation reference"/>
    <w:basedOn w:val="Domylnaczcionkaakapitu"/>
    <w:uiPriority w:val="99"/>
    <w:rsid w:val="00836395"/>
    <w:rPr>
      <w:rFonts w:ascii="Times New Roman" w:hAnsi="Times New Roman" w:cs="Times New Roman"/>
      <w:sz w:val="16"/>
      <w:szCs w:val="16"/>
    </w:rPr>
  </w:style>
  <w:style w:type="paragraph" w:styleId="Tekstpodstawowy3">
    <w:name w:val="Body Text 3"/>
    <w:basedOn w:val="Normalny"/>
    <w:link w:val="Tekstpodstawowy3Znak"/>
    <w:rsid w:val="00836395"/>
    <w:pPr>
      <w:suppressAutoHyphens/>
      <w:spacing w:after="120" w:line="240" w:lineRule="auto"/>
    </w:pPr>
    <w:rPr>
      <w:rFonts w:ascii="Times New Roman" w:eastAsiaTheme="minorEastAsia" w:hAnsi="Times New Roman" w:cs="Times New Roman"/>
      <w:sz w:val="16"/>
      <w:szCs w:val="16"/>
      <w:lang w:eastAsia="ar-SA"/>
    </w:rPr>
  </w:style>
  <w:style w:type="character" w:customStyle="1" w:styleId="Tekstpodstawowy3Znak">
    <w:name w:val="Tekst podstawowy 3 Znak"/>
    <w:basedOn w:val="Domylnaczcionkaakapitu"/>
    <w:link w:val="Tekstpodstawowy3"/>
    <w:rsid w:val="00836395"/>
    <w:rPr>
      <w:rFonts w:ascii="Times New Roman" w:eastAsiaTheme="minorEastAsia" w:hAnsi="Times New Roman" w:cs="Times New Roman"/>
      <w:sz w:val="16"/>
      <w:szCs w:val="16"/>
      <w:lang w:eastAsia="ar-SA"/>
    </w:rPr>
  </w:style>
  <w:style w:type="character" w:customStyle="1" w:styleId="Teksttreci">
    <w:name w:val="Tekst treści_"/>
    <w:rsid w:val="00836395"/>
    <w:rPr>
      <w:rFonts w:ascii="Arial" w:hAnsi="Arial" w:cs="Arial"/>
      <w:sz w:val="18"/>
      <w:szCs w:val="18"/>
      <w:shd w:val="clear" w:color="auto" w:fill="FFFFFF"/>
    </w:rPr>
  </w:style>
  <w:style w:type="paragraph" w:customStyle="1" w:styleId="Teksttreci0">
    <w:name w:val="Tekst treści"/>
    <w:basedOn w:val="Normalny"/>
    <w:rsid w:val="00836395"/>
    <w:pPr>
      <w:widowControl w:val="0"/>
      <w:shd w:val="clear" w:color="auto" w:fill="FFFFFF"/>
      <w:spacing w:before="180" w:after="0" w:line="333" w:lineRule="exact"/>
      <w:ind w:hanging="820"/>
      <w:jc w:val="center"/>
    </w:pPr>
    <w:rPr>
      <w:rFonts w:ascii="Arial" w:eastAsiaTheme="minorEastAsia" w:hAnsi="Arial" w:cs="Arial"/>
      <w:sz w:val="18"/>
      <w:szCs w:val="18"/>
      <w:lang w:eastAsia="pl-PL"/>
    </w:rPr>
  </w:style>
  <w:style w:type="paragraph" w:styleId="Spistreci2">
    <w:name w:val="toc 2"/>
    <w:basedOn w:val="Normalny"/>
    <w:next w:val="Normalny"/>
    <w:autoRedefine/>
    <w:uiPriority w:val="39"/>
    <w:rsid w:val="00836395"/>
    <w:pPr>
      <w:numPr>
        <w:numId w:val="11"/>
      </w:numPr>
      <w:spacing w:before="240" w:after="240" w:line="240" w:lineRule="auto"/>
    </w:pPr>
    <w:rPr>
      <w:rFonts w:ascii="Calibri" w:eastAsiaTheme="minorEastAsia" w:hAnsi="Calibri" w:cs="Calibri"/>
      <w:b/>
      <w:bCs/>
      <w:sz w:val="24"/>
      <w:szCs w:val="24"/>
      <w:lang w:eastAsia="pl-PL"/>
    </w:rPr>
  </w:style>
  <w:style w:type="paragraph" w:styleId="Tekstpodstawowy2">
    <w:name w:val="Body Text 2"/>
    <w:basedOn w:val="Normalny"/>
    <w:link w:val="Tekstpodstawowy2Znak1"/>
    <w:uiPriority w:val="99"/>
    <w:rsid w:val="00836395"/>
    <w:pPr>
      <w:suppressAutoHyphens/>
      <w:spacing w:after="120" w:line="480" w:lineRule="auto"/>
    </w:pPr>
    <w:rPr>
      <w:rFonts w:ascii="Times New Roman" w:eastAsiaTheme="minorEastAsia" w:hAnsi="Times New Roman" w:cs="Times New Roman"/>
      <w:sz w:val="24"/>
      <w:szCs w:val="24"/>
      <w:lang w:eastAsia="ar-SA"/>
    </w:rPr>
  </w:style>
  <w:style w:type="character" w:customStyle="1" w:styleId="Tekstpodstawowy2Znak1">
    <w:name w:val="Tekst podstawowy 2 Znak1"/>
    <w:basedOn w:val="Domylnaczcionkaakapitu"/>
    <w:link w:val="Tekstpodstawowy2"/>
    <w:uiPriority w:val="99"/>
    <w:rsid w:val="00836395"/>
    <w:rPr>
      <w:rFonts w:ascii="Times New Roman" w:eastAsiaTheme="minorEastAsia" w:hAnsi="Times New Roman" w:cs="Times New Roman"/>
      <w:sz w:val="24"/>
      <w:szCs w:val="24"/>
      <w:lang w:eastAsia="ar-SA"/>
    </w:rPr>
  </w:style>
  <w:style w:type="paragraph" w:styleId="Listanumerowana">
    <w:name w:val="List Number"/>
    <w:basedOn w:val="Normalny"/>
    <w:rsid w:val="00836395"/>
    <w:pPr>
      <w:numPr>
        <w:numId w:val="10"/>
      </w:numPr>
      <w:suppressAutoHyphens/>
      <w:spacing w:after="0" w:line="240" w:lineRule="auto"/>
    </w:pPr>
    <w:rPr>
      <w:rFonts w:ascii="Times New Roman" w:eastAsiaTheme="minorEastAsia" w:hAnsi="Times New Roman" w:cs="Times New Roman"/>
      <w:sz w:val="24"/>
      <w:szCs w:val="24"/>
      <w:lang w:eastAsia="ar-SA"/>
    </w:rPr>
  </w:style>
  <w:style w:type="character" w:customStyle="1" w:styleId="DeltaViewInsertion">
    <w:name w:val="DeltaView Insertion"/>
    <w:rsid w:val="00836395"/>
    <w:rPr>
      <w:b/>
      <w:bCs/>
      <w:i/>
      <w:iCs/>
      <w:spacing w:val="0"/>
    </w:rPr>
  </w:style>
  <w:style w:type="paragraph" w:customStyle="1" w:styleId="Tiret0">
    <w:name w:val="Tiret 0"/>
    <w:basedOn w:val="Normalny"/>
    <w:rsid w:val="00836395"/>
    <w:pPr>
      <w:numPr>
        <w:numId w:val="13"/>
      </w:numPr>
      <w:tabs>
        <w:tab w:val="clear" w:pos="397"/>
        <w:tab w:val="num" w:pos="850"/>
      </w:tabs>
      <w:spacing w:before="120" w:after="120" w:line="240" w:lineRule="auto"/>
      <w:ind w:left="850" w:hanging="850"/>
      <w:jc w:val="both"/>
    </w:pPr>
    <w:rPr>
      <w:rFonts w:ascii="Times New Roman" w:eastAsiaTheme="minorEastAsia" w:hAnsi="Times New Roman" w:cs="Times New Roman"/>
      <w:sz w:val="24"/>
      <w:szCs w:val="24"/>
      <w:lang w:eastAsia="en-GB"/>
    </w:rPr>
  </w:style>
  <w:style w:type="paragraph" w:customStyle="1" w:styleId="Tiret1">
    <w:name w:val="Tiret 1"/>
    <w:basedOn w:val="Normalny"/>
    <w:rsid w:val="00836395"/>
    <w:pPr>
      <w:numPr>
        <w:numId w:val="14"/>
      </w:numPr>
      <w:tabs>
        <w:tab w:val="clear" w:pos="397"/>
        <w:tab w:val="num" w:pos="1417"/>
      </w:tabs>
      <w:spacing w:before="120" w:after="120" w:line="240" w:lineRule="auto"/>
      <w:ind w:left="1417" w:hanging="567"/>
      <w:jc w:val="both"/>
    </w:pPr>
    <w:rPr>
      <w:rFonts w:ascii="Times New Roman" w:eastAsiaTheme="minorEastAsia" w:hAnsi="Times New Roman" w:cs="Times New Roman"/>
      <w:sz w:val="24"/>
      <w:szCs w:val="24"/>
      <w:lang w:eastAsia="en-GB"/>
    </w:rPr>
  </w:style>
  <w:style w:type="paragraph" w:customStyle="1" w:styleId="NumPar1">
    <w:name w:val="NumPar 1"/>
    <w:basedOn w:val="Normalny"/>
    <w:next w:val="Normalny"/>
    <w:rsid w:val="00836395"/>
    <w:pPr>
      <w:numPr>
        <w:numId w:val="15"/>
      </w:numPr>
      <w:tabs>
        <w:tab w:val="num" w:pos="850"/>
      </w:tabs>
      <w:spacing w:before="120" w:after="120" w:line="240" w:lineRule="auto"/>
      <w:ind w:left="850" w:hanging="850"/>
      <w:jc w:val="both"/>
    </w:pPr>
    <w:rPr>
      <w:rFonts w:ascii="Times New Roman" w:eastAsiaTheme="minorEastAsia" w:hAnsi="Times New Roman" w:cs="Times New Roman"/>
      <w:sz w:val="24"/>
      <w:szCs w:val="24"/>
      <w:lang w:eastAsia="en-GB"/>
    </w:rPr>
  </w:style>
  <w:style w:type="paragraph" w:customStyle="1" w:styleId="NumPar2">
    <w:name w:val="NumPar 2"/>
    <w:basedOn w:val="Normalny"/>
    <w:next w:val="Normalny"/>
    <w:rsid w:val="00836395"/>
    <w:pPr>
      <w:numPr>
        <w:ilvl w:val="1"/>
        <w:numId w:val="15"/>
      </w:numPr>
      <w:tabs>
        <w:tab w:val="num" w:pos="850"/>
      </w:tabs>
      <w:spacing w:before="120" w:after="120" w:line="240" w:lineRule="auto"/>
      <w:ind w:left="850" w:hanging="850"/>
      <w:jc w:val="both"/>
    </w:pPr>
    <w:rPr>
      <w:rFonts w:ascii="Times New Roman" w:eastAsiaTheme="minorEastAsia" w:hAnsi="Times New Roman" w:cs="Times New Roman"/>
      <w:sz w:val="24"/>
      <w:szCs w:val="24"/>
      <w:lang w:eastAsia="en-GB"/>
    </w:rPr>
  </w:style>
  <w:style w:type="paragraph" w:customStyle="1" w:styleId="NumPar3">
    <w:name w:val="NumPar 3"/>
    <w:basedOn w:val="Normalny"/>
    <w:next w:val="Normalny"/>
    <w:rsid w:val="00836395"/>
    <w:pPr>
      <w:numPr>
        <w:ilvl w:val="2"/>
        <w:numId w:val="15"/>
      </w:numPr>
      <w:tabs>
        <w:tab w:val="num" w:pos="850"/>
      </w:tabs>
      <w:spacing w:before="120" w:after="120" w:line="240" w:lineRule="auto"/>
      <w:ind w:left="850" w:hanging="850"/>
      <w:jc w:val="both"/>
    </w:pPr>
    <w:rPr>
      <w:rFonts w:ascii="Times New Roman" w:eastAsiaTheme="minorEastAsia" w:hAnsi="Times New Roman" w:cs="Times New Roman"/>
      <w:sz w:val="24"/>
      <w:szCs w:val="24"/>
      <w:lang w:eastAsia="en-GB"/>
    </w:rPr>
  </w:style>
  <w:style w:type="paragraph" w:customStyle="1" w:styleId="NumPar4">
    <w:name w:val="NumPar 4"/>
    <w:basedOn w:val="Normalny"/>
    <w:next w:val="Normalny"/>
    <w:rsid w:val="00836395"/>
    <w:pPr>
      <w:numPr>
        <w:ilvl w:val="3"/>
        <w:numId w:val="15"/>
      </w:numPr>
      <w:tabs>
        <w:tab w:val="num" w:pos="850"/>
      </w:tabs>
      <w:spacing w:before="120" w:after="120" w:line="240" w:lineRule="auto"/>
      <w:ind w:left="850" w:hanging="850"/>
      <w:jc w:val="both"/>
    </w:pPr>
    <w:rPr>
      <w:rFonts w:ascii="Times New Roman" w:eastAsiaTheme="minorEastAsia" w:hAnsi="Times New Roman" w:cs="Times New Roman"/>
      <w:sz w:val="24"/>
      <w:szCs w:val="24"/>
      <w:lang w:eastAsia="en-GB"/>
    </w:rPr>
  </w:style>
  <w:style w:type="paragraph" w:customStyle="1" w:styleId="Akapitzlist11">
    <w:name w:val="Akapit z listą11"/>
    <w:basedOn w:val="Normalny"/>
    <w:qFormat/>
    <w:rsid w:val="00836395"/>
    <w:pPr>
      <w:spacing w:after="0" w:line="276" w:lineRule="auto"/>
      <w:ind w:left="720" w:hanging="431"/>
    </w:pPr>
    <w:rPr>
      <w:rFonts w:ascii="Calibri" w:eastAsiaTheme="minorEastAsia" w:hAnsi="Calibri" w:cs="Calibri"/>
    </w:rPr>
  </w:style>
  <w:style w:type="paragraph" w:styleId="Legenda">
    <w:name w:val="caption"/>
    <w:basedOn w:val="Normalny"/>
    <w:next w:val="Normalny"/>
    <w:uiPriority w:val="35"/>
    <w:qFormat/>
    <w:rsid w:val="00836395"/>
    <w:pPr>
      <w:spacing w:after="0" w:line="240" w:lineRule="auto"/>
    </w:pPr>
    <w:rPr>
      <w:rFonts w:ascii="Times New Roman" w:eastAsiaTheme="minorEastAsia" w:hAnsi="Times New Roman" w:cs="Times New Roman"/>
      <w:b/>
      <w:bCs/>
      <w:sz w:val="20"/>
      <w:szCs w:val="20"/>
      <w:lang w:eastAsia="pl-PL"/>
    </w:rPr>
  </w:style>
  <w:style w:type="paragraph" w:styleId="Tekstpodstawowywcity2">
    <w:name w:val="Body Text Indent 2"/>
    <w:basedOn w:val="Normalny"/>
    <w:link w:val="Tekstpodstawowywcity2Znak"/>
    <w:rsid w:val="00836395"/>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836395"/>
    <w:rPr>
      <w:rFonts w:ascii="Times New Roman" w:eastAsiaTheme="minorEastAsia" w:hAnsi="Times New Roman" w:cs="Times New Roman"/>
      <w:sz w:val="24"/>
      <w:szCs w:val="24"/>
      <w:lang w:eastAsia="pl-PL"/>
    </w:rPr>
  </w:style>
  <w:style w:type="paragraph" w:styleId="Listapunktowana">
    <w:name w:val="List Bullet"/>
    <w:basedOn w:val="Normalny"/>
    <w:autoRedefine/>
    <w:rsid w:val="00836395"/>
    <w:pPr>
      <w:tabs>
        <w:tab w:val="num" w:pos="566"/>
        <w:tab w:val="num" w:pos="1080"/>
      </w:tabs>
      <w:spacing w:before="120" w:after="120" w:line="240" w:lineRule="auto"/>
      <w:ind w:left="566" w:hanging="284"/>
      <w:jc w:val="both"/>
    </w:pPr>
    <w:rPr>
      <w:rFonts w:ascii="Times New Roman" w:eastAsiaTheme="minorEastAsia" w:hAnsi="Times New Roman" w:cs="Times New Roman"/>
      <w:sz w:val="24"/>
      <w:szCs w:val="24"/>
      <w:lang w:val="en-GB" w:eastAsia="pl-PL"/>
    </w:rPr>
  </w:style>
  <w:style w:type="paragraph" w:styleId="Zwykytekst">
    <w:name w:val="Plain Text"/>
    <w:basedOn w:val="Normalny"/>
    <w:link w:val="ZwykytekstZnak"/>
    <w:rsid w:val="00836395"/>
    <w:pPr>
      <w:spacing w:after="0" w:line="240" w:lineRule="auto"/>
    </w:pPr>
    <w:rPr>
      <w:rFonts w:ascii="Courier New" w:eastAsiaTheme="minorEastAsia" w:hAnsi="Courier New" w:cs="Courier New"/>
      <w:sz w:val="20"/>
      <w:szCs w:val="20"/>
      <w:lang w:eastAsia="pl-PL"/>
    </w:rPr>
  </w:style>
  <w:style w:type="character" w:customStyle="1" w:styleId="ZwykytekstZnak">
    <w:name w:val="Zwykły tekst Znak"/>
    <w:basedOn w:val="Domylnaczcionkaakapitu"/>
    <w:link w:val="Zwykytekst"/>
    <w:rsid w:val="00836395"/>
    <w:rPr>
      <w:rFonts w:ascii="Courier New" w:eastAsiaTheme="minorEastAsia" w:hAnsi="Courier New" w:cs="Courier New"/>
      <w:sz w:val="20"/>
      <w:szCs w:val="20"/>
      <w:lang w:eastAsia="pl-PL"/>
    </w:rPr>
  </w:style>
  <w:style w:type="paragraph" w:styleId="Tekstpodstawowywcity3">
    <w:name w:val="Body Text Indent 3"/>
    <w:basedOn w:val="Normalny"/>
    <w:link w:val="Tekstpodstawowywcity3Znak"/>
    <w:uiPriority w:val="99"/>
    <w:rsid w:val="00836395"/>
    <w:pPr>
      <w:spacing w:before="120" w:after="120" w:line="360" w:lineRule="auto"/>
      <w:ind w:left="283"/>
      <w:jc w:val="center"/>
    </w:pPr>
    <w:rPr>
      <w:rFonts w:ascii="Arial" w:eastAsiaTheme="minorEastAsia"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836395"/>
    <w:rPr>
      <w:rFonts w:ascii="Arial" w:eastAsiaTheme="minorEastAsia" w:hAnsi="Arial" w:cs="Arial"/>
      <w:sz w:val="16"/>
      <w:szCs w:val="16"/>
      <w:lang w:eastAsia="pl-PL"/>
    </w:rPr>
  </w:style>
  <w:style w:type="character" w:styleId="Tekstzastpczy">
    <w:name w:val="Placeholder Text"/>
    <w:basedOn w:val="Domylnaczcionkaakapitu"/>
    <w:uiPriority w:val="99"/>
    <w:rsid w:val="00836395"/>
    <w:rPr>
      <w:rFonts w:ascii="Times New Roman" w:hAnsi="Times New Roman" w:cs="Times New Roman"/>
      <w:color w:val="808080"/>
    </w:rPr>
  </w:style>
  <w:style w:type="paragraph" w:customStyle="1" w:styleId="Tytuumowy">
    <w:name w:val="Tytuł umowy"/>
    <w:basedOn w:val="Normalny"/>
    <w:rsid w:val="00836395"/>
    <w:pPr>
      <w:pBdr>
        <w:top w:val="single" w:sz="4" w:space="1" w:color="auto"/>
        <w:left w:val="single" w:sz="4" w:space="4" w:color="auto"/>
        <w:bottom w:val="single" w:sz="4" w:space="1" w:color="auto"/>
        <w:right w:val="single" w:sz="4" w:space="4" w:color="auto"/>
      </w:pBdr>
      <w:spacing w:after="0" w:line="240" w:lineRule="auto"/>
      <w:jc w:val="center"/>
    </w:pPr>
    <w:rPr>
      <w:rFonts w:ascii="Arial" w:eastAsiaTheme="minorEastAsia" w:hAnsi="Arial" w:cs="Arial"/>
      <w:b/>
      <w:bCs/>
      <w:sz w:val="24"/>
      <w:szCs w:val="24"/>
      <w:lang w:eastAsia="pl-PL"/>
    </w:rPr>
  </w:style>
  <w:style w:type="paragraph" w:customStyle="1" w:styleId="Punkt">
    <w:name w:val="Punkt"/>
    <w:basedOn w:val="Tekstpodstawowy"/>
    <w:rsid w:val="00836395"/>
    <w:pPr>
      <w:tabs>
        <w:tab w:val="num" w:pos="2155"/>
      </w:tabs>
      <w:suppressAutoHyphens w:val="0"/>
      <w:spacing w:after="360"/>
      <w:ind w:left="2268" w:hanging="567"/>
      <w:jc w:val="both"/>
    </w:pPr>
    <w:rPr>
      <w:rFonts w:ascii="Arial" w:hAnsi="Arial" w:cs="Arial"/>
      <w:b w:val="0"/>
      <w:bCs w:val="0"/>
      <w:lang w:eastAsia="pl-PL"/>
    </w:rPr>
  </w:style>
  <w:style w:type="paragraph" w:customStyle="1" w:styleId="Podpunkt">
    <w:name w:val="Podpunkt"/>
    <w:basedOn w:val="Punkt"/>
    <w:rsid w:val="00836395"/>
    <w:pPr>
      <w:tabs>
        <w:tab w:val="clear" w:pos="2155"/>
        <w:tab w:val="num" w:pos="3430"/>
      </w:tabs>
      <w:ind w:left="3430" w:hanging="453"/>
    </w:pPr>
  </w:style>
  <w:style w:type="paragraph" w:styleId="Mapadokumentu">
    <w:name w:val="Document Map"/>
    <w:basedOn w:val="Normalny"/>
    <w:link w:val="MapadokumentuZnak"/>
    <w:rsid w:val="00836395"/>
    <w:pPr>
      <w:shd w:val="clear" w:color="auto" w:fill="000080"/>
      <w:spacing w:after="0" w:line="240" w:lineRule="auto"/>
    </w:pPr>
    <w:rPr>
      <w:rFonts w:ascii="Tahoma" w:eastAsiaTheme="minorEastAsia" w:hAnsi="Tahoma" w:cs="Tahoma"/>
      <w:sz w:val="20"/>
      <w:szCs w:val="20"/>
      <w:lang w:eastAsia="pl-PL"/>
    </w:rPr>
  </w:style>
  <w:style w:type="character" w:customStyle="1" w:styleId="MapadokumentuZnak">
    <w:name w:val="Mapa dokumentu Znak"/>
    <w:basedOn w:val="Domylnaczcionkaakapitu"/>
    <w:link w:val="Mapadokumentu"/>
    <w:rsid w:val="00836395"/>
    <w:rPr>
      <w:rFonts w:ascii="Tahoma" w:eastAsiaTheme="minorEastAsia"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836395"/>
    <w:pPr>
      <w:tabs>
        <w:tab w:val="left" w:pos="720"/>
        <w:tab w:val="right" w:leader="dot" w:pos="9062"/>
      </w:tabs>
      <w:spacing w:after="0" w:line="360" w:lineRule="auto"/>
      <w:jc w:val="both"/>
    </w:pPr>
    <w:rPr>
      <w:rFonts w:ascii="Calibri" w:eastAsiaTheme="minorEastAsia" w:hAnsi="Calibri" w:cs="Calibri"/>
      <w:sz w:val="24"/>
      <w:szCs w:val="24"/>
      <w:lang w:eastAsia="pl-PL"/>
    </w:rPr>
  </w:style>
  <w:style w:type="paragraph" w:customStyle="1" w:styleId="punkt0">
    <w:name w:val="punkt"/>
    <w:basedOn w:val="Normalny"/>
    <w:rsid w:val="00836395"/>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podpunktcxsppierwsze">
    <w:name w:val="podpunktcxsppierwsze"/>
    <w:basedOn w:val="Normalny"/>
    <w:rsid w:val="00836395"/>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podpunktcxspnazwisko">
    <w:name w:val="podpunktcxspnazwisko"/>
    <w:basedOn w:val="Normalny"/>
    <w:rsid w:val="00836395"/>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ZnakZnakZnak">
    <w:name w:val="Znak Znak Znak"/>
    <w:basedOn w:val="Normalny"/>
    <w:rsid w:val="00836395"/>
    <w:pPr>
      <w:tabs>
        <w:tab w:val="left" w:pos="709"/>
      </w:tabs>
      <w:spacing w:before="120" w:after="0" w:line="240" w:lineRule="auto"/>
      <w:ind w:left="4" w:hanging="4"/>
    </w:pPr>
    <w:rPr>
      <w:rFonts w:ascii="Tahoma" w:eastAsiaTheme="minorEastAsia" w:hAnsi="Tahoma" w:cs="Tahoma"/>
      <w:sz w:val="24"/>
      <w:szCs w:val="24"/>
      <w:lang w:eastAsia="pl-PL"/>
    </w:rPr>
  </w:style>
  <w:style w:type="paragraph" w:customStyle="1" w:styleId="Poziom2">
    <w:name w:val="Poziom_2"/>
    <w:basedOn w:val="Normalny"/>
    <w:rsid w:val="00836395"/>
    <w:pPr>
      <w:tabs>
        <w:tab w:val="num" w:pos="567"/>
        <w:tab w:val="num" w:pos="1069"/>
      </w:tabs>
      <w:spacing w:before="60" w:after="60" w:line="240" w:lineRule="auto"/>
      <w:ind w:left="567" w:hanging="567"/>
      <w:jc w:val="both"/>
    </w:pPr>
    <w:rPr>
      <w:rFonts w:ascii="Arial" w:eastAsiaTheme="minorEastAsia" w:hAnsi="Arial" w:cs="Arial"/>
      <w:sz w:val="20"/>
      <w:szCs w:val="20"/>
      <w:lang w:eastAsia="pl-PL"/>
    </w:rPr>
  </w:style>
  <w:style w:type="paragraph" w:customStyle="1" w:styleId="Poziom3">
    <w:name w:val="Poziom_3"/>
    <w:basedOn w:val="Normalny"/>
    <w:rsid w:val="00836395"/>
    <w:pPr>
      <w:tabs>
        <w:tab w:val="num" w:pos="1069"/>
        <w:tab w:val="num" w:pos="1134"/>
      </w:tabs>
      <w:spacing w:before="60" w:after="60" w:line="240" w:lineRule="auto"/>
      <w:ind w:left="1134" w:hanging="567"/>
      <w:jc w:val="both"/>
    </w:pPr>
    <w:rPr>
      <w:rFonts w:ascii="Arial" w:eastAsiaTheme="minorEastAsia" w:hAnsi="Arial" w:cs="Arial"/>
      <w:sz w:val="20"/>
      <w:szCs w:val="20"/>
      <w:lang w:eastAsia="pl-PL"/>
    </w:rPr>
  </w:style>
  <w:style w:type="paragraph" w:customStyle="1" w:styleId="BodyTextIndent21">
    <w:name w:val="Body Text Indent 21"/>
    <w:basedOn w:val="Normalny"/>
    <w:rsid w:val="00836395"/>
    <w:pPr>
      <w:suppressAutoHyphens/>
      <w:overflowPunct w:val="0"/>
      <w:autoSpaceDE w:val="0"/>
      <w:spacing w:after="0" w:line="240" w:lineRule="auto"/>
      <w:ind w:left="360" w:hanging="360"/>
      <w:jc w:val="both"/>
      <w:textAlignment w:val="baseline"/>
    </w:pPr>
    <w:rPr>
      <w:rFonts w:ascii="Arial" w:eastAsiaTheme="minorEastAsia" w:hAnsi="Arial" w:cs="Arial"/>
      <w:lang w:eastAsia="ar-SA"/>
    </w:rPr>
  </w:style>
  <w:style w:type="paragraph" w:customStyle="1" w:styleId="Numerowanie">
    <w:name w:val="Numerowanie"/>
    <w:basedOn w:val="Normalny"/>
    <w:rsid w:val="00836395"/>
    <w:pPr>
      <w:tabs>
        <w:tab w:val="num" w:pos="360"/>
      </w:tabs>
      <w:spacing w:before="120" w:after="0" w:line="240" w:lineRule="auto"/>
      <w:ind w:left="360" w:hanging="360"/>
      <w:jc w:val="both"/>
    </w:pPr>
    <w:rPr>
      <w:rFonts w:ascii="Book Antiqua" w:eastAsiaTheme="minorEastAsia" w:hAnsi="Book Antiqua" w:cs="Book Antiqua"/>
    </w:rPr>
  </w:style>
  <w:style w:type="character" w:styleId="Uwydatnienie">
    <w:name w:val="Emphasis"/>
    <w:basedOn w:val="Domylnaczcionkaakapitu"/>
    <w:uiPriority w:val="20"/>
    <w:qFormat/>
    <w:rsid w:val="00836395"/>
    <w:rPr>
      <w:rFonts w:ascii="Times New Roman" w:hAnsi="Times New Roman" w:cs="Times New Roman"/>
      <w:b/>
      <w:bCs/>
    </w:rPr>
  </w:style>
  <w:style w:type="paragraph" w:customStyle="1" w:styleId="CharCharCarCarCharCharCarCar">
    <w:name w:val="Char Char Car Car Char Char Car Car"/>
    <w:basedOn w:val="Normalny"/>
    <w:next w:val="Normalny"/>
    <w:autoRedefine/>
    <w:rsid w:val="00836395"/>
    <w:pPr>
      <w:keepNext/>
      <w:tabs>
        <w:tab w:val="num" w:pos="425"/>
      </w:tabs>
      <w:autoSpaceDE w:val="0"/>
      <w:autoSpaceDN w:val="0"/>
      <w:adjustRightInd w:val="0"/>
      <w:spacing w:after="0" w:line="240" w:lineRule="auto"/>
      <w:ind w:hanging="425"/>
      <w:jc w:val="both"/>
    </w:pPr>
    <w:rPr>
      <w:rFonts w:ascii="Arial" w:eastAsia="SimSun" w:hAnsi="Arial" w:cs="Arial"/>
      <w:b/>
      <w:bCs/>
      <w:spacing w:val="-10"/>
      <w:kern w:val="2"/>
      <w:sz w:val="24"/>
      <w:szCs w:val="24"/>
      <w:lang w:val="en-US" w:eastAsia="zh-CN"/>
    </w:rPr>
  </w:style>
  <w:style w:type="paragraph" w:customStyle="1" w:styleId="level3">
    <w:name w:val="level3"/>
    <w:basedOn w:val="Normalny"/>
    <w:rsid w:val="00836395"/>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bzawyliczenie">
    <w:name w:val="bzawyliczenie"/>
    <w:basedOn w:val="Normalny"/>
    <w:rsid w:val="00836395"/>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Body">
    <w:name w:val="Body"/>
    <w:basedOn w:val="Normalny"/>
    <w:rsid w:val="00836395"/>
    <w:pPr>
      <w:spacing w:before="120" w:after="60" w:line="240" w:lineRule="auto"/>
    </w:pPr>
    <w:rPr>
      <w:rFonts w:ascii="Arial" w:eastAsiaTheme="minorEastAsia" w:hAnsi="Arial" w:cs="Arial"/>
      <w:sz w:val="24"/>
      <w:szCs w:val="24"/>
    </w:rPr>
  </w:style>
  <w:style w:type="character" w:customStyle="1" w:styleId="BodyCharChar">
    <w:name w:val="Body Char Char"/>
    <w:rsid w:val="00836395"/>
    <w:rPr>
      <w:rFonts w:ascii="Arial" w:hAnsi="Arial" w:cs="Arial"/>
      <w:sz w:val="22"/>
      <w:szCs w:val="22"/>
      <w:lang w:eastAsia="en-US"/>
    </w:rPr>
  </w:style>
  <w:style w:type="paragraph" w:customStyle="1" w:styleId="Bullet2">
    <w:name w:val="Bullet 2"/>
    <w:basedOn w:val="Normalny"/>
    <w:uiPriority w:val="99"/>
    <w:rsid w:val="00836395"/>
    <w:pPr>
      <w:widowControl w:val="0"/>
      <w:numPr>
        <w:numId w:val="16"/>
      </w:numPr>
      <w:tabs>
        <w:tab w:val="left" w:pos="1134"/>
      </w:tabs>
      <w:adjustRightInd w:val="0"/>
      <w:spacing w:before="60" w:after="60" w:line="240" w:lineRule="auto"/>
      <w:jc w:val="both"/>
      <w:textAlignment w:val="baseline"/>
    </w:pPr>
    <w:rPr>
      <w:rFonts w:ascii="Arial" w:eastAsiaTheme="minorEastAsia" w:hAnsi="Arial" w:cs="Arial"/>
      <w:sz w:val="20"/>
      <w:szCs w:val="20"/>
    </w:rPr>
  </w:style>
  <w:style w:type="paragraph" w:customStyle="1" w:styleId="20major">
    <w:name w:val="20 major"/>
    <w:basedOn w:val="Normalny"/>
    <w:next w:val="Normalny"/>
    <w:rsid w:val="00836395"/>
    <w:pPr>
      <w:keepNext/>
      <w:tabs>
        <w:tab w:val="left" w:pos="357"/>
      </w:tabs>
      <w:spacing w:before="540" w:after="240" w:line="240" w:lineRule="auto"/>
      <w:ind w:right="360"/>
    </w:pPr>
    <w:rPr>
      <w:rFonts w:ascii="Palatino" w:eastAsiaTheme="minorEastAsia" w:hAnsi="Palatino" w:cs="Palatino"/>
      <w:b/>
      <w:bCs/>
      <w:caps/>
      <w:sz w:val="24"/>
      <w:szCs w:val="24"/>
      <w:lang w:val="en-US" w:eastAsia="pl-PL"/>
    </w:rPr>
  </w:style>
  <w:style w:type="paragraph" w:customStyle="1" w:styleId="BodyText21">
    <w:name w:val="Body Text 21"/>
    <w:basedOn w:val="Normalny"/>
    <w:rsid w:val="00836395"/>
    <w:pPr>
      <w:spacing w:after="0" w:line="240" w:lineRule="auto"/>
      <w:jc w:val="center"/>
    </w:pPr>
    <w:rPr>
      <w:rFonts w:ascii="Times New Roman" w:eastAsiaTheme="minorEastAsia" w:hAnsi="Times New Roman" w:cs="Times New Roman"/>
      <w:sz w:val="28"/>
      <w:szCs w:val="28"/>
      <w:lang w:eastAsia="pl-PL"/>
    </w:rPr>
  </w:style>
  <w:style w:type="paragraph" w:customStyle="1" w:styleId="Punkt2">
    <w:name w:val="Punkt_2"/>
    <w:basedOn w:val="Punkt"/>
    <w:rsid w:val="00836395"/>
    <w:pPr>
      <w:tabs>
        <w:tab w:val="clear" w:pos="2155"/>
        <w:tab w:val="num" w:pos="2921"/>
      </w:tabs>
      <w:spacing w:after="160"/>
      <w:ind w:left="2921" w:hanging="794"/>
    </w:pPr>
    <w:rPr>
      <w:rFonts w:ascii="Times New Roman" w:hAnsi="Times New Roman" w:cs="Times New Roman"/>
    </w:rPr>
  </w:style>
  <w:style w:type="paragraph" w:customStyle="1" w:styleId="PARAGRAF0">
    <w:name w:val="PARAGRAF"/>
    <w:basedOn w:val="Normalny"/>
    <w:uiPriority w:val="99"/>
    <w:rsid w:val="00836395"/>
    <w:pPr>
      <w:spacing w:before="240" w:after="120" w:line="240" w:lineRule="auto"/>
      <w:ind w:left="425" w:hanging="431"/>
      <w:jc w:val="center"/>
    </w:pPr>
    <w:rPr>
      <w:rFonts w:ascii="Time" w:eastAsiaTheme="minorEastAsia" w:hAnsi="Time" w:cs="Time"/>
      <w:b/>
      <w:bCs/>
      <w:sz w:val="24"/>
      <w:szCs w:val="24"/>
      <w:lang w:val="en-GB" w:eastAsia="pl-PL"/>
    </w:rPr>
  </w:style>
  <w:style w:type="paragraph" w:customStyle="1" w:styleId="TekstPodstNumery">
    <w:name w:val="TekstPodstNumery"/>
    <w:basedOn w:val="Akapitzlist11"/>
    <w:qFormat/>
    <w:rsid w:val="00836395"/>
    <w:pPr>
      <w:numPr>
        <w:numId w:val="17"/>
      </w:numPr>
      <w:suppressAutoHyphens/>
      <w:spacing w:after="120"/>
      <w:ind w:left="360"/>
      <w:jc w:val="both"/>
    </w:pPr>
    <w:rPr>
      <w:color w:val="000000"/>
      <w:kern w:val="1"/>
    </w:rPr>
  </w:style>
  <w:style w:type="paragraph" w:customStyle="1" w:styleId="apunktyIIIp6">
    <w:name w:val="a_punkty_IIIp_6"/>
    <w:basedOn w:val="Normalny"/>
    <w:rsid w:val="00836395"/>
    <w:pPr>
      <w:tabs>
        <w:tab w:val="num" w:pos="1758"/>
      </w:tabs>
      <w:suppressAutoHyphens/>
      <w:spacing w:after="0" w:line="360" w:lineRule="auto"/>
      <w:ind w:left="425" w:right="-17" w:hanging="431"/>
      <w:jc w:val="both"/>
      <w:outlineLvl w:val="2"/>
    </w:pPr>
    <w:rPr>
      <w:rFonts w:ascii="Arial" w:eastAsiaTheme="minorEastAsia" w:hAnsi="Arial" w:cs="Arial"/>
      <w:kern w:val="1"/>
      <w:lang w:eastAsia="pl-PL"/>
    </w:rPr>
  </w:style>
  <w:style w:type="paragraph" w:customStyle="1" w:styleId="apunktyIIp5">
    <w:name w:val="a_punkty_IIp_5"/>
    <w:basedOn w:val="Normalny"/>
    <w:rsid w:val="00836395"/>
    <w:pPr>
      <w:tabs>
        <w:tab w:val="num" w:pos="1134"/>
      </w:tabs>
      <w:suppressAutoHyphens/>
      <w:spacing w:after="0" w:line="360" w:lineRule="auto"/>
      <w:ind w:left="425" w:right="-17" w:hanging="431"/>
      <w:jc w:val="both"/>
      <w:outlineLvl w:val="1"/>
    </w:pPr>
    <w:rPr>
      <w:rFonts w:ascii="Arial" w:eastAsiaTheme="minorEastAsia" w:hAnsi="Arial" w:cs="Arial"/>
      <w:kern w:val="1"/>
      <w:lang w:eastAsia="pl-PL"/>
    </w:rPr>
  </w:style>
  <w:style w:type="paragraph" w:customStyle="1" w:styleId="apunktyIp4">
    <w:name w:val="a_punkty_Ip_4"/>
    <w:basedOn w:val="Nagwek2"/>
    <w:rsid w:val="00836395"/>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cs="Arial"/>
      <w:b w:val="0"/>
      <w:bCs w:val="0"/>
      <w:kern w:val="1"/>
      <w:sz w:val="22"/>
      <w:szCs w:val="22"/>
      <w:lang w:eastAsia="pl-PL"/>
    </w:rPr>
  </w:style>
  <w:style w:type="paragraph" w:customStyle="1" w:styleId="opispola">
    <w:name w:val="opis pola"/>
    <w:basedOn w:val="Normalny"/>
    <w:uiPriority w:val="99"/>
    <w:rsid w:val="00836395"/>
    <w:pPr>
      <w:numPr>
        <w:numId w:val="18"/>
      </w:numPr>
      <w:spacing w:after="120" w:line="240" w:lineRule="auto"/>
    </w:pPr>
    <w:rPr>
      <w:rFonts w:ascii="Arial" w:eastAsiaTheme="minorEastAsia" w:hAnsi="Arial" w:cs="Arial"/>
      <w:lang w:eastAsia="pl-PL"/>
    </w:rPr>
  </w:style>
  <w:style w:type="paragraph" w:customStyle="1" w:styleId="pub">
    <w:name w:val="pub"/>
    <w:basedOn w:val="Normalny"/>
    <w:rsid w:val="00836395"/>
    <w:pPr>
      <w:spacing w:before="187" w:after="187" w:line="240" w:lineRule="auto"/>
      <w:jc w:val="center"/>
    </w:pPr>
    <w:rPr>
      <w:rFonts w:ascii="Times New Roman" w:eastAsiaTheme="minorEastAsia" w:hAnsi="Times New Roman" w:cs="Times New Roman"/>
      <w:b/>
      <w:bCs/>
      <w:sz w:val="24"/>
      <w:szCs w:val="24"/>
      <w:lang w:eastAsia="pl-PL"/>
    </w:rPr>
  </w:style>
  <w:style w:type="paragraph" w:styleId="Bezodstpw">
    <w:name w:val="No Spacing"/>
    <w:link w:val="BezodstpwZnak"/>
    <w:uiPriority w:val="1"/>
    <w:qFormat/>
    <w:rsid w:val="00836395"/>
    <w:pPr>
      <w:spacing w:after="0" w:line="240" w:lineRule="auto"/>
    </w:pPr>
    <w:rPr>
      <w:rFonts w:ascii="Calibri" w:eastAsiaTheme="minorEastAsia" w:hAnsi="Calibri" w:cs="Calibri"/>
    </w:rPr>
  </w:style>
  <w:style w:type="character" w:customStyle="1" w:styleId="NoSpacingChar">
    <w:name w:val="No Spacing Char"/>
    <w:uiPriority w:val="99"/>
    <w:rsid w:val="00836395"/>
    <w:rPr>
      <w:rFonts w:ascii="Calibri" w:hAnsi="Calibri" w:cs="Calibri"/>
      <w:sz w:val="22"/>
      <w:szCs w:val="22"/>
      <w:lang w:eastAsia="en-US"/>
    </w:rPr>
  </w:style>
  <w:style w:type="paragraph" w:styleId="Nagwekspisutreci">
    <w:name w:val="TOC Heading"/>
    <w:basedOn w:val="Nagwek1"/>
    <w:next w:val="Normalny"/>
    <w:uiPriority w:val="39"/>
    <w:qFormat/>
    <w:rsid w:val="00836395"/>
    <w:pPr>
      <w:keepLines/>
      <w:suppressAutoHyphens w:val="0"/>
      <w:spacing w:line="259" w:lineRule="auto"/>
      <w:outlineLvl w:val="9"/>
    </w:pPr>
    <w:rPr>
      <w:rFonts w:ascii="Calibri" w:hAnsi="Calibri" w:cs="Calibri"/>
      <w:b w:val="0"/>
      <w:bCs w:val="0"/>
      <w:sz w:val="32"/>
      <w:szCs w:val="32"/>
      <w:lang w:eastAsia="pl-PL"/>
    </w:rPr>
  </w:style>
  <w:style w:type="paragraph" w:styleId="Spistreci3">
    <w:name w:val="toc 3"/>
    <w:basedOn w:val="Normalny"/>
    <w:next w:val="Normalny"/>
    <w:autoRedefine/>
    <w:uiPriority w:val="39"/>
    <w:rsid w:val="00836395"/>
    <w:pPr>
      <w:spacing w:after="100" w:line="240" w:lineRule="auto"/>
      <w:ind w:left="480"/>
    </w:pPr>
    <w:rPr>
      <w:rFonts w:ascii="Times New Roman" w:eastAsiaTheme="minorEastAsia" w:hAnsi="Times New Roman" w:cs="Times New Roman"/>
      <w:sz w:val="24"/>
      <w:szCs w:val="24"/>
      <w:lang w:eastAsia="pl-PL"/>
    </w:rPr>
  </w:style>
  <w:style w:type="character" w:customStyle="1" w:styleId="st">
    <w:name w:val="st"/>
    <w:rsid w:val="00836395"/>
  </w:style>
  <w:style w:type="character" w:customStyle="1" w:styleId="apple-converted-space">
    <w:name w:val="apple-converted-space"/>
    <w:rsid w:val="00836395"/>
  </w:style>
  <w:style w:type="paragraph" w:styleId="Tekstblokowy">
    <w:name w:val="Block Text"/>
    <w:basedOn w:val="Normalny"/>
    <w:rsid w:val="00836395"/>
    <w:pPr>
      <w:shd w:val="clear" w:color="auto" w:fill="FFFFFF"/>
      <w:spacing w:before="206" w:after="0" w:line="221" w:lineRule="exact"/>
      <w:ind w:left="720" w:right="5" w:hanging="360"/>
      <w:jc w:val="both"/>
    </w:pPr>
    <w:rPr>
      <w:rFonts w:ascii="Arial" w:eastAsiaTheme="minorEastAsia" w:hAnsi="Arial" w:cs="Arial"/>
      <w:sz w:val="21"/>
      <w:szCs w:val="21"/>
      <w:lang w:eastAsia="pl-PL"/>
    </w:rPr>
  </w:style>
  <w:style w:type="character" w:styleId="HTML-cytat">
    <w:name w:val="HTML Cite"/>
    <w:basedOn w:val="Domylnaczcionkaakapitu"/>
    <w:uiPriority w:val="99"/>
    <w:rsid w:val="00836395"/>
    <w:rPr>
      <w:rFonts w:ascii="Times New Roman" w:hAnsi="Times New Roman" w:cs="Times New Roman"/>
      <w:i/>
      <w:iCs/>
    </w:rPr>
  </w:style>
  <w:style w:type="character" w:styleId="UyteHipercze">
    <w:name w:val="FollowedHyperlink"/>
    <w:basedOn w:val="Domylnaczcionkaakapitu"/>
    <w:uiPriority w:val="99"/>
    <w:rsid w:val="00836395"/>
    <w:rPr>
      <w:rFonts w:ascii="Times New Roman" w:hAnsi="Times New Roman" w:cs="Times New Roman"/>
      <w:color w:val="800080"/>
      <w:u w:val="single"/>
    </w:rPr>
  </w:style>
  <w:style w:type="paragraph" w:customStyle="1" w:styleId="Styl">
    <w:name w:val="Styl"/>
    <w:rsid w:val="00836395"/>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aaaNagwekzacznika">
    <w:name w:val="aaa Nagłówek załącznika"/>
    <w:basedOn w:val="Normalny"/>
    <w:rsid w:val="00836395"/>
    <w:pPr>
      <w:spacing w:after="0" w:line="240" w:lineRule="auto"/>
      <w:jc w:val="center"/>
    </w:pPr>
    <w:rPr>
      <w:rFonts w:ascii="Calibri" w:eastAsiaTheme="minorEastAsia" w:hAnsi="Calibri" w:cs="Calibri"/>
      <w:b/>
      <w:bCs/>
      <w:sz w:val="24"/>
      <w:szCs w:val="24"/>
      <w:lang w:eastAsia="pl-PL"/>
    </w:rPr>
  </w:style>
  <w:style w:type="character" w:customStyle="1" w:styleId="aaaNagwekzacznikaZnak">
    <w:name w:val="aaa Nagłówek załącznika Znak"/>
    <w:basedOn w:val="AkapitzlistZnak"/>
    <w:rsid w:val="00836395"/>
    <w:rPr>
      <w:rFonts w:ascii="Calibri" w:hAnsi="Calibri" w:cs="Calibri"/>
      <w:b/>
      <w:bCs/>
      <w:sz w:val="24"/>
      <w:szCs w:val="24"/>
      <w:shd w:val="clear" w:color="auto" w:fill="auto"/>
    </w:rPr>
  </w:style>
  <w:style w:type="paragraph" w:customStyle="1" w:styleId="Spstyl">
    <w:name w:val="Spstyl"/>
    <w:basedOn w:val="Akapitzlist"/>
    <w:rsid w:val="00836395"/>
    <w:pPr>
      <w:numPr>
        <w:ilvl w:val="2"/>
        <w:numId w:val="31"/>
      </w:numPr>
      <w:suppressAutoHyphens w:val="0"/>
      <w:spacing w:after="200" w:line="276" w:lineRule="auto"/>
      <w:jc w:val="both"/>
    </w:pPr>
    <w:rPr>
      <w:rFonts w:ascii="Calibri" w:hAnsi="Calibri" w:cs="Calibri"/>
      <w:lang w:eastAsia="en-US"/>
    </w:rPr>
  </w:style>
  <w:style w:type="character" w:customStyle="1" w:styleId="SpstylZnak">
    <w:name w:val="Spstyl Znak"/>
    <w:basedOn w:val="AkapitzlistZnak"/>
    <w:rsid w:val="00836395"/>
    <w:rPr>
      <w:rFonts w:ascii="Calibri" w:hAnsi="Calibri" w:cs="Calibri"/>
      <w:sz w:val="24"/>
      <w:szCs w:val="24"/>
      <w:lang w:eastAsia="en-US"/>
    </w:rPr>
  </w:style>
  <w:style w:type="paragraph" w:styleId="HTML-wstpniesformatowany">
    <w:name w:val="HTML Preformatted"/>
    <w:basedOn w:val="Normalny"/>
    <w:link w:val="HTML-wstpniesformatowanyZnak"/>
    <w:uiPriority w:val="99"/>
    <w:rsid w:val="0083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36395"/>
    <w:rPr>
      <w:rFonts w:ascii="Courier New" w:eastAsiaTheme="minorEastAsia" w:hAnsi="Courier New" w:cs="Courier New"/>
      <w:sz w:val="20"/>
      <w:szCs w:val="20"/>
      <w:lang w:eastAsia="pl-PL"/>
    </w:rPr>
  </w:style>
  <w:style w:type="character" w:styleId="Nierozpoznanawzmianka">
    <w:name w:val="Unresolved Mention"/>
    <w:basedOn w:val="Domylnaczcionkaakapitu"/>
    <w:uiPriority w:val="99"/>
    <w:unhideWhenUsed/>
    <w:rsid w:val="00836395"/>
    <w:rPr>
      <w:color w:val="605E5C"/>
      <w:shd w:val="clear" w:color="auto" w:fill="E1DFDD"/>
    </w:rPr>
  </w:style>
  <w:style w:type="table" w:styleId="Tabela-Siatka">
    <w:name w:val="Table Grid"/>
    <w:basedOn w:val="Standardowy"/>
    <w:uiPriority w:val="59"/>
    <w:rsid w:val="0083639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
    <w:name w:val="Styl8"/>
    <w:uiPriority w:val="99"/>
    <w:rsid w:val="00836395"/>
  </w:style>
  <w:style w:type="table" w:customStyle="1" w:styleId="Tabela-Siatka1">
    <w:name w:val="Tabela - Siatka1"/>
    <w:basedOn w:val="Standardowy"/>
    <w:next w:val="Tabela-Siatka"/>
    <w:uiPriority w:val="59"/>
    <w:rsid w:val="00836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36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836395"/>
  </w:style>
  <w:style w:type="table" w:customStyle="1" w:styleId="Tabela-Siatka3">
    <w:name w:val="Tabela - Siatka3"/>
    <w:basedOn w:val="Standardowy"/>
    <w:next w:val="Tabela-Siatka"/>
    <w:uiPriority w:val="59"/>
    <w:rsid w:val="00836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ocked/>
    <w:rsid w:val="00836395"/>
    <w:rPr>
      <w:rFonts w:ascii="Cambria" w:hAnsi="Cambria" w:cs="Times New Roman"/>
      <w:b/>
      <w:bCs/>
      <w:i/>
      <w:iCs/>
      <w:sz w:val="28"/>
      <w:szCs w:val="28"/>
    </w:rPr>
  </w:style>
  <w:style w:type="character" w:customStyle="1" w:styleId="BezodstpwZnak">
    <w:name w:val="Bez odstępów Znak"/>
    <w:link w:val="Bezodstpw"/>
    <w:uiPriority w:val="1"/>
    <w:rsid w:val="00836395"/>
    <w:rPr>
      <w:rFonts w:ascii="Calibri" w:eastAsiaTheme="minorEastAsia" w:hAnsi="Calibri" w:cs="Calibri"/>
    </w:rPr>
  </w:style>
  <w:style w:type="numbering" w:customStyle="1" w:styleId="Styl3">
    <w:name w:val="Styl3"/>
    <w:uiPriority w:val="99"/>
    <w:rsid w:val="00836395"/>
    <w:pPr>
      <w:numPr>
        <w:numId w:val="38"/>
      </w:numPr>
    </w:pPr>
  </w:style>
  <w:style w:type="numbering" w:customStyle="1" w:styleId="Styl6">
    <w:name w:val="Styl6"/>
    <w:uiPriority w:val="99"/>
    <w:rsid w:val="00836395"/>
    <w:pPr>
      <w:numPr>
        <w:numId w:val="39"/>
      </w:numPr>
    </w:pPr>
  </w:style>
  <w:style w:type="numbering" w:customStyle="1" w:styleId="Bezlisty11">
    <w:name w:val="Bez listy11"/>
    <w:next w:val="Bezlisty"/>
    <w:uiPriority w:val="99"/>
    <w:semiHidden/>
    <w:unhideWhenUsed/>
    <w:rsid w:val="00836395"/>
  </w:style>
  <w:style w:type="table" w:customStyle="1" w:styleId="Tabela-Siatka11">
    <w:name w:val="Tabela - Siatka11"/>
    <w:basedOn w:val="Standardowy"/>
    <w:next w:val="Tabela-Siatka"/>
    <w:uiPriority w:val="59"/>
    <w:rsid w:val="00836395"/>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836395"/>
    <w:pPr>
      <w:numPr>
        <w:numId w:val="36"/>
      </w:numPr>
    </w:pPr>
  </w:style>
  <w:style w:type="numbering" w:customStyle="1" w:styleId="Styl4">
    <w:name w:val="Styl4"/>
    <w:uiPriority w:val="99"/>
    <w:rsid w:val="00836395"/>
    <w:pPr>
      <w:numPr>
        <w:numId w:val="40"/>
      </w:numPr>
    </w:pPr>
  </w:style>
  <w:style w:type="numbering" w:customStyle="1" w:styleId="Styl5">
    <w:name w:val="Styl5"/>
    <w:uiPriority w:val="99"/>
    <w:rsid w:val="00836395"/>
    <w:pPr>
      <w:numPr>
        <w:numId w:val="41"/>
      </w:numPr>
    </w:pPr>
  </w:style>
  <w:style w:type="numbering" w:customStyle="1" w:styleId="Styl61">
    <w:name w:val="Styl61"/>
    <w:uiPriority w:val="99"/>
    <w:rsid w:val="00836395"/>
    <w:pPr>
      <w:numPr>
        <w:numId w:val="37"/>
      </w:numPr>
    </w:pPr>
  </w:style>
  <w:style w:type="numbering" w:customStyle="1" w:styleId="Styl7">
    <w:name w:val="Styl7"/>
    <w:uiPriority w:val="99"/>
    <w:rsid w:val="00836395"/>
    <w:pPr>
      <w:numPr>
        <w:numId w:val="42"/>
      </w:numPr>
    </w:pPr>
  </w:style>
  <w:style w:type="table" w:customStyle="1" w:styleId="Tabela-Siatka21">
    <w:name w:val="Tabela - Siatka21"/>
    <w:basedOn w:val="Standardowy"/>
    <w:next w:val="Tabela-Siatka"/>
    <w:uiPriority w:val="59"/>
    <w:rsid w:val="00836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1">
    <w:name w:val="Styl81"/>
    <w:uiPriority w:val="99"/>
    <w:rsid w:val="00836395"/>
    <w:pPr>
      <w:numPr>
        <w:numId w:val="67"/>
      </w:numPr>
    </w:pPr>
  </w:style>
  <w:style w:type="numbering" w:customStyle="1" w:styleId="Bezlisty2">
    <w:name w:val="Bez listy2"/>
    <w:next w:val="Bezlisty"/>
    <w:uiPriority w:val="99"/>
    <w:semiHidden/>
    <w:unhideWhenUsed/>
    <w:rsid w:val="00836395"/>
  </w:style>
  <w:style w:type="table" w:customStyle="1" w:styleId="Tabela-Siatka4">
    <w:name w:val="Tabela - Siatka4"/>
    <w:basedOn w:val="Standardowy"/>
    <w:next w:val="Tabela-Siatka"/>
    <w:uiPriority w:val="59"/>
    <w:rsid w:val="00836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836395"/>
  </w:style>
  <w:style w:type="numbering" w:customStyle="1" w:styleId="Styl62">
    <w:name w:val="Styl62"/>
    <w:uiPriority w:val="99"/>
    <w:rsid w:val="00836395"/>
  </w:style>
  <w:style w:type="numbering" w:customStyle="1" w:styleId="Bezlisty12">
    <w:name w:val="Bez listy12"/>
    <w:next w:val="Bezlisty"/>
    <w:uiPriority w:val="99"/>
    <w:semiHidden/>
    <w:unhideWhenUsed/>
    <w:rsid w:val="00836395"/>
  </w:style>
  <w:style w:type="table" w:customStyle="1" w:styleId="Tabela-Siatka12">
    <w:name w:val="Tabela - Siatka12"/>
    <w:basedOn w:val="Standardowy"/>
    <w:next w:val="Tabela-Siatka"/>
    <w:uiPriority w:val="59"/>
    <w:rsid w:val="00836395"/>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836395"/>
  </w:style>
  <w:style w:type="numbering" w:customStyle="1" w:styleId="Styl41">
    <w:name w:val="Styl41"/>
    <w:uiPriority w:val="99"/>
    <w:rsid w:val="00836395"/>
  </w:style>
  <w:style w:type="numbering" w:customStyle="1" w:styleId="Styl51">
    <w:name w:val="Styl51"/>
    <w:uiPriority w:val="99"/>
    <w:rsid w:val="00836395"/>
  </w:style>
  <w:style w:type="numbering" w:customStyle="1" w:styleId="Styl611">
    <w:name w:val="Styl611"/>
    <w:uiPriority w:val="99"/>
    <w:rsid w:val="00836395"/>
  </w:style>
  <w:style w:type="numbering" w:customStyle="1" w:styleId="Styl71">
    <w:name w:val="Styl71"/>
    <w:uiPriority w:val="99"/>
    <w:rsid w:val="00836395"/>
  </w:style>
  <w:style w:type="table" w:customStyle="1" w:styleId="Tabela-Siatka22">
    <w:name w:val="Tabela - Siatka22"/>
    <w:basedOn w:val="Standardowy"/>
    <w:next w:val="Tabela-Siatka"/>
    <w:uiPriority w:val="59"/>
    <w:rsid w:val="00836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836395"/>
  </w:style>
  <w:style w:type="numbering" w:customStyle="1" w:styleId="Bezlisty3">
    <w:name w:val="Bez listy3"/>
    <w:next w:val="Bezlisty"/>
    <w:uiPriority w:val="99"/>
    <w:semiHidden/>
    <w:unhideWhenUsed/>
    <w:rsid w:val="00836395"/>
  </w:style>
  <w:style w:type="table" w:customStyle="1" w:styleId="Tabela-Siatka5">
    <w:name w:val="Tabela - Siatka5"/>
    <w:basedOn w:val="Standardowy"/>
    <w:next w:val="Tabela-Siatka"/>
    <w:uiPriority w:val="59"/>
    <w:rsid w:val="00836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836395"/>
  </w:style>
  <w:style w:type="numbering" w:customStyle="1" w:styleId="Styl63">
    <w:name w:val="Styl63"/>
    <w:uiPriority w:val="99"/>
    <w:rsid w:val="00836395"/>
  </w:style>
  <w:style w:type="numbering" w:customStyle="1" w:styleId="Bezlisty13">
    <w:name w:val="Bez listy13"/>
    <w:next w:val="Bezlisty"/>
    <w:uiPriority w:val="99"/>
    <w:semiHidden/>
    <w:unhideWhenUsed/>
    <w:rsid w:val="00836395"/>
  </w:style>
  <w:style w:type="table" w:customStyle="1" w:styleId="Tabela-Siatka13">
    <w:name w:val="Tabela - Siatka13"/>
    <w:basedOn w:val="Standardowy"/>
    <w:next w:val="Tabela-Siatka"/>
    <w:uiPriority w:val="59"/>
    <w:rsid w:val="00836395"/>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836395"/>
  </w:style>
  <w:style w:type="numbering" w:customStyle="1" w:styleId="Styl42">
    <w:name w:val="Styl42"/>
    <w:uiPriority w:val="99"/>
    <w:rsid w:val="00836395"/>
  </w:style>
  <w:style w:type="numbering" w:customStyle="1" w:styleId="Styl52">
    <w:name w:val="Styl52"/>
    <w:uiPriority w:val="99"/>
    <w:rsid w:val="00836395"/>
  </w:style>
  <w:style w:type="numbering" w:customStyle="1" w:styleId="Styl612">
    <w:name w:val="Styl612"/>
    <w:uiPriority w:val="99"/>
    <w:rsid w:val="00836395"/>
  </w:style>
  <w:style w:type="numbering" w:customStyle="1" w:styleId="Styl72">
    <w:name w:val="Styl72"/>
    <w:uiPriority w:val="99"/>
    <w:rsid w:val="00836395"/>
  </w:style>
  <w:style w:type="table" w:customStyle="1" w:styleId="Tabela-Siatka23">
    <w:name w:val="Tabela - Siatka23"/>
    <w:basedOn w:val="Standardowy"/>
    <w:next w:val="Tabela-Siatka"/>
    <w:uiPriority w:val="59"/>
    <w:rsid w:val="00836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836395"/>
  </w:style>
  <w:style w:type="numbering" w:customStyle="1" w:styleId="Bezlisty4">
    <w:name w:val="Bez listy4"/>
    <w:next w:val="Bezlisty"/>
    <w:uiPriority w:val="99"/>
    <w:semiHidden/>
    <w:unhideWhenUsed/>
    <w:rsid w:val="00836395"/>
  </w:style>
  <w:style w:type="table" w:customStyle="1" w:styleId="Tabela-Siatka6">
    <w:name w:val="Tabela - Siatka6"/>
    <w:basedOn w:val="Standardowy"/>
    <w:next w:val="Tabela-Siatka"/>
    <w:uiPriority w:val="59"/>
    <w:rsid w:val="00836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4">
    <w:name w:val="Styl34"/>
    <w:uiPriority w:val="99"/>
    <w:rsid w:val="00836395"/>
  </w:style>
  <w:style w:type="numbering" w:customStyle="1" w:styleId="Styl64">
    <w:name w:val="Styl64"/>
    <w:uiPriority w:val="99"/>
    <w:rsid w:val="00836395"/>
  </w:style>
  <w:style w:type="numbering" w:customStyle="1" w:styleId="Bezlisty14">
    <w:name w:val="Bez listy14"/>
    <w:next w:val="Bezlisty"/>
    <w:uiPriority w:val="99"/>
    <w:semiHidden/>
    <w:unhideWhenUsed/>
    <w:rsid w:val="00836395"/>
  </w:style>
  <w:style w:type="table" w:customStyle="1" w:styleId="Tabela-Siatka14">
    <w:name w:val="Tabela - Siatka14"/>
    <w:basedOn w:val="Standardowy"/>
    <w:next w:val="Tabela-Siatka"/>
    <w:uiPriority w:val="59"/>
    <w:rsid w:val="00836395"/>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uiPriority w:val="99"/>
    <w:rsid w:val="00836395"/>
  </w:style>
  <w:style w:type="numbering" w:customStyle="1" w:styleId="Styl43">
    <w:name w:val="Styl43"/>
    <w:uiPriority w:val="99"/>
    <w:rsid w:val="00836395"/>
  </w:style>
  <w:style w:type="numbering" w:customStyle="1" w:styleId="Styl53">
    <w:name w:val="Styl53"/>
    <w:uiPriority w:val="99"/>
    <w:rsid w:val="00836395"/>
  </w:style>
  <w:style w:type="numbering" w:customStyle="1" w:styleId="Styl613">
    <w:name w:val="Styl613"/>
    <w:uiPriority w:val="99"/>
    <w:rsid w:val="00836395"/>
  </w:style>
  <w:style w:type="numbering" w:customStyle="1" w:styleId="Styl73">
    <w:name w:val="Styl73"/>
    <w:uiPriority w:val="99"/>
    <w:rsid w:val="00836395"/>
  </w:style>
  <w:style w:type="table" w:customStyle="1" w:styleId="Tabela-Siatka24">
    <w:name w:val="Tabela - Siatka24"/>
    <w:basedOn w:val="Standardowy"/>
    <w:next w:val="Tabela-Siatka"/>
    <w:uiPriority w:val="59"/>
    <w:rsid w:val="00836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31">
    <w:name w:val="Styl631"/>
    <w:uiPriority w:val="99"/>
    <w:rsid w:val="00836395"/>
    <w:pPr>
      <w:numPr>
        <w:numId w:val="44"/>
      </w:numPr>
    </w:pPr>
  </w:style>
  <w:style w:type="numbering" w:customStyle="1" w:styleId="Styl6121">
    <w:name w:val="Styl6121"/>
    <w:uiPriority w:val="99"/>
    <w:rsid w:val="00836395"/>
  </w:style>
  <w:style w:type="numbering" w:customStyle="1" w:styleId="Styl811">
    <w:name w:val="Styl811"/>
    <w:uiPriority w:val="99"/>
    <w:rsid w:val="00836395"/>
    <w:pPr>
      <w:numPr>
        <w:numId w:val="64"/>
      </w:numPr>
    </w:pPr>
  </w:style>
  <w:style w:type="numbering" w:customStyle="1" w:styleId="Styl831">
    <w:name w:val="Styl831"/>
    <w:uiPriority w:val="99"/>
    <w:rsid w:val="00836395"/>
    <w:pPr>
      <w:numPr>
        <w:numId w:val="46"/>
      </w:numPr>
    </w:pPr>
  </w:style>
  <w:style w:type="numbering" w:customStyle="1" w:styleId="Bezlisty5">
    <w:name w:val="Bez listy5"/>
    <w:next w:val="Bezlisty"/>
    <w:uiPriority w:val="99"/>
    <w:semiHidden/>
    <w:unhideWhenUsed/>
    <w:rsid w:val="00836395"/>
  </w:style>
  <w:style w:type="table" w:customStyle="1" w:styleId="Tabela-Siatka7">
    <w:name w:val="Tabela - Siatka7"/>
    <w:basedOn w:val="Standardowy"/>
    <w:next w:val="Tabela-Siatka"/>
    <w:uiPriority w:val="59"/>
    <w:rsid w:val="00836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5">
    <w:name w:val="Styl35"/>
    <w:uiPriority w:val="99"/>
    <w:rsid w:val="00836395"/>
  </w:style>
  <w:style w:type="numbering" w:customStyle="1" w:styleId="Styl65">
    <w:name w:val="Styl65"/>
    <w:uiPriority w:val="99"/>
    <w:rsid w:val="00836395"/>
  </w:style>
  <w:style w:type="numbering" w:customStyle="1" w:styleId="Bezlisty15">
    <w:name w:val="Bez listy15"/>
    <w:next w:val="Bezlisty"/>
    <w:uiPriority w:val="99"/>
    <w:semiHidden/>
    <w:unhideWhenUsed/>
    <w:rsid w:val="00836395"/>
  </w:style>
  <w:style w:type="table" w:customStyle="1" w:styleId="Tabela-Siatka15">
    <w:name w:val="Tabela - Siatka15"/>
    <w:basedOn w:val="Standardowy"/>
    <w:next w:val="Tabela-Siatka"/>
    <w:uiPriority w:val="59"/>
    <w:rsid w:val="00836395"/>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4">
    <w:name w:val="Styl314"/>
    <w:uiPriority w:val="99"/>
    <w:rsid w:val="00836395"/>
  </w:style>
  <w:style w:type="numbering" w:customStyle="1" w:styleId="Styl44">
    <w:name w:val="Styl44"/>
    <w:uiPriority w:val="99"/>
    <w:rsid w:val="00836395"/>
  </w:style>
  <w:style w:type="numbering" w:customStyle="1" w:styleId="Styl54">
    <w:name w:val="Styl54"/>
    <w:uiPriority w:val="99"/>
    <w:rsid w:val="00836395"/>
  </w:style>
  <w:style w:type="numbering" w:customStyle="1" w:styleId="Styl614">
    <w:name w:val="Styl614"/>
    <w:uiPriority w:val="99"/>
    <w:rsid w:val="00836395"/>
  </w:style>
  <w:style w:type="numbering" w:customStyle="1" w:styleId="Styl74">
    <w:name w:val="Styl74"/>
    <w:uiPriority w:val="99"/>
    <w:rsid w:val="00836395"/>
    <w:pPr>
      <w:numPr>
        <w:numId w:val="32"/>
      </w:numPr>
    </w:pPr>
  </w:style>
  <w:style w:type="table" w:customStyle="1" w:styleId="Tabela-Siatka25">
    <w:name w:val="Tabela - Siatka25"/>
    <w:basedOn w:val="Standardowy"/>
    <w:next w:val="Tabela-Siatka"/>
    <w:uiPriority w:val="59"/>
    <w:rsid w:val="00836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32">
    <w:name w:val="Styl632"/>
    <w:uiPriority w:val="99"/>
    <w:rsid w:val="00836395"/>
  </w:style>
  <w:style w:type="numbering" w:customStyle="1" w:styleId="Styl6122">
    <w:name w:val="Styl6122"/>
    <w:uiPriority w:val="99"/>
    <w:rsid w:val="00836395"/>
    <w:pPr>
      <w:numPr>
        <w:numId w:val="45"/>
      </w:numPr>
    </w:pPr>
  </w:style>
  <w:style w:type="numbering" w:customStyle="1" w:styleId="Styl812">
    <w:name w:val="Styl812"/>
    <w:uiPriority w:val="99"/>
    <w:rsid w:val="00836395"/>
    <w:pPr>
      <w:numPr>
        <w:numId w:val="48"/>
      </w:numPr>
    </w:pPr>
  </w:style>
  <w:style w:type="numbering" w:customStyle="1" w:styleId="Styl832">
    <w:name w:val="Styl832"/>
    <w:uiPriority w:val="99"/>
    <w:rsid w:val="00836395"/>
    <w:pPr>
      <w:numPr>
        <w:numId w:val="47"/>
      </w:numPr>
    </w:pPr>
  </w:style>
  <w:style w:type="numbering" w:customStyle="1" w:styleId="Styl341">
    <w:name w:val="Styl341"/>
    <w:uiPriority w:val="99"/>
    <w:rsid w:val="00836395"/>
  </w:style>
  <w:style w:type="numbering" w:customStyle="1" w:styleId="Styl641">
    <w:name w:val="Styl641"/>
    <w:uiPriority w:val="99"/>
    <w:rsid w:val="00836395"/>
  </w:style>
  <w:style w:type="numbering" w:customStyle="1" w:styleId="Styl3131">
    <w:name w:val="Styl3131"/>
    <w:uiPriority w:val="99"/>
    <w:rsid w:val="00836395"/>
  </w:style>
  <w:style w:type="numbering" w:customStyle="1" w:styleId="Styl431">
    <w:name w:val="Styl431"/>
    <w:uiPriority w:val="99"/>
    <w:rsid w:val="00836395"/>
  </w:style>
  <w:style w:type="numbering" w:customStyle="1" w:styleId="Styl531">
    <w:name w:val="Styl531"/>
    <w:uiPriority w:val="99"/>
    <w:rsid w:val="00836395"/>
  </w:style>
  <w:style w:type="numbering" w:customStyle="1" w:styleId="Styl6131">
    <w:name w:val="Styl6131"/>
    <w:uiPriority w:val="99"/>
    <w:rsid w:val="00836395"/>
  </w:style>
  <w:style w:type="numbering" w:customStyle="1" w:styleId="Styl731">
    <w:name w:val="Styl731"/>
    <w:uiPriority w:val="99"/>
    <w:rsid w:val="00836395"/>
    <w:pPr>
      <w:numPr>
        <w:numId w:val="57"/>
      </w:numPr>
    </w:pPr>
  </w:style>
  <w:style w:type="numbering" w:customStyle="1" w:styleId="Styl8111">
    <w:name w:val="Styl8111"/>
    <w:uiPriority w:val="99"/>
    <w:rsid w:val="00836395"/>
    <w:pPr>
      <w:numPr>
        <w:numId w:val="8"/>
      </w:numPr>
    </w:pPr>
  </w:style>
  <w:style w:type="numbering" w:customStyle="1" w:styleId="Bezlisty6">
    <w:name w:val="Bez listy6"/>
    <w:next w:val="Bezlisty"/>
    <w:uiPriority w:val="99"/>
    <w:semiHidden/>
    <w:unhideWhenUsed/>
    <w:rsid w:val="00836395"/>
  </w:style>
  <w:style w:type="numbering" w:customStyle="1" w:styleId="Styl84">
    <w:name w:val="Styl84"/>
    <w:uiPriority w:val="99"/>
    <w:rsid w:val="00836395"/>
    <w:pPr>
      <w:numPr>
        <w:numId w:val="83"/>
      </w:numPr>
    </w:pPr>
  </w:style>
  <w:style w:type="numbering" w:customStyle="1" w:styleId="Bezlisty16">
    <w:name w:val="Bez listy16"/>
    <w:next w:val="Bezlisty"/>
    <w:uiPriority w:val="99"/>
    <w:semiHidden/>
    <w:unhideWhenUsed/>
    <w:rsid w:val="00836395"/>
  </w:style>
  <w:style w:type="numbering" w:customStyle="1" w:styleId="Styl36">
    <w:name w:val="Styl36"/>
    <w:uiPriority w:val="99"/>
    <w:rsid w:val="00836395"/>
    <w:pPr>
      <w:numPr>
        <w:numId w:val="77"/>
      </w:numPr>
    </w:pPr>
  </w:style>
  <w:style w:type="numbering" w:customStyle="1" w:styleId="Styl66">
    <w:name w:val="Styl66"/>
    <w:uiPriority w:val="99"/>
    <w:rsid w:val="00836395"/>
    <w:pPr>
      <w:numPr>
        <w:numId w:val="81"/>
      </w:numPr>
    </w:pPr>
  </w:style>
  <w:style w:type="numbering" w:customStyle="1" w:styleId="Bezlisty111">
    <w:name w:val="Bez listy111"/>
    <w:next w:val="Bezlisty"/>
    <w:uiPriority w:val="99"/>
    <w:semiHidden/>
    <w:unhideWhenUsed/>
    <w:rsid w:val="00836395"/>
  </w:style>
  <w:style w:type="numbering" w:customStyle="1" w:styleId="Styl315">
    <w:name w:val="Styl315"/>
    <w:uiPriority w:val="99"/>
    <w:rsid w:val="00836395"/>
    <w:pPr>
      <w:numPr>
        <w:numId w:val="84"/>
      </w:numPr>
    </w:pPr>
  </w:style>
  <w:style w:type="numbering" w:customStyle="1" w:styleId="Styl45">
    <w:name w:val="Styl45"/>
    <w:uiPriority w:val="99"/>
    <w:rsid w:val="00836395"/>
    <w:pPr>
      <w:numPr>
        <w:numId w:val="74"/>
      </w:numPr>
    </w:pPr>
  </w:style>
  <w:style w:type="numbering" w:customStyle="1" w:styleId="Styl55">
    <w:name w:val="Styl55"/>
    <w:uiPriority w:val="99"/>
    <w:rsid w:val="00836395"/>
    <w:pPr>
      <w:numPr>
        <w:numId w:val="12"/>
      </w:numPr>
    </w:pPr>
  </w:style>
  <w:style w:type="numbering" w:customStyle="1" w:styleId="Styl615">
    <w:name w:val="Styl615"/>
    <w:uiPriority w:val="99"/>
    <w:rsid w:val="00836395"/>
    <w:pPr>
      <w:numPr>
        <w:numId w:val="85"/>
      </w:numPr>
    </w:pPr>
  </w:style>
  <w:style w:type="numbering" w:customStyle="1" w:styleId="Styl75">
    <w:name w:val="Styl75"/>
    <w:uiPriority w:val="99"/>
    <w:rsid w:val="00836395"/>
    <w:pPr>
      <w:numPr>
        <w:numId w:val="82"/>
      </w:numPr>
    </w:pPr>
  </w:style>
  <w:style w:type="numbering" w:customStyle="1" w:styleId="Styl813">
    <w:name w:val="Styl813"/>
    <w:uiPriority w:val="99"/>
    <w:rsid w:val="00836395"/>
    <w:pPr>
      <w:numPr>
        <w:numId w:val="66"/>
      </w:numPr>
    </w:pPr>
  </w:style>
  <w:style w:type="numbering" w:customStyle="1" w:styleId="Bezlisty21">
    <w:name w:val="Bez listy21"/>
    <w:next w:val="Bezlisty"/>
    <w:uiPriority w:val="99"/>
    <w:semiHidden/>
    <w:unhideWhenUsed/>
    <w:rsid w:val="00836395"/>
  </w:style>
  <w:style w:type="numbering" w:customStyle="1" w:styleId="Styl321">
    <w:name w:val="Styl321"/>
    <w:uiPriority w:val="99"/>
    <w:rsid w:val="00836395"/>
  </w:style>
  <w:style w:type="numbering" w:customStyle="1" w:styleId="Styl621">
    <w:name w:val="Styl621"/>
    <w:uiPriority w:val="99"/>
    <w:rsid w:val="00836395"/>
  </w:style>
  <w:style w:type="numbering" w:customStyle="1" w:styleId="Bezlisty121">
    <w:name w:val="Bez listy121"/>
    <w:next w:val="Bezlisty"/>
    <w:uiPriority w:val="99"/>
    <w:semiHidden/>
    <w:unhideWhenUsed/>
    <w:rsid w:val="00836395"/>
  </w:style>
  <w:style w:type="numbering" w:customStyle="1" w:styleId="Styl3111">
    <w:name w:val="Styl3111"/>
    <w:uiPriority w:val="99"/>
    <w:rsid w:val="00836395"/>
  </w:style>
  <w:style w:type="numbering" w:customStyle="1" w:styleId="Styl411">
    <w:name w:val="Styl411"/>
    <w:uiPriority w:val="99"/>
    <w:rsid w:val="00836395"/>
  </w:style>
  <w:style w:type="numbering" w:customStyle="1" w:styleId="Styl511">
    <w:name w:val="Styl511"/>
    <w:uiPriority w:val="99"/>
    <w:rsid w:val="00836395"/>
  </w:style>
  <w:style w:type="numbering" w:customStyle="1" w:styleId="Styl6111">
    <w:name w:val="Styl6111"/>
    <w:uiPriority w:val="99"/>
    <w:rsid w:val="00836395"/>
  </w:style>
  <w:style w:type="numbering" w:customStyle="1" w:styleId="Styl711">
    <w:name w:val="Styl711"/>
    <w:uiPriority w:val="99"/>
    <w:rsid w:val="00836395"/>
  </w:style>
  <w:style w:type="numbering" w:customStyle="1" w:styleId="Styl821">
    <w:name w:val="Styl821"/>
    <w:uiPriority w:val="99"/>
    <w:rsid w:val="00836395"/>
  </w:style>
  <w:style w:type="numbering" w:customStyle="1" w:styleId="Bezlisty31">
    <w:name w:val="Bez listy31"/>
    <w:next w:val="Bezlisty"/>
    <w:uiPriority w:val="99"/>
    <w:semiHidden/>
    <w:unhideWhenUsed/>
    <w:rsid w:val="00836395"/>
  </w:style>
  <w:style w:type="numbering" w:customStyle="1" w:styleId="Styl331">
    <w:name w:val="Styl331"/>
    <w:uiPriority w:val="99"/>
    <w:rsid w:val="00836395"/>
    <w:pPr>
      <w:numPr>
        <w:numId w:val="4"/>
      </w:numPr>
    </w:pPr>
  </w:style>
  <w:style w:type="numbering" w:customStyle="1" w:styleId="Styl633">
    <w:name w:val="Styl633"/>
    <w:uiPriority w:val="99"/>
    <w:rsid w:val="00836395"/>
    <w:pPr>
      <w:numPr>
        <w:numId w:val="76"/>
      </w:numPr>
    </w:pPr>
  </w:style>
  <w:style w:type="numbering" w:customStyle="1" w:styleId="Bezlisty131">
    <w:name w:val="Bez listy131"/>
    <w:next w:val="Bezlisty"/>
    <w:uiPriority w:val="99"/>
    <w:semiHidden/>
    <w:unhideWhenUsed/>
    <w:rsid w:val="00836395"/>
  </w:style>
  <w:style w:type="numbering" w:customStyle="1" w:styleId="Styl3121">
    <w:name w:val="Styl3121"/>
    <w:uiPriority w:val="99"/>
    <w:rsid w:val="00836395"/>
    <w:pPr>
      <w:numPr>
        <w:numId w:val="73"/>
      </w:numPr>
    </w:pPr>
  </w:style>
  <w:style w:type="numbering" w:customStyle="1" w:styleId="Styl421">
    <w:name w:val="Styl421"/>
    <w:uiPriority w:val="99"/>
    <w:rsid w:val="00836395"/>
    <w:pPr>
      <w:numPr>
        <w:numId w:val="5"/>
      </w:numPr>
    </w:pPr>
  </w:style>
  <w:style w:type="numbering" w:customStyle="1" w:styleId="Styl521">
    <w:name w:val="Styl521"/>
    <w:uiPriority w:val="99"/>
    <w:rsid w:val="00836395"/>
  </w:style>
  <w:style w:type="numbering" w:customStyle="1" w:styleId="Styl6123">
    <w:name w:val="Styl6123"/>
    <w:uiPriority w:val="99"/>
    <w:rsid w:val="00836395"/>
  </w:style>
  <w:style w:type="numbering" w:customStyle="1" w:styleId="Styl721">
    <w:name w:val="Styl721"/>
    <w:uiPriority w:val="99"/>
    <w:rsid w:val="00836395"/>
  </w:style>
  <w:style w:type="numbering" w:customStyle="1" w:styleId="Styl833">
    <w:name w:val="Styl833"/>
    <w:uiPriority w:val="99"/>
    <w:rsid w:val="00836395"/>
    <w:pPr>
      <w:numPr>
        <w:numId w:val="86"/>
      </w:numPr>
    </w:pPr>
  </w:style>
  <w:style w:type="numbering" w:customStyle="1" w:styleId="Bezlisty41">
    <w:name w:val="Bez listy41"/>
    <w:next w:val="Bezlisty"/>
    <w:uiPriority w:val="99"/>
    <w:semiHidden/>
    <w:unhideWhenUsed/>
    <w:rsid w:val="00836395"/>
  </w:style>
  <w:style w:type="numbering" w:customStyle="1" w:styleId="Styl342">
    <w:name w:val="Styl342"/>
    <w:uiPriority w:val="99"/>
    <w:rsid w:val="00836395"/>
  </w:style>
  <w:style w:type="numbering" w:customStyle="1" w:styleId="Styl642">
    <w:name w:val="Styl642"/>
    <w:uiPriority w:val="99"/>
    <w:rsid w:val="00836395"/>
  </w:style>
  <w:style w:type="numbering" w:customStyle="1" w:styleId="Bezlisty141">
    <w:name w:val="Bez listy141"/>
    <w:next w:val="Bezlisty"/>
    <w:uiPriority w:val="99"/>
    <w:semiHidden/>
    <w:unhideWhenUsed/>
    <w:rsid w:val="00836395"/>
  </w:style>
  <w:style w:type="numbering" w:customStyle="1" w:styleId="Styl3132">
    <w:name w:val="Styl3132"/>
    <w:uiPriority w:val="99"/>
    <w:rsid w:val="00836395"/>
  </w:style>
  <w:style w:type="numbering" w:customStyle="1" w:styleId="Styl432">
    <w:name w:val="Styl432"/>
    <w:uiPriority w:val="99"/>
    <w:rsid w:val="00836395"/>
  </w:style>
  <w:style w:type="numbering" w:customStyle="1" w:styleId="Styl532">
    <w:name w:val="Styl532"/>
    <w:uiPriority w:val="99"/>
    <w:rsid w:val="00836395"/>
  </w:style>
  <w:style w:type="numbering" w:customStyle="1" w:styleId="Styl6132">
    <w:name w:val="Styl6132"/>
    <w:uiPriority w:val="99"/>
    <w:rsid w:val="00836395"/>
  </w:style>
  <w:style w:type="numbering" w:customStyle="1" w:styleId="Styl732">
    <w:name w:val="Styl732"/>
    <w:uiPriority w:val="99"/>
    <w:rsid w:val="00836395"/>
  </w:style>
  <w:style w:type="numbering" w:customStyle="1" w:styleId="Styl6311">
    <w:name w:val="Styl6311"/>
    <w:uiPriority w:val="99"/>
    <w:rsid w:val="00836395"/>
    <w:pPr>
      <w:numPr>
        <w:numId w:val="87"/>
      </w:numPr>
    </w:pPr>
  </w:style>
  <w:style w:type="numbering" w:customStyle="1" w:styleId="Styl61211">
    <w:name w:val="Styl61211"/>
    <w:uiPriority w:val="99"/>
    <w:rsid w:val="00836395"/>
    <w:pPr>
      <w:numPr>
        <w:numId w:val="65"/>
      </w:numPr>
    </w:pPr>
  </w:style>
  <w:style w:type="numbering" w:customStyle="1" w:styleId="Styl8112">
    <w:name w:val="Styl8112"/>
    <w:uiPriority w:val="99"/>
    <w:rsid w:val="00836395"/>
    <w:pPr>
      <w:numPr>
        <w:numId w:val="68"/>
      </w:numPr>
    </w:pPr>
  </w:style>
  <w:style w:type="numbering" w:customStyle="1" w:styleId="Styl8311">
    <w:name w:val="Styl8311"/>
    <w:uiPriority w:val="99"/>
    <w:rsid w:val="00836395"/>
    <w:pPr>
      <w:numPr>
        <w:numId w:val="69"/>
      </w:numPr>
    </w:pPr>
  </w:style>
  <w:style w:type="numbering" w:customStyle="1" w:styleId="Bezlisty51">
    <w:name w:val="Bez listy51"/>
    <w:next w:val="Bezlisty"/>
    <w:uiPriority w:val="99"/>
    <w:semiHidden/>
    <w:unhideWhenUsed/>
    <w:rsid w:val="00836395"/>
  </w:style>
  <w:style w:type="numbering" w:customStyle="1" w:styleId="Styl351">
    <w:name w:val="Styl351"/>
    <w:uiPriority w:val="99"/>
    <w:rsid w:val="00836395"/>
  </w:style>
  <w:style w:type="numbering" w:customStyle="1" w:styleId="Styl651">
    <w:name w:val="Styl651"/>
    <w:uiPriority w:val="99"/>
    <w:rsid w:val="00836395"/>
  </w:style>
  <w:style w:type="numbering" w:customStyle="1" w:styleId="Bezlisty151">
    <w:name w:val="Bez listy151"/>
    <w:next w:val="Bezlisty"/>
    <w:uiPriority w:val="99"/>
    <w:semiHidden/>
    <w:unhideWhenUsed/>
    <w:rsid w:val="00836395"/>
  </w:style>
  <w:style w:type="numbering" w:customStyle="1" w:styleId="Styl3141">
    <w:name w:val="Styl3141"/>
    <w:uiPriority w:val="99"/>
    <w:rsid w:val="00836395"/>
  </w:style>
  <w:style w:type="numbering" w:customStyle="1" w:styleId="Styl441">
    <w:name w:val="Styl441"/>
    <w:uiPriority w:val="99"/>
    <w:rsid w:val="00836395"/>
  </w:style>
  <w:style w:type="numbering" w:customStyle="1" w:styleId="Styl541">
    <w:name w:val="Styl541"/>
    <w:uiPriority w:val="99"/>
    <w:rsid w:val="00836395"/>
  </w:style>
  <w:style w:type="numbering" w:customStyle="1" w:styleId="Styl6141">
    <w:name w:val="Styl6141"/>
    <w:uiPriority w:val="99"/>
    <w:rsid w:val="00836395"/>
  </w:style>
  <w:style w:type="numbering" w:customStyle="1" w:styleId="Styl741">
    <w:name w:val="Styl741"/>
    <w:uiPriority w:val="99"/>
    <w:rsid w:val="00836395"/>
    <w:pPr>
      <w:numPr>
        <w:numId w:val="92"/>
      </w:numPr>
    </w:pPr>
  </w:style>
  <w:style w:type="numbering" w:customStyle="1" w:styleId="Styl6321">
    <w:name w:val="Styl6321"/>
    <w:uiPriority w:val="99"/>
    <w:rsid w:val="00836395"/>
    <w:pPr>
      <w:numPr>
        <w:numId w:val="70"/>
      </w:numPr>
    </w:pPr>
  </w:style>
  <w:style w:type="numbering" w:customStyle="1" w:styleId="Styl61221">
    <w:name w:val="Styl61221"/>
    <w:uiPriority w:val="99"/>
    <w:rsid w:val="00836395"/>
    <w:pPr>
      <w:numPr>
        <w:numId w:val="22"/>
      </w:numPr>
    </w:pPr>
  </w:style>
  <w:style w:type="numbering" w:customStyle="1" w:styleId="Styl8121">
    <w:name w:val="Styl8121"/>
    <w:uiPriority w:val="99"/>
    <w:rsid w:val="00836395"/>
    <w:pPr>
      <w:numPr>
        <w:numId w:val="71"/>
      </w:numPr>
    </w:pPr>
  </w:style>
  <w:style w:type="numbering" w:customStyle="1" w:styleId="Styl8321">
    <w:name w:val="Styl8321"/>
    <w:uiPriority w:val="99"/>
    <w:rsid w:val="00836395"/>
    <w:pPr>
      <w:numPr>
        <w:numId w:val="72"/>
      </w:numPr>
    </w:pPr>
  </w:style>
  <w:style w:type="numbering" w:customStyle="1" w:styleId="Styl3411">
    <w:name w:val="Styl3411"/>
    <w:uiPriority w:val="99"/>
    <w:rsid w:val="00836395"/>
    <w:pPr>
      <w:numPr>
        <w:numId w:val="78"/>
      </w:numPr>
    </w:pPr>
  </w:style>
  <w:style w:type="numbering" w:customStyle="1" w:styleId="Styl6411">
    <w:name w:val="Styl6411"/>
    <w:uiPriority w:val="99"/>
    <w:rsid w:val="00836395"/>
    <w:pPr>
      <w:numPr>
        <w:numId w:val="6"/>
      </w:numPr>
    </w:pPr>
  </w:style>
  <w:style w:type="numbering" w:customStyle="1" w:styleId="Styl31311">
    <w:name w:val="Styl31311"/>
    <w:uiPriority w:val="99"/>
    <w:rsid w:val="00836395"/>
    <w:pPr>
      <w:numPr>
        <w:numId w:val="1"/>
      </w:numPr>
    </w:pPr>
  </w:style>
  <w:style w:type="numbering" w:customStyle="1" w:styleId="Styl4311">
    <w:name w:val="Styl4311"/>
    <w:uiPriority w:val="99"/>
    <w:rsid w:val="00836395"/>
    <w:pPr>
      <w:numPr>
        <w:numId w:val="79"/>
      </w:numPr>
    </w:pPr>
  </w:style>
  <w:style w:type="numbering" w:customStyle="1" w:styleId="Styl5311">
    <w:name w:val="Styl5311"/>
    <w:uiPriority w:val="99"/>
    <w:rsid w:val="00836395"/>
    <w:pPr>
      <w:numPr>
        <w:numId w:val="80"/>
      </w:numPr>
    </w:pPr>
  </w:style>
  <w:style w:type="numbering" w:customStyle="1" w:styleId="Styl61311">
    <w:name w:val="Styl61311"/>
    <w:uiPriority w:val="99"/>
    <w:rsid w:val="00836395"/>
    <w:pPr>
      <w:numPr>
        <w:numId w:val="75"/>
      </w:numPr>
    </w:pPr>
  </w:style>
  <w:style w:type="numbering" w:customStyle="1" w:styleId="Styl7311">
    <w:name w:val="Styl7311"/>
    <w:uiPriority w:val="99"/>
    <w:rsid w:val="00836395"/>
    <w:pPr>
      <w:numPr>
        <w:numId w:val="35"/>
      </w:numPr>
    </w:pPr>
  </w:style>
  <w:style w:type="character" w:customStyle="1" w:styleId="Nierozpoznanawzmianka1">
    <w:name w:val="Nierozpoznana wzmianka1"/>
    <w:basedOn w:val="Domylnaczcionkaakapitu"/>
    <w:uiPriority w:val="99"/>
    <w:semiHidden/>
    <w:unhideWhenUsed/>
    <w:rsid w:val="0071214A"/>
    <w:rPr>
      <w:color w:val="605E5C"/>
      <w:shd w:val="clear" w:color="auto" w:fill="E1DFDD"/>
    </w:rPr>
  </w:style>
  <w:style w:type="table" w:customStyle="1" w:styleId="Tabela-Siatka8">
    <w:name w:val="Tabela - Siatka8"/>
    <w:basedOn w:val="Standardowy"/>
    <w:next w:val="Tabela-Siatka"/>
    <w:uiPriority w:val="39"/>
    <w:rsid w:val="001E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9">
    <w:name w:val="Styl9"/>
    <w:uiPriority w:val="99"/>
    <w:rsid w:val="00F67573"/>
    <w:pPr>
      <w:numPr>
        <w:numId w:val="141"/>
      </w:numPr>
    </w:pPr>
  </w:style>
  <w:style w:type="character" w:customStyle="1" w:styleId="alb-s">
    <w:name w:val="a_lb-s"/>
    <w:basedOn w:val="Domylnaczcionkaakapitu"/>
    <w:rsid w:val="004A7C0A"/>
  </w:style>
  <w:style w:type="character" w:customStyle="1" w:styleId="ui-provider">
    <w:name w:val="ui-provider"/>
    <w:basedOn w:val="Domylnaczcionkaakapitu"/>
    <w:rsid w:val="001B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8024">
      <w:bodyDiv w:val="1"/>
      <w:marLeft w:val="0"/>
      <w:marRight w:val="0"/>
      <w:marTop w:val="0"/>
      <w:marBottom w:val="0"/>
      <w:divBdr>
        <w:top w:val="none" w:sz="0" w:space="0" w:color="auto"/>
        <w:left w:val="none" w:sz="0" w:space="0" w:color="auto"/>
        <w:bottom w:val="none" w:sz="0" w:space="0" w:color="auto"/>
        <w:right w:val="none" w:sz="0" w:space="0" w:color="auto"/>
      </w:divBdr>
    </w:div>
    <w:div w:id="17880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od@pfron.org.pl" TargetMode="External"/><Relationship Id="rId2" Type="http://schemas.openxmlformats.org/officeDocument/2006/relationships/customXml" Target="../customXml/item2.xml"/><Relationship Id="rId16" Type="http://schemas.openxmlformats.org/officeDocument/2006/relationships/hyperlink" Target="mailto:kancelaria@pfron.org.pl" TargetMode="External"/><Relationship Id="rId20" Type="http://schemas.openxmlformats.org/officeDocument/2006/relationships/hyperlink" Target="mailto:kancelaria@pfron.or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pfron.org.pl" TargetMode="External"/><Relationship Id="rId5" Type="http://schemas.openxmlformats.org/officeDocument/2006/relationships/numbering" Target="numbering.xml"/><Relationship Id="rId15" Type="http://schemas.openxmlformats.org/officeDocument/2006/relationships/hyperlink" Target="mailto:kancelaria@pfron.org.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1"/>
          <c:order val="1"/>
          <c:tx>
            <c:v>TB</c:v>
          </c:tx>
          <c:spPr>
            <a:ln w="28575" cap="rnd">
              <a:solidFill>
                <a:schemeClr val="accent2"/>
              </a:solidFill>
              <a:round/>
            </a:ln>
            <a:effectLst/>
          </c:spPr>
          <c:marker>
            <c:symbol val="none"/>
          </c:marker>
          <c:cat>
            <c:numRef>
              <c:f>Arkusz1!$C$2:$C$9</c:f>
              <c:numCache>
                <c:formatCode>General</c:formatCode>
                <c:ptCount val="8"/>
                <c:pt idx="0">
                  <c:v>1</c:v>
                </c:pt>
                <c:pt idx="1">
                  <c:v>5</c:v>
                </c:pt>
                <c:pt idx="2">
                  <c:v>10</c:v>
                </c:pt>
                <c:pt idx="3">
                  <c:v>12</c:v>
                </c:pt>
                <c:pt idx="4">
                  <c:v>15</c:v>
                </c:pt>
                <c:pt idx="5">
                  <c:v>20</c:v>
                </c:pt>
                <c:pt idx="6">
                  <c:v>25</c:v>
                </c:pt>
                <c:pt idx="7">
                  <c:v>29</c:v>
                </c:pt>
              </c:numCache>
            </c:numRef>
          </c:cat>
          <c:val>
            <c:numRef>
              <c:f>Arkusz1!$B$2:$B$9</c:f>
              <c:numCache>
                <c:formatCode>General</c:formatCode>
                <c:ptCount val="8"/>
                <c:pt idx="0">
                  <c:v>1.5</c:v>
                </c:pt>
                <c:pt idx="1">
                  <c:v>1.6</c:v>
                </c:pt>
                <c:pt idx="2">
                  <c:v>1.7</c:v>
                </c:pt>
                <c:pt idx="3" formatCode="0.00">
                  <c:v>1.75</c:v>
                </c:pt>
                <c:pt idx="4">
                  <c:v>1.8</c:v>
                </c:pt>
                <c:pt idx="5">
                  <c:v>1.9</c:v>
                </c:pt>
                <c:pt idx="6">
                  <c:v>2</c:v>
                </c:pt>
                <c:pt idx="7" formatCode="0.00">
                  <c:v>2.1</c:v>
                </c:pt>
              </c:numCache>
            </c:numRef>
          </c:val>
          <c:smooth val="0"/>
          <c:extLst>
            <c:ext xmlns:c16="http://schemas.microsoft.com/office/drawing/2014/chart" uri="{C3380CC4-5D6E-409C-BE32-E72D297353CC}">
              <c16:uniqueId val="{00000000-2F04-467E-B8E1-3AD39C306027}"/>
            </c:ext>
          </c:extLst>
        </c:ser>
        <c:dLbls>
          <c:showLegendKey val="0"/>
          <c:showVal val="0"/>
          <c:showCatName val="0"/>
          <c:showSerName val="0"/>
          <c:showPercent val="0"/>
          <c:showBubbleSize val="0"/>
        </c:dLbls>
        <c:smooth val="0"/>
        <c:axId val="1460464592"/>
        <c:axId val="1460463344"/>
        <c:extLst>
          <c:ext xmlns:c15="http://schemas.microsoft.com/office/drawing/2012/chart" uri="{02D57815-91ED-43cb-92C2-25804820EDAC}">
            <c15:filteredLineSeries>
              <c15:ser>
                <c:idx val="0"/>
                <c:order val="0"/>
                <c:tx>
                  <c:strRef>
                    <c:extLst>
                      <c:ext uri="{02D57815-91ED-43cb-92C2-25804820EDAC}">
                        <c15:formulaRef>
                          <c15:sqref>Arkusz1!$A$1</c15:sqref>
                        </c15:formulaRef>
                      </c:ext>
                    </c:extLst>
                    <c:strCache>
                      <c:ptCount val="1"/>
                      <c:pt idx="0">
                        <c:v> </c:v>
                      </c:pt>
                    </c:strCache>
                  </c:strRef>
                </c:tx>
                <c:spPr>
                  <a:ln w="28575" cap="rnd">
                    <a:solidFill>
                      <a:schemeClr val="accent1"/>
                    </a:solidFill>
                    <a:round/>
                  </a:ln>
                  <a:effectLst/>
                </c:spPr>
                <c:marker>
                  <c:symbol val="none"/>
                </c:marker>
                <c:cat>
                  <c:numRef>
                    <c:extLst>
                      <c:ext uri="{02D57815-91ED-43cb-92C2-25804820EDAC}">
                        <c15:formulaRef>
                          <c15:sqref>Arkusz1!$C$2:$C$9</c15:sqref>
                        </c15:formulaRef>
                      </c:ext>
                    </c:extLst>
                    <c:numCache>
                      <c:formatCode>General</c:formatCode>
                      <c:ptCount val="8"/>
                      <c:pt idx="0">
                        <c:v>1</c:v>
                      </c:pt>
                      <c:pt idx="1">
                        <c:v>5</c:v>
                      </c:pt>
                      <c:pt idx="2">
                        <c:v>10</c:v>
                      </c:pt>
                      <c:pt idx="3">
                        <c:v>12</c:v>
                      </c:pt>
                      <c:pt idx="4">
                        <c:v>15</c:v>
                      </c:pt>
                      <c:pt idx="5">
                        <c:v>20</c:v>
                      </c:pt>
                      <c:pt idx="6">
                        <c:v>25</c:v>
                      </c:pt>
                      <c:pt idx="7">
                        <c:v>29</c:v>
                      </c:pt>
                    </c:numCache>
                  </c:numRef>
                </c:cat>
                <c:val>
                  <c:numRef>
                    <c:extLst>
                      <c:ext uri="{02D57815-91ED-43cb-92C2-25804820EDAC}">
                        <c15:formulaRef>
                          <c15:sqref>Arkusz1!$A$2:$A$9</c15:sqref>
                        </c15:formulaRef>
                      </c:ext>
                    </c:extLst>
                    <c:numCache>
                      <c:formatCode>General</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1-2F04-467E-B8E1-3AD39C306027}"/>
                  </c:ext>
                </c:extLst>
              </c15:ser>
            </c15:filteredLineSeries>
          </c:ext>
        </c:extLst>
      </c:lineChart>
      <c:catAx>
        <c:axId val="1460464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Dni</a:t>
                </a:r>
                <a:r>
                  <a:rPr lang="pl-PL" baseline="0"/>
                  <a:t> miesiąca</a:t>
                </a:r>
                <a:endParaRPr lang="pl-P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0463344"/>
        <c:crosses val="autoZero"/>
        <c:auto val="1"/>
        <c:lblAlgn val="ctr"/>
        <c:lblOffset val="100"/>
        <c:noMultiLvlLbl val="0"/>
      </c:catAx>
      <c:valAx>
        <c:axId val="146046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Wielkość BD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046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Niedostępność</a:t>
            </a:r>
            <a:r>
              <a:rPr lang="pl-PL" baseline="0"/>
              <a:t> usługi biznesowej</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Awaria Infrastruktury</c:v>
                </c:pt>
              </c:strCache>
            </c:strRef>
          </c:tx>
          <c:spPr>
            <a:ln w="28575" cap="rnd">
              <a:solidFill>
                <a:schemeClr val="accent1"/>
              </a:solidFill>
              <a:round/>
            </a:ln>
            <a:effectLst/>
          </c:spPr>
          <c:marker>
            <c:symbol val="none"/>
          </c:marker>
          <c:cat>
            <c:numRef>
              <c:f>Arkusz1!$A$2:$A$17</c:f>
              <c:numCache>
                <c:formatCode>m/d/yyyy</c:formatCode>
                <c:ptCount val="16"/>
                <c:pt idx="0">
                  <c:v>37257</c:v>
                </c:pt>
                <c:pt idx="1">
                  <c:v>37259</c:v>
                </c:pt>
                <c:pt idx="2">
                  <c:v>37261</c:v>
                </c:pt>
                <c:pt idx="3">
                  <c:v>37263</c:v>
                </c:pt>
                <c:pt idx="4">
                  <c:v>37265</c:v>
                </c:pt>
                <c:pt idx="5">
                  <c:v>37267</c:v>
                </c:pt>
                <c:pt idx="6">
                  <c:v>37269</c:v>
                </c:pt>
                <c:pt idx="7">
                  <c:v>37271</c:v>
                </c:pt>
                <c:pt idx="8">
                  <c:v>37273</c:v>
                </c:pt>
                <c:pt idx="9">
                  <c:v>37275</c:v>
                </c:pt>
                <c:pt idx="10">
                  <c:v>37277</c:v>
                </c:pt>
                <c:pt idx="11">
                  <c:v>37279</c:v>
                </c:pt>
                <c:pt idx="12">
                  <c:v>37281</c:v>
                </c:pt>
                <c:pt idx="13">
                  <c:v>37283</c:v>
                </c:pt>
                <c:pt idx="14">
                  <c:v>37285</c:v>
                </c:pt>
              </c:numCache>
            </c:numRef>
          </c:cat>
          <c:val>
            <c:numRef>
              <c:f>Arkusz1!$B$2:$B$17</c:f>
              <c:numCache>
                <c:formatCode>General</c:formatCode>
                <c:ptCount val="16"/>
                <c:pt idx="0">
                  <c:v>0</c:v>
                </c:pt>
                <c:pt idx="1">
                  <c:v>2</c:v>
                </c:pt>
                <c:pt idx="2">
                  <c:v>0</c:v>
                </c:pt>
                <c:pt idx="3">
                  <c:v>0</c:v>
                </c:pt>
                <c:pt idx="4">
                  <c:v>1</c:v>
                </c:pt>
                <c:pt idx="5">
                  <c:v>0</c:v>
                </c:pt>
                <c:pt idx="6">
                  <c:v>0</c:v>
                </c:pt>
                <c:pt idx="7">
                  <c:v>0</c:v>
                </c:pt>
                <c:pt idx="8">
                  <c:v>0</c:v>
                </c:pt>
                <c:pt idx="9">
                  <c:v>0</c:v>
                </c:pt>
                <c:pt idx="10">
                  <c:v>0</c:v>
                </c:pt>
                <c:pt idx="11">
                  <c:v>0</c:v>
                </c:pt>
                <c:pt idx="12">
                  <c:v>0</c:v>
                </c:pt>
                <c:pt idx="13">
                  <c:v>0</c:v>
                </c:pt>
                <c:pt idx="14">
                  <c:v>0</c:v>
                </c:pt>
                <c:pt idx="15">
                  <c:v>0</c:v>
                </c:pt>
              </c:numCache>
            </c:numRef>
          </c:val>
          <c:smooth val="0"/>
          <c:extLst>
            <c:ext xmlns:c16="http://schemas.microsoft.com/office/drawing/2014/chart" uri="{C3380CC4-5D6E-409C-BE32-E72D297353CC}">
              <c16:uniqueId val="{00000000-1509-44B6-830A-3390E4D853B6}"/>
            </c:ext>
          </c:extLst>
        </c:ser>
        <c:ser>
          <c:idx val="1"/>
          <c:order val="1"/>
          <c:tx>
            <c:strRef>
              <c:f>Arkusz1!$C$1</c:f>
              <c:strCache>
                <c:ptCount val="1"/>
                <c:pt idx="0">
                  <c:v>Awaria oprogramowania</c:v>
                </c:pt>
              </c:strCache>
            </c:strRef>
          </c:tx>
          <c:spPr>
            <a:ln w="28575" cap="rnd">
              <a:solidFill>
                <a:schemeClr val="accent2"/>
              </a:solidFill>
              <a:round/>
            </a:ln>
            <a:effectLst/>
          </c:spPr>
          <c:marker>
            <c:symbol val="none"/>
          </c:marker>
          <c:cat>
            <c:numRef>
              <c:f>Arkusz1!$A$2:$A$17</c:f>
              <c:numCache>
                <c:formatCode>m/d/yyyy</c:formatCode>
                <c:ptCount val="16"/>
                <c:pt idx="0">
                  <c:v>37257</c:v>
                </c:pt>
                <c:pt idx="1">
                  <c:v>37259</c:v>
                </c:pt>
                <c:pt idx="2">
                  <c:v>37261</c:v>
                </c:pt>
                <c:pt idx="3">
                  <c:v>37263</c:v>
                </c:pt>
                <c:pt idx="4">
                  <c:v>37265</c:v>
                </c:pt>
                <c:pt idx="5">
                  <c:v>37267</c:v>
                </c:pt>
                <c:pt idx="6">
                  <c:v>37269</c:v>
                </c:pt>
                <c:pt idx="7">
                  <c:v>37271</c:v>
                </c:pt>
                <c:pt idx="8">
                  <c:v>37273</c:v>
                </c:pt>
                <c:pt idx="9">
                  <c:v>37275</c:v>
                </c:pt>
                <c:pt idx="10">
                  <c:v>37277</c:v>
                </c:pt>
                <c:pt idx="11">
                  <c:v>37279</c:v>
                </c:pt>
                <c:pt idx="12">
                  <c:v>37281</c:v>
                </c:pt>
                <c:pt idx="13">
                  <c:v>37283</c:v>
                </c:pt>
                <c:pt idx="14">
                  <c:v>37285</c:v>
                </c:pt>
              </c:numCache>
            </c:numRef>
          </c:cat>
          <c:val>
            <c:numRef>
              <c:f>Arkusz1!$C$2:$C$17</c:f>
              <c:numCache>
                <c:formatCode>General</c:formatCode>
                <c:ptCount val="16"/>
                <c:pt idx="0">
                  <c:v>1</c:v>
                </c:pt>
                <c:pt idx="1">
                  <c:v>3</c:v>
                </c:pt>
                <c:pt idx="2">
                  <c:v>0</c:v>
                </c:pt>
                <c:pt idx="3">
                  <c:v>0</c:v>
                </c:pt>
                <c:pt idx="4">
                  <c:v>4</c:v>
                </c:pt>
                <c:pt idx="5">
                  <c:v>0</c:v>
                </c:pt>
                <c:pt idx="6">
                  <c:v>0</c:v>
                </c:pt>
                <c:pt idx="7">
                  <c:v>1</c:v>
                </c:pt>
                <c:pt idx="8">
                  <c:v>0</c:v>
                </c:pt>
                <c:pt idx="9">
                  <c:v>0</c:v>
                </c:pt>
                <c:pt idx="10">
                  <c:v>0</c:v>
                </c:pt>
                <c:pt idx="11">
                  <c:v>0</c:v>
                </c:pt>
                <c:pt idx="12">
                  <c:v>0</c:v>
                </c:pt>
                <c:pt idx="13">
                  <c:v>0</c:v>
                </c:pt>
                <c:pt idx="14">
                  <c:v>0</c:v>
                </c:pt>
                <c:pt idx="15">
                  <c:v>0</c:v>
                </c:pt>
              </c:numCache>
            </c:numRef>
          </c:val>
          <c:smooth val="0"/>
          <c:extLst>
            <c:ext xmlns:c16="http://schemas.microsoft.com/office/drawing/2014/chart" uri="{C3380CC4-5D6E-409C-BE32-E72D297353CC}">
              <c16:uniqueId val="{00000001-1509-44B6-830A-3390E4D853B6}"/>
            </c:ext>
          </c:extLst>
        </c:ser>
        <c:dLbls>
          <c:showLegendKey val="0"/>
          <c:showVal val="0"/>
          <c:showCatName val="0"/>
          <c:showSerName val="0"/>
          <c:showPercent val="0"/>
          <c:showBubbleSize val="0"/>
        </c:dLbls>
        <c:smooth val="0"/>
        <c:axId val="439274176"/>
        <c:axId val="439260032"/>
      </c:lineChart>
      <c:dateAx>
        <c:axId val="439274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Za</a:t>
                </a:r>
                <a:r>
                  <a:rPr lang="pl-PL" baseline="0"/>
                  <a:t> miesiąc styczeń roku 2002</a:t>
                </a:r>
                <a:endParaRPr lang="pl-P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9260032"/>
        <c:crosses val="autoZero"/>
        <c:auto val="1"/>
        <c:lblOffset val="100"/>
        <c:baseTimeUnit val="days"/>
      </c:dateAx>
      <c:valAx>
        <c:axId val="439260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Czas</a:t>
                </a:r>
                <a:r>
                  <a:rPr lang="pl-PL" baseline="0"/>
                  <a:t> niedostepności (np. w godzinach)</a:t>
                </a:r>
                <a:endParaRPr lang="pl-P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9274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B6A2B0DEB7F4D42BA598EDC06F06082" ma:contentTypeVersion="3" ma:contentTypeDescription="Utwórz nowy dokument." ma:contentTypeScope="" ma:versionID="926cedadf17e647998cd5076fa3731e5">
  <xsd:schema xmlns:xsd="http://www.w3.org/2001/XMLSchema" xmlns:xs="http://www.w3.org/2001/XMLSchema" xmlns:p="http://schemas.microsoft.com/office/2006/metadata/properties" xmlns:ns2="6ac6b901-0435-4300-bd20-56ab80720b1b" targetNamespace="http://schemas.microsoft.com/office/2006/metadata/properties" ma:root="true" ma:fieldsID="00eea5419ba25dfa684deac4f2d9d5c2" ns2:_="">
    <xsd:import namespace="6ac6b901-0435-4300-bd20-56ab80720b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6b901-0435-4300-bd20-56ab80720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5C2BA-B319-40A1-A73B-992B947BA3E7}">
  <ds:schemaRefs>
    <ds:schemaRef ds:uri="http://purl.org/dc/terms/"/>
    <ds:schemaRef ds:uri="http://schemas.openxmlformats.org/package/2006/metadata/core-properties"/>
    <ds:schemaRef ds:uri="http://schemas.microsoft.com/office/2006/documentManagement/types"/>
    <ds:schemaRef ds:uri="http://purl.org/dc/dcmitype/"/>
    <ds:schemaRef ds:uri="6ac6b901-0435-4300-bd20-56ab80720b1b"/>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770678F-2CB0-4559-8B75-8805A3CF6146}">
  <ds:schemaRefs>
    <ds:schemaRef ds:uri="http://schemas.microsoft.com/sharepoint/v3/contenttype/forms"/>
  </ds:schemaRefs>
</ds:datastoreItem>
</file>

<file path=customXml/itemProps3.xml><?xml version="1.0" encoding="utf-8"?>
<ds:datastoreItem xmlns:ds="http://schemas.openxmlformats.org/officeDocument/2006/customXml" ds:itemID="{BCBD0588-EA66-4D5F-8EF1-740794F67893}">
  <ds:schemaRefs>
    <ds:schemaRef ds:uri="http://schemas.openxmlformats.org/officeDocument/2006/bibliography"/>
  </ds:schemaRefs>
</ds:datastoreItem>
</file>

<file path=customXml/itemProps4.xml><?xml version="1.0" encoding="utf-8"?>
<ds:datastoreItem xmlns:ds="http://schemas.openxmlformats.org/officeDocument/2006/customXml" ds:itemID="{EBF5147E-1474-433A-896F-92CA96C8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6b901-0435-4300-bd20-56ab80720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73</Pages>
  <Words>23885</Words>
  <Characters>143316</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166868</CharactersWithSpaces>
  <SharedDoc>false</SharedDoc>
  <HLinks>
    <vt:vector size="30" baseType="variant">
      <vt:variant>
        <vt:i4>6094883</vt:i4>
      </vt:variant>
      <vt:variant>
        <vt:i4>15</vt:i4>
      </vt:variant>
      <vt:variant>
        <vt:i4>0</vt:i4>
      </vt:variant>
      <vt:variant>
        <vt:i4>5</vt:i4>
      </vt:variant>
      <vt:variant>
        <vt:lpwstr>mailto:kancelaria@pfron.org.pl</vt:lpwstr>
      </vt:variant>
      <vt:variant>
        <vt:lpwstr/>
      </vt:variant>
      <vt:variant>
        <vt:i4>8060958</vt:i4>
      </vt:variant>
      <vt:variant>
        <vt:i4>12</vt:i4>
      </vt:variant>
      <vt:variant>
        <vt:i4>0</vt:i4>
      </vt:variant>
      <vt:variant>
        <vt:i4>5</vt:i4>
      </vt:variant>
      <vt:variant>
        <vt:lpwstr>mailto:iod@pfron.org.pl</vt:lpwstr>
      </vt:variant>
      <vt:variant>
        <vt:lpwstr/>
      </vt:variant>
      <vt:variant>
        <vt:i4>6094883</vt:i4>
      </vt:variant>
      <vt:variant>
        <vt:i4>9</vt:i4>
      </vt:variant>
      <vt:variant>
        <vt:i4>0</vt:i4>
      </vt:variant>
      <vt:variant>
        <vt:i4>5</vt:i4>
      </vt:variant>
      <vt:variant>
        <vt:lpwstr>mailto:kancelaria@pfron.org.pl</vt:lpwstr>
      </vt:variant>
      <vt:variant>
        <vt:lpwstr/>
      </vt:variant>
      <vt:variant>
        <vt:i4>6094883</vt:i4>
      </vt:variant>
      <vt:variant>
        <vt:i4>6</vt:i4>
      </vt:variant>
      <vt:variant>
        <vt:i4>0</vt:i4>
      </vt:variant>
      <vt:variant>
        <vt:i4>5</vt:i4>
      </vt:variant>
      <vt:variant>
        <vt:lpwstr>mailto:kancelaria@pfron.org.pl</vt:lpwstr>
      </vt:variant>
      <vt:variant>
        <vt:lpwstr/>
      </vt:variant>
      <vt:variant>
        <vt:i4>6094883</vt:i4>
      </vt:variant>
      <vt:variant>
        <vt:i4>3</vt:i4>
      </vt:variant>
      <vt:variant>
        <vt:i4>0</vt:i4>
      </vt:variant>
      <vt:variant>
        <vt:i4>5</vt:i4>
      </vt:variant>
      <vt:variant>
        <vt:lpwstr>mailto:kancelaria@pfron.org.pl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Kaleta Piotr</dc:creator>
  <cp:keywords/>
  <dc:description/>
  <cp:lastModifiedBy>Zieliński Paweł</cp:lastModifiedBy>
  <cp:revision>7</cp:revision>
  <cp:lastPrinted>2023-08-08T09:09:00Z</cp:lastPrinted>
  <dcterms:created xsi:type="dcterms:W3CDTF">2023-08-01T10:27:00Z</dcterms:created>
  <dcterms:modified xsi:type="dcterms:W3CDTF">2023-08-08T09:09:00Z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0x0101002B6A2B0DEB7F4D42BA598EDC06F06082</vt:lpwstr>
  </property>
</Properties>
</file>