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26CA4E8D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678CE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3728B975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825E79">
        <w:rPr>
          <w:rFonts w:ascii="Arial" w:hAnsi="Arial" w:cs="Arial"/>
          <w:b/>
          <w:sz w:val="22"/>
          <w:szCs w:val="22"/>
        </w:rPr>
        <w:t>1</w:t>
      </w:r>
      <w:r w:rsidR="00523FCF">
        <w:rPr>
          <w:rFonts w:ascii="Arial" w:hAnsi="Arial" w:cs="Arial"/>
          <w:b/>
          <w:sz w:val="22"/>
          <w:szCs w:val="22"/>
        </w:rPr>
        <w:t>2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825E79">
        <w:rPr>
          <w:rFonts w:ascii="Arial" w:hAnsi="Arial" w:cs="Arial"/>
          <w:b/>
          <w:sz w:val="22"/>
          <w:szCs w:val="22"/>
        </w:rPr>
        <w:t>2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3781F5AD" w14:textId="21CA2F5A" w:rsidR="00164BEE" w:rsidRDefault="005E622E" w:rsidP="00164BE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523FCF">
        <w:rPr>
          <w:rFonts w:ascii="Arial" w:hAnsi="Arial" w:cs="Arial"/>
          <w:b/>
          <w:sz w:val="22"/>
          <w:szCs w:val="22"/>
        </w:rPr>
        <w:t>Materiały opatrunkowe</w:t>
      </w:r>
      <w:bookmarkStart w:id="0" w:name="_GoBack"/>
      <w:bookmarkEnd w:id="0"/>
    </w:p>
    <w:p w14:paraId="1C12BC25" w14:textId="4214EAD6" w:rsidR="0000184A" w:rsidRPr="0087006C" w:rsidRDefault="005E622E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5A23EA32" w:rsidR="00C37CD2" w:rsidRPr="00B678CE" w:rsidRDefault="00B678CE" w:rsidP="008927CB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>przedmiot zamówienia posiada wszystkie wymagane aktualne dokumenty (deklaracja zgodności wyrobu z wymaganiami zasadniczymi wystawiona przez producenta, certyfikat zgodności jednostki notyfikowanej, jeżeli brała udział w ocenie zgodności i zgłoszenie/powiadomienie do Prezesa Urzędu Rejestracji Produktów Leczniczych, Wyrobów Medycznych i Produktów Biobójczych) dopuszczające do obrotu i stosowania zgodnie z przepisami ustawy z dn. 20 maja 2010r. o wyrobach medycznych (Dz.</w:t>
      </w:r>
      <w:r w:rsidR="00E51949">
        <w:rPr>
          <w:rFonts w:ascii="Arial" w:eastAsia="Arial Unicode MS" w:hAnsi="Arial" w:cs="Arial"/>
          <w:sz w:val="22"/>
          <w:szCs w:val="22"/>
        </w:rPr>
        <w:t> </w:t>
      </w:r>
      <w:r w:rsidRPr="00B678CE">
        <w:rPr>
          <w:rFonts w:ascii="Arial" w:eastAsia="Arial Unicode MS" w:hAnsi="Arial" w:cs="Arial"/>
          <w:sz w:val="22"/>
          <w:szCs w:val="22"/>
        </w:rPr>
        <w:t>U. 202</w:t>
      </w:r>
      <w:r w:rsidR="0051403C">
        <w:rPr>
          <w:rFonts w:ascii="Arial" w:eastAsia="Arial Unicode MS" w:hAnsi="Arial" w:cs="Arial"/>
          <w:sz w:val="22"/>
          <w:szCs w:val="22"/>
        </w:rPr>
        <w:t>1</w:t>
      </w:r>
      <w:r w:rsidRPr="00B678CE">
        <w:rPr>
          <w:rFonts w:ascii="Arial" w:eastAsia="Arial Unicode MS" w:hAnsi="Arial" w:cs="Arial"/>
          <w:sz w:val="22"/>
          <w:szCs w:val="22"/>
        </w:rPr>
        <w:t xml:space="preserve">, </w:t>
      </w:r>
      <w:r w:rsidRPr="00B678CE">
        <w:rPr>
          <w:rFonts w:ascii="Arial" w:hAnsi="Arial" w:cs="Arial"/>
          <w:sz w:val="22"/>
          <w:szCs w:val="22"/>
        </w:rPr>
        <w:t xml:space="preserve">poz. </w:t>
      </w:r>
      <w:r w:rsidR="0051403C">
        <w:rPr>
          <w:rFonts w:ascii="Arial" w:hAnsi="Arial" w:cs="Arial"/>
          <w:sz w:val="22"/>
          <w:szCs w:val="22"/>
        </w:rPr>
        <w:t>1556</w:t>
      </w:r>
      <w:r w:rsidRPr="00B678CE">
        <w:rPr>
          <w:rFonts w:ascii="Arial" w:hAnsi="Arial" w:cs="Arial"/>
          <w:sz w:val="22"/>
          <w:szCs w:val="22"/>
        </w:rPr>
        <w:t xml:space="preserve"> tj.</w:t>
      </w:r>
      <w:r w:rsidR="00E51949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51949">
        <w:rPr>
          <w:rFonts w:ascii="Arial" w:hAnsi="Arial" w:cs="Arial"/>
          <w:sz w:val="22"/>
          <w:szCs w:val="22"/>
        </w:rPr>
        <w:t>późn</w:t>
      </w:r>
      <w:proofErr w:type="spellEnd"/>
      <w:r w:rsidR="00E51949">
        <w:rPr>
          <w:rFonts w:ascii="Arial" w:hAnsi="Arial" w:cs="Arial"/>
          <w:sz w:val="22"/>
          <w:szCs w:val="22"/>
        </w:rPr>
        <w:t>. zm.</w:t>
      </w:r>
      <w:r w:rsidRPr="00B678CE">
        <w:rPr>
          <w:rFonts w:ascii="Arial" w:eastAsia="Arial Unicode MS" w:hAnsi="Arial" w:cs="Arial"/>
          <w:sz w:val="22"/>
          <w:szCs w:val="22"/>
        </w:rPr>
        <w:t xml:space="preserve">) lub w przypadku wyrobów nie medycznych inne wymagane dokumenty, zgodnie z obowiązującymi przepisami,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719DC"/>
    <w:rsid w:val="00075CEC"/>
    <w:rsid w:val="000E0467"/>
    <w:rsid w:val="001055F9"/>
    <w:rsid w:val="00106AC7"/>
    <w:rsid w:val="00111985"/>
    <w:rsid w:val="00147532"/>
    <w:rsid w:val="001614BA"/>
    <w:rsid w:val="00164BEE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1403C"/>
    <w:rsid w:val="00523FCF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25E79"/>
    <w:rsid w:val="0083693C"/>
    <w:rsid w:val="008460DE"/>
    <w:rsid w:val="0087006C"/>
    <w:rsid w:val="00882E9F"/>
    <w:rsid w:val="008843C0"/>
    <w:rsid w:val="008927CB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678CE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0205-2183-4F2A-B8F2-18F1DF1C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21</TotalTime>
  <Pages>1</Pages>
  <Words>133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26</cp:revision>
  <cp:lastPrinted>2010-01-07T09:39:00Z</cp:lastPrinted>
  <dcterms:created xsi:type="dcterms:W3CDTF">2021-01-28T12:14:00Z</dcterms:created>
  <dcterms:modified xsi:type="dcterms:W3CDTF">2022-05-23T11:32:00Z</dcterms:modified>
</cp:coreProperties>
</file>