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Artwińskiego 3C, 25-734 Kielce</w:t>
      </w:r>
      <w:r w:rsidR="00BB319C">
        <w:rPr>
          <w:rFonts w:asciiTheme="minorHAnsi" w:hAnsiTheme="minorHAnsi"/>
          <w:b/>
          <w:bCs/>
          <w:sz w:val="22"/>
          <w:szCs w:val="22"/>
        </w:rPr>
        <w:t>,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319C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AB1E13" w:rsidRPr="00B40074" w:rsidRDefault="00AB1E13" w:rsidP="003B0E85">
      <w:pPr>
        <w:rPr>
          <w:rFonts w:asciiTheme="minorHAnsi" w:hAnsiTheme="minorHAnsi"/>
          <w:b/>
          <w:sz w:val="22"/>
          <w:szCs w:val="22"/>
        </w:rPr>
      </w:pPr>
    </w:p>
    <w:p w:rsidR="001E3388" w:rsidRPr="00B40074" w:rsidRDefault="003B0E85" w:rsidP="00AB1E1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319C">
        <w:rPr>
          <w:rFonts w:asciiTheme="minorHAnsi" w:hAnsiTheme="minorHAnsi"/>
          <w:b/>
          <w:sz w:val="22"/>
          <w:szCs w:val="22"/>
        </w:rPr>
        <w:t>IZP.2411.157</w:t>
      </w:r>
      <w:r w:rsidR="00FD350C">
        <w:rPr>
          <w:rFonts w:asciiTheme="minorHAnsi" w:hAnsiTheme="minorHAnsi"/>
          <w:b/>
          <w:sz w:val="22"/>
          <w:szCs w:val="22"/>
        </w:rPr>
        <w:t>.2023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FD350C" w:rsidRDefault="00980EF4" w:rsidP="00FE0142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</w:t>
      </w:r>
      <w:r w:rsidRPr="00350EDA">
        <w:rPr>
          <w:rFonts w:asciiTheme="minorHAnsi" w:hAnsiTheme="minorHAnsi" w:cs="Calibri"/>
          <w:b/>
          <w:sz w:val="22"/>
          <w:szCs w:val="22"/>
        </w:rPr>
        <w:t xml:space="preserve">akup wraz z dostawą </w:t>
      </w:r>
      <w:r>
        <w:rPr>
          <w:rFonts w:asciiTheme="minorHAnsi" w:hAnsiTheme="minorHAnsi" w:cs="Calibri"/>
          <w:b/>
          <w:sz w:val="22"/>
          <w:szCs w:val="22"/>
        </w:rPr>
        <w:t>e</w:t>
      </w:r>
      <w:r>
        <w:rPr>
          <w:rFonts w:asciiTheme="minorHAnsi" w:hAnsiTheme="minorHAnsi" w:cs="Calibri"/>
          <w:b/>
          <w:sz w:val="22"/>
          <w:szCs w:val="22"/>
        </w:rPr>
        <w:t xml:space="preserve">ndoprotez anatomicznych piersi </w:t>
      </w:r>
      <w:r>
        <w:rPr>
          <w:rFonts w:asciiTheme="minorHAnsi" w:hAnsiTheme="minorHAnsi" w:cs="Calibri"/>
          <w:b/>
          <w:sz w:val="22"/>
          <w:szCs w:val="22"/>
        </w:rPr>
        <w:t xml:space="preserve">oraz ekspanderów  tkankowych  anatomicznych do zabiegów odtwarzania piersi dla </w:t>
      </w:r>
      <w:r w:rsidRPr="00350EDA">
        <w:rPr>
          <w:rFonts w:asciiTheme="minorHAnsi" w:hAnsiTheme="minorHAnsi" w:cs="Calibri"/>
          <w:b/>
          <w:sz w:val="22"/>
          <w:szCs w:val="22"/>
        </w:rPr>
        <w:t>Klin</w:t>
      </w:r>
      <w:r>
        <w:rPr>
          <w:rFonts w:asciiTheme="minorHAnsi" w:hAnsiTheme="minorHAnsi" w:cs="Calibri"/>
          <w:b/>
          <w:sz w:val="22"/>
          <w:szCs w:val="22"/>
        </w:rPr>
        <w:t>iki Chirurgii Onkologicznej</w:t>
      </w:r>
      <w:r w:rsidRPr="00350EDA">
        <w:rPr>
          <w:rFonts w:asciiTheme="minorHAnsi" w:hAnsiTheme="minorHAnsi" w:cs="Calibri"/>
          <w:b/>
          <w:sz w:val="22"/>
          <w:szCs w:val="22"/>
        </w:rPr>
        <w:t xml:space="preserve"> Świętokrzyskiego  Centrum Onkologii w Kielcach</w:t>
      </w:r>
      <w:r>
        <w:rPr>
          <w:rFonts w:asciiTheme="minorHAnsi" w:hAnsiTheme="minorHAnsi" w:cs="Calibri"/>
          <w:b/>
          <w:sz w:val="22"/>
          <w:szCs w:val="22"/>
        </w:rPr>
        <w:t>.</w:t>
      </w:r>
    </w:p>
    <w:p w:rsidR="00980EF4" w:rsidRPr="00375964" w:rsidRDefault="00980EF4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6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977"/>
      </w:tblGrid>
      <w:tr w:rsidR="00252BAA" w:rsidRPr="00217BE4" w:rsidTr="0070428C">
        <w:trPr>
          <w:trHeight w:val="37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B71DE9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71D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09308B" w:rsidRPr="00217BE4" w:rsidTr="001E5092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Pr="00B40074" w:rsidRDefault="0009308B" w:rsidP="00B96734">
            <w:r w:rsidRPr="00B40074">
              <w:t>Pakiet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Default="00245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810 000,00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09308B" w:rsidTr="001E5092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Pr="00B40074" w:rsidRDefault="0009308B" w:rsidP="00B96734">
            <w:r>
              <w:t>Pakiet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Default="002455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108 000,00 zł</w:t>
            </w:r>
          </w:p>
        </w:tc>
      </w:tr>
      <w:tr w:rsidR="00FD350C" w:rsidTr="005B65C7">
        <w:trPr>
          <w:trHeight w:val="382"/>
          <w:jc w:val="center"/>
        </w:trPr>
        <w:tc>
          <w:tcPr>
            <w:tcW w:w="5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0C" w:rsidRPr="0009308B" w:rsidRDefault="00FD350C" w:rsidP="00BB319C">
            <w:pPr>
              <w:jc w:val="right"/>
              <w:rPr>
                <w:b/>
              </w:rPr>
            </w:pPr>
            <w:r w:rsidRPr="004F47F6">
              <w:rPr>
                <w:b/>
              </w:rPr>
              <w:t>RAZEM:</w:t>
            </w:r>
            <w:r w:rsidR="00E443AF">
              <w:rPr>
                <w:b/>
              </w:rPr>
              <w:t xml:space="preserve">   918 000,00 zł</w:t>
            </w:r>
            <w:r w:rsidR="0009308B">
              <w:rPr>
                <w:b/>
              </w:rPr>
              <w:t xml:space="preserve">    </w:t>
            </w:r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9308B"/>
    <w:rsid w:val="000A131C"/>
    <w:rsid w:val="000F0892"/>
    <w:rsid w:val="0010728C"/>
    <w:rsid w:val="00114599"/>
    <w:rsid w:val="00135D0B"/>
    <w:rsid w:val="001B69ED"/>
    <w:rsid w:val="001C4D94"/>
    <w:rsid w:val="001E185B"/>
    <w:rsid w:val="001E3388"/>
    <w:rsid w:val="001E5092"/>
    <w:rsid w:val="00217BE4"/>
    <w:rsid w:val="00233261"/>
    <w:rsid w:val="0024554A"/>
    <w:rsid w:val="00252BAA"/>
    <w:rsid w:val="00265396"/>
    <w:rsid w:val="002F3BE9"/>
    <w:rsid w:val="00375964"/>
    <w:rsid w:val="00382C93"/>
    <w:rsid w:val="003B0E85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B65C7"/>
    <w:rsid w:val="005C1682"/>
    <w:rsid w:val="005D2C23"/>
    <w:rsid w:val="005E06E1"/>
    <w:rsid w:val="00600A60"/>
    <w:rsid w:val="00643BC3"/>
    <w:rsid w:val="00683D5F"/>
    <w:rsid w:val="006E5D1A"/>
    <w:rsid w:val="0070428C"/>
    <w:rsid w:val="00712943"/>
    <w:rsid w:val="007A4AEB"/>
    <w:rsid w:val="007C101A"/>
    <w:rsid w:val="007C3E44"/>
    <w:rsid w:val="007F4BB4"/>
    <w:rsid w:val="00816F7F"/>
    <w:rsid w:val="00837900"/>
    <w:rsid w:val="00845F7F"/>
    <w:rsid w:val="008B2E78"/>
    <w:rsid w:val="008D3CEE"/>
    <w:rsid w:val="008F1353"/>
    <w:rsid w:val="00903BE5"/>
    <w:rsid w:val="009429BA"/>
    <w:rsid w:val="00980EF4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71DE9"/>
    <w:rsid w:val="00B979CB"/>
    <w:rsid w:val="00BB319C"/>
    <w:rsid w:val="00BB78BA"/>
    <w:rsid w:val="00BC6665"/>
    <w:rsid w:val="00C85B7B"/>
    <w:rsid w:val="00CC7FFA"/>
    <w:rsid w:val="00D03FB8"/>
    <w:rsid w:val="00D4479F"/>
    <w:rsid w:val="00D70B48"/>
    <w:rsid w:val="00D757EE"/>
    <w:rsid w:val="00E13A5E"/>
    <w:rsid w:val="00E443AF"/>
    <w:rsid w:val="00E874A5"/>
    <w:rsid w:val="00EB4AA2"/>
    <w:rsid w:val="00EE5B6D"/>
    <w:rsid w:val="00F340A0"/>
    <w:rsid w:val="00F35FEE"/>
    <w:rsid w:val="00F65AF2"/>
    <w:rsid w:val="00F77BBB"/>
    <w:rsid w:val="00FD350C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78</cp:revision>
  <cp:lastPrinted>2021-02-18T07:32:00Z</cp:lastPrinted>
  <dcterms:created xsi:type="dcterms:W3CDTF">2021-02-24T07:13:00Z</dcterms:created>
  <dcterms:modified xsi:type="dcterms:W3CDTF">2023-08-04T05:20:00Z</dcterms:modified>
</cp:coreProperties>
</file>